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2F2A88" w14:textId="28AAAD41" w:rsidR="007D50BC" w:rsidRPr="00695ECB" w:rsidRDefault="007D50BC" w:rsidP="007D50BC">
      <w:pPr>
        <w:spacing w:line="480" w:lineRule="auto"/>
        <w:jc w:val="center"/>
        <w:rPr>
          <w:rFonts w:ascii="Times New Roman" w:hAnsi="Times New Roman" w:cs="Times New Roman"/>
          <w:sz w:val="24"/>
          <w:szCs w:val="24"/>
        </w:rPr>
      </w:pPr>
      <w:r w:rsidRPr="00695ECB">
        <w:rPr>
          <w:rFonts w:ascii="Times New Roman" w:hAnsi="Times New Roman" w:cs="Times New Roman"/>
          <w:sz w:val="24"/>
          <w:szCs w:val="24"/>
        </w:rPr>
        <w:t>UNIVERSITY OF OKLAHOMA</w:t>
      </w:r>
    </w:p>
    <w:p w14:paraId="4A815CF9" w14:textId="0D267454" w:rsidR="007D50BC" w:rsidRPr="00695ECB" w:rsidRDefault="007D50BC" w:rsidP="007D50BC">
      <w:pPr>
        <w:jc w:val="center"/>
        <w:rPr>
          <w:rFonts w:ascii="Times New Roman" w:hAnsi="Times New Roman" w:cs="Times New Roman"/>
          <w:sz w:val="24"/>
          <w:szCs w:val="24"/>
        </w:rPr>
      </w:pPr>
      <w:r w:rsidRPr="00695ECB">
        <w:rPr>
          <w:rFonts w:ascii="Times New Roman" w:hAnsi="Times New Roman" w:cs="Times New Roman"/>
          <w:sz w:val="24"/>
          <w:szCs w:val="24"/>
        </w:rPr>
        <w:t>GRADUATE COLLEGE</w:t>
      </w:r>
    </w:p>
    <w:p w14:paraId="75D1492B" w14:textId="77777777" w:rsidR="007D50BC" w:rsidRPr="00695ECB" w:rsidRDefault="007D50BC" w:rsidP="007D50BC">
      <w:pPr>
        <w:jc w:val="center"/>
        <w:rPr>
          <w:rFonts w:ascii="Times New Roman" w:hAnsi="Times New Roman" w:cs="Times New Roman"/>
          <w:sz w:val="24"/>
          <w:szCs w:val="24"/>
        </w:rPr>
      </w:pPr>
    </w:p>
    <w:p w14:paraId="4E1A5B55" w14:textId="77777777" w:rsidR="007D50BC" w:rsidRPr="00695ECB" w:rsidRDefault="007D50BC" w:rsidP="007D50BC">
      <w:pPr>
        <w:jc w:val="center"/>
        <w:rPr>
          <w:rFonts w:ascii="Times New Roman" w:hAnsi="Times New Roman" w:cs="Times New Roman"/>
          <w:sz w:val="24"/>
          <w:szCs w:val="24"/>
        </w:rPr>
      </w:pPr>
    </w:p>
    <w:p w14:paraId="6C19DB34" w14:textId="77777777" w:rsidR="007D50BC" w:rsidRPr="00695ECB" w:rsidRDefault="007D50BC" w:rsidP="007D50BC">
      <w:pPr>
        <w:jc w:val="center"/>
        <w:rPr>
          <w:rFonts w:ascii="Times New Roman" w:hAnsi="Times New Roman" w:cs="Times New Roman"/>
          <w:sz w:val="24"/>
          <w:szCs w:val="24"/>
        </w:rPr>
      </w:pPr>
    </w:p>
    <w:p w14:paraId="67622A5E" w14:textId="77777777" w:rsidR="007D50BC" w:rsidRPr="00695ECB" w:rsidRDefault="007D50BC" w:rsidP="007D50BC">
      <w:pPr>
        <w:jc w:val="center"/>
        <w:rPr>
          <w:rFonts w:ascii="Times New Roman" w:hAnsi="Times New Roman" w:cs="Times New Roman"/>
          <w:sz w:val="24"/>
          <w:szCs w:val="24"/>
        </w:rPr>
      </w:pPr>
    </w:p>
    <w:p w14:paraId="62186F58" w14:textId="624F78A5" w:rsidR="007D50BC" w:rsidRDefault="007D50BC" w:rsidP="007D50BC">
      <w:pPr>
        <w:spacing w:line="480" w:lineRule="auto"/>
        <w:jc w:val="center"/>
        <w:rPr>
          <w:rFonts w:ascii="Times New Roman" w:hAnsi="Times New Roman" w:cs="Times New Roman"/>
          <w:sz w:val="24"/>
          <w:szCs w:val="24"/>
        </w:rPr>
      </w:pPr>
      <w:r w:rsidRPr="007D50BC">
        <w:rPr>
          <w:rFonts w:ascii="Times New Roman" w:hAnsi="Times New Roman" w:cs="Times New Roman"/>
          <w:sz w:val="24"/>
          <w:szCs w:val="24"/>
        </w:rPr>
        <w:t>CORPORALIDADES AMAZÓNICAS: VIOLENCIA COLONIAL</w:t>
      </w:r>
      <w:r w:rsidR="00AE766C">
        <w:rPr>
          <w:rFonts w:ascii="Times New Roman" w:hAnsi="Times New Roman" w:cs="Times New Roman"/>
          <w:sz w:val="24"/>
          <w:szCs w:val="24"/>
        </w:rPr>
        <w:t>,</w:t>
      </w:r>
      <w:r w:rsidRPr="007D50BC">
        <w:rPr>
          <w:rFonts w:ascii="Times New Roman" w:hAnsi="Times New Roman" w:cs="Times New Roman"/>
          <w:sz w:val="24"/>
          <w:szCs w:val="24"/>
        </w:rPr>
        <w:t xml:space="preserve"> SEXUALIDADES DISIDENTES </w:t>
      </w:r>
      <w:r w:rsidR="00AE766C">
        <w:rPr>
          <w:rFonts w:ascii="Times New Roman" w:hAnsi="Times New Roman" w:cs="Times New Roman"/>
          <w:sz w:val="24"/>
          <w:szCs w:val="24"/>
        </w:rPr>
        <w:t xml:space="preserve">Y REPRESENTACIÓN </w:t>
      </w:r>
      <w:r w:rsidRPr="007D50BC">
        <w:rPr>
          <w:rFonts w:ascii="Times New Roman" w:hAnsi="Times New Roman" w:cs="Times New Roman"/>
          <w:sz w:val="24"/>
          <w:szCs w:val="24"/>
        </w:rPr>
        <w:t>DE LOS CUERPOS AMAZÓNICOS EN LA LITERATURA PERUANA CONTEMPORÁNEA</w:t>
      </w:r>
    </w:p>
    <w:p w14:paraId="5B9CAD39" w14:textId="77777777" w:rsidR="007D50BC" w:rsidRDefault="007D50BC" w:rsidP="007D50BC">
      <w:pPr>
        <w:spacing w:line="480" w:lineRule="auto"/>
        <w:rPr>
          <w:rFonts w:ascii="Times New Roman" w:hAnsi="Times New Roman" w:cs="Times New Roman"/>
          <w:sz w:val="24"/>
          <w:szCs w:val="24"/>
        </w:rPr>
      </w:pPr>
    </w:p>
    <w:p w14:paraId="2182397E" w14:textId="01704371" w:rsidR="007D50BC" w:rsidRDefault="007D50BC" w:rsidP="007D50BC">
      <w:pPr>
        <w:spacing w:line="480" w:lineRule="auto"/>
        <w:jc w:val="center"/>
        <w:rPr>
          <w:rFonts w:ascii="Times New Roman" w:hAnsi="Times New Roman" w:cs="Times New Roman"/>
          <w:sz w:val="24"/>
          <w:szCs w:val="24"/>
        </w:rPr>
      </w:pPr>
      <w:r>
        <w:rPr>
          <w:rFonts w:ascii="Times New Roman" w:hAnsi="Times New Roman" w:cs="Times New Roman"/>
          <w:sz w:val="24"/>
          <w:szCs w:val="24"/>
        </w:rPr>
        <w:t>A THESIS</w:t>
      </w:r>
    </w:p>
    <w:p w14:paraId="5802DEF1" w14:textId="0569D3B6" w:rsidR="007D50BC" w:rsidRDefault="007D50BC" w:rsidP="007D50BC">
      <w:pPr>
        <w:spacing w:line="480" w:lineRule="auto"/>
        <w:jc w:val="center"/>
        <w:rPr>
          <w:rFonts w:ascii="Times New Roman" w:hAnsi="Times New Roman" w:cs="Times New Roman"/>
          <w:sz w:val="24"/>
          <w:szCs w:val="24"/>
        </w:rPr>
      </w:pPr>
      <w:r>
        <w:rPr>
          <w:rFonts w:ascii="Times New Roman" w:hAnsi="Times New Roman" w:cs="Times New Roman"/>
          <w:sz w:val="24"/>
          <w:szCs w:val="24"/>
        </w:rPr>
        <w:t>SUMITTED TO THE GRADUATE FACULTY</w:t>
      </w:r>
    </w:p>
    <w:p w14:paraId="37C5AE93" w14:textId="3FBF332E" w:rsidR="007D50BC" w:rsidRDefault="007D50BC" w:rsidP="007D50BC">
      <w:pPr>
        <w:spacing w:line="480" w:lineRule="auto"/>
        <w:jc w:val="center"/>
        <w:rPr>
          <w:rFonts w:ascii="Times New Roman" w:hAnsi="Times New Roman" w:cs="Times New Roman"/>
          <w:sz w:val="24"/>
          <w:szCs w:val="24"/>
        </w:rPr>
      </w:pPr>
      <w:r w:rsidRPr="007D50BC">
        <w:rPr>
          <w:rFonts w:ascii="Times New Roman" w:hAnsi="Times New Roman" w:cs="Times New Roman"/>
          <w:sz w:val="24"/>
          <w:szCs w:val="24"/>
        </w:rPr>
        <w:t>in partial fulfillment of the requirements for the</w:t>
      </w:r>
    </w:p>
    <w:p w14:paraId="0707DF03" w14:textId="77777777" w:rsidR="007D50BC" w:rsidRPr="007D50BC" w:rsidRDefault="007D50BC" w:rsidP="007D50BC">
      <w:pPr>
        <w:spacing w:line="480" w:lineRule="auto"/>
        <w:jc w:val="center"/>
        <w:rPr>
          <w:rFonts w:ascii="Times New Roman" w:hAnsi="Times New Roman" w:cs="Times New Roman"/>
          <w:sz w:val="24"/>
          <w:szCs w:val="24"/>
        </w:rPr>
      </w:pPr>
      <w:r w:rsidRPr="007D50BC">
        <w:rPr>
          <w:rFonts w:ascii="Times New Roman" w:hAnsi="Times New Roman" w:cs="Times New Roman"/>
          <w:sz w:val="24"/>
          <w:szCs w:val="24"/>
        </w:rPr>
        <w:t>Degree of</w:t>
      </w:r>
    </w:p>
    <w:p w14:paraId="35D7D869" w14:textId="2921A5CE" w:rsidR="007D50BC" w:rsidRDefault="007D50BC" w:rsidP="00C86783">
      <w:pPr>
        <w:spacing w:line="480" w:lineRule="auto"/>
        <w:jc w:val="center"/>
        <w:rPr>
          <w:rFonts w:ascii="Times New Roman" w:hAnsi="Times New Roman" w:cs="Times New Roman"/>
          <w:sz w:val="24"/>
          <w:szCs w:val="24"/>
        </w:rPr>
      </w:pPr>
      <w:r w:rsidRPr="007D50BC">
        <w:rPr>
          <w:rFonts w:ascii="Times New Roman" w:hAnsi="Times New Roman" w:cs="Times New Roman"/>
          <w:sz w:val="24"/>
          <w:szCs w:val="24"/>
        </w:rPr>
        <w:t>MASTER OF ARTS</w:t>
      </w:r>
      <w:r w:rsidRPr="007D50BC">
        <w:rPr>
          <w:rFonts w:ascii="Times New Roman" w:hAnsi="Times New Roman" w:cs="Times New Roman"/>
          <w:sz w:val="24"/>
          <w:szCs w:val="24"/>
        </w:rPr>
        <w:cr/>
      </w:r>
    </w:p>
    <w:p w14:paraId="1DC05FDF" w14:textId="77777777" w:rsidR="00C86783" w:rsidRDefault="00C86783" w:rsidP="00C86783">
      <w:pPr>
        <w:spacing w:line="480" w:lineRule="auto"/>
        <w:jc w:val="center"/>
        <w:rPr>
          <w:rFonts w:ascii="Times New Roman" w:hAnsi="Times New Roman" w:cs="Times New Roman"/>
          <w:sz w:val="24"/>
          <w:szCs w:val="24"/>
        </w:rPr>
      </w:pPr>
    </w:p>
    <w:p w14:paraId="5E7FD71F" w14:textId="0A8E4C84" w:rsidR="007D50BC" w:rsidRDefault="007D50BC" w:rsidP="007D50BC">
      <w:pPr>
        <w:spacing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5374CEF8" w14:textId="2EBDF2DE" w:rsidR="007D50BC" w:rsidRDefault="007D50BC" w:rsidP="007D50BC">
      <w:pPr>
        <w:spacing w:line="480" w:lineRule="auto"/>
        <w:jc w:val="center"/>
        <w:rPr>
          <w:rFonts w:ascii="Times New Roman" w:hAnsi="Times New Roman" w:cs="Times New Roman"/>
          <w:sz w:val="24"/>
          <w:szCs w:val="24"/>
        </w:rPr>
      </w:pPr>
      <w:r w:rsidRPr="007D50BC">
        <w:rPr>
          <w:rFonts w:ascii="Times New Roman" w:hAnsi="Times New Roman" w:cs="Times New Roman"/>
          <w:sz w:val="24"/>
          <w:szCs w:val="24"/>
        </w:rPr>
        <w:t>P</w:t>
      </w:r>
      <w:r>
        <w:rPr>
          <w:rFonts w:ascii="Times New Roman" w:hAnsi="Times New Roman" w:cs="Times New Roman"/>
          <w:sz w:val="24"/>
          <w:szCs w:val="24"/>
        </w:rPr>
        <w:t>AUL MONTJOY FORTI</w:t>
      </w:r>
    </w:p>
    <w:p w14:paraId="4DD70F77" w14:textId="348DDE83" w:rsidR="007D50BC" w:rsidRDefault="007D50BC" w:rsidP="007D50BC">
      <w:pPr>
        <w:spacing w:line="480" w:lineRule="auto"/>
        <w:jc w:val="center"/>
        <w:rPr>
          <w:rFonts w:ascii="Times New Roman" w:hAnsi="Times New Roman" w:cs="Times New Roman"/>
          <w:sz w:val="24"/>
          <w:szCs w:val="24"/>
        </w:rPr>
      </w:pPr>
      <w:r>
        <w:rPr>
          <w:rFonts w:ascii="Times New Roman" w:hAnsi="Times New Roman" w:cs="Times New Roman"/>
          <w:sz w:val="24"/>
          <w:szCs w:val="24"/>
        </w:rPr>
        <w:t>Norman, Oklahoma</w:t>
      </w:r>
    </w:p>
    <w:p w14:paraId="305E3405" w14:textId="18981441" w:rsidR="00C86783" w:rsidRDefault="00C86783" w:rsidP="007D50BC">
      <w:pPr>
        <w:spacing w:line="480" w:lineRule="auto"/>
        <w:jc w:val="center"/>
        <w:rPr>
          <w:rFonts w:ascii="Times New Roman" w:hAnsi="Times New Roman" w:cs="Times New Roman"/>
          <w:sz w:val="24"/>
          <w:szCs w:val="24"/>
        </w:rPr>
      </w:pPr>
      <w:r>
        <w:rPr>
          <w:rFonts w:ascii="Times New Roman" w:hAnsi="Times New Roman" w:cs="Times New Roman"/>
          <w:sz w:val="24"/>
          <w:szCs w:val="24"/>
        </w:rPr>
        <w:t>2024</w:t>
      </w:r>
    </w:p>
    <w:p w14:paraId="712FF759" w14:textId="77777777" w:rsidR="00AE766C" w:rsidRDefault="00AE766C" w:rsidP="00AE766C">
      <w:pPr>
        <w:spacing w:line="480" w:lineRule="auto"/>
        <w:jc w:val="center"/>
        <w:rPr>
          <w:rFonts w:ascii="Times New Roman" w:hAnsi="Times New Roman" w:cs="Times New Roman"/>
          <w:sz w:val="24"/>
          <w:szCs w:val="24"/>
        </w:rPr>
      </w:pPr>
      <w:r w:rsidRPr="007D50BC">
        <w:rPr>
          <w:rFonts w:ascii="Times New Roman" w:hAnsi="Times New Roman" w:cs="Times New Roman"/>
          <w:sz w:val="24"/>
          <w:szCs w:val="24"/>
        </w:rPr>
        <w:lastRenderedPageBreak/>
        <w:t>CORPORALIDADES AMAZÓNICAS: VIOLENCIA COLONIAL</w:t>
      </w:r>
      <w:r>
        <w:rPr>
          <w:rFonts w:ascii="Times New Roman" w:hAnsi="Times New Roman" w:cs="Times New Roman"/>
          <w:sz w:val="24"/>
          <w:szCs w:val="24"/>
        </w:rPr>
        <w:t>,</w:t>
      </w:r>
      <w:r w:rsidRPr="007D50BC">
        <w:rPr>
          <w:rFonts w:ascii="Times New Roman" w:hAnsi="Times New Roman" w:cs="Times New Roman"/>
          <w:sz w:val="24"/>
          <w:szCs w:val="24"/>
        </w:rPr>
        <w:t xml:space="preserve"> SEXUALIDADES DISIDENTES </w:t>
      </w:r>
      <w:r>
        <w:rPr>
          <w:rFonts w:ascii="Times New Roman" w:hAnsi="Times New Roman" w:cs="Times New Roman"/>
          <w:sz w:val="24"/>
          <w:szCs w:val="24"/>
        </w:rPr>
        <w:t xml:space="preserve">Y REPRESENTACIÓN </w:t>
      </w:r>
      <w:r w:rsidRPr="007D50BC">
        <w:rPr>
          <w:rFonts w:ascii="Times New Roman" w:hAnsi="Times New Roman" w:cs="Times New Roman"/>
          <w:sz w:val="24"/>
          <w:szCs w:val="24"/>
        </w:rPr>
        <w:t>DE LOS CUERPOS AMAZÓNICOS EN LA LITERATURA PERUANA CONTEMPORÁNEA</w:t>
      </w:r>
    </w:p>
    <w:p w14:paraId="77B25B9C" w14:textId="77777777" w:rsidR="007D50BC" w:rsidRDefault="007D50BC" w:rsidP="007D50BC">
      <w:pPr>
        <w:spacing w:line="480" w:lineRule="auto"/>
        <w:jc w:val="center"/>
        <w:rPr>
          <w:rFonts w:ascii="Times New Roman" w:hAnsi="Times New Roman" w:cs="Times New Roman"/>
          <w:sz w:val="24"/>
          <w:szCs w:val="24"/>
        </w:rPr>
      </w:pPr>
    </w:p>
    <w:p w14:paraId="542B0EEC" w14:textId="77777777" w:rsidR="007D50BC" w:rsidRDefault="007D50BC" w:rsidP="007D50BC">
      <w:pPr>
        <w:spacing w:line="480" w:lineRule="auto"/>
        <w:jc w:val="center"/>
        <w:rPr>
          <w:rFonts w:ascii="Times New Roman" w:hAnsi="Times New Roman" w:cs="Times New Roman"/>
          <w:sz w:val="24"/>
          <w:szCs w:val="24"/>
        </w:rPr>
      </w:pPr>
    </w:p>
    <w:p w14:paraId="3926C344" w14:textId="77777777" w:rsidR="007D50BC" w:rsidRDefault="007D50BC" w:rsidP="007D50BC">
      <w:pPr>
        <w:spacing w:line="480" w:lineRule="auto"/>
        <w:jc w:val="center"/>
        <w:rPr>
          <w:rFonts w:ascii="Times New Roman" w:hAnsi="Times New Roman" w:cs="Times New Roman"/>
          <w:sz w:val="24"/>
          <w:szCs w:val="24"/>
        </w:rPr>
      </w:pPr>
    </w:p>
    <w:p w14:paraId="569957BB" w14:textId="77777777" w:rsidR="007D50BC" w:rsidRDefault="007D50BC" w:rsidP="007D50BC">
      <w:pPr>
        <w:spacing w:line="480" w:lineRule="auto"/>
        <w:jc w:val="center"/>
        <w:rPr>
          <w:rFonts w:ascii="Times New Roman" w:hAnsi="Times New Roman" w:cs="Times New Roman"/>
          <w:sz w:val="24"/>
          <w:szCs w:val="24"/>
        </w:rPr>
      </w:pPr>
    </w:p>
    <w:p w14:paraId="27226B14" w14:textId="77777777" w:rsidR="007D50BC" w:rsidRDefault="007D50BC" w:rsidP="007D50BC">
      <w:pPr>
        <w:spacing w:line="480" w:lineRule="auto"/>
        <w:jc w:val="center"/>
        <w:rPr>
          <w:rFonts w:ascii="Times New Roman" w:hAnsi="Times New Roman" w:cs="Times New Roman"/>
          <w:sz w:val="24"/>
          <w:szCs w:val="24"/>
        </w:rPr>
      </w:pPr>
    </w:p>
    <w:p w14:paraId="3EE13A17" w14:textId="00AA3D89" w:rsidR="007D50BC" w:rsidRDefault="002C0EFE" w:rsidP="007D50BC">
      <w:pPr>
        <w:spacing w:line="480" w:lineRule="auto"/>
        <w:jc w:val="center"/>
        <w:rPr>
          <w:rFonts w:ascii="Times New Roman" w:hAnsi="Times New Roman" w:cs="Times New Roman"/>
          <w:sz w:val="24"/>
          <w:szCs w:val="24"/>
        </w:rPr>
      </w:pPr>
      <w:r w:rsidRPr="002C0EFE">
        <w:rPr>
          <w:rFonts w:ascii="Times New Roman" w:hAnsi="Times New Roman" w:cs="Times New Roman"/>
          <w:sz w:val="24"/>
          <w:szCs w:val="24"/>
        </w:rPr>
        <w:t>A THESIS APPROVED FOR THE DEPARTMENT OF MODERN LANGUAGES, LITERATURES, AND LINGUISTICS</w:t>
      </w:r>
    </w:p>
    <w:p w14:paraId="4A299C3B" w14:textId="77777777" w:rsidR="007D50BC" w:rsidRDefault="007D50BC" w:rsidP="007D50BC">
      <w:pPr>
        <w:spacing w:line="480" w:lineRule="auto"/>
        <w:jc w:val="center"/>
        <w:rPr>
          <w:rFonts w:ascii="Times New Roman" w:hAnsi="Times New Roman" w:cs="Times New Roman"/>
          <w:sz w:val="24"/>
          <w:szCs w:val="24"/>
        </w:rPr>
      </w:pPr>
    </w:p>
    <w:p w14:paraId="3B07CE27" w14:textId="77777777" w:rsidR="007D50BC" w:rsidRDefault="007D50BC" w:rsidP="007D50BC">
      <w:pPr>
        <w:spacing w:line="480" w:lineRule="auto"/>
        <w:jc w:val="center"/>
        <w:rPr>
          <w:rFonts w:ascii="Times New Roman" w:hAnsi="Times New Roman" w:cs="Times New Roman"/>
          <w:sz w:val="24"/>
          <w:szCs w:val="24"/>
        </w:rPr>
      </w:pPr>
    </w:p>
    <w:p w14:paraId="05E201BF" w14:textId="77777777" w:rsidR="007D50BC" w:rsidRDefault="007D50BC" w:rsidP="007D50BC">
      <w:pPr>
        <w:spacing w:line="480" w:lineRule="auto"/>
        <w:jc w:val="center"/>
        <w:rPr>
          <w:rFonts w:ascii="Times New Roman" w:hAnsi="Times New Roman" w:cs="Times New Roman"/>
          <w:sz w:val="24"/>
          <w:szCs w:val="24"/>
        </w:rPr>
      </w:pPr>
    </w:p>
    <w:p w14:paraId="1D894BF5" w14:textId="77777777" w:rsidR="002C0EFE" w:rsidRDefault="002C0EFE" w:rsidP="007D50BC">
      <w:pPr>
        <w:spacing w:line="480" w:lineRule="auto"/>
        <w:jc w:val="center"/>
        <w:rPr>
          <w:rFonts w:ascii="Times New Roman" w:hAnsi="Times New Roman" w:cs="Times New Roman"/>
          <w:sz w:val="24"/>
          <w:szCs w:val="24"/>
        </w:rPr>
      </w:pPr>
    </w:p>
    <w:p w14:paraId="7F782AB9" w14:textId="357C8AB5" w:rsidR="007D50BC" w:rsidRDefault="007D50BC" w:rsidP="007D50BC">
      <w:pPr>
        <w:spacing w:line="480" w:lineRule="auto"/>
        <w:jc w:val="center"/>
        <w:rPr>
          <w:rFonts w:ascii="Times New Roman" w:hAnsi="Times New Roman" w:cs="Times New Roman"/>
          <w:sz w:val="24"/>
          <w:szCs w:val="24"/>
        </w:rPr>
      </w:pPr>
      <w:r w:rsidRPr="007D50BC">
        <w:rPr>
          <w:rFonts w:ascii="Times New Roman" w:hAnsi="Times New Roman" w:cs="Times New Roman"/>
          <w:sz w:val="24"/>
          <w:szCs w:val="24"/>
        </w:rPr>
        <w:t>BY THE COMMITTEE CONSISTING OF</w:t>
      </w:r>
    </w:p>
    <w:p w14:paraId="3D9E4891" w14:textId="4A69B482" w:rsidR="007D50BC" w:rsidRDefault="007D50BC" w:rsidP="007D50BC">
      <w:pPr>
        <w:spacing w:line="480" w:lineRule="auto"/>
        <w:jc w:val="right"/>
        <w:rPr>
          <w:rFonts w:ascii="Times New Roman" w:hAnsi="Times New Roman" w:cs="Times New Roman"/>
          <w:sz w:val="24"/>
          <w:szCs w:val="24"/>
        </w:rPr>
      </w:pPr>
      <w:r>
        <w:rPr>
          <w:rFonts w:ascii="Times New Roman" w:hAnsi="Times New Roman" w:cs="Times New Roman"/>
          <w:sz w:val="24"/>
          <w:szCs w:val="24"/>
        </w:rPr>
        <w:t>Dr. Marcelo Rioseco, Chair</w:t>
      </w:r>
    </w:p>
    <w:p w14:paraId="628B31F2" w14:textId="0C5444E1" w:rsidR="007D50BC" w:rsidRDefault="007D50BC" w:rsidP="007D50BC">
      <w:pPr>
        <w:spacing w:line="480" w:lineRule="auto"/>
        <w:jc w:val="right"/>
        <w:rPr>
          <w:rFonts w:ascii="Times New Roman" w:hAnsi="Times New Roman" w:cs="Times New Roman"/>
          <w:sz w:val="24"/>
          <w:szCs w:val="24"/>
        </w:rPr>
      </w:pPr>
      <w:r>
        <w:rPr>
          <w:rFonts w:ascii="Times New Roman" w:hAnsi="Times New Roman" w:cs="Times New Roman"/>
          <w:sz w:val="24"/>
          <w:szCs w:val="24"/>
        </w:rPr>
        <w:t>Dr. Arturo Gutiérrez-Plaza</w:t>
      </w:r>
    </w:p>
    <w:p w14:paraId="5C99887C" w14:textId="19E3D9C7" w:rsidR="007D50BC" w:rsidRDefault="007D50BC" w:rsidP="007D50BC">
      <w:pPr>
        <w:spacing w:line="480" w:lineRule="auto"/>
        <w:jc w:val="right"/>
        <w:rPr>
          <w:rFonts w:ascii="Times New Roman" w:hAnsi="Times New Roman" w:cs="Times New Roman"/>
          <w:sz w:val="24"/>
          <w:szCs w:val="24"/>
        </w:rPr>
      </w:pPr>
      <w:r>
        <w:rPr>
          <w:rFonts w:ascii="Times New Roman" w:hAnsi="Times New Roman" w:cs="Times New Roman"/>
          <w:sz w:val="24"/>
          <w:szCs w:val="24"/>
        </w:rPr>
        <w:t>Dr. Tess Renker</w:t>
      </w:r>
    </w:p>
    <w:p w14:paraId="017318A9" w14:textId="77777777" w:rsidR="007D50BC" w:rsidRDefault="007D50BC" w:rsidP="007D50BC">
      <w:pPr>
        <w:spacing w:line="480" w:lineRule="auto"/>
        <w:jc w:val="right"/>
        <w:rPr>
          <w:rFonts w:ascii="Times New Roman" w:hAnsi="Times New Roman" w:cs="Times New Roman"/>
          <w:sz w:val="24"/>
          <w:szCs w:val="24"/>
        </w:rPr>
      </w:pPr>
    </w:p>
    <w:p w14:paraId="233FC86F" w14:textId="77777777" w:rsidR="007D50BC" w:rsidRDefault="007D50BC" w:rsidP="007D50BC">
      <w:pPr>
        <w:spacing w:line="480" w:lineRule="auto"/>
        <w:jc w:val="right"/>
        <w:rPr>
          <w:rFonts w:ascii="Times New Roman" w:hAnsi="Times New Roman" w:cs="Times New Roman"/>
          <w:sz w:val="24"/>
          <w:szCs w:val="24"/>
        </w:rPr>
      </w:pPr>
    </w:p>
    <w:p w14:paraId="4DF09354" w14:textId="77777777" w:rsidR="007D50BC" w:rsidRDefault="007D50BC" w:rsidP="007D50BC">
      <w:pPr>
        <w:spacing w:line="480" w:lineRule="auto"/>
        <w:jc w:val="right"/>
        <w:rPr>
          <w:rFonts w:ascii="Times New Roman" w:hAnsi="Times New Roman" w:cs="Times New Roman"/>
          <w:sz w:val="24"/>
          <w:szCs w:val="24"/>
        </w:rPr>
      </w:pPr>
    </w:p>
    <w:p w14:paraId="389E6A7C" w14:textId="77777777" w:rsidR="007D50BC" w:rsidRDefault="007D50BC" w:rsidP="007D50BC">
      <w:pPr>
        <w:spacing w:line="480" w:lineRule="auto"/>
        <w:jc w:val="right"/>
        <w:rPr>
          <w:rFonts w:ascii="Times New Roman" w:hAnsi="Times New Roman" w:cs="Times New Roman"/>
          <w:sz w:val="24"/>
          <w:szCs w:val="24"/>
        </w:rPr>
      </w:pPr>
    </w:p>
    <w:p w14:paraId="1EDBC2C7" w14:textId="77777777" w:rsidR="007D50BC" w:rsidRDefault="007D50BC" w:rsidP="007D50BC">
      <w:pPr>
        <w:spacing w:line="480" w:lineRule="auto"/>
        <w:jc w:val="right"/>
        <w:rPr>
          <w:rFonts w:ascii="Times New Roman" w:hAnsi="Times New Roman" w:cs="Times New Roman"/>
          <w:sz w:val="24"/>
          <w:szCs w:val="24"/>
        </w:rPr>
      </w:pPr>
    </w:p>
    <w:p w14:paraId="013F6D4F" w14:textId="77777777" w:rsidR="007D50BC" w:rsidRDefault="007D50BC" w:rsidP="007D50BC">
      <w:pPr>
        <w:spacing w:line="480" w:lineRule="auto"/>
        <w:jc w:val="right"/>
        <w:rPr>
          <w:rFonts w:ascii="Times New Roman" w:hAnsi="Times New Roman" w:cs="Times New Roman"/>
          <w:sz w:val="24"/>
          <w:szCs w:val="24"/>
        </w:rPr>
      </w:pPr>
    </w:p>
    <w:p w14:paraId="3A2F3678" w14:textId="77777777" w:rsidR="007D50BC" w:rsidRDefault="007D50BC" w:rsidP="007D50BC">
      <w:pPr>
        <w:spacing w:line="480" w:lineRule="auto"/>
        <w:jc w:val="right"/>
        <w:rPr>
          <w:rFonts w:ascii="Times New Roman" w:hAnsi="Times New Roman" w:cs="Times New Roman"/>
          <w:sz w:val="24"/>
          <w:szCs w:val="24"/>
        </w:rPr>
      </w:pPr>
    </w:p>
    <w:p w14:paraId="5A37D984" w14:textId="77777777" w:rsidR="007D50BC" w:rsidRDefault="007D50BC" w:rsidP="007D50BC">
      <w:pPr>
        <w:spacing w:line="480" w:lineRule="auto"/>
        <w:jc w:val="right"/>
        <w:rPr>
          <w:rFonts w:ascii="Times New Roman" w:hAnsi="Times New Roman" w:cs="Times New Roman"/>
          <w:sz w:val="24"/>
          <w:szCs w:val="24"/>
        </w:rPr>
      </w:pPr>
    </w:p>
    <w:p w14:paraId="47EE44EA" w14:textId="77777777" w:rsidR="007D50BC" w:rsidRDefault="007D50BC" w:rsidP="007D50BC">
      <w:pPr>
        <w:spacing w:line="480" w:lineRule="auto"/>
        <w:jc w:val="right"/>
        <w:rPr>
          <w:rFonts w:ascii="Times New Roman" w:hAnsi="Times New Roman" w:cs="Times New Roman"/>
          <w:sz w:val="24"/>
          <w:szCs w:val="24"/>
        </w:rPr>
      </w:pPr>
    </w:p>
    <w:p w14:paraId="384DA8D9" w14:textId="77777777" w:rsidR="007D50BC" w:rsidRDefault="007D50BC" w:rsidP="007D50BC">
      <w:pPr>
        <w:spacing w:line="480" w:lineRule="auto"/>
        <w:jc w:val="right"/>
        <w:rPr>
          <w:rFonts w:ascii="Times New Roman" w:hAnsi="Times New Roman" w:cs="Times New Roman"/>
          <w:sz w:val="24"/>
          <w:szCs w:val="24"/>
        </w:rPr>
      </w:pPr>
    </w:p>
    <w:p w14:paraId="16A27CA9" w14:textId="77777777" w:rsidR="007D50BC" w:rsidRDefault="007D50BC" w:rsidP="007D50BC">
      <w:pPr>
        <w:spacing w:line="480" w:lineRule="auto"/>
        <w:jc w:val="right"/>
        <w:rPr>
          <w:rFonts w:ascii="Times New Roman" w:hAnsi="Times New Roman" w:cs="Times New Roman"/>
          <w:sz w:val="24"/>
          <w:szCs w:val="24"/>
        </w:rPr>
      </w:pPr>
    </w:p>
    <w:p w14:paraId="5FEA19AD" w14:textId="77777777" w:rsidR="007D50BC" w:rsidRDefault="007D50BC" w:rsidP="007D50BC">
      <w:pPr>
        <w:spacing w:line="480" w:lineRule="auto"/>
        <w:jc w:val="right"/>
        <w:rPr>
          <w:rFonts w:ascii="Times New Roman" w:hAnsi="Times New Roman" w:cs="Times New Roman"/>
          <w:sz w:val="24"/>
          <w:szCs w:val="24"/>
        </w:rPr>
      </w:pPr>
    </w:p>
    <w:p w14:paraId="07649843" w14:textId="77777777" w:rsidR="007D50BC" w:rsidRDefault="007D50BC" w:rsidP="007D50BC">
      <w:pPr>
        <w:spacing w:line="480" w:lineRule="auto"/>
        <w:jc w:val="right"/>
        <w:rPr>
          <w:rFonts w:ascii="Times New Roman" w:hAnsi="Times New Roman" w:cs="Times New Roman"/>
          <w:sz w:val="24"/>
          <w:szCs w:val="24"/>
        </w:rPr>
      </w:pPr>
    </w:p>
    <w:p w14:paraId="4F67C54D" w14:textId="77777777" w:rsidR="007D50BC" w:rsidRDefault="007D50BC" w:rsidP="007D50BC">
      <w:pPr>
        <w:spacing w:line="480" w:lineRule="auto"/>
        <w:jc w:val="right"/>
        <w:rPr>
          <w:rFonts w:ascii="Times New Roman" w:hAnsi="Times New Roman" w:cs="Times New Roman"/>
          <w:sz w:val="24"/>
          <w:szCs w:val="24"/>
        </w:rPr>
      </w:pPr>
    </w:p>
    <w:p w14:paraId="019921C1" w14:textId="77777777" w:rsidR="007D50BC" w:rsidRDefault="007D50BC" w:rsidP="007D50BC">
      <w:pPr>
        <w:spacing w:line="480" w:lineRule="auto"/>
        <w:jc w:val="right"/>
        <w:rPr>
          <w:rFonts w:ascii="Times New Roman" w:hAnsi="Times New Roman" w:cs="Times New Roman"/>
          <w:sz w:val="24"/>
          <w:szCs w:val="24"/>
        </w:rPr>
      </w:pPr>
    </w:p>
    <w:p w14:paraId="16DB42DB" w14:textId="77777777" w:rsidR="007D50BC" w:rsidRDefault="007D50BC" w:rsidP="007D50BC">
      <w:pPr>
        <w:spacing w:line="480" w:lineRule="auto"/>
        <w:jc w:val="center"/>
        <w:rPr>
          <w:rFonts w:ascii="Times New Roman" w:hAnsi="Times New Roman" w:cs="Times New Roman"/>
          <w:sz w:val="24"/>
          <w:szCs w:val="24"/>
        </w:rPr>
      </w:pPr>
    </w:p>
    <w:p w14:paraId="4EB1A3FC" w14:textId="77777777" w:rsidR="007D50BC" w:rsidRDefault="007D50BC" w:rsidP="007D50BC">
      <w:pPr>
        <w:spacing w:after="0" w:line="240" w:lineRule="auto"/>
        <w:jc w:val="center"/>
        <w:rPr>
          <w:rFonts w:ascii="Times New Roman" w:hAnsi="Times New Roman" w:cs="Times New Roman"/>
          <w:sz w:val="24"/>
          <w:szCs w:val="24"/>
        </w:rPr>
      </w:pPr>
    </w:p>
    <w:p w14:paraId="099742EB" w14:textId="77777777" w:rsidR="007D50BC" w:rsidRDefault="007D50BC" w:rsidP="007D50BC">
      <w:pPr>
        <w:spacing w:after="0" w:line="240" w:lineRule="auto"/>
        <w:jc w:val="center"/>
        <w:rPr>
          <w:rFonts w:ascii="Times New Roman" w:hAnsi="Times New Roman" w:cs="Times New Roman"/>
          <w:sz w:val="24"/>
          <w:szCs w:val="24"/>
        </w:rPr>
      </w:pPr>
    </w:p>
    <w:p w14:paraId="0BAB550A" w14:textId="77777777" w:rsidR="007D50BC" w:rsidRDefault="007D50BC" w:rsidP="007D50BC">
      <w:pPr>
        <w:spacing w:after="0" w:line="240" w:lineRule="auto"/>
        <w:jc w:val="center"/>
        <w:rPr>
          <w:rFonts w:ascii="Times New Roman" w:hAnsi="Times New Roman" w:cs="Times New Roman"/>
          <w:sz w:val="24"/>
          <w:szCs w:val="24"/>
        </w:rPr>
      </w:pPr>
    </w:p>
    <w:p w14:paraId="57D78F2D" w14:textId="46EA1A1A" w:rsidR="007D50BC" w:rsidRPr="007D50BC" w:rsidRDefault="007D50BC" w:rsidP="007D50BC">
      <w:pPr>
        <w:spacing w:after="0" w:line="240" w:lineRule="auto"/>
        <w:jc w:val="center"/>
        <w:rPr>
          <w:rFonts w:ascii="Times New Roman" w:hAnsi="Times New Roman" w:cs="Times New Roman"/>
          <w:sz w:val="24"/>
          <w:szCs w:val="24"/>
        </w:rPr>
      </w:pPr>
      <w:r w:rsidRPr="007D50BC">
        <w:rPr>
          <w:rFonts w:ascii="Times New Roman" w:hAnsi="Times New Roman" w:cs="Times New Roman"/>
          <w:sz w:val="24"/>
          <w:szCs w:val="24"/>
        </w:rPr>
        <w:t xml:space="preserve">© Copyright by </w:t>
      </w:r>
      <w:r>
        <w:rPr>
          <w:rFonts w:ascii="Times New Roman" w:hAnsi="Times New Roman" w:cs="Times New Roman"/>
          <w:sz w:val="24"/>
          <w:szCs w:val="24"/>
        </w:rPr>
        <w:t>PAUL MONTJOY FORTI</w:t>
      </w:r>
      <w:r w:rsidRPr="007D50BC">
        <w:rPr>
          <w:rFonts w:ascii="Times New Roman" w:hAnsi="Times New Roman" w:cs="Times New Roman"/>
          <w:sz w:val="24"/>
          <w:szCs w:val="24"/>
        </w:rPr>
        <w:t xml:space="preserve"> 2023</w:t>
      </w:r>
    </w:p>
    <w:p w14:paraId="4B1BE51C" w14:textId="77777777" w:rsidR="004463A3" w:rsidRDefault="007D50BC" w:rsidP="007D50BC">
      <w:pPr>
        <w:spacing w:after="0" w:line="240" w:lineRule="auto"/>
        <w:jc w:val="center"/>
        <w:rPr>
          <w:rFonts w:ascii="Times New Roman" w:hAnsi="Times New Roman" w:cs="Times New Roman"/>
          <w:sz w:val="24"/>
          <w:szCs w:val="24"/>
        </w:rPr>
        <w:sectPr w:rsidR="004463A3" w:rsidSect="006706EA">
          <w:footerReference w:type="default" r:id="rId7"/>
          <w:pgSz w:w="12240" w:h="15840"/>
          <w:pgMar w:top="1440" w:right="1440" w:bottom="1440" w:left="1440" w:header="720" w:footer="720" w:gutter="0"/>
          <w:cols w:space="720"/>
          <w:docGrid w:linePitch="360"/>
        </w:sectPr>
      </w:pPr>
      <w:r w:rsidRPr="007D50BC">
        <w:rPr>
          <w:rFonts w:ascii="Times New Roman" w:hAnsi="Times New Roman" w:cs="Times New Roman"/>
          <w:sz w:val="24"/>
          <w:szCs w:val="24"/>
        </w:rPr>
        <w:t>All Rights Reserved.</w:t>
      </w:r>
    </w:p>
    <w:p w14:paraId="3BE836A1" w14:textId="77777777" w:rsidR="004B52CB" w:rsidRPr="007356DE" w:rsidRDefault="004B52CB" w:rsidP="004B52CB">
      <w:pPr>
        <w:pStyle w:val="TDC1"/>
        <w:tabs>
          <w:tab w:val="right" w:leader="dot" w:pos="9350"/>
        </w:tabs>
        <w:rPr>
          <w:rFonts w:eastAsiaTheme="majorEastAsia" w:cs="Times New Roman"/>
          <w:spacing w:val="-10"/>
          <w:kern w:val="28"/>
          <w:sz w:val="28"/>
          <w:szCs w:val="28"/>
          <w:lang w:val="es-PE"/>
        </w:rPr>
      </w:pPr>
      <w:r>
        <w:rPr>
          <w:rFonts w:eastAsiaTheme="majorEastAsia" w:cs="Times New Roman"/>
          <w:spacing w:val="-10"/>
          <w:kern w:val="28"/>
          <w:sz w:val="28"/>
          <w:szCs w:val="28"/>
          <w:lang w:val="es-PE"/>
        </w:rPr>
        <w:lastRenderedPageBreak/>
        <w:t>Tabla de contenidos</w:t>
      </w:r>
    </w:p>
    <w:p w14:paraId="6D0E59AA" w14:textId="46D80F8A" w:rsidR="00DC0DF8" w:rsidRDefault="004B52CB">
      <w:pPr>
        <w:pStyle w:val="TDC1"/>
        <w:tabs>
          <w:tab w:val="right" w:leader="dot" w:pos="9350"/>
        </w:tabs>
        <w:rPr>
          <w:rFonts w:asciiTheme="minorHAnsi" w:eastAsiaTheme="minorEastAsia" w:hAnsiTheme="minorHAnsi"/>
          <w:noProof/>
          <w:szCs w:val="24"/>
        </w:rPr>
      </w:pPr>
      <w:r>
        <w:rPr>
          <w:rFonts w:eastAsiaTheme="majorEastAsia" w:cs="Times New Roman"/>
          <w:spacing w:val="-10"/>
          <w:kern w:val="28"/>
          <w:sz w:val="28"/>
          <w:szCs w:val="28"/>
          <w:lang w:val="es-PE"/>
        </w:rPr>
        <w:fldChar w:fldCharType="begin"/>
      </w:r>
      <w:r>
        <w:rPr>
          <w:rFonts w:eastAsiaTheme="majorEastAsia" w:cs="Times New Roman"/>
          <w:spacing w:val="-10"/>
          <w:kern w:val="28"/>
          <w:sz w:val="28"/>
          <w:szCs w:val="28"/>
          <w:lang w:val="es-PE"/>
        </w:rPr>
        <w:instrText xml:space="preserve"> TOC \o "1-3" </w:instrText>
      </w:r>
      <w:r>
        <w:rPr>
          <w:rFonts w:eastAsiaTheme="majorEastAsia" w:cs="Times New Roman"/>
          <w:spacing w:val="-10"/>
          <w:kern w:val="28"/>
          <w:sz w:val="28"/>
          <w:szCs w:val="28"/>
          <w:lang w:val="es-PE"/>
        </w:rPr>
        <w:fldChar w:fldCharType="separate"/>
      </w:r>
      <w:r w:rsidR="00DC0DF8">
        <w:rPr>
          <w:noProof/>
        </w:rPr>
        <w:t>Capítulo 1.  Marco teórico.</w:t>
      </w:r>
      <w:r w:rsidR="00DC0DF8">
        <w:rPr>
          <w:noProof/>
        </w:rPr>
        <w:tab/>
      </w:r>
      <w:r w:rsidR="00DC0DF8">
        <w:rPr>
          <w:noProof/>
        </w:rPr>
        <w:fldChar w:fldCharType="begin"/>
      </w:r>
      <w:r w:rsidR="00DC0DF8">
        <w:rPr>
          <w:noProof/>
        </w:rPr>
        <w:instrText xml:space="preserve"> PAGEREF _Toc165036099 \h </w:instrText>
      </w:r>
      <w:r w:rsidR="00DC0DF8">
        <w:rPr>
          <w:noProof/>
        </w:rPr>
      </w:r>
      <w:r w:rsidR="00DC0DF8">
        <w:rPr>
          <w:noProof/>
        </w:rPr>
        <w:fldChar w:fldCharType="separate"/>
      </w:r>
      <w:r w:rsidR="00E51360">
        <w:rPr>
          <w:noProof/>
        </w:rPr>
        <w:t>1</w:t>
      </w:r>
      <w:r w:rsidR="00DC0DF8">
        <w:rPr>
          <w:noProof/>
        </w:rPr>
        <w:fldChar w:fldCharType="end"/>
      </w:r>
    </w:p>
    <w:p w14:paraId="5A92C225" w14:textId="43CD97E1" w:rsidR="00DC0DF8" w:rsidRDefault="00DC0DF8">
      <w:pPr>
        <w:pStyle w:val="TDC2"/>
        <w:tabs>
          <w:tab w:val="right" w:leader="dot" w:pos="9350"/>
        </w:tabs>
        <w:rPr>
          <w:rFonts w:asciiTheme="minorHAnsi" w:eastAsiaTheme="minorEastAsia" w:hAnsiTheme="minorHAnsi"/>
          <w:i w:val="0"/>
          <w:noProof/>
          <w:szCs w:val="24"/>
        </w:rPr>
      </w:pPr>
      <w:r>
        <w:rPr>
          <w:noProof/>
        </w:rPr>
        <w:t>¿Qué lugar ocupa la Amazonía en la literatura peruana?</w:t>
      </w:r>
      <w:r>
        <w:rPr>
          <w:noProof/>
        </w:rPr>
        <w:tab/>
      </w:r>
      <w:r>
        <w:rPr>
          <w:noProof/>
        </w:rPr>
        <w:fldChar w:fldCharType="begin"/>
      </w:r>
      <w:r>
        <w:rPr>
          <w:noProof/>
        </w:rPr>
        <w:instrText xml:space="preserve"> PAGEREF _Toc165036100 \h </w:instrText>
      </w:r>
      <w:r>
        <w:rPr>
          <w:noProof/>
        </w:rPr>
      </w:r>
      <w:r>
        <w:rPr>
          <w:noProof/>
        </w:rPr>
        <w:fldChar w:fldCharType="separate"/>
      </w:r>
      <w:r w:rsidR="00E51360">
        <w:rPr>
          <w:noProof/>
        </w:rPr>
        <w:t>3</w:t>
      </w:r>
      <w:r>
        <w:rPr>
          <w:noProof/>
        </w:rPr>
        <w:fldChar w:fldCharType="end"/>
      </w:r>
    </w:p>
    <w:p w14:paraId="4B2EFB27" w14:textId="13129496" w:rsidR="00DC0DF8" w:rsidRDefault="00DC0DF8">
      <w:pPr>
        <w:pStyle w:val="TDC2"/>
        <w:tabs>
          <w:tab w:val="right" w:leader="dot" w:pos="9350"/>
        </w:tabs>
        <w:rPr>
          <w:rFonts w:asciiTheme="minorHAnsi" w:eastAsiaTheme="minorEastAsia" w:hAnsiTheme="minorHAnsi"/>
          <w:i w:val="0"/>
          <w:noProof/>
          <w:szCs w:val="24"/>
        </w:rPr>
      </w:pPr>
      <w:r>
        <w:rPr>
          <w:noProof/>
        </w:rPr>
        <w:t>Espacio y corporalidad(es)</w:t>
      </w:r>
      <w:r>
        <w:rPr>
          <w:noProof/>
        </w:rPr>
        <w:tab/>
      </w:r>
      <w:r>
        <w:rPr>
          <w:noProof/>
        </w:rPr>
        <w:fldChar w:fldCharType="begin"/>
      </w:r>
      <w:r>
        <w:rPr>
          <w:noProof/>
        </w:rPr>
        <w:instrText xml:space="preserve"> PAGEREF _Toc165036101 \h </w:instrText>
      </w:r>
      <w:r>
        <w:rPr>
          <w:noProof/>
        </w:rPr>
      </w:r>
      <w:r>
        <w:rPr>
          <w:noProof/>
        </w:rPr>
        <w:fldChar w:fldCharType="separate"/>
      </w:r>
      <w:r w:rsidR="00E51360">
        <w:rPr>
          <w:noProof/>
        </w:rPr>
        <w:t>17</w:t>
      </w:r>
      <w:r>
        <w:rPr>
          <w:noProof/>
        </w:rPr>
        <w:fldChar w:fldCharType="end"/>
      </w:r>
    </w:p>
    <w:p w14:paraId="6465EEB8" w14:textId="4E33953D" w:rsidR="00DC0DF8" w:rsidRDefault="00DC0DF8">
      <w:pPr>
        <w:pStyle w:val="TDC1"/>
        <w:tabs>
          <w:tab w:val="right" w:leader="dot" w:pos="9350"/>
        </w:tabs>
        <w:rPr>
          <w:rFonts w:asciiTheme="minorHAnsi" w:eastAsiaTheme="minorEastAsia" w:hAnsiTheme="minorHAnsi"/>
          <w:noProof/>
          <w:szCs w:val="24"/>
        </w:rPr>
      </w:pPr>
      <w:r>
        <w:rPr>
          <w:noProof/>
        </w:rPr>
        <w:t>Capítulo 2.  Antecedentes: La ‘fiebre’ del caucho y violencia colonial</w:t>
      </w:r>
      <w:r>
        <w:rPr>
          <w:noProof/>
        </w:rPr>
        <w:tab/>
      </w:r>
      <w:r>
        <w:rPr>
          <w:noProof/>
        </w:rPr>
        <w:fldChar w:fldCharType="begin"/>
      </w:r>
      <w:r>
        <w:rPr>
          <w:noProof/>
        </w:rPr>
        <w:instrText xml:space="preserve"> PAGEREF _Toc165036102 \h </w:instrText>
      </w:r>
      <w:r>
        <w:rPr>
          <w:noProof/>
        </w:rPr>
      </w:r>
      <w:r>
        <w:rPr>
          <w:noProof/>
        </w:rPr>
        <w:fldChar w:fldCharType="separate"/>
      </w:r>
      <w:r w:rsidR="00E51360">
        <w:rPr>
          <w:noProof/>
        </w:rPr>
        <w:t>28</w:t>
      </w:r>
      <w:r>
        <w:rPr>
          <w:noProof/>
        </w:rPr>
        <w:fldChar w:fldCharType="end"/>
      </w:r>
    </w:p>
    <w:p w14:paraId="3583E3BC" w14:textId="5AE9040F" w:rsidR="00DC0DF8" w:rsidRDefault="00DC0DF8">
      <w:pPr>
        <w:pStyle w:val="TDC2"/>
        <w:tabs>
          <w:tab w:val="right" w:leader="dot" w:pos="9350"/>
        </w:tabs>
        <w:rPr>
          <w:rFonts w:asciiTheme="minorHAnsi" w:eastAsiaTheme="minorEastAsia" w:hAnsiTheme="minorHAnsi"/>
          <w:i w:val="0"/>
          <w:noProof/>
          <w:szCs w:val="24"/>
        </w:rPr>
      </w:pPr>
      <w:r>
        <w:rPr>
          <w:noProof/>
        </w:rPr>
        <w:t>La ‘fiebre’ del caucho y violencia colonial en la Amazonía peruana</w:t>
      </w:r>
      <w:r>
        <w:rPr>
          <w:noProof/>
        </w:rPr>
        <w:tab/>
      </w:r>
      <w:r>
        <w:rPr>
          <w:noProof/>
        </w:rPr>
        <w:fldChar w:fldCharType="begin"/>
      </w:r>
      <w:r>
        <w:rPr>
          <w:noProof/>
        </w:rPr>
        <w:instrText xml:space="preserve"> PAGEREF _Toc165036103 \h </w:instrText>
      </w:r>
      <w:r>
        <w:rPr>
          <w:noProof/>
        </w:rPr>
      </w:r>
      <w:r>
        <w:rPr>
          <w:noProof/>
        </w:rPr>
        <w:fldChar w:fldCharType="separate"/>
      </w:r>
      <w:r w:rsidR="00E51360">
        <w:rPr>
          <w:noProof/>
        </w:rPr>
        <w:t>29</w:t>
      </w:r>
      <w:r>
        <w:rPr>
          <w:noProof/>
        </w:rPr>
        <w:fldChar w:fldCharType="end"/>
      </w:r>
    </w:p>
    <w:p w14:paraId="1FC46370" w14:textId="16A18E79" w:rsidR="00DC0DF8" w:rsidRDefault="00DC0DF8">
      <w:pPr>
        <w:pStyle w:val="TDC2"/>
        <w:tabs>
          <w:tab w:val="right" w:leader="dot" w:pos="9350"/>
        </w:tabs>
        <w:rPr>
          <w:rFonts w:asciiTheme="minorHAnsi" w:eastAsiaTheme="minorEastAsia" w:hAnsiTheme="minorHAnsi"/>
          <w:i w:val="0"/>
          <w:noProof/>
          <w:szCs w:val="24"/>
        </w:rPr>
      </w:pPr>
      <w:r>
        <w:rPr>
          <w:noProof/>
        </w:rPr>
        <w:t>Civilización, barbarie, extractivismo y literatura en la tradición amazónica</w:t>
      </w:r>
      <w:r>
        <w:rPr>
          <w:noProof/>
        </w:rPr>
        <w:tab/>
      </w:r>
      <w:r>
        <w:rPr>
          <w:noProof/>
        </w:rPr>
        <w:fldChar w:fldCharType="begin"/>
      </w:r>
      <w:r>
        <w:rPr>
          <w:noProof/>
        </w:rPr>
        <w:instrText xml:space="preserve"> PAGEREF _Toc165036104 \h </w:instrText>
      </w:r>
      <w:r>
        <w:rPr>
          <w:noProof/>
        </w:rPr>
      </w:r>
      <w:r>
        <w:rPr>
          <w:noProof/>
        </w:rPr>
        <w:fldChar w:fldCharType="separate"/>
      </w:r>
      <w:r w:rsidR="00E51360">
        <w:rPr>
          <w:noProof/>
        </w:rPr>
        <w:t>41</w:t>
      </w:r>
      <w:r>
        <w:rPr>
          <w:noProof/>
        </w:rPr>
        <w:fldChar w:fldCharType="end"/>
      </w:r>
    </w:p>
    <w:p w14:paraId="4C2785BF" w14:textId="08D08E24" w:rsidR="00DC0DF8" w:rsidRDefault="00DC0DF8">
      <w:pPr>
        <w:pStyle w:val="TDC1"/>
        <w:tabs>
          <w:tab w:val="right" w:leader="dot" w:pos="9350"/>
        </w:tabs>
        <w:rPr>
          <w:rFonts w:asciiTheme="minorHAnsi" w:eastAsiaTheme="minorEastAsia" w:hAnsiTheme="minorHAnsi"/>
          <w:noProof/>
          <w:szCs w:val="24"/>
        </w:rPr>
      </w:pPr>
      <w:r>
        <w:rPr>
          <w:noProof/>
        </w:rPr>
        <w:t>Capítulo 3. Corporalidad(es): perspectivas contemporáneas de la literatura amazónica</w:t>
      </w:r>
      <w:r>
        <w:rPr>
          <w:noProof/>
        </w:rPr>
        <w:tab/>
      </w:r>
      <w:r>
        <w:rPr>
          <w:noProof/>
        </w:rPr>
        <w:fldChar w:fldCharType="begin"/>
      </w:r>
      <w:r>
        <w:rPr>
          <w:noProof/>
        </w:rPr>
        <w:instrText xml:space="preserve"> PAGEREF _Toc165036105 \h </w:instrText>
      </w:r>
      <w:r>
        <w:rPr>
          <w:noProof/>
        </w:rPr>
      </w:r>
      <w:r>
        <w:rPr>
          <w:noProof/>
        </w:rPr>
        <w:fldChar w:fldCharType="separate"/>
      </w:r>
      <w:r w:rsidR="00E51360">
        <w:rPr>
          <w:noProof/>
        </w:rPr>
        <w:t>53</w:t>
      </w:r>
      <w:r>
        <w:rPr>
          <w:noProof/>
        </w:rPr>
        <w:fldChar w:fldCharType="end"/>
      </w:r>
    </w:p>
    <w:p w14:paraId="2342C3DC" w14:textId="78FF568E" w:rsidR="00DC0DF8" w:rsidRDefault="00DC0DF8">
      <w:pPr>
        <w:pStyle w:val="TDC2"/>
        <w:tabs>
          <w:tab w:val="right" w:leader="dot" w:pos="9350"/>
        </w:tabs>
        <w:rPr>
          <w:rFonts w:asciiTheme="minorHAnsi" w:eastAsiaTheme="minorEastAsia" w:hAnsiTheme="minorHAnsi"/>
          <w:i w:val="0"/>
          <w:noProof/>
          <w:szCs w:val="24"/>
        </w:rPr>
      </w:pPr>
      <w:r>
        <w:rPr>
          <w:noProof/>
        </w:rPr>
        <w:t>¿Qué es lo contemporáneo en la literatura amazónica?</w:t>
      </w:r>
      <w:r>
        <w:rPr>
          <w:noProof/>
        </w:rPr>
        <w:tab/>
      </w:r>
      <w:r>
        <w:rPr>
          <w:noProof/>
        </w:rPr>
        <w:fldChar w:fldCharType="begin"/>
      </w:r>
      <w:r>
        <w:rPr>
          <w:noProof/>
        </w:rPr>
        <w:instrText xml:space="preserve"> PAGEREF _Toc165036106 \h </w:instrText>
      </w:r>
      <w:r>
        <w:rPr>
          <w:noProof/>
        </w:rPr>
      </w:r>
      <w:r>
        <w:rPr>
          <w:noProof/>
        </w:rPr>
        <w:fldChar w:fldCharType="separate"/>
      </w:r>
      <w:r w:rsidR="00E51360">
        <w:rPr>
          <w:noProof/>
        </w:rPr>
        <w:t>54</w:t>
      </w:r>
      <w:r>
        <w:rPr>
          <w:noProof/>
        </w:rPr>
        <w:fldChar w:fldCharType="end"/>
      </w:r>
    </w:p>
    <w:p w14:paraId="53608FBC" w14:textId="37166B1A" w:rsidR="00DC0DF8" w:rsidRDefault="00DC0DF8">
      <w:pPr>
        <w:pStyle w:val="TDC2"/>
        <w:tabs>
          <w:tab w:val="right" w:leader="dot" w:pos="9350"/>
        </w:tabs>
        <w:rPr>
          <w:rFonts w:asciiTheme="minorHAnsi" w:eastAsiaTheme="minorEastAsia" w:hAnsiTheme="minorHAnsi"/>
          <w:i w:val="0"/>
          <w:noProof/>
          <w:szCs w:val="24"/>
        </w:rPr>
      </w:pPr>
      <w:r>
        <w:rPr>
          <w:noProof/>
        </w:rPr>
        <w:t>Las tres mitades de Ino Moxo y otros brujos de la Amazonia</w:t>
      </w:r>
      <w:r>
        <w:rPr>
          <w:noProof/>
        </w:rPr>
        <w:tab/>
      </w:r>
      <w:r>
        <w:rPr>
          <w:noProof/>
        </w:rPr>
        <w:fldChar w:fldCharType="begin"/>
      </w:r>
      <w:r>
        <w:rPr>
          <w:noProof/>
        </w:rPr>
        <w:instrText xml:space="preserve"> PAGEREF _Toc165036107 \h </w:instrText>
      </w:r>
      <w:r>
        <w:rPr>
          <w:noProof/>
        </w:rPr>
      </w:r>
      <w:r>
        <w:rPr>
          <w:noProof/>
        </w:rPr>
        <w:fldChar w:fldCharType="separate"/>
      </w:r>
      <w:r w:rsidR="00E51360">
        <w:rPr>
          <w:noProof/>
        </w:rPr>
        <w:t>63</w:t>
      </w:r>
      <w:r>
        <w:rPr>
          <w:noProof/>
        </w:rPr>
        <w:fldChar w:fldCharType="end"/>
      </w:r>
    </w:p>
    <w:p w14:paraId="3A76FDB5" w14:textId="0FB5A178" w:rsidR="00DC0DF8" w:rsidRDefault="00DC0DF8">
      <w:pPr>
        <w:pStyle w:val="TDC2"/>
        <w:tabs>
          <w:tab w:val="right" w:leader="dot" w:pos="9350"/>
        </w:tabs>
        <w:rPr>
          <w:rFonts w:asciiTheme="minorHAnsi" w:eastAsiaTheme="minorEastAsia" w:hAnsiTheme="minorHAnsi"/>
          <w:i w:val="0"/>
          <w:noProof/>
          <w:szCs w:val="24"/>
        </w:rPr>
      </w:pPr>
      <w:r>
        <w:rPr>
          <w:noProof/>
        </w:rPr>
        <w:t>Nuevas narrativas en la literatura amazónica contemporánea</w:t>
      </w:r>
      <w:r>
        <w:rPr>
          <w:noProof/>
        </w:rPr>
        <w:tab/>
      </w:r>
      <w:r>
        <w:rPr>
          <w:noProof/>
        </w:rPr>
        <w:fldChar w:fldCharType="begin"/>
      </w:r>
      <w:r>
        <w:rPr>
          <w:noProof/>
        </w:rPr>
        <w:instrText xml:space="preserve"> PAGEREF _Toc165036108 \h </w:instrText>
      </w:r>
      <w:r>
        <w:rPr>
          <w:noProof/>
        </w:rPr>
      </w:r>
      <w:r>
        <w:rPr>
          <w:noProof/>
        </w:rPr>
        <w:fldChar w:fldCharType="separate"/>
      </w:r>
      <w:r w:rsidR="00E51360">
        <w:rPr>
          <w:noProof/>
        </w:rPr>
        <w:t>72</w:t>
      </w:r>
      <w:r>
        <w:rPr>
          <w:noProof/>
        </w:rPr>
        <w:fldChar w:fldCharType="end"/>
      </w:r>
    </w:p>
    <w:p w14:paraId="01EFDD80" w14:textId="11FD6550" w:rsidR="00DC0DF8" w:rsidRDefault="00DC0DF8">
      <w:pPr>
        <w:pStyle w:val="TDC2"/>
        <w:tabs>
          <w:tab w:val="right" w:leader="dot" w:pos="9350"/>
        </w:tabs>
        <w:rPr>
          <w:rFonts w:asciiTheme="minorHAnsi" w:eastAsiaTheme="minorEastAsia" w:hAnsiTheme="minorHAnsi"/>
          <w:i w:val="0"/>
          <w:noProof/>
          <w:szCs w:val="24"/>
        </w:rPr>
      </w:pPr>
      <w:r>
        <w:rPr>
          <w:noProof/>
        </w:rPr>
        <w:t>Las literaturas indígenas y la Amazonía como espacio de creación cultural</w:t>
      </w:r>
      <w:r>
        <w:rPr>
          <w:noProof/>
        </w:rPr>
        <w:tab/>
      </w:r>
      <w:r>
        <w:rPr>
          <w:noProof/>
        </w:rPr>
        <w:fldChar w:fldCharType="begin"/>
      </w:r>
      <w:r>
        <w:rPr>
          <w:noProof/>
        </w:rPr>
        <w:instrText xml:space="preserve"> PAGEREF _Toc165036109 \h </w:instrText>
      </w:r>
      <w:r>
        <w:rPr>
          <w:noProof/>
        </w:rPr>
      </w:r>
      <w:r>
        <w:rPr>
          <w:noProof/>
        </w:rPr>
        <w:fldChar w:fldCharType="separate"/>
      </w:r>
      <w:r w:rsidR="00E51360">
        <w:rPr>
          <w:noProof/>
        </w:rPr>
        <w:t>80</w:t>
      </w:r>
      <w:r>
        <w:rPr>
          <w:noProof/>
        </w:rPr>
        <w:fldChar w:fldCharType="end"/>
      </w:r>
    </w:p>
    <w:p w14:paraId="6A113BAF" w14:textId="2F735221" w:rsidR="00DC0DF8" w:rsidRDefault="00DC0DF8">
      <w:pPr>
        <w:pStyle w:val="TDC1"/>
        <w:tabs>
          <w:tab w:val="right" w:leader="dot" w:pos="9350"/>
        </w:tabs>
        <w:rPr>
          <w:rFonts w:asciiTheme="minorHAnsi" w:eastAsiaTheme="minorEastAsia" w:hAnsiTheme="minorHAnsi"/>
          <w:noProof/>
          <w:szCs w:val="24"/>
        </w:rPr>
      </w:pPr>
      <w:r>
        <w:rPr>
          <w:noProof/>
        </w:rPr>
        <w:t>Capítulo 4. Deseo y sexualidades disidentes en la literatura amazónica</w:t>
      </w:r>
      <w:r>
        <w:rPr>
          <w:noProof/>
        </w:rPr>
        <w:tab/>
      </w:r>
      <w:r>
        <w:rPr>
          <w:noProof/>
        </w:rPr>
        <w:fldChar w:fldCharType="begin"/>
      </w:r>
      <w:r>
        <w:rPr>
          <w:noProof/>
        </w:rPr>
        <w:instrText xml:space="preserve"> PAGEREF _Toc165036110 \h </w:instrText>
      </w:r>
      <w:r>
        <w:rPr>
          <w:noProof/>
        </w:rPr>
      </w:r>
      <w:r>
        <w:rPr>
          <w:noProof/>
        </w:rPr>
        <w:fldChar w:fldCharType="separate"/>
      </w:r>
      <w:r w:rsidR="00E51360">
        <w:rPr>
          <w:noProof/>
        </w:rPr>
        <w:t>90</w:t>
      </w:r>
      <w:r>
        <w:rPr>
          <w:noProof/>
        </w:rPr>
        <w:fldChar w:fldCharType="end"/>
      </w:r>
    </w:p>
    <w:p w14:paraId="322B8DA8" w14:textId="25345636" w:rsidR="00DC0DF8" w:rsidRDefault="00DC0DF8">
      <w:pPr>
        <w:pStyle w:val="TDC2"/>
        <w:tabs>
          <w:tab w:val="right" w:leader="dot" w:pos="9350"/>
        </w:tabs>
        <w:rPr>
          <w:rFonts w:asciiTheme="minorHAnsi" w:eastAsiaTheme="minorEastAsia" w:hAnsiTheme="minorHAnsi"/>
          <w:i w:val="0"/>
          <w:noProof/>
          <w:szCs w:val="24"/>
        </w:rPr>
      </w:pPr>
      <w:r>
        <w:rPr>
          <w:noProof/>
        </w:rPr>
        <w:t>Deseo y posesión de los cuerpos amazónicos</w:t>
      </w:r>
      <w:r>
        <w:rPr>
          <w:noProof/>
        </w:rPr>
        <w:tab/>
      </w:r>
      <w:r>
        <w:rPr>
          <w:noProof/>
        </w:rPr>
        <w:fldChar w:fldCharType="begin"/>
      </w:r>
      <w:r>
        <w:rPr>
          <w:noProof/>
        </w:rPr>
        <w:instrText xml:space="preserve"> PAGEREF _Toc165036111 \h </w:instrText>
      </w:r>
      <w:r>
        <w:rPr>
          <w:noProof/>
        </w:rPr>
      </w:r>
      <w:r>
        <w:rPr>
          <w:noProof/>
        </w:rPr>
        <w:fldChar w:fldCharType="separate"/>
      </w:r>
      <w:r w:rsidR="00E51360">
        <w:rPr>
          <w:noProof/>
        </w:rPr>
        <w:t>92</w:t>
      </w:r>
      <w:r>
        <w:rPr>
          <w:noProof/>
        </w:rPr>
        <w:fldChar w:fldCharType="end"/>
      </w:r>
    </w:p>
    <w:p w14:paraId="4BE631C9" w14:textId="0D4F98A2" w:rsidR="00DC0DF8" w:rsidRDefault="00DC0DF8">
      <w:pPr>
        <w:pStyle w:val="TDC2"/>
        <w:tabs>
          <w:tab w:val="right" w:leader="dot" w:pos="9350"/>
        </w:tabs>
        <w:rPr>
          <w:rFonts w:asciiTheme="minorHAnsi" w:eastAsiaTheme="minorEastAsia" w:hAnsiTheme="minorHAnsi"/>
          <w:i w:val="0"/>
          <w:noProof/>
          <w:szCs w:val="24"/>
        </w:rPr>
      </w:pPr>
      <w:r>
        <w:rPr>
          <w:noProof/>
        </w:rPr>
        <w:t>Sexualidad, alimento y sangre</w:t>
      </w:r>
      <w:r>
        <w:rPr>
          <w:noProof/>
        </w:rPr>
        <w:tab/>
      </w:r>
      <w:r>
        <w:rPr>
          <w:noProof/>
        </w:rPr>
        <w:fldChar w:fldCharType="begin"/>
      </w:r>
      <w:r>
        <w:rPr>
          <w:noProof/>
        </w:rPr>
        <w:instrText xml:space="preserve"> PAGEREF _Toc165036112 \h </w:instrText>
      </w:r>
      <w:r>
        <w:rPr>
          <w:noProof/>
        </w:rPr>
      </w:r>
      <w:r>
        <w:rPr>
          <w:noProof/>
        </w:rPr>
        <w:fldChar w:fldCharType="separate"/>
      </w:r>
      <w:r w:rsidR="00E51360">
        <w:rPr>
          <w:noProof/>
        </w:rPr>
        <w:t>100</w:t>
      </w:r>
      <w:r>
        <w:rPr>
          <w:noProof/>
        </w:rPr>
        <w:fldChar w:fldCharType="end"/>
      </w:r>
    </w:p>
    <w:p w14:paraId="5910B7FF" w14:textId="13D34CC2" w:rsidR="00DC0DF8" w:rsidRDefault="00DC0DF8">
      <w:pPr>
        <w:pStyle w:val="TDC2"/>
        <w:tabs>
          <w:tab w:val="right" w:leader="dot" w:pos="9350"/>
        </w:tabs>
        <w:rPr>
          <w:rFonts w:asciiTheme="minorHAnsi" w:eastAsiaTheme="minorEastAsia" w:hAnsiTheme="minorHAnsi"/>
          <w:i w:val="0"/>
          <w:noProof/>
          <w:szCs w:val="24"/>
        </w:rPr>
      </w:pPr>
      <w:r>
        <w:rPr>
          <w:noProof/>
        </w:rPr>
        <w:t>Disidencia sexual en la Amazonía</w:t>
      </w:r>
      <w:r>
        <w:rPr>
          <w:noProof/>
        </w:rPr>
        <w:tab/>
      </w:r>
      <w:r>
        <w:rPr>
          <w:noProof/>
        </w:rPr>
        <w:fldChar w:fldCharType="begin"/>
      </w:r>
      <w:r>
        <w:rPr>
          <w:noProof/>
        </w:rPr>
        <w:instrText xml:space="preserve"> PAGEREF _Toc165036113 \h </w:instrText>
      </w:r>
      <w:r>
        <w:rPr>
          <w:noProof/>
        </w:rPr>
      </w:r>
      <w:r>
        <w:rPr>
          <w:noProof/>
        </w:rPr>
        <w:fldChar w:fldCharType="separate"/>
      </w:r>
      <w:r w:rsidR="00E51360">
        <w:rPr>
          <w:noProof/>
        </w:rPr>
        <w:t>107</w:t>
      </w:r>
      <w:r>
        <w:rPr>
          <w:noProof/>
        </w:rPr>
        <w:fldChar w:fldCharType="end"/>
      </w:r>
    </w:p>
    <w:p w14:paraId="716F9284" w14:textId="735BFFC1" w:rsidR="00DC0DF8" w:rsidRDefault="00DC0DF8">
      <w:pPr>
        <w:pStyle w:val="TDC1"/>
        <w:tabs>
          <w:tab w:val="right" w:leader="dot" w:pos="9350"/>
        </w:tabs>
        <w:rPr>
          <w:rFonts w:asciiTheme="minorHAnsi" w:eastAsiaTheme="minorEastAsia" w:hAnsiTheme="minorHAnsi"/>
          <w:noProof/>
          <w:szCs w:val="24"/>
        </w:rPr>
      </w:pPr>
      <w:r>
        <w:rPr>
          <w:noProof/>
        </w:rPr>
        <w:t>Capítulo 5. Conclusiones</w:t>
      </w:r>
      <w:r>
        <w:rPr>
          <w:noProof/>
        </w:rPr>
        <w:tab/>
      </w:r>
      <w:r>
        <w:rPr>
          <w:noProof/>
        </w:rPr>
        <w:fldChar w:fldCharType="begin"/>
      </w:r>
      <w:r>
        <w:rPr>
          <w:noProof/>
        </w:rPr>
        <w:instrText xml:space="preserve"> PAGEREF _Toc165036114 \h </w:instrText>
      </w:r>
      <w:r>
        <w:rPr>
          <w:noProof/>
        </w:rPr>
      </w:r>
      <w:r>
        <w:rPr>
          <w:noProof/>
        </w:rPr>
        <w:fldChar w:fldCharType="separate"/>
      </w:r>
      <w:r w:rsidR="00E51360">
        <w:rPr>
          <w:noProof/>
        </w:rPr>
        <w:t>111</w:t>
      </w:r>
      <w:r>
        <w:rPr>
          <w:noProof/>
        </w:rPr>
        <w:fldChar w:fldCharType="end"/>
      </w:r>
    </w:p>
    <w:p w14:paraId="6054CCD5" w14:textId="709236EA" w:rsidR="00DC0DF8" w:rsidRDefault="00DC0DF8">
      <w:pPr>
        <w:pStyle w:val="TDC1"/>
        <w:tabs>
          <w:tab w:val="right" w:leader="dot" w:pos="9350"/>
        </w:tabs>
        <w:rPr>
          <w:rFonts w:asciiTheme="minorHAnsi" w:eastAsiaTheme="minorEastAsia" w:hAnsiTheme="minorHAnsi"/>
          <w:noProof/>
          <w:szCs w:val="24"/>
        </w:rPr>
      </w:pPr>
      <w:r>
        <w:rPr>
          <w:noProof/>
        </w:rPr>
        <w:t>Obra citada</w:t>
      </w:r>
      <w:r>
        <w:rPr>
          <w:noProof/>
        </w:rPr>
        <w:tab/>
      </w:r>
      <w:r>
        <w:rPr>
          <w:noProof/>
        </w:rPr>
        <w:fldChar w:fldCharType="begin"/>
      </w:r>
      <w:r>
        <w:rPr>
          <w:noProof/>
        </w:rPr>
        <w:instrText xml:space="preserve"> PAGEREF _Toc165036115 \h </w:instrText>
      </w:r>
      <w:r>
        <w:rPr>
          <w:noProof/>
        </w:rPr>
      </w:r>
      <w:r>
        <w:rPr>
          <w:noProof/>
        </w:rPr>
        <w:fldChar w:fldCharType="separate"/>
      </w:r>
      <w:r w:rsidR="00E51360">
        <w:rPr>
          <w:noProof/>
        </w:rPr>
        <w:t>118</w:t>
      </w:r>
      <w:r>
        <w:rPr>
          <w:noProof/>
        </w:rPr>
        <w:fldChar w:fldCharType="end"/>
      </w:r>
    </w:p>
    <w:p w14:paraId="4FD8EB59" w14:textId="30430363" w:rsidR="004463A3" w:rsidRDefault="004B52CB" w:rsidP="004B52CB">
      <w:pPr>
        <w:spacing w:after="0" w:line="240" w:lineRule="auto"/>
        <w:rPr>
          <w:rFonts w:ascii="Times New Roman" w:hAnsi="Times New Roman" w:cs="Times New Roman"/>
          <w:sz w:val="24"/>
          <w:szCs w:val="24"/>
        </w:rPr>
      </w:pPr>
      <w:r>
        <w:rPr>
          <w:rFonts w:ascii="Times New Roman" w:eastAsiaTheme="majorEastAsia" w:hAnsi="Times New Roman" w:cs="Times New Roman"/>
          <w:spacing w:val="-10"/>
          <w:kern w:val="28"/>
          <w:sz w:val="28"/>
          <w:szCs w:val="28"/>
          <w:lang w:val="es-PE"/>
        </w:rPr>
        <w:fldChar w:fldCharType="end"/>
      </w:r>
    </w:p>
    <w:p w14:paraId="12B8DFBA" w14:textId="31C65379" w:rsidR="004B52CB" w:rsidRPr="004B52CB" w:rsidRDefault="004B52CB" w:rsidP="004B52CB">
      <w:pPr>
        <w:tabs>
          <w:tab w:val="center" w:pos="4680"/>
        </w:tabs>
        <w:rPr>
          <w:rFonts w:ascii="Times New Roman" w:hAnsi="Times New Roman" w:cs="Times New Roman"/>
          <w:sz w:val="24"/>
          <w:szCs w:val="24"/>
        </w:rPr>
        <w:sectPr w:rsidR="004B52CB" w:rsidRPr="004B52CB" w:rsidSect="006706EA">
          <w:footerReference w:type="default" r:id="rId8"/>
          <w:pgSz w:w="12240" w:h="15840"/>
          <w:pgMar w:top="1440" w:right="1440" w:bottom="1440" w:left="1440" w:header="720" w:footer="720" w:gutter="0"/>
          <w:pgNumType w:fmt="lowerRoman"/>
          <w:cols w:space="720"/>
          <w:docGrid w:linePitch="360"/>
        </w:sectPr>
      </w:pPr>
    </w:p>
    <w:p w14:paraId="5D52E671" w14:textId="77777777" w:rsidR="00EF2820" w:rsidRDefault="004B52CB" w:rsidP="004B52CB">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Abstract</w:t>
      </w:r>
    </w:p>
    <w:p w14:paraId="40B2C137" w14:textId="77777777" w:rsidR="004F20B2" w:rsidRDefault="004F20B2" w:rsidP="004F20B2">
      <w:pPr>
        <w:rPr>
          <w:rFonts w:ascii="Times New Roman" w:hAnsi="Times New Roman" w:cs="Times New Roman"/>
          <w:b/>
          <w:bCs/>
          <w:sz w:val="24"/>
          <w:szCs w:val="24"/>
        </w:rPr>
      </w:pPr>
    </w:p>
    <w:p w14:paraId="71C01D40" w14:textId="66D2326C" w:rsidR="004F20B2" w:rsidRPr="004B52CB" w:rsidRDefault="004F20B2" w:rsidP="004F20B2">
      <w:pPr>
        <w:spacing w:line="480" w:lineRule="auto"/>
        <w:ind w:firstLine="720"/>
        <w:rPr>
          <w:rFonts w:ascii="Times New Roman" w:hAnsi="Times New Roman" w:cs="Times New Roman"/>
          <w:sz w:val="24"/>
          <w:szCs w:val="24"/>
        </w:rPr>
        <w:sectPr w:rsidR="004F20B2" w:rsidRPr="004B52CB" w:rsidSect="006706EA">
          <w:pgSz w:w="12240" w:h="15840"/>
          <w:pgMar w:top="1440" w:right="1440" w:bottom="1440" w:left="1440" w:header="720" w:footer="720" w:gutter="0"/>
          <w:pgNumType w:fmt="lowerRoman"/>
          <w:cols w:space="720"/>
          <w:docGrid w:linePitch="360"/>
        </w:sectPr>
      </w:pPr>
      <w:r w:rsidRPr="004F20B2">
        <w:rPr>
          <w:rFonts w:ascii="Times New Roman" w:hAnsi="Times New Roman" w:cs="Times New Roman"/>
          <w:sz w:val="24"/>
          <w:szCs w:val="24"/>
        </w:rPr>
        <w:t>Peruvian Amazonian literature has been suppressed throughout its history and, consequently, marginalized (with a few notable exceptions) from literary studies. For instance, it is not considered within what Antonio Cornejo Polar identified as the "</w:t>
      </w:r>
      <w:r w:rsidR="00173B21" w:rsidRPr="00A75C63">
        <w:rPr>
          <w:rFonts w:ascii="Times New Roman" w:hAnsi="Times New Roman" w:cs="Times New Roman"/>
          <w:i/>
          <w:iCs/>
          <w:sz w:val="24"/>
          <w:szCs w:val="24"/>
        </w:rPr>
        <w:t xml:space="preserve">tradición </w:t>
      </w:r>
      <w:r w:rsidR="00A75C63" w:rsidRPr="00A75C63">
        <w:rPr>
          <w:rFonts w:ascii="Times New Roman" w:hAnsi="Times New Roman" w:cs="Times New Roman"/>
          <w:i/>
          <w:iCs/>
          <w:sz w:val="24"/>
          <w:szCs w:val="24"/>
        </w:rPr>
        <w:t>de la literatur</w:t>
      </w:r>
      <w:r w:rsidR="00A75C63">
        <w:rPr>
          <w:rFonts w:ascii="Times New Roman" w:hAnsi="Times New Roman" w:cs="Times New Roman"/>
          <w:i/>
          <w:iCs/>
          <w:sz w:val="24"/>
          <w:szCs w:val="24"/>
        </w:rPr>
        <w:t>a</w:t>
      </w:r>
      <w:r w:rsidR="00A75C63" w:rsidRPr="00A75C63">
        <w:rPr>
          <w:rFonts w:ascii="Times New Roman" w:hAnsi="Times New Roman" w:cs="Times New Roman"/>
          <w:i/>
          <w:iCs/>
          <w:sz w:val="24"/>
          <w:szCs w:val="24"/>
        </w:rPr>
        <w:t xml:space="preserve"> peruana</w:t>
      </w:r>
      <w:r w:rsidR="00A75C63">
        <w:rPr>
          <w:rFonts w:ascii="Times New Roman" w:hAnsi="Times New Roman" w:cs="Times New Roman"/>
          <w:i/>
          <w:iCs/>
          <w:sz w:val="24"/>
          <w:szCs w:val="24"/>
        </w:rPr>
        <w:t>”</w:t>
      </w:r>
      <w:r w:rsidR="00A75C63">
        <w:rPr>
          <w:rFonts w:ascii="Times New Roman" w:hAnsi="Times New Roman" w:cs="Times New Roman"/>
          <w:sz w:val="24"/>
          <w:szCs w:val="24"/>
        </w:rPr>
        <w:t xml:space="preserve">. </w:t>
      </w:r>
      <w:r w:rsidRPr="004F20B2">
        <w:rPr>
          <w:rFonts w:ascii="Times New Roman" w:hAnsi="Times New Roman" w:cs="Times New Roman"/>
          <w:sz w:val="24"/>
          <w:szCs w:val="24"/>
        </w:rPr>
        <w:t xml:space="preserve">This thesis aims, firstly, to investigate the position of Amazonian literature within Peruvian literature by tracing its evolution in the 20th and 21st centuries. Secondly, it delves into contemporary Amazonian literature, both indigenous and non-indigenous, through an examination of the divergent corporealities and </w:t>
      </w:r>
      <w:r w:rsidR="00173B21" w:rsidRPr="00173B21">
        <w:rPr>
          <w:rFonts w:ascii="Times New Roman" w:hAnsi="Times New Roman" w:cs="Times New Roman"/>
          <w:sz w:val="24"/>
          <w:szCs w:val="24"/>
        </w:rPr>
        <w:t>dissidents</w:t>
      </w:r>
      <w:r w:rsidR="00173B21">
        <w:rPr>
          <w:rFonts w:ascii="Times New Roman" w:hAnsi="Times New Roman" w:cs="Times New Roman"/>
          <w:sz w:val="24"/>
          <w:szCs w:val="24"/>
        </w:rPr>
        <w:t xml:space="preserve"> s</w:t>
      </w:r>
      <w:r w:rsidRPr="004F20B2">
        <w:rPr>
          <w:rFonts w:ascii="Times New Roman" w:hAnsi="Times New Roman" w:cs="Times New Roman"/>
          <w:sz w:val="24"/>
          <w:szCs w:val="24"/>
        </w:rPr>
        <w:t>exualities within the Amazonian territory, as well as an analysis of the colonial process imposed on this territory in the late 19th century for the exploitation of natural resources. Thus, this work also endeavors to provide a comprehensive overview of the evolution and current status of Peruvian Amazonian literature, as well as its historical context.</w:t>
      </w:r>
    </w:p>
    <w:p w14:paraId="624636AC" w14:textId="1E1B5CE1" w:rsidR="00333D05" w:rsidRDefault="00924B19" w:rsidP="004B52CB">
      <w:pPr>
        <w:pStyle w:val="Ttulostesis"/>
      </w:pPr>
      <w:bookmarkStart w:id="0" w:name="_Toc165036099"/>
      <w:r w:rsidRPr="008F108F">
        <w:lastRenderedPageBreak/>
        <w:t>Capítulo 1.  Marco teórico</w:t>
      </w:r>
      <w:r w:rsidR="007B525F">
        <w:t>.</w:t>
      </w:r>
      <w:bookmarkEnd w:id="0"/>
    </w:p>
    <w:p w14:paraId="692CFBC4" w14:textId="37A4F95B" w:rsidR="001C19D8" w:rsidRPr="006157B7" w:rsidRDefault="001C19D8" w:rsidP="006157B7">
      <w:pPr>
        <w:spacing w:after="0" w:line="360" w:lineRule="auto"/>
        <w:jc w:val="center"/>
        <w:rPr>
          <w:rFonts w:ascii="Times New Roman" w:hAnsi="Times New Roman" w:cs="Times New Roman"/>
          <w:i/>
          <w:iCs/>
          <w:sz w:val="24"/>
          <w:szCs w:val="24"/>
          <w:lang w:val="es-PE"/>
        </w:rPr>
      </w:pPr>
      <w:r w:rsidRPr="006157B7">
        <w:rPr>
          <w:rFonts w:ascii="Times New Roman" w:hAnsi="Times New Roman" w:cs="Times New Roman"/>
          <w:i/>
          <w:iCs/>
          <w:sz w:val="24"/>
          <w:szCs w:val="24"/>
          <w:lang w:val="es-PE"/>
        </w:rPr>
        <w:t>─Dígame usted, tío, ¿en esta región es donde están las fieras y los salvajes?</w:t>
      </w:r>
    </w:p>
    <w:p w14:paraId="769003BB" w14:textId="4EFED965" w:rsidR="001C19D8" w:rsidRPr="001C19D8" w:rsidRDefault="006157B7" w:rsidP="006157B7">
      <w:pPr>
        <w:spacing w:after="0" w:line="360" w:lineRule="auto"/>
        <w:ind w:left="3960"/>
        <w:jc w:val="right"/>
        <w:rPr>
          <w:rFonts w:ascii="Times New Roman" w:hAnsi="Times New Roman" w:cs="Times New Roman"/>
          <w:sz w:val="24"/>
          <w:szCs w:val="24"/>
          <w:lang w:val="es-PE"/>
        </w:rPr>
      </w:pPr>
      <w:r>
        <w:rPr>
          <w:rFonts w:ascii="Times New Roman" w:hAnsi="Times New Roman" w:cs="Times New Roman"/>
          <w:i/>
          <w:iCs/>
          <w:sz w:val="24"/>
          <w:szCs w:val="24"/>
          <w:lang w:val="es-PE"/>
        </w:rPr>
        <w:t>—</w:t>
      </w:r>
      <w:r w:rsidR="001C19D8">
        <w:rPr>
          <w:rFonts w:ascii="Times New Roman" w:hAnsi="Times New Roman" w:cs="Times New Roman"/>
          <w:i/>
          <w:iCs/>
          <w:sz w:val="24"/>
          <w:szCs w:val="24"/>
          <w:lang w:val="es-PE"/>
        </w:rPr>
        <w:t xml:space="preserve">El Perú, </w:t>
      </w:r>
      <w:r w:rsidR="001C19D8">
        <w:rPr>
          <w:rFonts w:ascii="Times New Roman" w:hAnsi="Times New Roman" w:cs="Times New Roman"/>
          <w:sz w:val="24"/>
          <w:szCs w:val="24"/>
          <w:lang w:val="es-PE"/>
        </w:rPr>
        <w:t>Clemente Palma.</w:t>
      </w:r>
    </w:p>
    <w:p w14:paraId="7BECDCDE" w14:textId="3F6E5645" w:rsidR="00F811E0" w:rsidRDefault="00F811E0" w:rsidP="00C736FD">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La Amazonia representa aproximadamente </w:t>
      </w:r>
      <w:r w:rsidRPr="00CB6F58">
        <w:rPr>
          <w:rFonts w:ascii="Times New Roman" w:hAnsi="Times New Roman" w:cs="Times New Roman"/>
          <w:sz w:val="24"/>
          <w:szCs w:val="24"/>
          <w:lang w:val="es-PE"/>
        </w:rPr>
        <w:t>6</w:t>
      </w:r>
      <w:r>
        <w:rPr>
          <w:rFonts w:ascii="Times New Roman" w:hAnsi="Times New Roman" w:cs="Times New Roman"/>
          <w:sz w:val="24"/>
          <w:szCs w:val="24"/>
          <w:lang w:val="es-PE"/>
        </w:rPr>
        <w:t>5</w:t>
      </w:r>
      <w:r w:rsidRPr="00CB6F58">
        <w:rPr>
          <w:rFonts w:ascii="Times New Roman" w:hAnsi="Times New Roman" w:cs="Times New Roman"/>
          <w:sz w:val="24"/>
          <w:szCs w:val="24"/>
          <w:lang w:val="es-PE"/>
        </w:rPr>
        <w:t xml:space="preserve">% </w:t>
      </w:r>
      <w:r>
        <w:rPr>
          <w:rFonts w:ascii="Times New Roman" w:hAnsi="Times New Roman" w:cs="Times New Roman"/>
          <w:sz w:val="24"/>
          <w:szCs w:val="24"/>
          <w:lang w:val="es-PE"/>
        </w:rPr>
        <w:t>del territorio peruano, s</w:t>
      </w:r>
      <w:r w:rsidRPr="00CB6F58">
        <w:rPr>
          <w:rFonts w:ascii="Times New Roman" w:hAnsi="Times New Roman" w:cs="Times New Roman"/>
          <w:sz w:val="24"/>
          <w:szCs w:val="24"/>
          <w:lang w:val="es-PE"/>
        </w:rPr>
        <w:t xml:space="preserve">egún </w:t>
      </w:r>
      <w:r>
        <w:rPr>
          <w:rFonts w:ascii="Times New Roman" w:hAnsi="Times New Roman" w:cs="Times New Roman"/>
          <w:i/>
          <w:iCs/>
          <w:sz w:val="24"/>
          <w:szCs w:val="24"/>
          <w:lang w:val="es-PE"/>
        </w:rPr>
        <w:t xml:space="preserve">Amazonía: Guía ilustrada de flora y fauna </w:t>
      </w:r>
      <w:r>
        <w:rPr>
          <w:rFonts w:ascii="Times New Roman" w:hAnsi="Times New Roman" w:cs="Times New Roman"/>
          <w:sz w:val="24"/>
          <w:szCs w:val="24"/>
          <w:lang w:val="es-PE"/>
        </w:rPr>
        <w:t xml:space="preserve">del </w:t>
      </w:r>
      <w:r w:rsidRPr="001043FD">
        <w:rPr>
          <w:rFonts w:ascii="Times New Roman" w:hAnsi="Times New Roman" w:cs="Times New Roman"/>
          <w:sz w:val="24"/>
          <w:szCs w:val="24"/>
          <w:lang w:val="es-PE"/>
        </w:rPr>
        <w:t>Instituto de Investigaciones de la Amazonía Peruana - IIAP</w:t>
      </w:r>
      <w:r>
        <w:rPr>
          <w:rFonts w:ascii="Times New Roman" w:hAnsi="Times New Roman" w:cs="Times New Roman"/>
          <w:sz w:val="24"/>
          <w:szCs w:val="24"/>
          <w:lang w:val="es-PE"/>
        </w:rPr>
        <w:t xml:space="preserve"> (9). A pesar de ello, en cuanto a los estudios literarios, suelen ser las zonas del lit</w:t>
      </w:r>
      <w:r w:rsidR="00F426C3">
        <w:rPr>
          <w:rFonts w:ascii="Times New Roman" w:hAnsi="Times New Roman" w:cs="Times New Roman"/>
          <w:sz w:val="24"/>
          <w:szCs w:val="24"/>
          <w:lang w:val="es-PE"/>
        </w:rPr>
        <w:t>o</w:t>
      </w:r>
      <w:r>
        <w:rPr>
          <w:rFonts w:ascii="Times New Roman" w:hAnsi="Times New Roman" w:cs="Times New Roman"/>
          <w:sz w:val="24"/>
          <w:szCs w:val="24"/>
          <w:lang w:val="es-PE"/>
        </w:rPr>
        <w:t>ral y de los Andes las que acaparan la mayor cantidad de atención. Sin embargo, el territorio amazónico ha tomado preponderancia en los últimos</w:t>
      </w:r>
      <w:r w:rsidR="003F7054">
        <w:rPr>
          <w:rFonts w:ascii="Times New Roman" w:hAnsi="Times New Roman" w:cs="Times New Roman"/>
          <w:sz w:val="24"/>
          <w:szCs w:val="24"/>
          <w:lang w:val="es-PE"/>
        </w:rPr>
        <w:t xml:space="preserve"> 30</w:t>
      </w:r>
      <w:r>
        <w:rPr>
          <w:rFonts w:ascii="Times New Roman" w:hAnsi="Times New Roman" w:cs="Times New Roman"/>
          <w:sz w:val="24"/>
          <w:szCs w:val="24"/>
          <w:lang w:val="es-PE"/>
        </w:rPr>
        <w:t xml:space="preserve"> años </w:t>
      </w:r>
      <w:r w:rsidR="00F2507A">
        <w:rPr>
          <w:rFonts w:ascii="Times New Roman" w:hAnsi="Times New Roman" w:cs="Times New Roman"/>
          <w:sz w:val="24"/>
          <w:szCs w:val="24"/>
          <w:lang w:val="es-PE"/>
        </w:rPr>
        <w:t>porque supone un territorio estratégico para el desarrollo de América Latina.</w:t>
      </w:r>
      <w:r>
        <w:rPr>
          <w:rFonts w:ascii="Times New Roman" w:hAnsi="Times New Roman" w:cs="Times New Roman"/>
          <w:sz w:val="24"/>
          <w:szCs w:val="24"/>
          <w:lang w:val="es-PE"/>
        </w:rPr>
        <w:t xml:space="preserve"> L</w:t>
      </w:r>
      <w:r w:rsidR="009D1C83">
        <w:rPr>
          <w:rFonts w:ascii="Times New Roman" w:hAnsi="Times New Roman" w:cs="Times New Roman"/>
          <w:sz w:val="24"/>
          <w:szCs w:val="24"/>
          <w:lang w:val="es-PE"/>
        </w:rPr>
        <w:t>a Organización de las</w:t>
      </w:r>
      <w:r>
        <w:rPr>
          <w:rFonts w:ascii="Times New Roman" w:hAnsi="Times New Roman" w:cs="Times New Roman"/>
          <w:sz w:val="24"/>
          <w:szCs w:val="24"/>
          <w:lang w:val="es-PE"/>
        </w:rPr>
        <w:t xml:space="preserve"> Naciones Unidas, en junio de 2023, ha hecho un llamado a las autoridades peruanas a proteger a las poblaciones amazónicas y a sus bosques porque estos actúan como </w:t>
      </w:r>
      <w:r w:rsidR="00F01D08">
        <w:rPr>
          <w:rFonts w:ascii="Times New Roman" w:hAnsi="Times New Roman" w:cs="Times New Roman"/>
          <w:sz w:val="24"/>
          <w:szCs w:val="24"/>
          <w:lang w:val="es-PE"/>
        </w:rPr>
        <w:t>“</w:t>
      </w:r>
      <w:r>
        <w:rPr>
          <w:rFonts w:ascii="Times New Roman" w:hAnsi="Times New Roman" w:cs="Times New Roman"/>
          <w:sz w:val="24"/>
          <w:szCs w:val="24"/>
          <w:lang w:val="es-PE"/>
        </w:rPr>
        <w:t>mecanismos del control del clima a nivel mundial</w:t>
      </w:r>
      <w:r w:rsidR="00752A1C">
        <w:rPr>
          <w:rFonts w:ascii="Times New Roman" w:hAnsi="Times New Roman" w:cs="Times New Roman"/>
          <w:sz w:val="24"/>
          <w:szCs w:val="24"/>
          <w:lang w:val="es-PE"/>
        </w:rPr>
        <w:t>”</w:t>
      </w:r>
      <w:r>
        <w:rPr>
          <w:rFonts w:ascii="Times New Roman" w:hAnsi="Times New Roman" w:cs="Times New Roman"/>
          <w:sz w:val="24"/>
          <w:szCs w:val="24"/>
          <w:lang w:val="es-PE"/>
        </w:rPr>
        <w:t xml:space="preserve"> </w:t>
      </w:r>
      <w:r w:rsidRPr="00265949">
        <w:rPr>
          <w:rFonts w:ascii="Times New Roman" w:hAnsi="Times New Roman" w:cs="Times New Roman"/>
          <w:sz w:val="24"/>
          <w:szCs w:val="24"/>
          <w:lang w:val="es-PE"/>
        </w:rPr>
        <w:t>(ONU Perú).</w:t>
      </w:r>
      <w:r>
        <w:rPr>
          <w:rFonts w:ascii="Times New Roman" w:hAnsi="Times New Roman" w:cs="Times New Roman"/>
          <w:sz w:val="24"/>
          <w:szCs w:val="24"/>
          <w:lang w:val="es-PE"/>
        </w:rPr>
        <w:t xml:space="preserve"> La Amazonía es, también, uno de los focos de la Agenda 2030. </w:t>
      </w:r>
      <w:r w:rsidR="007E44FD">
        <w:rPr>
          <w:rFonts w:ascii="Times New Roman" w:hAnsi="Times New Roman" w:cs="Times New Roman"/>
          <w:sz w:val="24"/>
          <w:szCs w:val="24"/>
          <w:lang w:val="es-PE"/>
        </w:rPr>
        <w:t>La enorme cantidad de recursos naturales</w:t>
      </w:r>
      <w:r w:rsidR="00190EC2">
        <w:rPr>
          <w:rFonts w:ascii="Times New Roman" w:hAnsi="Times New Roman" w:cs="Times New Roman"/>
          <w:sz w:val="24"/>
          <w:szCs w:val="24"/>
          <w:lang w:val="es-PE"/>
        </w:rPr>
        <w:t>, madera</w:t>
      </w:r>
      <w:r w:rsidR="002D1139">
        <w:rPr>
          <w:rFonts w:ascii="Times New Roman" w:hAnsi="Times New Roman" w:cs="Times New Roman"/>
          <w:sz w:val="24"/>
          <w:szCs w:val="24"/>
          <w:lang w:val="es-PE"/>
        </w:rPr>
        <w:t>, oro</w:t>
      </w:r>
      <w:r w:rsidR="00190EC2">
        <w:rPr>
          <w:rFonts w:ascii="Times New Roman" w:hAnsi="Times New Roman" w:cs="Times New Roman"/>
          <w:sz w:val="24"/>
          <w:szCs w:val="24"/>
          <w:lang w:val="es-PE"/>
        </w:rPr>
        <w:t xml:space="preserve">, petróleo, </w:t>
      </w:r>
      <w:r w:rsidR="004F5B43">
        <w:rPr>
          <w:rFonts w:ascii="Times New Roman" w:hAnsi="Times New Roman" w:cs="Times New Roman"/>
          <w:sz w:val="24"/>
          <w:szCs w:val="24"/>
          <w:lang w:val="es-PE"/>
        </w:rPr>
        <w:t>plantas medicinales, especies animales, agua</w:t>
      </w:r>
      <w:r w:rsidR="002D1139">
        <w:rPr>
          <w:rFonts w:ascii="Times New Roman" w:hAnsi="Times New Roman" w:cs="Times New Roman"/>
          <w:sz w:val="24"/>
          <w:szCs w:val="24"/>
          <w:lang w:val="es-PE"/>
        </w:rPr>
        <w:t>, entre otros</w:t>
      </w:r>
      <w:r w:rsidR="004F5B43">
        <w:rPr>
          <w:rFonts w:ascii="Times New Roman" w:hAnsi="Times New Roman" w:cs="Times New Roman"/>
          <w:sz w:val="24"/>
          <w:szCs w:val="24"/>
          <w:lang w:val="es-PE"/>
        </w:rPr>
        <w:t xml:space="preserve">, </w:t>
      </w:r>
      <w:r w:rsidR="007E44FD">
        <w:rPr>
          <w:rFonts w:ascii="Times New Roman" w:hAnsi="Times New Roman" w:cs="Times New Roman"/>
          <w:sz w:val="24"/>
          <w:szCs w:val="24"/>
          <w:lang w:val="es-PE"/>
        </w:rPr>
        <w:t xml:space="preserve">hace de la Amazonía </w:t>
      </w:r>
      <w:r w:rsidR="009975F4">
        <w:rPr>
          <w:rFonts w:ascii="Times New Roman" w:hAnsi="Times New Roman" w:cs="Times New Roman"/>
          <w:sz w:val="24"/>
          <w:szCs w:val="24"/>
          <w:lang w:val="es-PE"/>
        </w:rPr>
        <w:t>un territorio</w:t>
      </w:r>
      <w:r w:rsidR="007E44FD">
        <w:rPr>
          <w:rFonts w:ascii="Times New Roman" w:hAnsi="Times New Roman" w:cs="Times New Roman"/>
          <w:sz w:val="24"/>
          <w:szCs w:val="24"/>
          <w:lang w:val="es-PE"/>
        </w:rPr>
        <w:t xml:space="preserve"> esencial para el desarrollo de los países amazónicos.</w:t>
      </w:r>
    </w:p>
    <w:p w14:paraId="02C724EE" w14:textId="6CBFBFFF" w:rsidR="000D2F78" w:rsidRDefault="00F811E0" w:rsidP="00C736FD">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El Perú, según </w:t>
      </w:r>
      <w:r w:rsidRPr="0061506F">
        <w:rPr>
          <w:rFonts w:ascii="Times New Roman" w:hAnsi="Times New Roman" w:cs="Times New Roman"/>
          <w:i/>
          <w:iCs/>
          <w:sz w:val="24"/>
          <w:szCs w:val="24"/>
          <w:lang w:val="es-PE"/>
        </w:rPr>
        <w:t>La Amazonía y la Agenda 2030</w:t>
      </w:r>
      <w:r>
        <w:rPr>
          <w:rFonts w:ascii="Times New Roman" w:hAnsi="Times New Roman" w:cs="Times New Roman"/>
          <w:i/>
          <w:iCs/>
          <w:sz w:val="24"/>
          <w:szCs w:val="24"/>
          <w:lang w:val="es-PE"/>
        </w:rPr>
        <w:t>,</w:t>
      </w:r>
      <w:r>
        <w:rPr>
          <w:rFonts w:ascii="Times New Roman" w:hAnsi="Times New Roman" w:cs="Times New Roman"/>
          <w:sz w:val="24"/>
          <w:szCs w:val="24"/>
          <w:lang w:val="es-PE"/>
        </w:rPr>
        <w:t xml:space="preserve"> representa el 10,1% del territorio amazónico a nivel mundial y es el segundo país con la mayor cantidad de este territorio después de Brasil</w:t>
      </w:r>
      <w:r w:rsidR="00E60A72">
        <w:rPr>
          <w:rFonts w:ascii="Times New Roman" w:hAnsi="Times New Roman" w:cs="Times New Roman"/>
          <w:sz w:val="24"/>
          <w:szCs w:val="24"/>
          <w:lang w:val="es-PE"/>
        </w:rPr>
        <w:t>, que representa el 64,3%,</w:t>
      </w:r>
      <w:r w:rsidR="002B0603">
        <w:rPr>
          <w:rFonts w:ascii="Times New Roman" w:hAnsi="Times New Roman" w:cs="Times New Roman"/>
          <w:sz w:val="24"/>
          <w:szCs w:val="24"/>
          <w:lang w:val="es-PE"/>
        </w:rPr>
        <w:t xml:space="preserve"> seguido por </w:t>
      </w:r>
      <w:r w:rsidR="002B0603" w:rsidRPr="002B0603">
        <w:rPr>
          <w:rFonts w:ascii="Times New Roman" w:hAnsi="Times New Roman" w:cs="Times New Roman"/>
          <w:sz w:val="24"/>
          <w:szCs w:val="24"/>
          <w:lang w:val="es-PE"/>
        </w:rPr>
        <w:t>Bolivia</w:t>
      </w:r>
      <w:r w:rsidR="002B0603">
        <w:rPr>
          <w:rFonts w:ascii="Times New Roman" w:hAnsi="Times New Roman" w:cs="Times New Roman"/>
          <w:sz w:val="24"/>
          <w:szCs w:val="24"/>
          <w:lang w:val="es-PE"/>
        </w:rPr>
        <w:t xml:space="preserve"> con </w:t>
      </w:r>
      <w:r w:rsidR="002B0603" w:rsidRPr="002B0603">
        <w:rPr>
          <w:rFonts w:ascii="Times New Roman" w:hAnsi="Times New Roman" w:cs="Times New Roman"/>
          <w:sz w:val="24"/>
          <w:szCs w:val="24"/>
          <w:lang w:val="es-PE"/>
        </w:rPr>
        <w:t xml:space="preserve">6,2%, Colombia </w:t>
      </w:r>
      <w:r w:rsidR="002B0603">
        <w:rPr>
          <w:rFonts w:ascii="Times New Roman" w:hAnsi="Times New Roman" w:cs="Times New Roman"/>
          <w:sz w:val="24"/>
          <w:szCs w:val="24"/>
          <w:lang w:val="es-PE"/>
        </w:rPr>
        <w:t xml:space="preserve">con </w:t>
      </w:r>
      <w:r w:rsidR="002B0603" w:rsidRPr="002B0603">
        <w:rPr>
          <w:rFonts w:ascii="Times New Roman" w:hAnsi="Times New Roman" w:cs="Times New Roman"/>
          <w:sz w:val="24"/>
          <w:szCs w:val="24"/>
          <w:lang w:val="es-PE"/>
        </w:rPr>
        <w:t xml:space="preserve">6,2%, Venezuela </w:t>
      </w:r>
      <w:r w:rsidR="002B0603">
        <w:rPr>
          <w:rFonts w:ascii="Times New Roman" w:hAnsi="Times New Roman" w:cs="Times New Roman"/>
          <w:sz w:val="24"/>
          <w:szCs w:val="24"/>
          <w:lang w:val="es-PE"/>
        </w:rPr>
        <w:t xml:space="preserve">con </w:t>
      </w:r>
      <w:r w:rsidR="002B0603" w:rsidRPr="002B0603">
        <w:rPr>
          <w:rFonts w:ascii="Times New Roman" w:hAnsi="Times New Roman" w:cs="Times New Roman"/>
          <w:sz w:val="24"/>
          <w:szCs w:val="24"/>
          <w:lang w:val="es-PE"/>
        </w:rPr>
        <w:t xml:space="preserve">5,8%, Guyana </w:t>
      </w:r>
      <w:r w:rsidR="002B0603">
        <w:rPr>
          <w:rFonts w:ascii="Times New Roman" w:hAnsi="Times New Roman" w:cs="Times New Roman"/>
          <w:sz w:val="24"/>
          <w:szCs w:val="24"/>
          <w:lang w:val="es-PE"/>
        </w:rPr>
        <w:t xml:space="preserve">con </w:t>
      </w:r>
      <w:r w:rsidR="002B0603" w:rsidRPr="002B0603">
        <w:rPr>
          <w:rFonts w:ascii="Times New Roman" w:hAnsi="Times New Roman" w:cs="Times New Roman"/>
          <w:sz w:val="24"/>
          <w:szCs w:val="24"/>
          <w:lang w:val="es-PE"/>
        </w:rPr>
        <w:t xml:space="preserve">2,8%, Surinam </w:t>
      </w:r>
      <w:r w:rsidR="002B0603">
        <w:rPr>
          <w:rFonts w:ascii="Times New Roman" w:hAnsi="Times New Roman" w:cs="Times New Roman"/>
          <w:sz w:val="24"/>
          <w:szCs w:val="24"/>
          <w:lang w:val="es-PE"/>
        </w:rPr>
        <w:t xml:space="preserve">con </w:t>
      </w:r>
      <w:r w:rsidR="002B0603" w:rsidRPr="002B0603">
        <w:rPr>
          <w:rFonts w:ascii="Times New Roman" w:hAnsi="Times New Roman" w:cs="Times New Roman"/>
          <w:sz w:val="24"/>
          <w:szCs w:val="24"/>
          <w:lang w:val="es-PE"/>
        </w:rPr>
        <w:t xml:space="preserve">2,1% y Ecuador </w:t>
      </w:r>
      <w:r w:rsidR="002B0603">
        <w:rPr>
          <w:rFonts w:ascii="Times New Roman" w:hAnsi="Times New Roman" w:cs="Times New Roman"/>
          <w:sz w:val="24"/>
          <w:szCs w:val="24"/>
          <w:lang w:val="es-PE"/>
        </w:rPr>
        <w:t xml:space="preserve">con </w:t>
      </w:r>
      <w:r w:rsidR="002B0603" w:rsidRPr="002B0603">
        <w:rPr>
          <w:rFonts w:ascii="Times New Roman" w:hAnsi="Times New Roman" w:cs="Times New Roman"/>
          <w:sz w:val="24"/>
          <w:szCs w:val="24"/>
          <w:lang w:val="es-PE"/>
        </w:rPr>
        <w:t xml:space="preserve">1,5% </w:t>
      </w:r>
      <w:r>
        <w:rPr>
          <w:rFonts w:ascii="Times New Roman" w:hAnsi="Times New Roman" w:cs="Times New Roman"/>
          <w:sz w:val="24"/>
          <w:szCs w:val="24"/>
          <w:lang w:val="es-PE"/>
        </w:rPr>
        <w:t xml:space="preserve">(3). La Amazonía es de vital importancia para la humanidad y su estudio social, político y cultural resulta sumamente relevante. </w:t>
      </w:r>
      <w:r w:rsidR="005C4E9B">
        <w:rPr>
          <w:rFonts w:ascii="Times New Roman" w:hAnsi="Times New Roman" w:cs="Times New Roman"/>
          <w:sz w:val="24"/>
          <w:szCs w:val="24"/>
          <w:lang w:val="es-PE"/>
        </w:rPr>
        <w:t>A pesar de ello</w:t>
      </w:r>
      <w:r w:rsidR="00C21157">
        <w:rPr>
          <w:rFonts w:ascii="Times New Roman" w:hAnsi="Times New Roman" w:cs="Times New Roman"/>
          <w:sz w:val="24"/>
          <w:szCs w:val="24"/>
          <w:lang w:val="es-PE"/>
        </w:rPr>
        <w:t xml:space="preserve"> y de la novedosa atención de la comunidad internacional</w:t>
      </w:r>
      <w:r w:rsidR="005C4E9B">
        <w:rPr>
          <w:rFonts w:ascii="Times New Roman" w:hAnsi="Times New Roman" w:cs="Times New Roman"/>
          <w:sz w:val="24"/>
          <w:szCs w:val="24"/>
          <w:lang w:val="es-PE"/>
        </w:rPr>
        <w:t xml:space="preserve">, </w:t>
      </w:r>
      <w:r w:rsidR="00C21157">
        <w:rPr>
          <w:rFonts w:ascii="Times New Roman" w:hAnsi="Times New Roman" w:cs="Times New Roman"/>
          <w:sz w:val="24"/>
          <w:szCs w:val="24"/>
          <w:lang w:val="es-PE"/>
        </w:rPr>
        <w:t xml:space="preserve">la Amazonía no suele formar parte del discurso nacional. Se piensa en el Perú como un país primordialmente andino. </w:t>
      </w:r>
      <w:r w:rsidR="001632D9">
        <w:rPr>
          <w:rFonts w:ascii="Times New Roman" w:hAnsi="Times New Roman" w:cs="Times New Roman"/>
          <w:sz w:val="24"/>
          <w:szCs w:val="24"/>
          <w:lang w:val="es-PE"/>
        </w:rPr>
        <w:t xml:space="preserve">La selva, como se verá más adelante, ha sido vista a lo largo de la historia como aquel lugar que debe ser colonizado para poder extraer recursos </w:t>
      </w:r>
      <w:r w:rsidR="001632D9">
        <w:rPr>
          <w:rFonts w:ascii="Times New Roman" w:hAnsi="Times New Roman" w:cs="Times New Roman"/>
          <w:sz w:val="24"/>
          <w:szCs w:val="24"/>
          <w:lang w:val="es-PE"/>
        </w:rPr>
        <w:lastRenderedPageBreak/>
        <w:t xml:space="preserve">naturales. Sus habitantes han sido vistos, </w:t>
      </w:r>
      <w:r w:rsidR="005B0C70">
        <w:rPr>
          <w:rFonts w:ascii="Times New Roman" w:hAnsi="Times New Roman" w:cs="Times New Roman"/>
          <w:sz w:val="24"/>
          <w:szCs w:val="24"/>
          <w:lang w:val="es-PE"/>
        </w:rPr>
        <w:t>según</w:t>
      </w:r>
      <w:r w:rsidR="001632D9">
        <w:rPr>
          <w:rFonts w:ascii="Times New Roman" w:hAnsi="Times New Roman" w:cs="Times New Roman"/>
          <w:sz w:val="24"/>
          <w:szCs w:val="24"/>
          <w:lang w:val="es-PE"/>
        </w:rPr>
        <w:t xml:space="preserve"> se expresa en la cita de Clemente Palma, como </w:t>
      </w:r>
      <w:r w:rsidR="00F01D08">
        <w:rPr>
          <w:rFonts w:ascii="Times New Roman" w:hAnsi="Times New Roman" w:cs="Times New Roman"/>
          <w:sz w:val="24"/>
          <w:szCs w:val="24"/>
          <w:lang w:val="es-PE"/>
        </w:rPr>
        <w:t>“</w:t>
      </w:r>
      <w:r w:rsidR="001632D9">
        <w:rPr>
          <w:rFonts w:ascii="Times New Roman" w:hAnsi="Times New Roman" w:cs="Times New Roman"/>
          <w:sz w:val="24"/>
          <w:szCs w:val="24"/>
          <w:lang w:val="es-PE"/>
        </w:rPr>
        <w:t>seres salvajes</w:t>
      </w:r>
      <w:r w:rsidR="00752A1C">
        <w:rPr>
          <w:rFonts w:ascii="Times New Roman" w:hAnsi="Times New Roman" w:cs="Times New Roman"/>
          <w:sz w:val="24"/>
          <w:szCs w:val="24"/>
          <w:lang w:val="es-PE"/>
        </w:rPr>
        <w:t>”</w:t>
      </w:r>
      <w:r w:rsidR="001632D9">
        <w:rPr>
          <w:rFonts w:ascii="Times New Roman" w:hAnsi="Times New Roman" w:cs="Times New Roman"/>
          <w:sz w:val="24"/>
          <w:szCs w:val="24"/>
          <w:lang w:val="es-PE"/>
        </w:rPr>
        <w:t xml:space="preserve"> que deben ser civilizados. Los problemas de la Amazonía, entre los que se encuentran la minería ilegal y la trata de personas </w:t>
      </w:r>
      <w:r w:rsidR="00B4387D">
        <w:rPr>
          <w:rFonts w:ascii="Times New Roman" w:hAnsi="Times New Roman" w:cs="Times New Roman"/>
          <w:sz w:val="24"/>
          <w:szCs w:val="24"/>
          <w:lang w:val="es-PE"/>
        </w:rPr>
        <w:t>en la región amazónica de</w:t>
      </w:r>
      <w:r w:rsidR="001632D9">
        <w:rPr>
          <w:rFonts w:ascii="Times New Roman" w:hAnsi="Times New Roman" w:cs="Times New Roman"/>
          <w:sz w:val="24"/>
          <w:szCs w:val="24"/>
          <w:lang w:val="es-PE"/>
        </w:rPr>
        <w:t xml:space="preserve"> Madre de Dios (antes la explotación del caucho y la esclavitud indígena), nos obligan a tener una lectura diferente de la misma.  </w:t>
      </w:r>
      <w:r w:rsidR="000D2F78">
        <w:rPr>
          <w:rFonts w:ascii="Times New Roman" w:hAnsi="Times New Roman" w:cs="Times New Roman"/>
          <w:sz w:val="24"/>
          <w:szCs w:val="24"/>
          <w:lang w:val="es-PE"/>
        </w:rPr>
        <w:t xml:space="preserve">Este estudio se propone </w:t>
      </w:r>
      <w:r w:rsidR="005227A7">
        <w:rPr>
          <w:rFonts w:ascii="Times New Roman" w:hAnsi="Times New Roman" w:cs="Times New Roman"/>
          <w:sz w:val="24"/>
          <w:szCs w:val="24"/>
          <w:lang w:val="es-PE"/>
        </w:rPr>
        <w:t>estudiar la representación de los cuerpos amazónicos en la literatura peruana contemporánea. ¿Qué elementos componen esa representación? ¿Ha evolucionado la representación de estos cuerpos respecto de la literatura peruana no-contemporánea? ¿Existe una subrepresentación de estos?</w:t>
      </w:r>
      <w:r w:rsidR="00314246">
        <w:rPr>
          <w:rFonts w:ascii="Times New Roman" w:hAnsi="Times New Roman" w:cs="Times New Roman"/>
          <w:sz w:val="24"/>
          <w:szCs w:val="24"/>
          <w:lang w:val="es-PE"/>
        </w:rPr>
        <w:t xml:space="preserve"> </w:t>
      </w:r>
      <w:r w:rsidR="00E42451">
        <w:rPr>
          <w:rFonts w:ascii="Times New Roman" w:hAnsi="Times New Roman" w:cs="Times New Roman"/>
          <w:sz w:val="24"/>
          <w:szCs w:val="24"/>
          <w:lang w:val="es-PE"/>
        </w:rPr>
        <w:t xml:space="preserve"> </w:t>
      </w:r>
      <w:r w:rsidR="001C09A3">
        <w:rPr>
          <w:rFonts w:ascii="Times New Roman" w:hAnsi="Times New Roman" w:cs="Times New Roman"/>
          <w:sz w:val="24"/>
          <w:szCs w:val="24"/>
          <w:lang w:val="es-PE"/>
        </w:rPr>
        <w:t>Entendemos a la Amazonía como una zona de producción literaria importante dentro de la tradición literaria peruana</w:t>
      </w:r>
      <w:r w:rsidR="002F2B95">
        <w:rPr>
          <w:rFonts w:ascii="Times New Roman" w:hAnsi="Times New Roman" w:cs="Times New Roman"/>
          <w:sz w:val="24"/>
          <w:szCs w:val="24"/>
          <w:lang w:val="es-PE"/>
        </w:rPr>
        <w:t xml:space="preserve"> a pesar de que, e</w:t>
      </w:r>
      <w:r w:rsidR="00C21157">
        <w:rPr>
          <w:rFonts w:ascii="Times New Roman" w:hAnsi="Times New Roman" w:cs="Times New Roman"/>
          <w:sz w:val="24"/>
          <w:szCs w:val="24"/>
          <w:lang w:val="es-PE"/>
        </w:rPr>
        <w:t xml:space="preserve">n cuanto a los estudios literarios, la Amazonía ha solido ser un tema residual. Son pocos los estudios existentes acerca de la literatura amazónica </w:t>
      </w:r>
      <w:r w:rsidR="000D2F78">
        <w:rPr>
          <w:rFonts w:ascii="Times New Roman" w:hAnsi="Times New Roman" w:cs="Times New Roman"/>
          <w:sz w:val="24"/>
          <w:szCs w:val="24"/>
          <w:lang w:val="es-PE"/>
        </w:rPr>
        <w:t>peruana.</w:t>
      </w:r>
      <w:r w:rsidR="001632D9">
        <w:rPr>
          <w:rFonts w:ascii="Times New Roman" w:hAnsi="Times New Roman" w:cs="Times New Roman"/>
          <w:sz w:val="24"/>
          <w:szCs w:val="24"/>
          <w:lang w:val="es-PE"/>
        </w:rPr>
        <w:t xml:space="preserve"> </w:t>
      </w:r>
      <w:r w:rsidR="000D2F78">
        <w:rPr>
          <w:rFonts w:ascii="Times New Roman" w:hAnsi="Times New Roman" w:cs="Times New Roman"/>
          <w:sz w:val="24"/>
          <w:szCs w:val="24"/>
          <w:lang w:val="es-PE"/>
        </w:rPr>
        <w:t>S</w:t>
      </w:r>
      <w:r w:rsidR="001632D9">
        <w:rPr>
          <w:rFonts w:ascii="Times New Roman" w:hAnsi="Times New Roman" w:cs="Times New Roman"/>
          <w:sz w:val="24"/>
          <w:szCs w:val="24"/>
          <w:lang w:val="es-PE"/>
        </w:rPr>
        <w:t xml:space="preserve">on mucho menos los trabajos acerca de la representación de las corporalidades amazónicas en la tradición literaria peruana. </w:t>
      </w:r>
      <w:r w:rsidR="000D2F78">
        <w:rPr>
          <w:rFonts w:ascii="Times New Roman" w:hAnsi="Times New Roman" w:cs="Times New Roman"/>
          <w:sz w:val="24"/>
          <w:szCs w:val="24"/>
          <w:lang w:val="es-PE"/>
        </w:rPr>
        <w:t>Una primera dificultad, por la falta de sistematización de la información, supone entender qué espacio ocupa la Amazonía en la tradición literaria peruana para luego discutir sobre la corporalidad y el espacio amazónicos, dos conceptos primordiales para comprender la forma de vida de las más de 63 etnias existentes en la selva peruana</w:t>
      </w:r>
      <w:r w:rsidR="00C14AEA">
        <w:rPr>
          <w:rStyle w:val="Refdenotaalpie"/>
          <w:rFonts w:ascii="Times New Roman" w:hAnsi="Times New Roman" w:cs="Times New Roman"/>
          <w:sz w:val="24"/>
          <w:szCs w:val="24"/>
          <w:lang w:val="es-PE"/>
        </w:rPr>
        <w:footnoteReference w:id="1"/>
      </w:r>
      <w:r w:rsidR="000D2F78">
        <w:rPr>
          <w:rFonts w:ascii="Times New Roman" w:hAnsi="Times New Roman" w:cs="Times New Roman"/>
          <w:sz w:val="24"/>
          <w:szCs w:val="24"/>
          <w:lang w:val="es-PE"/>
        </w:rPr>
        <w:t xml:space="preserve">. </w:t>
      </w:r>
    </w:p>
    <w:p w14:paraId="079A1563" w14:textId="32AC6417" w:rsidR="00B94934" w:rsidRDefault="00B94934" w:rsidP="00A0408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lastRenderedPageBreak/>
        <w:t xml:space="preserve">Aunque el enfoque de este trabajo es principalmente literario y la metodología es el análisis y comparación de escenas o versos de algunas obras (tanto escritas en español como en lengua nativa), muchas veces las fronteras entre la antropología, la sociología y la política se trastocan porque gran parte de la literatura amazónica, como veremos más adelante, sirve también para denunciar los abusos, los problemas, las carencias que sufren las poblaciones amazónicas. </w:t>
      </w:r>
      <w:r w:rsidR="006E2F1A">
        <w:rPr>
          <w:rFonts w:ascii="Times New Roman" w:hAnsi="Times New Roman" w:cs="Times New Roman"/>
          <w:sz w:val="24"/>
          <w:szCs w:val="24"/>
          <w:lang w:val="es-PE"/>
        </w:rPr>
        <w:t xml:space="preserve">Es importante mencionar que muchas comunidades de la Amazonía </w:t>
      </w:r>
      <w:r w:rsidR="008C1A18">
        <w:rPr>
          <w:rFonts w:ascii="Times New Roman" w:hAnsi="Times New Roman" w:cs="Times New Roman"/>
          <w:sz w:val="24"/>
          <w:szCs w:val="24"/>
          <w:lang w:val="es-PE"/>
        </w:rPr>
        <w:t xml:space="preserve">prefieren la utilización del gentilicio relacionado a su etnia que el uso de la </w:t>
      </w:r>
      <w:r w:rsidR="00CE763D">
        <w:rPr>
          <w:rFonts w:ascii="Times New Roman" w:hAnsi="Times New Roman" w:cs="Times New Roman"/>
          <w:sz w:val="24"/>
          <w:szCs w:val="24"/>
          <w:lang w:val="es-PE"/>
        </w:rPr>
        <w:t>palabra “indígena”</w:t>
      </w:r>
      <w:r w:rsidR="00597F69">
        <w:rPr>
          <w:rFonts w:ascii="Times New Roman" w:hAnsi="Times New Roman" w:cs="Times New Roman"/>
          <w:sz w:val="24"/>
          <w:szCs w:val="24"/>
          <w:lang w:val="es-PE"/>
        </w:rPr>
        <w:t xml:space="preserve">, </w:t>
      </w:r>
      <w:r w:rsidR="00C65785">
        <w:rPr>
          <w:rFonts w:ascii="Times New Roman" w:hAnsi="Times New Roman" w:cs="Times New Roman"/>
          <w:sz w:val="24"/>
          <w:szCs w:val="24"/>
          <w:lang w:val="es-PE"/>
        </w:rPr>
        <w:t>cuya connotación está vinculada al proceso colonial amazónico</w:t>
      </w:r>
      <w:r w:rsidR="00B5034E">
        <w:rPr>
          <w:rFonts w:ascii="Times New Roman" w:hAnsi="Times New Roman" w:cs="Times New Roman"/>
          <w:sz w:val="24"/>
          <w:szCs w:val="24"/>
          <w:lang w:val="es-PE"/>
        </w:rPr>
        <w:t xml:space="preserve">. </w:t>
      </w:r>
      <w:r w:rsidR="00CB01DC">
        <w:rPr>
          <w:rFonts w:ascii="Times New Roman" w:hAnsi="Times New Roman" w:cs="Times New Roman"/>
          <w:sz w:val="24"/>
          <w:szCs w:val="24"/>
          <w:lang w:val="es-PE"/>
        </w:rPr>
        <w:t xml:space="preserve">El uso de esta palabra en este estudio </w:t>
      </w:r>
      <w:r w:rsidR="001A6AC5">
        <w:rPr>
          <w:rFonts w:ascii="Times New Roman" w:hAnsi="Times New Roman" w:cs="Times New Roman"/>
          <w:sz w:val="24"/>
          <w:szCs w:val="24"/>
          <w:lang w:val="es-PE"/>
        </w:rPr>
        <w:t xml:space="preserve">tiene una finalidad meramente académica y se realiza para describir un </w:t>
      </w:r>
      <w:r w:rsidR="00A919F2">
        <w:rPr>
          <w:rFonts w:ascii="Times New Roman" w:hAnsi="Times New Roman" w:cs="Times New Roman"/>
          <w:sz w:val="24"/>
          <w:szCs w:val="24"/>
          <w:lang w:val="es-PE"/>
        </w:rPr>
        <w:t xml:space="preserve">grupo de población indeterminado de diversas etnias; sin embargo, por respeto a las </w:t>
      </w:r>
      <w:r w:rsidR="00B61166">
        <w:rPr>
          <w:rFonts w:ascii="Times New Roman" w:hAnsi="Times New Roman" w:cs="Times New Roman"/>
          <w:sz w:val="24"/>
          <w:szCs w:val="24"/>
          <w:lang w:val="es-PE"/>
        </w:rPr>
        <w:t xml:space="preserve">mismas </w:t>
      </w:r>
      <w:r w:rsidR="00A919F2">
        <w:rPr>
          <w:rFonts w:ascii="Times New Roman" w:hAnsi="Times New Roman" w:cs="Times New Roman"/>
          <w:sz w:val="24"/>
          <w:szCs w:val="24"/>
          <w:lang w:val="es-PE"/>
        </w:rPr>
        <w:t xml:space="preserve">y sus identidades, utilizaremos el gentilicio (bora, ashaninka, </w:t>
      </w:r>
      <w:r w:rsidR="001F5C55">
        <w:rPr>
          <w:rFonts w:ascii="Times New Roman" w:hAnsi="Times New Roman" w:cs="Times New Roman"/>
          <w:sz w:val="24"/>
          <w:szCs w:val="24"/>
          <w:lang w:val="es-PE"/>
        </w:rPr>
        <w:t xml:space="preserve">campa, etc), cada vez que sea posible identificar una de estas comunidades. </w:t>
      </w:r>
      <w:r>
        <w:rPr>
          <w:rFonts w:ascii="Times New Roman" w:hAnsi="Times New Roman" w:cs="Times New Roman"/>
          <w:sz w:val="24"/>
          <w:szCs w:val="24"/>
          <w:lang w:val="es-PE"/>
        </w:rPr>
        <w:t xml:space="preserve">Es necesario entender qué rol juega la Amazonía en </w:t>
      </w:r>
      <w:r w:rsidR="00561D34">
        <w:rPr>
          <w:rFonts w:ascii="Times New Roman" w:hAnsi="Times New Roman" w:cs="Times New Roman"/>
          <w:sz w:val="24"/>
          <w:szCs w:val="24"/>
          <w:lang w:val="es-PE"/>
        </w:rPr>
        <w:t>la vida nacional y c</w:t>
      </w:r>
      <w:r w:rsidR="00AB30D6">
        <w:rPr>
          <w:rFonts w:ascii="Times New Roman" w:hAnsi="Times New Roman" w:cs="Times New Roman"/>
          <w:sz w:val="24"/>
          <w:szCs w:val="24"/>
          <w:lang w:val="es-PE"/>
        </w:rPr>
        <w:t>ó</w:t>
      </w:r>
      <w:r w:rsidR="00561D34">
        <w:rPr>
          <w:rFonts w:ascii="Times New Roman" w:hAnsi="Times New Roman" w:cs="Times New Roman"/>
          <w:sz w:val="24"/>
          <w:szCs w:val="24"/>
          <w:lang w:val="es-PE"/>
        </w:rPr>
        <w:t>mo se entienden sus particularidades, su diversidad étnica, lingüística</w:t>
      </w:r>
      <w:r w:rsidR="009D1C83">
        <w:rPr>
          <w:rFonts w:ascii="Times New Roman" w:hAnsi="Times New Roman" w:cs="Times New Roman"/>
          <w:sz w:val="24"/>
          <w:szCs w:val="24"/>
          <w:lang w:val="es-PE"/>
        </w:rPr>
        <w:t>,</w:t>
      </w:r>
      <w:r w:rsidR="00561D34">
        <w:rPr>
          <w:rFonts w:ascii="Times New Roman" w:hAnsi="Times New Roman" w:cs="Times New Roman"/>
          <w:sz w:val="24"/>
          <w:szCs w:val="24"/>
          <w:lang w:val="es-PE"/>
        </w:rPr>
        <w:t xml:space="preserve"> corporal, sexual y cultural en un contexto en el que la región amazónica es esencial </w:t>
      </w:r>
      <w:r w:rsidR="009D1C83">
        <w:rPr>
          <w:rFonts w:ascii="Times New Roman" w:hAnsi="Times New Roman" w:cs="Times New Roman"/>
          <w:sz w:val="24"/>
          <w:szCs w:val="24"/>
          <w:lang w:val="es-PE"/>
        </w:rPr>
        <w:t xml:space="preserve">para </w:t>
      </w:r>
      <w:r w:rsidR="00561D34">
        <w:rPr>
          <w:rFonts w:ascii="Times New Roman" w:hAnsi="Times New Roman" w:cs="Times New Roman"/>
          <w:sz w:val="24"/>
          <w:szCs w:val="24"/>
          <w:lang w:val="es-PE"/>
        </w:rPr>
        <w:t xml:space="preserve">la supervivencia de la humanidad. Este estudio es un aporte en esa dirección.  </w:t>
      </w:r>
      <w:r>
        <w:rPr>
          <w:rFonts w:ascii="Times New Roman" w:hAnsi="Times New Roman" w:cs="Times New Roman"/>
          <w:sz w:val="24"/>
          <w:szCs w:val="24"/>
          <w:lang w:val="es-PE"/>
        </w:rPr>
        <w:t xml:space="preserve"> </w:t>
      </w:r>
    </w:p>
    <w:p w14:paraId="7E06BBFE" w14:textId="4B88E161" w:rsidR="007B525F" w:rsidRPr="00F853C3" w:rsidRDefault="007B525F" w:rsidP="00905161">
      <w:pPr>
        <w:pStyle w:val="Subttulotesis"/>
        <w:spacing w:before="240" w:after="160"/>
      </w:pPr>
      <w:bookmarkStart w:id="1" w:name="_Toc165036100"/>
      <w:r w:rsidRPr="00F853C3">
        <w:t>¿</w:t>
      </w:r>
      <w:r w:rsidR="00127C3E">
        <w:t>Qué lugar ocupa la Amazonía en la literatura peruana</w:t>
      </w:r>
      <w:r w:rsidRPr="00F853C3">
        <w:t>?</w:t>
      </w:r>
      <w:bookmarkEnd w:id="1"/>
    </w:p>
    <w:p w14:paraId="1E6D4005" w14:textId="1BC9DA76" w:rsidR="00273539" w:rsidRDefault="00255BAA" w:rsidP="00905161">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Después de las guerras de independencia, las naciones americanas empezaron a cuestionarse sobre el modelo económico, social y político que debían seguir. Fueron los criollos de cada una de estas naciones los que empezaron a cimentar una identidad nacional propia. </w:t>
      </w:r>
      <w:r w:rsidR="00426D4B">
        <w:rPr>
          <w:rFonts w:ascii="Times New Roman" w:hAnsi="Times New Roman" w:cs="Times New Roman"/>
          <w:sz w:val="24"/>
          <w:szCs w:val="24"/>
          <w:lang w:val="es-PE"/>
        </w:rPr>
        <w:t xml:space="preserve">La imitación surgió como una realidad inevitable. </w:t>
      </w:r>
      <w:r w:rsidR="00924DED">
        <w:rPr>
          <w:rFonts w:ascii="Times New Roman" w:hAnsi="Times New Roman" w:cs="Times New Roman"/>
          <w:sz w:val="24"/>
          <w:szCs w:val="24"/>
          <w:lang w:val="es-PE"/>
        </w:rPr>
        <w:t>José De la Riva-Agüero</w:t>
      </w:r>
      <w:r w:rsidR="00895032">
        <w:rPr>
          <w:rFonts w:ascii="Times New Roman" w:hAnsi="Times New Roman" w:cs="Times New Roman"/>
          <w:sz w:val="24"/>
          <w:szCs w:val="24"/>
          <w:lang w:val="es-PE"/>
        </w:rPr>
        <w:t xml:space="preserve"> y Osma </w:t>
      </w:r>
      <w:r w:rsidR="00924DED">
        <w:rPr>
          <w:rFonts w:ascii="Times New Roman" w:hAnsi="Times New Roman" w:cs="Times New Roman"/>
          <w:sz w:val="24"/>
          <w:szCs w:val="24"/>
          <w:lang w:val="es-PE"/>
        </w:rPr>
        <w:t xml:space="preserve">en su tesis </w:t>
      </w:r>
      <w:r w:rsidR="00A56EF1" w:rsidRPr="00895032">
        <w:rPr>
          <w:rFonts w:ascii="Times New Roman" w:hAnsi="Times New Roman" w:cs="Times New Roman"/>
          <w:i/>
          <w:iCs/>
          <w:sz w:val="24"/>
          <w:szCs w:val="24"/>
          <w:lang w:val="es-PE"/>
        </w:rPr>
        <w:t>Carácter de la Literatura del Perú Independiente</w:t>
      </w:r>
      <w:r w:rsidR="00924DED">
        <w:rPr>
          <w:rFonts w:ascii="Times New Roman" w:hAnsi="Times New Roman" w:cs="Times New Roman"/>
          <w:sz w:val="24"/>
          <w:szCs w:val="24"/>
          <w:lang w:val="es-PE"/>
        </w:rPr>
        <w:t xml:space="preserve"> </w:t>
      </w:r>
      <w:r w:rsidR="00D12966">
        <w:rPr>
          <w:rFonts w:ascii="Times New Roman" w:hAnsi="Times New Roman" w:cs="Times New Roman"/>
          <w:sz w:val="24"/>
          <w:szCs w:val="24"/>
          <w:lang w:val="es-PE"/>
        </w:rPr>
        <w:t>(</w:t>
      </w:r>
      <w:r w:rsidR="00D12966" w:rsidRPr="00D12966">
        <w:rPr>
          <w:rFonts w:ascii="Times New Roman" w:hAnsi="Times New Roman" w:cs="Times New Roman"/>
          <w:sz w:val="24"/>
          <w:szCs w:val="24"/>
          <w:lang w:val="es-PE"/>
        </w:rPr>
        <w:t>1905</w:t>
      </w:r>
      <w:r w:rsidR="00D12966">
        <w:rPr>
          <w:rFonts w:ascii="Times New Roman" w:hAnsi="Times New Roman" w:cs="Times New Roman"/>
          <w:sz w:val="24"/>
          <w:szCs w:val="24"/>
          <w:lang w:val="es-PE"/>
        </w:rPr>
        <w:t>)</w:t>
      </w:r>
      <w:r w:rsidR="00895032">
        <w:rPr>
          <w:rFonts w:ascii="Times New Roman" w:hAnsi="Times New Roman" w:cs="Times New Roman"/>
          <w:sz w:val="24"/>
          <w:szCs w:val="24"/>
          <w:lang w:val="es-PE"/>
        </w:rPr>
        <w:t xml:space="preserve"> </w:t>
      </w:r>
      <w:r w:rsidR="00924DED">
        <w:rPr>
          <w:rFonts w:ascii="Times New Roman" w:hAnsi="Times New Roman" w:cs="Times New Roman"/>
          <w:sz w:val="24"/>
          <w:szCs w:val="24"/>
          <w:lang w:val="es-PE"/>
        </w:rPr>
        <w:t>menciona una característica de suma importancia</w:t>
      </w:r>
      <w:r w:rsidR="00A56EF1">
        <w:rPr>
          <w:rFonts w:ascii="Times New Roman" w:hAnsi="Times New Roman" w:cs="Times New Roman"/>
          <w:sz w:val="24"/>
          <w:szCs w:val="24"/>
          <w:lang w:val="es-PE"/>
        </w:rPr>
        <w:t xml:space="preserve"> de la literatura peruana</w:t>
      </w:r>
      <w:r w:rsidR="00924DED">
        <w:rPr>
          <w:rFonts w:ascii="Times New Roman" w:hAnsi="Times New Roman" w:cs="Times New Roman"/>
          <w:sz w:val="24"/>
          <w:szCs w:val="24"/>
          <w:lang w:val="es-PE"/>
        </w:rPr>
        <w:t xml:space="preserve">: </w:t>
      </w:r>
      <w:r w:rsidR="00F01D08">
        <w:rPr>
          <w:rFonts w:ascii="Times New Roman" w:hAnsi="Times New Roman" w:cs="Times New Roman"/>
          <w:sz w:val="24"/>
          <w:szCs w:val="24"/>
          <w:lang w:val="es-PE"/>
        </w:rPr>
        <w:t>“</w:t>
      </w:r>
      <w:r w:rsidR="00924DED">
        <w:rPr>
          <w:rFonts w:ascii="Times New Roman" w:hAnsi="Times New Roman" w:cs="Times New Roman"/>
          <w:sz w:val="24"/>
          <w:szCs w:val="24"/>
          <w:lang w:val="es-PE"/>
        </w:rPr>
        <w:t>Dos razas, aunque en muy diverso grado, han contribuido en el Perú a formar el tipo literario nacional: la española y la indígena</w:t>
      </w:r>
      <w:r w:rsidR="00752A1C">
        <w:rPr>
          <w:rFonts w:ascii="Times New Roman" w:hAnsi="Times New Roman" w:cs="Times New Roman"/>
          <w:sz w:val="24"/>
          <w:szCs w:val="24"/>
          <w:lang w:val="es-PE"/>
        </w:rPr>
        <w:t>”</w:t>
      </w:r>
      <w:r w:rsidR="00924DED">
        <w:rPr>
          <w:rFonts w:ascii="Times New Roman" w:hAnsi="Times New Roman" w:cs="Times New Roman"/>
          <w:sz w:val="24"/>
          <w:szCs w:val="24"/>
          <w:lang w:val="es-PE"/>
        </w:rPr>
        <w:t xml:space="preserve"> (65). </w:t>
      </w:r>
      <w:r w:rsidR="00426D4B">
        <w:rPr>
          <w:rFonts w:ascii="Times New Roman" w:hAnsi="Times New Roman" w:cs="Times New Roman"/>
          <w:sz w:val="24"/>
          <w:szCs w:val="24"/>
          <w:lang w:val="es-PE"/>
        </w:rPr>
        <w:t xml:space="preserve">José </w:t>
      </w:r>
      <w:r w:rsidR="00426D4B" w:rsidRPr="00776E0E">
        <w:rPr>
          <w:rFonts w:ascii="Times New Roman" w:hAnsi="Times New Roman" w:cs="Times New Roman"/>
          <w:sz w:val="24"/>
          <w:szCs w:val="24"/>
          <w:lang w:val="es-PE"/>
        </w:rPr>
        <w:t xml:space="preserve">Gálvez, en </w:t>
      </w:r>
      <w:r w:rsidR="00426D4B" w:rsidRPr="00776E0E">
        <w:rPr>
          <w:rFonts w:ascii="Times New Roman" w:hAnsi="Times New Roman" w:cs="Times New Roman"/>
          <w:i/>
          <w:iCs/>
          <w:sz w:val="24"/>
          <w:szCs w:val="24"/>
          <w:lang w:val="es-PE"/>
        </w:rPr>
        <w:lastRenderedPageBreak/>
        <w:t>Posibilidad de una genuina literatura nacional: el peruanismo literario</w:t>
      </w:r>
      <w:r w:rsidR="00426D4B">
        <w:rPr>
          <w:rFonts w:ascii="Times New Roman" w:hAnsi="Times New Roman" w:cs="Times New Roman"/>
          <w:i/>
          <w:iCs/>
          <w:sz w:val="24"/>
          <w:szCs w:val="24"/>
          <w:lang w:val="es-PE"/>
        </w:rPr>
        <w:t xml:space="preserve"> </w:t>
      </w:r>
      <w:r w:rsidR="00CD3E2A">
        <w:rPr>
          <w:rFonts w:ascii="Times New Roman" w:hAnsi="Times New Roman" w:cs="Times New Roman"/>
          <w:sz w:val="24"/>
          <w:szCs w:val="24"/>
          <w:lang w:val="es-PE"/>
        </w:rPr>
        <w:t>(</w:t>
      </w:r>
      <w:r w:rsidR="00CD3E2A" w:rsidRPr="00CD3E2A">
        <w:rPr>
          <w:rFonts w:ascii="Times New Roman" w:hAnsi="Times New Roman" w:cs="Times New Roman"/>
          <w:sz w:val="24"/>
          <w:szCs w:val="24"/>
          <w:lang w:val="es-PE"/>
        </w:rPr>
        <w:t>1915</w:t>
      </w:r>
      <w:r w:rsidR="00CD3E2A">
        <w:rPr>
          <w:rFonts w:ascii="Times New Roman" w:hAnsi="Times New Roman" w:cs="Times New Roman"/>
          <w:sz w:val="24"/>
          <w:szCs w:val="24"/>
          <w:lang w:val="es-PE"/>
        </w:rPr>
        <w:t>)</w:t>
      </w:r>
      <w:r w:rsidR="00CD3E2A" w:rsidRPr="00CD3E2A">
        <w:rPr>
          <w:rFonts w:ascii="Times New Roman" w:hAnsi="Times New Roman" w:cs="Times New Roman"/>
          <w:sz w:val="24"/>
          <w:szCs w:val="24"/>
          <w:lang w:val="es-PE"/>
        </w:rPr>
        <w:t xml:space="preserve"> </w:t>
      </w:r>
      <w:r w:rsidR="00426D4B">
        <w:rPr>
          <w:rFonts w:ascii="Times New Roman" w:hAnsi="Times New Roman" w:cs="Times New Roman"/>
          <w:sz w:val="24"/>
          <w:szCs w:val="24"/>
          <w:lang w:val="es-PE"/>
        </w:rPr>
        <w:t>menciona que José De la Riva-Agüero</w:t>
      </w:r>
      <w:r w:rsidR="00A56EF1">
        <w:rPr>
          <w:rFonts w:ascii="Times New Roman" w:hAnsi="Times New Roman" w:cs="Times New Roman"/>
          <w:sz w:val="24"/>
          <w:szCs w:val="24"/>
          <w:lang w:val="es-PE"/>
        </w:rPr>
        <w:t xml:space="preserve"> </w:t>
      </w:r>
      <w:r w:rsidR="00426D4B">
        <w:rPr>
          <w:rFonts w:ascii="Times New Roman" w:hAnsi="Times New Roman" w:cs="Times New Roman"/>
          <w:sz w:val="24"/>
          <w:szCs w:val="24"/>
          <w:lang w:val="es-PE"/>
        </w:rPr>
        <w:t xml:space="preserve">admite </w:t>
      </w:r>
      <w:r w:rsidR="00A56EF1">
        <w:rPr>
          <w:rFonts w:ascii="Times New Roman" w:hAnsi="Times New Roman" w:cs="Times New Roman"/>
          <w:sz w:val="24"/>
          <w:szCs w:val="24"/>
          <w:lang w:val="es-PE"/>
        </w:rPr>
        <w:t>finalmente</w:t>
      </w:r>
      <w:r w:rsidR="00426D4B">
        <w:rPr>
          <w:rFonts w:ascii="Times New Roman" w:hAnsi="Times New Roman" w:cs="Times New Roman"/>
          <w:sz w:val="24"/>
          <w:szCs w:val="24"/>
          <w:lang w:val="es-PE"/>
        </w:rPr>
        <w:t xml:space="preserve"> que la imitación de las formas culturales de las metrópolis debe seguir (17-18). </w:t>
      </w:r>
      <w:r w:rsidR="00A56EF1">
        <w:rPr>
          <w:rFonts w:ascii="Times New Roman" w:hAnsi="Times New Roman" w:cs="Times New Roman"/>
          <w:sz w:val="24"/>
          <w:szCs w:val="24"/>
          <w:lang w:val="es-PE"/>
        </w:rPr>
        <w:t xml:space="preserve"> </w:t>
      </w:r>
      <w:r w:rsidR="000D5577">
        <w:rPr>
          <w:rFonts w:ascii="Times New Roman" w:hAnsi="Times New Roman" w:cs="Times New Roman"/>
          <w:sz w:val="24"/>
          <w:szCs w:val="24"/>
          <w:lang w:val="es-PE"/>
        </w:rPr>
        <w:t>T</w:t>
      </w:r>
      <w:r w:rsidR="00A56EF1">
        <w:rPr>
          <w:rFonts w:ascii="Times New Roman" w:hAnsi="Times New Roman" w:cs="Times New Roman"/>
          <w:sz w:val="24"/>
          <w:szCs w:val="24"/>
          <w:lang w:val="es-PE"/>
        </w:rPr>
        <w:t xml:space="preserve">ambién </w:t>
      </w:r>
      <w:r w:rsidR="004F3DF1">
        <w:rPr>
          <w:rFonts w:ascii="Times New Roman" w:hAnsi="Times New Roman" w:cs="Times New Roman"/>
          <w:sz w:val="24"/>
          <w:szCs w:val="24"/>
          <w:lang w:val="es-PE"/>
        </w:rPr>
        <w:t>afirma</w:t>
      </w:r>
      <w:r w:rsidR="00A56EF1">
        <w:rPr>
          <w:rFonts w:ascii="Times New Roman" w:hAnsi="Times New Roman" w:cs="Times New Roman"/>
          <w:sz w:val="24"/>
          <w:szCs w:val="24"/>
          <w:lang w:val="es-PE"/>
        </w:rPr>
        <w:t xml:space="preserve"> que es el carácter criollo el que predomina en la nueva literatura peruana (De la Riva-Agüero 71). </w:t>
      </w:r>
      <w:r w:rsidR="00273539">
        <w:rPr>
          <w:rFonts w:ascii="Times New Roman" w:hAnsi="Times New Roman" w:cs="Times New Roman"/>
          <w:sz w:val="24"/>
          <w:szCs w:val="24"/>
          <w:lang w:val="es-PE"/>
        </w:rPr>
        <w:t xml:space="preserve">Esto fue criticado por José Carlos Mariátegui. En </w:t>
      </w:r>
      <w:r w:rsidR="00273539" w:rsidRPr="00954E02">
        <w:rPr>
          <w:rFonts w:ascii="Times New Roman" w:hAnsi="Times New Roman" w:cs="Times New Roman"/>
          <w:i/>
          <w:iCs/>
          <w:sz w:val="24"/>
          <w:szCs w:val="24"/>
          <w:lang w:val="es-PE"/>
        </w:rPr>
        <w:t>Siete ensayos de interpretación de la realidad peruana</w:t>
      </w:r>
      <w:r w:rsidR="00F536AC">
        <w:rPr>
          <w:rFonts w:ascii="Times New Roman" w:hAnsi="Times New Roman" w:cs="Times New Roman"/>
          <w:i/>
          <w:iCs/>
          <w:sz w:val="24"/>
          <w:szCs w:val="24"/>
          <w:lang w:val="es-PE"/>
        </w:rPr>
        <w:t xml:space="preserve"> </w:t>
      </w:r>
      <w:r w:rsidR="00F536AC" w:rsidRPr="00F536AC">
        <w:rPr>
          <w:rFonts w:ascii="Times New Roman" w:hAnsi="Times New Roman" w:cs="Times New Roman"/>
          <w:sz w:val="24"/>
          <w:szCs w:val="24"/>
          <w:lang w:val="es-PE"/>
        </w:rPr>
        <w:t>(1928)</w:t>
      </w:r>
      <w:r w:rsidR="00273539" w:rsidRPr="00954E02">
        <w:rPr>
          <w:rFonts w:ascii="Times New Roman" w:hAnsi="Times New Roman" w:cs="Times New Roman"/>
          <w:sz w:val="24"/>
          <w:szCs w:val="24"/>
          <w:lang w:val="es-PE"/>
        </w:rPr>
        <w:t>,</w:t>
      </w:r>
      <w:r w:rsidR="00273539">
        <w:rPr>
          <w:rFonts w:ascii="Times New Roman" w:hAnsi="Times New Roman" w:cs="Times New Roman"/>
          <w:sz w:val="24"/>
          <w:szCs w:val="24"/>
          <w:lang w:val="es-PE"/>
        </w:rPr>
        <w:t xml:space="preserve"> el autor en mención afirma que: </w:t>
      </w:r>
    </w:p>
    <w:p w14:paraId="73E1977C" w14:textId="10C983CE" w:rsidR="00273539" w:rsidRDefault="00273539" w:rsidP="00273539">
      <w:pPr>
        <w:spacing w:line="480" w:lineRule="auto"/>
        <w:ind w:left="720"/>
        <w:rPr>
          <w:rFonts w:ascii="Times New Roman" w:hAnsi="Times New Roman" w:cs="Times New Roman"/>
          <w:sz w:val="24"/>
          <w:szCs w:val="24"/>
          <w:lang w:val="es-PE"/>
        </w:rPr>
      </w:pPr>
      <w:r w:rsidRPr="00273539">
        <w:rPr>
          <w:rFonts w:ascii="Times New Roman" w:hAnsi="Times New Roman" w:cs="Times New Roman"/>
          <w:sz w:val="24"/>
          <w:szCs w:val="24"/>
          <w:lang w:val="es-PE"/>
        </w:rPr>
        <w:t>Y en el Perú la literatura no</w:t>
      </w:r>
      <w:r>
        <w:rPr>
          <w:rFonts w:ascii="Times New Roman" w:hAnsi="Times New Roman" w:cs="Times New Roman"/>
          <w:sz w:val="24"/>
          <w:szCs w:val="24"/>
          <w:lang w:val="es-PE"/>
        </w:rPr>
        <w:t xml:space="preserve"> </w:t>
      </w:r>
      <w:r w:rsidRPr="00273539">
        <w:rPr>
          <w:rFonts w:ascii="Times New Roman" w:hAnsi="Times New Roman" w:cs="Times New Roman"/>
          <w:sz w:val="24"/>
          <w:szCs w:val="24"/>
          <w:lang w:val="es-PE"/>
        </w:rPr>
        <w:t>ha brotado de la tradición, de la historia, del pueblo indígenas. Nació de</w:t>
      </w:r>
      <w:r>
        <w:rPr>
          <w:rFonts w:ascii="Times New Roman" w:hAnsi="Times New Roman" w:cs="Times New Roman"/>
          <w:sz w:val="24"/>
          <w:szCs w:val="24"/>
          <w:lang w:val="es-PE"/>
        </w:rPr>
        <w:t xml:space="preserve"> </w:t>
      </w:r>
      <w:r w:rsidRPr="00273539">
        <w:rPr>
          <w:rFonts w:ascii="Times New Roman" w:hAnsi="Times New Roman" w:cs="Times New Roman"/>
          <w:sz w:val="24"/>
          <w:szCs w:val="24"/>
          <w:lang w:val="es-PE"/>
        </w:rPr>
        <w:t>una importación de literatura española; se nutrió luego de la imitación de</w:t>
      </w:r>
      <w:r>
        <w:rPr>
          <w:rFonts w:ascii="Times New Roman" w:hAnsi="Times New Roman" w:cs="Times New Roman"/>
          <w:sz w:val="24"/>
          <w:szCs w:val="24"/>
          <w:lang w:val="es-PE"/>
        </w:rPr>
        <w:t xml:space="preserve"> </w:t>
      </w:r>
      <w:r w:rsidRPr="00273539">
        <w:rPr>
          <w:rFonts w:ascii="Times New Roman" w:hAnsi="Times New Roman" w:cs="Times New Roman"/>
          <w:sz w:val="24"/>
          <w:szCs w:val="24"/>
          <w:lang w:val="es-PE"/>
        </w:rPr>
        <w:t>la misma literatura. Un enfermo cordón umbilical la ha mantenido unida a la metrópoli</w:t>
      </w:r>
      <w:r>
        <w:rPr>
          <w:rFonts w:ascii="Times New Roman" w:hAnsi="Times New Roman" w:cs="Times New Roman"/>
          <w:sz w:val="24"/>
          <w:szCs w:val="24"/>
          <w:lang w:val="es-PE"/>
        </w:rPr>
        <w:t xml:space="preserve"> (201).</w:t>
      </w:r>
    </w:p>
    <w:p w14:paraId="6FA891DB" w14:textId="7FA9EB08" w:rsidR="00273539" w:rsidRDefault="00213E7A" w:rsidP="00C736FD">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Continúa el ensayista mencionando que, gracias a la imposición criolla, costeña, después de la colonia, no pudo nacer en el Perú una literatura vigorosa. Para el autor, que </w:t>
      </w:r>
      <w:r w:rsidR="0056506E">
        <w:rPr>
          <w:rFonts w:ascii="Times New Roman" w:hAnsi="Times New Roman" w:cs="Times New Roman"/>
          <w:sz w:val="24"/>
          <w:szCs w:val="24"/>
          <w:lang w:val="es-PE"/>
        </w:rPr>
        <w:t>es un defensor de la pureza de la raza indígena</w:t>
      </w:r>
      <w:r>
        <w:rPr>
          <w:rFonts w:ascii="Times New Roman" w:hAnsi="Times New Roman" w:cs="Times New Roman"/>
          <w:sz w:val="24"/>
          <w:szCs w:val="24"/>
          <w:lang w:val="es-PE"/>
        </w:rPr>
        <w:t xml:space="preserve">, el cruzamiento de las razas asiáticas, africanas, indígenas e ibéricas terminó por generar un producto heterogéneo y blando en cuanto a la literatura (203). </w:t>
      </w:r>
      <w:r w:rsidR="009C56E9">
        <w:rPr>
          <w:rFonts w:ascii="Times New Roman" w:hAnsi="Times New Roman" w:cs="Times New Roman"/>
          <w:sz w:val="24"/>
          <w:szCs w:val="24"/>
          <w:lang w:val="es-PE"/>
        </w:rPr>
        <w:t xml:space="preserve">Concluye Mariátegui: </w:t>
      </w:r>
      <w:r w:rsidR="00F01D08">
        <w:rPr>
          <w:rFonts w:ascii="Times New Roman" w:hAnsi="Times New Roman" w:cs="Times New Roman"/>
          <w:sz w:val="24"/>
          <w:szCs w:val="24"/>
          <w:lang w:val="es-PE"/>
        </w:rPr>
        <w:t>“</w:t>
      </w:r>
      <w:r w:rsidR="009C56E9" w:rsidRPr="009C56E9">
        <w:rPr>
          <w:rFonts w:ascii="Times New Roman" w:hAnsi="Times New Roman" w:cs="Times New Roman"/>
          <w:sz w:val="24"/>
          <w:szCs w:val="24"/>
          <w:lang w:val="es-PE"/>
        </w:rPr>
        <w:t>El criollismo no ha podido prosperar en nuestra literatura, como una corriente de espíritu nacionalista, ante todo porque el criollo no representa todavía la nacionalidad</w:t>
      </w:r>
      <w:r w:rsidR="00752A1C">
        <w:rPr>
          <w:rFonts w:ascii="Times New Roman" w:hAnsi="Times New Roman" w:cs="Times New Roman"/>
          <w:sz w:val="24"/>
          <w:szCs w:val="24"/>
          <w:lang w:val="es-PE"/>
        </w:rPr>
        <w:t>”</w:t>
      </w:r>
      <w:r w:rsidR="009C56E9">
        <w:rPr>
          <w:rFonts w:ascii="Times New Roman" w:hAnsi="Times New Roman" w:cs="Times New Roman"/>
          <w:sz w:val="24"/>
          <w:szCs w:val="24"/>
          <w:lang w:val="es-PE"/>
        </w:rPr>
        <w:t xml:space="preserve"> (278). Más bien, para el autor, el indigenismo supone una literatura autóctona con un profundo carácter reivindicatorio (281). Empero, no se está refiriendo a la literatura escrita por personas indígenas. </w:t>
      </w:r>
    </w:p>
    <w:p w14:paraId="0F138AD7" w14:textId="5F17B1C4" w:rsidR="0056506E" w:rsidRDefault="00C64D13" w:rsidP="00C736FD">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Ahora bien, e</w:t>
      </w:r>
      <w:r w:rsidR="009C56E9">
        <w:rPr>
          <w:rFonts w:ascii="Times New Roman" w:hAnsi="Times New Roman" w:cs="Times New Roman"/>
          <w:sz w:val="24"/>
          <w:szCs w:val="24"/>
          <w:lang w:val="es-PE"/>
        </w:rPr>
        <w:t xml:space="preserve">s necesario hacer una diferencia entre </w:t>
      </w:r>
      <w:r w:rsidR="00F01D08">
        <w:rPr>
          <w:rFonts w:ascii="Times New Roman" w:hAnsi="Times New Roman" w:cs="Times New Roman"/>
          <w:sz w:val="24"/>
          <w:szCs w:val="24"/>
          <w:lang w:val="es-PE"/>
        </w:rPr>
        <w:t>“</w:t>
      </w:r>
      <w:r w:rsidR="009C56E9">
        <w:rPr>
          <w:rFonts w:ascii="Times New Roman" w:hAnsi="Times New Roman" w:cs="Times New Roman"/>
          <w:sz w:val="24"/>
          <w:szCs w:val="24"/>
          <w:lang w:val="es-PE"/>
        </w:rPr>
        <w:t>literatura indigenista</w:t>
      </w:r>
      <w:r w:rsidR="00752A1C">
        <w:rPr>
          <w:rFonts w:ascii="Times New Roman" w:hAnsi="Times New Roman" w:cs="Times New Roman"/>
          <w:sz w:val="24"/>
          <w:szCs w:val="24"/>
          <w:lang w:val="es-PE"/>
        </w:rPr>
        <w:t>”</w:t>
      </w:r>
      <w:r w:rsidR="009C56E9">
        <w:rPr>
          <w:rFonts w:ascii="Times New Roman" w:hAnsi="Times New Roman" w:cs="Times New Roman"/>
          <w:sz w:val="24"/>
          <w:szCs w:val="24"/>
          <w:lang w:val="es-PE"/>
        </w:rPr>
        <w:t xml:space="preserve"> y </w:t>
      </w:r>
      <w:r w:rsidR="00F01D08">
        <w:rPr>
          <w:rFonts w:ascii="Times New Roman" w:hAnsi="Times New Roman" w:cs="Times New Roman"/>
          <w:sz w:val="24"/>
          <w:szCs w:val="24"/>
          <w:lang w:val="es-PE"/>
        </w:rPr>
        <w:t>“</w:t>
      </w:r>
      <w:r w:rsidR="009C56E9">
        <w:rPr>
          <w:rFonts w:ascii="Times New Roman" w:hAnsi="Times New Roman" w:cs="Times New Roman"/>
          <w:sz w:val="24"/>
          <w:szCs w:val="24"/>
          <w:lang w:val="es-PE"/>
        </w:rPr>
        <w:t>literatura indígena</w:t>
      </w:r>
      <w:r w:rsidR="00752A1C">
        <w:rPr>
          <w:rFonts w:ascii="Times New Roman" w:hAnsi="Times New Roman" w:cs="Times New Roman"/>
          <w:sz w:val="24"/>
          <w:szCs w:val="24"/>
          <w:lang w:val="es-PE"/>
        </w:rPr>
        <w:t>”</w:t>
      </w:r>
      <w:r w:rsidR="009C56E9">
        <w:rPr>
          <w:rFonts w:ascii="Times New Roman" w:hAnsi="Times New Roman" w:cs="Times New Roman"/>
          <w:sz w:val="24"/>
          <w:szCs w:val="24"/>
          <w:lang w:val="es-PE"/>
        </w:rPr>
        <w:t xml:space="preserve">. </w:t>
      </w:r>
      <w:r w:rsidR="0056506E">
        <w:rPr>
          <w:rFonts w:ascii="Times New Roman" w:hAnsi="Times New Roman" w:cs="Times New Roman"/>
          <w:sz w:val="24"/>
          <w:szCs w:val="24"/>
          <w:lang w:val="es-PE"/>
        </w:rPr>
        <w:t xml:space="preserve">Antonio Cornejo Polar en su artículo titulado </w:t>
      </w:r>
      <w:r w:rsidR="00F01D08">
        <w:rPr>
          <w:rFonts w:ascii="Times New Roman" w:hAnsi="Times New Roman" w:cs="Times New Roman"/>
          <w:sz w:val="24"/>
          <w:szCs w:val="24"/>
          <w:lang w:val="es-PE"/>
        </w:rPr>
        <w:t>“</w:t>
      </w:r>
      <w:r w:rsidR="0056506E" w:rsidRPr="005C06D3">
        <w:rPr>
          <w:rFonts w:ascii="Times New Roman" w:hAnsi="Times New Roman" w:cs="Times New Roman"/>
          <w:sz w:val="24"/>
          <w:szCs w:val="24"/>
          <w:lang w:val="es-PE"/>
        </w:rPr>
        <w:t>El indigenismo</w:t>
      </w:r>
      <w:r w:rsidR="001232BB">
        <w:rPr>
          <w:rFonts w:ascii="Times New Roman" w:hAnsi="Times New Roman" w:cs="Times New Roman"/>
          <w:sz w:val="24"/>
          <w:szCs w:val="24"/>
          <w:lang w:val="es-PE"/>
        </w:rPr>
        <w:t xml:space="preserve"> y</w:t>
      </w:r>
      <w:r w:rsidR="0056506E" w:rsidRPr="005C06D3">
        <w:rPr>
          <w:rFonts w:ascii="Times New Roman" w:hAnsi="Times New Roman" w:cs="Times New Roman"/>
          <w:sz w:val="24"/>
          <w:szCs w:val="24"/>
          <w:lang w:val="es-PE"/>
        </w:rPr>
        <w:t xml:space="preserve"> las literaturas heterogéneas: su doble estándar socio-cultural</w:t>
      </w:r>
      <w:r w:rsidR="00752A1C">
        <w:rPr>
          <w:rFonts w:ascii="Times New Roman" w:hAnsi="Times New Roman" w:cs="Times New Roman"/>
          <w:sz w:val="24"/>
          <w:szCs w:val="24"/>
          <w:lang w:val="es-PE"/>
        </w:rPr>
        <w:t>”</w:t>
      </w:r>
      <w:r w:rsidR="00C95ECC">
        <w:rPr>
          <w:rFonts w:ascii="Times New Roman" w:hAnsi="Times New Roman" w:cs="Times New Roman"/>
          <w:sz w:val="24"/>
          <w:szCs w:val="24"/>
          <w:lang w:val="es-PE"/>
        </w:rPr>
        <w:t xml:space="preserve"> </w:t>
      </w:r>
      <w:r w:rsidR="007173B6">
        <w:rPr>
          <w:rFonts w:ascii="Times New Roman" w:hAnsi="Times New Roman" w:cs="Times New Roman"/>
          <w:sz w:val="24"/>
          <w:szCs w:val="24"/>
          <w:lang w:val="es-PE"/>
        </w:rPr>
        <w:t>propone</w:t>
      </w:r>
      <w:r w:rsidR="00C95ECC">
        <w:rPr>
          <w:rFonts w:ascii="Times New Roman" w:hAnsi="Times New Roman" w:cs="Times New Roman"/>
          <w:sz w:val="24"/>
          <w:szCs w:val="24"/>
          <w:lang w:val="es-PE"/>
        </w:rPr>
        <w:t xml:space="preserve"> que la literatura indigenista es aquella </w:t>
      </w:r>
      <w:r w:rsidR="00C95ECC">
        <w:rPr>
          <w:rFonts w:ascii="Times New Roman" w:hAnsi="Times New Roman" w:cs="Times New Roman"/>
          <w:sz w:val="24"/>
          <w:szCs w:val="24"/>
          <w:lang w:val="es-PE"/>
        </w:rPr>
        <w:lastRenderedPageBreak/>
        <w:t xml:space="preserve">que busca la representación fidedigna del mundo indígena en español. </w:t>
      </w:r>
      <w:r w:rsidR="00F01D08">
        <w:rPr>
          <w:rFonts w:ascii="Times New Roman" w:hAnsi="Times New Roman" w:cs="Times New Roman"/>
          <w:sz w:val="24"/>
          <w:szCs w:val="24"/>
          <w:lang w:val="es-PE"/>
        </w:rPr>
        <w:t>“</w:t>
      </w:r>
      <w:r w:rsidR="00C95ECC">
        <w:rPr>
          <w:rFonts w:ascii="Times New Roman" w:hAnsi="Times New Roman" w:cs="Times New Roman"/>
          <w:sz w:val="24"/>
          <w:szCs w:val="24"/>
          <w:lang w:val="es-PE"/>
        </w:rPr>
        <w:t>[…] el modo de producción indigenista no se concibe al margen de la escritura en español, mientras la oralidad quech</w:t>
      </w:r>
      <w:r w:rsidR="001232BB">
        <w:rPr>
          <w:rFonts w:ascii="Times New Roman" w:hAnsi="Times New Roman" w:cs="Times New Roman"/>
          <w:sz w:val="24"/>
          <w:szCs w:val="24"/>
          <w:lang w:val="es-PE"/>
        </w:rPr>
        <w:t>u</w:t>
      </w:r>
      <w:r w:rsidR="00C95ECC">
        <w:rPr>
          <w:rFonts w:ascii="Times New Roman" w:hAnsi="Times New Roman" w:cs="Times New Roman"/>
          <w:sz w:val="24"/>
          <w:szCs w:val="24"/>
          <w:lang w:val="es-PE"/>
        </w:rPr>
        <w:t>a o aymara sería el modo más propio de la producción indígena</w:t>
      </w:r>
      <w:r w:rsidR="00752A1C">
        <w:rPr>
          <w:rFonts w:ascii="Times New Roman" w:hAnsi="Times New Roman" w:cs="Times New Roman"/>
          <w:sz w:val="24"/>
          <w:szCs w:val="24"/>
          <w:lang w:val="es-PE"/>
        </w:rPr>
        <w:t>”</w:t>
      </w:r>
      <w:r w:rsidR="00C95ECC">
        <w:rPr>
          <w:rFonts w:ascii="Times New Roman" w:hAnsi="Times New Roman" w:cs="Times New Roman"/>
          <w:sz w:val="24"/>
          <w:szCs w:val="24"/>
          <w:lang w:val="es-PE"/>
        </w:rPr>
        <w:t xml:space="preserve"> (18). En ese sentido, la literatura indígena es aquella producida por personas indígenas, mientras el indigenismo está vinculado necesariamente a un tipo de mestizaje lingüístico</w:t>
      </w:r>
      <w:r w:rsidR="008004A1">
        <w:rPr>
          <w:rFonts w:ascii="Times New Roman" w:hAnsi="Times New Roman" w:cs="Times New Roman"/>
          <w:sz w:val="24"/>
          <w:szCs w:val="24"/>
          <w:lang w:val="es-PE"/>
        </w:rPr>
        <w:t xml:space="preserve"> entre el idioma nativo y el español. </w:t>
      </w:r>
      <w:r w:rsidR="007173B6">
        <w:rPr>
          <w:rFonts w:ascii="Times New Roman" w:hAnsi="Times New Roman" w:cs="Times New Roman"/>
          <w:sz w:val="24"/>
          <w:szCs w:val="24"/>
          <w:lang w:val="es-PE"/>
        </w:rPr>
        <w:t xml:space="preserve">Afirma </w:t>
      </w:r>
      <w:r w:rsidR="008004A1">
        <w:rPr>
          <w:rFonts w:ascii="Times New Roman" w:hAnsi="Times New Roman" w:cs="Times New Roman"/>
          <w:sz w:val="24"/>
          <w:szCs w:val="24"/>
          <w:lang w:val="es-PE"/>
        </w:rPr>
        <w:t>Cornejo Polar</w:t>
      </w:r>
      <w:r w:rsidR="001232BB">
        <w:rPr>
          <w:rFonts w:ascii="Times New Roman" w:hAnsi="Times New Roman" w:cs="Times New Roman"/>
          <w:sz w:val="24"/>
          <w:szCs w:val="24"/>
          <w:lang w:val="es-PE"/>
        </w:rPr>
        <w:t>, por ejemplo,</w:t>
      </w:r>
      <w:r w:rsidR="008004A1">
        <w:rPr>
          <w:rFonts w:ascii="Times New Roman" w:hAnsi="Times New Roman" w:cs="Times New Roman"/>
          <w:sz w:val="24"/>
          <w:szCs w:val="24"/>
          <w:lang w:val="es-PE"/>
        </w:rPr>
        <w:t xml:space="preserve"> que José María Arguedas termina por inventar un idioma propio que no es el lenguaje indígena quechua y que se diferencia del español (21)</w:t>
      </w:r>
      <w:r w:rsidR="00934379">
        <w:rPr>
          <w:rFonts w:ascii="Times New Roman" w:hAnsi="Times New Roman" w:cs="Times New Roman"/>
          <w:sz w:val="24"/>
          <w:szCs w:val="24"/>
          <w:lang w:val="es-PE"/>
        </w:rPr>
        <w:t>, generando así una situación de heterogeneidad</w:t>
      </w:r>
      <w:r w:rsidR="008004A1">
        <w:rPr>
          <w:rFonts w:ascii="Times New Roman" w:hAnsi="Times New Roman" w:cs="Times New Roman"/>
          <w:sz w:val="24"/>
          <w:szCs w:val="24"/>
          <w:lang w:val="es-PE"/>
        </w:rPr>
        <w:t xml:space="preserve">. </w:t>
      </w:r>
      <w:r w:rsidR="00934379">
        <w:rPr>
          <w:rFonts w:ascii="Times New Roman" w:hAnsi="Times New Roman" w:cs="Times New Roman"/>
          <w:sz w:val="24"/>
          <w:szCs w:val="24"/>
          <w:lang w:val="es-PE"/>
        </w:rPr>
        <w:t xml:space="preserve"> </w:t>
      </w:r>
    </w:p>
    <w:p w14:paraId="65F08A5A" w14:textId="6870A4F7" w:rsidR="00934379" w:rsidRDefault="00E14234" w:rsidP="00C736FD">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El concepto de heterogeneidad resulta clave para poder entender, en última instancia, qué es la literatura amazónica y cómo esta se inserta en la literatura peruana. Cornejo Polar menciona, en el mismo artículo, </w:t>
      </w:r>
      <w:r w:rsidR="000B7CCA">
        <w:rPr>
          <w:rFonts w:ascii="Times New Roman" w:hAnsi="Times New Roman" w:cs="Times New Roman"/>
          <w:sz w:val="24"/>
          <w:szCs w:val="24"/>
          <w:lang w:val="es-PE"/>
        </w:rPr>
        <w:t xml:space="preserve">que </w:t>
      </w:r>
      <w:r>
        <w:rPr>
          <w:rFonts w:ascii="Times New Roman" w:hAnsi="Times New Roman" w:cs="Times New Roman"/>
          <w:sz w:val="24"/>
          <w:szCs w:val="24"/>
          <w:lang w:val="es-PE"/>
        </w:rPr>
        <w:t xml:space="preserve">caracteriza a las literaturas heterogéneas </w:t>
      </w:r>
      <w:r w:rsidR="00F01D08">
        <w:rPr>
          <w:rFonts w:ascii="Times New Roman" w:hAnsi="Times New Roman" w:cs="Times New Roman"/>
          <w:sz w:val="24"/>
          <w:szCs w:val="24"/>
          <w:lang w:val="es-PE"/>
        </w:rPr>
        <w:t>“</w:t>
      </w:r>
      <w:r>
        <w:rPr>
          <w:rFonts w:ascii="Times New Roman" w:hAnsi="Times New Roman" w:cs="Times New Roman"/>
          <w:sz w:val="24"/>
          <w:szCs w:val="24"/>
          <w:lang w:val="es-PE"/>
        </w:rPr>
        <w:t>[…] la pluralidad de signos socio-culturales de su proceso productivo</w:t>
      </w:r>
      <w:r w:rsidR="00752A1C">
        <w:rPr>
          <w:rFonts w:ascii="Times New Roman" w:hAnsi="Times New Roman" w:cs="Times New Roman"/>
          <w:sz w:val="24"/>
          <w:szCs w:val="24"/>
          <w:lang w:val="es-PE"/>
        </w:rPr>
        <w:t>”</w:t>
      </w:r>
      <w:r>
        <w:rPr>
          <w:rFonts w:ascii="Times New Roman" w:hAnsi="Times New Roman" w:cs="Times New Roman"/>
          <w:sz w:val="24"/>
          <w:szCs w:val="24"/>
          <w:lang w:val="es-PE"/>
        </w:rPr>
        <w:t xml:space="preserve"> (12). Así pone </w:t>
      </w:r>
      <w:r w:rsidR="000B7CCA">
        <w:rPr>
          <w:rFonts w:ascii="Times New Roman" w:hAnsi="Times New Roman" w:cs="Times New Roman"/>
          <w:sz w:val="24"/>
          <w:szCs w:val="24"/>
          <w:lang w:val="es-PE"/>
        </w:rPr>
        <w:t>como</w:t>
      </w:r>
      <w:r>
        <w:rPr>
          <w:rFonts w:ascii="Times New Roman" w:hAnsi="Times New Roman" w:cs="Times New Roman"/>
          <w:sz w:val="24"/>
          <w:szCs w:val="24"/>
          <w:lang w:val="es-PE"/>
        </w:rPr>
        <w:t xml:space="preserve"> ejemplo al mismo Arguedas</w:t>
      </w:r>
      <w:r w:rsidR="000B7CCA">
        <w:rPr>
          <w:rFonts w:ascii="Times New Roman" w:hAnsi="Times New Roman" w:cs="Times New Roman"/>
          <w:sz w:val="24"/>
          <w:szCs w:val="24"/>
          <w:lang w:val="es-PE"/>
        </w:rPr>
        <w:t>,</w:t>
      </w:r>
      <w:r>
        <w:rPr>
          <w:rFonts w:ascii="Times New Roman" w:hAnsi="Times New Roman" w:cs="Times New Roman"/>
          <w:sz w:val="24"/>
          <w:szCs w:val="24"/>
          <w:lang w:val="es-PE"/>
        </w:rPr>
        <w:t xml:space="preserve"> quien supo adaptar cuestiones indígenas a modelos muchos más universales como la novela. Entender la heterogeneidad en la literatura peruana nos permite comprender que esta</w:t>
      </w:r>
      <w:r w:rsidR="007C6076">
        <w:rPr>
          <w:rFonts w:ascii="Times New Roman" w:hAnsi="Times New Roman" w:cs="Times New Roman"/>
          <w:sz w:val="24"/>
          <w:szCs w:val="24"/>
          <w:lang w:val="es-PE"/>
        </w:rPr>
        <w:t xml:space="preserve"> se encuentra llena de matices, que tiene posiciones encontradas y contradictorias</w:t>
      </w:r>
      <w:r w:rsidR="005646BA">
        <w:rPr>
          <w:rFonts w:ascii="Times New Roman" w:hAnsi="Times New Roman" w:cs="Times New Roman"/>
          <w:sz w:val="24"/>
          <w:szCs w:val="24"/>
          <w:lang w:val="es-PE"/>
        </w:rPr>
        <w:t>,</w:t>
      </w:r>
      <w:r>
        <w:rPr>
          <w:rFonts w:ascii="Times New Roman" w:hAnsi="Times New Roman" w:cs="Times New Roman"/>
          <w:sz w:val="24"/>
          <w:szCs w:val="24"/>
          <w:lang w:val="es-PE"/>
        </w:rPr>
        <w:t xml:space="preserve"> </w:t>
      </w:r>
      <w:r w:rsidR="005646BA">
        <w:rPr>
          <w:rFonts w:ascii="Times New Roman" w:hAnsi="Times New Roman" w:cs="Times New Roman"/>
          <w:sz w:val="24"/>
          <w:szCs w:val="24"/>
          <w:lang w:val="es-PE"/>
        </w:rPr>
        <w:t xml:space="preserve">y que, como un organismo vivo, </w:t>
      </w:r>
      <w:r w:rsidR="00241396">
        <w:rPr>
          <w:rFonts w:ascii="Times New Roman" w:hAnsi="Times New Roman" w:cs="Times New Roman"/>
          <w:sz w:val="24"/>
          <w:szCs w:val="24"/>
          <w:lang w:val="es-PE"/>
        </w:rPr>
        <w:t>se encuentra en constante fusión.</w:t>
      </w:r>
      <w:r>
        <w:rPr>
          <w:rFonts w:ascii="Times New Roman" w:hAnsi="Times New Roman" w:cs="Times New Roman"/>
          <w:sz w:val="24"/>
          <w:szCs w:val="24"/>
          <w:lang w:val="es-PE"/>
        </w:rPr>
        <w:t xml:space="preserve"> </w:t>
      </w:r>
      <w:r w:rsidR="00127C3E">
        <w:rPr>
          <w:rFonts w:ascii="Times New Roman" w:hAnsi="Times New Roman" w:cs="Times New Roman"/>
          <w:sz w:val="24"/>
          <w:szCs w:val="24"/>
          <w:lang w:val="es-PE"/>
        </w:rPr>
        <w:t xml:space="preserve">El planteamiento de </w:t>
      </w:r>
      <w:r w:rsidR="00934379">
        <w:rPr>
          <w:rFonts w:ascii="Times New Roman" w:hAnsi="Times New Roman" w:cs="Times New Roman"/>
          <w:sz w:val="24"/>
          <w:szCs w:val="24"/>
          <w:lang w:val="es-PE"/>
        </w:rPr>
        <w:t xml:space="preserve">Cornejo Polar supera así </w:t>
      </w:r>
      <w:r w:rsidR="00127C3E">
        <w:rPr>
          <w:rFonts w:ascii="Times New Roman" w:hAnsi="Times New Roman" w:cs="Times New Roman"/>
          <w:sz w:val="24"/>
          <w:szCs w:val="24"/>
          <w:lang w:val="es-PE"/>
        </w:rPr>
        <w:t>la dicotomía español-indígena y</w:t>
      </w:r>
      <w:r w:rsidR="00934379">
        <w:rPr>
          <w:rFonts w:ascii="Times New Roman" w:hAnsi="Times New Roman" w:cs="Times New Roman"/>
          <w:sz w:val="24"/>
          <w:szCs w:val="24"/>
          <w:lang w:val="es-PE"/>
        </w:rPr>
        <w:t xml:space="preserve"> </w:t>
      </w:r>
      <w:r w:rsidR="00127C3E">
        <w:rPr>
          <w:rFonts w:ascii="Times New Roman" w:hAnsi="Times New Roman" w:cs="Times New Roman"/>
          <w:sz w:val="24"/>
          <w:szCs w:val="24"/>
          <w:lang w:val="es-PE"/>
        </w:rPr>
        <w:t xml:space="preserve">a aquellas posiciones en contra del mestizaje. </w:t>
      </w:r>
    </w:p>
    <w:p w14:paraId="375DC0A6" w14:textId="6800B564" w:rsidR="00F853C3" w:rsidRDefault="0016491D" w:rsidP="00866869">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El mismo autor</w:t>
      </w:r>
      <w:r w:rsidR="000B7CCA">
        <w:rPr>
          <w:rFonts w:ascii="Times New Roman" w:hAnsi="Times New Roman" w:cs="Times New Roman"/>
          <w:sz w:val="24"/>
          <w:szCs w:val="24"/>
          <w:lang w:val="es-PE"/>
        </w:rPr>
        <w:t>,</w:t>
      </w:r>
      <w:r w:rsidR="00F853C3">
        <w:rPr>
          <w:rFonts w:ascii="Times New Roman" w:hAnsi="Times New Roman" w:cs="Times New Roman"/>
          <w:sz w:val="24"/>
          <w:szCs w:val="24"/>
          <w:lang w:val="es-PE"/>
        </w:rPr>
        <w:t xml:space="preserve"> </w:t>
      </w:r>
      <w:r w:rsidR="00F853C3" w:rsidRPr="00F853C3">
        <w:rPr>
          <w:rFonts w:ascii="Times New Roman" w:hAnsi="Times New Roman" w:cs="Times New Roman"/>
          <w:sz w:val="24"/>
          <w:szCs w:val="24"/>
          <w:lang w:val="es-PE"/>
        </w:rPr>
        <w:t xml:space="preserve">en </w:t>
      </w:r>
      <w:r w:rsidR="00F853C3" w:rsidRPr="005C06D3">
        <w:rPr>
          <w:rFonts w:ascii="Times New Roman" w:hAnsi="Times New Roman" w:cs="Times New Roman"/>
          <w:i/>
          <w:iCs/>
          <w:sz w:val="24"/>
          <w:szCs w:val="24"/>
          <w:lang w:val="es-PE"/>
        </w:rPr>
        <w:t>La formación de la tradición literaria en el Perú</w:t>
      </w:r>
      <w:r w:rsidR="00D514C9">
        <w:rPr>
          <w:rFonts w:ascii="Times New Roman" w:hAnsi="Times New Roman" w:cs="Times New Roman"/>
          <w:i/>
          <w:iCs/>
          <w:sz w:val="24"/>
          <w:szCs w:val="24"/>
          <w:lang w:val="es-PE"/>
        </w:rPr>
        <w:t xml:space="preserve"> </w:t>
      </w:r>
      <w:r w:rsidR="00D514C9">
        <w:rPr>
          <w:rFonts w:ascii="Times New Roman" w:hAnsi="Times New Roman" w:cs="Times New Roman"/>
          <w:sz w:val="24"/>
          <w:szCs w:val="24"/>
          <w:lang w:val="es-PE"/>
        </w:rPr>
        <w:t>(</w:t>
      </w:r>
      <w:r w:rsidR="001B0FDF" w:rsidRPr="001B0FDF">
        <w:rPr>
          <w:rFonts w:ascii="Times New Roman" w:hAnsi="Times New Roman" w:cs="Times New Roman"/>
          <w:sz w:val="24"/>
          <w:szCs w:val="24"/>
          <w:lang w:val="es-PE"/>
        </w:rPr>
        <w:t>1989</w:t>
      </w:r>
      <w:r w:rsidR="001B0FDF">
        <w:rPr>
          <w:rFonts w:ascii="Times New Roman" w:hAnsi="Times New Roman" w:cs="Times New Roman"/>
          <w:sz w:val="24"/>
          <w:szCs w:val="24"/>
          <w:lang w:val="es-PE"/>
        </w:rPr>
        <w:t>)</w:t>
      </w:r>
      <w:r w:rsidR="000B7CCA">
        <w:rPr>
          <w:rFonts w:ascii="Times New Roman" w:hAnsi="Times New Roman" w:cs="Times New Roman"/>
          <w:i/>
          <w:iCs/>
          <w:sz w:val="24"/>
          <w:szCs w:val="24"/>
          <w:lang w:val="es-PE"/>
        </w:rPr>
        <w:t>,</w:t>
      </w:r>
      <w:r w:rsidR="00F853C3" w:rsidRPr="00F853C3">
        <w:rPr>
          <w:rFonts w:ascii="Times New Roman" w:hAnsi="Times New Roman" w:cs="Times New Roman"/>
          <w:sz w:val="24"/>
          <w:szCs w:val="24"/>
          <w:lang w:val="es-PE"/>
        </w:rPr>
        <w:t xml:space="preserve"> </w:t>
      </w:r>
      <w:r w:rsidR="000D5E30">
        <w:rPr>
          <w:rFonts w:ascii="Times New Roman" w:hAnsi="Times New Roman" w:cs="Times New Roman"/>
          <w:sz w:val="24"/>
          <w:szCs w:val="24"/>
          <w:lang w:val="es-PE"/>
        </w:rPr>
        <w:t xml:space="preserve">propone </w:t>
      </w:r>
      <w:r w:rsidR="00F853C3" w:rsidRPr="00F853C3">
        <w:rPr>
          <w:rFonts w:ascii="Times New Roman" w:hAnsi="Times New Roman" w:cs="Times New Roman"/>
          <w:sz w:val="24"/>
          <w:szCs w:val="24"/>
          <w:lang w:val="es-PE"/>
        </w:rPr>
        <w:t>que</w:t>
      </w:r>
      <w:r w:rsidR="00F853C3">
        <w:rPr>
          <w:rFonts w:ascii="Times New Roman" w:hAnsi="Times New Roman" w:cs="Times New Roman"/>
          <w:sz w:val="24"/>
          <w:szCs w:val="24"/>
          <w:lang w:val="es-PE"/>
        </w:rPr>
        <w:t xml:space="preserve">: </w:t>
      </w:r>
      <w:r w:rsidR="00F01D08">
        <w:rPr>
          <w:rFonts w:ascii="Times New Roman" w:hAnsi="Times New Roman" w:cs="Times New Roman"/>
          <w:sz w:val="24"/>
          <w:szCs w:val="24"/>
          <w:lang w:val="es-PE"/>
        </w:rPr>
        <w:t>“</w:t>
      </w:r>
      <w:r w:rsidR="00F853C3">
        <w:rPr>
          <w:rFonts w:ascii="Times New Roman" w:hAnsi="Times New Roman" w:cs="Times New Roman"/>
          <w:sz w:val="24"/>
          <w:szCs w:val="24"/>
          <w:lang w:val="es-PE"/>
        </w:rPr>
        <w:t xml:space="preserve">En relación con Perú, es indispensable tener presente que se trata de una literatura </w:t>
      </w:r>
      <w:r w:rsidR="004A587D">
        <w:rPr>
          <w:rFonts w:ascii="Times New Roman" w:hAnsi="Times New Roman" w:cs="Times New Roman"/>
          <w:sz w:val="24"/>
          <w:szCs w:val="24"/>
          <w:lang w:val="es-PE"/>
        </w:rPr>
        <w:t>‘</w:t>
      </w:r>
      <w:r w:rsidR="00F853C3">
        <w:rPr>
          <w:rFonts w:ascii="Times New Roman" w:hAnsi="Times New Roman" w:cs="Times New Roman"/>
          <w:sz w:val="24"/>
          <w:szCs w:val="24"/>
          <w:lang w:val="es-PE"/>
        </w:rPr>
        <w:t>no orgánicamente nacional</w:t>
      </w:r>
      <w:r w:rsidR="004A587D">
        <w:rPr>
          <w:rFonts w:ascii="Times New Roman" w:hAnsi="Times New Roman" w:cs="Times New Roman"/>
          <w:sz w:val="24"/>
          <w:szCs w:val="24"/>
          <w:lang w:val="es-PE"/>
        </w:rPr>
        <w:t>’</w:t>
      </w:r>
      <w:r w:rsidR="00F853C3">
        <w:rPr>
          <w:rFonts w:ascii="Times New Roman" w:hAnsi="Times New Roman" w:cs="Times New Roman"/>
          <w:sz w:val="24"/>
          <w:szCs w:val="24"/>
          <w:lang w:val="es-PE"/>
        </w:rPr>
        <w:t>, productora de contradicciones étnicas y sociales muy agudas y todavía no resu</w:t>
      </w:r>
      <w:r w:rsidR="000B7CCA">
        <w:rPr>
          <w:rFonts w:ascii="Times New Roman" w:hAnsi="Times New Roman" w:cs="Times New Roman"/>
          <w:sz w:val="24"/>
          <w:szCs w:val="24"/>
          <w:lang w:val="es-PE"/>
        </w:rPr>
        <w:t>e</w:t>
      </w:r>
      <w:r w:rsidR="00F853C3">
        <w:rPr>
          <w:rFonts w:ascii="Times New Roman" w:hAnsi="Times New Roman" w:cs="Times New Roman"/>
          <w:sz w:val="24"/>
          <w:szCs w:val="24"/>
          <w:lang w:val="es-PE"/>
        </w:rPr>
        <w:t>ltas por la historia</w:t>
      </w:r>
      <w:r w:rsidR="00752A1C">
        <w:rPr>
          <w:rFonts w:ascii="Times New Roman" w:hAnsi="Times New Roman" w:cs="Times New Roman"/>
          <w:sz w:val="24"/>
          <w:szCs w:val="24"/>
          <w:lang w:val="es-PE"/>
        </w:rPr>
        <w:t>”</w:t>
      </w:r>
      <w:r w:rsidR="00F853C3">
        <w:rPr>
          <w:rFonts w:ascii="Times New Roman" w:hAnsi="Times New Roman" w:cs="Times New Roman"/>
          <w:sz w:val="24"/>
          <w:szCs w:val="24"/>
          <w:lang w:val="es-PE"/>
        </w:rPr>
        <w:t xml:space="preserve"> (17).  </w:t>
      </w:r>
      <w:r w:rsidR="00EE4B55">
        <w:rPr>
          <w:rFonts w:ascii="Times New Roman" w:hAnsi="Times New Roman" w:cs="Times New Roman"/>
          <w:sz w:val="24"/>
          <w:szCs w:val="24"/>
          <w:lang w:val="es-PE"/>
        </w:rPr>
        <w:t xml:space="preserve">Cornejo Polar, a lo largo de su libro, busca entender cómo se ha formado la tradición literaria peruana. </w:t>
      </w:r>
      <w:r w:rsidR="008408E7">
        <w:rPr>
          <w:rFonts w:ascii="Times New Roman" w:hAnsi="Times New Roman" w:cs="Times New Roman"/>
          <w:sz w:val="24"/>
          <w:szCs w:val="24"/>
          <w:lang w:val="es-PE"/>
        </w:rPr>
        <w:t xml:space="preserve">Para el autor, la tradición peruana </w:t>
      </w:r>
      <w:r w:rsidR="00EA2CAF">
        <w:rPr>
          <w:rFonts w:ascii="Times New Roman" w:hAnsi="Times New Roman" w:cs="Times New Roman"/>
          <w:sz w:val="24"/>
          <w:szCs w:val="24"/>
          <w:lang w:val="es-PE"/>
        </w:rPr>
        <w:t>está compuesta</w:t>
      </w:r>
      <w:r w:rsidR="008408E7">
        <w:rPr>
          <w:rFonts w:ascii="Times New Roman" w:hAnsi="Times New Roman" w:cs="Times New Roman"/>
          <w:sz w:val="24"/>
          <w:szCs w:val="24"/>
          <w:lang w:val="es-PE"/>
        </w:rPr>
        <w:t xml:space="preserve"> por una cultura sin un centro específico sino un conjunto de ejes que son, muchas veces </w:t>
      </w:r>
      <w:r w:rsidR="008408E7">
        <w:rPr>
          <w:rFonts w:ascii="Times New Roman" w:hAnsi="Times New Roman" w:cs="Times New Roman"/>
          <w:sz w:val="24"/>
          <w:szCs w:val="24"/>
          <w:lang w:val="es-PE"/>
        </w:rPr>
        <w:lastRenderedPageBreak/>
        <w:t xml:space="preserve">contradictorios (19). </w:t>
      </w:r>
      <w:r w:rsidR="00AD2D00">
        <w:rPr>
          <w:rFonts w:ascii="Times New Roman" w:hAnsi="Times New Roman" w:cs="Times New Roman"/>
          <w:sz w:val="24"/>
          <w:szCs w:val="24"/>
          <w:lang w:val="es-PE"/>
        </w:rPr>
        <w:t xml:space="preserve">Después de la independencia, fue el costumbrismo criollo el que se impuso sobre el incaísmo, aquel que postulaba a la naciente nación como heredera y vengadora del incanato, como corriente predominante del nuevo Perú (25-35). El costumbrismo estaba anclado en las formas hispánicas, aunque con colores propios, y tiene su máximo exponente en Ricardo Palma. </w:t>
      </w:r>
      <w:r w:rsidR="00C94081">
        <w:rPr>
          <w:rFonts w:ascii="Times New Roman" w:hAnsi="Times New Roman" w:cs="Times New Roman"/>
          <w:sz w:val="24"/>
          <w:szCs w:val="24"/>
          <w:lang w:val="es-PE"/>
        </w:rPr>
        <w:t>Por el otro lado</w:t>
      </w:r>
      <w:r w:rsidR="00AD2D00">
        <w:rPr>
          <w:rFonts w:ascii="Times New Roman" w:hAnsi="Times New Roman" w:cs="Times New Roman"/>
          <w:sz w:val="24"/>
          <w:szCs w:val="24"/>
          <w:lang w:val="es-PE"/>
        </w:rPr>
        <w:t xml:space="preserve">, la necesidad modernizadora de literatura peruana, en desprecio de la tradición hispanista, tuvo en Manuel González Prada a su </w:t>
      </w:r>
      <w:r w:rsidR="00F01D08">
        <w:rPr>
          <w:rFonts w:ascii="Times New Roman" w:hAnsi="Times New Roman" w:cs="Times New Roman"/>
          <w:sz w:val="24"/>
          <w:szCs w:val="24"/>
          <w:lang w:val="es-PE"/>
        </w:rPr>
        <w:t>“</w:t>
      </w:r>
      <w:r w:rsidR="00AD2D00">
        <w:rPr>
          <w:rFonts w:ascii="Times New Roman" w:hAnsi="Times New Roman" w:cs="Times New Roman"/>
          <w:sz w:val="24"/>
          <w:szCs w:val="24"/>
          <w:lang w:val="es-PE"/>
        </w:rPr>
        <w:t>mejor y más combativo representante</w:t>
      </w:r>
      <w:r w:rsidR="00752A1C">
        <w:rPr>
          <w:rFonts w:ascii="Times New Roman" w:hAnsi="Times New Roman" w:cs="Times New Roman"/>
          <w:sz w:val="24"/>
          <w:szCs w:val="24"/>
          <w:lang w:val="es-PE"/>
        </w:rPr>
        <w:t>”</w:t>
      </w:r>
      <w:r w:rsidR="00AD2D00">
        <w:rPr>
          <w:rFonts w:ascii="Times New Roman" w:hAnsi="Times New Roman" w:cs="Times New Roman"/>
          <w:sz w:val="24"/>
          <w:szCs w:val="24"/>
          <w:lang w:val="es-PE"/>
        </w:rPr>
        <w:t xml:space="preserve"> (91). La disputa Palma-González Prada por un proyecto nacional responde dos generaciones</w:t>
      </w:r>
      <w:r w:rsidR="0023683C">
        <w:rPr>
          <w:rFonts w:ascii="Times New Roman" w:hAnsi="Times New Roman" w:cs="Times New Roman"/>
          <w:sz w:val="24"/>
          <w:szCs w:val="24"/>
          <w:lang w:val="es-PE"/>
        </w:rPr>
        <w:t xml:space="preserve"> y dos pensamientos distintos enfrentados. A raíz de este enfrentamiento,</w:t>
      </w:r>
      <w:r w:rsidR="0023683C" w:rsidRPr="0023683C">
        <w:rPr>
          <w:rFonts w:ascii="Times New Roman" w:hAnsi="Times New Roman" w:cs="Times New Roman"/>
          <w:sz w:val="24"/>
          <w:szCs w:val="24"/>
          <w:lang w:val="es-PE"/>
        </w:rPr>
        <w:t xml:space="preserve"> </w:t>
      </w:r>
      <w:r w:rsidR="0023683C">
        <w:rPr>
          <w:rFonts w:ascii="Times New Roman" w:hAnsi="Times New Roman" w:cs="Times New Roman"/>
          <w:sz w:val="24"/>
          <w:szCs w:val="24"/>
          <w:lang w:val="es-PE"/>
        </w:rPr>
        <w:t>a entender de Cornejo Polar, se creó un vértice entre las literaturas prebélicas y posbélicas</w:t>
      </w:r>
      <w:r w:rsidR="0023683C">
        <w:rPr>
          <w:rStyle w:val="Refdenotaalpie"/>
          <w:rFonts w:ascii="Times New Roman" w:hAnsi="Times New Roman" w:cs="Times New Roman"/>
          <w:sz w:val="24"/>
          <w:szCs w:val="24"/>
          <w:lang w:val="es-PE"/>
        </w:rPr>
        <w:footnoteReference w:id="2"/>
      </w:r>
      <w:r w:rsidR="0023683C">
        <w:rPr>
          <w:rFonts w:ascii="Times New Roman" w:hAnsi="Times New Roman" w:cs="Times New Roman"/>
          <w:sz w:val="24"/>
          <w:szCs w:val="24"/>
          <w:lang w:val="es-PE"/>
        </w:rPr>
        <w:t xml:space="preserve"> (92)</w:t>
      </w:r>
      <w:r w:rsidR="00AD2D00">
        <w:rPr>
          <w:rFonts w:ascii="Times New Roman" w:hAnsi="Times New Roman" w:cs="Times New Roman"/>
          <w:sz w:val="24"/>
          <w:szCs w:val="24"/>
          <w:lang w:val="es-PE"/>
        </w:rPr>
        <w:t>.</w:t>
      </w:r>
      <w:r w:rsidR="00667CA0">
        <w:rPr>
          <w:rFonts w:ascii="Times New Roman" w:hAnsi="Times New Roman" w:cs="Times New Roman"/>
          <w:sz w:val="24"/>
          <w:szCs w:val="24"/>
          <w:lang w:val="es-PE"/>
        </w:rPr>
        <w:t xml:space="preserve"> En la misma línea,</w:t>
      </w:r>
      <w:r w:rsidR="0023683C">
        <w:rPr>
          <w:rFonts w:ascii="Times New Roman" w:hAnsi="Times New Roman" w:cs="Times New Roman"/>
          <w:sz w:val="24"/>
          <w:szCs w:val="24"/>
          <w:lang w:val="es-PE"/>
        </w:rPr>
        <w:t xml:space="preserve"> </w:t>
      </w:r>
      <w:r w:rsidR="000E03CC">
        <w:rPr>
          <w:rFonts w:ascii="Times New Roman" w:hAnsi="Times New Roman" w:cs="Times New Roman"/>
          <w:sz w:val="24"/>
          <w:szCs w:val="24"/>
          <w:lang w:val="es-PE"/>
        </w:rPr>
        <w:t xml:space="preserve">Estelle Tarica </w:t>
      </w:r>
      <w:r w:rsidR="000D5E30">
        <w:rPr>
          <w:rFonts w:ascii="Times New Roman" w:hAnsi="Times New Roman" w:cs="Times New Roman"/>
          <w:sz w:val="24"/>
          <w:szCs w:val="24"/>
          <w:lang w:val="es-PE"/>
        </w:rPr>
        <w:t>dice</w:t>
      </w:r>
      <w:r w:rsidR="002E3764">
        <w:rPr>
          <w:rFonts w:ascii="Times New Roman" w:hAnsi="Times New Roman" w:cs="Times New Roman"/>
          <w:sz w:val="24"/>
          <w:szCs w:val="24"/>
          <w:lang w:val="es-PE"/>
        </w:rPr>
        <w:t xml:space="preserve"> que “</w:t>
      </w:r>
      <w:r w:rsidR="002E3764" w:rsidRPr="002E3764">
        <w:rPr>
          <w:rFonts w:ascii="Times New Roman" w:hAnsi="Times New Roman" w:cs="Times New Roman"/>
          <w:sz w:val="24"/>
          <w:szCs w:val="24"/>
          <w:lang w:val="es-PE"/>
        </w:rPr>
        <w:t>In Peru, finally, indigenista thought developed as a response to</w:t>
      </w:r>
      <w:r w:rsidR="002E3764">
        <w:rPr>
          <w:rFonts w:ascii="Times New Roman" w:hAnsi="Times New Roman" w:cs="Times New Roman"/>
          <w:sz w:val="24"/>
          <w:szCs w:val="24"/>
          <w:lang w:val="es-PE"/>
        </w:rPr>
        <w:t xml:space="preserve"> </w:t>
      </w:r>
      <w:r w:rsidR="002E3764" w:rsidRPr="002E3764">
        <w:rPr>
          <w:rFonts w:ascii="Times New Roman" w:hAnsi="Times New Roman" w:cs="Times New Roman"/>
          <w:sz w:val="24"/>
          <w:szCs w:val="24"/>
          <w:lang w:val="es-PE"/>
        </w:rPr>
        <w:t>reactionary “hispanistas” who had constructed a wholly negative iconography of “backward” Indians in the wake of Peru’s 1883 defeat in the</w:t>
      </w:r>
      <w:r w:rsidR="002E3764">
        <w:rPr>
          <w:rFonts w:ascii="Times New Roman" w:hAnsi="Times New Roman" w:cs="Times New Roman"/>
          <w:sz w:val="24"/>
          <w:szCs w:val="24"/>
          <w:lang w:val="es-PE"/>
        </w:rPr>
        <w:t xml:space="preserve"> </w:t>
      </w:r>
      <w:r w:rsidR="002E3764" w:rsidRPr="002E3764">
        <w:rPr>
          <w:rFonts w:ascii="Times New Roman" w:hAnsi="Times New Roman" w:cs="Times New Roman"/>
          <w:sz w:val="24"/>
          <w:szCs w:val="24"/>
          <w:lang w:val="es-PE"/>
        </w:rPr>
        <w:t>War of the Pacific against Chile</w:t>
      </w:r>
      <w:r w:rsidR="002E3764">
        <w:rPr>
          <w:rFonts w:ascii="Times New Roman" w:hAnsi="Times New Roman" w:cs="Times New Roman"/>
          <w:sz w:val="24"/>
          <w:szCs w:val="24"/>
          <w:lang w:val="es-PE"/>
        </w:rPr>
        <w:t xml:space="preserve"> […]” (</w:t>
      </w:r>
      <w:r w:rsidR="009B5990">
        <w:rPr>
          <w:rFonts w:ascii="Times New Roman" w:hAnsi="Times New Roman" w:cs="Times New Roman"/>
          <w:sz w:val="24"/>
          <w:szCs w:val="24"/>
          <w:lang w:val="es-PE"/>
        </w:rPr>
        <w:t xml:space="preserve">4). </w:t>
      </w:r>
      <w:r w:rsidR="00F831EF">
        <w:rPr>
          <w:rFonts w:ascii="Times New Roman" w:hAnsi="Times New Roman" w:cs="Times New Roman"/>
          <w:sz w:val="24"/>
          <w:szCs w:val="24"/>
          <w:lang w:val="es-PE"/>
        </w:rPr>
        <w:t xml:space="preserve">La académica </w:t>
      </w:r>
      <w:r w:rsidR="00866869">
        <w:rPr>
          <w:rFonts w:ascii="Times New Roman" w:hAnsi="Times New Roman" w:cs="Times New Roman"/>
          <w:sz w:val="24"/>
          <w:szCs w:val="24"/>
          <w:lang w:val="es-PE"/>
        </w:rPr>
        <w:t xml:space="preserve">menciona a González Prada como una especie de precursor del indigenismo en el Perú. En la misma línea, </w:t>
      </w:r>
      <w:r w:rsidR="00F104A8">
        <w:rPr>
          <w:rFonts w:ascii="Times New Roman" w:hAnsi="Times New Roman" w:cs="Times New Roman"/>
          <w:sz w:val="24"/>
          <w:szCs w:val="24"/>
          <w:lang w:val="es-PE"/>
        </w:rPr>
        <w:t>Jorge Coronado</w:t>
      </w:r>
      <w:r w:rsidR="00866869">
        <w:rPr>
          <w:rFonts w:ascii="Times New Roman" w:hAnsi="Times New Roman" w:cs="Times New Roman"/>
          <w:sz w:val="24"/>
          <w:szCs w:val="24"/>
          <w:lang w:val="es-PE"/>
        </w:rPr>
        <w:t xml:space="preserve"> escribe </w:t>
      </w:r>
      <w:r w:rsidR="0080714D" w:rsidRPr="0080714D">
        <w:rPr>
          <w:rFonts w:ascii="Times New Roman" w:hAnsi="Times New Roman" w:cs="Times New Roman"/>
          <w:sz w:val="24"/>
          <w:szCs w:val="24"/>
          <w:lang w:val="es-PE"/>
        </w:rPr>
        <w:t xml:space="preserve">en la introducción del libro </w:t>
      </w:r>
      <w:r w:rsidR="0080714D" w:rsidRPr="0080714D">
        <w:rPr>
          <w:rFonts w:ascii="Times New Roman" w:hAnsi="Times New Roman" w:cs="Times New Roman"/>
          <w:i/>
          <w:iCs/>
          <w:sz w:val="24"/>
          <w:szCs w:val="24"/>
          <w:lang w:val="es-PE"/>
        </w:rPr>
        <w:t>The Andes Imagined: Indigenismo, Society, and Modernity</w:t>
      </w:r>
      <w:r w:rsidR="00D400E3">
        <w:rPr>
          <w:rFonts w:ascii="Times New Roman" w:hAnsi="Times New Roman" w:cs="Times New Roman"/>
          <w:i/>
          <w:iCs/>
          <w:sz w:val="24"/>
          <w:szCs w:val="24"/>
          <w:lang w:val="es-PE"/>
        </w:rPr>
        <w:t>,</w:t>
      </w:r>
      <w:r w:rsidR="00457BB9">
        <w:rPr>
          <w:rFonts w:ascii="Times New Roman" w:hAnsi="Times New Roman" w:cs="Times New Roman"/>
          <w:sz w:val="24"/>
          <w:szCs w:val="24"/>
          <w:lang w:val="es-PE"/>
        </w:rPr>
        <w:t xml:space="preserve"> que: “</w:t>
      </w:r>
      <w:r w:rsidR="00F831EF" w:rsidRPr="00F831EF">
        <w:rPr>
          <w:rFonts w:ascii="Times New Roman" w:hAnsi="Times New Roman" w:cs="Times New Roman"/>
          <w:sz w:val="24"/>
          <w:szCs w:val="24"/>
          <w:lang w:val="es-PE"/>
        </w:rPr>
        <w:t>Later indigenistas were equally in debt to figures such as Manuel González</w:t>
      </w:r>
      <w:r w:rsidR="00F831EF">
        <w:rPr>
          <w:rFonts w:ascii="Times New Roman" w:hAnsi="Times New Roman" w:cs="Times New Roman"/>
          <w:sz w:val="24"/>
          <w:szCs w:val="24"/>
          <w:lang w:val="es-PE"/>
        </w:rPr>
        <w:t xml:space="preserve"> </w:t>
      </w:r>
      <w:r w:rsidR="00F831EF" w:rsidRPr="00F831EF">
        <w:rPr>
          <w:rFonts w:ascii="Times New Roman" w:hAnsi="Times New Roman" w:cs="Times New Roman"/>
          <w:sz w:val="24"/>
          <w:szCs w:val="24"/>
          <w:lang w:val="es-PE"/>
        </w:rPr>
        <w:t>Prada (1848–1918), who was among the first, in works such as the 1888 “Discurso en el Politeama,” to call for social revolt in order to rectify the abuses</w:t>
      </w:r>
      <w:r w:rsidR="00F831EF">
        <w:rPr>
          <w:rFonts w:ascii="Times New Roman" w:hAnsi="Times New Roman" w:cs="Times New Roman"/>
          <w:sz w:val="24"/>
          <w:szCs w:val="24"/>
          <w:lang w:val="es-PE"/>
        </w:rPr>
        <w:t xml:space="preserve"> </w:t>
      </w:r>
      <w:r w:rsidR="00F831EF" w:rsidRPr="00F831EF">
        <w:rPr>
          <w:rFonts w:ascii="Times New Roman" w:hAnsi="Times New Roman" w:cs="Times New Roman"/>
          <w:sz w:val="24"/>
          <w:szCs w:val="24"/>
          <w:lang w:val="es-PE"/>
        </w:rPr>
        <w:t>committed against the indigenous population</w:t>
      </w:r>
      <w:r w:rsidR="00F831EF">
        <w:rPr>
          <w:rFonts w:ascii="Times New Roman" w:hAnsi="Times New Roman" w:cs="Times New Roman"/>
          <w:sz w:val="24"/>
          <w:szCs w:val="24"/>
          <w:lang w:val="es-PE"/>
        </w:rPr>
        <w:t>”</w:t>
      </w:r>
      <w:r w:rsidR="00352DCD">
        <w:rPr>
          <w:rFonts w:ascii="Times New Roman" w:hAnsi="Times New Roman" w:cs="Times New Roman"/>
          <w:sz w:val="24"/>
          <w:szCs w:val="24"/>
          <w:lang w:val="es-PE"/>
        </w:rPr>
        <w:t xml:space="preserve"> (6)</w:t>
      </w:r>
      <w:r w:rsidR="00F831EF">
        <w:rPr>
          <w:rFonts w:ascii="Times New Roman" w:hAnsi="Times New Roman" w:cs="Times New Roman"/>
          <w:sz w:val="24"/>
          <w:szCs w:val="24"/>
          <w:lang w:val="es-PE"/>
        </w:rPr>
        <w:t xml:space="preserve">. </w:t>
      </w:r>
      <w:r w:rsidR="00D05C54">
        <w:rPr>
          <w:rFonts w:ascii="Times New Roman" w:hAnsi="Times New Roman" w:cs="Times New Roman"/>
          <w:sz w:val="24"/>
          <w:szCs w:val="24"/>
          <w:lang w:val="es-PE"/>
        </w:rPr>
        <w:t xml:space="preserve"> </w:t>
      </w:r>
    </w:p>
    <w:p w14:paraId="40F98C62" w14:textId="3F2218C6" w:rsidR="0023683C" w:rsidRDefault="00D05C54" w:rsidP="00C736FD">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Cornejo Polar</w:t>
      </w:r>
      <w:r w:rsidR="00AE1A0C">
        <w:rPr>
          <w:rFonts w:ascii="Times New Roman" w:hAnsi="Times New Roman" w:cs="Times New Roman"/>
          <w:sz w:val="24"/>
          <w:szCs w:val="24"/>
          <w:lang w:val="es-PE"/>
        </w:rPr>
        <w:t xml:space="preserve">, por su lado, </w:t>
      </w:r>
      <w:r w:rsidR="000D5E30">
        <w:rPr>
          <w:rFonts w:ascii="Times New Roman" w:hAnsi="Times New Roman" w:cs="Times New Roman"/>
          <w:sz w:val="24"/>
          <w:szCs w:val="24"/>
          <w:lang w:val="es-PE"/>
        </w:rPr>
        <w:t xml:space="preserve">afirma </w:t>
      </w:r>
      <w:r>
        <w:rPr>
          <w:rFonts w:ascii="Times New Roman" w:hAnsi="Times New Roman" w:cs="Times New Roman"/>
          <w:sz w:val="24"/>
          <w:szCs w:val="24"/>
          <w:lang w:val="es-PE"/>
        </w:rPr>
        <w:t>que d</w:t>
      </w:r>
      <w:r w:rsidR="004E2B25">
        <w:rPr>
          <w:rFonts w:ascii="Times New Roman" w:hAnsi="Times New Roman" w:cs="Times New Roman"/>
          <w:sz w:val="24"/>
          <w:szCs w:val="24"/>
          <w:lang w:val="es-PE"/>
        </w:rPr>
        <w:t>entro de las literaturas posbélicas surge el indigenismo</w:t>
      </w:r>
      <w:r w:rsidR="008A0F4F">
        <w:rPr>
          <w:rFonts w:ascii="Times New Roman" w:hAnsi="Times New Roman" w:cs="Times New Roman"/>
          <w:sz w:val="24"/>
          <w:szCs w:val="24"/>
          <w:lang w:val="es-PE"/>
        </w:rPr>
        <w:t>, en una primera etapa,</w:t>
      </w:r>
      <w:r w:rsidR="004E2B25">
        <w:rPr>
          <w:rFonts w:ascii="Times New Roman" w:hAnsi="Times New Roman" w:cs="Times New Roman"/>
          <w:sz w:val="24"/>
          <w:szCs w:val="24"/>
          <w:lang w:val="es-PE"/>
        </w:rPr>
        <w:t xml:space="preserve"> con Clorinda Matto de Turner </w:t>
      </w:r>
      <w:r w:rsidR="00900D0C">
        <w:rPr>
          <w:rFonts w:ascii="Times New Roman" w:hAnsi="Times New Roman" w:cs="Times New Roman"/>
          <w:sz w:val="24"/>
          <w:szCs w:val="24"/>
          <w:lang w:val="es-PE"/>
        </w:rPr>
        <w:t>gracias a</w:t>
      </w:r>
      <w:r w:rsidR="004E2B25">
        <w:rPr>
          <w:rFonts w:ascii="Times New Roman" w:hAnsi="Times New Roman" w:cs="Times New Roman"/>
          <w:sz w:val="24"/>
          <w:szCs w:val="24"/>
          <w:lang w:val="es-PE"/>
        </w:rPr>
        <w:t xml:space="preserve"> la publicación de </w:t>
      </w:r>
      <w:r w:rsidR="004E2B25">
        <w:rPr>
          <w:rFonts w:ascii="Times New Roman" w:hAnsi="Times New Roman" w:cs="Times New Roman"/>
          <w:i/>
          <w:iCs/>
          <w:sz w:val="24"/>
          <w:szCs w:val="24"/>
          <w:lang w:val="es-PE"/>
        </w:rPr>
        <w:lastRenderedPageBreak/>
        <w:t xml:space="preserve">Aves sin nido </w:t>
      </w:r>
      <w:r w:rsidR="004E2B25">
        <w:rPr>
          <w:rFonts w:ascii="Times New Roman" w:hAnsi="Times New Roman" w:cs="Times New Roman"/>
          <w:sz w:val="24"/>
          <w:szCs w:val="24"/>
          <w:lang w:val="es-PE"/>
        </w:rPr>
        <w:t xml:space="preserve">en </w:t>
      </w:r>
      <w:r w:rsidR="00C06DC2">
        <w:rPr>
          <w:rFonts w:ascii="Times New Roman" w:hAnsi="Times New Roman" w:cs="Times New Roman"/>
          <w:sz w:val="24"/>
          <w:szCs w:val="24"/>
          <w:lang w:val="es-PE"/>
        </w:rPr>
        <w:t>1889</w:t>
      </w:r>
      <w:r w:rsidR="0050338E">
        <w:rPr>
          <w:rFonts w:ascii="Times New Roman" w:hAnsi="Times New Roman" w:cs="Times New Roman"/>
          <w:sz w:val="24"/>
          <w:szCs w:val="24"/>
          <w:lang w:val="es-PE"/>
        </w:rPr>
        <w:t xml:space="preserve">, libro en el que denuncia el maltrato hacía los indígenas y clama por la urgencia de integrar </w:t>
      </w:r>
      <w:r w:rsidR="00F01D08">
        <w:rPr>
          <w:rFonts w:ascii="Times New Roman" w:hAnsi="Times New Roman" w:cs="Times New Roman"/>
          <w:sz w:val="24"/>
          <w:szCs w:val="24"/>
          <w:lang w:val="es-PE"/>
        </w:rPr>
        <w:t>“</w:t>
      </w:r>
      <w:r w:rsidR="0050338E">
        <w:rPr>
          <w:rFonts w:ascii="Times New Roman" w:hAnsi="Times New Roman" w:cs="Times New Roman"/>
          <w:sz w:val="24"/>
          <w:szCs w:val="24"/>
          <w:lang w:val="es-PE"/>
        </w:rPr>
        <w:t>al pueblo indio a la nación</w:t>
      </w:r>
      <w:r w:rsidR="00752A1C">
        <w:rPr>
          <w:rFonts w:ascii="Times New Roman" w:hAnsi="Times New Roman" w:cs="Times New Roman"/>
          <w:sz w:val="24"/>
          <w:szCs w:val="24"/>
          <w:lang w:val="es-PE"/>
        </w:rPr>
        <w:t>”</w:t>
      </w:r>
      <w:r w:rsidR="0050338E">
        <w:rPr>
          <w:rFonts w:ascii="Times New Roman" w:hAnsi="Times New Roman" w:cs="Times New Roman"/>
          <w:sz w:val="24"/>
          <w:szCs w:val="24"/>
          <w:lang w:val="es-PE"/>
        </w:rPr>
        <w:t xml:space="preserve"> (</w:t>
      </w:r>
      <w:r>
        <w:rPr>
          <w:rFonts w:ascii="Times New Roman" w:hAnsi="Times New Roman" w:cs="Times New Roman"/>
          <w:sz w:val="24"/>
          <w:szCs w:val="24"/>
          <w:lang w:val="es-PE"/>
        </w:rPr>
        <w:t xml:space="preserve">Cornejo Polar, </w:t>
      </w:r>
      <w:r>
        <w:rPr>
          <w:rFonts w:ascii="Times New Roman" w:hAnsi="Times New Roman" w:cs="Times New Roman"/>
          <w:i/>
          <w:iCs/>
          <w:sz w:val="24"/>
          <w:szCs w:val="24"/>
          <w:lang w:val="es-PE"/>
        </w:rPr>
        <w:t xml:space="preserve">La formación </w:t>
      </w:r>
      <w:r w:rsidR="0050338E">
        <w:rPr>
          <w:rFonts w:ascii="Times New Roman" w:hAnsi="Times New Roman" w:cs="Times New Roman"/>
          <w:sz w:val="24"/>
          <w:szCs w:val="24"/>
          <w:lang w:val="es-PE"/>
        </w:rPr>
        <w:t xml:space="preserve">102). </w:t>
      </w:r>
      <w:r w:rsidR="00C93C47">
        <w:rPr>
          <w:rFonts w:ascii="Times New Roman" w:hAnsi="Times New Roman" w:cs="Times New Roman"/>
          <w:sz w:val="24"/>
          <w:szCs w:val="24"/>
          <w:lang w:val="es-PE"/>
        </w:rPr>
        <w:t>Asimismo a</w:t>
      </w:r>
      <w:r>
        <w:rPr>
          <w:rFonts w:ascii="Times New Roman" w:hAnsi="Times New Roman" w:cs="Times New Roman"/>
          <w:sz w:val="24"/>
          <w:szCs w:val="24"/>
          <w:lang w:val="es-PE"/>
        </w:rPr>
        <w:t xml:space="preserve">firma </w:t>
      </w:r>
      <w:r w:rsidR="008C1D39">
        <w:rPr>
          <w:rFonts w:ascii="Times New Roman" w:hAnsi="Times New Roman" w:cs="Times New Roman"/>
          <w:sz w:val="24"/>
          <w:szCs w:val="24"/>
          <w:lang w:val="es-PE"/>
        </w:rPr>
        <w:t>que es Luis Alberto Sánchez quien tiene el mérito de haber sido el primero</w:t>
      </w:r>
      <w:r w:rsidR="0030076F">
        <w:rPr>
          <w:rFonts w:ascii="Times New Roman" w:hAnsi="Times New Roman" w:cs="Times New Roman"/>
          <w:sz w:val="24"/>
          <w:szCs w:val="24"/>
          <w:lang w:val="es-PE"/>
        </w:rPr>
        <w:t>, en 1928,</w:t>
      </w:r>
      <w:r w:rsidR="008C1D39">
        <w:rPr>
          <w:rFonts w:ascii="Times New Roman" w:hAnsi="Times New Roman" w:cs="Times New Roman"/>
          <w:sz w:val="24"/>
          <w:szCs w:val="24"/>
          <w:lang w:val="es-PE"/>
        </w:rPr>
        <w:t xml:space="preserve"> en colocar las raíces de la tradición peruana en una literatura prehispánica</w:t>
      </w:r>
      <w:r w:rsidR="0030076F">
        <w:rPr>
          <w:rFonts w:ascii="Times New Roman" w:hAnsi="Times New Roman" w:cs="Times New Roman"/>
          <w:sz w:val="24"/>
          <w:szCs w:val="24"/>
          <w:lang w:val="es-PE"/>
        </w:rPr>
        <w:t xml:space="preserve">. La propuesta de relectura de la historia de la literatura peruana por parte de Sánchez tuvo como finalidad definir a la misma como una </w:t>
      </w:r>
      <w:r w:rsidR="00F01D08">
        <w:rPr>
          <w:rFonts w:ascii="Times New Roman" w:hAnsi="Times New Roman" w:cs="Times New Roman"/>
          <w:sz w:val="24"/>
          <w:szCs w:val="24"/>
          <w:lang w:val="es-PE"/>
        </w:rPr>
        <w:t>“</w:t>
      </w:r>
      <w:r w:rsidR="0030076F">
        <w:rPr>
          <w:rFonts w:ascii="Times New Roman" w:hAnsi="Times New Roman" w:cs="Times New Roman"/>
          <w:sz w:val="24"/>
          <w:szCs w:val="24"/>
          <w:lang w:val="es-PE"/>
        </w:rPr>
        <w:t>literatura mestiza</w:t>
      </w:r>
      <w:r w:rsidR="00752A1C">
        <w:rPr>
          <w:rFonts w:ascii="Times New Roman" w:hAnsi="Times New Roman" w:cs="Times New Roman"/>
          <w:sz w:val="24"/>
          <w:szCs w:val="24"/>
          <w:lang w:val="es-PE"/>
        </w:rPr>
        <w:t>”</w:t>
      </w:r>
      <w:r w:rsidR="0030076F">
        <w:rPr>
          <w:rFonts w:ascii="Times New Roman" w:hAnsi="Times New Roman" w:cs="Times New Roman"/>
          <w:sz w:val="24"/>
          <w:szCs w:val="24"/>
          <w:lang w:val="es-PE"/>
        </w:rPr>
        <w:t xml:space="preserve"> que se encuentra </w:t>
      </w:r>
      <w:r w:rsidR="00F01D08">
        <w:rPr>
          <w:rFonts w:ascii="Times New Roman" w:hAnsi="Times New Roman" w:cs="Times New Roman"/>
          <w:sz w:val="24"/>
          <w:szCs w:val="24"/>
          <w:lang w:val="es-PE"/>
        </w:rPr>
        <w:t>“</w:t>
      </w:r>
      <w:r w:rsidR="0030076F">
        <w:rPr>
          <w:rFonts w:ascii="Times New Roman" w:hAnsi="Times New Roman" w:cs="Times New Roman"/>
          <w:sz w:val="24"/>
          <w:szCs w:val="24"/>
          <w:lang w:val="es-PE"/>
        </w:rPr>
        <w:t>en busca de una definición sólida y estable</w:t>
      </w:r>
      <w:r w:rsidR="00752A1C">
        <w:rPr>
          <w:rFonts w:ascii="Times New Roman" w:hAnsi="Times New Roman" w:cs="Times New Roman"/>
          <w:sz w:val="24"/>
          <w:szCs w:val="24"/>
          <w:lang w:val="es-PE"/>
        </w:rPr>
        <w:t>”</w:t>
      </w:r>
      <w:r w:rsidR="0030076F">
        <w:rPr>
          <w:rFonts w:ascii="Times New Roman" w:hAnsi="Times New Roman" w:cs="Times New Roman"/>
          <w:sz w:val="24"/>
          <w:szCs w:val="24"/>
          <w:lang w:val="es-PE"/>
        </w:rPr>
        <w:t xml:space="preserve"> (120)</w:t>
      </w:r>
      <w:r w:rsidR="001966A5">
        <w:rPr>
          <w:rFonts w:ascii="Times New Roman" w:hAnsi="Times New Roman" w:cs="Times New Roman"/>
          <w:sz w:val="24"/>
          <w:szCs w:val="24"/>
          <w:lang w:val="es-PE"/>
        </w:rPr>
        <w:t xml:space="preserve">. En 1938, Jorge Basadre, siguiendo el camino trazado por Sánchez, publicó </w:t>
      </w:r>
      <w:r w:rsidR="001966A5" w:rsidRPr="001966A5">
        <w:rPr>
          <w:rFonts w:ascii="Times New Roman" w:hAnsi="Times New Roman" w:cs="Times New Roman"/>
          <w:i/>
          <w:iCs/>
          <w:sz w:val="24"/>
          <w:szCs w:val="24"/>
          <w:lang w:val="es-PE"/>
        </w:rPr>
        <w:t xml:space="preserve">Literatura </w:t>
      </w:r>
      <w:r w:rsidR="001966A5">
        <w:rPr>
          <w:rFonts w:ascii="Times New Roman" w:hAnsi="Times New Roman" w:cs="Times New Roman"/>
          <w:i/>
          <w:iCs/>
          <w:sz w:val="24"/>
          <w:szCs w:val="24"/>
          <w:lang w:val="es-PE"/>
        </w:rPr>
        <w:t>I</w:t>
      </w:r>
      <w:r w:rsidR="001966A5" w:rsidRPr="001966A5">
        <w:rPr>
          <w:rFonts w:ascii="Times New Roman" w:hAnsi="Times New Roman" w:cs="Times New Roman"/>
          <w:i/>
          <w:iCs/>
          <w:sz w:val="24"/>
          <w:szCs w:val="24"/>
          <w:lang w:val="es-PE"/>
        </w:rPr>
        <w:t>nca</w:t>
      </w:r>
      <w:r w:rsidR="001966A5">
        <w:rPr>
          <w:rFonts w:ascii="Times New Roman" w:hAnsi="Times New Roman" w:cs="Times New Roman"/>
          <w:sz w:val="24"/>
          <w:szCs w:val="24"/>
          <w:lang w:val="es-PE"/>
        </w:rPr>
        <w:t xml:space="preserve"> (121). Cornejo Polar señala la importancia que esto supone en cuanto no solo al estudio del pasado prehispánico sino también a la evolución de esta literatura después de la conquista española</w:t>
      </w:r>
      <w:r w:rsidR="00CB7C61">
        <w:rPr>
          <w:rFonts w:ascii="Times New Roman" w:hAnsi="Times New Roman" w:cs="Times New Roman"/>
          <w:sz w:val="24"/>
          <w:szCs w:val="24"/>
          <w:lang w:val="es-PE"/>
        </w:rPr>
        <w:t xml:space="preserve">. Se crea así una </w:t>
      </w:r>
      <w:r w:rsidR="00F01D08">
        <w:rPr>
          <w:rFonts w:ascii="Times New Roman" w:hAnsi="Times New Roman" w:cs="Times New Roman"/>
          <w:sz w:val="24"/>
          <w:szCs w:val="24"/>
          <w:lang w:val="es-PE"/>
        </w:rPr>
        <w:t>“</w:t>
      </w:r>
      <w:r w:rsidR="00CB7C61">
        <w:rPr>
          <w:rFonts w:ascii="Times New Roman" w:hAnsi="Times New Roman" w:cs="Times New Roman"/>
          <w:sz w:val="24"/>
          <w:szCs w:val="24"/>
          <w:lang w:val="es-PE"/>
        </w:rPr>
        <w:t>filología viva</w:t>
      </w:r>
      <w:r w:rsidR="00752A1C">
        <w:rPr>
          <w:rFonts w:ascii="Times New Roman" w:hAnsi="Times New Roman" w:cs="Times New Roman"/>
          <w:sz w:val="24"/>
          <w:szCs w:val="24"/>
          <w:lang w:val="es-PE"/>
        </w:rPr>
        <w:t>”</w:t>
      </w:r>
      <w:r w:rsidR="00CB7C61">
        <w:rPr>
          <w:rFonts w:ascii="Times New Roman" w:hAnsi="Times New Roman" w:cs="Times New Roman"/>
          <w:sz w:val="24"/>
          <w:szCs w:val="24"/>
          <w:lang w:val="es-PE"/>
        </w:rPr>
        <w:t xml:space="preserve"> (122-27).</w:t>
      </w:r>
      <w:r w:rsidR="005C4AA7">
        <w:rPr>
          <w:rFonts w:ascii="Times New Roman" w:hAnsi="Times New Roman" w:cs="Times New Roman"/>
          <w:sz w:val="24"/>
          <w:szCs w:val="24"/>
          <w:lang w:val="es-PE"/>
        </w:rPr>
        <w:t xml:space="preserve"> </w:t>
      </w:r>
      <w:r w:rsidR="00DF0F6E">
        <w:rPr>
          <w:rFonts w:ascii="Times New Roman" w:hAnsi="Times New Roman" w:cs="Times New Roman"/>
          <w:sz w:val="24"/>
          <w:szCs w:val="24"/>
          <w:lang w:val="es-PE"/>
        </w:rPr>
        <w:t>Mientras que Jorge Coronado menciona que el descubrimiento de lo indígena</w:t>
      </w:r>
      <w:r w:rsidR="00F350F3">
        <w:rPr>
          <w:rFonts w:ascii="Times New Roman" w:hAnsi="Times New Roman" w:cs="Times New Roman"/>
          <w:sz w:val="24"/>
          <w:szCs w:val="24"/>
          <w:lang w:val="es-PE"/>
        </w:rPr>
        <w:t xml:space="preserve"> tuvo un significativo impacto en la intelectualidad</w:t>
      </w:r>
      <w:r w:rsidR="00627148">
        <w:rPr>
          <w:rFonts w:ascii="Times New Roman" w:hAnsi="Times New Roman" w:cs="Times New Roman"/>
          <w:sz w:val="24"/>
          <w:szCs w:val="24"/>
          <w:lang w:val="es-PE"/>
        </w:rPr>
        <w:t>, respecto a la identidad comunal,</w:t>
      </w:r>
      <w:r w:rsidR="00F350F3">
        <w:rPr>
          <w:rFonts w:ascii="Times New Roman" w:hAnsi="Times New Roman" w:cs="Times New Roman"/>
          <w:sz w:val="24"/>
          <w:szCs w:val="24"/>
          <w:lang w:val="es-PE"/>
        </w:rPr>
        <w:t xml:space="preserve"> </w:t>
      </w:r>
      <w:r w:rsidR="00627148">
        <w:rPr>
          <w:rFonts w:ascii="Times New Roman" w:hAnsi="Times New Roman" w:cs="Times New Roman"/>
          <w:sz w:val="24"/>
          <w:szCs w:val="24"/>
          <w:lang w:val="es-PE"/>
        </w:rPr>
        <w:t xml:space="preserve">en el </w:t>
      </w:r>
      <w:r w:rsidR="00F350F3">
        <w:rPr>
          <w:rFonts w:ascii="Times New Roman" w:hAnsi="Times New Roman" w:cs="Times New Roman"/>
          <w:sz w:val="24"/>
          <w:szCs w:val="24"/>
          <w:lang w:val="es-PE"/>
        </w:rPr>
        <w:t>siglo XX</w:t>
      </w:r>
      <w:r w:rsidR="00627148">
        <w:rPr>
          <w:rFonts w:ascii="Times New Roman" w:hAnsi="Times New Roman" w:cs="Times New Roman"/>
          <w:sz w:val="24"/>
          <w:szCs w:val="24"/>
          <w:lang w:val="es-PE"/>
        </w:rPr>
        <w:t xml:space="preserve"> (13).</w:t>
      </w:r>
    </w:p>
    <w:p w14:paraId="2B250B30" w14:textId="27251ABA" w:rsidR="001966A5" w:rsidRDefault="00CB7C61" w:rsidP="006942A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Después de José Carlos Mariátegui, aparecieron autores que siguieron el camino del indigenismo como José María Arguedas y Ciro Alegría, autor cuya novela </w:t>
      </w:r>
      <w:r>
        <w:rPr>
          <w:rFonts w:ascii="Times New Roman" w:hAnsi="Times New Roman" w:cs="Times New Roman"/>
          <w:i/>
          <w:iCs/>
          <w:sz w:val="24"/>
          <w:szCs w:val="24"/>
          <w:lang w:val="es-PE"/>
        </w:rPr>
        <w:t xml:space="preserve">La serpiente de oro </w:t>
      </w:r>
      <w:r>
        <w:rPr>
          <w:rFonts w:ascii="Times New Roman" w:hAnsi="Times New Roman" w:cs="Times New Roman"/>
          <w:sz w:val="24"/>
          <w:szCs w:val="24"/>
          <w:lang w:val="es-PE"/>
        </w:rPr>
        <w:t>es objeto de análisis de este trabajo</w:t>
      </w:r>
      <w:r>
        <w:rPr>
          <w:rFonts w:ascii="Times New Roman" w:hAnsi="Times New Roman" w:cs="Times New Roman"/>
          <w:i/>
          <w:iCs/>
          <w:sz w:val="24"/>
          <w:szCs w:val="24"/>
          <w:lang w:val="es-PE"/>
        </w:rPr>
        <w:t xml:space="preserve">. </w:t>
      </w:r>
      <w:r w:rsidR="00062A20">
        <w:rPr>
          <w:rFonts w:ascii="Times New Roman" w:hAnsi="Times New Roman" w:cs="Times New Roman"/>
          <w:sz w:val="24"/>
          <w:szCs w:val="24"/>
          <w:lang w:val="es-PE"/>
        </w:rPr>
        <w:t>Posteriormente a ellos</w:t>
      </w:r>
      <w:r w:rsidR="00E74708">
        <w:rPr>
          <w:rFonts w:ascii="Times New Roman" w:hAnsi="Times New Roman" w:cs="Times New Roman"/>
          <w:sz w:val="24"/>
          <w:szCs w:val="24"/>
          <w:lang w:val="es-PE"/>
        </w:rPr>
        <w:t xml:space="preserve"> </w:t>
      </w:r>
      <w:r w:rsidR="00062A20">
        <w:rPr>
          <w:rFonts w:ascii="Times New Roman" w:hAnsi="Times New Roman" w:cs="Times New Roman"/>
          <w:sz w:val="24"/>
          <w:szCs w:val="24"/>
          <w:lang w:val="es-PE"/>
        </w:rPr>
        <w:t xml:space="preserve">aparecen autores considerados </w:t>
      </w:r>
      <w:r w:rsidR="00F01D08">
        <w:rPr>
          <w:rFonts w:ascii="Times New Roman" w:hAnsi="Times New Roman" w:cs="Times New Roman"/>
          <w:sz w:val="24"/>
          <w:szCs w:val="24"/>
          <w:lang w:val="es-PE"/>
        </w:rPr>
        <w:t>“</w:t>
      </w:r>
      <w:r w:rsidR="00062A20">
        <w:rPr>
          <w:rFonts w:ascii="Times New Roman" w:hAnsi="Times New Roman" w:cs="Times New Roman"/>
          <w:sz w:val="24"/>
          <w:szCs w:val="24"/>
          <w:lang w:val="es-PE"/>
        </w:rPr>
        <w:t>neo indigenistas</w:t>
      </w:r>
      <w:r w:rsidR="00752A1C">
        <w:rPr>
          <w:rFonts w:ascii="Times New Roman" w:hAnsi="Times New Roman" w:cs="Times New Roman"/>
          <w:sz w:val="24"/>
          <w:szCs w:val="24"/>
          <w:lang w:val="es-PE"/>
        </w:rPr>
        <w:t>”</w:t>
      </w:r>
      <w:r w:rsidR="00062A20">
        <w:rPr>
          <w:rFonts w:ascii="Times New Roman" w:hAnsi="Times New Roman" w:cs="Times New Roman"/>
          <w:sz w:val="24"/>
          <w:szCs w:val="24"/>
          <w:lang w:val="es-PE"/>
        </w:rPr>
        <w:t xml:space="preserve"> como Manuel Scorza o Vargas Vicuña (140-42). </w:t>
      </w:r>
      <w:r w:rsidR="008061A6">
        <w:rPr>
          <w:rFonts w:ascii="Times New Roman" w:hAnsi="Times New Roman" w:cs="Times New Roman"/>
          <w:sz w:val="24"/>
          <w:szCs w:val="24"/>
          <w:lang w:val="es-PE"/>
        </w:rPr>
        <w:t>Propone</w:t>
      </w:r>
      <w:r w:rsidR="00E74708">
        <w:rPr>
          <w:rFonts w:ascii="Times New Roman" w:hAnsi="Times New Roman" w:cs="Times New Roman"/>
          <w:sz w:val="24"/>
          <w:szCs w:val="24"/>
          <w:lang w:val="es-PE"/>
        </w:rPr>
        <w:t xml:space="preserve"> Cornejo Polar que también se desarrolló durante ese tiempo </w:t>
      </w:r>
      <w:r w:rsidR="00F01D08">
        <w:rPr>
          <w:rFonts w:ascii="Times New Roman" w:hAnsi="Times New Roman" w:cs="Times New Roman"/>
          <w:sz w:val="24"/>
          <w:szCs w:val="24"/>
          <w:lang w:val="es-PE"/>
        </w:rPr>
        <w:t>“</w:t>
      </w:r>
      <w:r w:rsidR="00E74708">
        <w:rPr>
          <w:rFonts w:ascii="Times New Roman" w:hAnsi="Times New Roman" w:cs="Times New Roman"/>
          <w:sz w:val="24"/>
          <w:szCs w:val="24"/>
          <w:lang w:val="es-PE"/>
        </w:rPr>
        <w:t>otra modernidad</w:t>
      </w:r>
      <w:r w:rsidR="00752A1C">
        <w:rPr>
          <w:rFonts w:ascii="Times New Roman" w:hAnsi="Times New Roman" w:cs="Times New Roman"/>
          <w:sz w:val="24"/>
          <w:szCs w:val="24"/>
          <w:lang w:val="es-PE"/>
        </w:rPr>
        <w:t>”</w:t>
      </w:r>
      <w:r w:rsidR="00E74708">
        <w:rPr>
          <w:rFonts w:ascii="Times New Roman" w:hAnsi="Times New Roman" w:cs="Times New Roman"/>
          <w:sz w:val="24"/>
          <w:szCs w:val="24"/>
          <w:lang w:val="es-PE"/>
        </w:rPr>
        <w:t xml:space="preserve"> que inicia con González Prada</w:t>
      </w:r>
      <w:r w:rsidR="00933190">
        <w:rPr>
          <w:rFonts w:ascii="Times New Roman" w:hAnsi="Times New Roman" w:cs="Times New Roman"/>
          <w:sz w:val="24"/>
          <w:szCs w:val="24"/>
          <w:lang w:val="es-PE"/>
        </w:rPr>
        <w:t xml:space="preserve"> y la </w:t>
      </w:r>
      <w:r w:rsidR="00F01D08">
        <w:rPr>
          <w:rFonts w:ascii="Times New Roman" w:hAnsi="Times New Roman" w:cs="Times New Roman"/>
          <w:sz w:val="24"/>
          <w:szCs w:val="24"/>
          <w:lang w:val="es-PE"/>
        </w:rPr>
        <w:t>“</w:t>
      </w:r>
      <w:r w:rsidR="00933190">
        <w:rPr>
          <w:rFonts w:ascii="Times New Roman" w:hAnsi="Times New Roman" w:cs="Times New Roman"/>
          <w:sz w:val="24"/>
          <w:szCs w:val="24"/>
          <w:lang w:val="es-PE"/>
        </w:rPr>
        <w:t>Bohemia de Trujillo</w:t>
      </w:r>
      <w:r w:rsidR="00752A1C">
        <w:rPr>
          <w:rFonts w:ascii="Times New Roman" w:hAnsi="Times New Roman" w:cs="Times New Roman"/>
          <w:sz w:val="24"/>
          <w:szCs w:val="24"/>
          <w:lang w:val="es-PE"/>
        </w:rPr>
        <w:t>”</w:t>
      </w:r>
      <w:r w:rsidR="00933190">
        <w:rPr>
          <w:rStyle w:val="Refdenotaalpie"/>
          <w:rFonts w:ascii="Times New Roman" w:hAnsi="Times New Roman" w:cs="Times New Roman"/>
          <w:sz w:val="24"/>
          <w:szCs w:val="24"/>
          <w:lang w:val="es-PE"/>
        </w:rPr>
        <w:footnoteReference w:id="3"/>
      </w:r>
      <w:r w:rsidR="00933190">
        <w:rPr>
          <w:rFonts w:ascii="Times New Roman" w:hAnsi="Times New Roman" w:cs="Times New Roman"/>
          <w:sz w:val="24"/>
          <w:szCs w:val="24"/>
          <w:lang w:val="es-PE"/>
        </w:rPr>
        <w:t xml:space="preserve"> </w:t>
      </w:r>
      <w:r w:rsidR="00E74708">
        <w:rPr>
          <w:rFonts w:ascii="Times New Roman" w:hAnsi="Times New Roman" w:cs="Times New Roman"/>
          <w:sz w:val="24"/>
          <w:szCs w:val="24"/>
          <w:lang w:val="es-PE"/>
        </w:rPr>
        <w:t>y tiene como máximo exponente a César Vallejo (148)</w:t>
      </w:r>
      <w:r w:rsidR="002A119B">
        <w:rPr>
          <w:rFonts w:ascii="Times New Roman" w:hAnsi="Times New Roman" w:cs="Times New Roman"/>
          <w:sz w:val="24"/>
          <w:szCs w:val="24"/>
          <w:lang w:val="es-PE"/>
        </w:rPr>
        <w:t xml:space="preserve"> y </w:t>
      </w:r>
      <w:r w:rsidR="002A0132">
        <w:rPr>
          <w:rFonts w:ascii="Times New Roman" w:hAnsi="Times New Roman" w:cs="Times New Roman"/>
          <w:sz w:val="24"/>
          <w:szCs w:val="24"/>
          <w:lang w:val="es-PE"/>
        </w:rPr>
        <w:t xml:space="preserve">se </w:t>
      </w:r>
      <w:r w:rsidR="002A119B">
        <w:rPr>
          <w:rFonts w:ascii="Times New Roman" w:hAnsi="Times New Roman" w:cs="Times New Roman"/>
          <w:sz w:val="24"/>
          <w:szCs w:val="24"/>
          <w:lang w:val="es-PE"/>
        </w:rPr>
        <w:t>configura</w:t>
      </w:r>
      <w:r w:rsidR="002A0132">
        <w:rPr>
          <w:rFonts w:ascii="Times New Roman" w:hAnsi="Times New Roman" w:cs="Times New Roman"/>
          <w:sz w:val="24"/>
          <w:szCs w:val="24"/>
          <w:lang w:val="es-PE"/>
        </w:rPr>
        <w:t xml:space="preserve"> como</w:t>
      </w:r>
      <w:r w:rsidR="002A119B">
        <w:rPr>
          <w:rFonts w:ascii="Times New Roman" w:hAnsi="Times New Roman" w:cs="Times New Roman"/>
          <w:sz w:val="24"/>
          <w:szCs w:val="24"/>
          <w:lang w:val="es-PE"/>
        </w:rPr>
        <w:t xml:space="preserve"> una especie de literatura internacionalista</w:t>
      </w:r>
      <w:r w:rsidR="00E74708">
        <w:rPr>
          <w:rFonts w:ascii="Times New Roman" w:hAnsi="Times New Roman" w:cs="Times New Roman"/>
          <w:sz w:val="24"/>
          <w:szCs w:val="24"/>
          <w:lang w:val="es-PE"/>
        </w:rPr>
        <w:t xml:space="preserve">. </w:t>
      </w:r>
      <w:r w:rsidR="008165DD">
        <w:rPr>
          <w:rFonts w:ascii="Times New Roman" w:hAnsi="Times New Roman" w:cs="Times New Roman"/>
          <w:sz w:val="24"/>
          <w:szCs w:val="24"/>
          <w:lang w:val="es-PE"/>
        </w:rPr>
        <w:t xml:space="preserve">Jorge Coronado </w:t>
      </w:r>
      <w:r w:rsidR="008C6070">
        <w:rPr>
          <w:rFonts w:ascii="Times New Roman" w:hAnsi="Times New Roman" w:cs="Times New Roman"/>
          <w:sz w:val="24"/>
          <w:szCs w:val="24"/>
          <w:lang w:val="es-PE"/>
        </w:rPr>
        <w:t>alude</w:t>
      </w:r>
      <w:r w:rsidR="009D3B5B">
        <w:rPr>
          <w:rFonts w:ascii="Times New Roman" w:hAnsi="Times New Roman" w:cs="Times New Roman"/>
          <w:i/>
          <w:iCs/>
          <w:sz w:val="24"/>
          <w:szCs w:val="24"/>
          <w:lang w:val="es-PE"/>
        </w:rPr>
        <w:t xml:space="preserve"> </w:t>
      </w:r>
      <w:r w:rsidR="009D3B5B">
        <w:rPr>
          <w:rFonts w:ascii="Times New Roman" w:hAnsi="Times New Roman" w:cs="Times New Roman"/>
          <w:sz w:val="24"/>
          <w:szCs w:val="24"/>
          <w:lang w:val="es-PE"/>
        </w:rPr>
        <w:t xml:space="preserve">que </w:t>
      </w:r>
      <w:r w:rsidR="008C6070">
        <w:rPr>
          <w:rFonts w:ascii="Times New Roman" w:hAnsi="Times New Roman" w:cs="Times New Roman"/>
          <w:sz w:val="24"/>
          <w:szCs w:val="24"/>
          <w:lang w:val="es-PE"/>
        </w:rPr>
        <w:t xml:space="preserve">“[…] </w:t>
      </w:r>
      <w:r w:rsidR="008C6070" w:rsidRPr="008C6070">
        <w:rPr>
          <w:rFonts w:ascii="Times New Roman" w:hAnsi="Times New Roman" w:cs="Times New Roman"/>
          <w:sz w:val="24"/>
          <w:szCs w:val="24"/>
          <w:lang w:val="es-PE"/>
        </w:rPr>
        <w:t>indigenismo is intimately related to</w:t>
      </w:r>
      <w:r w:rsidR="008C6070">
        <w:rPr>
          <w:rFonts w:ascii="Times New Roman" w:hAnsi="Times New Roman" w:cs="Times New Roman"/>
          <w:sz w:val="24"/>
          <w:szCs w:val="24"/>
          <w:lang w:val="es-PE"/>
        </w:rPr>
        <w:t xml:space="preserve"> </w:t>
      </w:r>
      <w:r w:rsidR="008C6070" w:rsidRPr="008C6070">
        <w:rPr>
          <w:rFonts w:ascii="Times New Roman" w:hAnsi="Times New Roman" w:cs="Times New Roman"/>
          <w:sz w:val="24"/>
          <w:szCs w:val="24"/>
          <w:lang w:val="es-PE"/>
        </w:rPr>
        <w:t>these two terms—modernization and modernity</w:t>
      </w:r>
      <w:r w:rsidR="008C6070">
        <w:rPr>
          <w:rFonts w:ascii="Times New Roman" w:hAnsi="Times New Roman" w:cs="Times New Roman"/>
          <w:sz w:val="24"/>
          <w:szCs w:val="24"/>
          <w:lang w:val="es-PE"/>
        </w:rPr>
        <w:t xml:space="preserve"> […]</w:t>
      </w:r>
      <w:r w:rsidR="00C8391E" w:rsidRPr="00C8391E">
        <w:rPr>
          <w:rFonts w:ascii="Times New Roman" w:hAnsi="Times New Roman" w:cs="Times New Roman"/>
          <w:sz w:val="24"/>
          <w:szCs w:val="24"/>
          <w:lang w:val="es-PE"/>
        </w:rPr>
        <w:t xml:space="preserve">self-declared objective </w:t>
      </w:r>
      <w:r w:rsidR="00C8391E" w:rsidRPr="00C8391E">
        <w:rPr>
          <w:rFonts w:ascii="Times New Roman" w:hAnsi="Times New Roman" w:cs="Times New Roman"/>
          <w:sz w:val="24"/>
          <w:szCs w:val="24"/>
          <w:lang w:val="es-PE"/>
        </w:rPr>
        <w:lastRenderedPageBreak/>
        <w:t>of vindicating</w:t>
      </w:r>
      <w:r w:rsidR="00C8391E">
        <w:rPr>
          <w:rFonts w:ascii="Times New Roman" w:hAnsi="Times New Roman" w:cs="Times New Roman"/>
          <w:sz w:val="24"/>
          <w:szCs w:val="24"/>
          <w:lang w:val="es-PE"/>
        </w:rPr>
        <w:t xml:space="preserve"> </w:t>
      </w:r>
      <w:r w:rsidR="00C8391E" w:rsidRPr="00C8391E">
        <w:rPr>
          <w:rFonts w:ascii="Times New Roman" w:hAnsi="Times New Roman" w:cs="Times New Roman"/>
          <w:sz w:val="24"/>
          <w:szCs w:val="24"/>
          <w:lang w:val="es-PE"/>
        </w:rPr>
        <w:t xml:space="preserve">the continent’s indigenous peoples. This objective </w:t>
      </w:r>
      <w:r w:rsidR="000C3BF4">
        <w:rPr>
          <w:rFonts w:ascii="Times New Roman" w:hAnsi="Times New Roman" w:cs="Times New Roman"/>
          <w:sz w:val="24"/>
          <w:szCs w:val="24"/>
          <w:lang w:val="es-PE"/>
        </w:rPr>
        <w:t xml:space="preserve">[…] </w:t>
      </w:r>
      <w:r w:rsidR="00C8391E" w:rsidRPr="00C8391E">
        <w:rPr>
          <w:rFonts w:ascii="Times New Roman" w:hAnsi="Times New Roman" w:cs="Times New Roman"/>
          <w:sz w:val="24"/>
          <w:szCs w:val="24"/>
          <w:lang w:val="es-PE"/>
        </w:rPr>
        <w:t xml:space="preserve">distinguish indigenismo from the idyllic and idealized representations of the indio with which Latin American </w:t>
      </w:r>
      <w:r w:rsidR="00C8391E">
        <w:rPr>
          <w:rFonts w:ascii="Times New Roman" w:hAnsi="Times New Roman" w:cs="Times New Roman"/>
          <w:sz w:val="24"/>
          <w:szCs w:val="24"/>
          <w:lang w:val="es-PE"/>
        </w:rPr>
        <w:t>[…]</w:t>
      </w:r>
      <w:r w:rsidR="000C3BF4">
        <w:rPr>
          <w:rFonts w:ascii="Times New Roman" w:hAnsi="Times New Roman" w:cs="Times New Roman"/>
          <w:sz w:val="24"/>
          <w:szCs w:val="24"/>
          <w:lang w:val="es-PE"/>
        </w:rPr>
        <w:t>”</w:t>
      </w:r>
      <w:r w:rsidR="007502A6">
        <w:rPr>
          <w:rFonts w:ascii="Times New Roman" w:hAnsi="Times New Roman" w:cs="Times New Roman"/>
          <w:sz w:val="24"/>
          <w:szCs w:val="24"/>
          <w:lang w:val="es-PE"/>
        </w:rPr>
        <w:t xml:space="preserve"> (5) Para el </w:t>
      </w:r>
      <w:r w:rsidR="0041432F">
        <w:rPr>
          <w:rFonts w:ascii="Times New Roman" w:hAnsi="Times New Roman" w:cs="Times New Roman"/>
          <w:sz w:val="24"/>
          <w:szCs w:val="24"/>
          <w:lang w:val="es-PE"/>
        </w:rPr>
        <w:t>académico</w:t>
      </w:r>
      <w:r w:rsidR="007502A6">
        <w:rPr>
          <w:rFonts w:ascii="Times New Roman" w:hAnsi="Times New Roman" w:cs="Times New Roman"/>
          <w:sz w:val="24"/>
          <w:szCs w:val="24"/>
          <w:lang w:val="es-PE"/>
        </w:rPr>
        <w:t xml:space="preserve"> </w:t>
      </w:r>
      <w:r w:rsidR="008B7940">
        <w:rPr>
          <w:rFonts w:ascii="Times New Roman" w:hAnsi="Times New Roman" w:cs="Times New Roman"/>
          <w:sz w:val="24"/>
          <w:szCs w:val="24"/>
          <w:lang w:val="es-PE"/>
        </w:rPr>
        <w:t>el indigenismo está relacionado a los términos “modernidad” y “modernización”</w:t>
      </w:r>
      <w:r w:rsidR="006942A8">
        <w:rPr>
          <w:rStyle w:val="Refdenotaalpie"/>
          <w:rFonts w:ascii="Times New Roman" w:hAnsi="Times New Roman" w:cs="Times New Roman"/>
          <w:sz w:val="24"/>
          <w:szCs w:val="24"/>
          <w:lang w:val="es-PE"/>
        </w:rPr>
        <w:footnoteReference w:id="4"/>
      </w:r>
      <w:r w:rsidR="00907460">
        <w:rPr>
          <w:rFonts w:ascii="Times New Roman" w:hAnsi="Times New Roman" w:cs="Times New Roman"/>
          <w:sz w:val="24"/>
          <w:szCs w:val="24"/>
          <w:lang w:val="es-PE"/>
        </w:rPr>
        <w:t xml:space="preserve"> y tiene como principal objetivo </w:t>
      </w:r>
      <w:r w:rsidR="006942A8">
        <w:rPr>
          <w:rFonts w:ascii="Times New Roman" w:hAnsi="Times New Roman" w:cs="Times New Roman"/>
          <w:sz w:val="24"/>
          <w:szCs w:val="24"/>
          <w:lang w:val="es-PE"/>
        </w:rPr>
        <w:t>reivindicar</w:t>
      </w:r>
      <w:r w:rsidR="00907460">
        <w:rPr>
          <w:rFonts w:ascii="Times New Roman" w:hAnsi="Times New Roman" w:cs="Times New Roman"/>
          <w:sz w:val="24"/>
          <w:szCs w:val="24"/>
          <w:lang w:val="es-PE"/>
        </w:rPr>
        <w:t xml:space="preserve"> </w:t>
      </w:r>
      <w:r w:rsidR="006942A8">
        <w:rPr>
          <w:rFonts w:ascii="Times New Roman" w:hAnsi="Times New Roman" w:cs="Times New Roman"/>
          <w:sz w:val="24"/>
          <w:szCs w:val="24"/>
          <w:lang w:val="es-PE"/>
        </w:rPr>
        <w:t xml:space="preserve">la vida indígena. </w:t>
      </w:r>
      <w:r w:rsidR="00AC4C75">
        <w:rPr>
          <w:rFonts w:ascii="Times New Roman" w:hAnsi="Times New Roman" w:cs="Times New Roman"/>
          <w:sz w:val="24"/>
          <w:szCs w:val="24"/>
          <w:lang w:val="es-PE"/>
        </w:rPr>
        <w:t xml:space="preserve">Tarica </w:t>
      </w:r>
      <w:r w:rsidR="00A07BBF">
        <w:rPr>
          <w:rFonts w:ascii="Times New Roman" w:hAnsi="Times New Roman" w:cs="Times New Roman"/>
          <w:sz w:val="24"/>
          <w:szCs w:val="24"/>
          <w:lang w:val="es-PE"/>
        </w:rPr>
        <w:t>menciona que, a diferencia de México</w:t>
      </w:r>
      <w:r w:rsidR="007E2868">
        <w:rPr>
          <w:rFonts w:ascii="Times New Roman" w:hAnsi="Times New Roman" w:cs="Times New Roman"/>
          <w:sz w:val="24"/>
          <w:szCs w:val="24"/>
          <w:lang w:val="es-PE"/>
        </w:rPr>
        <w:t xml:space="preserve"> y Bolivia</w:t>
      </w:r>
      <w:r w:rsidR="00A07BBF">
        <w:rPr>
          <w:rFonts w:ascii="Times New Roman" w:hAnsi="Times New Roman" w:cs="Times New Roman"/>
          <w:sz w:val="24"/>
          <w:szCs w:val="24"/>
          <w:lang w:val="es-PE"/>
        </w:rPr>
        <w:t xml:space="preserve">, </w:t>
      </w:r>
      <w:r w:rsidR="00532B0C">
        <w:rPr>
          <w:rFonts w:ascii="Times New Roman" w:hAnsi="Times New Roman" w:cs="Times New Roman"/>
          <w:sz w:val="24"/>
          <w:szCs w:val="24"/>
          <w:lang w:val="es-PE"/>
        </w:rPr>
        <w:t>“</w:t>
      </w:r>
      <w:r w:rsidR="00532B0C" w:rsidRPr="00532B0C">
        <w:rPr>
          <w:rFonts w:ascii="Times New Roman" w:hAnsi="Times New Roman" w:cs="Times New Roman"/>
          <w:sz w:val="24"/>
          <w:szCs w:val="24"/>
          <w:lang w:val="es-PE"/>
        </w:rPr>
        <w:t>Peruvian indigenismo would not become institutionalized in the integrating</w:t>
      </w:r>
      <w:r w:rsidR="00532B0C">
        <w:rPr>
          <w:rFonts w:ascii="Times New Roman" w:hAnsi="Times New Roman" w:cs="Times New Roman"/>
          <w:sz w:val="24"/>
          <w:szCs w:val="24"/>
          <w:lang w:val="es-PE"/>
        </w:rPr>
        <w:t xml:space="preserve"> </w:t>
      </w:r>
      <w:r w:rsidR="00532B0C" w:rsidRPr="00532B0C">
        <w:rPr>
          <w:rFonts w:ascii="Times New Roman" w:hAnsi="Times New Roman" w:cs="Times New Roman"/>
          <w:sz w:val="24"/>
          <w:szCs w:val="24"/>
          <w:lang w:val="es-PE"/>
        </w:rPr>
        <w:t>mechanisms of the state, such as school and the</w:t>
      </w:r>
      <w:r w:rsidR="00532B0C">
        <w:rPr>
          <w:rFonts w:ascii="Times New Roman" w:hAnsi="Times New Roman" w:cs="Times New Roman"/>
          <w:sz w:val="24"/>
          <w:szCs w:val="24"/>
          <w:lang w:val="es-PE"/>
        </w:rPr>
        <w:t xml:space="preserve"> </w:t>
      </w:r>
      <w:r w:rsidR="00532B0C" w:rsidRPr="00532B0C">
        <w:rPr>
          <w:rFonts w:ascii="Times New Roman" w:hAnsi="Times New Roman" w:cs="Times New Roman"/>
          <w:sz w:val="24"/>
          <w:szCs w:val="24"/>
          <w:lang w:val="es-PE"/>
        </w:rPr>
        <w:t>military, until much later in the twentieth century</w:t>
      </w:r>
      <w:r w:rsidR="00532B0C">
        <w:rPr>
          <w:rFonts w:ascii="Times New Roman" w:hAnsi="Times New Roman" w:cs="Times New Roman"/>
          <w:sz w:val="24"/>
          <w:szCs w:val="24"/>
          <w:lang w:val="es-PE"/>
        </w:rPr>
        <w:t>” (</w:t>
      </w:r>
      <w:r w:rsidR="006942A8">
        <w:rPr>
          <w:rFonts w:ascii="Times New Roman" w:hAnsi="Times New Roman" w:cs="Times New Roman"/>
          <w:sz w:val="24"/>
          <w:szCs w:val="24"/>
          <w:lang w:val="es-PE"/>
        </w:rPr>
        <w:t xml:space="preserve">Tarica </w:t>
      </w:r>
      <w:r w:rsidR="00532B0C">
        <w:rPr>
          <w:rFonts w:ascii="Times New Roman" w:hAnsi="Times New Roman" w:cs="Times New Roman"/>
          <w:sz w:val="24"/>
          <w:szCs w:val="24"/>
          <w:lang w:val="es-PE"/>
        </w:rPr>
        <w:t>5)</w:t>
      </w:r>
      <w:r w:rsidR="00AF4BC2">
        <w:rPr>
          <w:rFonts w:ascii="Times New Roman" w:hAnsi="Times New Roman" w:cs="Times New Roman"/>
          <w:sz w:val="24"/>
          <w:szCs w:val="24"/>
          <w:lang w:val="es-PE"/>
        </w:rPr>
        <w:t xml:space="preserve">, a través de la dictadura </w:t>
      </w:r>
      <w:r w:rsidR="0012735D">
        <w:rPr>
          <w:rFonts w:ascii="Times New Roman" w:hAnsi="Times New Roman" w:cs="Times New Roman"/>
          <w:sz w:val="24"/>
          <w:szCs w:val="24"/>
          <w:lang w:val="es-PE"/>
        </w:rPr>
        <w:t xml:space="preserve">de Juan Velasco Alvarado. </w:t>
      </w:r>
    </w:p>
    <w:p w14:paraId="2A93A372" w14:textId="519E123E" w:rsidR="00933190" w:rsidRDefault="00836E0B" w:rsidP="00C736FD">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Cornejo Polar, </w:t>
      </w:r>
      <w:r w:rsidR="00C93C47">
        <w:rPr>
          <w:rFonts w:ascii="Times New Roman" w:hAnsi="Times New Roman" w:cs="Times New Roman"/>
          <w:sz w:val="24"/>
          <w:szCs w:val="24"/>
          <w:lang w:val="es-PE"/>
        </w:rPr>
        <w:t xml:space="preserve">en la misma línea de pensamiento, habla de </w:t>
      </w:r>
      <w:r w:rsidR="003D733A">
        <w:rPr>
          <w:rFonts w:ascii="Times New Roman" w:hAnsi="Times New Roman" w:cs="Times New Roman"/>
          <w:sz w:val="24"/>
          <w:szCs w:val="24"/>
          <w:lang w:val="es-PE"/>
        </w:rPr>
        <w:t xml:space="preserve">la </w:t>
      </w:r>
      <w:r w:rsidR="00F01D08">
        <w:rPr>
          <w:rFonts w:ascii="Times New Roman" w:hAnsi="Times New Roman" w:cs="Times New Roman"/>
          <w:sz w:val="24"/>
          <w:szCs w:val="24"/>
          <w:lang w:val="es-PE"/>
        </w:rPr>
        <w:t>“</w:t>
      </w:r>
      <w:r w:rsidR="00880A2A">
        <w:rPr>
          <w:rFonts w:ascii="Times New Roman" w:hAnsi="Times New Roman" w:cs="Times New Roman"/>
          <w:sz w:val="24"/>
          <w:szCs w:val="24"/>
          <w:lang w:val="es-PE"/>
        </w:rPr>
        <w:t>literatura ilustrada</w:t>
      </w:r>
      <w:r w:rsidR="00752A1C">
        <w:rPr>
          <w:rFonts w:ascii="Times New Roman" w:hAnsi="Times New Roman" w:cs="Times New Roman"/>
          <w:sz w:val="24"/>
          <w:szCs w:val="24"/>
          <w:lang w:val="es-PE"/>
        </w:rPr>
        <w:t>”</w:t>
      </w:r>
      <w:r w:rsidR="00880A2A">
        <w:rPr>
          <w:rFonts w:ascii="Times New Roman" w:hAnsi="Times New Roman" w:cs="Times New Roman"/>
          <w:sz w:val="24"/>
          <w:szCs w:val="24"/>
          <w:lang w:val="es-PE"/>
        </w:rPr>
        <w:t xml:space="preserve"> y la </w:t>
      </w:r>
      <w:r w:rsidR="00F01D08">
        <w:rPr>
          <w:rFonts w:ascii="Times New Roman" w:hAnsi="Times New Roman" w:cs="Times New Roman"/>
          <w:sz w:val="24"/>
          <w:szCs w:val="24"/>
          <w:lang w:val="es-PE"/>
        </w:rPr>
        <w:t>“</w:t>
      </w:r>
      <w:r w:rsidR="00880A2A">
        <w:rPr>
          <w:rFonts w:ascii="Times New Roman" w:hAnsi="Times New Roman" w:cs="Times New Roman"/>
          <w:sz w:val="24"/>
          <w:szCs w:val="24"/>
          <w:lang w:val="es-PE"/>
        </w:rPr>
        <w:t>literatura popular</w:t>
      </w:r>
      <w:r w:rsidR="00752A1C">
        <w:rPr>
          <w:rFonts w:ascii="Times New Roman" w:hAnsi="Times New Roman" w:cs="Times New Roman"/>
          <w:sz w:val="24"/>
          <w:szCs w:val="24"/>
          <w:lang w:val="es-PE"/>
        </w:rPr>
        <w:t>”</w:t>
      </w:r>
      <w:r w:rsidR="00E95398">
        <w:rPr>
          <w:rFonts w:ascii="Times New Roman" w:hAnsi="Times New Roman" w:cs="Times New Roman"/>
          <w:sz w:val="24"/>
          <w:szCs w:val="24"/>
          <w:lang w:val="es-PE"/>
        </w:rPr>
        <w:t xml:space="preserve"> y </w:t>
      </w:r>
      <w:r w:rsidR="000A4436">
        <w:rPr>
          <w:rFonts w:ascii="Times New Roman" w:hAnsi="Times New Roman" w:cs="Times New Roman"/>
          <w:sz w:val="24"/>
          <w:szCs w:val="24"/>
          <w:lang w:val="es-PE"/>
        </w:rPr>
        <w:t xml:space="preserve">de </w:t>
      </w:r>
      <w:r w:rsidR="00E95398">
        <w:rPr>
          <w:rFonts w:ascii="Times New Roman" w:hAnsi="Times New Roman" w:cs="Times New Roman"/>
          <w:sz w:val="24"/>
          <w:szCs w:val="24"/>
          <w:lang w:val="es-PE"/>
        </w:rPr>
        <w:t>c</w:t>
      </w:r>
      <w:r w:rsidR="000A4436">
        <w:rPr>
          <w:rFonts w:ascii="Times New Roman" w:hAnsi="Times New Roman" w:cs="Times New Roman"/>
          <w:sz w:val="24"/>
          <w:szCs w:val="24"/>
          <w:lang w:val="es-PE"/>
        </w:rPr>
        <w:t>ó</w:t>
      </w:r>
      <w:r w:rsidR="00E95398">
        <w:rPr>
          <w:rFonts w:ascii="Times New Roman" w:hAnsi="Times New Roman" w:cs="Times New Roman"/>
          <w:sz w:val="24"/>
          <w:szCs w:val="24"/>
          <w:lang w:val="es-PE"/>
        </w:rPr>
        <w:t xml:space="preserve">mo la primera se ha nutrido de manera constante de la segunda. </w:t>
      </w:r>
      <w:r w:rsidR="00E770E8">
        <w:rPr>
          <w:rFonts w:ascii="Times New Roman" w:hAnsi="Times New Roman" w:cs="Times New Roman"/>
          <w:sz w:val="24"/>
          <w:szCs w:val="24"/>
          <w:lang w:val="es-PE"/>
        </w:rPr>
        <w:t>Para ejemplificar lo que afirma</w:t>
      </w:r>
      <w:r w:rsidR="007503FA">
        <w:rPr>
          <w:rFonts w:ascii="Times New Roman" w:hAnsi="Times New Roman" w:cs="Times New Roman"/>
          <w:sz w:val="24"/>
          <w:szCs w:val="24"/>
          <w:lang w:val="es-PE"/>
        </w:rPr>
        <w:t>,</w:t>
      </w:r>
      <w:r w:rsidR="00E770E8">
        <w:rPr>
          <w:rFonts w:ascii="Times New Roman" w:hAnsi="Times New Roman" w:cs="Times New Roman"/>
          <w:sz w:val="24"/>
          <w:szCs w:val="24"/>
          <w:lang w:val="es-PE"/>
        </w:rPr>
        <w:t xml:space="preserve"> </w:t>
      </w:r>
      <w:r w:rsidR="007503FA">
        <w:rPr>
          <w:rFonts w:ascii="Times New Roman" w:hAnsi="Times New Roman" w:cs="Times New Roman"/>
          <w:sz w:val="24"/>
          <w:szCs w:val="24"/>
          <w:lang w:val="es-PE"/>
        </w:rPr>
        <w:t>menciona</w:t>
      </w:r>
      <w:r w:rsidR="00E770E8">
        <w:rPr>
          <w:rFonts w:ascii="Times New Roman" w:hAnsi="Times New Roman" w:cs="Times New Roman"/>
          <w:sz w:val="24"/>
          <w:szCs w:val="24"/>
          <w:lang w:val="es-PE"/>
        </w:rPr>
        <w:t xml:space="preserve"> </w:t>
      </w:r>
      <w:r w:rsidR="007503FA">
        <w:rPr>
          <w:rFonts w:ascii="Times New Roman" w:hAnsi="Times New Roman" w:cs="Times New Roman"/>
          <w:sz w:val="24"/>
          <w:szCs w:val="24"/>
          <w:lang w:val="es-PE"/>
        </w:rPr>
        <w:t xml:space="preserve">a </w:t>
      </w:r>
      <w:r w:rsidR="00E770E8">
        <w:rPr>
          <w:rFonts w:ascii="Times New Roman" w:hAnsi="Times New Roman" w:cs="Times New Roman"/>
          <w:sz w:val="24"/>
          <w:szCs w:val="24"/>
          <w:lang w:val="es-PE"/>
        </w:rPr>
        <w:t>Abraham Va</w:t>
      </w:r>
      <w:r w:rsidR="00D32B09">
        <w:rPr>
          <w:rFonts w:ascii="Times New Roman" w:hAnsi="Times New Roman" w:cs="Times New Roman"/>
          <w:sz w:val="24"/>
          <w:szCs w:val="24"/>
          <w:lang w:val="es-PE"/>
        </w:rPr>
        <w:t>l</w:t>
      </w:r>
      <w:r w:rsidR="00E770E8">
        <w:rPr>
          <w:rFonts w:ascii="Times New Roman" w:hAnsi="Times New Roman" w:cs="Times New Roman"/>
          <w:sz w:val="24"/>
          <w:szCs w:val="24"/>
          <w:lang w:val="es-PE"/>
        </w:rPr>
        <w:t>de</w:t>
      </w:r>
      <w:r w:rsidR="007503FA">
        <w:rPr>
          <w:rFonts w:ascii="Times New Roman" w:hAnsi="Times New Roman" w:cs="Times New Roman"/>
          <w:sz w:val="24"/>
          <w:szCs w:val="24"/>
          <w:lang w:val="es-PE"/>
        </w:rPr>
        <w:t>l</w:t>
      </w:r>
      <w:r w:rsidR="00E770E8">
        <w:rPr>
          <w:rFonts w:ascii="Times New Roman" w:hAnsi="Times New Roman" w:cs="Times New Roman"/>
          <w:sz w:val="24"/>
          <w:szCs w:val="24"/>
          <w:lang w:val="es-PE"/>
        </w:rPr>
        <w:t xml:space="preserve">omar, José Diez Canseco, </w:t>
      </w:r>
      <w:r w:rsidR="00D32B09">
        <w:rPr>
          <w:rFonts w:ascii="Times New Roman" w:hAnsi="Times New Roman" w:cs="Times New Roman"/>
          <w:sz w:val="24"/>
          <w:szCs w:val="24"/>
          <w:lang w:val="es-PE"/>
        </w:rPr>
        <w:t xml:space="preserve">Oswaldo Reynoso, Mario Vargas Llosa, </w:t>
      </w:r>
      <w:r w:rsidR="00652330">
        <w:rPr>
          <w:rFonts w:ascii="Times New Roman" w:hAnsi="Times New Roman" w:cs="Times New Roman"/>
          <w:sz w:val="24"/>
          <w:szCs w:val="24"/>
          <w:lang w:val="es-PE"/>
        </w:rPr>
        <w:t xml:space="preserve">José Antonio Bravo o Miguel Gutiérrez en narrativa. Mientras que en poesía </w:t>
      </w:r>
      <w:r w:rsidR="00443F12">
        <w:rPr>
          <w:rFonts w:ascii="Times New Roman" w:hAnsi="Times New Roman" w:cs="Times New Roman"/>
          <w:sz w:val="24"/>
          <w:szCs w:val="24"/>
          <w:lang w:val="es-PE"/>
        </w:rPr>
        <w:t>está</w:t>
      </w:r>
      <w:r w:rsidR="000A4436">
        <w:rPr>
          <w:rFonts w:ascii="Times New Roman" w:hAnsi="Times New Roman" w:cs="Times New Roman"/>
          <w:sz w:val="24"/>
          <w:szCs w:val="24"/>
          <w:lang w:val="es-PE"/>
        </w:rPr>
        <w:t>n</w:t>
      </w:r>
      <w:r w:rsidR="00443F12">
        <w:rPr>
          <w:rFonts w:ascii="Times New Roman" w:hAnsi="Times New Roman" w:cs="Times New Roman"/>
          <w:sz w:val="24"/>
          <w:szCs w:val="24"/>
          <w:lang w:val="es-PE"/>
        </w:rPr>
        <w:t xml:space="preserve"> Carlos Germán Belli, Washington Delgado, Antonio Cisneros, entre otros (</w:t>
      </w:r>
      <w:r w:rsidR="00AF4BC2">
        <w:rPr>
          <w:rFonts w:ascii="Times New Roman" w:hAnsi="Times New Roman" w:cs="Times New Roman"/>
          <w:sz w:val="24"/>
          <w:szCs w:val="24"/>
          <w:lang w:val="es-PE"/>
        </w:rPr>
        <w:t xml:space="preserve">Cornejo Polar, </w:t>
      </w:r>
      <w:r w:rsidR="00AF4BC2">
        <w:rPr>
          <w:rFonts w:ascii="Times New Roman" w:hAnsi="Times New Roman" w:cs="Times New Roman"/>
          <w:i/>
          <w:iCs/>
          <w:sz w:val="24"/>
          <w:szCs w:val="24"/>
          <w:lang w:val="es-PE"/>
        </w:rPr>
        <w:t xml:space="preserve">La formación </w:t>
      </w:r>
      <w:r w:rsidR="001C3962">
        <w:rPr>
          <w:rFonts w:ascii="Times New Roman" w:hAnsi="Times New Roman" w:cs="Times New Roman"/>
          <w:sz w:val="24"/>
          <w:szCs w:val="24"/>
          <w:lang w:val="es-PE"/>
        </w:rPr>
        <w:t>157-</w:t>
      </w:r>
      <w:r w:rsidR="00443F12">
        <w:rPr>
          <w:rFonts w:ascii="Times New Roman" w:hAnsi="Times New Roman" w:cs="Times New Roman"/>
          <w:sz w:val="24"/>
          <w:szCs w:val="24"/>
          <w:lang w:val="es-PE"/>
        </w:rPr>
        <w:t>59).</w:t>
      </w:r>
      <w:r w:rsidR="001C3962">
        <w:rPr>
          <w:rFonts w:ascii="Times New Roman" w:hAnsi="Times New Roman" w:cs="Times New Roman"/>
          <w:sz w:val="24"/>
          <w:szCs w:val="24"/>
          <w:lang w:val="es-PE"/>
        </w:rPr>
        <w:t xml:space="preserve"> Todos ellos toman elementos de la cultura popular </w:t>
      </w:r>
      <w:r w:rsidR="00290D52">
        <w:rPr>
          <w:rFonts w:ascii="Times New Roman" w:hAnsi="Times New Roman" w:cs="Times New Roman"/>
          <w:sz w:val="24"/>
          <w:szCs w:val="24"/>
          <w:lang w:val="es-PE"/>
        </w:rPr>
        <w:t xml:space="preserve">y los adaptan dentro del sistema </w:t>
      </w:r>
      <w:r w:rsidR="00F01D08">
        <w:rPr>
          <w:rFonts w:ascii="Times New Roman" w:hAnsi="Times New Roman" w:cs="Times New Roman"/>
          <w:sz w:val="24"/>
          <w:szCs w:val="24"/>
          <w:lang w:val="es-PE"/>
        </w:rPr>
        <w:t>“</w:t>
      </w:r>
      <w:r w:rsidR="00290D52">
        <w:rPr>
          <w:rFonts w:ascii="Times New Roman" w:hAnsi="Times New Roman" w:cs="Times New Roman"/>
          <w:sz w:val="24"/>
          <w:szCs w:val="24"/>
          <w:lang w:val="es-PE"/>
        </w:rPr>
        <w:t>ilustrado</w:t>
      </w:r>
      <w:r w:rsidR="00752A1C">
        <w:rPr>
          <w:rFonts w:ascii="Times New Roman" w:hAnsi="Times New Roman" w:cs="Times New Roman"/>
          <w:sz w:val="24"/>
          <w:szCs w:val="24"/>
          <w:lang w:val="es-PE"/>
        </w:rPr>
        <w:t>”</w:t>
      </w:r>
      <w:r w:rsidR="00290D52">
        <w:rPr>
          <w:rFonts w:ascii="Times New Roman" w:hAnsi="Times New Roman" w:cs="Times New Roman"/>
          <w:sz w:val="24"/>
          <w:szCs w:val="24"/>
          <w:lang w:val="es-PE"/>
        </w:rPr>
        <w:t>.</w:t>
      </w:r>
      <w:r w:rsidR="000E1CBC">
        <w:rPr>
          <w:rFonts w:ascii="Times New Roman" w:hAnsi="Times New Roman" w:cs="Times New Roman"/>
          <w:sz w:val="24"/>
          <w:szCs w:val="24"/>
          <w:lang w:val="es-PE"/>
        </w:rPr>
        <w:t xml:space="preserve"> </w:t>
      </w:r>
      <w:r w:rsidR="00DD3397">
        <w:rPr>
          <w:rFonts w:ascii="Times New Roman" w:hAnsi="Times New Roman" w:cs="Times New Roman"/>
          <w:sz w:val="24"/>
          <w:szCs w:val="24"/>
          <w:lang w:val="es-PE"/>
        </w:rPr>
        <w:t xml:space="preserve">También menciona cómo </w:t>
      </w:r>
      <w:r w:rsidR="00ED6847">
        <w:rPr>
          <w:rFonts w:ascii="Times New Roman" w:hAnsi="Times New Roman" w:cs="Times New Roman"/>
          <w:sz w:val="24"/>
          <w:szCs w:val="24"/>
          <w:lang w:val="es-PE"/>
        </w:rPr>
        <w:t>el avance de las fracciones populares a veces toma</w:t>
      </w:r>
      <w:r w:rsidR="004B78E2">
        <w:rPr>
          <w:rFonts w:ascii="Times New Roman" w:hAnsi="Times New Roman" w:cs="Times New Roman"/>
          <w:sz w:val="24"/>
          <w:szCs w:val="24"/>
          <w:lang w:val="es-PE"/>
        </w:rPr>
        <w:t xml:space="preserve"> el espacio de la élite ilustrada, como es el caso de</w:t>
      </w:r>
      <w:r w:rsidR="00DB3F2B">
        <w:rPr>
          <w:rFonts w:ascii="Times New Roman" w:hAnsi="Times New Roman" w:cs="Times New Roman"/>
          <w:sz w:val="24"/>
          <w:szCs w:val="24"/>
          <w:lang w:val="es-PE"/>
        </w:rPr>
        <w:t xml:space="preserve"> Gregorio Martínez</w:t>
      </w:r>
      <w:r w:rsidR="00B97E7C">
        <w:rPr>
          <w:rFonts w:ascii="Times New Roman" w:hAnsi="Times New Roman" w:cs="Times New Roman"/>
          <w:sz w:val="24"/>
          <w:szCs w:val="24"/>
          <w:lang w:val="es-PE"/>
        </w:rPr>
        <w:t xml:space="preserve"> y Enrique </w:t>
      </w:r>
      <w:r w:rsidR="00DD3397">
        <w:rPr>
          <w:rFonts w:ascii="Times New Roman" w:hAnsi="Times New Roman" w:cs="Times New Roman"/>
          <w:sz w:val="24"/>
          <w:szCs w:val="24"/>
          <w:lang w:val="es-PE"/>
        </w:rPr>
        <w:t>Verástegui</w:t>
      </w:r>
      <w:r w:rsidR="004B78E2">
        <w:rPr>
          <w:rFonts w:ascii="Times New Roman" w:hAnsi="Times New Roman" w:cs="Times New Roman"/>
          <w:sz w:val="24"/>
          <w:szCs w:val="24"/>
          <w:lang w:val="es-PE"/>
        </w:rPr>
        <w:t>, cuy</w:t>
      </w:r>
      <w:r w:rsidR="00ED6847">
        <w:rPr>
          <w:rFonts w:ascii="Times New Roman" w:hAnsi="Times New Roman" w:cs="Times New Roman"/>
          <w:sz w:val="24"/>
          <w:szCs w:val="24"/>
          <w:lang w:val="es-PE"/>
        </w:rPr>
        <w:t>a</w:t>
      </w:r>
      <w:r w:rsidR="004B78E2">
        <w:rPr>
          <w:rFonts w:ascii="Times New Roman" w:hAnsi="Times New Roman" w:cs="Times New Roman"/>
          <w:sz w:val="24"/>
          <w:szCs w:val="24"/>
          <w:lang w:val="es-PE"/>
        </w:rPr>
        <w:t xml:space="preserve"> </w:t>
      </w:r>
      <w:r w:rsidR="001E24A1">
        <w:rPr>
          <w:rFonts w:ascii="Times New Roman" w:hAnsi="Times New Roman" w:cs="Times New Roman"/>
          <w:sz w:val="24"/>
          <w:szCs w:val="24"/>
          <w:lang w:val="es-PE"/>
        </w:rPr>
        <w:t xml:space="preserve">condición popular </w:t>
      </w:r>
      <w:r w:rsidR="00ED6847">
        <w:rPr>
          <w:rFonts w:ascii="Times New Roman" w:hAnsi="Times New Roman" w:cs="Times New Roman"/>
          <w:sz w:val="24"/>
          <w:szCs w:val="24"/>
          <w:lang w:val="es-PE"/>
        </w:rPr>
        <w:t>se da de manera</w:t>
      </w:r>
      <w:r w:rsidR="001E24A1">
        <w:rPr>
          <w:rFonts w:ascii="Times New Roman" w:hAnsi="Times New Roman" w:cs="Times New Roman"/>
          <w:sz w:val="24"/>
          <w:szCs w:val="24"/>
          <w:lang w:val="es-PE"/>
        </w:rPr>
        <w:t xml:space="preserve"> originaria</w:t>
      </w:r>
      <w:r w:rsidR="00DB3F2B">
        <w:rPr>
          <w:rFonts w:ascii="Times New Roman" w:hAnsi="Times New Roman" w:cs="Times New Roman"/>
          <w:sz w:val="24"/>
          <w:szCs w:val="24"/>
          <w:lang w:val="es-PE"/>
        </w:rPr>
        <w:t xml:space="preserve"> (160). </w:t>
      </w:r>
    </w:p>
    <w:p w14:paraId="6E61F9DB" w14:textId="05D2A1BF" w:rsidR="001D4784" w:rsidRDefault="0084303B" w:rsidP="00C736FD">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lastRenderedPageBreak/>
        <w:t xml:space="preserve">La convivencia entre la </w:t>
      </w:r>
      <w:r w:rsidR="00F01D08">
        <w:rPr>
          <w:rFonts w:ascii="Times New Roman" w:hAnsi="Times New Roman" w:cs="Times New Roman"/>
          <w:sz w:val="24"/>
          <w:szCs w:val="24"/>
          <w:lang w:val="es-PE"/>
        </w:rPr>
        <w:t>“</w:t>
      </w:r>
      <w:r>
        <w:rPr>
          <w:rFonts w:ascii="Times New Roman" w:hAnsi="Times New Roman" w:cs="Times New Roman"/>
          <w:sz w:val="24"/>
          <w:szCs w:val="24"/>
          <w:lang w:val="es-PE"/>
        </w:rPr>
        <w:t>literatura ilustrada</w:t>
      </w:r>
      <w:r w:rsidR="00752A1C">
        <w:rPr>
          <w:rFonts w:ascii="Times New Roman" w:hAnsi="Times New Roman" w:cs="Times New Roman"/>
          <w:sz w:val="24"/>
          <w:szCs w:val="24"/>
          <w:lang w:val="es-PE"/>
        </w:rPr>
        <w:t>”</w:t>
      </w:r>
      <w:r>
        <w:rPr>
          <w:rFonts w:ascii="Times New Roman" w:hAnsi="Times New Roman" w:cs="Times New Roman"/>
          <w:sz w:val="24"/>
          <w:szCs w:val="24"/>
          <w:lang w:val="es-PE"/>
        </w:rPr>
        <w:t xml:space="preserve"> </w:t>
      </w:r>
      <w:r w:rsidR="008E728A">
        <w:rPr>
          <w:rFonts w:ascii="Times New Roman" w:hAnsi="Times New Roman" w:cs="Times New Roman"/>
          <w:sz w:val="24"/>
          <w:szCs w:val="24"/>
          <w:lang w:val="es-PE"/>
        </w:rPr>
        <w:t xml:space="preserve">y las </w:t>
      </w:r>
      <w:r w:rsidR="00F01D08">
        <w:rPr>
          <w:rFonts w:ascii="Times New Roman" w:hAnsi="Times New Roman" w:cs="Times New Roman"/>
          <w:sz w:val="24"/>
          <w:szCs w:val="24"/>
          <w:lang w:val="es-PE"/>
        </w:rPr>
        <w:t>“</w:t>
      </w:r>
      <w:r w:rsidR="008E728A">
        <w:rPr>
          <w:rFonts w:ascii="Times New Roman" w:hAnsi="Times New Roman" w:cs="Times New Roman"/>
          <w:sz w:val="24"/>
          <w:szCs w:val="24"/>
          <w:lang w:val="es-PE"/>
        </w:rPr>
        <w:t>literaturas populares</w:t>
      </w:r>
      <w:r w:rsidR="00752A1C">
        <w:rPr>
          <w:rFonts w:ascii="Times New Roman" w:hAnsi="Times New Roman" w:cs="Times New Roman"/>
          <w:sz w:val="24"/>
          <w:szCs w:val="24"/>
          <w:lang w:val="es-PE"/>
        </w:rPr>
        <w:t>”</w:t>
      </w:r>
      <w:r w:rsidR="00FB4CBC">
        <w:rPr>
          <w:rStyle w:val="Refdenotaalpie"/>
          <w:rFonts w:ascii="Times New Roman" w:hAnsi="Times New Roman" w:cs="Times New Roman"/>
          <w:sz w:val="24"/>
          <w:szCs w:val="24"/>
          <w:lang w:val="es-PE"/>
        </w:rPr>
        <w:footnoteReference w:id="5"/>
      </w:r>
      <w:r w:rsidR="004A6DFB">
        <w:rPr>
          <w:rFonts w:ascii="Times New Roman" w:hAnsi="Times New Roman" w:cs="Times New Roman"/>
          <w:sz w:val="24"/>
          <w:szCs w:val="24"/>
          <w:lang w:val="es-PE"/>
        </w:rPr>
        <w:t xml:space="preserve"> genera, a entender de </w:t>
      </w:r>
      <w:r w:rsidR="007D5CCD">
        <w:rPr>
          <w:rFonts w:ascii="Times New Roman" w:hAnsi="Times New Roman" w:cs="Times New Roman"/>
          <w:sz w:val="24"/>
          <w:szCs w:val="24"/>
          <w:lang w:val="es-PE"/>
        </w:rPr>
        <w:t>Cornejo Polar</w:t>
      </w:r>
      <w:r w:rsidR="004A6DFB">
        <w:rPr>
          <w:rFonts w:ascii="Times New Roman" w:hAnsi="Times New Roman" w:cs="Times New Roman"/>
          <w:sz w:val="24"/>
          <w:szCs w:val="24"/>
          <w:lang w:val="es-PE"/>
        </w:rPr>
        <w:t>,</w:t>
      </w:r>
      <w:r w:rsidR="00B63DA3">
        <w:rPr>
          <w:rFonts w:ascii="Times New Roman" w:hAnsi="Times New Roman" w:cs="Times New Roman"/>
          <w:sz w:val="24"/>
          <w:szCs w:val="24"/>
          <w:lang w:val="es-PE"/>
        </w:rPr>
        <w:t xml:space="preserve"> </w:t>
      </w:r>
      <w:r w:rsidR="004A6DFB">
        <w:rPr>
          <w:rFonts w:ascii="Times New Roman" w:hAnsi="Times New Roman" w:cs="Times New Roman"/>
          <w:sz w:val="24"/>
          <w:szCs w:val="24"/>
          <w:lang w:val="es-PE"/>
        </w:rPr>
        <w:t xml:space="preserve">la </w:t>
      </w:r>
      <w:r w:rsidR="00F80A5B">
        <w:rPr>
          <w:rFonts w:ascii="Times New Roman" w:hAnsi="Times New Roman" w:cs="Times New Roman"/>
          <w:sz w:val="24"/>
          <w:szCs w:val="24"/>
          <w:lang w:val="es-PE"/>
        </w:rPr>
        <w:t>existencia de una literatura subordinada:</w:t>
      </w:r>
      <w:r w:rsidR="0027189D">
        <w:rPr>
          <w:rFonts w:ascii="Times New Roman" w:hAnsi="Times New Roman" w:cs="Times New Roman"/>
          <w:sz w:val="24"/>
          <w:szCs w:val="24"/>
          <w:lang w:val="es-PE"/>
        </w:rPr>
        <w:t xml:space="preserve"> </w:t>
      </w:r>
    </w:p>
    <w:p w14:paraId="56D5125A" w14:textId="0E71BB08" w:rsidR="00375F3C" w:rsidRDefault="00CE692F" w:rsidP="001D4784">
      <w:pPr>
        <w:spacing w:line="480" w:lineRule="auto"/>
        <w:ind w:left="720"/>
        <w:rPr>
          <w:rFonts w:ascii="Times New Roman" w:hAnsi="Times New Roman" w:cs="Times New Roman"/>
          <w:sz w:val="24"/>
          <w:szCs w:val="24"/>
          <w:lang w:val="es-PE"/>
        </w:rPr>
      </w:pPr>
      <w:r>
        <w:rPr>
          <w:rFonts w:ascii="Times New Roman" w:hAnsi="Times New Roman" w:cs="Times New Roman"/>
          <w:sz w:val="24"/>
          <w:szCs w:val="24"/>
          <w:lang w:val="es-PE"/>
        </w:rPr>
        <w:t>[…]</w:t>
      </w:r>
      <w:r w:rsidR="00EC3F01">
        <w:rPr>
          <w:rFonts w:ascii="Times New Roman" w:hAnsi="Times New Roman" w:cs="Times New Roman"/>
          <w:sz w:val="24"/>
          <w:szCs w:val="24"/>
          <w:lang w:val="es-PE"/>
        </w:rPr>
        <w:t xml:space="preserve"> la subordinación sup</w:t>
      </w:r>
      <w:r w:rsidR="00950DB6">
        <w:rPr>
          <w:rFonts w:ascii="Times New Roman" w:hAnsi="Times New Roman" w:cs="Times New Roman"/>
          <w:sz w:val="24"/>
          <w:szCs w:val="24"/>
          <w:lang w:val="es-PE"/>
        </w:rPr>
        <w:t>one una dinámica receptiva con relación a los códigos dominantes, pero esa recepción, salvo en casos de alienación aculturadora, no es pasiva; al revés, con más frecuencia y profundidad</w:t>
      </w:r>
      <w:r w:rsidR="00BC0C1A">
        <w:rPr>
          <w:rFonts w:ascii="Times New Roman" w:hAnsi="Times New Roman" w:cs="Times New Roman"/>
          <w:sz w:val="24"/>
          <w:szCs w:val="24"/>
          <w:lang w:val="es-PE"/>
        </w:rPr>
        <w:t xml:space="preserve"> de lo que </w:t>
      </w:r>
      <w:r w:rsidR="00F146EB">
        <w:rPr>
          <w:rFonts w:ascii="Times New Roman" w:hAnsi="Times New Roman" w:cs="Times New Roman"/>
          <w:sz w:val="24"/>
          <w:szCs w:val="24"/>
          <w:lang w:val="es-PE"/>
        </w:rPr>
        <w:t xml:space="preserve">se </w:t>
      </w:r>
      <w:r w:rsidR="00BC0C1A">
        <w:rPr>
          <w:rFonts w:ascii="Times New Roman" w:hAnsi="Times New Roman" w:cs="Times New Roman"/>
          <w:sz w:val="24"/>
          <w:szCs w:val="24"/>
          <w:lang w:val="es-PE"/>
        </w:rPr>
        <w:t>piensa, implica un complejo proceso de formulación y resemantización, siempre ligado a un previo ejercicio, también complejo, de asimilación y descarte</w:t>
      </w:r>
      <w:r w:rsidR="007A0E7B">
        <w:rPr>
          <w:rFonts w:ascii="Times New Roman" w:hAnsi="Times New Roman" w:cs="Times New Roman"/>
          <w:sz w:val="24"/>
          <w:szCs w:val="24"/>
          <w:lang w:val="es-PE"/>
        </w:rPr>
        <w:t xml:space="preserve"> (162). </w:t>
      </w:r>
    </w:p>
    <w:p w14:paraId="2907CBFD" w14:textId="35AB0770" w:rsidR="00F80A5B" w:rsidRDefault="005925CA" w:rsidP="00C736FD">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Se trata, según </w:t>
      </w:r>
      <w:r w:rsidR="000B7CCA">
        <w:rPr>
          <w:rFonts w:ascii="Times New Roman" w:hAnsi="Times New Roman" w:cs="Times New Roman"/>
          <w:sz w:val="24"/>
          <w:szCs w:val="24"/>
          <w:lang w:val="es-PE"/>
        </w:rPr>
        <w:t>las</w:t>
      </w:r>
      <w:r>
        <w:rPr>
          <w:rFonts w:ascii="Times New Roman" w:hAnsi="Times New Roman" w:cs="Times New Roman"/>
          <w:sz w:val="24"/>
          <w:szCs w:val="24"/>
          <w:lang w:val="es-PE"/>
        </w:rPr>
        <w:t xml:space="preserve"> palabras de</w:t>
      </w:r>
      <w:r w:rsidR="00B8609F">
        <w:rPr>
          <w:rFonts w:ascii="Times New Roman" w:hAnsi="Times New Roman" w:cs="Times New Roman"/>
          <w:sz w:val="24"/>
          <w:szCs w:val="24"/>
          <w:lang w:val="es-PE"/>
        </w:rPr>
        <w:t xml:space="preserve">l mismo autor, de un proceso </w:t>
      </w:r>
      <w:r w:rsidR="00944324">
        <w:rPr>
          <w:rFonts w:ascii="Times New Roman" w:hAnsi="Times New Roman" w:cs="Times New Roman"/>
          <w:sz w:val="24"/>
          <w:szCs w:val="24"/>
          <w:lang w:val="es-PE"/>
        </w:rPr>
        <w:t>de formulación, asimilación, cambio y descarte</w:t>
      </w:r>
      <w:r w:rsidR="008863A0">
        <w:rPr>
          <w:rFonts w:ascii="Times New Roman" w:hAnsi="Times New Roman" w:cs="Times New Roman"/>
          <w:sz w:val="24"/>
          <w:szCs w:val="24"/>
          <w:lang w:val="es-PE"/>
        </w:rPr>
        <w:t xml:space="preserve"> por parte de las literaturas subordinadas </w:t>
      </w:r>
      <w:r w:rsidR="00AA4D63">
        <w:rPr>
          <w:rFonts w:ascii="Times New Roman" w:hAnsi="Times New Roman" w:cs="Times New Roman"/>
          <w:sz w:val="24"/>
          <w:szCs w:val="24"/>
          <w:lang w:val="es-PE"/>
        </w:rPr>
        <w:t>de los códigos de las literaturas dominantes.</w:t>
      </w:r>
    </w:p>
    <w:p w14:paraId="642F767D" w14:textId="25DE2677" w:rsidR="00F811E0" w:rsidRDefault="006A0DD0" w:rsidP="00C736FD">
      <w:pPr>
        <w:spacing w:before="240" w:line="480" w:lineRule="auto"/>
        <w:rPr>
          <w:rFonts w:ascii="Times New Roman" w:hAnsi="Times New Roman" w:cs="Times New Roman"/>
          <w:sz w:val="24"/>
          <w:szCs w:val="24"/>
          <w:lang w:val="es-PE"/>
        </w:rPr>
      </w:pPr>
      <w:r>
        <w:rPr>
          <w:rFonts w:ascii="Times New Roman" w:hAnsi="Times New Roman" w:cs="Times New Roman"/>
          <w:sz w:val="24"/>
          <w:szCs w:val="24"/>
          <w:lang w:val="es-PE"/>
        </w:rPr>
        <w:tab/>
        <w:t xml:space="preserve">Finalmente, Antonio Cornejo Polar introduce </w:t>
      </w:r>
      <w:r w:rsidR="00947C21">
        <w:rPr>
          <w:rFonts w:ascii="Times New Roman" w:hAnsi="Times New Roman" w:cs="Times New Roman"/>
          <w:sz w:val="24"/>
          <w:szCs w:val="24"/>
          <w:lang w:val="es-PE"/>
        </w:rPr>
        <w:t>un concepto que es de vital importancia para este estudio</w:t>
      </w:r>
      <w:r w:rsidR="00306382">
        <w:rPr>
          <w:rFonts w:ascii="Times New Roman" w:hAnsi="Times New Roman" w:cs="Times New Roman"/>
          <w:sz w:val="24"/>
          <w:szCs w:val="24"/>
          <w:lang w:val="es-PE"/>
        </w:rPr>
        <w:t>:</w:t>
      </w:r>
      <w:r w:rsidR="00306382" w:rsidRPr="00306382">
        <w:t xml:space="preserve"> </w:t>
      </w:r>
      <w:r w:rsidR="00F01D08">
        <w:rPr>
          <w:rFonts w:ascii="Times New Roman" w:hAnsi="Times New Roman" w:cs="Times New Roman"/>
          <w:sz w:val="24"/>
          <w:szCs w:val="24"/>
          <w:lang w:val="es-PE"/>
        </w:rPr>
        <w:t>“</w:t>
      </w:r>
      <w:r w:rsidR="00306382" w:rsidRPr="00306382">
        <w:rPr>
          <w:rFonts w:ascii="Times New Roman" w:hAnsi="Times New Roman" w:cs="Times New Roman"/>
          <w:sz w:val="24"/>
          <w:szCs w:val="24"/>
          <w:lang w:val="es-PE"/>
        </w:rPr>
        <w:t>literaturas peruanas</w:t>
      </w:r>
      <w:r w:rsidR="00752A1C">
        <w:rPr>
          <w:rFonts w:ascii="Times New Roman" w:hAnsi="Times New Roman" w:cs="Times New Roman"/>
          <w:sz w:val="24"/>
          <w:szCs w:val="24"/>
          <w:lang w:val="es-PE"/>
        </w:rPr>
        <w:t>”</w:t>
      </w:r>
      <w:r w:rsidR="00947C21">
        <w:rPr>
          <w:rFonts w:ascii="Times New Roman" w:hAnsi="Times New Roman" w:cs="Times New Roman"/>
          <w:sz w:val="24"/>
          <w:szCs w:val="24"/>
          <w:lang w:val="es-PE"/>
        </w:rPr>
        <w:t xml:space="preserve">. </w:t>
      </w:r>
      <w:r w:rsidR="008061A6">
        <w:rPr>
          <w:rFonts w:ascii="Times New Roman" w:hAnsi="Times New Roman" w:cs="Times New Roman"/>
          <w:sz w:val="24"/>
          <w:szCs w:val="24"/>
          <w:lang w:val="es-PE"/>
        </w:rPr>
        <w:t>Dice</w:t>
      </w:r>
      <w:r w:rsidR="00DF604B">
        <w:rPr>
          <w:rFonts w:ascii="Times New Roman" w:hAnsi="Times New Roman" w:cs="Times New Roman"/>
          <w:sz w:val="24"/>
          <w:szCs w:val="24"/>
          <w:lang w:val="es-PE"/>
        </w:rPr>
        <w:t xml:space="preserve"> que la tradición peruana </w:t>
      </w:r>
      <w:r w:rsidR="00F853C3" w:rsidRPr="00F853C3">
        <w:rPr>
          <w:rFonts w:ascii="Times New Roman" w:hAnsi="Times New Roman" w:cs="Times New Roman"/>
          <w:sz w:val="24"/>
          <w:szCs w:val="24"/>
          <w:lang w:val="es-PE"/>
        </w:rPr>
        <w:t xml:space="preserve">no es un sistema integrado único, sino un conjunto de literaturas: </w:t>
      </w:r>
      <w:r w:rsidR="00F01D08">
        <w:rPr>
          <w:rFonts w:ascii="Times New Roman" w:hAnsi="Times New Roman" w:cs="Times New Roman"/>
          <w:sz w:val="24"/>
          <w:szCs w:val="24"/>
          <w:lang w:val="es-PE"/>
        </w:rPr>
        <w:t>“</w:t>
      </w:r>
      <w:r w:rsidR="00F853C3" w:rsidRPr="00F853C3">
        <w:rPr>
          <w:rFonts w:ascii="Times New Roman" w:hAnsi="Times New Roman" w:cs="Times New Roman"/>
          <w:sz w:val="24"/>
          <w:szCs w:val="24"/>
          <w:lang w:val="es-PE"/>
        </w:rPr>
        <w:t>[…] nuestra literatura se concibe como un espacio neutro en el que coexisten con independencia varias y distintas literaturas</w:t>
      </w:r>
      <w:r w:rsidR="00752A1C">
        <w:rPr>
          <w:rFonts w:ascii="Times New Roman" w:hAnsi="Times New Roman" w:cs="Times New Roman"/>
          <w:sz w:val="24"/>
          <w:szCs w:val="24"/>
          <w:lang w:val="es-PE"/>
        </w:rPr>
        <w:t>”</w:t>
      </w:r>
      <w:r w:rsidR="00F853C3" w:rsidRPr="00F853C3">
        <w:rPr>
          <w:rFonts w:ascii="Times New Roman" w:hAnsi="Times New Roman" w:cs="Times New Roman"/>
          <w:sz w:val="24"/>
          <w:szCs w:val="24"/>
          <w:lang w:val="es-PE"/>
        </w:rPr>
        <w:t xml:space="preserve"> (187)</w:t>
      </w:r>
      <w:r w:rsidR="00740B03">
        <w:rPr>
          <w:rFonts w:ascii="Times New Roman" w:hAnsi="Times New Roman" w:cs="Times New Roman"/>
          <w:sz w:val="24"/>
          <w:szCs w:val="24"/>
          <w:lang w:val="es-PE"/>
        </w:rPr>
        <w:t xml:space="preserve">, solo dentro de ese espacio no articulado se entienden las profundas contradicciones que existen </w:t>
      </w:r>
      <w:r w:rsidR="00B9024D">
        <w:rPr>
          <w:rFonts w:ascii="Times New Roman" w:hAnsi="Times New Roman" w:cs="Times New Roman"/>
          <w:sz w:val="24"/>
          <w:szCs w:val="24"/>
          <w:lang w:val="es-PE"/>
        </w:rPr>
        <w:t xml:space="preserve">entre las distintas corrientes que forman la tradición peruana. </w:t>
      </w:r>
      <w:r w:rsidR="0002545C">
        <w:rPr>
          <w:rFonts w:ascii="Times New Roman" w:hAnsi="Times New Roman" w:cs="Times New Roman"/>
          <w:sz w:val="24"/>
          <w:szCs w:val="24"/>
          <w:lang w:val="es-PE"/>
        </w:rPr>
        <w:t xml:space="preserve">Sin embargo, advierte con cuidado que </w:t>
      </w:r>
      <w:r w:rsidR="005601A7">
        <w:rPr>
          <w:rFonts w:ascii="Times New Roman" w:hAnsi="Times New Roman" w:cs="Times New Roman"/>
          <w:sz w:val="24"/>
          <w:szCs w:val="24"/>
          <w:lang w:val="es-PE"/>
        </w:rPr>
        <w:t xml:space="preserve">no se trata solo de convertir una categoría en su plural, </w:t>
      </w:r>
      <w:r w:rsidR="00F01D08">
        <w:rPr>
          <w:rFonts w:ascii="Times New Roman" w:hAnsi="Times New Roman" w:cs="Times New Roman"/>
          <w:sz w:val="24"/>
          <w:szCs w:val="24"/>
          <w:lang w:val="es-PE"/>
        </w:rPr>
        <w:t>“</w:t>
      </w:r>
      <w:r w:rsidR="00F50957">
        <w:rPr>
          <w:rFonts w:ascii="Times New Roman" w:hAnsi="Times New Roman" w:cs="Times New Roman"/>
          <w:sz w:val="24"/>
          <w:szCs w:val="24"/>
          <w:lang w:val="es-PE"/>
        </w:rPr>
        <w:t xml:space="preserve">sino de </w:t>
      </w:r>
      <w:r w:rsidR="009E026C">
        <w:rPr>
          <w:rFonts w:ascii="Times New Roman" w:hAnsi="Times New Roman" w:cs="Times New Roman"/>
          <w:sz w:val="24"/>
          <w:szCs w:val="24"/>
          <w:lang w:val="es-PE"/>
        </w:rPr>
        <w:t>comprender a fondo</w:t>
      </w:r>
      <w:r w:rsidR="009D6DBD">
        <w:rPr>
          <w:rFonts w:ascii="Times New Roman" w:hAnsi="Times New Roman" w:cs="Times New Roman"/>
          <w:sz w:val="24"/>
          <w:szCs w:val="24"/>
          <w:lang w:val="es-PE"/>
        </w:rPr>
        <w:t xml:space="preserve">, mediante una categoría adecuada, la índole profunda de una totalidad </w:t>
      </w:r>
      <w:r w:rsidR="00D13D1A">
        <w:rPr>
          <w:rFonts w:ascii="Times New Roman" w:hAnsi="Times New Roman" w:cs="Times New Roman"/>
          <w:sz w:val="24"/>
          <w:szCs w:val="24"/>
          <w:lang w:val="es-PE"/>
        </w:rPr>
        <w:t>que descubre su sentido a partir de sus contradicciones internas</w:t>
      </w:r>
      <w:r w:rsidR="00752A1C">
        <w:rPr>
          <w:rFonts w:ascii="Times New Roman" w:hAnsi="Times New Roman" w:cs="Times New Roman"/>
          <w:sz w:val="24"/>
          <w:szCs w:val="24"/>
          <w:lang w:val="es-PE"/>
        </w:rPr>
        <w:t>”</w:t>
      </w:r>
      <w:r w:rsidR="00D13D1A">
        <w:rPr>
          <w:rFonts w:ascii="Times New Roman" w:hAnsi="Times New Roman" w:cs="Times New Roman"/>
          <w:sz w:val="24"/>
          <w:szCs w:val="24"/>
          <w:lang w:val="es-PE"/>
        </w:rPr>
        <w:t xml:space="preserve"> (189)</w:t>
      </w:r>
      <w:r w:rsidR="00216B1B">
        <w:rPr>
          <w:rFonts w:ascii="Times New Roman" w:hAnsi="Times New Roman" w:cs="Times New Roman"/>
          <w:sz w:val="24"/>
          <w:szCs w:val="24"/>
          <w:lang w:val="es-PE"/>
        </w:rPr>
        <w:t xml:space="preserve">. Para el crítico, el factor totalizador de la literatura peruana es la </w:t>
      </w:r>
      <w:r w:rsidR="00216B1B">
        <w:rPr>
          <w:rFonts w:ascii="Times New Roman" w:hAnsi="Times New Roman" w:cs="Times New Roman"/>
          <w:sz w:val="24"/>
          <w:szCs w:val="24"/>
          <w:lang w:val="es-PE"/>
        </w:rPr>
        <w:lastRenderedPageBreak/>
        <w:t xml:space="preserve">historia nacional. </w:t>
      </w:r>
      <w:r w:rsidR="00084103">
        <w:rPr>
          <w:rFonts w:ascii="Times New Roman" w:hAnsi="Times New Roman" w:cs="Times New Roman"/>
          <w:sz w:val="24"/>
          <w:szCs w:val="24"/>
          <w:lang w:val="es-PE"/>
        </w:rPr>
        <w:t xml:space="preserve"> Existen, por otro lado, ciertos problemas</w:t>
      </w:r>
      <w:r w:rsidR="00E35608">
        <w:rPr>
          <w:rFonts w:ascii="Times New Roman" w:hAnsi="Times New Roman" w:cs="Times New Roman"/>
          <w:sz w:val="24"/>
          <w:szCs w:val="24"/>
          <w:lang w:val="es-PE"/>
        </w:rPr>
        <w:t xml:space="preserve"> respecto a los planteamientos de Cornejo Polar que han sido destacados por Estelle Tarica</w:t>
      </w:r>
      <w:r w:rsidR="009D2BA8">
        <w:rPr>
          <w:rFonts w:ascii="Times New Roman" w:hAnsi="Times New Roman" w:cs="Times New Roman"/>
          <w:sz w:val="24"/>
          <w:szCs w:val="24"/>
          <w:lang w:val="es-PE"/>
        </w:rPr>
        <w:t>:</w:t>
      </w:r>
    </w:p>
    <w:p w14:paraId="7337B53B" w14:textId="5DAA95B8" w:rsidR="0043004F" w:rsidRDefault="00A833AA" w:rsidP="009A4FF4">
      <w:pPr>
        <w:spacing w:before="240" w:line="480" w:lineRule="auto"/>
        <w:ind w:left="720"/>
        <w:rPr>
          <w:rFonts w:ascii="Times New Roman" w:hAnsi="Times New Roman" w:cs="Times New Roman"/>
          <w:sz w:val="24"/>
          <w:szCs w:val="24"/>
          <w:lang w:val="es-PE"/>
        </w:rPr>
      </w:pPr>
      <w:r w:rsidRPr="00A833AA">
        <w:rPr>
          <w:rFonts w:ascii="Times New Roman" w:hAnsi="Times New Roman" w:cs="Times New Roman"/>
          <w:sz w:val="24"/>
          <w:szCs w:val="24"/>
          <w:lang w:val="es-PE"/>
        </w:rPr>
        <w:t>First, as I discussed earlier, in focusing exclusively on the distinction</w:t>
      </w:r>
      <w:r>
        <w:rPr>
          <w:rFonts w:ascii="Times New Roman" w:hAnsi="Times New Roman" w:cs="Times New Roman"/>
          <w:sz w:val="24"/>
          <w:szCs w:val="24"/>
          <w:lang w:val="es-PE"/>
        </w:rPr>
        <w:t xml:space="preserve"> </w:t>
      </w:r>
      <w:r w:rsidRPr="00A833AA">
        <w:rPr>
          <w:rFonts w:ascii="Times New Roman" w:hAnsi="Times New Roman" w:cs="Times New Roman"/>
          <w:sz w:val="24"/>
          <w:szCs w:val="24"/>
          <w:lang w:val="es-PE"/>
        </w:rPr>
        <w:t>between non-Indian and Indian worlds, Cornejo obscures the extent</w:t>
      </w:r>
      <w:r>
        <w:rPr>
          <w:rFonts w:ascii="Times New Roman" w:hAnsi="Times New Roman" w:cs="Times New Roman"/>
          <w:sz w:val="24"/>
          <w:szCs w:val="24"/>
          <w:lang w:val="es-PE"/>
        </w:rPr>
        <w:t xml:space="preserve"> </w:t>
      </w:r>
      <w:r w:rsidRPr="00A833AA">
        <w:rPr>
          <w:rFonts w:ascii="Times New Roman" w:hAnsi="Times New Roman" w:cs="Times New Roman"/>
          <w:sz w:val="24"/>
          <w:szCs w:val="24"/>
          <w:lang w:val="es-PE"/>
        </w:rPr>
        <w:t>to which racial discourses establish boundaries that can be fluid and</w:t>
      </w:r>
      <w:r>
        <w:rPr>
          <w:rFonts w:ascii="Times New Roman" w:hAnsi="Times New Roman" w:cs="Times New Roman"/>
          <w:sz w:val="24"/>
          <w:szCs w:val="24"/>
          <w:lang w:val="es-PE"/>
        </w:rPr>
        <w:t xml:space="preserve"> </w:t>
      </w:r>
      <w:r w:rsidRPr="00A833AA">
        <w:rPr>
          <w:rFonts w:ascii="Times New Roman" w:hAnsi="Times New Roman" w:cs="Times New Roman"/>
          <w:sz w:val="24"/>
          <w:szCs w:val="24"/>
          <w:lang w:val="es-PE"/>
        </w:rPr>
        <w:t>change over time. Second, Cornejo tends to reify the association of</w:t>
      </w:r>
      <w:r>
        <w:rPr>
          <w:rFonts w:ascii="Times New Roman" w:hAnsi="Times New Roman" w:cs="Times New Roman"/>
          <w:sz w:val="24"/>
          <w:szCs w:val="24"/>
          <w:lang w:val="es-PE"/>
        </w:rPr>
        <w:t xml:space="preserve"> </w:t>
      </w:r>
      <w:r w:rsidRPr="00A833AA">
        <w:rPr>
          <w:rFonts w:ascii="Times New Roman" w:hAnsi="Times New Roman" w:cs="Times New Roman"/>
          <w:sz w:val="24"/>
          <w:szCs w:val="24"/>
          <w:lang w:val="es-PE"/>
        </w:rPr>
        <w:t>orality with Indianness</w:t>
      </w:r>
      <w:r>
        <w:rPr>
          <w:rFonts w:ascii="Times New Roman" w:hAnsi="Times New Roman" w:cs="Times New Roman"/>
          <w:sz w:val="24"/>
          <w:szCs w:val="24"/>
          <w:lang w:val="es-PE"/>
        </w:rPr>
        <w:t xml:space="preserve"> […]</w:t>
      </w:r>
      <w:r w:rsidR="006332B7">
        <w:rPr>
          <w:rFonts w:ascii="Times New Roman" w:hAnsi="Times New Roman" w:cs="Times New Roman"/>
          <w:sz w:val="24"/>
          <w:szCs w:val="24"/>
          <w:lang w:val="es-PE"/>
        </w:rPr>
        <w:t xml:space="preserve"> </w:t>
      </w:r>
      <w:r w:rsidR="006332B7" w:rsidRPr="006332B7">
        <w:rPr>
          <w:rFonts w:ascii="Times New Roman" w:hAnsi="Times New Roman" w:cs="Times New Roman"/>
          <w:sz w:val="24"/>
          <w:szCs w:val="24"/>
          <w:lang w:val="es-PE"/>
        </w:rPr>
        <w:t>Third, Cornejo’s critical method places indigenista literature in an oddposition with respect to the wider field of indigenista policies and aims</w:t>
      </w:r>
      <w:r w:rsidR="006332B7">
        <w:rPr>
          <w:rFonts w:ascii="Times New Roman" w:hAnsi="Times New Roman" w:cs="Times New Roman"/>
          <w:sz w:val="24"/>
          <w:szCs w:val="24"/>
          <w:lang w:val="es-PE"/>
        </w:rPr>
        <w:t xml:space="preserve"> […]</w:t>
      </w:r>
    </w:p>
    <w:p w14:paraId="03E47838" w14:textId="3951F5E3" w:rsidR="00AC74E7" w:rsidRDefault="00B82B80" w:rsidP="00BB2D46">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Entender lo indígena como lo oral supone un error de planteamiento </w:t>
      </w:r>
      <w:r w:rsidR="003A042E">
        <w:rPr>
          <w:rFonts w:ascii="Times New Roman" w:hAnsi="Times New Roman" w:cs="Times New Roman"/>
          <w:sz w:val="24"/>
          <w:szCs w:val="24"/>
          <w:lang w:val="es-PE"/>
        </w:rPr>
        <w:t>porque</w:t>
      </w:r>
      <w:r w:rsidR="0069259F">
        <w:rPr>
          <w:rFonts w:ascii="Times New Roman" w:hAnsi="Times New Roman" w:cs="Times New Roman"/>
          <w:sz w:val="24"/>
          <w:szCs w:val="24"/>
          <w:lang w:val="es-PE"/>
        </w:rPr>
        <w:t>, como veremos más adelante,</w:t>
      </w:r>
      <w:r>
        <w:rPr>
          <w:rFonts w:ascii="Times New Roman" w:hAnsi="Times New Roman" w:cs="Times New Roman"/>
          <w:sz w:val="24"/>
          <w:szCs w:val="24"/>
          <w:lang w:val="es-PE"/>
        </w:rPr>
        <w:t xml:space="preserve"> </w:t>
      </w:r>
      <w:r w:rsidR="0069259F">
        <w:rPr>
          <w:rFonts w:ascii="Times New Roman" w:hAnsi="Times New Roman" w:cs="Times New Roman"/>
          <w:sz w:val="24"/>
          <w:szCs w:val="24"/>
          <w:lang w:val="es-PE"/>
        </w:rPr>
        <w:t>existe una gran evidencia de escritura indígena</w:t>
      </w:r>
      <w:r w:rsidR="00F237EB">
        <w:rPr>
          <w:rFonts w:ascii="Times New Roman" w:hAnsi="Times New Roman" w:cs="Times New Roman"/>
          <w:sz w:val="24"/>
          <w:szCs w:val="24"/>
          <w:lang w:val="es-PE"/>
        </w:rPr>
        <w:t xml:space="preserve"> amazónica</w:t>
      </w:r>
      <w:r w:rsidR="0069259F">
        <w:rPr>
          <w:rFonts w:ascii="Times New Roman" w:hAnsi="Times New Roman" w:cs="Times New Roman"/>
          <w:sz w:val="24"/>
          <w:szCs w:val="24"/>
          <w:lang w:val="es-PE"/>
        </w:rPr>
        <w:t xml:space="preserve"> </w:t>
      </w:r>
      <w:r w:rsidR="009C5CDF">
        <w:rPr>
          <w:rFonts w:ascii="Times New Roman" w:hAnsi="Times New Roman" w:cs="Times New Roman"/>
          <w:sz w:val="24"/>
          <w:szCs w:val="24"/>
          <w:lang w:val="es-PE"/>
        </w:rPr>
        <w:t xml:space="preserve">tanto en español como escrita en lengua originaria con un alfabeto normalizado. </w:t>
      </w:r>
      <w:r w:rsidR="00FF076A">
        <w:rPr>
          <w:rFonts w:ascii="Times New Roman" w:hAnsi="Times New Roman" w:cs="Times New Roman"/>
          <w:sz w:val="24"/>
          <w:szCs w:val="24"/>
          <w:lang w:val="es-PE"/>
        </w:rPr>
        <w:t>Estas recopilaciones empezaron a mediados del siglo XX</w:t>
      </w:r>
      <w:r w:rsidR="00F237EB">
        <w:rPr>
          <w:rFonts w:ascii="Times New Roman" w:hAnsi="Times New Roman" w:cs="Times New Roman"/>
          <w:sz w:val="24"/>
          <w:szCs w:val="24"/>
          <w:lang w:val="es-PE"/>
        </w:rPr>
        <w:t xml:space="preserve">. A estos problemas destacados por </w:t>
      </w:r>
      <w:r w:rsidR="00BB2D46">
        <w:rPr>
          <w:rFonts w:ascii="Times New Roman" w:hAnsi="Times New Roman" w:cs="Times New Roman"/>
          <w:sz w:val="24"/>
          <w:szCs w:val="24"/>
          <w:lang w:val="es-PE"/>
        </w:rPr>
        <w:t>Tarica tenemos que agregar uno más:</w:t>
      </w:r>
      <w:r w:rsidR="00A632F0">
        <w:rPr>
          <w:rFonts w:ascii="Times New Roman" w:hAnsi="Times New Roman" w:cs="Times New Roman"/>
          <w:sz w:val="24"/>
          <w:szCs w:val="24"/>
          <w:lang w:val="es-PE"/>
        </w:rPr>
        <w:t xml:space="preserve"> </w:t>
      </w:r>
      <w:r w:rsidR="00BB2D46">
        <w:rPr>
          <w:rFonts w:ascii="Times New Roman" w:hAnsi="Times New Roman" w:cs="Times New Roman"/>
          <w:sz w:val="24"/>
          <w:szCs w:val="24"/>
          <w:lang w:val="es-PE"/>
        </w:rPr>
        <w:t>L</w:t>
      </w:r>
      <w:r w:rsidR="00B637C6">
        <w:rPr>
          <w:rFonts w:ascii="Times New Roman" w:hAnsi="Times New Roman" w:cs="Times New Roman"/>
          <w:sz w:val="24"/>
          <w:szCs w:val="24"/>
          <w:lang w:val="es-PE"/>
        </w:rPr>
        <w:t xml:space="preserve">a Amazonía se encuentra excluida </w:t>
      </w:r>
      <w:r w:rsidR="002F5744">
        <w:rPr>
          <w:rFonts w:ascii="Times New Roman" w:hAnsi="Times New Roman" w:cs="Times New Roman"/>
          <w:sz w:val="24"/>
          <w:szCs w:val="24"/>
          <w:lang w:val="es-PE"/>
        </w:rPr>
        <w:t>de los estudios</w:t>
      </w:r>
      <w:r w:rsidR="00B637C6">
        <w:rPr>
          <w:rFonts w:ascii="Times New Roman" w:hAnsi="Times New Roman" w:cs="Times New Roman"/>
          <w:sz w:val="24"/>
          <w:szCs w:val="24"/>
          <w:lang w:val="es-PE"/>
        </w:rPr>
        <w:t xml:space="preserve"> de Cornejo Polar</w:t>
      </w:r>
      <w:r w:rsidR="007D53FA">
        <w:rPr>
          <w:rFonts w:ascii="Times New Roman" w:hAnsi="Times New Roman" w:cs="Times New Roman"/>
          <w:sz w:val="24"/>
          <w:szCs w:val="24"/>
          <w:lang w:val="es-PE"/>
        </w:rPr>
        <w:t xml:space="preserve">. </w:t>
      </w:r>
      <w:r w:rsidR="00DE5976">
        <w:rPr>
          <w:rFonts w:ascii="Times New Roman" w:hAnsi="Times New Roman" w:cs="Times New Roman"/>
          <w:sz w:val="24"/>
          <w:szCs w:val="24"/>
          <w:lang w:val="es-PE"/>
        </w:rPr>
        <w:t xml:space="preserve">El indigenismo </w:t>
      </w:r>
      <w:r w:rsidR="00F10EF1">
        <w:rPr>
          <w:rFonts w:ascii="Times New Roman" w:hAnsi="Times New Roman" w:cs="Times New Roman"/>
          <w:sz w:val="24"/>
          <w:szCs w:val="24"/>
          <w:lang w:val="es-PE"/>
        </w:rPr>
        <w:t>que estudia el crítico, que es el mismo del que habla José Carlos Mariátegui</w:t>
      </w:r>
      <w:r w:rsidR="00541A17">
        <w:rPr>
          <w:rFonts w:ascii="Times New Roman" w:hAnsi="Times New Roman" w:cs="Times New Roman"/>
          <w:sz w:val="24"/>
          <w:szCs w:val="24"/>
          <w:lang w:val="es-PE"/>
        </w:rPr>
        <w:t xml:space="preserve"> y De la Riva Agüero, </w:t>
      </w:r>
      <w:r w:rsidR="00AD6F74">
        <w:rPr>
          <w:rFonts w:ascii="Times New Roman" w:hAnsi="Times New Roman" w:cs="Times New Roman"/>
          <w:sz w:val="24"/>
          <w:szCs w:val="24"/>
          <w:lang w:val="es-PE"/>
        </w:rPr>
        <w:t>está referido al contexto andino.</w:t>
      </w:r>
      <w:r w:rsidR="0011642F">
        <w:rPr>
          <w:rFonts w:ascii="Times New Roman" w:hAnsi="Times New Roman" w:cs="Times New Roman"/>
          <w:sz w:val="24"/>
          <w:szCs w:val="24"/>
          <w:lang w:val="es-PE"/>
        </w:rPr>
        <w:t xml:space="preserve"> </w:t>
      </w:r>
      <w:r w:rsidR="00AB0950">
        <w:rPr>
          <w:rFonts w:ascii="Times New Roman" w:hAnsi="Times New Roman" w:cs="Times New Roman"/>
          <w:sz w:val="24"/>
          <w:szCs w:val="24"/>
          <w:lang w:val="es-PE"/>
        </w:rPr>
        <w:t xml:space="preserve">Es, incluso, desconcertante </w:t>
      </w:r>
      <w:r w:rsidR="0008598C">
        <w:rPr>
          <w:rFonts w:ascii="Times New Roman" w:hAnsi="Times New Roman" w:cs="Times New Roman"/>
          <w:sz w:val="24"/>
          <w:szCs w:val="24"/>
          <w:lang w:val="es-PE"/>
        </w:rPr>
        <w:t xml:space="preserve">que no exista </w:t>
      </w:r>
      <w:r w:rsidR="00F21FD2">
        <w:rPr>
          <w:rFonts w:ascii="Times New Roman" w:hAnsi="Times New Roman" w:cs="Times New Roman"/>
          <w:sz w:val="24"/>
          <w:szCs w:val="24"/>
          <w:lang w:val="es-PE"/>
        </w:rPr>
        <w:t>una investigación escrita</w:t>
      </w:r>
      <w:r w:rsidR="00C616E0">
        <w:rPr>
          <w:rFonts w:ascii="Times New Roman" w:hAnsi="Times New Roman" w:cs="Times New Roman"/>
          <w:sz w:val="24"/>
          <w:szCs w:val="24"/>
          <w:lang w:val="es-PE"/>
        </w:rPr>
        <w:t xml:space="preserve"> por</w:t>
      </w:r>
      <w:r w:rsidR="0008598C">
        <w:rPr>
          <w:rFonts w:ascii="Times New Roman" w:hAnsi="Times New Roman" w:cs="Times New Roman"/>
          <w:sz w:val="24"/>
          <w:szCs w:val="24"/>
          <w:lang w:val="es-PE"/>
        </w:rPr>
        <w:t xml:space="preserve"> Cornejo Polar en referencia a los abusos del Putumayo</w:t>
      </w:r>
      <w:r w:rsidR="00341547">
        <w:rPr>
          <w:rFonts w:ascii="Times New Roman" w:hAnsi="Times New Roman" w:cs="Times New Roman"/>
          <w:sz w:val="24"/>
          <w:szCs w:val="24"/>
          <w:lang w:val="es-PE"/>
        </w:rPr>
        <w:t xml:space="preserve">, cuando es un tema que atañe directamente </w:t>
      </w:r>
      <w:r w:rsidR="00C616E0">
        <w:rPr>
          <w:rFonts w:ascii="Times New Roman" w:hAnsi="Times New Roman" w:cs="Times New Roman"/>
          <w:sz w:val="24"/>
          <w:szCs w:val="24"/>
          <w:lang w:val="es-PE"/>
        </w:rPr>
        <w:t>a lo</w:t>
      </w:r>
      <w:r w:rsidR="00341547">
        <w:rPr>
          <w:rFonts w:ascii="Times New Roman" w:hAnsi="Times New Roman" w:cs="Times New Roman"/>
          <w:sz w:val="24"/>
          <w:szCs w:val="24"/>
          <w:lang w:val="es-PE"/>
        </w:rPr>
        <w:t xml:space="preserve"> indígena en el Perú</w:t>
      </w:r>
      <w:r w:rsidR="00C616E0">
        <w:rPr>
          <w:rFonts w:ascii="Times New Roman" w:hAnsi="Times New Roman" w:cs="Times New Roman"/>
          <w:sz w:val="24"/>
          <w:szCs w:val="24"/>
          <w:lang w:val="es-PE"/>
        </w:rPr>
        <w:t xml:space="preserve"> y que exist</w:t>
      </w:r>
      <w:r w:rsidR="00C07EE3">
        <w:rPr>
          <w:rFonts w:ascii="Times New Roman" w:hAnsi="Times New Roman" w:cs="Times New Roman"/>
          <w:sz w:val="24"/>
          <w:szCs w:val="24"/>
          <w:lang w:val="es-PE"/>
        </w:rPr>
        <w:t>ían</w:t>
      </w:r>
      <w:r w:rsidR="00C616E0">
        <w:rPr>
          <w:rFonts w:ascii="Times New Roman" w:hAnsi="Times New Roman" w:cs="Times New Roman"/>
          <w:sz w:val="24"/>
          <w:szCs w:val="24"/>
          <w:lang w:val="es-PE"/>
        </w:rPr>
        <w:t xml:space="preserve"> suficientes fuentes literarias y no literarias</w:t>
      </w:r>
      <w:r w:rsidR="000B6C09">
        <w:rPr>
          <w:rFonts w:ascii="Times New Roman" w:hAnsi="Times New Roman" w:cs="Times New Roman"/>
          <w:sz w:val="24"/>
          <w:szCs w:val="24"/>
          <w:lang w:val="es-PE"/>
        </w:rPr>
        <w:t xml:space="preserve"> sobre el tema</w:t>
      </w:r>
      <w:r w:rsidR="008331E8">
        <w:rPr>
          <w:rFonts w:ascii="Times New Roman" w:hAnsi="Times New Roman" w:cs="Times New Roman"/>
          <w:sz w:val="24"/>
          <w:szCs w:val="24"/>
          <w:lang w:val="es-PE"/>
        </w:rPr>
        <w:t xml:space="preserve"> en los tiempos en que Polar publicaba sus estudios</w:t>
      </w:r>
      <w:r w:rsidR="00C616E0">
        <w:rPr>
          <w:rFonts w:ascii="Times New Roman" w:hAnsi="Times New Roman" w:cs="Times New Roman"/>
          <w:sz w:val="24"/>
          <w:szCs w:val="24"/>
          <w:lang w:val="es-PE"/>
        </w:rPr>
        <w:t xml:space="preserve">. </w:t>
      </w:r>
      <w:r w:rsidR="00F21FD2">
        <w:rPr>
          <w:rFonts w:ascii="Times New Roman" w:hAnsi="Times New Roman" w:cs="Times New Roman"/>
          <w:sz w:val="24"/>
          <w:szCs w:val="24"/>
          <w:lang w:val="es-PE"/>
        </w:rPr>
        <w:t>Que la Amazo</w:t>
      </w:r>
      <w:r w:rsidR="00B02531">
        <w:rPr>
          <w:rFonts w:ascii="Times New Roman" w:hAnsi="Times New Roman" w:cs="Times New Roman"/>
          <w:sz w:val="24"/>
          <w:szCs w:val="24"/>
          <w:lang w:val="es-PE"/>
        </w:rPr>
        <w:t xml:space="preserve">nía no esté directamente referenciada en lo que compone la tradición peruana </w:t>
      </w:r>
      <w:r w:rsidR="00C07EE3">
        <w:rPr>
          <w:rFonts w:ascii="Times New Roman" w:hAnsi="Times New Roman" w:cs="Times New Roman"/>
          <w:sz w:val="24"/>
          <w:szCs w:val="24"/>
          <w:lang w:val="es-PE"/>
        </w:rPr>
        <w:t xml:space="preserve">del crítico, </w:t>
      </w:r>
      <w:r w:rsidR="004325CB">
        <w:rPr>
          <w:rFonts w:ascii="Times New Roman" w:hAnsi="Times New Roman" w:cs="Times New Roman"/>
          <w:sz w:val="24"/>
          <w:szCs w:val="24"/>
          <w:lang w:val="es-PE"/>
        </w:rPr>
        <w:t>esto no significa que no exista o que no se haya desarrollado una literatura amazónica o, en todo caso, una literatura con temática amazónica. L</w:t>
      </w:r>
      <w:r w:rsidR="008008E6">
        <w:rPr>
          <w:rFonts w:ascii="Times New Roman" w:hAnsi="Times New Roman" w:cs="Times New Roman"/>
          <w:sz w:val="24"/>
          <w:szCs w:val="24"/>
          <w:lang w:val="es-PE"/>
        </w:rPr>
        <w:t xml:space="preserve">a apertura conceptual que compone el término </w:t>
      </w:r>
      <w:r w:rsidR="00F01D08">
        <w:rPr>
          <w:rFonts w:ascii="Times New Roman" w:hAnsi="Times New Roman" w:cs="Times New Roman"/>
          <w:sz w:val="24"/>
          <w:szCs w:val="24"/>
          <w:lang w:val="es-PE"/>
        </w:rPr>
        <w:t>“</w:t>
      </w:r>
      <w:r w:rsidR="00306382">
        <w:rPr>
          <w:rFonts w:ascii="Times New Roman" w:hAnsi="Times New Roman" w:cs="Times New Roman"/>
          <w:sz w:val="24"/>
          <w:szCs w:val="24"/>
          <w:lang w:val="es-PE"/>
        </w:rPr>
        <w:t>literaturas peruanas</w:t>
      </w:r>
      <w:r w:rsidR="00752A1C">
        <w:rPr>
          <w:rFonts w:ascii="Times New Roman" w:hAnsi="Times New Roman" w:cs="Times New Roman"/>
          <w:sz w:val="24"/>
          <w:szCs w:val="24"/>
          <w:lang w:val="es-PE"/>
        </w:rPr>
        <w:t>”</w:t>
      </w:r>
      <w:r w:rsidR="007A414A">
        <w:rPr>
          <w:rFonts w:ascii="Times New Roman" w:hAnsi="Times New Roman" w:cs="Times New Roman"/>
          <w:sz w:val="24"/>
          <w:szCs w:val="24"/>
          <w:lang w:val="es-PE"/>
        </w:rPr>
        <w:t xml:space="preserve"> nos permite colocar </w:t>
      </w:r>
      <w:r w:rsidR="007A414A" w:rsidRPr="004E1C1B">
        <w:rPr>
          <w:rFonts w:ascii="Times New Roman" w:hAnsi="Times New Roman" w:cs="Times New Roman"/>
          <w:sz w:val="24"/>
          <w:szCs w:val="24"/>
          <w:lang w:val="es-PE"/>
        </w:rPr>
        <w:t xml:space="preserve">a la </w:t>
      </w:r>
      <w:r w:rsidR="00280D2A" w:rsidRPr="004E1C1B">
        <w:rPr>
          <w:rFonts w:ascii="Times New Roman" w:hAnsi="Times New Roman" w:cs="Times New Roman"/>
          <w:sz w:val="24"/>
          <w:szCs w:val="24"/>
          <w:lang w:val="es-PE"/>
        </w:rPr>
        <w:t xml:space="preserve">literatura de la </w:t>
      </w:r>
      <w:r w:rsidR="007A414A" w:rsidRPr="004E1C1B">
        <w:rPr>
          <w:rFonts w:ascii="Times New Roman" w:hAnsi="Times New Roman" w:cs="Times New Roman"/>
          <w:sz w:val="24"/>
          <w:szCs w:val="24"/>
          <w:lang w:val="es-PE"/>
        </w:rPr>
        <w:t xml:space="preserve">Amazonia </w:t>
      </w:r>
      <w:r w:rsidR="00747CCC" w:rsidRPr="004E1C1B">
        <w:rPr>
          <w:rFonts w:ascii="Times New Roman" w:hAnsi="Times New Roman" w:cs="Times New Roman"/>
          <w:sz w:val="24"/>
          <w:szCs w:val="24"/>
          <w:lang w:val="es-PE"/>
        </w:rPr>
        <w:t>dentro de la tradición literaria peruana</w:t>
      </w:r>
      <w:r w:rsidR="001A0C0B" w:rsidRPr="004E1C1B">
        <w:rPr>
          <w:rFonts w:ascii="Times New Roman" w:hAnsi="Times New Roman" w:cs="Times New Roman"/>
          <w:sz w:val="24"/>
          <w:szCs w:val="24"/>
          <w:lang w:val="es-PE"/>
        </w:rPr>
        <w:t>. Ahora tenemos</w:t>
      </w:r>
      <w:r w:rsidR="009B7D77" w:rsidRPr="004E1C1B">
        <w:rPr>
          <w:rFonts w:ascii="Times New Roman" w:hAnsi="Times New Roman" w:cs="Times New Roman"/>
          <w:sz w:val="24"/>
          <w:szCs w:val="24"/>
          <w:lang w:val="es-PE"/>
        </w:rPr>
        <w:t xml:space="preserve"> la </w:t>
      </w:r>
      <w:r w:rsidR="009B7D77">
        <w:rPr>
          <w:rFonts w:ascii="Times New Roman" w:hAnsi="Times New Roman" w:cs="Times New Roman"/>
          <w:sz w:val="24"/>
          <w:szCs w:val="24"/>
          <w:lang w:val="es-PE"/>
        </w:rPr>
        <w:t xml:space="preserve">obligación </w:t>
      </w:r>
      <w:r w:rsidR="00280D2A">
        <w:rPr>
          <w:rFonts w:ascii="Times New Roman" w:hAnsi="Times New Roman" w:cs="Times New Roman"/>
          <w:sz w:val="24"/>
          <w:szCs w:val="24"/>
          <w:lang w:val="es-PE"/>
        </w:rPr>
        <w:t>de dotar a est</w:t>
      </w:r>
      <w:r w:rsidR="00192F96">
        <w:rPr>
          <w:rFonts w:ascii="Times New Roman" w:hAnsi="Times New Roman" w:cs="Times New Roman"/>
          <w:sz w:val="24"/>
          <w:szCs w:val="24"/>
          <w:lang w:val="es-PE"/>
        </w:rPr>
        <w:t>a de un significado propio</w:t>
      </w:r>
      <w:r w:rsidR="00A40B68">
        <w:rPr>
          <w:rFonts w:ascii="Times New Roman" w:hAnsi="Times New Roman" w:cs="Times New Roman"/>
          <w:sz w:val="24"/>
          <w:szCs w:val="24"/>
          <w:lang w:val="es-PE"/>
        </w:rPr>
        <w:t xml:space="preserve"> y </w:t>
      </w:r>
      <w:r w:rsidR="00A40B68">
        <w:rPr>
          <w:rFonts w:ascii="Times New Roman" w:hAnsi="Times New Roman" w:cs="Times New Roman"/>
          <w:sz w:val="24"/>
          <w:szCs w:val="24"/>
          <w:lang w:val="es-PE"/>
        </w:rPr>
        <w:lastRenderedPageBreak/>
        <w:t xml:space="preserve">reconocer cómo interactúa </w:t>
      </w:r>
      <w:r w:rsidR="00966A6B">
        <w:rPr>
          <w:rFonts w:ascii="Times New Roman" w:hAnsi="Times New Roman" w:cs="Times New Roman"/>
          <w:sz w:val="24"/>
          <w:szCs w:val="24"/>
          <w:lang w:val="es-PE"/>
        </w:rPr>
        <w:t>con las demás literaturas peruanas.</w:t>
      </w:r>
      <w:r w:rsidR="00F076CA">
        <w:rPr>
          <w:rFonts w:ascii="Times New Roman" w:hAnsi="Times New Roman" w:cs="Times New Roman"/>
          <w:sz w:val="24"/>
          <w:szCs w:val="24"/>
          <w:lang w:val="es-PE"/>
        </w:rPr>
        <w:t xml:space="preserve"> </w:t>
      </w:r>
      <w:r w:rsidR="00F55619">
        <w:rPr>
          <w:rFonts w:ascii="Times New Roman" w:hAnsi="Times New Roman" w:cs="Times New Roman"/>
          <w:sz w:val="24"/>
          <w:szCs w:val="24"/>
          <w:lang w:val="es-PE"/>
        </w:rPr>
        <w:t xml:space="preserve">Sin embargo, debemos advertir </w:t>
      </w:r>
      <w:r w:rsidR="005F0605">
        <w:rPr>
          <w:rFonts w:ascii="Times New Roman" w:hAnsi="Times New Roman" w:cs="Times New Roman"/>
          <w:sz w:val="24"/>
          <w:szCs w:val="24"/>
          <w:lang w:val="es-PE"/>
        </w:rPr>
        <w:t>que los moldes teóricos de Cornejo Polar son un punto de partida</w:t>
      </w:r>
      <w:r w:rsidR="00A255B6">
        <w:rPr>
          <w:rFonts w:ascii="Times New Roman" w:hAnsi="Times New Roman" w:cs="Times New Roman"/>
          <w:sz w:val="24"/>
          <w:szCs w:val="24"/>
          <w:lang w:val="es-PE"/>
        </w:rPr>
        <w:t xml:space="preserve"> para estudiar la Amazonía</w:t>
      </w:r>
      <w:r w:rsidR="005F0605">
        <w:rPr>
          <w:rFonts w:ascii="Times New Roman" w:hAnsi="Times New Roman" w:cs="Times New Roman"/>
          <w:sz w:val="24"/>
          <w:szCs w:val="24"/>
          <w:lang w:val="es-PE"/>
        </w:rPr>
        <w:t xml:space="preserve"> mas son in</w:t>
      </w:r>
      <w:r w:rsidR="00163E02">
        <w:rPr>
          <w:rFonts w:ascii="Times New Roman" w:hAnsi="Times New Roman" w:cs="Times New Roman"/>
          <w:sz w:val="24"/>
          <w:szCs w:val="24"/>
          <w:lang w:val="es-PE"/>
        </w:rPr>
        <w:t>suficientes para entender la realidad</w:t>
      </w:r>
      <w:r w:rsidR="005C387C">
        <w:rPr>
          <w:rFonts w:ascii="Times New Roman" w:hAnsi="Times New Roman" w:cs="Times New Roman"/>
          <w:sz w:val="24"/>
          <w:szCs w:val="24"/>
          <w:lang w:val="es-PE"/>
        </w:rPr>
        <w:t xml:space="preserve"> literaria</w:t>
      </w:r>
      <w:r w:rsidR="00163E02">
        <w:rPr>
          <w:rFonts w:ascii="Times New Roman" w:hAnsi="Times New Roman" w:cs="Times New Roman"/>
          <w:sz w:val="24"/>
          <w:szCs w:val="24"/>
          <w:lang w:val="es-PE"/>
        </w:rPr>
        <w:t xml:space="preserve"> amazónica. </w:t>
      </w:r>
    </w:p>
    <w:p w14:paraId="79726B57" w14:textId="487DF6CC" w:rsidR="00001B8E" w:rsidRDefault="00001B8E" w:rsidP="00C736FD">
      <w:pPr>
        <w:spacing w:before="240" w:line="480" w:lineRule="auto"/>
        <w:ind w:firstLine="720"/>
        <w:rPr>
          <w:rFonts w:ascii="Times New Roman" w:hAnsi="Times New Roman" w:cs="Times New Roman"/>
          <w:sz w:val="24"/>
          <w:szCs w:val="24"/>
          <w:lang w:val="es-PE"/>
        </w:rPr>
      </w:pPr>
      <w:r w:rsidRPr="005C48B5">
        <w:rPr>
          <w:rFonts w:ascii="Times New Roman" w:hAnsi="Times New Roman" w:cs="Times New Roman"/>
          <w:sz w:val="24"/>
          <w:szCs w:val="24"/>
          <w:lang w:val="es-PE"/>
        </w:rPr>
        <w:t>Juan C. Godenzzi y Nicolas Beuclair</w:t>
      </w:r>
      <w:r w:rsidR="008061A6">
        <w:rPr>
          <w:rFonts w:ascii="Times New Roman" w:hAnsi="Times New Roman" w:cs="Times New Roman"/>
          <w:sz w:val="24"/>
          <w:szCs w:val="24"/>
          <w:lang w:val="es-PE"/>
        </w:rPr>
        <w:t xml:space="preserve"> afirman</w:t>
      </w:r>
      <w:r w:rsidR="00C96B70">
        <w:rPr>
          <w:rFonts w:ascii="Times New Roman" w:hAnsi="Times New Roman" w:cs="Times New Roman"/>
          <w:sz w:val="24"/>
          <w:szCs w:val="24"/>
          <w:lang w:val="es-PE"/>
        </w:rPr>
        <w:t xml:space="preserve"> que, mientras hubo un profundo interés de registrar la literatura oral de los Andes durante el periodo de la colonia, el acceso a la Amazonía fue, más bien, limitado: </w:t>
      </w:r>
    </w:p>
    <w:p w14:paraId="32F2382A" w14:textId="7FD29F07" w:rsidR="00C96B70" w:rsidRDefault="00C96B70" w:rsidP="00C736FD">
      <w:pPr>
        <w:spacing w:before="240" w:line="480" w:lineRule="auto"/>
        <w:ind w:left="720"/>
        <w:rPr>
          <w:rFonts w:ascii="Times New Roman" w:hAnsi="Times New Roman" w:cs="Times New Roman"/>
          <w:sz w:val="24"/>
          <w:szCs w:val="24"/>
          <w:lang w:val="es-PE"/>
        </w:rPr>
      </w:pPr>
      <w:r w:rsidRPr="00C96B70">
        <w:rPr>
          <w:rFonts w:ascii="Times New Roman" w:hAnsi="Times New Roman" w:cs="Times New Roman"/>
          <w:sz w:val="24"/>
          <w:szCs w:val="24"/>
          <w:lang w:val="es-PE"/>
        </w:rPr>
        <w:t>En la Amazonía, donde el contacto fue más tardío y difícil, esos testimonios coloniales de las tradiciones orales indígenas no son tan numerosos. Solo varios siglos más tarde, en el XX, aparece el interés antropológico por los pueblos indígenas y sus tradiciones orales; y muchos historiadores, etnólogos y lingüistas emprenden el paciente trabajo de recolección, transcripción y traducción de los testimonios oral</w:t>
      </w:r>
      <w:r>
        <w:rPr>
          <w:rFonts w:ascii="Times New Roman" w:hAnsi="Times New Roman" w:cs="Times New Roman"/>
          <w:sz w:val="24"/>
          <w:szCs w:val="24"/>
          <w:lang w:val="es-PE"/>
        </w:rPr>
        <w:t>es (406).</w:t>
      </w:r>
    </w:p>
    <w:p w14:paraId="67A63265" w14:textId="2A537B5E" w:rsidR="00795A5E" w:rsidRDefault="00230DF6" w:rsidP="00C736FD">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Afirman los autores que durante la colonia fueron principalmente misioneros jesuitas quienes registraron los primeros testimonios orales de los que se tiene conocimiento, entre los que se encuentran Gonzalo Fernández de Oviedo, Toribio de Ortiguera y Pedro de Cieza de León. No obstante, parece que lo escrito por ellos ha sido, de alguna forma, reinterpretado bajo el prisma del pensamiento cristiano </w:t>
      </w:r>
      <w:r w:rsidRPr="00230DF6">
        <w:rPr>
          <w:rFonts w:ascii="Times New Roman" w:hAnsi="Times New Roman" w:cs="Times New Roman"/>
          <w:i/>
          <w:iCs/>
          <w:sz w:val="24"/>
          <w:szCs w:val="24"/>
          <w:lang w:val="es-PE"/>
        </w:rPr>
        <w:t xml:space="preserve">En Relación del descubrimiento del famoso río grande de las Amazonas </w:t>
      </w:r>
      <w:r w:rsidRPr="00230DF6">
        <w:rPr>
          <w:rFonts w:ascii="Times New Roman" w:hAnsi="Times New Roman" w:cs="Times New Roman"/>
          <w:sz w:val="24"/>
          <w:szCs w:val="24"/>
          <w:lang w:val="es-PE"/>
        </w:rPr>
        <w:t xml:space="preserve">(1542) </w:t>
      </w:r>
      <w:r>
        <w:rPr>
          <w:rFonts w:ascii="Times New Roman" w:hAnsi="Times New Roman" w:cs="Times New Roman"/>
          <w:sz w:val="24"/>
          <w:szCs w:val="24"/>
          <w:lang w:val="es-PE"/>
        </w:rPr>
        <w:t>del</w:t>
      </w:r>
      <w:r w:rsidRPr="00230DF6">
        <w:rPr>
          <w:rFonts w:ascii="Times New Roman" w:hAnsi="Times New Roman" w:cs="Times New Roman"/>
          <w:sz w:val="24"/>
          <w:szCs w:val="24"/>
          <w:lang w:val="es-PE"/>
        </w:rPr>
        <w:t xml:space="preserve"> Fray Gaspar de Carvajal</w:t>
      </w:r>
      <w:r>
        <w:rPr>
          <w:rFonts w:ascii="Times New Roman" w:hAnsi="Times New Roman" w:cs="Times New Roman"/>
          <w:sz w:val="24"/>
          <w:szCs w:val="24"/>
          <w:lang w:val="es-PE"/>
        </w:rPr>
        <w:t xml:space="preserve"> se incluyen mitos de las Amazonas y El Dorado (409)</w:t>
      </w:r>
      <w:r w:rsidR="004C5936">
        <w:rPr>
          <w:rFonts w:ascii="Times New Roman" w:hAnsi="Times New Roman" w:cs="Times New Roman"/>
          <w:sz w:val="24"/>
          <w:szCs w:val="24"/>
          <w:lang w:val="es-PE"/>
        </w:rPr>
        <w:t xml:space="preserve"> que responden al imaginario colonial español y que han servido de inspiración para novelistas posteriores. </w:t>
      </w:r>
      <w:r w:rsidR="00F944CF">
        <w:rPr>
          <w:rFonts w:ascii="Times New Roman" w:hAnsi="Times New Roman" w:cs="Times New Roman"/>
          <w:sz w:val="24"/>
          <w:szCs w:val="24"/>
          <w:lang w:val="es-PE"/>
        </w:rPr>
        <w:t xml:space="preserve">Podemos observar </w:t>
      </w:r>
      <w:r w:rsidR="00180F33">
        <w:rPr>
          <w:rFonts w:ascii="Times New Roman" w:hAnsi="Times New Roman" w:cs="Times New Roman"/>
          <w:sz w:val="24"/>
          <w:szCs w:val="24"/>
          <w:lang w:val="es-PE"/>
        </w:rPr>
        <w:t>una primera clase</w:t>
      </w:r>
      <w:r w:rsidR="00F944CF">
        <w:rPr>
          <w:rFonts w:ascii="Times New Roman" w:hAnsi="Times New Roman" w:cs="Times New Roman"/>
          <w:sz w:val="24"/>
          <w:szCs w:val="24"/>
          <w:lang w:val="es-PE"/>
        </w:rPr>
        <w:t xml:space="preserve"> de literatura amazónica</w:t>
      </w:r>
      <w:r w:rsidR="00180F33">
        <w:rPr>
          <w:rFonts w:ascii="Times New Roman" w:hAnsi="Times New Roman" w:cs="Times New Roman"/>
          <w:sz w:val="24"/>
          <w:szCs w:val="24"/>
          <w:lang w:val="es-PE"/>
        </w:rPr>
        <w:t>, que</w:t>
      </w:r>
      <w:r w:rsidR="00F944CF">
        <w:rPr>
          <w:rFonts w:ascii="Times New Roman" w:hAnsi="Times New Roman" w:cs="Times New Roman"/>
          <w:sz w:val="24"/>
          <w:szCs w:val="24"/>
          <w:lang w:val="es-PE"/>
        </w:rPr>
        <w:t xml:space="preserve"> es la literatura oral que los propios cronistas intentaron plasmar en sus escritos. Esto nos debe llevar a entender también que, a nivel histórico, existió un periodo de literatura prehispánica y de literatura colonial de la Amazonía. </w:t>
      </w:r>
    </w:p>
    <w:p w14:paraId="1164578A" w14:textId="2EFBC5F4" w:rsidR="001F178F" w:rsidRDefault="004C7A61" w:rsidP="00C736FD">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lastRenderedPageBreak/>
        <w:t>Después de las guerras de independencia podemos identificar un tercer periodo histórico correspondiente al inicio de la república. Lamentablemente no existen much</w:t>
      </w:r>
      <w:r w:rsidR="00694ECC">
        <w:rPr>
          <w:rFonts w:ascii="Times New Roman" w:hAnsi="Times New Roman" w:cs="Times New Roman"/>
          <w:sz w:val="24"/>
          <w:szCs w:val="24"/>
          <w:lang w:val="es-PE"/>
        </w:rPr>
        <w:t xml:space="preserve">as referencias </w:t>
      </w:r>
      <w:r>
        <w:rPr>
          <w:rFonts w:ascii="Times New Roman" w:hAnsi="Times New Roman" w:cs="Times New Roman"/>
          <w:sz w:val="24"/>
          <w:szCs w:val="24"/>
          <w:lang w:val="es-PE"/>
        </w:rPr>
        <w:t xml:space="preserve">sobre este tiempo. Sin embargo, </w:t>
      </w:r>
      <w:r w:rsidR="00FD0C1C">
        <w:rPr>
          <w:rFonts w:ascii="Times New Roman" w:hAnsi="Times New Roman" w:cs="Times New Roman"/>
          <w:sz w:val="24"/>
          <w:szCs w:val="24"/>
          <w:lang w:val="es-PE"/>
        </w:rPr>
        <w:t>algunos textos</w:t>
      </w:r>
      <w:r>
        <w:rPr>
          <w:rFonts w:ascii="Times New Roman" w:hAnsi="Times New Roman" w:cs="Times New Roman"/>
          <w:sz w:val="24"/>
          <w:szCs w:val="24"/>
          <w:lang w:val="es-PE"/>
        </w:rPr>
        <w:t xml:space="preserve"> nos pueden dar algunas luces al respecto: </w:t>
      </w:r>
      <w:r w:rsidRPr="000F2E14">
        <w:rPr>
          <w:rFonts w:ascii="Times New Roman" w:hAnsi="Times New Roman" w:cs="Times New Roman"/>
          <w:i/>
          <w:iCs/>
          <w:sz w:val="24"/>
          <w:szCs w:val="24"/>
          <w:lang w:val="es-PE"/>
        </w:rPr>
        <w:t>Apuntes sobre la Provincia Litoral de Loreto</w:t>
      </w:r>
      <w:r w:rsidRPr="000F2E14">
        <w:rPr>
          <w:rFonts w:ascii="Times New Roman" w:hAnsi="Times New Roman" w:cs="Times New Roman"/>
          <w:sz w:val="24"/>
          <w:szCs w:val="24"/>
          <w:lang w:val="es-PE"/>
        </w:rPr>
        <w:t xml:space="preserve"> (1862)</w:t>
      </w:r>
      <w:r w:rsidRPr="004C7A61">
        <w:rPr>
          <w:rFonts w:ascii="Times New Roman" w:hAnsi="Times New Roman" w:cs="Times New Roman"/>
          <w:sz w:val="24"/>
          <w:szCs w:val="24"/>
          <w:lang w:val="es-PE"/>
        </w:rPr>
        <w:t xml:space="preserve"> de Antonio Raimondi</w:t>
      </w:r>
      <w:r w:rsidR="00FD0C1C">
        <w:rPr>
          <w:rFonts w:ascii="Times New Roman" w:hAnsi="Times New Roman" w:cs="Times New Roman"/>
          <w:sz w:val="24"/>
          <w:szCs w:val="24"/>
          <w:lang w:val="es-PE"/>
        </w:rPr>
        <w:t xml:space="preserve">, </w:t>
      </w:r>
      <w:r>
        <w:rPr>
          <w:rFonts w:ascii="Times New Roman" w:hAnsi="Times New Roman" w:cs="Times New Roman"/>
          <w:sz w:val="24"/>
          <w:szCs w:val="24"/>
          <w:lang w:val="es-PE"/>
        </w:rPr>
        <w:t xml:space="preserve">que es un texto en el que predominan los apuntes sobre el aspecto geográfico de la Amazonía y contiene una visión sustancialmente </w:t>
      </w:r>
      <w:r w:rsidR="00FD0C1C">
        <w:rPr>
          <w:rFonts w:ascii="Times New Roman" w:hAnsi="Times New Roman" w:cs="Times New Roman"/>
          <w:sz w:val="24"/>
          <w:szCs w:val="24"/>
          <w:lang w:val="es-PE"/>
        </w:rPr>
        <w:t>centralista</w:t>
      </w:r>
      <w:r>
        <w:rPr>
          <w:rFonts w:ascii="Times New Roman" w:hAnsi="Times New Roman" w:cs="Times New Roman"/>
          <w:sz w:val="24"/>
          <w:szCs w:val="24"/>
          <w:lang w:val="es-PE"/>
        </w:rPr>
        <w:t xml:space="preserve">: </w:t>
      </w:r>
      <w:r w:rsidR="00F01D08">
        <w:rPr>
          <w:rFonts w:ascii="Times New Roman" w:hAnsi="Times New Roman" w:cs="Times New Roman"/>
          <w:sz w:val="24"/>
          <w:szCs w:val="24"/>
          <w:lang w:val="es-PE"/>
        </w:rPr>
        <w:t>“</w:t>
      </w:r>
      <w:r>
        <w:rPr>
          <w:rFonts w:ascii="Times New Roman" w:hAnsi="Times New Roman" w:cs="Times New Roman"/>
          <w:sz w:val="24"/>
          <w:szCs w:val="24"/>
          <w:lang w:val="es-PE"/>
        </w:rPr>
        <w:t xml:space="preserve">El territorio que comprende esta provincia, antes de la conquista de los españoles, se hallaba poblado por ordas de salvajes, que no estaban </w:t>
      </w:r>
      <w:r w:rsidR="00FD0C1C">
        <w:rPr>
          <w:rFonts w:ascii="Times New Roman" w:hAnsi="Times New Roman" w:cs="Times New Roman"/>
          <w:sz w:val="24"/>
          <w:szCs w:val="24"/>
          <w:lang w:val="es-PE"/>
        </w:rPr>
        <w:t>sometidos al gobierno de los Incas, y de las cuales muchas conservan todavía en el día su independencia</w:t>
      </w:r>
      <w:r w:rsidR="00752A1C">
        <w:rPr>
          <w:rFonts w:ascii="Times New Roman" w:hAnsi="Times New Roman" w:cs="Times New Roman"/>
          <w:sz w:val="24"/>
          <w:szCs w:val="24"/>
          <w:lang w:val="es-PE"/>
        </w:rPr>
        <w:t>”</w:t>
      </w:r>
      <w:r w:rsidR="00FD0C1C">
        <w:rPr>
          <w:rFonts w:ascii="Times New Roman" w:hAnsi="Times New Roman" w:cs="Times New Roman"/>
          <w:sz w:val="24"/>
          <w:szCs w:val="24"/>
          <w:lang w:val="es-PE"/>
        </w:rPr>
        <w:t xml:space="preserve"> (110).</w:t>
      </w:r>
      <w:r w:rsidR="000F2E14">
        <w:rPr>
          <w:rFonts w:ascii="Times New Roman" w:hAnsi="Times New Roman" w:cs="Times New Roman"/>
          <w:sz w:val="24"/>
          <w:szCs w:val="24"/>
          <w:lang w:val="es-PE"/>
        </w:rPr>
        <w:t xml:space="preserve"> </w:t>
      </w:r>
      <w:r w:rsidR="00FD0C1C">
        <w:rPr>
          <w:rFonts w:ascii="Times New Roman" w:hAnsi="Times New Roman" w:cs="Times New Roman"/>
          <w:sz w:val="24"/>
          <w:szCs w:val="24"/>
          <w:lang w:val="es-PE"/>
        </w:rPr>
        <w:t xml:space="preserve">Posteriormente habla de la necesidad de que el Perú establezca una colonia en la selva </w:t>
      </w:r>
      <w:r w:rsidR="002F1E8B">
        <w:rPr>
          <w:rFonts w:ascii="Times New Roman" w:hAnsi="Times New Roman" w:cs="Times New Roman"/>
          <w:sz w:val="24"/>
          <w:szCs w:val="24"/>
          <w:lang w:val="es-PE"/>
        </w:rPr>
        <w:t xml:space="preserve">(161-73), que le era un territorio aún desconocido. Lamentablemente, a pesar del registro geográfico, social y de los recursos naturales que hace Raimondi, este no tiene un apartado sobre la producción cultural de la Amazonía. </w:t>
      </w:r>
    </w:p>
    <w:p w14:paraId="67A22CCE" w14:textId="3ADD24F3" w:rsidR="002F1E8B" w:rsidRPr="00750A52" w:rsidRDefault="00CD20B6" w:rsidP="00C736FD">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Sin embargo, en 1868 apareció </w:t>
      </w:r>
      <w:r>
        <w:rPr>
          <w:rFonts w:ascii="Times New Roman" w:hAnsi="Times New Roman" w:cs="Times New Roman"/>
          <w:i/>
          <w:iCs/>
          <w:sz w:val="24"/>
          <w:szCs w:val="24"/>
          <w:lang w:val="es-PE"/>
        </w:rPr>
        <w:t xml:space="preserve">Canto al </w:t>
      </w:r>
      <w:r w:rsidR="00201F5F">
        <w:rPr>
          <w:rFonts w:ascii="Times New Roman" w:hAnsi="Times New Roman" w:cs="Times New Roman"/>
          <w:i/>
          <w:iCs/>
          <w:sz w:val="24"/>
          <w:szCs w:val="24"/>
          <w:lang w:val="es-PE"/>
        </w:rPr>
        <w:t>A</w:t>
      </w:r>
      <w:r>
        <w:rPr>
          <w:rFonts w:ascii="Times New Roman" w:hAnsi="Times New Roman" w:cs="Times New Roman"/>
          <w:i/>
          <w:iCs/>
          <w:sz w:val="24"/>
          <w:szCs w:val="24"/>
          <w:lang w:val="es-PE"/>
        </w:rPr>
        <w:t xml:space="preserve">mazonas </w:t>
      </w:r>
      <w:r>
        <w:rPr>
          <w:rFonts w:ascii="Times New Roman" w:hAnsi="Times New Roman" w:cs="Times New Roman"/>
          <w:sz w:val="24"/>
          <w:szCs w:val="24"/>
          <w:lang w:val="es-PE"/>
        </w:rPr>
        <w:t xml:space="preserve">de Fabriciano Hernández que, </w:t>
      </w:r>
      <w:r w:rsidR="00F146EB">
        <w:rPr>
          <w:rFonts w:ascii="Times New Roman" w:hAnsi="Times New Roman" w:cs="Times New Roman"/>
          <w:sz w:val="24"/>
          <w:szCs w:val="24"/>
          <w:lang w:val="es-PE"/>
        </w:rPr>
        <w:t xml:space="preserve">en palabras </w:t>
      </w:r>
      <w:r>
        <w:rPr>
          <w:rFonts w:ascii="Times New Roman" w:hAnsi="Times New Roman" w:cs="Times New Roman"/>
          <w:sz w:val="24"/>
          <w:szCs w:val="24"/>
          <w:lang w:val="es-PE"/>
        </w:rPr>
        <w:t xml:space="preserve">de Luis Hernán Ramírez en </w:t>
      </w:r>
      <w:r w:rsidR="00F01D08">
        <w:rPr>
          <w:rFonts w:ascii="Times New Roman" w:hAnsi="Times New Roman" w:cs="Times New Roman"/>
          <w:sz w:val="24"/>
          <w:szCs w:val="24"/>
          <w:lang w:val="es-PE"/>
        </w:rPr>
        <w:t>“</w:t>
      </w:r>
      <w:r w:rsidRPr="009061B4">
        <w:rPr>
          <w:rFonts w:ascii="Times New Roman" w:hAnsi="Times New Roman" w:cs="Times New Roman"/>
          <w:sz w:val="24"/>
          <w:szCs w:val="24"/>
          <w:lang w:val="es-PE"/>
        </w:rPr>
        <w:t xml:space="preserve">Fabriciano Hernández, primer cantor del </w:t>
      </w:r>
      <w:r w:rsidR="00201F5F" w:rsidRPr="009061B4">
        <w:rPr>
          <w:rFonts w:ascii="Times New Roman" w:hAnsi="Times New Roman" w:cs="Times New Roman"/>
          <w:sz w:val="24"/>
          <w:szCs w:val="24"/>
          <w:lang w:val="es-PE"/>
        </w:rPr>
        <w:t>A</w:t>
      </w:r>
      <w:r w:rsidRPr="009061B4">
        <w:rPr>
          <w:rFonts w:ascii="Times New Roman" w:hAnsi="Times New Roman" w:cs="Times New Roman"/>
          <w:sz w:val="24"/>
          <w:szCs w:val="24"/>
          <w:lang w:val="es-PE"/>
        </w:rPr>
        <w:t>mazonas</w:t>
      </w:r>
      <w:r w:rsidR="00752A1C">
        <w:rPr>
          <w:rFonts w:ascii="Times New Roman" w:hAnsi="Times New Roman" w:cs="Times New Roman"/>
          <w:sz w:val="24"/>
          <w:szCs w:val="24"/>
          <w:lang w:val="es-PE"/>
        </w:rPr>
        <w:t>”</w:t>
      </w:r>
      <w:r w:rsidRPr="009061B4">
        <w:rPr>
          <w:rFonts w:ascii="Times New Roman" w:hAnsi="Times New Roman" w:cs="Times New Roman"/>
          <w:i/>
          <w:iCs/>
          <w:sz w:val="24"/>
          <w:szCs w:val="24"/>
          <w:lang w:val="es-PE"/>
        </w:rPr>
        <w:t>,</w:t>
      </w:r>
      <w:r>
        <w:rPr>
          <w:rFonts w:ascii="Times New Roman" w:hAnsi="Times New Roman" w:cs="Times New Roman"/>
          <w:i/>
          <w:iCs/>
          <w:sz w:val="24"/>
          <w:szCs w:val="24"/>
          <w:lang w:val="es-PE"/>
        </w:rPr>
        <w:t xml:space="preserve"> </w:t>
      </w:r>
      <w:r>
        <w:rPr>
          <w:rFonts w:ascii="Times New Roman" w:hAnsi="Times New Roman" w:cs="Times New Roman"/>
          <w:sz w:val="24"/>
          <w:szCs w:val="24"/>
          <w:lang w:val="es-PE"/>
        </w:rPr>
        <w:t xml:space="preserve">corresponde </w:t>
      </w:r>
      <w:r w:rsidR="00F01D08">
        <w:rPr>
          <w:rFonts w:ascii="Times New Roman" w:hAnsi="Times New Roman" w:cs="Times New Roman"/>
          <w:sz w:val="24"/>
          <w:szCs w:val="24"/>
          <w:lang w:val="es-PE"/>
        </w:rPr>
        <w:t>“</w:t>
      </w:r>
      <w:r>
        <w:rPr>
          <w:rFonts w:ascii="Times New Roman" w:hAnsi="Times New Roman" w:cs="Times New Roman"/>
          <w:sz w:val="24"/>
          <w:szCs w:val="24"/>
          <w:lang w:val="es-PE"/>
        </w:rPr>
        <w:t>[…] a</w:t>
      </w:r>
      <w:r>
        <w:rPr>
          <w:rFonts w:ascii="Times New Roman" w:hAnsi="Times New Roman" w:cs="Times New Roman"/>
          <w:i/>
          <w:iCs/>
          <w:sz w:val="24"/>
          <w:szCs w:val="24"/>
          <w:lang w:val="es-PE"/>
        </w:rPr>
        <w:t xml:space="preserve"> </w:t>
      </w:r>
      <w:r w:rsidRPr="00CD20B6">
        <w:rPr>
          <w:rFonts w:ascii="Times New Roman" w:hAnsi="Times New Roman" w:cs="Times New Roman"/>
          <w:sz w:val="24"/>
          <w:szCs w:val="24"/>
          <w:lang w:val="es-PE"/>
        </w:rPr>
        <w:t>la primera manifestación lírica en verso de nuestra literatura inspirada en el Gran Río de nuestra selva con la que se inicia la producción poética en lengua española de la Amazonia Peruana</w:t>
      </w:r>
      <w:r>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Pr>
          <w:rFonts w:ascii="Times New Roman" w:hAnsi="Times New Roman" w:cs="Times New Roman"/>
          <w:sz w:val="24"/>
          <w:szCs w:val="24"/>
          <w:lang w:val="es-PE"/>
        </w:rPr>
        <w:t xml:space="preserve"> (34). </w:t>
      </w:r>
      <w:r w:rsidR="00201F5F">
        <w:rPr>
          <w:rFonts w:ascii="Times New Roman" w:hAnsi="Times New Roman" w:cs="Times New Roman"/>
          <w:sz w:val="24"/>
          <w:szCs w:val="24"/>
          <w:lang w:val="es-PE"/>
        </w:rPr>
        <w:t xml:space="preserve">A diferencia de las crónicas del periodo colonial, se trata de un poema escrito por un autor oriundo de la zona amazónica (Chachapoyas). </w:t>
      </w:r>
      <w:r w:rsidR="00CE0276">
        <w:rPr>
          <w:rFonts w:ascii="Times New Roman" w:hAnsi="Times New Roman" w:cs="Times New Roman"/>
          <w:sz w:val="24"/>
          <w:szCs w:val="24"/>
          <w:lang w:val="es-PE"/>
        </w:rPr>
        <w:t xml:space="preserve"> </w:t>
      </w:r>
      <w:r w:rsidR="00AD4BA2">
        <w:rPr>
          <w:rFonts w:ascii="Times New Roman" w:hAnsi="Times New Roman" w:cs="Times New Roman"/>
          <w:sz w:val="24"/>
          <w:szCs w:val="24"/>
          <w:lang w:val="es-PE"/>
        </w:rPr>
        <w:t xml:space="preserve">La selva empezó a ser vista como un lugar atractivo por sus recursos naturales. Clemente Palma, en su ensayo </w:t>
      </w:r>
      <w:r w:rsidR="00AD4BA2" w:rsidRPr="00AD4BA2">
        <w:rPr>
          <w:rFonts w:ascii="Times New Roman" w:hAnsi="Times New Roman" w:cs="Times New Roman"/>
          <w:i/>
          <w:iCs/>
          <w:sz w:val="24"/>
          <w:szCs w:val="24"/>
          <w:lang w:val="es-PE"/>
        </w:rPr>
        <w:t>Perú: narración que trata de su geografía, historia, arte y costumbres (1898)</w:t>
      </w:r>
      <w:r w:rsidR="00AD4BA2">
        <w:rPr>
          <w:rFonts w:ascii="Times New Roman" w:hAnsi="Times New Roman" w:cs="Times New Roman"/>
          <w:i/>
          <w:iCs/>
          <w:sz w:val="24"/>
          <w:szCs w:val="24"/>
          <w:lang w:val="es-PE"/>
        </w:rPr>
        <w:t xml:space="preserve"> </w:t>
      </w:r>
      <w:r w:rsidR="00325DF3">
        <w:rPr>
          <w:rFonts w:ascii="Times New Roman" w:hAnsi="Times New Roman" w:cs="Times New Roman"/>
          <w:sz w:val="24"/>
          <w:szCs w:val="24"/>
          <w:lang w:val="es-PE"/>
        </w:rPr>
        <w:t>menciona</w:t>
      </w:r>
      <w:r w:rsidR="00AD4BA2">
        <w:rPr>
          <w:rFonts w:ascii="Times New Roman" w:hAnsi="Times New Roman" w:cs="Times New Roman"/>
          <w:sz w:val="24"/>
          <w:szCs w:val="24"/>
          <w:lang w:val="es-PE"/>
        </w:rPr>
        <w:t xml:space="preserve"> la Amazonía como el lugar donde</w:t>
      </w:r>
      <w:r w:rsidR="00C54F68">
        <w:rPr>
          <w:rFonts w:ascii="Times New Roman" w:hAnsi="Times New Roman" w:cs="Times New Roman"/>
          <w:sz w:val="24"/>
          <w:szCs w:val="24"/>
          <w:lang w:val="es-PE"/>
        </w:rPr>
        <w:t xml:space="preserve"> nacen los grandes ríos,</w:t>
      </w:r>
      <w:r w:rsidR="00AD4BA2">
        <w:rPr>
          <w:rFonts w:ascii="Times New Roman" w:hAnsi="Times New Roman" w:cs="Times New Roman"/>
          <w:sz w:val="24"/>
          <w:szCs w:val="24"/>
          <w:lang w:val="es-PE"/>
        </w:rPr>
        <w:t xml:space="preserve"> se explota caucho, crece el café y el cacao, y habitan los animales exóticos y </w:t>
      </w:r>
      <w:r w:rsidR="00F01D08">
        <w:rPr>
          <w:rFonts w:ascii="Times New Roman" w:hAnsi="Times New Roman" w:cs="Times New Roman"/>
          <w:sz w:val="24"/>
          <w:szCs w:val="24"/>
          <w:lang w:val="es-PE"/>
        </w:rPr>
        <w:t>“</w:t>
      </w:r>
      <w:r w:rsidR="00AD4BA2">
        <w:rPr>
          <w:rFonts w:ascii="Times New Roman" w:hAnsi="Times New Roman" w:cs="Times New Roman"/>
          <w:sz w:val="24"/>
          <w:szCs w:val="24"/>
          <w:lang w:val="es-PE"/>
        </w:rPr>
        <w:t>los salvajes</w:t>
      </w:r>
      <w:r w:rsidR="00752A1C">
        <w:rPr>
          <w:rFonts w:ascii="Times New Roman" w:hAnsi="Times New Roman" w:cs="Times New Roman"/>
          <w:sz w:val="24"/>
          <w:szCs w:val="24"/>
          <w:lang w:val="es-PE"/>
        </w:rPr>
        <w:t>”</w:t>
      </w:r>
      <w:r w:rsidR="00AD4BA2">
        <w:rPr>
          <w:rFonts w:ascii="Times New Roman" w:hAnsi="Times New Roman" w:cs="Times New Roman"/>
          <w:sz w:val="24"/>
          <w:szCs w:val="24"/>
          <w:lang w:val="es-PE"/>
        </w:rPr>
        <w:t xml:space="preserve"> (20-24).</w:t>
      </w:r>
      <w:r w:rsidR="00750A52">
        <w:rPr>
          <w:rFonts w:ascii="Times New Roman" w:hAnsi="Times New Roman" w:cs="Times New Roman"/>
          <w:sz w:val="24"/>
          <w:szCs w:val="24"/>
          <w:lang w:val="es-PE"/>
        </w:rPr>
        <w:t xml:space="preserve"> En 1899, José Santos Chocano publicó el poema </w:t>
      </w:r>
      <w:r w:rsidR="00750A52">
        <w:rPr>
          <w:rFonts w:ascii="Times New Roman" w:hAnsi="Times New Roman" w:cs="Times New Roman"/>
          <w:i/>
          <w:iCs/>
          <w:sz w:val="24"/>
          <w:szCs w:val="24"/>
          <w:lang w:val="es-PE"/>
        </w:rPr>
        <w:t xml:space="preserve">La epopeya del Morro, </w:t>
      </w:r>
      <w:r w:rsidR="00750A52">
        <w:rPr>
          <w:rFonts w:ascii="Times New Roman" w:hAnsi="Times New Roman" w:cs="Times New Roman"/>
          <w:sz w:val="24"/>
          <w:szCs w:val="24"/>
          <w:lang w:val="es-PE"/>
        </w:rPr>
        <w:t>en el cual</w:t>
      </w:r>
      <w:r w:rsidR="002D69B7">
        <w:rPr>
          <w:rFonts w:ascii="Times New Roman" w:hAnsi="Times New Roman" w:cs="Times New Roman"/>
          <w:sz w:val="24"/>
          <w:szCs w:val="24"/>
          <w:lang w:val="es-PE"/>
        </w:rPr>
        <w:t xml:space="preserve">, en palabras de Ventura García Calderón, en </w:t>
      </w:r>
      <w:r w:rsidR="002D69B7">
        <w:rPr>
          <w:rFonts w:ascii="Times New Roman" w:hAnsi="Times New Roman" w:cs="Times New Roman"/>
          <w:i/>
          <w:iCs/>
          <w:sz w:val="24"/>
          <w:szCs w:val="24"/>
          <w:lang w:val="es-PE"/>
        </w:rPr>
        <w:t xml:space="preserve">La literatura </w:t>
      </w:r>
      <w:r w:rsidR="002D69B7">
        <w:rPr>
          <w:rFonts w:ascii="Times New Roman" w:hAnsi="Times New Roman" w:cs="Times New Roman"/>
          <w:i/>
          <w:iCs/>
          <w:sz w:val="24"/>
          <w:szCs w:val="24"/>
          <w:lang w:val="es-PE"/>
        </w:rPr>
        <w:lastRenderedPageBreak/>
        <w:t>peruana</w:t>
      </w:r>
      <w:r w:rsidR="002D69B7">
        <w:rPr>
          <w:rFonts w:ascii="Times New Roman" w:hAnsi="Times New Roman" w:cs="Times New Roman"/>
          <w:sz w:val="24"/>
          <w:szCs w:val="24"/>
          <w:lang w:val="es-PE"/>
        </w:rPr>
        <w:t xml:space="preserve">, el poeta encuentra a </w:t>
      </w:r>
      <w:r w:rsidR="00F01D08">
        <w:rPr>
          <w:rFonts w:ascii="Times New Roman" w:hAnsi="Times New Roman" w:cs="Times New Roman"/>
          <w:sz w:val="24"/>
          <w:szCs w:val="24"/>
          <w:lang w:val="es-PE"/>
        </w:rPr>
        <w:t>“</w:t>
      </w:r>
      <w:r w:rsidR="002D69B7">
        <w:rPr>
          <w:rFonts w:ascii="Times New Roman" w:hAnsi="Times New Roman" w:cs="Times New Roman"/>
          <w:sz w:val="24"/>
          <w:szCs w:val="24"/>
          <w:lang w:val="es-PE"/>
        </w:rPr>
        <w:t>[…] la selva, virgen como picacho andino, el río en avenida, la ubérrima frondosidad de cafetales en el país de la cornucopia […]</w:t>
      </w:r>
      <w:r w:rsidR="00752A1C">
        <w:rPr>
          <w:rFonts w:ascii="Times New Roman" w:hAnsi="Times New Roman" w:cs="Times New Roman"/>
          <w:sz w:val="24"/>
          <w:szCs w:val="24"/>
          <w:lang w:val="es-PE"/>
        </w:rPr>
        <w:t>”</w:t>
      </w:r>
      <w:r w:rsidR="002D69B7">
        <w:rPr>
          <w:rFonts w:ascii="Times New Roman" w:hAnsi="Times New Roman" w:cs="Times New Roman"/>
          <w:sz w:val="24"/>
          <w:szCs w:val="24"/>
          <w:lang w:val="es-PE"/>
        </w:rPr>
        <w:t xml:space="preserve"> (89). </w:t>
      </w:r>
      <w:r w:rsidR="0074606B">
        <w:rPr>
          <w:rFonts w:ascii="Times New Roman" w:hAnsi="Times New Roman" w:cs="Times New Roman"/>
          <w:sz w:val="24"/>
          <w:szCs w:val="24"/>
          <w:lang w:val="es-PE"/>
        </w:rPr>
        <w:t xml:space="preserve">La idea de </w:t>
      </w:r>
      <w:r w:rsidR="00F01D08">
        <w:rPr>
          <w:rFonts w:ascii="Times New Roman" w:hAnsi="Times New Roman" w:cs="Times New Roman"/>
          <w:sz w:val="24"/>
          <w:szCs w:val="24"/>
          <w:lang w:val="es-PE"/>
        </w:rPr>
        <w:t>“</w:t>
      </w:r>
      <w:r w:rsidR="0074606B">
        <w:rPr>
          <w:rFonts w:ascii="Times New Roman" w:hAnsi="Times New Roman" w:cs="Times New Roman"/>
          <w:sz w:val="24"/>
          <w:szCs w:val="24"/>
          <w:lang w:val="es-PE"/>
        </w:rPr>
        <w:t>selva virgen</w:t>
      </w:r>
      <w:r w:rsidR="00752A1C">
        <w:rPr>
          <w:rFonts w:ascii="Times New Roman" w:hAnsi="Times New Roman" w:cs="Times New Roman"/>
          <w:sz w:val="24"/>
          <w:szCs w:val="24"/>
          <w:lang w:val="es-PE"/>
        </w:rPr>
        <w:t>”</w:t>
      </w:r>
      <w:r w:rsidR="0074606B">
        <w:rPr>
          <w:rFonts w:ascii="Times New Roman" w:hAnsi="Times New Roman" w:cs="Times New Roman"/>
          <w:sz w:val="24"/>
          <w:szCs w:val="24"/>
          <w:lang w:val="es-PE"/>
        </w:rPr>
        <w:t>, llena de recursos, responde al apetito del colono occidental, similar a aquel apetito español que cre</w:t>
      </w:r>
      <w:r w:rsidR="000B7CCA">
        <w:rPr>
          <w:rFonts w:ascii="Times New Roman" w:hAnsi="Times New Roman" w:cs="Times New Roman"/>
          <w:sz w:val="24"/>
          <w:szCs w:val="24"/>
          <w:lang w:val="es-PE"/>
        </w:rPr>
        <w:t>ó</w:t>
      </w:r>
      <w:r w:rsidR="0074606B">
        <w:rPr>
          <w:rFonts w:ascii="Times New Roman" w:hAnsi="Times New Roman" w:cs="Times New Roman"/>
          <w:sz w:val="24"/>
          <w:szCs w:val="24"/>
          <w:lang w:val="es-PE"/>
        </w:rPr>
        <w:t xml:space="preserve"> el mito de El Dorado, pero no se condice con la realidad de las etnias que habitan hasta hoy la Amazonía. </w:t>
      </w:r>
    </w:p>
    <w:p w14:paraId="184099EE" w14:textId="6DED4E62" w:rsidR="000C3EF1" w:rsidRPr="00B47215" w:rsidRDefault="003E45F1" w:rsidP="00C736FD">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Es, empero, en el cuarto periodo histórico, relacionado con la explotación del caucho</w:t>
      </w:r>
      <w:r w:rsidR="0023357B">
        <w:rPr>
          <w:rFonts w:ascii="Times New Roman" w:hAnsi="Times New Roman" w:cs="Times New Roman"/>
          <w:sz w:val="24"/>
          <w:szCs w:val="24"/>
          <w:lang w:val="es-PE"/>
        </w:rPr>
        <w:t xml:space="preserve"> a inicios del Siglo XX</w:t>
      </w:r>
      <w:r>
        <w:rPr>
          <w:rFonts w:ascii="Times New Roman" w:hAnsi="Times New Roman" w:cs="Times New Roman"/>
          <w:sz w:val="24"/>
          <w:szCs w:val="24"/>
          <w:lang w:val="es-PE"/>
        </w:rPr>
        <w:t xml:space="preserve">, en el cual </w:t>
      </w:r>
      <w:r w:rsidR="0023357B">
        <w:rPr>
          <w:rFonts w:ascii="Times New Roman" w:hAnsi="Times New Roman" w:cs="Times New Roman"/>
          <w:sz w:val="24"/>
          <w:szCs w:val="24"/>
          <w:lang w:val="es-PE"/>
        </w:rPr>
        <w:t>empiezan a proliferar novedosos géneros literarios como la novela, por ejemplo.</w:t>
      </w:r>
      <w:r w:rsidR="00561C26">
        <w:rPr>
          <w:rFonts w:ascii="Times New Roman" w:hAnsi="Times New Roman" w:cs="Times New Roman"/>
          <w:sz w:val="24"/>
          <w:szCs w:val="24"/>
          <w:lang w:val="es-PE"/>
        </w:rPr>
        <w:t xml:space="preserve"> </w:t>
      </w:r>
      <w:r w:rsidR="00CE0276">
        <w:rPr>
          <w:rFonts w:ascii="Times New Roman" w:hAnsi="Times New Roman" w:cs="Times New Roman"/>
          <w:sz w:val="24"/>
          <w:szCs w:val="24"/>
          <w:lang w:val="es-PE"/>
        </w:rPr>
        <w:t xml:space="preserve">La llegada de colonos a la selva marcó un antes y un después en la literatura amazónica. </w:t>
      </w:r>
      <w:r w:rsidR="00E401FB">
        <w:rPr>
          <w:rFonts w:ascii="Times New Roman" w:hAnsi="Times New Roman" w:cs="Times New Roman"/>
          <w:sz w:val="24"/>
          <w:szCs w:val="24"/>
          <w:lang w:val="es-PE"/>
        </w:rPr>
        <w:t>En</w:t>
      </w:r>
      <w:r w:rsidR="00E401FB">
        <w:rPr>
          <w:rFonts w:ascii="Times New Roman" w:hAnsi="Times New Roman" w:cs="Times New Roman"/>
          <w:i/>
          <w:iCs/>
          <w:sz w:val="24"/>
          <w:szCs w:val="24"/>
          <w:lang w:val="es-PE"/>
        </w:rPr>
        <w:t xml:space="preserve"> </w:t>
      </w:r>
      <w:r w:rsidR="00F01D08">
        <w:rPr>
          <w:rFonts w:ascii="Times New Roman" w:hAnsi="Times New Roman" w:cs="Times New Roman"/>
          <w:sz w:val="24"/>
          <w:szCs w:val="24"/>
          <w:lang w:val="es-PE"/>
        </w:rPr>
        <w:t>“</w:t>
      </w:r>
      <w:r w:rsidR="00E401FB" w:rsidRPr="006907E9">
        <w:rPr>
          <w:rFonts w:ascii="Times New Roman" w:hAnsi="Times New Roman" w:cs="Times New Roman"/>
          <w:sz w:val="24"/>
          <w:szCs w:val="24"/>
          <w:lang w:val="es-PE"/>
        </w:rPr>
        <w:t>L’Amazonie péruvienne contemporaine au miroir de sa littérature: ‘Sélection Loreto 2006’</w:t>
      </w:r>
      <w:r w:rsidR="00752A1C">
        <w:rPr>
          <w:rFonts w:ascii="Times New Roman" w:hAnsi="Times New Roman" w:cs="Times New Roman"/>
          <w:sz w:val="24"/>
          <w:szCs w:val="24"/>
          <w:lang w:val="es-PE"/>
        </w:rPr>
        <w:t>”</w:t>
      </w:r>
      <w:r w:rsidR="00A24D5A" w:rsidRPr="006907E9">
        <w:rPr>
          <w:rStyle w:val="Refdenotaalpie"/>
          <w:rFonts w:ascii="Times New Roman" w:hAnsi="Times New Roman" w:cs="Times New Roman"/>
          <w:sz w:val="24"/>
          <w:szCs w:val="24"/>
          <w:lang w:val="es-PE"/>
        </w:rPr>
        <w:footnoteReference w:id="6"/>
      </w:r>
      <w:r w:rsidR="00E401FB" w:rsidRPr="006907E9">
        <w:rPr>
          <w:rFonts w:ascii="Times New Roman" w:hAnsi="Times New Roman" w:cs="Times New Roman"/>
          <w:sz w:val="24"/>
          <w:szCs w:val="24"/>
          <w:lang w:val="es-PE"/>
        </w:rPr>
        <w:t xml:space="preserve"> de Catherine Heymann se </w:t>
      </w:r>
      <w:r w:rsidR="002E2224">
        <w:rPr>
          <w:rFonts w:ascii="Times New Roman" w:hAnsi="Times New Roman" w:cs="Times New Roman"/>
          <w:sz w:val="24"/>
          <w:szCs w:val="24"/>
          <w:lang w:val="es-PE"/>
        </w:rPr>
        <w:t>cita</w:t>
      </w:r>
      <w:r w:rsidR="00E401FB" w:rsidRPr="006907E9">
        <w:rPr>
          <w:rFonts w:ascii="Times New Roman" w:hAnsi="Times New Roman" w:cs="Times New Roman"/>
          <w:sz w:val="24"/>
          <w:szCs w:val="24"/>
          <w:lang w:val="es-PE"/>
        </w:rPr>
        <w:t xml:space="preserve"> al poema de Carlos Amézaga llamado </w:t>
      </w:r>
      <w:r w:rsidR="00F01D08">
        <w:rPr>
          <w:rFonts w:ascii="Times New Roman" w:hAnsi="Times New Roman" w:cs="Times New Roman"/>
          <w:sz w:val="24"/>
          <w:szCs w:val="24"/>
          <w:lang w:val="es-PE"/>
        </w:rPr>
        <w:t>“</w:t>
      </w:r>
      <w:r w:rsidR="00E401FB" w:rsidRPr="006907E9">
        <w:rPr>
          <w:rFonts w:ascii="Times New Roman" w:hAnsi="Times New Roman" w:cs="Times New Roman"/>
          <w:sz w:val="24"/>
          <w:szCs w:val="24"/>
          <w:lang w:val="es-PE"/>
        </w:rPr>
        <w:t>La leyenda del caucho</w:t>
      </w:r>
      <w:r w:rsidR="00752A1C">
        <w:rPr>
          <w:rFonts w:ascii="Times New Roman" w:hAnsi="Times New Roman" w:cs="Times New Roman"/>
          <w:sz w:val="24"/>
          <w:szCs w:val="24"/>
          <w:lang w:val="es-PE"/>
        </w:rPr>
        <w:t>”</w:t>
      </w:r>
      <w:r w:rsidR="00E401FB" w:rsidRPr="006907E9">
        <w:rPr>
          <w:rFonts w:ascii="Times New Roman" w:hAnsi="Times New Roman" w:cs="Times New Roman"/>
          <w:sz w:val="24"/>
          <w:szCs w:val="24"/>
          <w:lang w:val="es-PE"/>
        </w:rPr>
        <w:t xml:space="preserve"> (1906): </w:t>
      </w:r>
      <w:r w:rsidR="00F01D08">
        <w:rPr>
          <w:rFonts w:ascii="Times New Roman" w:hAnsi="Times New Roman" w:cs="Times New Roman"/>
          <w:sz w:val="24"/>
          <w:szCs w:val="24"/>
          <w:lang w:val="es-PE"/>
        </w:rPr>
        <w:t>“</w:t>
      </w:r>
      <w:r w:rsidR="00A24D5A" w:rsidRPr="006907E9">
        <w:rPr>
          <w:rFonts w:ascii="Times New Roman" w:hAnsi="Times New Roman" w:cs="Times New Roman"/>
          <w:sz w:val="24"/>
          <w:szCs w:val="24"/>
          <w:lang w:val="es-PE"/>
        </w:rPr>
        <w:t xml:space="preserve">[…] </w:t>
      </w:r>
      <w:r w:rsidR="00E401FB" w:rsidRPr="006907E9">
        <w:rPr>
          <w:rFonts w:ascii="Times New Roman" w:hAnsi="Times New Roman" w:cs="Times New Roman"/>
          <w:sz w:val="24"/>
          <w:szCs w:val="24"/>
          <w:lang w:val="es-PE"/>
        </w:rPr>
        <w:t xml:space="preserve">long </w:t>
      </w:r>
      <w:r w:rsidR="00655055" w:rsidRPr="006907E9">
        <w:rPr>
          <w:rFonts w:ascii="Times New Roman" w:hAnsi="Times New Roman" w:cs="Times New Roman"/>
          <w:sz w:val="24"/>
          <w:szCs w:val="24"/>
          <w:lang w:val="es-PE"/>
        </w:rPr>
        <w:t>poème épique de 791 vers, s’ancrait dans les réalités socio-économiques contemporaines, en prenant le ‘rêve américain’ comme modèle</w:t>
      </w:r>
      <w:r w:rsidR="00752A1C">
        <w:rPr>
          <w:rFonts w:ascii="Times New Roman" w:hAnsi="Times New Roman" w:cs="Times New Roman"/>
          <w:sz w:val="24"/>
          <w:szCs w:val="24"/>
          <w:lang w:val="es-PE"/>
        </w:rPr>
        <w:t>”</w:t>
      </w:r>
      <w:r w:rsidR="00A24D5A" w:rsidRPr="006907E9">
        <w:rPr>
          <w:rStyle w:val="Refdenotaalpie"/>
          <w:rFonts w:ascii="Times New Roman" w:hAnsi="Times New Roman" w:cs="Times New Roman"/>
          <w:sz w:val="24"/>
          <w:szCs w:val="24"/>
          <w:lang w:val="es-PE"/>
        </w:rPr>
        <w:footnoteReference w:id="7"/>
      </w:r>
      <w:r w:rsidR="00655055">
        <w:rPr>
          <w:rFonts w:ascii="Times New Roman" w:hAnsi="Times New Roman" w:cs="Times New Roman"/>
          <w:sz w:val="24"/>
          <w:szCs w:val="24"/>
          <w:lang w:val="es-PE"/>
        </w:rPr>
        <w:t xml:space="preserve"> (136-37).</w:t>
      </w:r>
      <w:r w:rsidR="00CF5C4A">
        <w:rPr>
          <w:rFonts w:ascii="Times New Roman" w:hAnsi="Times New Roman" w:cs="Times New Roman"/>
          <w:sz w:val="24"/>
          <w:szCs w:val="24"/>
          <w:lang w:val="es-PE"/>
        </w:rPr>
        <w:t xml:space="preserve"> </w:t>
      </w:r>
      <w:r w:rsidR="000C3EF1">
        <w:rPr>
          <w:rFonts w:ascii="Times New Roman" w:hAnsi="Times New Roman" w:cs="Times New Roman"/>
          <w:sz w:val="24"/>
          <w:szCs w:val="24"/>
          <w:lang w:val="es-PE"/>
        </w:rPr>
        <w:t>Esta publicación marca el inici</w:t>
      </w:r>
      <w:r w:rsidR="000B7CCA">
        <w:rPr>
          <w:rFonts w:ascii="Times New Roman" w:hAnsi="Times New Roman" w:cs="Times New Roman"/>
          <w:sz w:val="24"/>
          <w:szCs w:val="24"/>
          <w:lang w:val="es-PE"/>
        </w:rPr>
        <w:t>o</w:t>
      </w:r>
      <w:r w:rsidR="000C3EF1">
        <w:rPr>
          <w:rFonts w:ascii="Times New Roman" w:hAnsi="Times New Roman" w:cs="Times New Roman"/>
          <w:sz w:val="24"/>
          <w:szCs w:val="24"/>
          <w:lang w:val="es-PE"/>
        </w:rPr>
        <w:t xml:space="preserve"> de una estrecha relación entre la literatura y la explotación de los recursos naturales en la Amazonía.</w:t>
      </w:r>
      <w:r w:rsidR="00813AB1">
        <w:rPr>
          <w:rFonts w:ascii="Times New Roman" w:hAnsi="Times New Roman" w:cs="Times New Roman"/>
          <w:sz w:val="24"/>
          <w:szCs w:val="24"/>
          <w:lang w:val="es-PE"/>
        </w:rPr>
        <w:t xml:space="preserve"> </w:t>
      </w:r>
      <w:r w:rsidR="003C3C82">
        <w:rPr>
          <w:rFonts w:ascii="Times New Roman" w:hAnsi="Times New Roman" w:cs="Times New Roman"/>
          <w:sz w:val="24"/>
          <w:szCs w:val="24"/>
          <w:lang w:val="es-PE"/>
        </w:rPr>
        <w:t xml:space="preserve"> </w:t>
      </w:r>
      <w:r w:rsidR="002E2224">
        <w:rPr>
          <w:rFonts w:ascii="Times New Roman" w:hAnsi="Times New Roman" w:cs="Times New Roman"/>
          <w:sz w:val="24"/>
          <w:szCs w:val="24"/>
          <w:lang w:val="es-PE"/>
        </w:rPr>
        <w:t>Afirman</w:t>
      </w:r>
      <w:r w:rsidR="00CA4732">
        <w:rPr>
          <w:rFonts w:ascii="Times New Roman" w:hAnsi="Times New Roman" w:cs="Times New Roman"/>
          <w:sz w:val="24"/>
          <w:szCs w:val="24"/>
          <w:lang w:val="es-PE"/>
        </w:rPr>
        <w:t xml:space="preserve"> J</w:t>
      </w:r>
      <w:r w:rsidR="00CA4732" w:rsidRPr="00CA4732">
        <w:rPr>
          <w:rFonts w:ascii="Times New Roman" w:hAnsi="Times New Roman" w:cs="Times New Roman"/>
          <w:sz w:val="24"/>
          <w:szCs w:val="24"/>
          <w:lang w:val="es-PE"/>
        </w:rPr>
        <w:t>osé Alberto Portuga</w:t>
      </w:r>
      <w:r w:rsidR="006A6B48">
        <w:rPr>
          <w:rFonts w:ascii="Times New Roman" w:hAnsi="Times New Roman" w:cs="Times New Roman"/>
          <w:sz w:val="24"/>
          <w:szCs w:val="24"/>
          <w:lang w:val="es-PE"/>
        </w:rPr>
        <w:t>l</w:t>
      </w:r>
      <w:r w:rsidR="00CA4732">
        <w:rPr>
          <w:rFonts w:ascii="Times New Roman" w:hAnsi="Times New Roman" w:cs="Times New Roman"/>
          <w:sz w:val="24"/>
          <w:szCs w:val="24"/>
          <w:lang w:val="es-PE"/>
        </w:rPr>
        <w:t xml:space="preserve"> y Jorge Marcone </w:t>
      </w:r>
      <w:r w:rsidR="000B176A">
        <w:rPr>
          <w:rFonts w:ascii="Times New Roman" w:hAnsi="Times New Roman" w:cs="Times New Roman"/>
          <w:sz w:val="24"/>
          <w:szCs w:val="24"/>
          <w:lang w:val="es-PE"/>
        </w:rPr>
        <w:t xml:space="preserve">que </w:t>
      </w:r>
      <w:r w:rsidR="00F01D08">
        <w:rPr>
          <w:rFonts w:ascii="Times New Roman" w:hAnsi="Times New Roman" w:cs="Times New Roman"/>
          <w:sz w:val="24"/>
          <w:szCs w:val="24"/>
          <w:lang w:val="es-PE"/>
        </w:rPr>
        <w:t>“</w:t>
      </w:r>
      <w:r w:rsidR="00DB15D9">
        <w:rPr>
          <w:rFonts w:ascii="Times New Roman" w:hAnsi="Times New Roman" w:cs="Times New Roman"/>
          <w:sz w:val="24"/>
          <w:szCs w:val="24"/>
          <w:lang w:val="es-PE"/>
        </w:rPr>
        <w:t xml:space="preserve">[…] </w:t>
      </w:r>
      <w:r w:rsidR="00DB15D9" w:rsidRPr="00DB15D9">
        <w:rPr>
          <w:rFonts w:ascii="Times New Roman" w:hAnsi="Times New Roman" w:cs="Times New Roman"/>
          <w:sz w:val="24"/>
          <w:szCs w:val="24"/>
          <w:lang w:val="es-PE"/>
        </w:rPr>
        <w:t xml:space="preserve">entre los textos fundadores podemos contar con </w:t>
      </w:r>
      <w:r w:rsidR="00DB15D9" w:rsidRPr="00DB15D9">
        <w:rPr>
          <w:rFonts w:ascii="Times New Roman" w:hAnsi="Times New Roman" w:cs="Times New Roman"/>
          <w:i/>
          <w:iCs/>
          <w:sz w:val="24"/>
          <w:szCs w:val="24"/>
          <w:lang w:val="es-PE"/>
        </w:rPr>
        <w:t>Tradiciones y leyendas de Loreto</w:t>
      </w:r>
      <w:r w:rsidR="00DB15D9" w:rsidRPr="00DB15D9">
        <w:rPr>
          <w:rFonts w:ascii="Times New Roman" w:hAnsi="Times New Roman" w:cs="Times New Roman"/>
          <w:sz w:val="24"/>
          <w:szCs w:val="24"/>
          <w:lang w:val="es-PE"/>
        </w:rPr>
        <w:t xml:space="preserve"> (1918), de Jenaro Herrera Torres, y </w:t>
      </w:r>
      <w:r w:rsidR="00DB15D9" w:rsidRPr="00DB15D9">
        <w:rPr>
          <w:rFonts w:ascii="Times New Roman" w:hAnsi="Times New Roman" w:cs="Times New Roman"/>
          <w:i/>
          <w:iCs/>
          <w:sz w:val="24"/>
          <w:szCs w:val="24"/>
          <w:lang w:val="es-PE"/>
        </w:rPr>
        <w:t>Sacha-Novela</w:t>
      </w:r>
      <w:r w:rsidR="00DB15D9" w:rsidRPr="00DB15D9">
        <w:rPr>
          <w:rFonts w:ascii="Times New Roman" w:hAnsi="Times New Roman" w:cs="Times New Roman"/>
          <w:sz w:val="24"/>
          <w:szCs w:val="24"/>
          <w:lang w:val="es-PE"/>
        </w:rPr>
        <w:t xml:space="preserve">. Casi-novela de costumbres y leyendas amazónicas (1928), de César Velarde Bermeo, los hitos más importantes se encuentran a partir de 1935, con los </w:t>
      </w:r>
      <w:r w:rsidR="00DB15D9" w:rsidRPr="00DB15D9">
        <w:rPr>
          <w:rFonts w:ascii="Times New Roman" w:hAnsi="Times New Roman" w:cs="Times New Roman"/>
          <w:i/>
          <w:iCs/>
          <w:sz w:val="24"/>
          <w:szCs w:val="24"/>
          <w:lang w:val="es-PE"/>
        </w:rPr>
        <w:t>Doce relatos de la selva</w:t>
      </w:r>
      <w:r w:rsidR="00DB15D9" w:rsidRPr="00DB15D9">
        <w:rPr>
          <w:rFonts w:ascii="Times New Roman" w:hAnsi="Times New Roman" w:cs="Times New Roman"/>
          <w:sz w:val="24"/>
          <w:szCs w:val="24"/>
          <w:lang w:val="es-PE"/>
        </w:rPr>
        <w:t xml:space="preserve">, de Fernando Romero, y </w:t>
      </w:r>
      <w:r w:rsidR="00DB15D9" w:rsidRPr="00DB15D9">
        <w:rPr>
          <w:rFonts w:ascii="Times New Roman" w:hAnsi="Times New Roman" w:cs="Times New Roman"/>
          <w:i/>
          <w:iCs/>
          <w:sz w:val="24"/>
          <w:szCs w:val="24"/>
          <w:lang w:val="es-PE"/>
        </w:rPr>
        <w:t>La serpiente de oro</w:t>
      </w:r>
      <w:r w:rsidR="00DB15D9" w:rsidRPr="00DB15D9">
        <w:rPr>
          <w:rFonts w:ascii="Times New Roman" w:hAnsi="Times New Roman" w:cs="Times New Roman"/>
          <w:sz w:val="24"/>
          <w:szCs w:val="24"/>
          <w:lang w:val="es-PE"/>
        </w:rPr>
        <w:t>, de Ciro Alegría</w:t>
      </w:r>
      <w:r w:rsidR="00752A1C">
        <w:rPr>
          <w:rFonts w:ascii="Times New Roman" w:hAnsi="Times New Roman" w:cs="Times New Roman"/>
          <w:sz w:val="24"/>
          <w:szCs w:val="24"/>
          <w:lang w:val="es-PE"/>
        </w:rPr>
        <w:t>”</w:t>
      </w:r>
      <w:r w:rsidR="00DB15D9">
        <w:rPr>
          <w:rFonts w:ascii="Times New Roman" w:hAnsi="Times New Roman" w:cs="Times New Roman"/>
          <w:sz w:val="24"/>
          <w:szCs w:val="24"/>
          <w:lang w:val="es-PE"/>
        </w:rPr>
        <w:t xml:space="preserve"> </w:t>
      </w:r>
      <w:r w:rsidR="0028210A">
        <w:rPr>
          <w:rFonts w:ascii="Times New Roman" w:hAnsi="Times New Roman" w:cs="Times New Roman"/>
          <w:sz w:val="24"/>
          <w:szCs w:val="24"/>
          <w:lang w:val="es-PE"/>
        </w:rPr>
        <w:t>(13)</w:t>
      </w:r>
      <w:r w:rsidR="00DB15D9">
        <w:rPr>
          <w:rFonts w:ascii="Times New Roman" w:hAnsi="Times New Roman" w:cs="Times New Roman"/>
          <w:sz w:val="24"/>
          <w:szCs w:val="24"/>
          <w:lang w:val="es-PE"/>
        </w:rPr>
        <w:t>,</w:t>
      </w:r>
      <w:r w:rsidR="00EA6D8A">
        <w:rPr>
          <w:rFonts w:ascii="Times New Roman" w:hAnsi="Times New Roman" w:cs="Times New Roman"/>
          <w:sz w:val="24"/>
          <w:szCs w:val="24"/>
          <w:lang w:val="es-PE"/>
        </w:rPr>
        <w:t xml:space="preserve"> textos en los cuales ya evidencian las tradiciones orales, la relación</w:t>
      </w:r>
      <w:r w:rsidR="001A2176">
        <w:rPr>
          <w:rFonts w:ascii="Times New Roman" w:hAnsi="Times New Roman" w:cs="Times New Roman"/>
          <w:sz w:val="24"/>
          <w:szCs w:val="24"/>
          <w:lang w:val="es-PE"/>
        </w:rPr>
        <w:t xml:space="preserve"> con el espacio (selva-río), la memoria</w:t>
      </w:r>
      <w:r w:rsidR="005D03EA">
        <w:rPr>
          <w:rFonts w:ascii="Times New Roman" w:hAnsi="Times New Roman" w:cs="Times New Roman"/>
          <w:sz w:val="24"/>
          <w:szCs w:val="24"/>
          <w:lang w:val="es-PE"/>
        </w:rPr>
        <w:t>, la explotación de los recursos naturales y sus traumas</w:t>
      </w:r>
      <w:r w:rsidR="001A2176">
        <w:rPr>
          <w:rFonts w:ascii="Times New Roman" w:hAnsi="Times New Roman" w:cs="Times New Roman"/>
          <w:sz w:val="24"/>
          <w:szCs w:val="24"/>
          <w:lang w:val="es-PE"/>
        </w:rPr>
        <w:t xml:space="preserve"> y la identidad nacional (</w:t>
      </w:r>
      <w:r w:rsidR="002B676E" w:rsidRPr="002B676E">
        <w:rPr>
          <w:rFonts w:ascii="Times New Roman" w:hAnsi="Times New Roman" w:cs="Times New Roman"/>
          <w:sz w:val="24"/>
          <w:szCs w:val="24"/>
          <w:lang w:val="es-PE"/>
        </w:rPr>
        <w:t>13</w:t>
      </w:r>
      <w:r w:rsidR="001A2176" w:rsidRPr="002B676E">
        <w:rPr>
          <w:rFonts w:ascii="Times New Roman" w:hAnsi="Times New Roman" w:cs="Times New Roman"/>
          <w:sz w:val="24"/>
          <w:szCs w:val="24"/>
          <w:lang w:val="es-PE"/>
        </w:rPr>
        <w:t>).</w:t>
      </w:r>
      <w:r w:rsidR="001A2176">
        <w:rPr>
          <w:rFonts w:ascii="Times New Roman" w:hAnsi="Times New Roman" w:cs="Times New Roman"/>
          <w:sz w:val="24"/>
          <w:szCs w:val="24"/>
          <w:lang w:val="es-PE"/>
        </w:rPr>
        <w:t xml:space="preserve"> </w:t>
      </w:r>
    </w:p>
    <w:p w14:paraId="5B264D16" w14:textId="14B95F22" w:rsidR="00B84DE3" w:rsidRPr="008F2E23" w:rsidRDefault="00880EC7" w:rsidP="00C736FD">
      <w:pPr>
        <w:spacing w:before="240" w:line="480" w:lineRule="auto"/>
        <w:ind w:firstLine="720"/>
        <w:rPr>
          <w:lang w:val="es-PE"/>
        </w:rPr>
      </w:pPr>
      <w:r>
        <w:rPr>
          <w:rFonts w:ascii="Times New Roman" w:hAnsi="Times New Roman" w:cs="Times New Roman"/>
          <w:sz w:val="24"/>
          <w:szCs w:val="24"/>
          <w:lang w:val="es-PE"/>
        </w:rPr>
        <w:lastRenderedPageBreak/>
        <w:t xml:space="preserve">Entre 1941 y 1944 empieza a circular la revista </w:t>
      </w:r>
      <w:r w:rsidRPr="00F146EB">
        <w:rPr>
          <w:rFonts w:ascii="Times New Roman" w:hAnsi="Times New Roman" w:cs="Times New Roman"/>
          <w:i/>
          <w:iCs/>
          <w:sz w:val="24"/>
          <w:szCs w:val="24"/>
          <w:lang w:val="es-PE"/>
        </w:rPr>
        <w:t>Trocha</w:t>
      </w:r>
      <w:r>
        <w:rPr>
          <w:rFonts w:ascii="Times New Roman" w:hAnsi="Times New Roman" w:cs="Times New Roman"/>
          <w:sz w:val="24"/>
          <w:szCs w:val="24"/>
          <w:lang w:val="es-PE"/>
        </w:rPr>
        <w:t xml:space="preserve">, en la cual comenzaron a </w:t>
      </w:r>
      <w:r w:rsidR="000C3EF1">
        <w:rPr>
          <w:rFonts w:ascii="Times New Roman" w:hAnsi="Times New Roman" w:cs="Times New Roman"/>
          <w:sz w:val="24"/>
          <w:szCs w:val="24"/>
          <w:lang w:val="es-PE"/>
        </w:rPr>
        <w:t xml:space="preserve">publicar </w:t>
      </w:r>
      <w:r w:rsidR="000C3EF1" w:rsidRPr="008F2E23">
        <w:rPr>
          <w:rFonts w:ascii="Times New Roman" w:hAnsi="Times New Roman" w:cs="Times New Roman"/>
          <w:sz w:val="24"/>
          <w:szCs w:val="24"/>
          <w:lang w:val="es-PE"/>
        </w:rPr>
        <w:t>por primeva vez</w:t>
      </w:r>
      <w:r w:rsidRPr="008F2E23">
        <w:rPr>
          <w:rFonts w:ascii="Times New Roman" w:hAnsi="Times New Roman" w:cs="Times New Roman"/>
          <w:sz w:val="24"/>
          <w:szCs w:val="24"/>
          <w:lang w:val="es-PE"/>
        </w:rPr>
        <w:t xml:space="preserve"> a poetas y escritores de la región. </w:t>
      </w:r>
      <w:r w:rsidR="0026090F" w:rsidRPr="008F2E23">
        <w:rPr>
          <w:rFonts w:ascii="Times New Roman" w:hAnsi="Times New Roman" w:cs="Times New Roman"/>
          <w:sz w:val="24"/>
          <w:szCs w:val="24"/>
          <w:lang w:val="es-PE"/>
        </w:rPr>
        <w:t>Morgana Herrera</w:t>
      </w:r>
      <w:r w:rsidR="003964A8" w:rsidRPr="008F2E23">
        <w:rPr>
          <w:rFonts w:ascii="Times New Roman" w:hAnsi="Times New Roman" w:cs="Times New Roman"/>
          <w:sz w:val="24"/>
          <w:szCs w:val="24"/>
          <w:lang w:val="es-PE"/>
        </w:rPr>
        <w:t>, en su artículo</w:t>
      </w:r>
      <w:r w:rsidR="00B84DE3" w:rsidRPr="008F2E23">
        <w:rPr>
          <w:rFonts w:ascii="Times New Roman" w:eastAsia="Times New Roman" w:hAnsi="Times New Roman" w:cs="Times New Roman"/>
          <w:kern w:val="0"/>
          <w:sz w:val="24"/>
          <w:szCs w:val="24"/>
          <w:lang w:val="es-PE"/>
          <w14:ligatures w14:val="none"/>
        </w:rPr>
        <w:t xml:space="preserve"> </w:t>
      </w:r>
      <w:r w:rsidR="002E2224">
        <w:rPr>
          <w:rFonts w:ascii="Times New Roman" w:eastAsia="Times New Roman" w:hAnsi="Times New Roman" w:cs="Times New Roman"/>
          <w:kern w:val="0"/>
          <w:sz w:val="24"/>
          <w:szCs w:val="24"/>
          <w:lang w:val="es-PE"/>
          <w14:ligatures w14:val="none"/>
        </w:rPr>
        <w:t>afirma</w:t>
      </w:r>
      <w:r w:rsidR="00B84DE3" w:rsidRPr="008F2E23">
        <w:rPr>
          <w:rFonts w:ascii="Times New Roman" w:eastAsia="Times New Roman" w:hAnsi="Times New Roman" w:cs="Times New Roman"/>
          <w:kern w:val="0"/>
          <w:sz w:val="24"/>
          <w:szCs w:val="24"/>
          <w:lang w:val="es-PE"/>
          <w14:ligatures w14:val="none"/>
        </w:rPr>
        <w:t xml:space="preserve">: </w:t>
      </w:r>
    </w:p>
    <w:p w14:paraId="253C255D" w14:textId="35CE9D2E" w:rsidR="00201F5F" w:rsidRPr="008F2E23" w:rsidRDefault="00B84DE3" w:rsidP="00C736FD">
      <w:pPr>
        <w:spacing w:before="240" w:line="480" w:lineRule="auto"/>
        <w:ind w:left="720"/>
        <w:rPr>
          <w:rFonts w:ascii="Times New Roman" w:eastAsia="Times New Roman" w:hAnsi="Times New Roman" w:cs="Times New Roman"/>
          <w:kern w:val="0"/>
          <w:sz w:val="24"/>
          <w:szCs w:val="24"/>
          <w:lang w:val="es-PE"/>
          <w14:ligatures w14:val="none"/>
        </w:rPr>
      </w:pPr>
      <w:r w:rsidRPr="008F2E23">
        <w:rPr>
          <w:rFonts w:ascii="Times New Roman" w:eastAsia="Times New Roman" w:hAnsi="Times New Roman" w:cs="Times New Roman"/>
          <w:kern w:val="0"/>
          <w:sz w:val="24"/>
          <w:szCs w:val="24"/>
          <w:lang w:val="es-PE"/>
          <w14:ligatures w14:val="none"/>
        </w:rPr>
        <w:t>Para un mayor alcance, la revista que se publica en la ciudad de Iquitos tiene que basarse en una red intelectual, integrando a la vez personalidades locales, pero también loretanos de la capital y de fuera. Por un lado, se les otorga un espacio especial a grandes figuras iquiteñas</w:t>
      </w:r>
      <w:r w:rsidR="008F2E23" w:rsidRPr="008F2E23">
        <w:rPr>
          <w:rFonts w:ascii="Times New Roman" w:eastAsia="Times New Roman" w:hAnsi="Times New Roman" w:cs="Times New Roman"/>
          <w:kern w:val="0"/>
          <w:sz w:val="24"/>
          <w:szCs w:val="24"/>
          <w:lang w:val="es-PE"/>
          <w14:ligatures w14:val="none"/>
        </w:rPr>
        <w:t xml:space="preserve"> […]</w:t>
      </w:r>
      <w:r w:rsidR="00886CDA">
        <w:rPr>
          <w:rFonts w:ascii="Times New Roman" w:eastAsia="Times New Roman" w:hAnsi="Times New Roman" w:cs="Times New Roman"/>
          <w:kern w:val="0"/>
          <w:sz w:val="24"/>
          <w:szCs w:val="24"/>
          <w:lang w:val="es-PE"/>
          <w14:ligatures w14:val="none"/>
        </w:rPr>
        <w:t>.</w:t>
      </w:r>
      <w:r w:rsidR="008F2E23" w:rsidRPr="008F2E23">
        <w:rPr>
          <w:rFonts w:ascii="Times New Roman" w:eastAsia="Times New Roman" w:hAnsi="Times New Roman" w:cs="Times New Roman"/>
          <w:kern w:val="0"/>
          <w:sz w:val="24"/>
          <w:szCs w:val="24"/>
          <w:lang w:val="es-PE"/>
          <w14:ligatures w14:val="none"/>
        </w:rPr>
        <w:t xml:space="preserve"> </w:t>
      </w:r>
      <w:r w:rsidRPr="008F2E23">
        <w:rPr>
          <w:rFonts w:ascii="Times New Roman" w:eastAsia="Times New Roman" w:hAnsi="Times New Roman" w:cs="Times New Roman"/>
          <w:kern w:val="0"/>
          <w:sz w:val="24"/>
          <w:szCs w:val="24"/>
          <w:lang w:val="es-PE"/>
          <w14:ligatures w14:val="none"/>
        </w:rPr>
        <w:t>La voluntad de incluir a grandes plumas de la Amazonía prima a veces sobre cierta unidad del contenido editorial (169-70).</w:t>
      </w:r>
    </w:p>
    <w:p w14:paraId="60A17683" w14:textId="342ABDAA" w:rsidR="000A7E08" w:rsidRDefault="008F2E23" w:rsidP="00C736FD">
      <w:pPr>
        <w:spacing w:before="240" w:line="480" w:lineRule="auto"/>
        <w:ind w:firstLine="720"/>
        <w:rPr>
          <w:rFonts w:ascii="Times New Roman" w:eastAsia="Times New Roman" w:hAnsi="Times New Roman" w:cs="Times New Roman"/>
          <w:kern w:val="0"/>
          <w:sz w:val="24"/>
          <w:szCs w:val="24"/>
          <w:lang w:val="es-PE"/>
          <w14:ligatures w14:val="none"/>
        </w:rPr>
      </w:pPr>
      <w:r w:rsidRPr="008F2E23">
        <w:rPr>
          <w:rFonts w:ascii="Times New Roman" w:eastAsia="Times New Roman" w:hAnsi="Times New Roman" w:cs="Times New Roman"/>
          <w:kern w:val="0"/>
          <w:sz w:val="24"/>
          <w:szCs w:val="24"/>
          <w:lang w:val="es-PE"/>
          <w14:ligatures w14:val="none"/>
        </w:rPr>
        <w:t xml:space="preserve">En 1942 se publica la novela </w:t>
      </w:r>
      <w:r w:rsidRPr="008F2E23">
        <w:rPr>
          <w:rFonts w:ascii="Times New Roman" w:eastAsia="Times New Roman" w:hAnsi="Times New Roman" w:cs="Times New Roman"/>
          <w:i/>
          <w:iCs/>
          <w:kern w:val="0"/>
          <w:sz w:val="24"/>
          <w:szCs w:val="24"/>
          <w:lang w:val="es-PE"/>
          <w14:ligatures w14:val="none"/>
        </w:rPr>
        <w:t xml:space="preserve">Sangama </w:t>
      </w:r>
      <w:r w:rsidRPr="008F2E23">
        <w:rPr>
          <w:rFonts w:ascii="Times New Roman" w:eastAsia="Times New Roman" w:hAnsi="Times New Roman" w:cs="Times New Roman"/>
          <w:kern w:val="0"/>
          <w:sz w:val="24"/>
          <w:szCs w:val="24"/>
          <w:lang w:val="es-PE"/>
          <w14:ligatures w14:val="none"/>
        </w:rPr>
        <w:t>de Arturo D. Hernández, que es parte de nuestro estudio</w:t>
      </w:r>
      <w:r>
        <w:rPr>
          <w:rFonts w:ascii="Times New Roman" w:eastAsia="Times New Roman" w:hAnsi="Times New Roman" w:cs="Times New Roman"/>
          <w:kern w:val="0"/>
          <w:sz w:val="24"/>
          <w:szCs w:val="24"/>
          <w:lang w:val="es-PE"/>
          <w14:ligatures w14:val="none"/>
        </w:rPr>
        <w:t xml:space="preserve">. La reseña que se publica en la revista </w:t>
      </w:r>
      <w:r w:rsidRPr="00F146EB">
        <w:rPr>
          <w:rFonts w:ascii="Times New Roman" w:eastAsia="Times New Roman" w:hAnsi="Times New Roman" w:cs="Times New Roman"/>
          <w:i/>
          <w:iCs/>
          <w:kern w:val="0"/>
          <w:sz w:val="24"/>
          <w:szCs w:val="24"/>
          <w:lang w:val="es-PE"/>
          <w14:ligatures w14:val="none"/>
        </w:rPr>
        <w:t>Trocha</w:t>
      </w:r>
      <w:r w:rsidR="002A78E9">
        <w:rPr>
          <w:rFonts w:ascii="Times New Roman" w:eastAsia="Times New Roman" w:hAnsi="Times New Roman" w:cs="Times New Roman"/>
          <w:kern w:val="0"/>
          <w:sz w:val="24"/>
          <w:szCs w:val="24"/>
          <w:lang w:val="es-PE"/>
          <w14:ligatures w14:val="none"/>
        </w:rPr>
        <w:t>, de la misma época,</w:t>
      </w:r>
      <w:r>
        <w:rPr>
          <w:rFonts w:ascii="Times New Roman" w:eastAsia="Times New Roman" w:hAnsi="Times New Roman" w:cs="Times New Roman"/>
          <w:kern w:val="0"/>
          <w:sz w:val="24"/>
          <w:szCs w:val="24"/>
          <w:lang w:val="es-PE"/>
          <w14:ligatures w14:val="none"/>
        </w:rPr>
        <w:t xml:space="preserve"> </w:t>
      </w:r>
      <w:r w:rsidRPr="008F2E23">
        <w:rPr>
          <w:rFonts w:ascii="Times New Roman" w:eastAsia="Times New Roman" w:hAnsi="Times New Roman" w:cs="Times New Roman"/>
          <w:kern w:val="0"/>
          <w:sz w:val="24"/>
          <w:szCs w:val="24"/>
          <w:lang w:val="es-PE"/>
          <w14:ligatures w14:val="none"/>
        </w:rPr>
        <w:t xml:space="preserve">destaca </w:t>
      </w:r>
      <w:r w:rsidR="00F01D08">
        <w:rPr>
          <w:rFonts w:ascii="Times New Roman" w:eastAsia="Times New Roman" w:hAnsi="Times New Roman" w:cs="Times New Roman"/>
          <w:kern w:val="0"/>
          <w:sz w:val="24"/>
          <w:szCs w:val="24"/>
          <w:lang w:val="es-PE"/>
          <w14:ligatures w14:val="none"/>
        </w:rPr>
        <w:t>“</w:t>
      </w:r>
      <w:r w:rsidRPr="00466AB8">
        <w:rPr>
          <w:rFonts w:ascii="Times New Roman" w:eastAsia="Times New Roman" w:hAnsi="Times New Roman" w:cs="Times New Roman"/>
          <w:kern w:val="0"/>
          <w:sz w:val="24"/>
          <w:szCs w:val="24"/>
          <w:lang w:val="es-PE"/>
          <w14:ligatures w14:val="none"/>
        </w:rPr>
        <w:t>la importancia de contribuir desde la Amazonía a las letras nacionales con un novelista</w:t>
      </w:r>
      <w:r w:rsidR="00752A1C">
        <w:rPr>
          <w:rFonts w:ascii="Times New Roman" w:eastAsia="Times New Roman" w:hAnsi="Times New Roman" w:cs="Times New Roman"/>
          <w:kern w:val="0"/>
          <w:sz w:val="24"/>
          <w:szCs w:val="24"/>
          <w:lang w:val="es-PE"/>
          <w14:ligatures w14:val="none"/>
        </w:rPr>
        <w:t>”</w:t>
      </w:r>
      <w:r>
        <w:rPr>
          <w:rFonts w:ascii="Times New Roman" w:eastAsia="Times New Roman" w:hAnsi="Times New Roman" w:cs="Times New Roman"/>
          <w:kern w:val="0"/>
          <w:sz w:val="24"/>
          <w:szCs w:val="24"/>
          <w:lang w:val="es-PE"/>
          <w14:ligatures w14:val="none"/>
        </w:rPr>
        <w:t xml:space="preserve"> (172), resalta la revista el hecho de que sea posible crear una obra de gran magnitud desde el territorio amazónico y con un autor nacido en dicho territorio. </w:t>
      </w:r>
      <w:r w:rsidR="00171BF0">
        <w:rPr>
          <w:rFonts w:ascii="Times New Roman" w:eastAsia="Times New Roman" w:hAnsi="Times New Roman" w:cs="Times New Roman"/>
          <w:kern w:val="0"/>
          <w:sz w:val="24"/>
          <w:szCs w:val="24"/>
          <w:lang w:val="es-PE"/>
          <w14:ligatures w14:val="none"/>
        </w:rPr>
        <w:t xml:space="preserve">Si </w:t>
      </w:r>
      <w:r w:rsidR="00180F33">
        <w:rPr>
          <w:rFonts w:ascii="Times New Roman" w:eastAsia="Times New Roman" w:hAnsi="Times New Roman" w:cs="Times New Roman"/>
          <w:kern w:val="0"/>
          <w:sz w:val="24"/>
          <w:szCs w:val="24"/>
          <w:lang w:val="es-PE"/>
          <w14:ligatures w14:val="none"/>
        </w:rPr>
        <w:t>la primera clase</w:t>
      </w:r>
      <w:r w:rsidR="00171BF0">
        <w:rPr>
          <w:rFonts w:ascii="Times New Roman" w:eastAsia="Times New Roman" w:hAnsi="Times New Roman" w:cs="Times New Roman"/>
          <w:kern w:val="0"/>
          <w:sz w:val="24"/>
          <w:szCs w:val="24"/>
          <w:lang w:val="es-PE"/>
          <w14:ligatures w14:val="none"/>
        </w:rPr>
        <w:t xml:space="preserve"> de literatura amazónica es la o</w:t>
      </w:r>
      <w:r w:rsidR="00180F33">
        <w:rPr>
          <w:rFonts w:ascii="Times New Roman" w:eastAsia="Times New Roman" w:hAnsi="Times New Roman" w:cs="Times New Roman"/>
          <w:kern w:val="0"/>
          <w:sz w:val="24"/>
          <w:szCs w:val="24"/>
          <w:lang w:val="es-PE"/>
          <w14:ligatures w14:val="none"/>
        </w:rPr>
        <w:t xml:space="preserve">ral </w:t>
      </w:r>
      <w:r w:rsidR="00171BF0">
        <w:rPr>
          <w:rFonts w:ascii="Times New Roman" w:eastAsia="Times New Roman" w:hAnsi="Times New Roman" w:cs="Times New Roman"/>
          <w:kern w:val="0"/>
          <w:sz w:val="24"/>
          <w:szCs w:val="24"/>
          <w:lang w:val="es-PE"/>
          <w14:ligatures w14:val="none"/>
        </w:rPr>
        <w:t>proveniente de las lenguas nativas, un</w:t>
      </w:r>
      <w:r w:rsidR="00180F33">
        <w:rPr>
          <w:rFonts w:ascii="Times New Roman" w:eastAsia="Times New Roman" w:hAnsi="Times New Roman" w:cs="Times New Roman"/>
          <w:kern w:val="0"/>
          <w:sz w:val="24"/>
          <w:szCs w:val="24"/>
          <w:lang w:val="es-PE"/>
          <w14:ligatures w14:val="none"/>
        </w:rPr>
        <w:t>a</w:t>
      </w:r>
      <w:r w:rsidR="00171BF0">
        <w:rPr>
          <w:rFonts w:ascii="Times New Roman" w:eastAsia="Times New Roman" w:hAnsi="Times New Roman" w:cs="Times New Roman"/>
          <w:kern w:val="0"/>
          <w:sz w:val="24"/>
          <w:szCs w:val="24"/>
          <w:lang w:val="es-PE"/>
          <w14:ligatures w14:val="none"/>
        </w:rPr>
        <w:t xml:space="preserve"> segund</w:t>
      </w:r>
      <w:r w:rsidR="00180F33">
        <w:rPr>
          <w:rFonts w:ascii="Times New Roman" w:eastAsia="Times New Roman" w:hAnsi="Times New Roman" w:cs="Times New Roman"/>
          <w:kern w:val="0"/>
          <w:sz w:val="24"/>
          <w:szCs w:val="24"/>
          <w:lang w:val="es-PE"/>
          <w14:ligatures w14:val="none"/>
        </w:rPr>
        <w:t>a</w:t>
      </w:r>
      <w:r w:rsidR="00171BF0">
        <w:rPr>
          <w:rFonts w:ascii="Times New Roman" w:eastAsia="Times New Roman" w:hAnsi="Times New Roman" w:cs="Times New Roman"/>
          <w:kern w:val="0"/>
          <w:sz w:val="24"/>
          <w:szCs w:val="24"/>
          <w:lang w:val="es-PE"/>
          <w14:ligatures w14:val="none"/>
        </w:rPr>
        <w:t xml:space="preserve"> </w:t>
      </w:r>
      <w:r w:rsidR="00180F33">
        <w:rPr>
          <w:rFonts w:ascii="Times New Roman" w:eastAsia="Times New Roman" w:hAnsi="Times New Roman" w:cs="Times New Roman"/>
          <w:kern w:val="0"/>
          <w:sz w:val="24"/>
          <w:szCs w:val="24"/>
          <w:lang w:val="es-PE"/>
          <w14:ligatures w14:val="none"/>
        </w:rPr>
        <w:t xml:space="preserve">clase </w:t>
      </w:r>
      <w:r w:rsidR="00171BF0">
        <w:rPr>
          <w:rFonts w:ascii="Times New Roman" w:eastAsia="Times New Roman" w:hAnsi="Times New Roman" w:cs="Times New Roman"/>
          <w:kern w:val="0"/>
          <w:sz w:val="24"/>
          <w:szCs w:val="24"/>
          <w:lang w:val="es-PE"/>
          <w14:ligatures w14:val="none"/>
        </w:rPr>
        <w:t xml:space="preserve">es la escritura en español sobre la Amazonía, que hemos visto tanto en las crónicas coloniales como en la producción de una </w:t>
      </w:r>
      <w:r w:rsidR="009A568B">
        <w:rPr>
          <w:rFonts w:ascii="Times New Roman" w:eastAsia="Times New Roman" w:hAnsi="Times New Roman" w:cs="Times New Roman"/>
          <w:kern w:val="0"/>
          <w:sz w:val="24"/>
          <w:szCs w:val="24"/>
          <w:lang w:val="es-PE"/>
          <w14:ligatures w14:val="none"/>
        </w:rPr>
        <w:t>obra</w:t>
      </w:r>
      <w:r w:rsidR="00171BF0">
        <w:rPr>
          <w:rFonts w:ascii="Times New Roman" w:eastAsia="Times New Roman" w:hAnsi="Times New Roman" w:cs="Times New Roman"/>
          <w:kern w:val="0"/>
          <w:sz w:val="24"/>
          <w:szCs w:val="24"/>
          <w:lang w:val="es-PE"/>
          <w14:ligatures w14:val="none"/>
        </w:rPr>
        <w:t xml:space="preserve"> propia. </w:t>
      </w:r>
      <w:r w:rsidR="00C01831">
        <w:rPr>
          <w:rFonts w:ascii="Times New Roman" w:hAnsi="Times New Roman" w:cs="Times New Roman"/>
          <w:sz w:val="24"/>
          <w:szCs w:val="24"/>
          <w:lang w:val="es-PE"/>
        </w:rPr>
        <w:t xml:space="preserve">Pertenecientes a este periodo son también las novelas </w:t>
      </w:r>
      <w:r w:rsidR="00C01831">
        <w:rPr>
          <w:rFonts w:ascii="Times New Roman" w:hAnsi="Times New Roman" w:cs="Times New Roman"/>
          <w:i/>
          <w:iCs/>
          <w:sz w:val="24"/>
          <w:szCs w:val="24"/>
          <w:lang w:val="es-PE"/>
        </w:rPr>
        <w:t xml:space="preserve">Paiche </w:t>
      </w:r>
      <w:r w:rsidR="00DC1E2C" w:rsidRPr="00DC1E2C">
        <w:rPr>
          <w:rFonts w:ascii="Times New Roman" w:hAnsi="Times New Roman" w:cs="Times New Roman"/>
          <w:sz w:val="24"/>
          <w:szCs w:val="24"/>
          <w:lang w:val="es-PE"/>
        </w:rPr>
        <w:t>(1963)</w:t>
      </w:r>
      <w:r w:rsidR="00DC1E2C">
        <w:rPr>
          <w:rFonts w:ascii="Times New Roman" w:hAnsi="Times New Roman" w:cs="Times New Roman"/>
          <w:i/>
          <w:iCs/>
          <w:sz w:val="24"/>
          <w:szCs w:val="24"/>
          <w:lang w:val="es-PE"/>
        </w:rPr>
        <w:t xml:space="preserve"> </w:t>
      </w:r>
      <w:r w:rsidR="00C01831">
        <w:rPr>
          <w:rFonts w:ascii="Times New Roman" w:hAnsi="Times New Roman" w:cs="Times New Roman"/>
          <w:sz w:val="24"/>
          <w:szCs w:val="24"/>
          <w:lang w:val="es-PE"/>
        </w:rPr>
        <w:t xml:space="preserve">de César Calvo de Araújo, </w:t>
      </w:r>
      <w:r w:rsidR="00C01831">
        <w:rPr>
          <w:rFonts w:ascii="Times New Roman" w:hAnsi="Times New Roman" w:cs="Times New Roman"/>
          <w:i/>
          <w:iCs/>
          <w:sz w:val="24"/>
          <w:szCs w:val="24"/>
          <w:lang w:val="es-PE"/>
        </w:rPr>
        <w:t>La casa verde</w:t>
      </w:r>
      <w:r w:rsidR="007F25B0">
        <w:rPr>
          <w:rFonts w:ascii="Times New Roman" w:hAnsi="Times New Roman" w:cs="Times New Roman"/>
          <w:i/>
          <w:iCs/>
          <w:sz w:val="24"/>
          <w:szCs w:val="24"/>
          <w:lang w:val="es-PE"/>
        </w:rPr>
        <w:t xml:space="preserve"> </w:t>
      </w:r>
      <w:r w:rsidR="007F25B0" w:rsidRPr="007F25B0">
        <w:rPr>
          <w:rFonts w:ascii="Times New Roman" w:hAnsi="Times New Roman" w:cs="Times New Roman"/>
          <w:sz w:val="24"/>
          <w:szCs w:val="24"/>
          <w:lang w:val="es-PE"/>
        </w:rPr>
        <w:t>(1966)</w:t>
      </w:r>
      <w:r w:rsidR="007F25B0">
        <w:rPr>
          <w:rFonts w:ascii="Times New Roman" w:hAnsi="Times New Roman" w:cs="Times New Roman"/>
          <w:sz w:val="24"/>
          <w:szCs w:val="24"/>
          <w:lang w:val="es-PE"/>
        </w:rPr>
        <w:t xml:space="preserve"> </w:t>
      </w:r>
      <w:r w:rsidR="00C01831">
        <w:rPr>
          <w:rFonts w:ascii="Times New Roman" w:hAnsi="Times New Roman" w:cs="Times New Roman"/>
          <w:sz w:val="24"/>
          <w:szCs w:val="24"/>
          <w:lang w:val="es-PE"/>
        </w:rPr>
        <w:t>de Mario Vargas Llosa</w:t>
      </w:r>
      <w:r w:rsidR="00B92DCB">
        <w:rPr>
          <w:rFonts w:ascii="Times New Roman" w:hAnsi="Times New Roman" w:cs="Times New Roman"/>
          <w:sz w:val="24"/>
          <w:szCs w:val="24"/>
          <w:lang w:val="es-PE"/>
        </w:rPr>
        <w:t>, entre otras.</w:t>
      </w:r>
    </w:p>
    <w:p w14:paraId="3F77BB45" w14:textId="3EC53577" w:rsidR="00B84DE3" w:rsidRDefault="002534D2" w:rsidP="00C736FD">
      <w:pPr>
        <w:spacing w:before="240" w:line="480" w:lineRule="auto"/>
        <w:ind w:firstLine="720"/>
        <w:rPr>
          <w:rFonts w:ascii="Times New Roman" w:eastAsia="Times New Roman" w:hAnsi="Times New Roman" w:cs="Times New Roman"/>
          <w:kern w:val="0"/>
          <w:sz w:val="24"/>
          <w:szCs w:val="24"/>
          <w:lang w:val="es-PE"/>
          <w14:ligatures w14:val="none"/>
        </w:rPr>
      </w:pPr>
      <w:r>
        <w:rPr>
          <w:rFonts w:ascii="Times New Roman" w:eastAsia="Times New Roman" w:hAnsi="Times New Roman" w:cs="Times New Roman"/>
          <w:kern w:val="0"/>
          <w:sz w:val="24"/>
          <w:szCs w:val="24"/>
          <w:lang w:val="es-PE"/>
          <w14:ligatures w14:val="none"/>
        </w:rPr>
        <w:t xml:space="preserve">A pesar de esto, afirma Mónica Rodríguez en </w:t>
      </w:r>
      <w:r w:rsidR="00F01D08">
        <w:rPr>
          <w:rFonts w:ascii="Times New Roman" w:eastAsia="Times New Roman" w:hAnsi="Times New Roman" w:cs="Times New Roman"/>
          <w:kern w:val="0"/>
          <w:sz w:val="24"/>
          <w:szCs w:val="24"/>
          <w:lang w:val="es-PE"/>
          <w14:ligatures w14:val="none"/>
        </w:rPr>
        <w:t>“</w:t>
      </w:r>
      <w:r>
        <w:rPr>
          <w:rFonts w:ascii="Times New Roman" w:eastAsia="Times New Roman" w:hAnsi="Times New Roman" w:cs="Times New Roman"/>
          <w:kern w:val="0"/>
          <w:sz w:val="24"/>
          <w:szCs w:val="24"/>
          <w:lang w:val="es-PE"/>
          <w14:ligatures w14:val="none"/>
        </w:rPr>
        <w:t>Voces Autóctonas de la Amazonía: Soledad, Reivindicación y Cambio</w:t>
      </w:r>
      <w:r w:rsidR="00752A1C">
        <w:rPr>
          <w:rFonts w:ascii="Times New Roman" w:eastAsia="Times New Roman" w:hAnsi="Times New Roman" w:cs="Times New Roman"/>
          <w:kern w:val="0"/>
          <w:sz w:val="24"/>
          <w:szCs w:val="24"/>
          <w:lang w:val="es-PE"/>
          <w14:ligatures w14:val="none"/>
        </w:rPr>
        <w:t>”</w:t>
      </w:r>
      <w:r>
        <w:rPr>
          <w:rFonts w:ascii="Times New Roman" w:eastAsia="Times New Roman" w:hAnsi="Times New Roman" w:cs="Times New Roman"/>
          <w:kern w:val="0"/>
          <w:sz w:val="24"/>
          <w:szCs w:val="24"/>
          <w:lang w:val="es-PE"/>
          <w14:ligatures w14:val="none"/>
        </w:rPr>
        <w:t xml:space="preserve">, el centralismo limeño hizo que </w:t>
      </w:r>
      <w:r w:rsidR="001312A1">
        <w:rPr>
          <w:rFonts w:ascii="Times New Roman" w:eastAsia="Times New Roman" w:hAnsi="Times New Roman" w:cs="Times New Roman"/>
          <w:kern w:val="0"/>
          <w:sz w:val="24"/>
          <w:szCs w:val="24"/>
          <w:lang w:val="es-PE"/>
          <w14:ligatures w14:val="none"/>
        </w:rPr>
        <w:t>las obras de autores amazónicos de inicios del siglo XX</w:t>
      </w:r>
      <w:r w:rsidR="00E07EEA">
        <w:rPr>
          <w:rFonts w:ascii="Times New Roman" w:eastAsia="Times New Roman" w:hAnsi="Times New Roman" w:cs="Times New Roman"/>
          <w:kern w:val="0"/>
          <w:sz w:val="24"/>
          <w:szCs w:val="24"/>
          <w:lang w:val="es-PE"/>
          <w14:ligatures w14:val="none"/>
        </w:rPr>
        <w:t xml:space="preserve"> fueran</w:t>
      </w:r>
      <w:r>
        <w:rPr>
          <w:rFonts w:ascii="Times New Roman" w:eastAsia="Times New Roman" w:hAnsi="Times New Roman" w:cs="Times New Roman"/>
          <w:kern w:val="0"/>
          <w:sz w:val="24"/>
          <w:szCs w:val="24"/>
          <w:lang w:val="es-PE"/>
          <w14:ligatures w14:val="none"/>
        </w:rPr>
        <w:t xml:space="preserve"> </w:t>
      </w:r>
      <w:r w:rsidR="001312A1">
        <w:rPr>
          <w:rFonts w:ascii="Times New Roman" w:eastAsia="Times New Roman" w:hAnsi="Times New Roman" w:cs="Times New Roman"/>
          <w:kern w:val="0"/>
          <w:sz w:val="24"/>
          <w:szCs w:val="24"/>
          <w:lang w:val="es-PE"/>
          <w14:ligatures w14:val="none"/>
        </w:rPr>
        <w:t>marginalizadas</w:t>
      </w:r>
      <w:r>
        <w:rPr>
          <w:rFonts w:ascii="Times New Roman" w:eastAsia="Times New Roman" w:hAnsi="Times New Roman" w:cs="Times New Roman"/>
          <w:kern w:val="0"/>
          <w:sz w:val="24"/>
          <w:szCs w:val="24"/>
          <w:lang w:val="es-PE"/>
          <w14:ligatures w14:val="none"/>
        </w:rPr>
        <w:t xml:space="preserve"> y</w:t>
      </w:r>
      <w:r w:rsidR="00E07EEA">
        <w:rPr>
          <w:rFonts w:ascii="Times New Roman" w:eastAsia="Times New Roman" w:hAnsi="Times New Roman" w:cs="Times New Roman"/>
          <w:kern w:val="0"/>
          <w:sz w:val="24"/>
          <w:szCs w:val="24"/>
          <w:lang w:val="es-PE"/>
          <w14:ligatures w14:val="none"/>
        </w:rPr>
        <w:t>, muchas veces,</w:t>
      </w:r>
      <w:r>
        <w:rPr>
          <w:rFonts w:ascii="Times New Roman" w:eastAsia="Times New Roman" w:hAnsi="Times New Roman" w:cs="Times New Roman"/>
          <w:kern w:val="0"/>
          <w:sz w:val="24"/>
          <w:szCs w:val="24"/>
          <w:lang w:val="es-PE"/>
          <w14:ligatures w14:val="none"/>
        </w:rPr>
        <w:t xml:space="preserve"> calificad</w:t>
      </w:r>
      <w:r w:rsidR="001312A1">
        <w:rPr>
          <w:rFonts w:ascii="Times New Roman" w:eastAsia="Times New Roman" w:hAnsi="Times New Roman" w:cs="Times New Roman"/>
          <w:kern w:val="0"/>
          <w:sz w:val="24"/>
          <w:szCs w:val="24"/>
          <w:lang w:val="es-PE"/>
          <w14:ligatures w14:val="none"/>
        </w:rPr>
        <w:t>a</w:t>
      </w:r>
      <w:r>
        <w:rPr>
          <w:rFonts w:ascii="Times New Roman" w:eastAsia="Times New Roman" w:hAnsi="Times New Roman" w:cs="Times New Roman"/>
          <w:kern w:val="0"/>
          <w:sz w:val="24"/>
          <w:szCs w:val="24"/>
          <w:lang w:val="es-PE"/>
          <w14:ligatures w14:val="none"/>
        </w:rPr>
        <w:t>s de poca calidad literaria</w:t>
      </w:r>
      <w:r w:rsidR="00F145DF">
        <w:rPr>
          <w:rFonts w:ascii="Times New Roman" w:eastAsia="Times New Roman" w:hAnsi="Times New Roman" w:cs="Times New Roman"/>
          <w:kern w:val="0"/>
          <w:sz w:val="24"/>
          <w:szCs w:val="24"/>
          <w:lang w:val="es-PE"/>
          <w14:ligatures w14:val="none"/>
        </w:rPr>
        <w:t>:</w:t>
      </w:r>
      <w:r w:rsidR="00622A4A" w:rsidRPr="00622A4A">
        <w:t xml:space="preserve"> </w:t>
      </w:r>
      <w:r w:rsidR="00F01D08">
        <w:rPr>
          <w:rFonts w:cstheme="minorHAnsi"/>
        </w:rPr>
        <w:t>“</w:t>
      </w:r>
      <w:r w:rsidR="00622A4A" w:rsidRPr="00622A4A">
        <w:rPr>
          <w:rFonts w:ascii="Times New Roman" w:eastAsia="Times New Roman" w:hAnsi="Times New Roman" w:cs="Times New Roman"/>
          <w:kern w:val="0"/>
          <w:sz w:val="24"/>
          <w:szCs w:val="24"/>
          <w:lang w:val="es-PE"/>
          <w14:ligatures w14:val="none"/>
        </w:rPr>
        <w:t>De ahí que, en la visión amazónica de esto</w:t>
      </w:r>
      <w:r w:rsidR="003D69EE">
        <w:rPr>
          <w:rFonts w:ascii="Times New Roman" w:eastAsia="Times New Roman" w:hAnsi="Times New Roman" w:cs="Times New Roman"/>
          <w:kern w:val="0"/>
          <w:sz w:val="24"/>
          <w:szCs w:val="24"/>
          <w:lang w:val="es-PE"/>
          <w14:ligatures w14:val="none"/>
        </w:rPr>
        <w:t>s</w:t>
      </w:r>
      <w:r w:rsidR="00622A4A" w:rsidRPr="00622A4A">
        <w:rPr>
          <w:rFonts w:ascii="Times New Roman" w:eastAsia="Times New Roman" w:hAnsi="Times New Roman" w:cs="Times New Roman"/>
          <w:kern w:val="0"/>
          <w:sz w:val="24"/>
          <w:szCs w:val="24"/>
          <w:lang w:val="es-PE"/>
          <w14:ligatures w14:val="none"/>
        </w:rPr>
        <w:t xml:space="preserve"> escritores autóctonos, se pusiera de manifiesto su sole</w:t>
      </w:r>
      <w:r w:rsidR="00622A4A">
        <w:rPr>
          <w:rFonts w:ascii="Times New Roman" w:eastAsia="Times New Roman" w:hAnsi="Times New Roman" w:cs="Times New Roman"/>
          <w:kern w:val="0"/>
          <w:sz w:val="24"/>
          <w:szCs w:val="24"/>
          <w:lang w:val="es-PE"/>
          <w14:ligatures w14:val="none"/>
        </w:rPr>
        <w:t>dad</w:t>
      </w:r>
      <w:r w:rsidR="00C450C3">
        <w:rPr>
          <w:rFonts w:ascii="Times New Roman" w:eastAsia="Times New Roman" w:hAnsi="Times New Roman" w:cs="Times New Roman"/>
          <w:kern w:val="0"/>
          <w:sz w:val="24"/>
          <w:szCs w:val="24"/>
          <w:lang w:val="es-PE"/>
          <w14:ligatures w14:val="none"/>
        </w:rPr>
        <w:t>, su marginación y aislamiento geográfico</w:t>
      </w:r>
      <w:r w:rsidR="00752A1C">
        <w:rPr>
          <w:rFonts w:ascii="Times New Roman" w:eastAsia="Times New Roman" w:hAnsi="Times New Roman" w:cs="Times New Roman"/>
          <w:kern w:val="0"/>
          <w:sz w:val="24"/>
          <w:szCs w:val="24"/>
          <w:lang w:val="es-PE"/>
          <w14:ligatures w14:val="none"/>
        </w:rPr>
        <w:t>”</w:t>
      </w:r>
      <w:r w:rsidR="00AD0CFF">
        <w:rPr>
          <w:rFonts w:ascii="Times New Roman" w:eastAsia="Times New Roman" w:hAnsi="Times New Roman" w:cs="Times New Roman"/>
          <w:kern w:val="0"/>
          <w:sz w:val="24"/>
          <w:szCs w:val="24"/>
          <w:lang w:val="es-PE"/>
          <w14:ligatures w14:val="none"/>
        </w:rPr>
        <w:t xml:space="preserve"> </w:t>
      </w:r>
      <w:r>
        <w:rPr>
          <w:rFonts w:ascii="Times New Roman" w:eastAsia="Times New Roman" w:hAnsi="Times New Roman" w:cs="Times New Roman"/>
          <w:kern w:val="0"/>
          <w:sz w:val="24"/>
          <w:szCs w:val="24"/>
          <w:lang w:val="es-PE"/>
          <w14:ligatures w14:val="none"/>
        </w:rPr>
        <w:t>(217</w:t>
      </w:r>
      <w:r w:rsidR="00AD0CFF">
        <w:rPr>
          <w:rFonts w:ascii="Times New Roman" w:eastAsia="Times New Roman" w:hAnsi="Times New Roman" w:cs="Times New Roman"/>
          <w:kern w:val="0"/>
          <w:sz w:val="24"/>
          <w:szCs w:val="24"/>
          <w:lang w:val="es-PE"/>
          <w14:ligatures w14:val="none"/>
        </w:rPr>
        <w:t>-18</w:t>
      </w:r>
      <w:r>
        <w:rPr>
          <w:rFonts w:ascii="Times New Roman" w:eastAsia="Times New Roman" w:hAnsi="Times New Roman" w:cs="Times New Roman"/>
          <w:kern w:val="0"/>
          <w:sz w:val="24"/>
          <w:szCs w:val="24"/>
          <w:lang w:val="es-PE"/>
          <w14:ligatures w14:val="none"/>
        </w:rPr>
        <w:t>).</w:t>
      </w:r>
      <w:r w:rsidR="004C6795">
        <w:rPr>
          <w:rFonts w:ascii="Times New Roman" w:eastAsia="Times New Roman" w:hAnsi="Times New Roman" w:cs="Times New Roman"/>
          <w:kern w:val="0"/>
          <w:sz w:val="24"/>
          <w:szCs w:val="24"/>
          <w:lang w:val="es-PE"/>
          <w14:ligatures w14:val="none"/>
        </w:rPr>
        <w:t xml:space="preserve"> Empezaron a aparecer también escritores no amazónicos interesados en el tema amazónico</w:t>
      </w:r>
      <w:r w:rsidR="000A7E08">
        <w:rPr>
          <w:rFonts w:ascii="Times New Roman" w:eastAsia="Times New Roman" w:hAnsi="Times New Roman" w:cs="Times New Roman"/>
          <w:kern w:val="0"/>
          <w:sz w:val="24"/>
          <w:szCs w:val="24"/>
          <w:lang w:val="es-PE"/>
          <w14:ligatures w14:val="none"/>
        </w:rPr>
        <w:t xml:space="preserve"> que publica</w:t>
      </w:r>
      <w:r w:rsidR="000B7CCA">
        <w:rPr>
          <w:rFonts w:ascii="Times New Roman" w:eastAsia="Times New Roman" w:hAnsi="Times New Roman" w:cs="Times New Roman"/>
          <w:kern w:val="0"/>
          <w:sz w:val="24"/>
          <w:szCs w:val="24"/>
          <w:lang w:val="es-PE"/>
          <w14:ligatures w14:val="none"/>
        </w:rPr>
        <w:t>ron</w:t>
      </w:r>
      <w:r w:rsidR="000A7E08">
        <w:rPr>
          <w:rFonts w:ascii="Times New Roman" w:eastAsia="Times New Roman" w:hAnsi="Times New Roman" w:cs="Times New Roman"/>
          <w:kern w:val="0"/>
          <w:sz w:val="24"/>
          <w:szCs w:val="24"/>
          <w:lang w:val="es-PE"/>
          <w14:ligatures w14:val="none"/>
        </w:rPr>
        <w:t xml:space="preserve"> con </w:t>
      </w:r>
      <w:r w:rsidR="000A7E08">
        <w:rPr>
          <w:rFonts w:ascii="Times New Roman" w:eastAsia="Times New Roman" w:hAnsi="Times New Roman" w:cs="Times New Roman"/>
          <w:kern w:val="0"/>
          <w:sz w:val="24"/>
          <w:szCs w:val="24"/>
          <w:lang w:val="es-PE"/>
          <w14:ligatures w14:val="none"/>
        </w:rPr>
        <w:lastRenderedPageBreak/>
        <w:t xml:space="preserve">mayor éxito que los autores autóctonos. </w:t>
      </w:r>
      <w:r w:rsidR="00667ED7">
        <w:rPr>
          <w:rFonts w:ascii="Times New Roman" w:eastAsia="Times New Roman" w:hAnsi="Times New Roman" w:cs="Times New Roman"/>
          <w:kern w:val="0"/>
          <w:sz w:val="24"/>
          <w:szCs w:val="24"/>
          <w:lang w:val="es-PE"/>
          <w14:ligatures w14:val="none"/>
        </w:rPr>
        <w:t>Propone</w:t>
      </w:r>
      <w:r w:rsidR="000A7E08">
        <w:rPr>
          <w:rFonts w:ascii="Times New Roman" w:eastAsia="Times New Roman" w:hAnsi="Times New Roman" w:cs="Times New Roman"/>
          <w:kern w:val="0"/>
          <w:sz w:val="24"/>
          <w:szCs w:val="24"/>
          <w:lang w:val="es-PE"/>
          <w14:ligatures w14:val="none"/>
        </w:rPr>
        <w:t xml:space="preserve"> la autora que resulta paradójico que las obras de autores de la zona hayan permanecido desconocidas mientras otras, como los cuentos de la selva (que transmiten una imagen negativa de los indígenas) del limeño Ventura García Calderón, hayan sido traducidos a más de diez idiomas (219). </w:t>
      </w:r>
      <w:r w:rsidR="002A5FD3">
        <w:rPr>
          <w:rFonts w:ascii="Times New Roman" w:eastAsia="Times New Roman" w:hAnsi="Times New Roman" w:cs="Times New Roman"/>
          <w:kern w:val="0"/>
          <w:sz w:val="24"/>
          <w:szCs w:val="24"/>
          <w:lang w:val="es-PE"/>
          <w14:ligatures w14:val="none"/>
        </w:rPr>
        <w:t>Caso similar ocurre con la obra de Mario Vargas Llosa.</w:t>
      </w:r>
    </w:p>
    <w:p w14:paraId="6B57AAE9" w14:textId="657FE59D" w:rsidR="00F944CF" w:rsidRDefault="006B3AFB" w:rsidP="00C736FD">
      <w:pPr>
        <w:spacing w:before="240" w:line="480" w:lineRule="auto"/>
        <w:ind w:firstLine="720"/>
        <w:rPr>
          <w:rFonts w:ascii="Times New Roman" w:hAnsi="Times New Roman" w:cs="Times New Roman"/>
          <w:sz w:val="24"/>
          <w:szCs w:val="24"/>
          <w:lang w:val="es-PE"/>
        </w:rPr>
      </w:pPr>
      <w:r>
        <w:rPr>
          <w:rFonts w:ascii="Times New Roman" w:eastAsia="Times New Roman" w:hAnsi="Times New Roman" w:cs="Times New Roman"/>
          <w:kern w:val="0"/>
          <w:sz w:val="24"/>
          <w:szCs w:val="24"/>
          <w:lang w:val="es-PE"/>
          <w14:ligatures w14:val="none"/>
        </w:rPr>
        <w:t xml:space="preserve">Existe </w:t>
      </w:r>
      <w:r w:rsidR="00F944CF">
        <w:rPr>
          <w:rFonts w:ascii="Times New Roman" w:eastAsia="Times New Roman" w:hAnsi="Times New Roman" w:cs="Times New Roman"/>
          <w:kern w:val="0"/>
          <w:sz w:val="24"/>
          <w:szCs w:val="24"/>
          <w:lang w:val="es-PE"/>
          <w14:ligatures w14:val="none"/>
        </w:rPr>
        <w:t xml:space="preserve">un </w:t>
      </w:r>
      <w:r w:rsidR="00AF1B4F">
        <w:rPr>
          <w:rFonts w:ascii="Times New Roman" w:eastAsia="Times New Roman" w:hAnsi="Times New Roman" w:cs="Times New Roman"/>
          <w:kern w:val="0"/>
          <w:sz w:val="24"/>
          <w:szCs w:val="24"/>
          <w:lang w:val="es-PE"/>
          <w14:ligatures w14:val="none"/>
        </w:rPr>
        <w:t>quinto</w:t>
      </w:r>
      <w:r w:rsidR="00F944CF">
        <w:rPr>
          <w:rFonts w:ascii="Times New Roman" w:eastAsia="Times New Roman" w:hAnsi="Times New Roman" w:cs="Times New Roman"/>
          <w:kern w:val="0"/>
          <w:sz w:val="24"/>
          <w:szCs w:val="24"/>
          <w:lang w:val="es-PE"/>
          <w14:ligatures w14:val="none"/>
        </w:rPr>
        <w:t xml:space="preserve"> periodo histórico, </w:t>
      </w:r>
      <w:r w:rsidR="002A5FD3">
        <w:rPr>
          <w:rFonts w:ascii="Times New Roman" w:eastAsia="Times New Roman" w:hAnsi="Times New Roman" w:cs="Times New Roman"/>
          <w:kern w:val="0"/>
          <w:sz w:val="24"/>
          <w:szCs w:val="24"/>
          <w:lang w:val="es-PE"/>
          <w14:ligatures w14:val="none"/>
        </w:rPr>
        <w:t xml:space="preserve">que </w:t>
      </w:r>
      <w:r w:rsidR="008F3EC5">
        <w:rPr>
          <w:rFonts w:ascii="Times New Roman" w:eastAsia="Times New Roman" w:hAnsi="Times New Roman" w:cs="Times New Roman"/>
          <w:kern w:val="0"/>
          <w:sz w:val="24"/>
          <w:szCs w:val="24"/>
          <w:lang w:val="es-PE"/>
          <w14:ligatures w14:val="none"/>
        </w:rPr>
        <w:t>hemos llamado literatura contemporánea en este trabajo</w:t>
      </w:r>
      <w:r w:rsidR="00F944CF">
        <w:rPr>
          <w:rFonts w:ascii="Times New Roman" w:eastAsia="Times New Roman" w:hAnsi="Times New Roman" w:cs="Times New Roman"/>
          <w:kern w:val="0"/>
          <w:sz w:val="24"/>
          <w:szCs w:val="24"/>
          <w:lang w:val="es-PE"/>
          <w14:ligatures w14:val="none"/>
        </w:rPr>
        <w:t>, que abarca hasta la actualidad y que</w:t>
      </w:r>
      <w:r>
        <w:rPr>
          <w:rFonts w:ascii="Times New Roman" w:eastAsia="Times New Roman" w:hAnsi="Times New Roman" w:cs="Times New Roman"/>
          <w:kern w:val="0"/>
          <w:sz w:val="24"/>
          <w:szCs w:val="24"/>
          <w:lang w:val="es-PE"/>
          <w14:ligatures w14:val="none"/>
        </w:rPr>
        <w:t xml:space="preserve"> también</w:t>
      </w:r>
      <w:r w:rsidR="00F944CF">
        <w:rPr>
          <w:rFonts w:ascii="Times New Roman" w:eastAsia="Times New Roman" w:hAnsi="Times New Roman" w:cs="Times New Roman"/>
          <w:kern w:val="0"/>
          <w:sz w:val="24"/>
          <w:szCs w:val="24"/>
          <w:lang w:val="es-PE"/>
          <w14:ligatures w14:val="none"/>
        </w:rPr>
        <w:t xml:space="preserve"> está referido a la conservación de las lenguas nativas, recopilación de testimonios y aportación de nuevas voces y temática</w:t>
      </w:r>
      <w:r w:rsidR="005D44C1">
        <w:rPr>
          <w:rFonts w:ascii="Times New Roman" w:eastAsia="Times New Roman" w:hAnsi="Times New Roman" w:cs="Times New Roman"/>
          <w:kern w:val="0"/>
          <w:sz w:val="24"/>
          <w:szCs w:val="24"/>
          <w:lang w:val="es-PE"/>
          <w14:ligatures w14:val="none"/>
        </w:rPr>
        <w:t>s</w:t>
      </w:r>
      <w:r w:rsidR="00F944CF">
        <w:rPr>
          <w:rFonts w:ascii="Times New Roman" w:eastAsia="Times New Roman" w:hAnsi="Times New Roman" w:cs="Times New Roman"/>
          <w:kern w:val="0"/>
          <w:sz w:val="24"/>
          <w:szCs w:val="24"/>
          <w:lang w:val="es-PE"/>
          <w14:ligatures w14:val="none"/>
        </w:rPr>
        <w:t xml:space="preserve">. </w:t>
      </w:r>
      <w:r w:rsidR="00F944CF">
        <w:rPr>
          <w:rFonts w:ascii="Times New Roman" w:hAnsi="Times New Roman" w:cs="Times New Roman"/>
          <w:sz w:val="24"/>
          <w:szCs w:val="24"/>
          <w:lang w:val="es-PE"/>
        </w:rPr>
        <w:t xml:space="preserve">El número de </w:t>
      </w:r>
      <w:r w:rsidR="0041432F">
        <w:rPr>
          <w:rFonts w:ascii="Times New Roman" w:hAnsi="Times New Roman" w:cs="Times New Roman"/>
          <w:sz w:val="24"/>
          <w:szCs w:val="24"/>
          <w:lang w:val="es-PE"/>
        </w:rPr>
        <w:t>académicos</w:t>
      </w:r>
      <w:r w:rsidR="00F944CF">
        <w:rPr>
          <w:rFonts w:ascii="Times New Roman" w:hAnsi="Times New Roman" w:cs="Times New Roman"/>
          <w:sz w:val="24"/>
          <w:szCs w:val="24"/>
          <w:lang w:val="es-PE"/>
        </w:rPr>
        <w:t xml:space="preserve"> que han recopilado los testimonios orales de las distintas etnias se multiplicó. También aquellos que han recopilado mitos como Jordana Lagunas, d’Ans, Chavarría, Anderson y Pierrette Bertrand-Ricoveri de las etnias awajum, cashinahuas, ese ejas, ashánincas, shipibo-conibos, entre otras (</w:t>
      </w:r>
      <w:r w:rsidR="00F944CF" w:rsidRPr="00F944CF">
        <w:rPr>
          <w:rFonts w:ascii="Times New Roman" w:hAnsi="Times New Roman" w:cs="Times New Roman"/>
          <w:sz w:val="24"/>
          <w:szCs w:val="24"/>
          <w:lang w:val="es-PE"/>
        </w:rPr>
        <w:t>Godenzzi</w:t>
      </w:r>
      <w:r w:rsidR="00F944CF">
        <w:rPr>
          <w:rFonts w:ascii="Times New Roman" w:hAnsi="Times New Roman" w:cs="Times New Roman"/>
          <w:sz w:val="24"/>
          <w:szCs w:val="24"/>
          <w:lang w:val="es-PE"/>
        </w:rPr>
        <w:t xml:space="preserve"> y </w:t>
      </w:r>
      <w:r w:rsidR="00F944CF" w:rsidRPr="00F944CF">
        <w:rPr>
          <w:rFonts w:ascii="Times New Roman" w:hAnsi="Times New Roman" w:cs="Times New Roman"/>
          <w:sz w:val="24"/>
          <w:szCs w:val="24"/>
          <w:lang w:val="es-PE"/>
        </w:rPr>
        <w:t>Beauclair</w:t>
      </w:r>
      <w:r w:rsidR="00F944CF">
        <w:rPr>
          <w:rFonts w:ascii="Times New Roman" w:hAnsi="Times New Roman" w:cs="Times New Roman"/>
          <w:sz w:val="24"/>
          <w:szCs w:val="24"/>
          <w:lang w:val="es-PE"/>
        </w:rPr>
        <w:t xml:space="preserve"> 411), cuyo registro es parte del análisis de este trabajo. </w:t>
      </w:r>
      <w:r w:rsidR="00180F33">
        <w:rPr>
          <w:rFonts w:ascii="Times New Roman" w:hAnsi="Times New Roman" w:cs="Times New Roman"/>
          <w:sz w:val="24"/>
          <w:szCs w:val="24"/>
          <w:lang w:val="es-PE"/>
        </w:rPr>
        <w:t xml:space="preserve">Esto compone una tercera clase de literatura amazónica, aquella que se escribe en la lengua originaria que, para ser preservada, ha sido dotada de un alfabeto. Ya no estamos refiriéndonos a una traducción e interpretación como lo hacían los primeros cronistas sino a una forma genuina de literatura indígena.  </w:t>
      </w:r>
    </w:p>
    <w:p w14:paraId="4220B51A" w14:textId="3DB98FAE" w:rsidR="002D50FE" w:rsidRDefault="004A0630" w:rsidP="00C736FD">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Pertenece</w:t>
      </w:r>
      <w:r w:rsidR="003958EC">
        <w:rPr>
          <w:rFonts w:ascii="Times New Roman" w:hAnsi="Times New Roman" w:cs="Times New Roman"/>
          <w:sz w:val="24"/>
          <w:szCs w:val="24"/>
          <w:lang w:val="es-PE"/>
        </w:rPr>
        <w:t>n</w:t>
      </w:r>
      <w:r>
        <w:rPr>
          <w:rFonts w:ascii="Times New Roman" w:hAnsi="Times New Roman" w:cs="Times New Roman"/>
          <w:sz w:val="24"/>
          <w:szCs w:val="24"/>
          <w:lang w:val="es-PE"/>
        </w:rPr>
        <w:t xml:space="preserve"> a este periodo los intentos del grupo Bubinzana</w:t>
      </w:r>
      <w:r w:rsidR="007F61D9">
        <w:rPr>
          <w:rFonts w:ascii="Times New Roman" w:hAnsi="Times New Roman" w:cs="Times New Roman"/>
          <w:sz w:val="24"/>
          <w:szCs w:val="24"/>
          <w:lang w:val="es-PE"/>
        </w:rPr>
        <w:t>, liderado por el escritor Róger Rumrrill</w:t>
      </w:r>
      <w:r>
        <w:rPr>
          <w:rFonts w:ascii="Times New Roman" w:hAnsi="Times New Roman" w:cs="Times New Roman"/>
          <w:sz w:val="24"/>
          <w:szCs w:val="24"/>
          <w:lang w:val="es-PE"/>
        </w:rPr>
        <w:t xml:space="preserve"> que</w:t>
      </w:r>
      <w:r w:rsidR="00447DD4">
        <w:rPr>
          <w:rFonts w:ascii="Times New Roman" w:hAnsi="Times New Roman" w:cs="Times New Roman"/>
          <w:sz w:val="24"/>
          <w:szCs w:val="24"/>
          <w:lang w:val="es-PE"/>
        </w:rPr>
        <w:t>,</w:t>
      </w:r>
      <w:r>
        <w:rPr>
          <w:rFonts w:ascii="Times New Roman" w:hAnsi="Times New Roman" w:cs="Times New Roman"/>
          <w:sz w:val="24"/>
          <w:szCs w:val="24"/>
          <w:lang w:val="es-PE"/>
        </w:rPr>
        <w:t xml:space="preserve"> en palabras de </w:t>
      </w:r>
      <w:r w:rsidR="00004237">
        <w:rPr>
          <w:rFonts w:ascii="Times New Roman" w:hAnsi="Times New Roman" w:cs="Times New Roman"/>
          <w:sz w:val="24"/>
          <w:szCs w:val="24"/>
          <w:lang w:val="es-PE"/>
        </w:rPr>
        <w:t xml:space="preserve">Portugal y </w:t>
      </w:r>
      <w:r>
        <w:rPr>
          <w:rFonts w:ascii="Times New Roman" w:hAnsi="Times New Roman" w:cs="Times New Roman"/>
          <w:sz w:val="24"/>
          <w:szCs w:val="24"/>
          <w:lang w:val="es-PE"/>
        </w:rPr>
        <w:t>Marcone</w:t>
      </w:r>
      <w:r w:rsidR="00447DD4">
        <w:rPr>
          <w:rFonts w:ascii="Times New Roman" w:hAnsi="Times New Roman" w:cs="Times New Roman"/>
          <w:sz w:val="24"/>
          <w:szCs w:val="24"/>
          <w:lang w:val="es-PE"/>
        </w:rPr>
        <w:t>, estuvo</w:t>
      </w:r>
      <w:r w:rsidR="00B57E8D">
        <w:rPr>
          <w:rFonts w:ascii="Times New Roman" w:hAnsi="Times New Roman" w:cs="Times New Roman"/>
          <w:sz w:val="24"/>
          <w:szCs w:val="24"/>
          <w:lang w:val="es-PE"/>
        </w:rPr>
        <w:t xml:space="preserve"> </w:t>
      </w:r>
      <w:r w:rsidR="00F01D08">
        <w:rPr>
          <w:rFonts w:ascii="Times New Roman" w:hAnsi="Times New Roman" w:cs="Times New Roman"/>
          <w:sz w:val="24"/>
          <w:szCs w:val="24"/>
          <w:lang w:val="es-PE"/>
        </w:rPr>
        <w:t>“</w:t>
      </w:r>
      <w:r w:rsidR="00B57E8D" w:rsidRPr="00B57E8D">
        <w:rPr>
          <w:rFonts w:ascii="Times New Roman" w:hAnsi="Times New Roman" w:cs="Times New Roman"/>
          <w:sz w:val="24"/>
          <w:szCs w:val="24"/>
          <w:lang w:val="es-PE"/>
        </w:rPr>
        <w:t xml:space="preserve">dedicado a </w:t>
      </w:r>
      <w:r w:rsidR="00B57E8D">
        <w:rPr>
          <w:rFonts w:ascii="Times New Roman" w:hAnsi="Times New Roman" w:cs="Times New Roman"/>
          <w:sz w:val="24"/>
          <w:szCs w:val="24"/>
          <w:lang w:val="es-PE"/>
        </w:rPr>
        <w:t>“</w:t>
      </w:r>
      <w:r w:rsidR="00B57E8D" w:rsidRPr="00B57E8D">
        <w:rPr>
          <w:rFonts w:ascii="Times New Roman" w:hAnsi="Times New Roman" w:cs="Times New Roman"/>
          <w:sz w:val="24"/>
          <w:szCs w:val="24"/>
          <w:lang w:val="es-PE"/>
        </w:rPr>
        <w:t>modernizar</w:t>
      </w:r>
      <w:r w:rsidR="00B57E8D">
        <w:rPr>
          <w:rFonts w:ascii="Times New Roman" w:hAnsi="Times New Roman" w:cs="Times New Roman"/>
          <w:sz w:val="24"/>
          <w:szCs w:val="24"/>
          <w:lang w:val="es-PE"/>
        </w:rPr>
        <w:t>”</w:t>
      </w:r>
      <w:r w:rsidR="00B57E8D" w:rsidRPr="00B57E8D">
        <w:rPr>
          <w:rFonts w:ascii="Times New Roman" w:hAnsi="Times New Roman" w:cs="Times New Roman"/>
          <w:sz w:val="24"/>
          <w:szCs w:val="24"/>
          <w:lang w:val="es-PE"/>
        </w:rPr>
        <w:t xml:space="preserve"> y </w:t>
      </w:r>
      <w:r w:rsidR="00B57E8D">
        <w:rPr>
          <w:rFonts w:ascii="Times New Roman" w:hAnsi="Times New Roman" w:cs="Times New Roman"/>
          <w:sz w:val="24"/>
          <w:szCs w:val="24"/>
          <w:lang w:val="es-PE"/>
        </w:rPr>
        <w:t>“</w:t>
      </w:r>
      <w:r w:rsidR="00B57E8D" w:rsidRPr="00B57E8D">
        <w:rPr>
          <w:rFonts w:ascii="Times New Roman" w:hAnsi="Times New Roman" w:cs="Times New Roman"/>
          <w:sz w:val="24"/>
          <w:szCs w:val="24"/>
          <w:lang w:val="es-PE"/>
        </w:rPr>
        <w:t>peruanizar</w:t>
      </w:r>
      <w:r w:rsidR="00B57E8D">
        <w:rPr>
          <w:rFonts w:ascii="Times New Roman" w:hAnsi="Times New Roman" w:cs="Times New Roman"/>
          <w:sz w:val="24"/>
          <w:szCs w:val="24"/>
          <w:lang w:val="es-PE"/>
        </w:rPr>
        <w:t>”</w:t>
      </w:r>
      <w:r w:rsidR="00B57E8D" w:rsidRPr="00B57E8D">
        <w:rPr>
          <w:rFonts w:ascii="Times New Roman" w:hAnsi="Times New Roman" w:cs="Times New Roman"/>
          <w:sz w:val="24"/>
          <w:szCs w:val="24"/>
          <w:lang w:val="es-PE"/>
        </w:rPr>
        <w:t xml:space="preserve"> la literatura amazónica, aunque es un proyecto que busca el encuentro con las cosmovisiones indígenas y chamánicas mestizas</w:t>
      </w:r>
      <w:r w:rsidR="00752A1C">
        <w:rPr>
          <w:rFonts w:ascii="Times New Roman" w:hAnsi="Times New Roman" w:cs="Times New Roman"/>
          <w:sz w:val="24"/>
          <w:szCs w:val="24"/>
          <w:lang w:val="es-PE"/>
        </w:rPr>
        <w:t>”</w:t>
      </w:r>
      <w:r w:rsidR="006460A7">
        <w:rPr>
          <w:rFonts w:ascii="Times New Roman" w:hAnsi="Times New Roman" w:cs="Times New Roman"/>
          <w:sz w:val="24"/>
          <w:szCs w:val="24"/>
          <w:lang w:val="es-PE"/>
        </w:rPr>
        <w:t xml:space="preserve"> (15).</w:t>
      </w:r>
      <w:r>
        <w:rPr>
          <w:rFonts w:ascii="Times New Roman" w:hAnsi="Times New Roman" w:cs="Times New Roman"/>
          <w:sz w:val="24"/>
          <w:szCs w:val="24"/>
          <w:lang w:val="es-PE"/>
        </w:rPr>
        <w:t xml:space="preserve"> </w:t>
      </w:r>
      <w:r w:rsidR="003E265A">
        <w:rPr>
          <w:rFonts w:ascii="Times New Roman" w:hAnsi="Times New Roman" w:cs="Times New Roman"/>
          <w:sz w:val="24"/>
          <w:szCs w:val="24"/>
          <w:lang w:val="es-PE"/>
        </w:rPr>
        <w:t>Aparece también</w:t>
      </w:r>
      <w:r w:rsidR="00BE6D93">
        <w:rPr>
          <w:rFonts w:ascii="Times New Roman" w:hAnsi="Times New Roman" w:cs="Times New Roman"/>
          <w:sz w:val="24"/>
          <w:szCs w:val="24"/>
          <w:lang w:val="es-PE"/>
        </w:rPr>
        <w:t xml:space="preserve"> la publicación del poemario </w:t>
      </w:r>
      <w:r w:rsidR="00BE6D93">
        <w:rPr>
          <w:rFonts w:ascii="Times New Roman" w:hAnsi="Times New Roman" w:cs="Times New Roman"/>
          <w:i/>
          <w:iCs/>
          <w:sz w:val="24"/>
          <w:szCs w:val="24"/>
          <w:lang w:val="es-PE"/>
        </w:rPr>
        <w:t xml:space="preserve">Las malas maneras </w:t>
      </w:r>
      <w:r w:rsidR="00F04BB3" w:rsidRPr="00F04BB3">
        <w:rPr>
          <w:rFonts w:ascii="Times New Roman" w:hAnsi="Times New Roman" w:cs="Times New Roman"/>
          <w:sz w:val="24"/>
          <w:szCs w:val="24"/>
          <w:lang w:val="es-PE"/>
        </w:rPr>
        <w:t>(1973)</w:t>
      </w:r>
      <w:r w:rsidR="00F04BB3">
        <w:rPr>
          <w:rFonts w:ascii="Times New Roman" w:hAnsi="Times New Roman" w:cs="Times New Roman"/>
          <w:i/>
          <w:iCs/>
          <w:sz w:val="24"/>
          <w:szCs w:val="24"/>
          <w:lang w:val="es-PE"/>
        </w:rPr>
        <w:t xml:space="preserve"> </w:t>
      </w:r>
      <w:r w:rsidR="00BE6D93">
        <w:rPr>
          <w:rFonts w:ascii="Times New Roman" w:hAnsi="Times New Roman" w:cs="Times New Roman"/>
          <w:sz w:val="24"/>
          <w:szCs w:val="24"/>
          <w:lang w:val="es-PE"/>
        </w:rPr>
        <w:t>del poeta pucallpino Jorge Nájar</w:t>
      </w:r>
      <w:r w:rsidR="00BF0995">
        <w:rPr>
          <w:rFonts w:ascii="Times New Roman" w:hAnsi="Times New Roman" w:cs="Times New Roman"/>
          <w:sz w:val="24"/>
          <w:szCs w:val="24"/>
          <w:lang w:val="es-PE"/>
        </w:rPr>
        <w:t xml:space="preserve">, ganador del </w:t>
      </w:r>
      <w:r w:rsidR="00BF0995" w:rsidRPr="00BF0995">
        <w:rPr>
          <w:rFonts w:ascii="Times New Roman" w:hAnsi="Times New Roman" w:cs="Times New Roman"/>
          <w:sz w:val="24"/>
          <w:szCs w:val="24"/>
          <w:lang w:val="es-PE"/>
        </w:rPr>
        <w:t xml:space="preserve">Premio Copé </w:t>
      </w:r>
      <w:r w:rsidR="00BF0995" w:rsidRPr="00BF0995">
        <w:rPr>
          <w:rFonts w:ascii="Times New Roman" w:hAnsi="Times New Roman" w:cs="Times New Roman"/>
          <w:sz w:val="24"/>
          <w:szCs w:val="24"/>
          <w:lang w:val="es-PE"/>
        </w:rPr>
        <w:lastRenderedPageBreak/>
        <w:t>de Oro en 1984</w:t>
      </w:r>
      <w:r w:rsidR="00BF0995">
        <w:rPr>
          <w:rStyle w:val="Refdenotaalpie"/>
          <w:rFonts w:ascii="Times New Roman" w:hAnsi="Times New Roman" w:cs="Times New Roman"/>
          <w:sz w:val="24"/>
          <w:szCs w:val="24"/>
          <w:lang w:val="es-PE"/>
        </w:rPr>
        <w:footnoteReference w:id="8"/>
      </w:r>
      <w:r w:rsidR="00BF0995">
        <w:rPr>
          <w:rFonts w:ascii="Times New Roman" w:hAnsi="Times New Roman" w:cs="Times New Roman"/>
          <w:sz w:val="24"/>
          <w:szCs w:val="24"/>
          <w:lang w:val="es-PE"/>
        </w:rPr>
        <w:t xml:space="preserve">. </w:t>
      </w:r>
      <w:r w:rsidR="00764C05">
        <w:rPr>
          <w:rFonts w:ascii="Times New Roman" w:hAnsi="Times New Roman" w:cs="Times New Roman"/>
          <w:sz w:val="24"/>
          <w:szCs w:val="24"/>
          <w:lang w:val="es-PE"/>
        </w:rPr>
        <w:t>Es d</w:t>
      </w:r>
      <w:r w:rsidR="00447DD4">
        <w:rPr>
          <w:rFonts w:ascii="Times New Roman" w:hAnsi="Times New Roman" w:cs="Times New Roman"/>
          <w:sz w:val="24"/>
          <w:szCs w:val="24"/>
          <w:lang w:val="es-PE"/>
        </w:rPr>
        <w:t>entro de este contexto, l</w:t>
      </w:r>
      <w:r w:rsidR="005D44C1" w:rsidRPr="005D44C1">
        <w:rPr>
          <w:rFonts w:ascii="Times New Roman" w:hAnsi="Times New Roman" w:cs="Times New Roman"/>
          <w:sz w:val="24"/>
          <w:szCs w:val="24"/>
          <w:lang w:val="es-PE"/>
        </w:rPr>
        <w:t>a novela</w:t>
      </w:r>
      <w:r w:rsidR="005D44C1">
        <w:rPr>
          <w:rFonts w:ascii="Times New Roman" w:hAnsi="Times New Roman" w:cs="Times New Roman"/>
          <w:i/>
          <w:iCs/>
          <w:sz w:val="24"/>
          <w:szCs w:val="24"/>
          <w:lang w:val="es-PE"/>
        </w:rPr>
        <w:t xml:space="preserve"> </w:t>
      </w:r>
      <w:r w:rsidR="005D44C1" w:rsidRPr="005D44C1">
        <w:rPr>
          <w:rFonts w:ascii="Times New Roman" w:hAnsi="Times New Roman" w:cs="Times New Roman"/>
          <w:i/>
          <w:iCs/>
          <w:sz w:val="24"/>
          <w:szCs w:val="24"/>
          <w:lang w:val="es-PE"/>
        </w:rPr>
        <w:t>Las tres mitades de Ino Moxo y otros brujos de la Amazonia</w:t>
      </w:r>
      <w:r w:rsidR="005D44C1">
        <w:rPr>
          <w:rFonts w:ascii="Times New Roman" w:hAnsi="Times New Roman" w:cs="Times New Roman"/>
          <w:i/>
          <w:iCs/>
          <w:sz w:val="24"/>
          <w:szCs w:val="24"/>
          <w:lang w:val="es-PE"/>
        </w:rPr>
        <w:t xml:space="preserve"> </w:t>
      </w:r>
      <w:r w:rsidR="005B0E51" w:rsidRPr="005B0E51">
        <w:rPr>
          <w:rFonts w:ascii="Times New Roman" w:hAnsi="Times New Roman" w:cs="Times New Roman"/>
          <w:sz w:val="24"/>
          <w:szCs w:val="24"/>
          <w:lang w:val="es-PE"/>
        </w:rPr>
        <w:t>(1981)</w:t>
      </w:r>
      <w:r w:rsidR="005B0E51">
        <w:rPr>
          <w:rFonts w:ascii="Times New Roman" w:hAnsi="Times New Roman" w:cs="Times New Roman"/>
          <w:i/>
          <w:iCs/>
          <w:sz w:val="24"/>
          <w:szCs w:val="24"/>
          <w:lang w:val="es-PE"/>
        </w:rPr>
        <w:t xml:space="preserve"> </w:t>
      </w:r>
      <w:r w:rsidR="005D44C1">
        <w:rPr>
          <w:rFonts w:ascii="Times New Roman" w:hAnsi="Times New Roman" w:cs="Times New Roman"/>
          <w:sz w:val="24"/>
          <w:szCs w:val="24"/>
          <w:lang w:val="es-PE"/>
        </w:rPr>
        <w:t xml:space="preserve">de César Calvo marca en este periodo un hito importante. </w:t>
      </w:r>
      <w:r w:rsidR="00FF573F">
        <w:rPr>
          <w:rFonts w:ascii="Times New Roman" w:hAnsi="Times New Roman" w:cs="Times New Roman"/>
          <w:sz w:val="24"/>
          <w:szCs w:val="24"/>
          <w:lang w:val="es-PE"/>
        </w:rPr>
        <w:t xml:space="preserve">Es la primera vez que </w:t>
      </w:r>
      <w:r w:rsidR="00F03DD2">
        <w:rPr>
          <w:rFonts w:ascii="Times New Roman" w:hAnsi="Times New Roman" w:cs="Times New Roman"/>
          <w:sz w:val="24"/>
          <w:szCs w:val="24"/>
          <w:lang w:val="es-PE"/>
        </w:rPr>
        <w:t xml:space="preserve">un escritor amazónico </w:t>
      </w:r>
      <w:r w:rsidR="00D06A1E">
        <w:rPr>
          <w:rFonts w:ascii="Times New Roman" w:hAnsi="Times New Roman" w:cs="Times New Roman"/>
          <w:sz w:val="24"/>
          <w:szCs w:val="24"/>
          <w:lang w:val="es-PE"/>
        </w:rPr>
        <w:t xml:space="preserve">tiene preponderancia en los círculos intelectuales de Lima </w:t>
      </w:r>
      <w:r w:rsidR="00A65133">
        <w:rPr>
          <w:rFonts w:ascii="Times New Roman" w:hAnsi="Times New Roman" w:cs="Times New Roman"/>
          <w:sz w:val="24"/>
          <w:szCs w:val="24"/>
          <w:lang w:val="es-PE"/>
        </w:rPr>
        <w:t>y también llama la atención a nivel internacional</w:t>
      </w:r>
      <w:r w:rsidR="00225919">
        <w:rPr>
          <w:rFonts w:ascii="Times New Roman" w:hAnsi="Times New Roman" w:cs="Times New Roman"/>
          <w:sz w:val="24"/>
          <w:szCs w:val="24"/>
          <w:lang w:val="es-PE"/>
        </w:rPr>
        <w:t xml:space="preserve">, la novela se tradujo al inglés en 1995 </w:t>
      </w:r>
      <w:r w:rsidR="001E7A23">
        <w:rPr>
          <w:rFonts w:ascii="Times New Roman" w:hAnsi="Times New Roman" w:cs="Times New Roman"/>
          <w:sz w:val="24"/>
          <w:szCs w:val="24"/>
          <w:lang w:val="es-PE"/>
        </w:rPr>
        <w:t xml:space="preserve">en los Estados Unidos. </w:t>
      </w:r>
      <w:r w:rsidR="00B70DB1">
        <w:rPr>
          <w:rFonts w:ascii="Times New Roman" w:hAnsi="Times New Roman" w:cs="Times New Roman"/>
          <w:sz w:val="24"/>
          <w:szCs w:val="24"/>
          <w:lang w:val="es-PE"/>
        </w:rPr>
        <w:t xml:space="preserve">Dada su importancia, </w:t>
      </w:r>
      <w:r w:rsidR="00A06118">
        <w:rPr>
          <w:rFonts w:ascii="Times New Roman" w:hAnsi="Times New Roman" w:cs="Times New Roman"/>
          <w:sz w:val="24"/>
          <w:szCs w:val="24"/>
          <w:lang w:val="es-PE"/>
        </w:rPr>
        <w:t xml:space="preserve">para fines de este </w:t>
      </w:r>
      <w:r w:rsidR="00BC271B">
        <w:rPr>
          <w:rFonts w:ascii="Times New Roman" w:hAnsi="Times New Roman" w:cs="Times New Roman"/>
          <w:sz w:val="24"/>
          <w:szCs w:val="24"/>
          <w:lang w:val="es-PE"/>
        </w:rPr>
        <w:t>análisis</w:t>
      </w:r>
      <w:r w:rsidR="00A06118">
        <w:rPr>
          <w:rFonts w:ascii="Times New Roman" w:hAnsi="Times New Roman" w:cs="Times New Roman"/>
          <w:sz w:val="24"/>
          <w:szCs w:val="24"/>
          <w:lang w:val="es-PE"/>
        </w:rPr>
        <w:t xml:space="preserve">, </w:t>
      </w:r>
      <w:r w:rsidR="00B70DB1">
        <w:rPr>
          <w:rFonts w:ascii="Times New Roman" w:hAnsi="Times New Roman" w:cs="Times New Roman"/>
          <w:sz w:val="24"/>
          <w:szCs w:val="24"/>
          <w:lang w:val="es-PE"/>
        </w:rPr>
        <w:t>es</w:t>
      </w:r>
      <w:r w:rsidR="009F2DDE">
        <w:rPr>
          <w:rFonts w:ascii="Times New Roman" w:hAnsi="Times New Roman" w:cs="Times New Roman"/>
          <w:sz w:val="24"/>
          <w:szCs w:val="24"/>
          <w:lang w:val="es-PE"/>
        </w:rPr>
        <w:t xml:space="preserve"> esta novela </w:t>
      </w:r>
      <w:r w:rsidR="00B70DB1">
        <w:rPr>
          <w:rFonts w:ascii="Times New Roman" w:hAnsi="Times New Roman" w:cs="Times New Roman"/>
          <w:sz w:val="24"/>
          <w:szCs w:val="24"/>
          <w:lang w:val="es-PE"/>
        </w:rPr>
        <w:t xml:space="preserve">la que hemos considerado como vértice entre los antecedentes </w:t>
      </w:r>
      <w:r w:rsidR="000608AF">
        <w:rPr>
          <w:rFonts w:ascii="Times New Roman" w:hAnsi="Times New Roman" w:cs="Times New Roman"/>
          <w:sz w:val="24"/>
          <w:szCs w:val="24"/>
          <w:lang w:val="es-PE"/>
        </w:rPr>
        <w:t>y la literatura contemporánea</w:t>
      </w:r>
      <w:r w:rsidR="008A7543">
        <w:rPr>
          <w:rFonts w:ascii="Times New Roman" w:hAnsi="Times New Roman" w:cs="Times New Roman"/>
          <w:sz w:val="24"/>
          <w:szCs w:val="24"/>
          <w:lang w:val="es-PE"/>
        </w:rPr>
        <w:t xml:space="preserve">, </w:t>
      </w:r>
      <w:r w:rsidR="00C0119E">
        <w:rPr>
          <w:rFonts w:ascii="Times New Roman" w:hAnsi="Times New Roman" w:cs="Times New Roman"/>
          <w:sz w:val="24"/>
          <w:szCs w:val="24"/>
          <w:lang w:val="es-PE"/>
        </w:rPr>
        <w:t xml:space="preserve">en la que se encuentran escritos como </w:t>
      </w:r>
      <w:r w:rsidR="001747B4" w:rsidRPr="001747B4">
        <w:rPr>
          <w:rFonts w:ascii="Times New Roman" w:hAnsi="Times New Roman" w:cs="Times New Roman"/>
          <w:i/>
          <w:iCs/>
          <w:sz w:val="24"/>
          <w:szCs w:val="24"/>
          <w:lang w:val="es-PE"/>
        </w:rPr>
        <w:t>Orquídeas en el paraíso</w:t>
      </w:r>
      <w:r w:rsidR="0025104F">
        <w:rPr>
          <w:rFonts w:ascii="Times New Roman" w:hAnsi="Times New Roman" w:cs="Times New Roman"/>
          <w:sz w:val="24"/>
          <w:szCs w:val="24"/>
          <w:lang w:val="es-PE"/>
        </w:rPr>
        <w:t xml:space="preserve"> de Enrique Planas,</w:t>
      </w:r>
      <w:r w:rsidR="00580079">
        <w:rPr>
          <w:rFonts w:ascii="Times New Roman" w:hAnsi="Times New Roman" w:cs="Times New Roman"/>
          <w:sz w:val="24"/>
          <w:szCs w:val="24"/>
          <w:lang w:val="es-PE"/>
        </w:rPr>
        <w:t xml:space="preserve"> </w:t>
      </w:r>
      <w:r w:rsidR="00580079">
        <w:rPr>
          <w:rFonts w:ascii="Times New Roman" w:hAnsi="Times New Roman" w:cs="Times New Roman"/>
          <w:i/>
          <w:iCs/>
          <w:sz w:val="24"/>
          <w:szCs w:val="24"/>
          <w:lang w:val="es-PE"/>
        </w:rPr>
        <w:t xml:space="preserve">El sueño del </w:t>
      </w:r>
      <w:r w:rsidR="006A2364">
        <w:rPr>
          <w:rFonts w:ascii="Times New Roman" w:hAnsi="Times New Roman" w:cs="Times New Roman"/>
          <w:i/>
          <w:iCs/>
          <w:sz w:val="24"/>
          <w:szCs w:val="24"/>
          <w:lang w:val="es-PE"/>
        </w:rPr>
        <w:t xml:space="preserve">celta </w:t>
      </w:r>
      <w:r w:rsidR="006A2364">
        <w:rPr>
          <w:rFonts w:ascii="Times New Roman" w:hAnsi="Times New Roman" w:cs="Times New Roman"/>
          <w:sz w:val="24"/>
          <w:szCs w:val="24"/>
          <w:lang w:val="es-PE"/>
        </w:rPr>
        <w:t>de Mario Vargas Llosa,</w:t>
      </w:r>
      <w:r w:rsidR="0025104F">
        <w:rPr>
          <w:rFonts w:ascii="Times New Roman" w:hAnsi="Times New Roman" w:cs="Times New Roman"/>
          <w:sz w:val="24"/>
          <w:szCs w:val="24"/>
          <w:lang w:val="es-PE"/>
        </w:rPr>
        <w:t xml:space="preserve"> </w:t>
      </w:r>
      <w:r w:rsidR="006A2364">
        <w:rPr>
          <w:rFonts w:ascii="Times New Roman" w:hAnsi="Times New Roman" w:cs="Times New Roman"/>
          <w:i/>
          <w:iCs/>
          <w:sz w:val="24"/>
          <w:szCs w:val="24"/>
          <w:lang w:val="es-PE"/>
        </w:rPr>
        <w:t>L</w:t>
      </w:r>
      <w:r w:rsidR="0025104F" w:rsidRPr="006A2364">
        <w:rPr>
          <w:rFonts w:ascii="Times New Roman" w:hAnsi="Times New Roman" w:cs="Times New Roman"/>
          <w:i/>
          <w:iCs/>
          <w:sz w:val="24"/>
          <w:szCs w:val="24"/>
          <w:lang w:val="es-PE"/>
        </w:rPr>
        <w:t>a</w:t>
      </w:r>
      <w:r w:rsidR="007773A7" w:rsidRPr="001747B4">
        <w:rPr>
          <w:rFonts w:ascii="Times New Roman" w:hAnsi="Times New Roman" w:cs="Times New Roman"/>
          <w:i/>
          <w:iCs/>
          <w:sz w:val="24"/>
          <w:szCs w:val="24"/>
          <w:lang w:val="es-PE"/>
        </w:rPr>
        <w:t xml:space="preserve"> isla de Fushía</w:t>
      </w:r>
      <w:r w:rsidR="001747B4">
        <w:rPr>
          <w:rFonts w:ascii="Times New Roman" w:hAnsi="Times New Roman" w:cs="Times New Roman"/>
          <w:i/>
          <w:iCs/>
          <w:sz w:val="24"/>
          <w:szCs w:val="24"/>
          <w:lang w:val="es-PE"/>
        </w:rPr>
        <w:t xml:space="preserve"> </w:t>
      </w:r>
      <w:r w:rsidR="001747B4">
        <w:rPr>
          <w:rFonts w:ascii="Times New Roman" w:hAnsi="Times New Roman" w:cs="Times New Roman"/>
          <w:sz w:val="24"/>
          <w:szCs w:val="24"/>
          <w:lang w:val="es-PE"/>
        </w:rPr>
        <w:t>de Irma del Aguila</w:t>
      </w:r>
      <w:r w:rsidR="007773A7">
        <w:rPr>
          <w:rFonts w:ascii="Times New Roman" w:hAnsi="Times New Roman" w:cs="Times New Roman"/>
          <w:sz w:val="24"/>
          <w:szCs w:val="24"/>
          <w:lang w:val="es-PE"/>
        </w:rPr>
        <w:t xml:space="preserve">, </w:t>
      </w:r>
      <w:r w:rsidR="00DA583B" w:rsidRPr="00DA583B">
        <w:rPr>
          <w:rFonts w:ascii="Times New Roman" w:hAnsi="Times New Roman" w:cs="Times New Roman"/>
          <w:i/>
          <w:iCs/>
          <w:sz w:val="24"/>
          <w:szCs w:val="24"/>
          <w:lang w:val="es-PE"/>
        </w:rPr>
        <w:t>La virgen del Samiria</w:t>
      </w:r>
      <w:r w:rsidR="002A3E06">
        <w:rPr>
          <w:rFonts w:ascii="Times New Roman" w:hAnsi="Times New Roman" w:cs="Times New Roman"/>
          <w:sz w:val="24"/>
          <w:szCs w:val="24"/>
          <w:lang w:val="es-PE"/>
        </w:rPr>
        <w:t xml:space="preserve"> de </w:t>
      </w:r>
      <w:r w:rsidR="002A3E06" w:rsidRPr="002A3E06">
        <w:rPr>
          <w:rFonts w:ascii="Times New Roman" w:hAnsi="Times New Roman" w:cs="Times New Roman"/>
          <w:sz w:val="24"/>
          <w:szCs w:val="24"/>
          <w:lang w:val="es-PE"/>
        </w:rPr>
        <w:t>Róger Rumrrill</w:t>
      </w:r>
      <w:r w:rsidR="00020A45">
        <w:rPr>
          <w:rFonts w:ascii="Times New Roman" w:hAnsi="Times New Roman" w:cs="Times New Roman"/>
          <w:sz w:val="24"/>
          <w:szCs w:val="24"/>
          <w:lang w:val="es-PE"/>
        </w:rPr>
        <w:t>,</w:t>
      </w:r>
      <w:r w:rsidR="00580079">
        <w:rPr>
          <w:rFonts w:ascii="Times New Roman" w:hAnsi="Times New Roman" w:cs="Times New Roman"/>
          <w:sz w:val="24"/>
          <w:szCs w:val="24"/>
          <w:lang w:val="es-PE"/>
        </w:rPr>
        <w:t xml:space="preserve"> </w:t>
      </w:r>
      <w:r w:rsidR="00580079">
        <w:rPr>
          <w:rFonts w:ascii="Times New Roman" w:hAnsi="Times New Roman" w:cs="Times New Roman"/>
          <w:i/>
          <w:iCs/>
          <w:sz w:val="24"/>
          <w:szCs w:val="24"/>
          <w:lang w:val="es-PE"/>
        </w:rPr>
        <w:t xml:space="preserve">Iquitos Lesbo </w:t>
      </w:r>
      <w:r w:rsidR="00580079">
        <w:rPr>
          <w:rFonts w:ascii="Times New Roman" w:hAnsi="Times New Roman" w:cs="Times New Roman"/>
          <w:sz w:val="24"/>
          <w:szCs w:val="24"/>
          <w:lang w:val="es-PE"/>
        </w:rPr>
        <w:t>de Álvaro Íque,</w:t>
      </w:r>
      <w:r w:rsidR="00020A45">
        <w:rPr>
          <w:rFonts w:ascii="Times New Roman" w:hAnsi="Times New Roman" w:cs="Times New Roman"/>
          <w:sz w:val="24"/>
          <w:szCs w:val="24"/>
          <w:lang w:val="es-PE"/>
        </w:rPr>
        <w:t xml:space="preserve"> entre otros. </w:t>
      </w:r>
    </w:p>
    <w:p w14:paraId="4FBE2420" w14:textId="02C8659D" w:rsidR="007E2F74" w:rsidRDefault="00617E02" w:rsidP="007E2F74">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Volvamos a la pregunta que nos concierne: ¿Qué lugar ocupa la Amazonía en la tradición literaria peruana? </w:t>
      </w:r>
      <w:r w:rsidR="001A264C">
        <w:rPr>
          <w:rFonts w:ascii="Times New Roman" w:hAnsi="Times New Roman" w:cs="Times New Roman"/>
          <w:sz w:val="24"/>
          <w:szCs w:val="24"/>
          <w:lang w:val="es-PE"/>
        </w:rPr>
        <w:t>La Amazonía viene a ser, concordando con lo dicho por Cornejo Polar, una de las tantas literaturas peruanas</w:t>
      </w:r>
      <w:r w:rsidR="00781EA5">
        <w:rPr>
          <w:rFonts w:ascii="Times New Roman" w:hAnsi="Times New Roman" w:cs="Times New Roman"/>
          <w:sz w:val="24"/>
          <w:szCs w:val="24"/>
          <w:lang w:val="es-PE"/>
        </w:rPr>
        <w:t>.</w:t>
      </w:r>
      <w:r w:rsidR="00D20C90">
        <w:rPr>
          <w:rFonts w:ascii="Times New Roman" w:hAnsi="Times New Roman" w:cs="Times New Roman"/>
          <w:sz w:val="24"/>
          <w:szCs w:val="24"/>
          <w:lang w:val="es-PE"/>
        </w:rPr>
        <w:t xml:space="preserve"> </w:t>
      </w:r>
      <w:r w:rsidR="00977FF9">
        <w:rPr>
          <w:rFonts w:ascii="Times New Roman" w:hAnsi="Times New Roman" w:cs="Times New Roman"/>
          <w:sz w:val="24"/>
          <w:szCs w:val="24"/>
          <w:lang w:val="es-PE"/>
        </w:rPr>
        <w:t>Se trata de</w:t>
      </w:r>
      <w:r w:rsidR="00781EA5">
        <w:rPr>
          <w:rFonts w:ascii="Times New Roman" w:hAnsi="Times New Roman" w:cs="Times New Roman"/>
          <w:sz w:val="24"/>
          <w:szCs w:val="24"/>
          <w:lang w:val="es-PE"/>
        </w:rPr>
        <w:t xml:space="preserve"> un sistema propio que ha tenido una evolución particular</w:t>
      </w:r>
      <w:r w:rsidR="00D31437">
        <w:rPr>
          <w:rFonts w:ascii="Times New Roman" w:hAnsi="Times New Roman" w:cs="Times New Roman"/>
          <w:sz w:val="24"/>
          <w:szCs w:val="24"/>
          <w:lang w:val="es-PE"/>
        </w:rPr>
        <w:t xml:space="preserve"> y cuyas raíces son muy diferentes al indigenismo andino </w:t>
      </w:r>
      <w:r w:rsidR="00F55AA4">
        <w:rPr>
          <w:rFonts w:ascii="Times New Roman" w:hAnsi="Times New Roman" w:cs="Times New Roman"/>
          <w:sz w:val="24"/>
          <w:szCs w:val="24"/>
          <w:lang w:val="es-PE"/>
        </w:rPr>
        <w:t>que José Carlos Mariátegui y José María Arguedas representan.</w:t>
      </w:r>
      <w:r w:rsidR="006D7043">
        <w:rPr>
          <w:rFonts w:ascii="Times New Roman" w:hAnsi="Times New Roman" w:cs="Times New Roman"/>
          <w:sz w:val="24"/>
          <w:szCs w:val="24"/>
          <w:lang w:val="es-PE"/>
        </w:rPr>
        <w:t xml:space="preserve"> Podemos afirmar, incluso, que gran parte de la literatura amazónica no puede ser etiquetada como indigenista</w:t>
      </w:r>
      <w:r w:rsidR="00F95924">
        <w:rPr>
          <w:rFonts w:ascii="Times New Roman" w:hAnsi="Times New Roman" w:cs="Times New Roman"/>
          <w:sz w:val="24"/>
          <w:szCs w:val="24"/>
          <w:lang w:val="es-PE"/>
        </w:rPr>
        <w:t xml:space="preserve"> puesto que no reivindican </w:t>
      </w:r>
      <w:r w:rsidR="0062204E">
        <w:rPr>
          <w:rFonts w:ascii="Times New Roman" w:hAnsi="Times New Roman" w:cs="Times New Roman"/>
          <w:sz w:val="24"/>
          <w:szCs w:val="24"/>
          <w:lang w:val="es-PE"/>
        </w:rPr>
        <w:t xml:space="preserve">la vida </w:t>
      </w:r>
      <w:r w:rsidR="00560A18">
        <w:rPr>
          <w:rFonts w:ascii="Times New Roman" w:hAnsi="Times New Roman" w:cs="Times New Roman"/>
          <w:sz w:val="24"/>
          <w:szCs w:val="24"/>
          <w:lang w:val="es-PE"/>
        </w:rPr>
        <w:t xml:space="preserve">y las costumbres </w:t>
      </w:r>
      <w:r w:rsidR="0062204E">
        <w:rPr>
          <w:rFonts w:ascii="Times New Roman" w:hAnsi="Times New Roman" w:cs="Times New Roman"/>
          <w:sz w:val="24"/>
          <w:szCs w:val="24"/>
          <w:lang w:val="es-PE"/>
        </w:rPr>
        <w:t>indígena</w:t>
      </w:r>
      <w:r w:rsidR="00560A18">
        <w:rPr>
          <w:rFonts w:ascii="Times New Roman" w:hAnsi="Times New Roman" w:cs="Times New Roman"/>
          <w:sz w:val="24"/>
          <w:szCs w:val="24"/>
          <w:lang w:val="es-PE"/>
        </w:rPr>
        <w:t xml:space="preserve">s, como es el caso tanto de las novelas de Mario Vargas Llosa como de </w:t>
      </w:r>
      <w:r w:rsidR="00560A18" w:rsidRPr="00DA7F1D">
        <w:rPr>
          <w:rFonts w:ascii="Times New Roman" w:hAnsi="Times New Roman" w:cs="Times New Roman"/>
          <w:i/>
          <w:iCs/>
          <w:sz w:val="24"/>
          <w:szCs w:val="24"/>
          <w:lang w:val="es-PE"/>
        </w:rPr>
        <w:t>Sangama</w:t>
      </w:r>
      <w:r w:rsidR="00560A18">
        <w:rPr>
          <w:rFonts w:ascii="Times New Roman" w:hAnsi="Times New Roman" w:cs="Times New Roman"/>
          <w:sz w:val="24"/>
          <w:szCs w:val="24"/>
          <w:lang w:val="es-PE"/>
        </w:rPr>
        <w:t xml:space="preserve"> de </w:t>
      </w:r>
      <w:r w:rsidR="00DA7F1D" w:rsidRPr="00DA7F1D">
        <w:rPr>
          <w:rFonts w:ascii="Times New Roman" w:hAnsi="Times New Roman" w:cs="Times New Roman"/>
          <w:sz w:val="24"/>
          <w:szCs w:val="24"/>
          <w:lang w:val="es-PE"/>
        </w:rPr>
        <w:t>Arturo D. Hernández</w:t>
      </w:r>
      <w:r w:rsidR="00DA7F1D">
        <w:rPr>
          <w:rFonts w:ascii="Times New Roman" w:hAnsi="Times New Roman" w:cs="Times New Roman"/>
          <w:sz w:val="24"/>
          <w:szCs w:val="24"/>
          <w:lang w:val="es-PE"/>
        </w:rPr>
        <w:t>. Lo indígena aparece al</w:t>
      </w:r>
      <w:r w:rsidR="00743F3D">
        <w:rPr>
          <w:rFonts w:ascii="Times New Roman" w:hAnsi="Times New Roman" w:cs="Times New Roman"/>
          <w:sz w:val="24"/>
          <w:szCs w:val="24"/>
          <w:lang w:val="es-PE"/>
        </w:rPr>
        <w:t>lí pero no se busca ningún tipo de reivindicación</w:t>
      </w:r>
      <w:r w:rsidR="00081ADA">
        <w:rPr>
          <w:rFonts w:ascii="Times New Roman" w:hAnsi="Times New Roman" w:cs="Times New Roman"/>
          <w:sz w:val="24"/>
          <w:szCs w:val="24"/>
          <w:lang w:val="es-PE"/>
        </w:rPr>
        <w:t xml:space="preserve"> y; sin embargo, son obras que no pueden dejar de estudiarse si se quiere estudiar la literatura amazónica. </w:t>
      </w:r>
      <w:r w:rsidR="003110E1">
        <w:rPr>
          <w:rFonts w:ascii="Times New Roman" w:hAnsi="Times New Roman" w:cs="Times New Roman"/>
          <w:sz w:val="24"/>
          <w:szCs w:val="24"/>
          <w:lang w:val="es-PE"/>
        </w:rPr>
        <w:t xml:space="preserve">Sin embargo, </w:t>
      </w:r>
      <w:r w:rsidR="00D42D0D">
        <w:rPr>
          <w:rFonts w:ascii="Times New Roman" w:hAnsi="Times New Roman" w:cs="Times New Roman"/>
          <w:sz w:val="24"/>
          <w:szCs w:val="24"/>
          <w:lang w:val="es-PE"/>
        </w:rPr>
        <w:t xml:space="preserve">es posible afirmar que el indigenismo amazónico está presente en obras como </w:t>
      </w:r>
      <w:r w:rsidR="00D42D0D">
        <w:rPr>
          <w:rFonts w:ascii="Times New Roman" w:hAnsi="Times New Roman" w:cs="Times New Roman"/>
          <w:i/>
          <w:iCs/>
          <w:sz w:val="24"/>
          <w:szCs w:val="24"/>
          <w:lang w:val="es-PE"/>
        </w:rPr>
        <w:t xml:space="preserve">La serpiente de oro </w:t>
      </w:r>
      <w:r w:rsidR="00D42D0D">
        <w:rPr>
          <w:rFonts w:ascii="Times New Roman" w:hAnsi="Times New Roman" w:cs="Times New Roman"/>
          <w:sz w:val="24"/>
          <w:szCs w:val="24"/>
          <w:lang w:val="es-PE"/>
        </w:rPr>
        <w:t xml:space="preserve">y </w:t>
      </w:r>
      <w:r w:rsidR="00B112E7" w:rsidRPr="00B112E7">
        <w:rPr>
          <w:rFonts w:ascii="Times New Roman" w:hAnsi="Times New Roman" w:cs="Times New Roman"/>
          <w:i/>
          <w:iCs/>
          <w:sz w:val="24"/>
          <w:szCs w:val="24"/>
          <w:lang w:val="es-PE"/>
        </w:rPr>
        <w:t>Las tres mitades de Ino Moxo y otros brujos de la amazonía</w:t>
      </w:r>
      <w:r w:rsidR="00525391">
        <w:rPr>
          <w:rFonts w:ascii="Times New Roman" w:hAnsi="Times New Roman" w:cs="Times New Roman"/>
          <w:sz w:val="24"/>
          <w:szCs w:val="24"/>
          <w:lang w:val="es-PE"/>
        </w:rPr>
        <w:t xml:space="preserve">. </w:t>
      </w:r>
      <w:r w:rsidR="006B0FE4">
        <w:rPr>
          <w:rFonts w:ascii="Times New Roman" w:hAnsi="Times New Roman" w:cs="Times New Roman"/>
          <w:sz w:val="24"/>
          <w:szCs w:val="24"/>
          <w:lang w:val="es-PE"/>
        </w:rPr>
        <w:t>Por otro lado, existe mucha literatura indígena</w:t>
      </w:r>
      <w:r w:rsidR="007E2F74">
        <w:rPr>
          <w:rFonts w:ascii="Times New Roman" w:hAnsi="Times New Roman" w:cs="Times New Roman"/>
          <w:sz w:val="24"/>
          <w:szCs w:val="24"/>
          <w:lang w:val="es-PE"/>
        </w:rPr>
        <w:t xml:space="preserve"> </w:t>
      </w:r>
      <w:r w:rsidR="00773019">
        <w:rPr>
          <w:rFonts w:ascii="Times New Roman" w:hAnsi="Times New Roman" w:cs="Times New Roman"/>
          <w:sz w:val="24"/>
          <w:szCs w:val="24"/>
          <w:lang w:val="es-PE"/>
        </w:rPr>
        <w:t xml:space="preserve">que vienen siendo compiladas y </w:t>
      </w:r>
      <w:r w:rsidR="00773019">
        <w:rPr>
          <w:rFonts w:ascii="Times New Roman" w:hAnsi="Times New Roman" w:cs="Times New Roman"/>
          <w:sz w:val="24"/>
          <w:szCs w:val="24"/>
          <w:lang w:val="es-PE"/>
        </w:rPr>
        <w:lastRenderedPageBreak/>
        <w:t>estudiadas en los últimos años</w:t>
      </w:r>
      <w:r w:rsidR="004A6433">
        <w:rPr>
          <w:rFonts w:ascii="Times New Roman" w:hAnsi="Times New Roman" w:cs="Times New Roman"/>
          <w:sz w:val="24"/>
          <w:szCs w:val="24"/>
          <w:lang w:val="es-PE"/>
        </w:rPr>
        <w:t>, así como literatura urbana amazónica que se escapa del tema indígena.</w:t>
      </w:r>
      <w:r w:rsidR="00773019">
        <w:rPr>
          <w:rFonts w:ascii="Times New Roman" w:hAnsi="Times New Roman" w:cs="Times New Roman"/>
          <w:sz w:val="24"/>
          <w:szCs w:val="24"/>
          <w:lang w:val="es-PE"/>
        </w:rPr>
        <w:t xml:space="preserve"> </w:t>
      </w:r>
      <w:r w:rsidR="00525391">
        <w:rPr>
          <w:rFonts w:ascii="Times New Roman" w:hAnsi="Times New Roman" w:cs="Times New Roman"/>
          <w:sz w:val="24"/>
          <w:szCs w:val="24"/>
          <w:lang w:val="es-PE"/>
        </w:rPr>
        <w:t xml:space="preserve">En ese sentido, </w:t>
      </w:r>
      <w:r w:rsidR="000E799F">
        <w:rPr>
          <w:rFonts w:ascii="Times New Roman" w:hAnsi="Times New Roman" w:cs="Times New Roman"/>
          <w:sz w:val="24"/>
          <w:szCs w:val="24"/>
          <w:lang w:val="es-PE"/>
        </w:rPr>
        <w:t xml:space="preserve">no podemos entender la Amazonia con los mismos moldes </w:t>
      </w:r>
      <w:r w:rsidR="002372C8">
        <w:rPr>
          <w:rFonts w:ascii="Times New Roman" w:hAnsi="Times New Roman" w:cs="Times New Roman"/>
          <w:sz w:val="24"/>
          <w:szCs w:val="24"/>
          <w:lang w:val="es-PE"/>
        </w:rPr>
        <w:t xml:space="preserve">teóricos con los que entendemos los Andes, aunque estos nos sirvan como base </w:t>
      </w:r>
      <w:r w:rsidR="00AC1E97">
        <w:rPr>
          <w:rFonts w:ascii="Times New Roman" w:hAnsi="Times New Roman" w:cs="Times New Roman"/>
          <w:sz w:val="24"/>
          <w:szCs w:val="24"/>
          <w:lang w:val="es-PE"/>
        </w:rPr>
        <w:t>para poder estudiar su literatura.</w:t>
      </w:r>
      <w:r w:rsidR="00781EA5">
        <w:rPr>
          <w:rFonts w:ascii="Times New Roman" w:hAnsi="Times New Roman" w:cs="Times New Roman"/>
          <w:sz w:val="24"/>
          <w:szCs w:val="24"/>
          <w:lang w:val="es-PE"/>
        </w:rPr>
        <w:t xml:space="preserve"> </w:t>
      </w:r>
    </w:p>
    <w:p w14:paraId="4338814C" w14:textId="73EFC0A3" w:rsidR="00DF604B" w:rsidRPr="00F811E0" w:rsidRDefault="00EF7A34" w:rsidP="007E2F74">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E</w:t>
      </w:r>
      <w:r w:rsidR="004817BC">
        <w:rPr>
          <w:rFonts w:ascii="Times New Roman" w:hAnsi="Times New Roman" w:cs="Times New Roman"/>
          <w:sz w:val="24"/>
          <w:szCs w:val="24"/>
          <w:lang w:val="es-PE"/>
        </w:rPr>
        <w:t xml:space="preserve">n cuanto al </w:t>
      </w:r>
      <w:r w:rsidR="001421AE">
        <w:rPr>
          <w:rFonts w:ascii="Times New Roman" w:hAnsi="Times New Roman" w:cs="Times New Roman"/>
          <w:sz w:val="24"/>
          <w:szCs w:val="24"/>
          <w:lang w:val="es-PE"/>
        </w:rPr>
        <w:t xml:space="preserve">modo, es una literatura que puede ser oral o escrita. En cuanto al lenguaje, es una literatura que puede ser en español o en lenguas originarias. </w:t>
      </w:r>
      <w:r w:rsidR="00AD548A">
        <w:rPr>
          <w:rFonts w:ascii="Times New Roman" w:hAnsi="Times New Roman" w:cs="Times New Roman"/>
          <w:sz w:val="24"/>
          <w:szCs w:val="24"/>
          <w:lang w:val="es-PE"/>
        </w:rPr>
        <w:t xml:space="preserve">En cuanto a la autoría, es una literatura a la que se integran escritores </w:t>
      </w:r>
      <w:r w:rsidR="00667C7D">
        <w:rPr>
          <w:rFonts w:ascii="Times New Roman" w:hAnsi="Times New Roman" w:cs="Times New Roman"/>
          <w:sz w:val="24"/>
          <w:szCs w:val="24"/>
          <w:lang w:val="es-PE"/>
        </w:rPr>
        <w:t>oriundos</w:t>
      </w:r>
      <w:r w:rsidR="00AD548A">
        <w:rPr>
          <w:rFonts w:ascii="Times New Roman" w:hAnsi="Times New Roman" w:cs="Times New Roman"/>
          <w:sz w:val="24"/>
          <w:szCs w:val="24"/>
          <w:lang w:val="es-PE"/>
        </w:rPr>
        <w:t xml:space="preserve"> </w:t>
      </w:r>
      <w:r w:rsidR="006A3BAB">
        <w:rPr>
          <w:rFonts w:ascii="Times New Roman" w:hAnsi="Times New Roman" w:cs="Times New Roman"/>
          <w:sz w:val="24"/>
          <w:szCs w:val="24"/>
          <w:lang w:val="es-PE"/>
        </w:rPr>
        <w:t>y</w:t>
      </w:r>
      <w:r w:rsidR="00AD548A">
        <w:rPr>
          <w:rFonts w:ascii="Times New Roman" w:hAnsi="Times New Roman" w:cs="Times New Roman"/>
          <w:sz w:val="24"/>
          <w:szCs w:val="24"/>
          <w:lang w:val="es-PE"/>
        </w:rPr>
        <w:t xml:space="preserve"> no </w:t>
      </w:r>
      <w:r w:rsidR="00667C7D">
        <w:rPr>
          <w:rFonts w:ascii="Times New Roman" w:hAnsi="Times New Roman" w:cs="Times New Roman"/>
          <w:sz w:val="24"/>
          <w:szCs w:val="24"/>
          <w:lang w:val="es-PE"/>
        </w:rPr>
        <w:t xml:space="preserve">oriundos </w:t>
      </w:r>
      <w:r w:rsidR="006F01C4">
        <w:rPr>
          <w:rFonts w:ascii="Times New Roman" w:hAnsi="Times New Roman" w:cs="Times New Roman"/>
          <w:sz w:val="24"/>
          <w:szCs w:val="24"/>
          <w:lang w:val="es-PE"/>
        </w:rPr>
        <w:t>que tienen a la Amazonía como eje temático</w:t>
      </w:r>
      <w:r w:rsidR="003825BD">
        <w:rPr>
          <w:rFonts w:ascii="Times New Roman" w:hAnsi="Times New Roman" w:cs="Times New Roman"/>
          <w:sz w:val="24"/>
          <w:szCs w:val="24"/>
          <w:lang w:val="es-PE"/>
        </w:rPr>
        <w:t xml:space="preserve"> y que hacen representaciones de los cuerpos amazónicos en sus obras literarias. </w:t>
      </w:r>
      <w:r w:rsidR="006F082A">
        <w:rPr>
          <w:rFonts w:ascii="Times New Roman" w:hAnsi="Times New Roman" w:cs="Times New Roman"/>
          <w:sz w:val="24"/>
          <w:szCs w:val="24"/>
          <w:lang w:val="es-PE"/>
        </w:rPr>
        <w:t>Ahora que hemos identificado</w:t>
      </w:r>
      <w:r w:rsidR="003255FD">
        <w:rPr>
          <w:rFonts w:ascii="Times New Roman" w:hAnsi="Times New Roman" w:cs="Times New Roman"/>
          <w:sz w:val="24"/>
          <w:szCs w:val="24"/>
          <w:lang w:val="es-PE"/>
        </w:rPr>
        <w:t xml:space="preserve"> el lugar que ocupa la Amazonía en la tradición peruana, </w:t>
      </w:r>
      <w:r w:rsidR="00577A89">
        <w:rPr>
          <w:rFonts w:ascii="Times New Roman" w:hAnsi="Times New Roman" w:cs="Times New Roman"/>
          <w:sz w:val="24"/>
          <w:szCs w:val="24"/>
          <w:lang w:val="es-PE"/>
        </w:rPr>
        <w:t xml:space="preserve">es necesario </w:t>
      </w:r>
      <w:r w:rsidR="008778E1">
        <w:rPr>
          <w:rFonts w:ascii="Times New Roman" w:hAnsi="Times New Roman" w:cs="Times New Roman"/>
          <w:sz w:val="24"/>
          <w:szCs w:val="24"/>
          <w:lang w:val="es-PE"/>
        </w:rPr>
        <w:t xml:space="preserve">analizar </w:t>
      </w:r>
      <w:r w:rsidR="00EB4BEE">
        <w:rPr>
          <w:rFonts w:ascii="Times New Roman" w:hAnsi="Times New Roman" w:cs="Times New Roman"/>
          <w:sz w:val="24"/>
          <w:szCs w:val="24"/>
          <w:lang w:val="es-PE"/>
        </w:rPr>
        <w:t xml:space="preserve">las nociones de cuerpo y corporalidad </w:t>
      </w:r>
      <w:r w:rsidR="003A1B2C">
        <w:rPr>
          <w:rFonts w:ascii="Times New Roman" w:hAnsi="Times New Roman" w:cs="Times New Roman"/>
          <w:sz w:val="24"/>
          <w:szCs w:val="24"/>
          <w:lang w:val="es-PE"/>
        </w:rPr>
        <w:t xml:space="preserve">enlazadas con el espacio en donde se </w:t>
      </w:r>
      <w:r w:rsidR="003F6607">
        <w:rPr>
          <w:rFonts w:ascii="Times New Roman" w:hAnsi="Times New Roman" w:cs="Times New Roman"/>
          <w:sz w:val="24"/>
          <w:szCs w:val="24"/>
          <w:lang w:val="es-PE"/>
        </w:rPr>
        <w:t xml:space="preserve">desenvuelve la literatura amazónica. </w:t>
      </w:r>
    </w:p>
    <w:p w14:paraId="66F31EE5" w14:textId="702DA7D6" w:rsidR="007B525F" w:rsidRDefault="00863FD8" w:rsidP="00905161">
      <w:pPr>
        <w:pStyle w:val="Subttulotesis"/>
        <w:spacing w:after="240"/>
      </w:pPr>
      <w:bookmarkStart w:id="2" w:name="_Toc165036101"/>
      <w:r>
        <w:t xml:space="preserve">Espacio y </w:t>
      </w:r>
      <w:r w:rsidR="00472B01">
        <w:t>c</w:t>
      </w:r>
      <w:r>
        <w:t>orporalidad</w:t>
      </w:r>
      <w:r w:rsidR="00471EA2">
        <w:t>(</w:t>
      </w:r>
      <w:r>
        <w:t>es)</w:t>
      </w:r>
      <w:bookmarkEnd w:id="2"/>
    </w:p>
    <w:p w14:paraId="500078EC" w14:textId="403FF42C" w:rsidR="005115B1" w:rsidRPr="00F54AEB" w:rsidRDefault="005115B1" w:rsidP="00C736FD">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Ha mencionado </w:t>
      </w:r>
      <w:r w:rsidR="00CF63C3">
        <w:rPr>
          <w:rFonts w:ascii="Times New Roman" w:hAnsi="Times New Roman" w:cs="Times New Roman"/>
          <w:sz w:val="24"/>
          <w:szCs w:val="24"/>
          <w:lang w:val="es-PE"/>
        </w:rPr>
        <w:t xml:space="preserve">Verena Andermatt </w:t>
      </w:r>
      <w:r w:rsidR="00F232BB">
        <w:rPr>
          <w:rFonts w:ascii="Times New Roman" w:hAnsi="Times New Roman" w:cs="Times New Roman"/>
          <w:sz w:val="24"/>
          <w:szCs w:val="24"/>
          <w:lang w:val="es-PE"/>
        </w:rPr>
        <w:t xml:space="preserve">Conley </w:t>
      </w:r>
      <w:r w:rsidR="006A1F90">
        <w:rPr>
          <w:rFonts w:ascii="Times New Roman" w:hAnsi="Times New Roman" w:cs="Times New Roman"/>
          <w:sz w:val="24"/>
          <w:szCs w:val="24"/>
          <w:lang w:val="es-PE"/>
        </w:rPr>
        <w:t xml:space="preserve">en el capítulo </w:t>
      </w:r>
      <w:r w:rsidR="00F01D08">
        <w:rPr>
          <w:rFonts w:ascii="Times New Roman" w:hAnsi="Times New Roman" w:cs="Times New Roman"/>
          <w:sz w:val="24"/>
          <w:szCs w:val="24"/>
          <w:lang w:val="es-PE"/>
        </w:rPr>
        <w:t>“</w:t>
      </w:r>
      <w:r w:rsidR="006A1F90" w:rsidRPr="00D10679">
        <w:rPr>
          <w:rFonts w:ascii="Times New Roman" w:hAnsi="Times New Roman" w:cs="Times New Roman"/>
          <w:sz w:val="24"/>
          <w:szCs w:val="24"/>
          <w:lang w:val="es-PE"/>
        </w:rPr>
        <w:t>Henri Lefebvre: Lived Spaces</w:t>
      </w:r>
      <w:r w:rsidR="00752A1C">
        <w:rPr>
          <w:rFonts w:ascii="Times New Roman" w:hAnsi="Times New Roman" w:cs="Times New Roman"/>
          <w:i/>
          <w:iCs/>
          <w:sz w:val="24"/>
          <w:szCs w:val="24"/>
          <w:lang w:val="es-PE"/>
        </w:rPr>
        <w:t>”</w:t>
      </w:r>
      <w:r w:rsidR="00D10679">
        <w:rPr>
          <w:rFonts w:ascii="Times New Roman" w:hAnsi="Times New Roman" w:cs="Times New Roman"/>
          <w:i/>
          <w:iCs/>
          <w:sz w:val="24"/>
          <w:szCs w:val="24"/>
          <w:lang w:val="es-PE"/>
        </w:rPr>
        <w:t xml:space="preserve"> </w:t>
      </w:r>
      <w:r w:rsidR="00D10679">
        <w:rPr>
          <w:rFonts w:ascii="Times New Roman" w:hAnsi="Times New Roman" w:cs="Times New Roman"/>
          <w:sz w:val="24"/>
          <w:szCs w:val="24"/>
          <w:lang w:val="es-PE"/>
        </w:rPr>
        <w:t xml:space="preserve">del libro </w:t>
      </w:r>
      <w:r w:rsidR="00D10679">
        <w:rPr>
          <w:rFonts w:ascii="Times New Roman" w:hAnsi="Times New Roman" w:cs="Times New Roman"/>
          <w:i/>
          <w:iCs/>
          <w:sz w:val="24"/>
          <w:szCs w:val="24"/>
          <w:lang w:val="es-PE"/>
        </w:rPr>
        <w:t xml:space="preserve">Spatial Ecologies </w:t>
      </w:r>
      <w:r w:rsidR="00673CBC">
        <w:rPr>
          <w:rFonts w:ascii="Times New Roman" w:hAnsi="Times New Roman" w:cs="Times New Roman"/>
          <w:sz w:val="24"/>
          <w:szCs w:val="24"/>
          <w:lang w:val="es-PE"/>
        </w:rPr>
        <w:t>que</w:t>
      </w:r>
      <w:r w:rsidR="008E5DAF">
        <w:rPr>
          <w:rFonts w:ascii="Times New Roman" w:hAnsi="Times New Roman" w:cs="Times New Roman"/>
          <w:sz w:val="24"/>
          <w:szCs w:val="24"/>
          <w:lang w:val="es-PE"/>
        </w:rPr>
        <w:t xml:space="preserve">: </w:t>
      </w:r>
      <w:r w:rsidR="00F01D08">
        <w:rPr>
          <w:rFonts w:ascii="Times New Roman" w:hAnsi="Times New Roman" w:cs="Times New Roman"/>
          <w:sz w:val="24"/>
          <w:szCs w:val="24"/>
          <w:lang w:val="es-PE"/>
        </w:rPr>
        <w:t>“</w:t>
      </w:r>
      <w:r w:rsidR="008E5DAF">
        <w:rPr>
          <w:rFonts w:ascii="Times New Roman" w:hAnsi="Times New Roman" w:cs="Times New Roman"/>
          <w:sz w:val="24"/>
          <w:szCs w:val="24"/>
          <w:lang w:val="es-PE"/>
        </w:rPr>
        <w:t xml:space="preserve">Space is not longer a neutral background against </w:t>
      </w:r>
      <w:r w:rsidR="00EC1A0A">
        <w:rPr>
          <w:rFonts w:ascii="Times New Roman" w:hAnsi="Times New Roman" w:cs="Times New Roman"/>
          <w:sz w:val="24"/>
          <w:szCs w:val="24"/>
          <w:lang w:val="es-PE"/>
        </w:rPr>
        <w:t>which humans move about, but is what humans produce as, in turn, it shapes or even produces them</w:t>
      </w:r>
      <w:r w:rsidR="00752A1C">
        <w:rPr>
          <w:rFonts w:ascii="Times New Roman" w:hAnsi="Times New Roman" w:cs="Times New Roman"/>
          <w:sz w:val="24"/>
          <w:szCs w:val="24"/>
          <w:lang w:val="es-PE"/>
        </w:rPr>
        <w:t>”</w:t>
      </w:r>
      <w:r w:rsidR="00C8208C">
        <w:rPr>
          <w:rFonts w:ascii="Times New Roman" w:hAnsi="Times New Roman" w:cs="Times New Roman"/>
          <w:sz w:val="24"/>
          <w:szCs w:val="24"/>
          <w:lang w:val="es-PE"/>
        </w:rPr>
        <w:t xml:space="preserve"> </w:t>
      </w:r>
      <w:r w:rsidR="00EC1A0A">
        <w:rPr>
          <w:rFonts w:ascii="Times New Roman" w:hAnsi="Times New Roman" w:cs="Times New Roman"/>
          <w:sz w:val="24"/>
          <w:szCs w:val="24"/>
          <w:lang w:val="es-PE"/>
        </w:rPr>
        <w:t xml:space="preserve">(11). </w:t>
      </w:r>
      <w:r w:rsidR="008E707B">
        <w:rPr>
          <w:rFonts w:ascii="Times New Roman" w:hAnsi="Times New Roman" w:cs="Times New Roman"/>
          <w:sz w:val="24"/>
          <w:szCs w:val="24"/>
          <w:lang w:val="es-PE"/>
        </w:rPr>
        <w:t>No se trata, entonces</w:t>
      </w:r>
      <w:r w:rsidR="00EE1173">
        <w:rPr>
          <w:rFonts w:ascii="Times New Roman" w:hAnsi="Times New Roman" w:cs="Times New Roman"/>
          <w:sz w:val="24"/>
          <w:szCs w:val="24"/>
          <w:lang w:val="es-PE"/>
        </w:rPr>
        <w:t xml:space="preserve">, de un complemento sino de un espacio cambiante que influye en la vida de las personas. </w:t>
      </w:r>
      <w:r w:rsidR="00F54AEB">
        <w:rPr>
          <w:rFonts w:ascii="Times New Roman" w:hAnsi="Times New Roman" w:cs="Times New Roman"/>
          <w:sz w:val="24"/>
          <w:szCs w:val="24"/>
          <w:lang w:val="es-PE"/>
        </w:rPr>
        <w:t xml:space="preserve">Si observamos, por ejemplo, el inicio de </w:t>
      </w:r>
      <w:r w:rsidR="00F54AEB">
        <w:rPr>
          <w:rFonts w:ascii="Times New Roman" w:hAnsi="Times New Roman" w:cs="Times New Roman"/>
          <w:i/>
          <w:iCs/>
          <w:sz w:val="24"/>
          <w:szCs w:val="24"/>
          <w:lang w:val="es-PE"/>
        </w:rPr>
        <w:t>Sangama</w:t>
      </w:r>
      <w:r w:rsidR="00F54AEB">
        <w:rPr>
          <w:rFonts w:ascii="Times New Roman" w:hAnsi="Times New Roman" w:cs="Times New Roman"/>
          <w:sz w:val="24"/>
          <w:szCs w:val="24"/>
          <w:lang w:val="es-PE"/>
        </w:rPr>
        <w:t xml:space="preserve"> podemos tener una mirada superficial del espacio amazónico:</w:t>
      </w:r>
    </w:p>
    <w:p w14:paraId="1079CE7B" w14:textId="387CBD01" w:rsidR="00471EA2" w:rsidRDefault="00C129A6" w:rsidP="00C736FD">
      <w:pPr>
        <w:spacing w:before="240" w:line="480" w:lineRule="auto"/>
        <w:ind w:left="720"/>
        <w:rPr>
          <w:rFonts w:ascii="Times New Roman" w:hAnsi="Times New Roman" w:cs="Times New Roman"/>
          <w:sz w:val="24"/>
          <w:szCs w:val="24"/>
          <w:lang w:val="es-PE"/>
        </w:rPr>
      </w:pPr>
      <w:r w:rsidRPr="004A7091">
        <w:rPr>
          <w:rFonts w:ascii="Times New Roman" w:hAnsi="Times New Roman" w:cs="Times New Roman"/>
          <w:sz w:val="24"/>
          <w:szCs w:val="24"/>
          <w:lang w:val="es-PE"/>
        </w:rPr>
        <w:t xml:space="preserve">El vaporcito que me conducía pleno de esperanzas surcaba el Bajo Ucayali, río que baña gran parte de la Selva peruana. Bordeando las dilatadas </w:t>
      </w:r>
      <w:r w:rsidR="004A7091" w:rsidRPr="004A7091">
        <w:rPr>
          <w:rFonts w:ascii="Times New Roman" w:hAnsi="Times New Roman" w:cs="Times New Roman"/>
          <w:sz w:val="24"/>
          <w:szCs w:val="24"/>
          <w:lang w:val="es-PE"/>
        </w:rPr>
        <w:t>márgenes</w:t>
      </w:r>
      <w:r w:rsidRPr="004A7091">
        <w:rPr>
          <w:rFonts w:ascii="Times New Roman" w:hAnsi="Times New Roman" w:cs="Times New Roman"/>
          <w:sz w:val="24"/>
          <w:szCs w:val="24"/>
          <w:lang w:val="es-PE"/>
        </w:rPr>
        <w:t xml:space="preserve"> erguíase una vegetación </w:t>
      </w:r>
      <w:r w:rsidR="00057606" w:rsidRPr="004A7091">
        <w:rPr>
          <w:rFonts w:ascii="Times New Roman" w:hAnsi="Times New Roman" w:cs="Times New Roman"/>
          <w:sz w:val="24"/>
          <w:szCs w:val="24"/>
          <w:lang w:val="es-PE"/>
        </w:rPr>
        <w:t>exuberante</w:t>
      </w:r>
      <w:r w:rsidRPr="004A7091">
        <w:rPr>
          <w:rFonts w:ascii="Times New Roman" w:hAnsi="Times New Roman" w:cs="Times New Roman"/>
          <w:sz w:val="24"/>
          <w:szCs w:val="24"/>
          <w:lang w:val="es-PE"/>
        </w:rPr>
        <w:t xml:space="preserve"> y compact</w:t>
      </w:r>
      <w:r w:rsidR="004A7091" w:rsidRPr="004A7091">
        <w:rPr>
          <w:rFonts w:ascii="Times New Roman" w:hAnsi="Times New Roman" w:cs="Times New Roman"/>
          <w:sz w:val="24"/>
          <w:szCs w:val="24"/>
          <w:lang w:val="es-PE"/>
        </w:rPr>
        <w:t>a, elevada y uniforme, que a</w:t>
      </w:r>
      <w:r w:rsidR="00057606">
        <w:rPr>
          <w:rFonts w:ascii="Times New Roman" w:hAnsi="Times New Roman" w:cs="Times New Roman"/>
          <w:sz w:val="24"/>
          <w:szCs w:val="24"/>
          <w:lang w:val="es-PE"/>
        </w:rPr>
        <w:t>centuaba</w:t>
      </w:r>
      <w:r w:rsidR="004A7091" w:rsidRPr="004A7091">
        <w:rPr>
          <w:rFonts w:ascii="Times New Roman" w:hAnsi="Times New Roman" w:cs="Times New Roman"/>
          <w:sz w:val="24"/>
          <w:szCs w:val="24"/>
          <w:lang w:val="es-PE"/>
        </w:rPr>
        <w:t xml:space="preserve"> la monotonía del </w:t>
      </w:r>
      <w:r w:rsidR="004A7091" w:rsidRPr="004A7091">
        <w:rPr>
          <w:rFonts w:ascii="Times New Roman" w:hAnsi="Times New Roman" w:cs="Times New Roman"/>
          <w:sz w:val="24"/>
          <w:szCs w:val="24"/>
          <w:lang w:val="es-PE"/>
        </w:rPr>
        <w:lastRenderedPageBreak/>
        <w:t xml:space="preserve">paisaje compuesto del ocre de las aguas, del verde de la Selva y del añil de un inmaculado </w:t>
      </w:r>
      <w:r w:rsidR="00007751">
        <w:rPr>
          <w:rFonts w:ascii="Times New Roman" w:hAnsi="Times New Roman" w:cs="Times New Roman"/>
          <w:sz w:val="24"/>
          <w:szCs w:val="24"/>
          <w:lang w:val="es-PE"/>
        </w:rPr>
        <w:t>c</w:t>
      </w:r>
      <w:r w:rsidR="004A7091" w:rsidRPr="004A7091">
        <w:rPr>
          <w:rFonts w:ascii="Times New Roman" w:hAnsi="Times New Roman" w:cs="Times New Roman"/>
          <w:sz w:val="24"/>
          <w:szCs w:val="24"/>
          <w:lang w:val="es-PE"/>
        </w:rPr>
        <w:t>ielo tropica</w:t>
      </w:r>
      <w:r w:rsidR="00057606">
        <w:rPr>
          <w:rFonts w:ascii="Times New Roman" w:hAnsi="Times New Roman" w:cs="Times New Roman"/>
          <w:sz w:val="24"/>
          <w:szCs w:val="24"/>
          <w:lang w:val="es-PE"/>
        </w:rPr>
        <w:t>l</w:t>
      </w:r>
      <w:r w:rsidR="004F44F4">
        <w:rPr>
          <w:rFonts w:ascii="Times New Roman" w:hAnsi="Times New Roman" w:cs="Times New Roman"/>
          <w:sz w:val="24"/>
          <w:szCs w:val="24"/>
          <w:lang w:val="es-PE"/>
        </w:rPr>
        <w:t xml:space="preserve"> (</w:t>
      </w:r>
      <w:r w:rsidR="004F44F4" w:rsidRPr="004F44F4">
        <w:rPr>
          <w:rFonts w:ascii="Times New Roman" w:hAnsi="Times New Roman" w:cs="Times New Roman"/>
          <w:sz w:val="24"/>
          <w:szCs w:val="24"/>
          <w:lang w:val="es-PE"/>
        </w:rPr>
        <w:t xml:space="preserve">Hernández </w:t>
      </w:r>
      <w:r w:rsidR="004F44F4">
        <w:rPr>
          <w:rFonts w:ascii="Times New Roman" w:hAnsi="Times New Roman" w:cs="Times New Roman"/>
          <w:sz w:val="24"/>
          <w:szCs w:val="24"/>
          <w:lang w:val="es-PE"/>
        </w:rPr>
        <w:t>11)</w:t>
      </w:r>
      <w:r w:rsidR="004A7091" w:rsidRPr="004A7091">
        <w:rPr>
          <w:rFonts w:ascii="Times New Roman" w:hAnsi="Times New Roman" w:cs="Times New Roman"/>
          <w:sz w:val="24"/>
          <w:szCs w:val="24"/>
          <w:lang w:val="es-PE"/>
        </w:rPr>
        <w:t>.</w:t>
      </w:r>
    </w:p>
    <w:p w14:paraId="43F9D5D7" w14:textId="0626F651" w:rsidR="00F54AEB" w:rsidRDefault="00BD237C" w:rsidP="00C736FD">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La selva influye en las acciones de los</w:t>
      </w:r>
      <w:r w:rsidR="00A25590">
        <w:rPr>
          <w:rFonts w:ascii="Times New Roman" w:hAnsi="Times New Roman" w:cs="Times New Roman"/>
          <w:sz w:val="24"/>
          <w:szCs w:val="24"/>
          <w:lang w:val="es-PE"/>
        </w:rPr>
        <w:t xml:space="preserve"> personajes. El narrador no puede transportarse en otro medio que no sea un </w:t>
      </w:r>
      <w:r w:rsidR="00F01D08">
        <w:rPr>
          <w:rFonts w:ascii="Times New Roman" w:hAnsi="Times New Roman" w:cs="Times New Roman"/>
          <w:sz w:val="24"/>
          <w:szCs w:val="24"/>
          <w:lang w:val="es-PE"/>
        </w:rPr>
        <w:t>“</w:t>
      </w:r>
      <w:r w:rsidR="00A25590">
        <w:rPr>
          <w:rFonts w:ascii="Times New Roman" w:hAnsi="Times New Roman" w:cs="Times New Roman"/>
          <w:sz w:val="24"/>
          <w:szCs w:val="24"/>
          <w:lang w:val="es-PE"/>
        </w:rPr>
        <w:t>vaporcito</w:t>
      </w:r>
      <w:r w:rsidR="00752A1C">
        <w:rPr>
          <w:rFonts w:ascii="Times New Roman" w:hAnsi="Times New Roman" w:cs="Times New Roman"/>
          <w:sz w:val="24"/>
          <w:szCs w:val="24"/>
          <w:lang w:val="es-PE"/>
        </w:rPr>
        <w:t>”</w:t>
      </w:r>
      <w:r>
        <w:rPr>
          <w:rFonts w:ascii="Times New Roman" w:hAnsi="Times New Roman" w:cs="Times New Roman"/>
          <w:sz w:val="24"/>
          <w:szCs w:val="24"/>
          <w:lang w:val="es-PE"/>
        </w:rPr>
        <w:t xml:space="preserve"> </w:t>
      </w:r>
      <w:r w:rsidR="009775FE">
        <w:rPr>
          <w:rFonts w:ascii="Times New Roman" w:hAnsi="Times New Roman" w:cs="Times New Roman"/>
          <w:sz w:val="24"/>
          <w:szCs w:val="24"/>
          <w:lang w:val="es-PE"/>
        </w:rPr>
        <w:t>porque en la Amazonía los caminos terrestres, muchas veces, resultan limitados. Son los ríos el principal medio de comunicación y</w:t>
      </w:r>
      <w:r w:rsidR="00B05995">
        <w:rPr>
          <w:rFonts w:ascii="Times New Roman" w:hAnsi="Times New Roman" w:cs="Times New Roman"/>
          <w:sz w:val="24"/>
          <w:szCs w:val="24"/>
          <w:lang w:val="es-PE"/>
        </w:rPr>
        <w:t xml:space="preserve"> de</w:t>
      </w:r>
      <w:r w:rsidR="009775FE">
        <w:rPr>
          <w:rFonts w:ascii="Times New Roman" w:hAnsi="Times New Roman" w:cs="Times New Roman"/>
          <w:sz w:val="24"/>
          <w:szCs w:val="24"/>
          <w:lang w:val="es-PE"/>
        </w:rPr>
        <w:t xml:space="preserve"> transporte. </w:t>
      </w:r>
      <w:r w:rsidR="008559AF">
        <w:rPr>
          <w:rFonts w:ascii="Times New Roman" w:hAnsi="Times New Roman" w:cs="Times New Roman"/>
          <w:sz w:val="24"/>
          <w:szCs w:val="24"/>
          <w:lang w:val="es-PE"/>
        </w:rPr>
        <w:t xml:space="preserve">Los personajes luego discuten cómo el río ha ido cambiando en </w:t>
      </w:r>
      <w:r w:rsidR="004F44F4">
        <w:rPr>
          <w:rFonts w:ascii="Times New Roman" w:hAnsi="Times New Roman" w:cs="Times New Roman"/>
          <w:sz w:val="24"/>
          <w:szCs w:val="24"/>
          <w:lang w:val="es-PE"/>
        </w:rPr>
        <w:t>pocos años</w:t>
      </w:r>
      <w:r w:rsidR="008559AF">
        <w:rPr>
          <w:rFonts w:ascii="Times New Roman" w:hAnsi="Times New Roman" w:cs="Times New Roman"/>
          <w:sz w:val="24"/>
          <w:szCs w:val="24"/>
          <w:lang w:val="es-PE"/>
        </w:rPr>
        <w:t xml:space="preserve">, engullendo pueblos y creando nuevas playas. </w:t>
      </w:r>
      <w:r w:rsidR="0032662C">
        <w:rPr>
          <w:rFonts w:ascii="Times New Roman" w:hAnsi="Times New Roman" w:cs="Times New Roman"/>
          <w:sz w:val="24"/>
          <w:szCs w:val="24"/>
          <w:lang w:val="es-PE"/>
        </w:rPr>
        <w:t>El río es también un personaje vivo.</w:t>
      </w:r>
    </w:p>
    <w:p w14:paraId="6ED788A9" w14:textId="1DBDE4B6" w:rsidR="006C1A8A" w:rsidRDefault="00E0664F" w:rsidP="00C736FD">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Para Terán, en concordancia con lo dicho, no se puede seguir considerando el </w:t>
      </w:r>
      <w:r w:rsidR="002A3D54">
        <w:rPr>
          <w:rFonts w:ascii="Times New Roman" w:hAnsi="Times New Roman" w:cs="Times New Roman"/>
          <w:sz w:val="24"/>
          <w:szCs w:val="24"/>
          <w:lang w:val="es-PE"/>
        </w:rPr>
        <w:t xml:space="preserve">espacio </w:t>
      </w:r>
      <w:r w:rsidR="00ED0E0F">
        <w:rPr>
          <w:rFonts w:ascii="Times New Roman" w:hAnsi="Times New Roman" w:cs="Times New Roman"/>
          <w:sz w:val="24"/>
          <w:szCs w:val="24"/>
          <w:lang w:val="es-PE"/>
        </w:rPr>
        <w:t xml:space="preserve">literario </w:t>
      </w:r>
      <w:r w:rsidR="002A3D54">
        <w:rPr>
          <w:rFonts w:ascii="Times New Roman" w:hAnsi="Times New Roman" w:cs="Times New Roman"/>
          <w:sz w:val="24"/>
          <w:szCs w:val="24"/>
          <w:lang w:val="es-PE"/>
        </w:rPr>
        <w:t>como el lugar vacío en donde se desarrollan</w:t>
      </w:r>
      <w:r w:rsidR="00ED0E0F">
        <w:rPr>
          <w:rFonts w:ascii="Times New Roman" w:hAnsi="Times New Roman" w:cs="Times New Roman"/>
          <w:sz w:val="24"/>
          <w:szCs w:val="24"/>
          <w:lang w:val="es-PE"/>
        </w:rPr>
        <w:t xml:space="preserve"> las historias de los personajes</w:t>
      </w:r>
      <w:r w:rsidR="00DB1834">
        <w:rPr>
          <w:rFonts w:ascii="Times New Roman" w:hAnsi="Times New Roman" w:cs="Times New Roman"/>
          <w:sz w:val="24"/>
          <w:szCs w:val="24"/>
          <w:lang w:val="es-PE"/>
        </w:rPr>
        <w:t>. El autor obliga al lector a transportarse mentalmente a un determinado espacio</w:t>
      </w:r>
      <w:r w:rsidR="00716931">
        <w:rPr>
          <w:rFonts w:ascii="Times New Roman" w:hAnsi="Times New Roman" w:cs="Times New Roman"/>
          <w:sz w:val="24"/>
          <w:szCs w:val="24"/>
          <w:lang w:val="es-PE"/>
        </w:rPr>
        <w:t xml:space="preserve"> y a un determinado tiempo</w:t>
      </w:r>
      <w:r w:rsidR="00F979B7">
        <w:rPr>
          <w:rFonts w:ascii="Times New Roman" w:hAnsi="Times New Roman" w:cs="Times New Roman"/>
          <w:sz w:val="24"/>
          <w:szCs w:val="24"/>
          <w:lang w:val="es-PE"/>
        </w:rPr>
        <w:t xml:space="preserve">. Los hombres sufren desplazamientos </w:t>
      </w:r>
      <w:r w:rsidR="00F15DC3">
        <w:rPr>
          <w:rFonts w:ascii="Times New Roman" w:hAnsi="Times New Roman" w:cs="Times New Roman"/>
          <w:sz w:val="24"/>
          <w:szCs w:val="24"/>
          <w:lang w:val="es-PE"/>
        </w:rPr>
        <w:t>y movimientos en el espacio, pero también sueños, ambiciones y recuerdos</w:t>
      </w:r>
      <w:r w:rsidR="00CC2352">
        <w:rPr>
          <w:rFonts w:ascii="Times New Roman" w:hAnsi="Times New Roman" w:cs="Times New Roman"/>
          <w:sz w:val="24"/>
          <w:szCs w:val="24"/>
          <w:lang w:val="es-PE"/>
        </w:rPr>
        <w:t xml:space="preserve"> (345)</w:t>
      </w:r>
      <w:r w:rsidR="00ED0E0F">
        <w:rPr>
          <w:rFonts w:ascii="Times New Roman" w:hAnsi="Times New Roman" w:cs="Times New Roman"/>
          <w:sz w:val="24"/>
          <w:szCs w:val="24"/>
          <w:lang w:val="es-PE"/>
        </w:rPr>
        <w:t xml:space="preserve">. </w:t>
      </w:r>
      <w:r w:rsidR="00972932">
        <w:rPr>
          <w:rFonts w:ascii="Times New Roman" w:hAnsi="Times New Roman" w:cs="Times New Roman"/>
          <w:sz w:val="24"/>
          <w:szCs w:val="24"/>
          <w:lang w:val="es-PE"/>
        </w:rPr>
        <w:t xml:space="preserve">El espacio literario es metafísico. Volviendo al pasaje de </w:t>
      </w:r>
      <w:r w:rsidR="00972932">
        <w:rPr>
          <w:rFonts w:ascii="Times New Roman" w:hAnsi="Times New Roman" w:cs="Times New Roman"/>
          <w:i/>
          <w:iCs/>
          <w:sz w:val="24"/>
          <w:szCs w:val="24"/>
          <w:lang w:val="es-PE"/>
        </w:rPr>
        <w:t xml:space="preserve">Sangama, </w:t>
      </w:r>
      <w:r w:rsidR="00972932">
        <w:rPr>
          <w:rFonts w:ascii="Times New Roman" w:hAnsi="Times New Roman" w:cs="Times New Roman"/>
          <w:sz w:val="24"/>
          <w:szCs w:val="24"/>
          <w:lang w:val="es-PE"/>
        </w:rPr>
        <w:t xml:space="preserve">Hernández </w:t>
      </w:r>
      <w:r w:rsidR="00016C89">
        <w:rPr>
          <w:rFonts w:ascii="Times New Roman" w:hAnsi="Times New Roman" w:cs="Times New Roman"/>
          <w:sz w:val="24"/>
          <w:szCs w:val="24"/>
          <w:lang w:val="es-PE"/>
        </w:rPr>
        <w:t xml:space="preserve">transporta al lector </w:t>
      </w:r>
      <w:r w:rsidR="00972932">
        <w:rPr>
          <w:rFonts w:ascii="Times New Roman" w:hAnsi="Times New Roman" w:cs="Times New Roman"/>
          <w:sz w:val="24"/>
          <w:szCs w:val="24"/>
          <w:lang w:val="es-PE"/>
        </w:rPr>
        <w:t>a un barco a vapor en medio de la selva calurosa y tropical</w:t>
      </w:r>
      <w:r w:rsidR="002E1C96">
        <w:rPr>
          <w:rFonts w:ascii="Times New Roman" w:hAnsi="Times New Roman" w:cs="Times New Roman"/>
          <w:sz w:val="24"/>
          <w:szCs w:val="24"/>
          <w:lang w:val="es-PE"/>
        </w:rPr>
        <w:t xml:space="preserve"> que surca un río </w:t>
      </w:r>
      <w:r w:rsidR="00FA5E33">
        <w:rPr>
          <w:rFonts w:ascii="Times New Roman" w:hAnsi="Times New Roman" w:cs="Times New Roman"/>
          <w:sz w:val="24"/>
          <w:szCs w:val="24"/>
          <w:lang w:val="es-PE"/>
        </w:rPr>
        <w:t xml:space="preserve">que puede ser, incluso, el recuerdo del narrador.  </w:t>
      </w:r>
      <w:r w:rsidR="008850F6">
        <w:rPr>
          <w:rFonts w:ascii="Times New Roman" w:hAnsi="Times New Roman" w:cs="Times New Roman"/>
          <w:sz w:val="24"/>
          <w:szCs w:val="24"/>
          <w:lang w:val="es-PE"/>
        </w:rPr>
        <w:t>En palabras de</w:t>
      </w:r>
      <w:r w:rsidR="004F6954">
        <w:rPr>
          <w:rFonts w:ascii="Times New Roman" w:hAnsi="Times New Roman" w:cs="Times New Roman"/>
          <w:sz w:val="24"/>
          <w:szCs w:val="24"/>
          <w:lang w:val="es-PE"/>
        </w:rPr>
        <w:t xml:space="preserve"> Bollnow</w:t>
      </w:r>
      <w:r w:rsidR="008850F6">
        <w:rPr>
          <w:rFonts w:ascii="Times New Roman" w:hAnsi="Times New Roman" w:cs="Times New Roman"/>
          <w:sz w:val="24"/>
          <w:szCs w:val="24"/>
          <w:lang w:val="es-PE"/>
        </w:rPr>
        <w:t>:</w:t>
      </w:r>
      <w:r w:rsidR="004F6954">
        <w:rPr>
          <w:rFonts w:ascii="Times New Roman" w:hAnsi="Times New Roman" w:cs="Times New Roman"/>
          <w:sz w:val="24"/>
          <w:szCs w:val="24"/>
          <w:lang w:val="es-PE"/>
        </w:rPr>
        <w:t xml:space="preserve"> </w:t>
      </w:r>
      <w:r w:rsidR="00F01D08">
        <w:rPr>
          <w:rFonts w:ascii="Times New Roman" w:hAnsi="Times New Roman" w:cs="Times New Roman"/>
          <w:sz w:val="24"/>
          <w:szCs w:val="24"/>
          <w:lang w:val="es-PE"/>
        </w:rPr>
        <w:t>“</w:t>
      </w:r>
      <w:r w:rsidR="008850F6">
        <w:rPr>
          <w:rFonts w:ascii="Times New Roman" w:hAnsi="Times New Roman" w:cs="Times New Roman"/>
          <w:sz w:val="24"/>
          <w:szCs w:val="24"/>
          <w:lang w:val="es-PE"/>
        </w:rPr>
        <w:t>Como ser creador y desplegador de espacio, el hombre</w:t>
      </w:r>
      <w:r w:rsidR="006178E1">
        <w:rPr>
          <w:rFonts w:ascii="Times New Roman" w:hAnsi="Times New Roman" w:cs="Times New Roman"/>
          <w:sz w:val="24"/>
          <w:szCs w:val="24"/>
          <w:lang w:val="es-PE"/>
        </w:rPr>
        <w:t xml:space="preserve"> necesariamente no es solo el origen sino también el centro permanente del espacio</w:t>
      </w:r>
      <w:r w:rsidR="00752A1C">
        <w:rPr>
          <w:rFonts w:ascii="Times New Roman" w:hAnsi="Times New Roman" w:cs="Times New Roman"/>
          <w:sz w:val="24"/>
          <w:szCs w:val="24"/>
          <w:lang w:val="es-PE"/>
        </w:rPr>
        <w:t>”</w:t>
      </w:r>
      <w:r w:rsidR="004F6954">
        <w:rPr>
          <w:rFonts w:ascii="Times New Roman" w:hAnsi="Times New Roman" w:cs="Times New Roman"/>
          <w:sz w:val="24"/>
          <w:szCs w:val="24"/>
          <w:lang w:val="es-PE"/>
        </w:rPr>
        <w:t xml:space="preserve"> (30)</w:t>
      </w:r>
      <w:r w:rsidR="00BB1F8E">
        <w:rPr>
          <w:rFonts w:ascii="Times New Roman" w:hAnsi="Times New Roman" w:cs="Times New Roman"/>
          <w:sz w:val="24"/>
          <w:szCs w:val="24"/>
          <w:lang w:val="es-PE"/>
        </w:rPr>
        <w:t xml:space="preserve">. </w:t>
      </w:r>
      <w:r w:rsidR="00FD7765">
        <w:rPr>
          <w:rFonts w:ascii="Times New Roman" w:hAnsi="Times New Roman" w:cs="Times New Roman"/>
          <w:sz w:val="24"/>
          <w:szCs w:val="24"/>
          <w:lang w:val="es-PE"/>
        </w:rPr>
        <w:t xml:space="preserve">No se puede entender el espacio si el hombre y, por ende, no se puede entender el cuerpo sin el espacio. </w:t>
      </w:r>
      <w:r w:rsidR="00926103">
        <w:rPr>
          <w:rFonts w:ascii="Times New Roman" w:hAnsi="Times New Roman" w:cs="Times New Roman"/>
          <w:sz w:val="24"/>
          <w:szCs w:val="24"/>
          <w:lang w:val="es-PE"/>
        </w:rPr>
        <w:t xml:space="preserve">Así, en </w:t>
      </w:r>
      <w:r w:rsidR="00926103">
        <w:rPr>
          <w:rFonts w:ascii="Times New Roman" w:hAnsi="Times New Roman" w:cs="Times New Roman"/>
          <w:i/>
          <w:iCs/>
          <w:sz w:val="24"/>
          <w:szCs w:val="24"/>
          <w:lang w:val="es-PE"/>
        </w:rPr>
        <w:t xml:space="preserve">La poética del espacio </w:t>
      </w:r>
      <w:r w:rsidR="00926103">
        <w:rPr>
          <w:rFonts w:ascii="Times New Roman" w:hAnsi="Times New Roman" w:cs="Times New Roman"/>
          <w:sz w:val="24"/>
          <w:szCs w:val="24"/>
          <w:lang w:val="es-PE"/>
        </w:rPr>
        <w:t xml:space="preserve">(1957) </w:t>
      </w:r>
      <w:r w:rsidR="00AE7BE5">
        <w:rPr>
          <w:rFonts w:ascii="Times New Roman" w:hAnsi="Times New Roman" w:cs="Times New Roman"/>
          <w:sz w:val="24"/>
          <w:szCs w:val="24"/>
          <w:lang w:val="es-PE"/>
        </w:rPr>
        <w:t xml:space="preserve">el filósofo </w:t>
      </w:r>
      <w:r w:rsidR="00273D53">
        <w:rPr>
          <w:rFonts w:ascii="Times New Roman" w:hAnsi="Times New Roman" w:cs="Times New Roman"/>
          <w:sz w:val="24"/>
          <w:szCs w:val="24"/>
          <w:lang w:val="es-PE"/>
        </w:rPr>
        <w:t>Gastón Bachelard</w:t>
      </w:r>
      <w:r w:rsidR="00932126">
        <w:rPr>
          <w:rFonts w:ascii="Times New Roman" w:hAnsi="Times New Roman" w:cs="Times New Roman"/>
          <w:sz w:val="24"/>
          <w:szCs w:val="24"/>
          <w:lang w:val="es-PE"/>
        </w:rPr>
        <w:t xml:space="preserve"> analiza el espacio como parte de la fenomenología poética</w:t>
      </w:r>
      <w:r w:rsidR="00E15936">
        <w:rPr>
          <w:rFonts w:ascii="Times New Roman" w:hAnsi="Times New Roman" w:cs="Times New Roman"/>
          <w:sz w:val="24"/>
          <w:szCs w:val="24"/>
          <w:lang w:val="es-PE"/>
        </w:rPr>
        <w:t xml:space="preserve"> </w:t>
      </w:r>
      <w:r w:rsidR="001A26BF">
        <w:rPr>
          <w:rFonts w:ascii="Times New Roman" w:hAnsi="Times New Roman" w:cs="Times New Roman"/>
          <w:sz w:val="24"/>
          <w:szCs w:val="24"/>
          <w:lang w:val="es-PE"/>
        </w:rPr>
        <w:t>(27-</w:t>
      </w:r>
      <w:r w:rsidR="005A08D2">
        <w:rPr>
          <w:rFonts w:ascii="Times New Roman" w:hAnsi="Times New Roman" w:cs="Times New Roman"/>
          <w:sz w:val="24"/>
          <w:szCs w:val="24"/>
          <w:lang w:val="es-PE"/>
        </w:rPr>
        <w:t>52)</w:t>
      </w:r>
      <w:r w:rsidR="00D94A45">
        <w:rPr>
          <w:rFonts w:ascii="Times New Roman" w:hAnsi="Times New Roman" w:cs="Times New Roman"/>
          <w:sz w:val="24"/>
          <w:szCs w:val="24"/>
          <w:lang w:val="es-PE"/>
        </w:rPr>
        <w:t xml:space="preserve">. </w:t>
      </w:r>
      <w:r w:rsidR="000A06CA">
        <w:rPr>
          <w:rFonts w:ascii="Times New Roman" w:hAnsi="Times New Roman" w:cs="Times New Roman"/>
          <w:sz w:val="24"/>
          <w:szCs w:val="24"/>
          <w:lang w:val="es-PE"/>
        </w:rPr>
        <w:t xml:space="preserve">En el pasaje que hemos leído de </w:t>
      </w:r>
      <w:r w:rsidR="000A06CA" w:rsidRPr="000A06CA">
        <w:rPr>
          <w:rFonts w:ascii="Times New Roman" w:hAnsi="Times New Roman" w:cs="Times New Roman"/>
          <w:i/>
          <w:iCs/>
          <w:sz w:val="24"/>
          <w:szCs w:val="24"/>
          <w:lang w:val="es-PE"/>
        </w:rPr>
        <w:t>Sangama</w:t>
      </w:r>
      <w:r w:rsidR="000A06CA">
        <w:rPr>
          <w:rFonts w:ascii="Times New Roman" w:hAnsi="Times New Roman" w:cs="Times New Roman"/>
          <w:sz w:val="24"/>
          <w:szCs w:val="24"/>
          <w:lang w:val="es-PE"/>
        </w:rPr>
        <w:t xml:space="preserve"> es el río, la </w:t>
      </w:r>
      <w:r w:rsidR="00F01D08">
        <w:rPr>
          <w:rFonts w:ascii="Times New Roman" w:hAnsi="Times New Roman" w:cs="Times New Roman"/>
          <w:sz w:val="24"/>
          <w:szCs w:val="24"/>
          <w:lang w:val="es-PE"/>
        </w:rPr>
        <w:t>“</w:t>
      </w:r>
      <w:r w:rsidR="000A06CA">
        <w:rPr>
          <w:rFonts w:ascii="Times New Roman" w:hAnsi="Times New Roman" w:cs="Times New Roman"/>
          <w:sz w:val="24"/>
          <w:szCs w:val="24"/>
          <w:lang w:val="es-PE"/>
        </w:rPr>
        <w:t>vegetación exuberante</w:t>
      </w:r>
      <w:r w:rsidR="00752A1C">
        <w:rPr>
          <w:rFonts w:ascii="Times New Roman" w:hAnsi="Times New Roman" w:cs="Times New Roman"/>
          <w:sz w:val="24"/>
          <w:szCs w:val="24"/>
          <w:lang w:val="es-PE"/>
        </w:rPr>
        <w:t>”</w:t>
      </w:r>
      <w:r w:rsidR="000A06CA">
        <w:rPr>
          <w:rFonts w:ascii="Times New Roman" w:hAnsi="Times New Roman" w:cs="Times New Roman"/>
          <w:sz w:val="24"/>
          <w:szCs w:val="24"/>
          <w:lang w:val="es-PE"/>
        </w:rPr>
        <w:t xml:space="preserve"> </w:t>
      </w:r>
      <w:r w:rsidR="00606A4A">
        <w:rPr>
          <w:rFonts w:ascii="Times New Roman" w:hAnsi="Times New Roman" w:cs="Times New Roman"/>
          <w:sz w:val="24"/>
          <w:szCs w:val="24"/>
          <w:lang w:val="es-PE"/>
        </w:rPr>
        <w:t xml:space="preserve">y el </w:t>
      </w:r>
      <w:r w:rsidR="00F01D08">
        <w:rPr>
          <w:rFonts w:ascii="Times New Roman" w:hAnsi="Times New Roman" w:cs="Times New Roman"/>
          <w:sz w:val="24"/>
          <w:szCs w:val="24"/>
          <w:lang w:val="es-PE"/>
        </w:rPr>
        <w:t>“</w:t>
      </w:r>
      <w:r w:rsidR="00606A4A">
        <w:rPr>
          <w:rFonts w:ascii="Times New Roman" w:hAnsi="Times New Roman" w:cs="Times New Roman"/>
          <w:sz w:val="24"/>
          <w:szCs w:val="24"/>
          <w:lang w:val="es-PE"/>
        </w:rPr>
        <w:t>inmaculado cielo tropical</w:t>
      </w:r>
      <w:r w:rsidR="00752A1C">
        <w:rPr>
          <w:rFonts w:ascii="Times New Roman" w:hAnsi="Times New Roman" w:cs="Times New Roman"/>
          <w:sz w:val="24"/>
          <w:szCs w:val="24"/>
          <w:lang w:val="es-PE"/>
        </w:rPr>
        <w:t>”</w:t>
      </w:r>
      <w:r w:rsidR="00606A4A">
        <w:rPr>
          <w:rFonts w:ascii="Times New Roman" w:hAnsi="Times New Roman" w:cs="Times New Roman"/>
          <w:sz w:val="24"/>
          <w:szCs w:val="24"/>
          <w:lang w:val="es-PE"/>
        </w:rPr>
        <w:t xml:space="preserve"> los que construyen las </w:t>
      </w:r>
      <w:r w:rsidR="00F91652">
        <w:rPr>
          <w:rFonts w:ascii="Times New Roman" w:hAnsi="Times New Roman" w:cs="Times New Roman"/>
          <w:sz w:val="24"/>
          <w:szCs w:val="24"/>
          <w:lang w:val="es-PE"/>
        </w:rPr>
        <w:t>imágenes literarias, es el espacio el que compone la poética</w:t>
      </w:r>
      <w:r w:rsidR="00AC0FA0">
        <w:rPr>
          <w:rFonts w:ascii="Times New Roman" w:hAnsi="Times New Roman" w:cs="Times New Roman"/>
          <w:sz w:val="24"/>
          <w:szCs w:val="24"/>
          <w:lang w:val="es-PE"/>
        </w:rPr>
        <w:t xml:space="preserve"> de</w:t>
      </w:r>
      <w:r w:rsidR="009A2711">
        <w:rPr>
          <w:rFonts w:ascii="Times New Roman" w:hAnsi="Times New Roman" w:cs="Times New Roman"/>
          <w:sz w:val="24"/>
          <w:szCs w:val="24"/>
          <w:lang w:val="es-PE"/>
        </w:rPr>
        <w:t>l texto literario.</w:t>
      </w:r>
    </w:p>
    <w:p w14:paraId="678DA404" w14:textId="37C89A96" w:rsidR="00CB31E8" w:rsidRDefault="00B73A5E" w:rsidP="00C736FD">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lastRenderedPageBreak/>
        <w:t>¿Cómo es el espacio Amazónico</w:t>
      </w:r>
      <w:r w:rsidR="00D678B7">
        <w:rPr>
          <w:rFonts w:ascii="Times New Roman" w:hAnsi="Times New Roman" w:cs="Times New Roman"/>
          <w:sz w:val="24"/>
          <w:szCs w:val="24"/>
          <w:lang w:val="es-PE"/>
        </w:rPr>
        <w:t xml:space="preserve"> peruano</w:t>
      </w:r>
      <w:r>
        <w:rPr>
          <w:rFonts w:ascii="Times New Roman" w:hAnsi="Times New Roman" w:cs="Times New Roman"/>
          <w:sz w:val="24"/>
          <w:szCs w:val="24"/>
          <w:lang w:val="es-PE"/>
        </w:rPr>
        <w:t xml:space="preserve">? </w:t>
      </w:r>
      <w:r w:rsidR="00AD1838">
        <w:rPr>
          <w:rFonts w:ascii="Times New Roman" w:hAnsi="Times New Roman" w:cs="Times New Roman"/>
          <w:sz w:val="24"/>
          <w:szCs w:val="24"/>
          <w:lang w:val="es-PE"/>
        </w:rPr>
        <w:t>Un estudio</w:t>
      </w:r>
      <w:r w:rsidR="007A5E89">
        <w:rPr>
          <w:rFonts w:ascii="Times New Roman" w:hAnsi="Times New Roman" w:cs="Times New Roman"/>
          <w:sz w:val="24"/>
          <w:szCs w:val="24"/>
          <w:lang w:val="es-PE"/>
        </w:rPr>
        <w:t xml:space="preserve"> llamado </w:t>
      </w:r>
      <w:r w:rsidR="007A5E89">
        <w:rPr>
          <w:rFonts w:ascii="Times New Roman" w:hAnsi="Times New Roman" w:cs="Times New Roman"/>
          <w:i/>
          <w:iCs/>
          <w:sz w:val="24"/>
          <w:szCs w:val="24"/>
          <w:lang w:val="es-PE"/>
        </w:rPr>
        <w:t xml:space="preserve">Los grupos étnicos de la </w:t>
      </w:r>
      <w:r w:rsidR="007A5E89" w:rsidRPr="00E752D0">
        <w:rPr>
          <w:rFonts w:ascii="Times New Roman" w:hAnsi="Times New Roman" w:cs="Times New Roman"/>
          <w:i/>
          <w:iCs/>
          <w:sz w:val="24"/>
          <w:szCs w:val="24"/>
          <w:lang w:val="es-PE"/>
        </w:rPr>
        <w:t xml:space="preserve">Amazonía Peruana </w:t>
      </w:r>
      <w:r w:rsidR="007A5E89" w:rsidRPr="00E752D0">
        <w:rPr>
          <w:rFonts w:ascii="Times New Roman" w:hAnsi="Times New Roman" w:cs="Times New Roman"/>
          <w:sz w:val="24"/>
          <w:szCs w:val="24"/>
          <w:lang w:val="es-PE"/>
        </w:rPr>
        <w:t xml:space="preserve">del Instituto </w:t>
      </w:r>
      <w:r w:rsidR="00351198" w:rsidRPr="00E752D0">
        <w:rPr>
          <w:rFonts w:ascii="Times New Roman" w:hAnsi="Times New Roman" w:cs="Times New Roman"/>
          <w:sz w:val="24"/>
          <w:szCs w:val="24"/>
          <w:lang w:val="es-PE"/>
        </w:rPr>
        <w:t>Lingüístico</w:t>
      </w:r>
      <w:r w:rsidR="00351198">
        <w:rPr>
          <w:rFonts w:ascii="Times New Roman" w:hAnsi="Times New Roman" w:cs="Times New Roman"/>
          <w:sz w:val="24"/>
          <w:szCs w:val="24"/>
          <w:lang w:val="es-PE"/>
        </w:rPr>
        <w:t xml:space="preserve"> de Verano publicado en 1978 establece que </w:t>
      </w:r>
      <w:r w:rsidR="00D84761">
        <w:rPr>
          <w:rFonts w:ascii="Times New Roman" w:hAnsi="Times New Roman" w:cs="Times New Roman"/>
          <w:sz w:val="24"/>
          <w:szCs w:val="24"/>
          <w:lang w:val="es-PE"/>
        </w:rPr>
        <w:t>en la selva peruana existen 63 grupos étnicos</w:t>
      </w:r>
      <w:r w:rsidR="00887391">
        <w:rPr>
          <w:rFonts w:ascii="Times New Roman" w:hAnsi="Times New Roman" w:cs="Times New Roman"/>
          <w:sz w:val="24"/>
          <w:szCs w:val="24"/>
          <w:lang w:val="es-PE"/>
        </w:rPr>
        <w:t xml:space="preserve"> </w:t>
      </w:r>
      <w:r w:rsidR="004B52BA">
        <w:rPr>
          <w:rFonts w:ascii="Times New Roman" w:hAnsi="Times New Roman" w:cs="Times New Roman"/>
          <w:sz w:val="24"/>
          <w:szCs w:val="24"/>
          <w:lang w:val="es-PE"/>
        </w:rPr>
        <w:t xml:space="preserve">contactados </w:t>
      </w:r>
      <w:r w:rsidR="00FF60A6">
        <w:rPr>
          <w:rFonts w:ascii="Times New Roman" w:hAnsi="Times New Roman" w:cs="Times New Roman"/>
          <w:sz w:val="24"/>
          <w:szCs w:val="24"/>
          <w:lang w:val="es-PE"/>
        </w:rPr>
        <w:t>(</w:t>
      </w:r>
      <w:r w:rsidR="004C034B">
        <w:rPr>
          <w:rFonts w:ascii="Times New Roman" w:hAnsi="Times New Roman" w:cs="Times New Roman"/>
          <w:sz w:val="24"/>
          <w:szCs w:val="24"/>
          <w:lang w:val="es-PE"/>
        </w:rPr>
        <w:t>11)</w:t>
      </w:r>
      <w:r w:rsidR="00AF04C2">
        <w:rPr>
          <w:rFonts w:ascii="Times New Roman" w:hAnsi="Times New Roman" w:cs="Times New Roman"/>
          <w:sz w:val="24"/>
          <w:szCs w:val="24"/>
          <w:lang w:val="es-PE"/>
        </w:rPr>
        <w:t xml:space="preserve">. </w:t>
      </w:r>
      <w:r w:rsidR="008F15B5">
        <w:rPr>
          <w:rFonts w:ascii="Times New Roman" w:hAnsi="Times New Roman" w:cs="Times New Roman"/>
          <w:sz w:val="24"/>
          <w:szCs w:val="24"/>
          <w:lang w:val="es-PE"/>
        </w:rPr>
        <w:t xml:space="preserve">Según la Base de Datos de Pueblos Indígenas u Originarios </w:t>
      </w:r>
      <w:r w:rsidR="00DC6D04">
        <w:rPr>
          <w:rFonts w:ascii="Times New Roman" w:hAnsi="Times New Roman" w:cs="Times New Roman"/>
          <w:sz w:val="24"/>
          <w:szCs w:val="24"/>
          <w:lang w:val="es-PE"/>
        </w:rPr>
        <w:t>–</w:t>
      </w:r>
      <w:r w:rsidR="008F15B5">
        <w:rPr>
          <w:rFonts w:ascii="Times New Roman" w:hAnsi="Times New Roman" w:cs="Times New Roman"/>
          <w:sz w:val="24"/>
          <w:szCs w:val="24"/>
          <w:lang w:val="es-PE"/>
        </w:rPr>
        <w:t xml:space="preserve"> </w:t>
      </w:r>
      <w:r w:rsidR="00DC6D04">
        <w:rPr>
          <w:rFonts w:ascii="Times New Roman" w:hAnsi="Times New Roman" w:cs="Times New Roman"/>
          <w:sz w:val="24"/>
          <w:szCs w:val="24"/>
          <w:lang w:val="es-PE"/>
        </w:rPr>
        <w:t xml:space="preserve">DBPI del Ministerio de Cultura de Perú, en el país existen 48 lenguas </w:t>
      </w:r>
      <w:r w:rsidR="00B745F8">
        <w:rPr>
          <w:rFonts w:ascii="Times New Roman" w:hAnsi="Times New Roman" w:cs="Times New Roman"/>
          <w:sz w:val="24"/>
          <w:szCs w:val="24"/>
          <w:lang w:val="es-PE"/>
        </w:rPr>
        <w:t>originarias de las cuales 4 se hablan en los Andes</w:t>
      </w:r>
      <w:r w:rsidR="00941C06">
        <w:rPr>
          <w:rFonts w:ascii="Times New Roman" w:hAnsi="Times New Roman" w:cs="Times New Roman"/>
          <w:sz w:val="24"/>
          <w:szCs w:val="24"/>
          <w:lang w:val="es-PE"/>
        </w:rPr>
        <w:t>, mientras que 44 se hablan en la Amazonía</w:t>
      </w:r>
      <w:r w:rsidR="00DB5A52">
        <w:rPr>
          <w:rStyle w:val="Refdenotaalpie"/>
          <w:rFonts w:ascii="Times New Roman" w:hAnsi="Times New Roman" w:cs="Times New Roman"/>
          <w:sz w:val="24"/>
          <w:szCs w:val="24"/>
          <w:lang w:val="es-PE"/>
        </w:rPr>
        <w:footnoteReference w:id="9"/>
      </w:r>
      <w:r w:rsidR="00941C06">
        <w:rPr>
          <w:rFonts w:ascii="Times New Roman" w:hAnsi="Times New Roman" w:cs="Times New Roman"/>
          <w:sz w:val="24"/>
          <w:szCs w:val="24"/>
          <w:lang w:val="es-PE"/>
        </w:rPr>
        <w:t xml:space="preserve">. </w:t>
      </w:r>
      <w:r w:rsidR="00A527A2">
        <w:rPr>
          <w:rFonts w:ascii="Times New Roman" w:hAnsi="Times New Roman" w:cs="Times New Roman"/>
          <w:sz w:val="24"/>
          <w:szCs w:val="24"/>
          <w:lang w:val="es-PE"/>
        </w:rPr>
        <w:t xml:space="preserve"> </w:t>
      </w:r>
      <w:r w:rsidR="004A3247">
        <w:rPr>
          <w:rFonts w:ascii="Times New Roman" w:hAnsi="Times New Roman" w:cs="Times New Roman"/>
          <w:sz w:val="24"/>
          <w:szCs w:val="24"/>
          <w:lang w:val="es-PE"/>
        </w:rPr>
        <w:t>Según información obtenida en el portal del Instituto Nacional de Estadística- INEI, la selva peruana, a pesar de ser el 65% del territorio nacional, en cuanto población representa solo el 14,5%. A pesar de ello, e</w:t>
      </w:r>
      <w:r w:rsidR="00986027">
        <w:rPr>
          <w:rFonts w:ascii="Times New Roman" w:hAnsi="Times New Roman" w:cs="Times New Roman"/>
          <w:sz w:val="24"/>
          <w:szCs w:val="24"/>
          <w:lang w:val="es-PE"/>
        </w:rPr>
        <w:t>l</w:t>
      </w:r>
      <w:r w:rsidR="00DE1E34">
        <w:rPr>
          <w:rFonts w:ascii="Times New Roman" w:hAnsi="Times New Roman" w:cs="Times New Roman"/>
          <w:sz w:val="24"/>
          <w:szCs w:val="24"/>
          <w:lang w:val="es-PE"/>
        </w:rPr>
        <w:t xml:space="preserve"> crecimiento de </w:t>
      </w:r>
      <w:r w:rsidR="009310B4">
        <w:rPr>
          <w:rFonts w:ascii="Times New Roman" w:hAnsi="Times New Roman" w:cs="Times New Roman"/>
          <w:sz w:val="24"/>
          <w:szCs w:val="24"/>
          <w:lang w:val="es-PE"/>
        </w:rPr>
        <w:t xml:space="preserve">las principales ciudades amazónicas como Iquitos, Yurimaguas, Tarapoto o </w:t>
      </w:r>
      <w:r w:rsidR="00986027">
        <w:rPr>
          <w:rFonts w:ascii="Times New Roman" w:hAnsi="Times New Roman" w:cs="Times New Roman"/>
          <w:sz w:val="24"/>
          <w:szCs w:val="24"/>
          <w:lang w:val="es-PE"/>
        </w:rPr>
        <w:t xml:space="preserve">Pucallpa ha generado </w:t>
      </w:r>
      <w:r w:rsidR="001556F3">
        <w:rPr>
          <w:rFonts w:ascii="Times New Roman" w:hAnsi="Times New Roman" w:cs="Times New Roman"/>
          <w:sz w:val="24"/>
          <w:szCs w:val="24"/>
          <w:lang w:val="es-PE"/>
        </w:rPr>
        <w:t xml:space="preserve">cambios drásticos en la vida de estas etnias. </w:t>
      </w:r>
      <w:r w:rsidR="00D6789C">
        <w:rPr>
          <w:rFonts w:ascii="Times New Roman" w:hAnsi="Times New Roman" w:cs="Times New Roman"/>
          <w:sz w:val="24"/>
          <w:szCs w:val="24"/>
          <w:lang w:val="es-PE"/>
        </w:rPr>
        <w:t xml:space="preserve">Es en </w:t>
      </w:r>
      <w:r w:rsidR="00E17A5E">
        <w:rPr>
          <w:rFonts w:ascii="Times New Roman" w:hAnsi="Times New Roman" w:cs="Times New Roman"/>
          <w:sz w:val="24"/>
          <w:szCs w:val="24"/>
          <w:lang w:val="es-PE"/>
        </w:rPr>
        <w:t xml:space="preserve">dichas </w:t>
      </w:r>
      <w:r w:rsidR="00D6789C">
        <w:rPr>
          <w:rFonts w:ascii="Times New Roman" w:hAnsi="Times New Roman" w:cs="Times New Roman"/>
          <w:sz w:val="24"/>
          <w:szCs w:val="24"/>
          <w:lang w:val="es-PE"/>
        </w:rPr>
        <w:t xml:space="preserve">ciudades donde </w:t>
      </w:r>
      <w:r w:rsidR="00E17A5E">
        <w:rPr>
          <w:rFonts w:ascii="Times New Roman" w:hAnsi="Times New Roman" w:cs="Times New Roman"/>
          <w:sz w:val="24"/>
          <w:szCs w:val="24"/>
          <w:lang w:val="es-PE"/>
        </w:rPr>
        <w:t>la cultura se mestiza</w:t>
      </w:r>
      <w:r w:rsidR="00EF6EC6">
        <w:rPr>
          <w:rFonts w:ascii="Times New Roman" w:hAnsi="Times New Roman" w:cs="Times New Roman"/>
          <w:sz w:val="24"/>
          <w:szCs w:val="24"/>
          <w:lang w:val="es-PE"/>
        </w:rPr>
        <w:t>. Iquitos, como veremos más adelante, es un ejemplo de ello, allí se mezcla la religión</w:t>
      </w:r>
      <w:r w:rsidR="00EC3A4B">
        <w:rPr>
          <w:rFonts w:ascii="Times New Roman" w:hAnsi="Times New Roman" w:cs="Times New Roman"/>
          <w:sz w:val="24"/>
          <w:szCs w:val="24"/>
          <w:lang w:val="es-PE"/>
        </w:rPr>
        <w:t xml:space="preserve"> cristiana</w:t>
      </w:r>
      <w:r w:rsidR="00EF6EC6">
        <w:rPr>
          <w:rFonts w:ascii="Times New Roman" w:hAnsi="Times New Roman" w:cs="Times New Roman"/>
          <w:sz w:val="24"/>
          <w:szCs w:val="24"/>
          <w:lang w:val="es-PE"/>
        </w:rPr>
        <w:t xml:space="preserve"> con el chamanismo</w:t>
      </w:r>
      <w:r w:rsidR="00EC3A4B">
        <w:rPr>
          <w:rFonts w:ascii="Times New Roman" w:hAnsi="Times New Roman" w:cs="Times New Roman"/>
          <w:sz w:val="24"/>
          <w:szCs w:val="24"/>
          <w:lang w:val="es-PE"/>
        </w:rPr>
        <w:t>; la educación estatal con los conocimientos ancestrales.</w:t>
      </w:r>
    </w:p>
    <w:p w14:paraId="736BFF3B" w14:textId="6BA0C1C9" w:rsidR="003D2F92" w:rsidRPr="007A5E89" w:rsidRDefault="006A039B" w:rsidP="00C736FD">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La enorme biodiversidad de la Amazonía se ha visto amenazada </w:t>
      </w:r>
      <w:r w:rsidR="00A46A74">
        <w:rPr>
          <w:rFonts w:ascii="Times New Roman" w:hAnsi="Times New Roman" w:cs="Times New Roman"/>
          <w:sz w:val="24"/>
          <w:szCs w:val="24"/>
          <w:lang w:val="es-PE"/>
        </w:rPr>
        <w:t xml:space="preserve">también por el avance de actividades como la tala ilegal. </w:t>
      </w:r>
      <w:r w:rsidR="00D46E85" w:rsidRPr="00697751">
        <w:rPr>
          <w:rFonts w:ascii="Times New Roman" w:hAnsi="Times New Roman" w:cs="Times New Roman"/>
          <w:sz w:val="24"/>
          <w:szCs w:val="24"/>
          <w:lang w:val="es-PE"/>
        </w:rPr>
        <w:t xml:space="preserve">El reporte </w:t>
      </w:r>
      <w:r w:rsidR="00F01D08">
        <w:rPr>
          <w:rFonts w:ascii="Times New Roman" w:hAnsi="Times New Roman" w:cs="Times New Roman"/>
          <w:sz w:val="24"/>
          <w:szCs w:val="24"/>
          <w:lang w:val="es-PE"/>
        </w:rPr>
        <w:t>“</w:t>
      </w:r>
      <w:r w:rsidR="00D46E85" w:rsidRPr="00697751">
        <w:rPr>
          <w:rFonts w:ascii="Times New Roman" w:hAnsi="Times New Roman" w:cs="Times New Roman"/>
          <w:sz w:val="24"/>
          <w:szCs w:val="24"/>
          <w:lang w:val="es-PE"/>
        </w:rPr>
        <w:t>MAAP: Deforestación y Fuegos en la Amazonía 2022</w:t>
      </w:r>
      <w:r w:rsidR="00752A1C">
        <w:rPr>
          <w:rFonts w:ascii="Times New Roman" w:hAnsi="Times New Roman" w:cs="Times New Roman"/>
          <w:sz w:val="24"/>
          <w:szCs w:val="24"/>
          <w:lang w:val="es-PE"/>
        </w:rPr>
        <w:t>”</w:t>
      </w:r>
      <w:r w:rsidR="00D46E85">
        <w:rPr>
          <w:rFonts w:ascii="Times New Roman" w:hAnsi="Times New Roman" w:cs="Times New Roman"/>
          <w:sz w:val="24"/>
          <w:szCs w:val="24"/>
          <w:lang w:val="es-PE"/>
        </w:rPr>
        <w:t xml:space="preserve"> </w:t>
      </w:r>
      <w:r w:rsidR="005F2DB6">
        <w:rPr>
          <w:rFonts w:ascii="Times New Roman" w:hAnsi="Times New Roman" w:cs="Times New Roman"/>
          <w:sz w:val="24"/>
          <w:szCs w:val="24"/>
          <w:lang w:val="es-PE"/>
        </w:rPr>
        <w:t xml:space="preserve">del Proyecto de Monitoreo de los Andes Amazónicos coloca al Perú como el tercer país amazónico con mayor deforestación </w:t>
      </w:r>
      <w:r w:rsidR="006758BF">
        <w:rPr>
          <w:rFonts w:ascii="Times New Roman" w:hAnsi="Times New Roman" w:cs="Times New Roman"/>
          <w:sz w:val="24"/>
          <w:szCs w:val="24"/>
          <w:lang w:val="es-PE"/>
        </w:rPr>
        <w:t>(7.3%)</w:t>
      </w:r>
      <w:r w:rsidR="00A94270">
        <w:rPr>
          <w:rFonts w:ascii="Times New Roman" w:hAnsi="Times New Roman" w:cs="Times New Roman"/>
          <w:sz w:val="24"/>
          <w:szCs w:val="24"/>
          <w:lang w:val="es-PE"/>
        </w:rPr>
        <w:t xml:space="preserve"> que representa aproximadamente </w:t>
      </w:r>
      <w:r w:rsidR="00A94270" w:rsidRPr="00A94270">
        <w:rPr>
          <w:rFonts w:ascii="Times New Roman" w:hAnsi="Times New Roman" w:cs="Times New Roman"/>
          <w:sz w:val="24"/>
          <w:szCs w:val="24"/>
          <w:lang w:val="es-PE"/>
        </w:rPr>
        <w:t>144,682 hectáreas</w:t>
      </w:r>
      <w:r w:rsidR="00FB5F18">
        <w:rPr>
          <w:rFonts w:ascii="Times New Roman" w:hAnsi="Times New Roman" w:cs="Times New Roman"/>
          <w:sz w:val="24"/>
          <w:szCs w:val="24"/>
          <w:lang w:val="es-PE"/>
        </w:rPr>
        <w:t xml:space="preserve"> (8)</w:t>
      </w:r>
      <w:r w:rsidR="00A94270">
        <w:rPr>
          <w:rFonts w:ascii="Times New Roman" w:hAnsi="Times New Roman" w:cs="Times New Roman"/>
          <w:sz w:val="24"/>
          <w:szCs w:val="24"/>
          <w:lang w:val="es-PE"/>
        </w:rPr>
        <w:t>.</w:t>
      </w:r>
      <w:r w:rsidR="00FB5F18">
        <w:rPr>
          <w:rFonts w:ascii="Times New Roman" w:hAnsi="Times New Roman" w:cs="Times New Roman"/>
          <w:sz w:val="24"/>
          <w:szCs w:val="24"/>
          <w:lang w:val="es-PE"/>
        </w:rPr>
        <w:t xml:space="preserve"> </w:t>
      </w:r>
      <w:r w:rsidR="00087BBD">
        <w:rPr>
          <w:rFonts w:ascii="Times New Roman" w:hAnsi="Times New Roman" w:cs="Times New Roman"/>
          <w:sz w:val="24"/>
          <w:szCs w:val="24"/>
          <w:lang w:val="es-PE"/>
        </w:rPr>
        <w:t>La minería ilegal</w:t>
      </w:r>
      <w:r w:rsidR="00A463F7">
        <w:rPr>
          <w:rFonts w:ascii="Times New Roman" w:hAnsi="Times New Roman" w:cs="Times New Roman"/>
          <w:sz w:val="24"/>
          <w:szCs w:val="24"/>
          <w:lang w:val="es-PE"/>
        </w:rPr>
        <w:t xml:space="preserve"> también se compone como un verdadero drama que amenaza la vida de las comunidades nativas. </w:t>
      </w:r>
      <w:r w:rsidR="003F33D2">
        <w:rPr>
          <w:rFonts w:ascii="Times New Roman" w:hAnsi="Times New Roman" w:cs="Times New Roman"/>
          <w:sz w:val="24"/>
          <w:szCs w:val="24"/>
          <w:lang w:val="es-PE"/>
        </w:rPr>
        <w:t xml:space="preserve">En el informe titulado </w:t>
      </w:r>
      <w:r w:rsidR="00F01D08">
        <w:rPr>
          <w:rFonts w:ascii="Times New Roman" w:hAnsi="Times New Roman" w:cs="Times New Roman"/>
          <w:sz w:val="24"/>
          <w:szCs w:val="24"/>
          <w:lang w:val="es-PE"/>
        </w:rPr>
        <w:t>“</w:t>
      </w:r>
      <w:r w:rsidR="003F33D2" w:rsidRPr="00605CA9">
        <w:rPr>
          <w:rFonts w:ascii="Times New Roman" w:hAnsi="Times New Roman" w:cs="Times New Roman"/>
          <w:sz w:val="24"/>
          <w:szCs w:val="24"/>
          <w:lang w:val="es-PE"/>
        </w:rPr>
        <w:t xml:space="preserve">El oscuro vínculo entre la explotación </w:t>
      </w:r>
      <w:r w:rsidR="00ED1028" w:rsidRPr="00605CA9">
        <w:rPr>
          <w:rFonts w:ascii="Times New Roman" w:hAnsi="Times New Roman" w:cs="Times New Roman"/>
          <w:sz w:val="24"/>
          <w:szCs w:val="24"/>
          <w:lang w:val="es-PE"/>
        </w:rPr>
        <w:t>sexual y la minería ilegal</w:t>
      </w:r>
      <w:r w:rsidR="00752A1C">
        <w:rPr>
          <w:rFonts w:ascii="Times New Roman" w:hAnsi="Times New Roman" w:cs="Times New Roman"/>
          <w:sz w:val="24"/>
          <w:szCs w:val="24"/>
          <w:lang w:val="es-PE"/>
        </w:rPr>
        <w:t>”</w:t>
      </w:r>
      <w:r w:rsidR="00ED1028">
        <w:rPr>
          <w:rFonts w:ascii="Times New Roman" w:hAnsi="Times New Roman" w:cs="Times New Roman"/>
          <w:sz w:val="24"/>
          <w:szCs w:val="24"/>
          <w:lang w:val="es-PE"/>
        </w:rPr>
        <w:t xml:space="preserve"> se </w:t>
      </w:r>
      <w:r w:rsidR="00667ED7">
        <w:rPr>
          <w:rFonts w:ascii="Times New Roman" w:hAnsi="Times New Roman" w:cs="Times New Roman"/>
          <w:sz w:val="24"/>
          <w:szCs w:val="24"/>
          <w:lang w:val="es-PE"/>
        </w:rPr>
        <w:t>subraya</w:t>
      </w:r>
      <w:r w:rsidR="00ED1028">
        <w:rPr>
          <w:rFonts w:ascii="Times New Roman" w:hAnsi="Times New Roman" w:cs="Times New Roman"/>
          <w:sz w:val="24"/>
          <w:szCs w:val="24"/>
          <w:lang w:val="es-PE"/>
        </w:rPr>
        <w:t xml:space="preserve"> que </w:t>
      </w:r>
      <w:r w:rsidR="0090627C">
        <w:rPr>
          <w:rFonts w:ascii="Times New Roman" w:hAnsi="Times New Roman" w:cs="Times New Roman"/>
          <w:sz w:val="24"/>
          <w:szCs w:val="24"/>
          <w:lang w:val="es-PE"/>
        </w:rPr>
        <w:t>el 73% de los casos de trata de personas en</w:t>
      </w:r>
      <w:r w:rsidR="00BE6A38">
        <w:rPr>
          <w:rFonts w:ascii="Times New Roman" w:hAnsi="Times New Roman" w:cs="Times New Roman"/>
          <w:sz w:val="24"/>
          <w:szCs w:val="24"/>
          <w:lang w:val="es-PE"/>
        </w:rPr>
        <w:t xml:space="preserve"> la región amazónica </w:t>
      </w:r>
      <w:r w:rsidR="00BE6A38">
        <w:rPr>
          <w:rFonts w:ascii="Times New Roman" w:hAnsi="Times New Roman" w:cs="Times New Roman"/>
          <w:sz w:val="24"/>
          <w:szCs w:val="24"/>
          <w:lang w:val="es-PE"/>
        </w:rPr>
        <w:lastRenderedPageBreak/>
        <w:t>de</w:t>
      </w:r>
      <w:r w:rsidR="0090627C">
        <w:rPr>
          <w:rFonts w:ascii="Times New Roman" w:hAnsi="Times New Roman" w:cs="Times New Roman"/>
          <w:sz w:val="24"/>
          <w:szCs w:val="24"/>
          <w:lang w:val="es-PE"/>
        </w:rPr>
        <w:t xml:space="preserve"> Madre de Dios </w:t>
      </w:r>
      <w:r w:rsidR="00C712E7">
        <w:rPr>
          <w:rFonts w:ascii="Times New Roman" w:hAnsi="Times New Roman" w:cs="Times New Roman"/>
          <w:sz w:val="24"/>
          <w:szCs w:val="24"/>
          <w:lang w:val="es-PE"/>
        </w:rPr>
        <w:t xml:space="preserve">son por explotación sexual. </w:t>
      </w:r>
      <w:r w:rsidR="00657F16">
        <w:rPr>
          <w:rFonts w:ascii="Times New Roman" w:hAnsi="Times New Roman" w:cs="Times New Roman"/>
          <w:sz w:val="24"/>
          <w:szCs w:val="24"/>
          <w:lang w:val="es-PE"/>
        </w:rPr>
        <w:t>Estos problemas</w:t>
      </w:r>
      <w:r w:rsidR="006F66F0">
        <w:rPr>
          <w:rFonts w:ascii="Times New Roman" w:hAnsi="Times New Roman" w:cs="Times New Roman"/>
          <w:sz w:val="24"/>
          <w:szCs w:val="24"/>
          <w:lang w:val="es-PE"/>
        </w:rPr>
        <w:t xml:space="preserve"> son parte del espacio amazónico y</w:t>
      </w:r>
      <w:r w:rsidR="00657F16">
        <w:rPr>
          <w:rFonts w:ascii="Times New Roman" w:hAnsi="Times New Roman" w:cs="Times New Roman"/>
          <w:sz w:val="24"/>
          <w:szCs w:val="24"/>
          <w:lang w:val="es-PE"/>
        </w:rPr>
        <w:t xml:space="preserve"> </w:t>
      </w:r>
      <w:r w:rsidR="00603A2D">
        <w:rPr>
          <w:rFonts w:ascii="Times New Roman" w:hAnsi="Times New Roman" w:cs="Times New Roman"/>
          <w:sz w:val="24"/>
          <w:szCs w:val="24"/>
          <w:lang w:val="es-PE"/>
        </w:rPr>
        <w:t xml:space="preserve">son tópicos </w:t>
      </w:r>
      <w:r w:rsidR="00B05995">
        <w:rPr>
          <w:rFonts w:ascii="Times New Roman" w:hAnsi="Times New Roman" w:cs="Times New Roman"/>
          <w:sz w:val="24"/>
          <w:szCs w:val="24"/>
          <w:lang w:val="es-PE"/>
        </w:rPr>
        <w:t>de su literatura.</w:t>
      </w:r>
      <w:r w:rsidR="00877395">
        <w:rPr>
          <w:rFonts w:ascii="Times New Roman" w:hAnsi="Times New Roman" w:cs="Times New Roman"/>
          <w:sz w:val="24"/>
          <w:szCs w:val="24"/>
          <w:lang w:val="es-PE"/>
        </w:rPr>
        <w:t xml:space="preserve"> </w:t>
      </w:r>
    </w:p>
    <w:p w14:paraId="08AEF04A" w14:textId="77777777" w:rsidR="00AA12E8" w:rsidRDefault="00C8208C" w:rsidP="00C736FD">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Los cuerpos forman parte del espacio</w:t>
      </w:r>
      <w:r w:rsidR="00941BD4" w:rsidRPr="00EC0C8C">
        <w:rPr>
          <w:rFonts w:ascii="Times New Roman" w:hAnsi="Times New Roman" w:cs="Times New Roman"/>
          <w:sz w:val="24"/>
          <w:szCs w:val="24"/>
          <w:lang w:val="es-PE"/>
        </w:rPr>
        <w:t>, necesitamos</w:t>
      </w:r>
      <w:r w:rsidR="00AE7570" w:rsidRPr="00EC0C8C">
        <w:rPr>
          <w:rFonts w:ascii="Times New Roman" w:hAnsi="Times New Roman" w:cs="Times New Roman"/>
          <w:sz w:val="24"/>
          <w:szCs w:val="24"/>
          <w:lang w:val="es-PE"/>
        </w:rPr>
        <w:t xml:space="preserve"> analizar lo que esto significa para</w:t>
      </w:r>
      <w:r w:rsidR="00EC0C8C" w:rsidRPr="00EC0C8C">
        <w:rPr>
          <w:rFonts w:ascii="Times New Roman" w:hAnsi="Times New Roman" w:cs="Times New Roman"/>
          <w:sz w:val="24"/>
          <w:szCs w:val="24"/>
          <w:lang w:val="es-PE"/>
        </w:rPr>
        <w:t xml:space="preserve"> los propósitos de nuestro estudio.</w:t>
      </w:r>
      <w:r w:rsidR="00DE6D3B">
        <w:rPr>
          <w:rFonts w:ascii="Times New Roman" w:hAnsi="Times New Roman" w:cs="Times New Roman"/>
          <w:sz w:val="24"/>
          <w:szCs w:val="24"/>
          <w:lang w:val="es-PE"/>
        </w:rPr>
        <w:t xml:space="preserve"> </w:t>
      </w:r>
      <w:r w:rsidR="00FA0BD6">
        <w:rPr>
          <w:rFonts w:ascii="Times New Roman" w:hAnsi="Times New Roman" w:cs="Times New Roman"/>
          <w:sz w:val="24"/>
          <w:szCs w:val="24"/>
          <w:lang w:val="es-PE"/>
        </w:rPr>
        <w:t xml:space="preserve">Identificamos dos tipos de cuerpos </w:t>
      </w:r>
      <w:r w:rsidR="00875651">
        <w:rPr>
          <w:rFonts w:ascii="Times New Roman" w:hAnsi="Times New Roman" w:cs="Times New Roman"/>
          <w:sz w:val="24"/>
          <w:szCs w:val="24"/>
          <w:lang w:val="es-PE"/>
        </w:rPr>
        <w:t>presentes en la literatura amazónica: el cuerpo indígena</w:t>
      </w:r>
      <w:r w:rsidR="00BF0597">
        <w:rPr>
          <w:rFonts w:ascii="Times New Roman" w:hAnsi="Times New Roman" w:cs="Times New Roman"/>
          <w:sz w:val="24"/>
          <w:szCs w:val="24"/>
          <w:lang w:val="es-PE"/>
        </w:rPr>
        <w:t>, en su mayoría proveniente de las distintas etnias nativas,</w:t>
      </w:r>
      <w:r w:rsidR="00875651">
        <w:rPr>
          <w:rFonts w:ascii="Times New Roman" w:hAnsi="Times New Roman" w:cs="Times New Roman"/>
          <w:sz w:val="24"/>
          <w:szCs w:val="24"/>
          <w:lang w:val="es-PE"/>
        </w:rPr>
        <w:t xml:space="preserve"> y el cuerpo mestizo</w:t>
      </w:r>
      <w:r w:rsidR="00BF0597">
        <w:rPr>
          <w:rFonts w:ascii="Times New Roman" w:hAnsi="Times New Roman" w:cs="Times New Roman"/>
          <w:sz w:val="24"/>
          <w:szCs w:val="24"/>
          <w:lang w:val="es-PE"/>
        </w:rPr>
        <w:t>, que generalmente vive en los centros urbanos</w:t>
      </w:r>
      <w:r w:rsidR="00875651">
        <w:rPr>
          <w:rFonts w:ascii="Times New Roman" w:hAnsi="Times New Roman" w:cs="Times New Roman"/>
          <w:sz w:val="24"/>
          <w:szCs w:val="24"/>
          <w:lang w:val="es-PE"/>
        </w:rPr>
        <w:t xml:space="preserve">. </w:t>
      </w:r>
      <w:r w:rsidR="00A70842">
        <w:rPr>
          <w:rFonts w:ascii="Times New Roman" w:hAnsi="Times New Roman" w:cs="Times New Roman"/>
          <w:sz w:val="24"/>
          <w:szCs w:val="24"/>
          <w:lang w:val="es-PE"/>
        </w:rPr>
        <w:t xml:space="preserve">Analizamos, primero, la corporalidad </w:t>
      </w:r>
      <w:r w:rsidR="00C9249D">
        <w:rPr>
          <w:rFonts w:ascii="Times New Roman" w:hAnsi="Times New Roman" w:cs="Times New Roman"/>
          <w:sz w:val="24"/>
          <w:szCs w:val="24"/>
          <w:lang w:val="es-PE"/>
        </w:rPr>
        <w:t xml:space="preserve">indígena. </w:t>
      </w:r>
      <w:r w:rsidR="006E5A21" w:rsidRPr="00EC0C8C">
        <w:rPr>
          <w:rFonts w:ascii="Times New Roman" w:hAnsi="Times New Roman" w:cs="Times New Roman"/>
          <w:sz w:val="24"/>
          <w:szCs w:val="24"/>
          <w:lang w:val="es-PE"/>
        </w:rPr>
        <w:t>La concepción</w:t>
      </w:r>
      <w:r w:rsidR="00606EAA" w:rsidRPr="00EC0C8C">
        <w:rPr>
          <w:rFonts w:ascii="Times New Roman" w:hAnsi="Times New Roman" w:cs="Times New Roman"/>
          <w:sz w:val="24"/>
          <w:szCs w:val="24"/>
          <w:lang w:val="es-PE"/>
        </w:rPr>
        <w:t xml:space="preserve"> de cuerpo es muy variad</w:t>
      </w:r>
      <w:r w:rsidR="006E5A21" w:rsidRPr="00EC0C8C">
        <w:rPr>
          <w:rFonts w:ascii="Times New Roman" w:hAnsi="Times New Roman" w:cs="Times New Roman"/>
          <w:sz w:val="24"/>
          <w:szCs w:val="24"/>
          <w:lang w:val="es-PE"/>
        </w:rPr>
        <w:t>a</w:t>
      </w:r>
      <w:r w:rsidR="00606EAA" w:rsidRPr="00EC0C8C">
        <w:rPr>
          <w:rFonts w:ascii="Times New Roman" w:hAnsi="Times New Roman" w:cs="Times New Roman"/>
          <w:sz w:val="24"/>
          <w:szCs w:val="24"/>
          <w:lang w:val="es-PE"/>
        </w:rPr>
        <w:t xml:space="preserve"> en la Amazonía</w:t>
      </w:r>
      <w:r w:rsidR="00DC60A7" w:rsidRPr="00EC0C8C">
        <w:rPr>
          <w:rFonts w:ascii="Times New Roman" w:hAnsi="Times New Roman" w:cs="Times New Roman"/>
          <w:sz w:val="24"/>
          <w:szCs w:val="24"/>
          <w:lang w:val="es-PE"/>
        </w:rPr>
        <w:t xml:space="preserve"> y es un tema de vital importancia</w:t>
      </w:r>
      <w:r w:rsidR="00404B9C" w:rsidRPr="00EC0C8C">
        <w:rPr>
          <w:rFonts w:ascii="Times New Roman" w:hAnsi="Times New Roman" w:cs="Times New Roman"/>
          <w:sz w:val="24"/>
          <w:szCs w:val="24"/>
          <w:lang w:val="es-PE"/>
        </w:rPr>
        <w:t xml:space="preserve"> para las personas nativas</w:t>
      </w:r>
      <w:r w:rsidR="00606EAA" w:rsidRPr="00EC0C8C">
        <w:rPr>
          <w:rFonts w:ascii="Times New Roman" w:hAnsi="Times New Roman" w:cs="Times New Roman"/>
          <w:sz w:val="24"/>
          <w:szCs w:val="24"/>
          <w:lang w:val="es-PE"/>
        </w:rPr>
        <w:t xml:space="preserve">. </w:t>
      </w:r>
    </w:p>
    <w:p w14:paraId="4C5CCC47" w14:textId="7B451136" w:rsidR="00F343BF" w:rsidRDefault="009B58C0" w:rsidP="00C736FD">
      <w:pPr>
        <w:spacing w:before="240" w:line="480" w:lineRule="auto"/>
        <w:ind w:firstLine="720"/>
        <w:rPr>
          <w:rFonts w:ascii="Times New Roman" w:eastAsia="Times New Roman" w:hAnsi="Times New Roman" w:cs="Times New Roman"/>
          <w:kern w:val="0"/>
          <w:sz w:val="24"/>
          <w:szCs w:val="24"/>
          <w:lang w:val="es-PE"/>
          <w14:ligatures w14:val="none"/>
        </w:rPr>
      </w:pPr>
      <w:r w:rsidRPr="00EC0C8C">
        <w:rPr>
          <w:rFonts w:ascii="Times New Roman" w:hAnsi="Times New Roman" w:cs="Times New Roman"/>
          <w:sz w:val="24"/>
          <w:szCs w:val="24"/>
          <w:lang w:val="es-PE"/>
        </w:rPr>
        <w:t>Aparecida Vilaça</w:t>
      </w:r>
      <w:r w:rsidR="00BC5629" w:rsidRPr="00EC0C8C">
        <w:rPr>
          <w:rFonts w:ascii="Times New Roman" w:hAnsi="Times New Roman" w:cs="Times New Roman"/>
          <w:sz w:val="24"/>
          <w:szCs w:val="24"/>
          <w:lang w:val="es-PE"/>
        </w:rPr>
        <w:t xml:space="preserve"> </w:t>
      </w:r>
      <w:r w:rsidR="00667ED7">
        <w:rPr>
          <w:rFonts w:ascii="Times New Roman" w:eastAsia="Times New Roman" w:hAnsi="Times New Roman" w:cs="Times New Roman"/>
          <w:kern w:val="0"/>
          <w:sz w:val="24"/>
          <w:szCs w:val="24"/>
          <w:lang w:val="es-PE"/>
          <w14:ligatures w14:val="none"/>
        </w:rPr>
        <w:t>afirma</w:t>
      </w:r>
      <w:r w:rsidR="006E5A21" w:rsidRPr="00EC0C8C">
        <w:rPr>
          <w:rFonts w:ascii="Times New Roman" w:eastAsia="Times New Roman" w:hAnsi="Times New Roman" w:cs="Times New Roman"/>
          <w:kern w:val="0"/>
          <w:sz w:val="24"/>
          <w:szCs w:val="24"/>
          <w:lang w:val="es-PE"/>
          <w14:ligatures w14:val="none"/>
        </w:rPr>
        <w:t xml:space="preserve"> que</w:t>
      </w:r>
      <w:r w:rsidR="00AA12E8">
        <w:rPr>
          <w:rFonts w:ascii="Times New Roman" w:eastAsia="Times New Roman" w:hAnsi="Times New Roman" w:cs="Times New Roman"/>
          <w:kern w:val="0"/>
          <w:sz w:val="24"/>
          <w:szCs w:val="24"/>
          <w:lang w:val="es-PE"/>
          <w14:ligatures w14:val="none"/>
        </w:rPr>
        <w:t xml:space="preserve">: </w:t>
      </w:r>
      <w:r w:rsidR="00F01D08">
        <w:rPr>
          <w:rFonts w:ascii="Times New Roman" w:eastAsia="Times New Roman" w:hAnsi="Times New Roman" w:cs="Times New Roman"/>
          <w:kern w:val="0"/>
          <w:sz w:val="24"/>
          <w:szCs w:val="24"/>
          <w:lang w:val="es-PE"/>
          <w14:ligatures w14:val="none"/>
        </w:rPr>
        <w:t>“</w:t>
      </w:r>
      <w:r w:rsidR="00C8208C">
        <w:rPr>
          <w:rFonts w:ascii="Times New Roman" w:eastAsia="Times New Roman" w:hAnsi="Times New Roman" w:cs="Times New Roman"/>
          <w:kern w:val="0"/>
          <w:sz w:val="24"/>
          <w:szCs w:val="24"/>
          <w:lang w:val="es-PE"/>
          <w14:ligatures w14:val="none"/>
        </w:rPr>
        <w:t xml:space="preserve">[…] the body is even more of an </w:t>
      </w:r>
      <w:r w:rsidR="00D05AA3">
        <w:rPr>
          <w:rFonts w:ascii="Times New Roman" w:eastAsia="Times New Roman" w:hAnsi="Times New Roman" w:cs="Times New Roman"/>
          <w:kern w:val="0"/>
          <w:sz w:val="24"/>
          <w:szCs w:val="24"/>
          <w:lang w:val="es-PE"/>
          <w14:ligatures w14:val="none"/>
        </w:rPr>
        <w:t>i</w:t>
      </w:r>
      <w:r w:rsidR="00C8208C">
        <w:rPr>
          <w:rFonts w:ascii="Times New Roman" w:eastAsia="Times New Roman" w:hAnsi="Times New Roman" w:cs="Times New Roman"/>
          <w:kern w:val="0"/>
          <w:sz w:val="24"/>
          <w:szCs w:val="24"/>
          <w:lang w:val="es-PE"/>
          <w14:ligatures w14:val="none"/>
        </w:rPr>
        <w:t>ssue for natives peoples, who spend a sizeable portion of their daily lives executing processes they conceive to be linked to the fabrication and controlled transformation of the bodies</w:t>
      </w:r>
      <w:r w:rsidR="00752A1C">
        <w:rPr>
          <w:rFonts w:ascii="Times New Roman" w:eastAsia="Times New Roman" w:hAnsi="Times New Roman" w:cs="Times New Roman"/>
          <w:kern w:val="0"/>
          <w:sz w:val="24"/>
          <w:szCs w:val="24"/>
          <w:lang w:val="es-PE"/>
          <w14:ligatures w14:val="none"/>
        </w:rPr>
        <w:t>”</w:t>
      </w:r>
      <w:r w:rsidR="00C8208C">
        <w:rPr>
          <w:rFonts w:ascii="Times New Roman" w:eastAsia="Times New Roman" w:hAnsi="Times New Roman" w:cs="Times New Roman"/>
          <w:kern w:val="0"/>
          <w:sz w:val="24"/>
          <w:szCs w:val="24"/>
          <w:lang w:val="es-PE"/>
          <w14:ligatures w14:val="none"/>
        </w:rPr>
        <w:t xml:space="preserve"> (446).</w:t>
      </w:r>
      <w:r w:rsidR="00AA12E8">
        <w:rPr>
          <w:rFonts w:ascii="Times New Roman" w:eastAsia="Times New Roman" w:hAnsi="Times New Roman" w:cs="Times New Roman"/>
          <w:kern w:val="0"/>
          <w:sz w:val="24"/>
          <w:szCs w:val="24"/>
          <w:lang w:val="es-PE"/>
          <w14:ligatures w14:val="none"/>
        </w:rPr>
        <w:t xml:space="preserve"> </w:t>
      </w:r>
      <w:r w:rsidR="00C8208C">
        <w:rPr>
          <w:rFonts w:ascii="Times New Roman" w:eastAsia="Times New Roman" w:hAnsi="Times New Roman" w:cs="Times New Roman"/>
          <w:kern w:val="0"/>
          <w:sz w:val="24"/>
          <w:szCs w:val="24"/>
          <w:lang w:val="es-PE"/>
          <w14:ligatures w14:val="none"/>
        </w:rPr>
        <w:t xml:space="preserve">El uso del cuerpo, en diversas etnias, </w:t>
      </w:r>
      <w:r w:rsidR="00AA12E8">
        <w:rPr>
          <w:rFonts w:ascii="Times New Roman" w:eastAsia="Times New Roman" w:hAnsi="Times New Roman" w:cs="Times New Roman"/>
          <w:kern w:val="0"/>
          <w:sz w:val="24"/>
          <w:szCs w:val="24"/>
          <w:lang w:val="es-PE"/>
          <w14:ligatures w14:val="none"/>
        </w:rPr>
        <w:t xml:space="preserve">tiene una significación social: el pintado y la perforación de la piel, los tatuajes, entre otros, y está relacionado con ciertas sustancias como la sangre, la comida, la medicina natural o el semen. El cuerpo amazónico es cambiante, se fabrica continuamente </w:t>
      </w:r>
      <w:r w:rsidR="00F01D08">
        <w:rPr>
          <w:rFonts w:ascii="Times New Roman" w:eastAsia="Times New Roman" w:hAnsi="Times New Roman" w:cs="Times New Roman"/>
          <w:kern w:val="0"/>
          <w:sz w:val="24"/>
          <w:szCs w:val="24"/>
          <w:lang w:val="es-PE"/>
          <w14:ligatures w14:val="none"/>
        </w:rPr>
        <w:t>“</w:t>
      </w:r>
      <w:r w:rsidR="00655228">
        <w:rPr>
          <w:rFonts w:ascii="Times New Roman" w:eastAsia="Times New Roman" w:hAnsi="Times New Roman" w:cs="Times New Roman"/>
          <w:kern w:val="0"/>
          <w:sz w:val="24"/>
          <w:szCs w:val="24"/>
          <w:lang w:val="es-PE"/>
          <w14:ligatures w14:val="none"/>
        </w:rPr>
        <w:t xml:space="preserve">[…] </w:t>
      </w:r>
      <w:r w:rsidR="00AA12E8">
        <w:rPr>
          <w:rFonts w:ascii="Times New Roman" w:eastAsia="Times New Roman" w:hAnsi="Times New Roman" w:cs="Times New Roman"/>
          <w:kern w:val="0"/>
          <w:sz w:val="24"/>
          <w:szCs w:val="24"/>
          <w:lang w:val="es-PE"/>
          <w14:ligatures w14:val="none"/>
        </w:rPr>
        <w:t>in a constant flow involving nutrition, abstention, the application of medicines, body painting, baptismal rituals, and formal training</w:t>
      </w:r>
      <w:r w:rsidR="00752A1C">
        <w:rPr>
          <w:rFonts w:ascii="Times New Roman" w:eastAsia="Times New Roman" w:hAnsi="Times New Roman" w:cs="Times New Roman"/>
          <w:kern w:val="0"/>
          <w:sz w:val="24"/>
          <w:szCs w:val="24"/>
          <w:lang w:val="es-PE"/>
          <w14:ligatures w14:val="none"/>
        </w:rPr>
        <w:t>”</w:t>
      </w:r>
      <w:r w:rsidR="00AA12E8">
        <w:rPr>
          <w:rFonts w:ascii="Times New Roman" w:eastAsia="Times New Roman" w:hAnsi="Times New Roman" w:cs="Times New Roman"/>
          <w:kern w:val="0"/>
          <w:sz w:val="24"/>
          <w:szCs w:val="24"/>
          <w:lang w:val="es-PE"/>
          <w14:ligatures w14:val="none"/>
        </w:rPr>
        <w:t xml:space="preserve"> (447). Esta variación depende de la edad y el género de los cuerpos, así como de los ritos de las etnias específicas. </w:t>
      </w:r>
    </w:p>
    <w:p w14:paraId="39099C91" w14:textId="44E0C531" w:rsidR="00936764" w:rsidRDefault="00576342" w:rsidP="00C736FD">
      <w:pPr>
        <w:spacing w:before="240" w:line="480" w:lineRule="auto"/>
        <w:ind w:firstLine="720"/>
        <w:rPr>
          <w:rFonts w:ascii="Times New Roman" w:hAnsi="Times New Roman" w:cs="Times New Roman"/>
          <w:sz w:val="24"/>
          <w:szCs w:val="24"/>
          <w:lang w:val="es-PE"/>
        </w:rPr>
      </w:pPr>
      <w:r>
        <w:rPr>
          <w:rFonts w:ascii="Times New Roman" w:eastAsia="Times New Roman" w:hAnsi="Times New Roman" w:cs="Times New Roman"/>
          <w:kern w:val="0"/>
          <w:sz w:val="24"/>
          <w:szCs w:val="24"/>
          <w:lang w:val="es-PE"/>
          <w14:ligatures w14:val="none"/>
        </w:rPr>
        <w:t xml:space="preserve">Continúa la autora afirmando que se trata de cuerpos diversos y diferentes. </w:t>
      </w:r>
      <w:r w:rsidR="00F01D08">
        <w:rPr>
          <w:rFonts w:ascii="Times New Roman" w:eastAsia="Times New Roman" w:hAnsi="Times New Roman" w:cs="Times New Roman"/>
          <w:kern w:val="0"/>
          <w:sz w:val="24"/>
          <w:szCs w:val="24"/>
          <w:lang w:val="es-PE"/>
          <w14:ligatures w14:val="none"/>
        </w:rPr>
        <w:t>“</w:t>
      </w:r>
      <w:r>
        <w:rPr>
          <w:rFonts w:ascii="Times New Roman" w:eastAsia="Times New Roman" w:hAnsi="Times New Roman" w:cs="Times New Roman"/>
          <w:kern w:val="0"/>
          <w:sz w:val="24"/>
          <w:szCs w:val="24"/>
          <w:lang w:val="es-PE"/>
          <w14:ligatures w14:val="none"/>
        </w:rPr>
        <w:t>Lo humano</w:t>
      </w:r>
      <w:r w:rsidR="00752A1C">
        <w:rPr>
          <w:rFonts w:ascii="Times New Roman" w:eastAsia="Times New Roman" w:hAnsi="Times New Roman" w:cs="Times New Roman"/>
          <w:kern w:val="0"/>
          <w:sz w:val="24"/>
          <w:szCs w:val="24"/>
          <w:lang w:val="es-PE"/>
          <w14:ligatures w14:val="none"/>
        </w:rPr>
        <w:t>”</w:t>
      </w:r>
      <w:r>
        <w:rPr>
          <w:rFonts w:ascii="Times New Roman" w:eastAsia="Times New Roman" w:hAnsi="Times New Roman" w:cs="Times New Roman"/>
          <w:kern w:val="0"/>
          <w:sz w:val="24"/>
          <w:szCs w:val="24"/>
          <w:lang w:val="es-PE"/>
          <w14:ligatures w14:val="none"/>
        </w:rPr>
        <w:t xml:space="preserve"> no está limitado a lo que en el mundo occidental se considera como </w:t>
      </w:r>
      <w:r w:rsidR="00F01D08">
        <w:rPr>
          <w:rFonts w:ascii="Times New Roman" w:eastAsia="Times New Roman" w:hAnsi="Times New Roman" w:cs="Times New Roman"/>
          <w:kern w:val="0"/>
          <w:sz w:val="24"/>
          <w:szCs w:val="24"/>
          <w:lang w:val="es-PE"/>
          <w14:ligatures w14:val="none"/>
        </w:rPr>
        <w:t>“</w:t>
      </w:r>
      <w:r>
        <w:rPr>
          <w:rFonts w:ascii="Times New Roman" w:eastAsia="Times New Roman" w:hAnsi="Times New Roman" w:cs="Times New Roman"/>
          <w:kern w:val="0"/>
          <w:sz w:val="24"/>
          <w:szCs w:val="24"/>
          <w:lang w:val="es-PE"/>
          <w14:ligatures w14:val="none"/>
        </w:rPr>
        <w:t>humano</w:t>
      </w:r>
      <w:r w:rsidR="00752A1C">
        <w:rPr>
          <w:rFonts w:ascii="Times New Roman" w:eastAsia="Times New Roman" w:hAnsi="Times New Roman" w:cs="Times New Roman"/>
          <w:kern w:val="0"/>
          <w:sz w:val="24"/>
          <w:szCs w:val="24"/>
          <w:lang w:val="es-PE"/>
          <w14:ligatures w14:val="none"/>
        </w:rPr>
        <w:t>”</w:t>
      </w:r>
      <w:r>
        <w:rPr>
          <w:rFonts w:ascii="Times New Roman" w:eastAsia="Times New Roman" w:hAnsi="Times New Roman" w:cs="Times New Roman"/>
          <w:kern w:val="0"/>
          <w:sz w:val="24"/>
          <w:szCs w:val="24"/>
          <w:lang w:val="es-PE"/>
          <w14:ligatures w14:val="none"/>
        </w:rPr>
        <w:t xml:space="preserve">: los animales, los elementos naturales y los espíritus también pueden ser considerados </w:t>
      </w:r>
      <w:r w:rsidR="00F01D08">
        <w:rPr>
          <w:rFonts w:ascii="Times New Roman" w:eastAsia="Times New Roman" w:hAnsi="Times New Roman" w:cs="Times New Roman"/>
          <w:kern w:val="0"/>
          <w:sz w:val="24"/>
          <w:szCs w:val="24"/>
          <w:lang w:val="es-PE"/>
          <w14:ligatures w14:val="none"/>
        </w:rPr>
        <w:t>“</w:t>
      </w:r>
      <w:r>
        <w:rPr>
          <w:rFonts w:ascii="Times New Roman" w:eastAsia="Times New Roman" w:hAnsi="Times New Roman" w:cs="Times New Roman"/>
          <w:kern w:val="0"/>
          <w:sz w:val="24"/>
          <w:szCs w:val="24"/>
          <w:lang w:val="es-PE"/>
          <w14:ligatures w14:val="none"/>
        </w:rPr>
        <w:t>humanos</w:t>
      </w:r>
      <w:r w:rsidR="00752A1C">
        <w:rPr>
          <w:rFonts w:ascii="Times New Roman" w:eastAsia="Times New Roman" w:hAnsi="Times New Roman" w:cs="Times New Roman"/>
          <w:kern w:val="0"/>
          <w:sz w:val="24"/>
          <w:szCs w:val="24"/>
          <w:lang w:val="es-PE"/>
          <w14:ligatures w14:val="none"/>
        </w:rPr>
        <w:t>”</w:t>
      </w:r>
      <w:r>
        <w:rPr>
          <w:rFonts w:ascii="Times New Roman" w:eastAsia="Times New Roman" w:hAnsi="Times New Roman" w:cs="Times New Roman"/>
          <w:kern w:val="0"/>
          <w:sz w:val="24"/>
          <w:szCs w:val="24"/>
          <w:lang w:val="es-PE"/>
          <w14:ligatures w14:val="none"/>
        </w:rPr>
        <w:t xml:space="preserve"> dentro de la cosmovisión amazónica (448). </w:t>
      </w:r>
      <w:r>
        <w:rPr>
          <w:rFonts w:ascii="Times New Roman" w:hAnsi="Times New Roman" w:cs="Times New Roman"/>
          <w:sz w:val="24"/>
          <w:szCs w:val="24"/>
          <w:lang w:val="es-PE"/>
        </w:rPr>
        <w:t xml:space="preserve">Existe una percepción de diferencia entre los </w:t>
      </w:r>
      <w:r w:rsidR="00F01D08">
        <w:rPr>
          <w:rFonts w:ascii="Times New Roman" w:hAnsi="Times New Roman" w:cs="Times New Roman"/>
          <w:sz w:val="24"/>
          <w:szCs w:val="24"/>
          <w:lang w:val="es-PE"/>
        </w:rPr>
        <w:t>“</w:t>
      </w:r>
      <w:r>
        <w:rPr>
          <w:rFonts w:ascii="Times New Roman" w:hAnsi="Times New Roman" w:cs="Times New Roman"/>
          <w:sz w:val="24"/>
          <w:szCs w:val="24"/>
          <w:lang w:val="es-PE"/>
        </w:rPr>
        <w:t>cuerpos occidentales</w:t>
      </w:r>
      <w:r w:rsidR="00752A1C">
        <w:rPr>
          <w:rFonts w:ascii="Times New Roman" w:hAnsi="Times New Roman" w:cs="Times New Roman"/>
          <w:sz w:val="24"/>
          <w:szCs w:val="24"/>
          <w:lang w:val="es-PE"/>
        </w:rPr>
        <w:t>”</w:t>
      </w:r>
      <w:r>
        <w:rPr>
          <w:rFonts w:ascii="Times New Roman" w:hAnsi="Times New Roman" w:cs="Times New Roman"/>
          <w:sz w:val="24"/>
          <w:szCs w:val="24"/>
          <w:lang w:val="es-PE"/>
        </w:rPr>
        <w:t xml:space="preserve"> y los cuerpos nativos. </w:t>
      </w:r>
      <w:r w:rsidRPr="00EC0C8C">
        <w:rPr>
          <w:rFonts w:ascii="Times New Roman" w:hAnsi="Times New Roman" w:cs="Times New Roman"/>
          <w:sz w:val="24"/>
          <w:szCs w:val="24"/>
          <w:lang w:val="es-PE"/>
        </w:rPr>
        <w:t>Vilaça</w:t>
      </w:r>
      <w:r>
        <w:rPr>
          <w:rFonts w:ascii="Times New Roman" w:hAnsi="Times New Roman" w:cs="Times New Roman"/>
          <w:sz w:val="24"/>
          <w:szCs w:val="24"/>
          <w:lang w:val="es-PE"/>
        </w:rPr>
        <w:t xml:space="preserve">, para poder explicarla, cita un diálogo entre una </w:t>
      </w:r>
      <w:r>
        <w:rPr>
          <w:rFonts w:ascii="Times New Roman" w:hAnsi="Times New Roman" w:cs="Times New Roman"/>
          <w:sz w:val="24"/>
          <w:szCs w:val="24"/>
          <w:lang w:val="es-PE"/>
        </w:rPr>
        <w:lastRenderedPageBreak/>
        <w:t>madre Piro y un maestro de escuela en el Perú. El niño Piro sufría de diarrea y el maestro instruyó a la madre que le suministrara al hijo agua hervida p</w:t>
      </w:r>
      <w:r w:rsidR="00936764">
        <w:rPr>
          <w:rFonts w:ascii="Times New Roman" w:hAnsi="Times New Roman" w:cs="Times New Roman"/>
          <w:sz w:val="24"/>
          <w:szCs w:val="24"/>
          <w:lang w:val="es-PE"/>
        </w:rPr>
        <w:t xml:space="preserve">ara beber. La madre se opuso a la recomendación argumentando que, si bien esa podría ser una solución para un niño de la ciudad, provocaría mayor daño al niño Piro porque sus cuerpos </w:t>
      </w:r>
      <w:r w:rsidR="00F01D08">
        <w:rPr>
          <w:rFonts w:ascii="Times New Roman" w:hAnsi="Times New Roman" w:cs="Times New Roman"/>
          <w:sz w:val="24"/>
          <w:szCs w:val="24"/>
          <w:lang w:val="es-PE"/>
        </w:rPr>
        <w:t>“</w:t>
      </w:r>
      <w:r w:rsidR="00936764">
        <w:rPr>
          <w:rFonts w:ascii="Times New Roman" w:hAnsi="Times New Roman" w:cs="Times New Roman"/>
          <w:sz w:val="24"/>
          <w:szCs w:val="24"/>
          <w:lang w:val="es-PE"/>
        </w:rPr>
        <w:t>eran diferentes</w:t>
      </w:r>
      <w:r w:rsidR="00752A1C">
        <w:rPr>
          <w:rFonts w:ascii="Times New Roman" w:hAnsi="Times New Roman" w:cs="Times New Roman"/>
          <w:sz w:val="24"/>
          <w:szCs w:val="24"/>
          <w:lang w:val="es-PE"/>
        </w:rPr>
        <w:t>”</w:t>
      </w:r>
      <w:r w:rsidR="00936764">
        <w:rPr>
          <w:rFonts w:ascii="Times New Roman" w:hAnsi="Times New Roman" w:cs="Times New Roman"/>
          <w:sz w:val="24"/>
          <w:szCs w:val="24"/>
          <w:lang w:val="es-PE"/>
        </w:rPr>
        <w:t xml:space="preserve"> (448- 49). No se trata de una diferencia física, sino conceptual. El concepto de </w:t>
      </w:r>
      <w:r w:rsidR="00F01D08">
        <w:rPr>
          <w:rFonts w:ascii="Times New Roman" w:hAnsi="Times New Roman" w:cs="Times New Roman"/>
          <w:sz w:val="24"/>
          <w:szCs w:val="24"/>
          <w:lang w:val="es-PE"/>
        </w:rPr>
        <w:t>“</w:t>
      </w:r>
      <w:r w:rsidR="00936764">
        <w:rPr>
          <w:rFonts w:ascii="Times New Roman" w:hAnsi="Times New Roman" w:cs="Times New Roman"/>
          <w:sz w:val="24"/>
          <w:szCs w:val="24"/>
          <w:lang w:val="es-PE"/>
        </w:rPr>
        <w:t>humanidad</w:t>
      </w:r>
      <w:r w:rsidR="00752A1C">
        <w:rPr>
          <w:rFonts w:ascii="Times New Roman" w:hAnsi="Times New Roman" w:cs="Times New Roman"/>
          <w:sz w:val="24"/>
          <w:szCs w:val="24"/>
          <w:lang w:val="es-PE"/>
        </w:rPr>
        <w:t>”</w:t>
      </w:r>
      <w:r w:rsidR="00936764">
        <w:rPr>
          <w:rFonts w:ascii="Times New Roman" w:hAnsi="Times New Roman" w:cs="Times New Roman"/>
          <w:sz w:val="24"/>
          <w:szCs w:val="24"/>
          <w:lang w:val="es-PE"/>
        </w:rPr>
        <w:t xml:space="preserve"> está extendida más allá del cuerpo de las personas. Se trata de una definición relativa. Dice la autora que, en cuanto al uso lingüístico, las palabras </w:t>
      </w:r>
      <w:r w:rsidR="00F01D08">
        <w:rPr>
          <w:rFonts w:ascii="Times New Roman" w:hAnsi="Times New Roman" w:cs="Times New Roman"/>
          <w:sz w:val="24"/>
          <w:szCs w:val="24"/>
          <w:lang w:val="es-PE"/>
        </w:rPr>
        <w:t>“</w:t>
      </w:r>
      <w:r w:rsidR="00936764">
        <w:rPr>
          <w:rFonts w:ascii="Times New Roman" w:hAnsi="Times New Roman" w:cs="Times New Roman"/>
          <w:sz w:val="24"/>
          <w:szCs w:val="24"/>
          <w:lang w:val="es-PE"/>
        </w:rPr>
        <w:t>nosotros</w:t>
      </w:r>
      <w:r w:rsidR="00752A1C">
        <w:rPr>
          <w:rFonts w:ascii="Times New Roman" w:hAnsi="Times New Roman" w:cs="Times New Roman"/>
          <w:sz w:val="24"/>
          <w:szCs w:val="24"/>
          <w:lang w:val="es-PE"/>
        </w:rPr>
        <w:t>”</w:t>
      </w:r>
      <w:r w:rsidR="00936764">
        <w:rPr>
          <w:rFonts w:ascii="Times New Roman" w:hAnsi="Times New Roman" w:cs="Times New Roman"/>
          <w:sz w:val="24"/>
          <w:szCs w:val="24"/>
          <w:lang w:val="es-PE"/>
        </w:rPr>
        <w:t xml:space="preserve"> o </w:t>
      </w:r>
      <w:r w:rsidR="00F01D08">
        <w:rPr>
          <w:rFonts w:ascii="Times New Roman" w:hAnsi="Times New Roman" w:cs="Times New Roman"/>
          <w:sz w:val="24"/>
          <w:szCs w:val="24"/>
          <w:lang w:val="es-PE"/>
        </w:rPr>
        <w:t>“</w:t>
      </w:r>
      <w:r w:rsidR="00936764">
        <w:rPr>
          <w:rFonts w:ascii="Times New Roman" w:hAnsi="Times New Roman" w:cs="Times New Roman"/>
          <w:sz w:val="24"/>
          <w:szCs w:val="24"/>
          <w:lang w:val="es-PE"/>
        </w:rPr>
        <w:t>ellos</w:t>
      </w:r>
      <w:r w:rsidR="00752A1C">
        <w:rPr>
          <w:rFonts w:ascii="Times New Roman" w:hAnsi="Times New Roman" w:cs="Times New Roman"/>
          <w:sz w:val="24"/>
          <w:szCs w:val="24"/>
          <w:lang w:val="es-PE"/>
        </w:rPr>
        <w:t>”</w:t>
      </w:r>
      <w:r w:rsidR="00936764">
        <w:rPr>
          <w:rFonts w:ascii="Times New Roman" w:hAnsi="Times New Roman" w:cs="Times New Roman"/>
          <w:sz w:val="24"/>
          <w:szCs w:val="24"/>
          <w:lang w:val="es-PE"/>
        </w:rPr>
        <w:t xml:space="preserve"> suelen incluir objetos no humanos a los que se les otorga comportamientos humanos. Así, por ejemplo, se incluyen a los espíritus, a los animales, a los ríos, etcétera (450). </w:t>
      </w:r>
    </w:p>
    <w:p w14:paraId="620D69F2" w14:textId="7260490D" w:rsidR="00F17CC7" w:rsidRDefault="00DF19C8" w:rsidP="00C736FD">
      <w:pPr>
        <w:spacing w:before="240" w:line="480" w:lineRule="auto"/>
        <w:ind w:firstLine="720"/>
        <w:rPr>
          <w:rFonts w:ascii="Times New Roman" w:hAnsi="Times New Roman" w:cs="Times New Roman"/>
          <w:sz w:val="24"/>
          <w:szCs w:val="24"/>
          <w:lang w:val="es-PE"/>
        </w:rPr>
      </w:pPr>
      <w:r w:rsidRPr="00DF19C8">
        <w:rPr>
          <w:rFonts w:ascii="Times New Roman" w:hAnsi="Times New Roman" w:cs="Times New Roman"/>
          <w:sz w:val="24"/>
          <w:szCs w:val="24"/>
          <w:lang w:val="es-PE"/>
        </w:rPr>
        <w:t>Edson Tosta Matarezio</w:t>
      </w:r>
      <w:r>
        <w:rPr>
          <w:rFonts w:ascii="Times New Roman" w:hAnsi="Times New Roman" w:cs="Times New Roman"/>
          <w:sz w:val="24"/>
          <w:szCs w:val="24"/>
          <w:lang w:val="es-PE"/>
        </w:rPr>
        <w:t xml:space="preserve"> Filho, en su artículo </w:t>
      </w:r>
      <w:r w:rsidR="00F01D08">
        <w:rPr>
          <w:rFonts w:ascii="Times New Roman" w:hAnsi="Times New Roman" w:cs="Times New Roman"/>
          <w:sz w:val="24"/>
          <w:szCs w:val="24"/>
          <w:lang w:val="es-PE"/>
        </w:rPr>
        <w:t>“</w:t>
      </w:r>
      <w:r w:rsidRPr="00DF19C8">
        <w:rPr>
          <w:rFonts w:ascii="Times New Roman" w:hAnsi="Times New Roman" w:cs="Times New Roman"/>
          <w:sz w:val="24"/>
          <w:szCs w:val="24"/>
          <w:lang w:val="es-PE"/>
        </w:rPr>
        <w:t>O Amadurecimento Dos Corpos e Do Cosmos – Mito, Ritual e Pessoa Ticuna</w:t>
      </w:r>
      <w:r w:rsidR="00752A1C">
        <w:rPr>
          <w:rFonts w:ascii="Times New Roman" w:hAnsi="Times New Roman" w:cs="Times New Roman"/>
          <w:sz w:val="24"/>
          <w:szCs w:val="24"/>
          <w:lang w:val="es-PE"/>
        </w:rPr>
        <w:t>”</w:t>
      </w:r>
      <w:r w:rsidR="00B3709E">
        <w:rPr>
          <w:rStyle w:val="Refdenotaalpie"/>
          <w:rFonts w:ascii="Times New Roman" w:hAnsi="Times New Roman" w:cs="Times New Roman"/>
          <w:sz w:val="24"/>
          <w:szCs w:val="24"/>
          <w:lang w:val="es-PE"/>
        </w:rPr>
        <w:footnoteReference w:id="10"/>
      </w:r>
      <w:r>
        <w:rPr>
          <w:rFonts w:ascii="Times New Roman" w:hAnsi="Times New Roman" w:cs="Times New Roman"/>
          <w:sz w:val="24"/>
          <w:szCs w:val="24"/>
          <w:lang w:val="es-PE"/>
        </w:rPr>
        <w:t xml:space="preserve">, un estudio sobre la relación de cuerpo y espacio en la etnia Ticuna (presente en Perú, Brasil y Colombia), menciona que los ticuna, para referirse al espacio donde habitan utilizan la palabra </w:t>
      </w:r>
      <w:r w:rsidR="00F01D08">
        <w:rPr>
          <w:rFonts w:ascii="Times New Roman" w:hAnsi="Times New Roman" w:cs="Times New Roman"/>
          <w:sz w:val="24"/>
          <w:szCs w:val="24"/>
          <w:lang w:val="es-PE"/>
        </w:rPr>
        <w:t>“</w:t>
      </w:r>
      <w:r w:rsidR="00DD44F8">
        <w:rPr>
          <w:rFonts w:ascii="Times New Roman" w:hAnsi="Times New Roman" w:cs="Times New Roman"/>
          <w:i/>
          <w:iCs/>
          <w:sz w:val="24"/>
          <w:szCs w:val="24"/>
          <w:lang w:val="es-PE"/>
        </w:rPr>
        <w:t>n</w:t>
      </w:r>
      <w:r w:rsidRPr="00DF19C8">
        <w:rPr>
          <w:rFonts w:ascii="Times New Roman" w:hAnsi="Times New Roman" w:cs="Times New Roman"/>
          <w:i/>
          <w:iCs/>
          <w:sz w:val="24"/>
          <w:szCs w:val="24"/>
          <w:lang w:val="es-PE"/>
        </w:rPr>
        <w:t>aane</w:t>
      </w:r>
      <w:r w:rsidR="00752A1C">
        <w:rPr>
          <w:rFonts w:ascii="Times New Roman" w:hAnsi="Times New Roman" w:cs="Times New Roman"/>
          <w:i/>
          <w:iCs/>
          <w:sz w:val="24"/>
          <w:szCs w:val="24"/>
          <w:lang w:val="es-PE"/>
        </w:rPr>
        <w:t>”</w:t>
      </w:r>
      <w:r w:rsidR="00C46F4B">
        <w:rPr>
          <w:rFonts w:ascii="Times New Roman" w:hAnsi="Times New Roman" w:cs="Times New Roman"/>
          <w:i/>
          <w:iCs/>
          <w:sz w:val="24"/>
          <w:szCs w:val="24"/>
          <w:lang w:val="es-PE"/>
        </w:rPr>
        <w:t xml:space="preserve">, </w:t>
      </w:r>
      <w:r w:rsidR="00C46F4B">
        <w:rPr>
          <w:rFonts w:ascii="Times New Roman" w:hAnsi="Times New Roman" w:cs="Times New Roman"/>
          <w:sz w:val="24"/>
          <w:szCs w:val="24"/>
          <w:lang w:val="es-PE"/>
        </w:rPr>
        <w:t xml:space="preserve">cuya mejor traducción es </w:t>
      </w:r>
      <w:r w:rsidR="00F01D08">
        <w:rPr>
          <w:rFonts w:ascii="Times New Roman" w:hAnsi="Times New Roman" w:cs="Times New Roman"/>
          <w:sz w:val="24"/>
          <w:szCs w:val="24"/>
          <w:lang w:val="es-PE"/>
        </w:rPr>
        <w:t>“</w:t>
      </w:r>
      <w:r w:rsidR="00C46F4B">
        <w:rPr>
          <w:rFonts w:ascii="Times New Roman" w:hAnsi="Times New Roman" w:cs="Times New Roman"/>
          <w:sz w:val="24"/>
          <w:szCs w:val="24"/>
          <w:lang w:val="es-PE"/>
        </w:rPr>
        <w:t>cosmos</w:t>
      </w:r>
      <w:r w:rsidR="00752A1C">
        <w:rPr>
          <w:rFonts w:ascii="Times New Roman" w:hAnsi="Times New Roman" w:cs="Times New Roman"/>
          <w:sz w:val="24"/>
          <w:szCs w:val="24"/>
          <w:lang w:val="es-PE"/>
        </w:rPr>
        <w:t>”</w:t>
      </w:r>
      <w:r w:rsidR="00C46F4B">
        <w:rPr>
          <w:rFonts w:ascii="Times New Roman" w:hAnsi="Times New Roman" w:cs="Times New Roman"/>
          <w:sz w:val="24"/>
          <w:szCs w:val="24"/>
          <w:lang w:val="es-PE"/>
        </w:rPr>
        <w:t xml:space="preserve">. </w:t>
      </w:r>
      <w:r w:rsidR="00667ED7">
        <w:rPr>
          <w:rFonts w:ascii="Times New Roman" w:hAnsi="Times New Roman" w:cs="Times New Roman"/>
          <w:sz w:val="24"/>
          <w:szCs w:val="24"/>
          <w:lang w:val="es-PE"/>
        </w:rPr>
        <w:t>Afirma</w:t>
      </w:r>
      <w:r w:rsidR="00C46F4B">
        <w:rPr>
          <w:rFonts w:ascii="Times New Roman" w:hAnsi="Times New Roman" w:cs="Times New Roman"/>
          <w:sz w:val="24"/>
          <w:szCs w:val="24"/>
          <w:lang w:val="es-PE"/>
        </w:rPr>
        <w:t xml:space="preserve"> el autor: </w:t>
      </w:r>
      <w:r w:rsidR="00F01D08">
        <w:rPr>
          <w:rFonts w:ascii="Times New Roman" w:hAnsi="Times New Roman" w:cs="Times New Roman"/>
          <w:sz w:val="24"/>
          <w:szCs w:val="24"/>
          <w:lang w:val="es-PE"/>
        </w:rPr>
        <w:t>“</w:t>
      </w:r>
      <w:r w:rsidR="00C46F4B">
        <w:rPr>
          <w:rFonts w:ascii="Times New Roman" w:hAnsi="Times New Roman" w:cs="Times New Roman"/>
          <w:sz w:val="24"/>
          <w:szCs w:val="24"/>
          <w:lang w:val="es-PE"/>
        </w:rPr>
        <w:t>[…]</w:t>
      </w:r>
      <w:r w:rsidR="00C46F4B" w:rsidRPr="00C46F4B">
        <w:t xml:space="preserve"> </w:t>
      </w:r>
      <w:r w:rsidR="00C46F4B" w:rsidRPr="00C46F4B">
        <w:rPr>
          <w:rFonts w:ascii="Times New Roman" w:hAnsi="Times New Roman" w:cs="Times New Roman"/>
          <w:sz w:val="24"/>
          <w:szCs w:val="24"/>
          <w:lang w:val="es-PE"/>
        </w:rPr>
        <w:t xml:space="preserve">ou seja, todo território (naane) possui corpo (naüne) e todo corpo é território. </w:t>
      </w:r>
      <w:r w:rsidR="00C46F4B">
        <w:rPr>
          <w:rFonts w:ascii="Times New Roman" w:hAnsi="Times New Roman" w:cs="Times New Roman"/>
          <w:sz w:val="24"/>
          <w:szCs w:val="24"/>
          <w:lang w:val="es-PE"/>
        </w:rPr>
        <w:t>[…]</w:t>
      </w:r>
      <w:r w:rsidR="00C46F4B" w:rsidRPr="00C46F4B">
        <w:rPr>
          <w:rFonts w:ascii="Times New Roman" w:hAnsi="Times New Roman" w:cs="Times New Roman"/>
          <w:sz w:val="24"/>
          <w:szCs w:val="24"/>
          <w:lang w:val="es-PE"/>
        </w:rPr>
        <w:t xml:space="preserve"> Naane </w:t>
      </w:r>
      <w:r w:rsidR="00243BFE" w:rsidRPr="00243BFE">
        <w:rPr>
          <w:rFonts w:ascii="Times New Roman" w:hAnsi="Times New Roman" w:cs="Times New Roman"/>
          <w:sz w:val="24"/>
          <w:szCs w:val="24"/>
          <w:lang w:val="es-PE"/>
        </w:rPr>
        <w:t xml:space="preserve">é um ser humano vivo que se transforma a todo momento </w:t>
      </w:r>
      <w:r w:rsidR="00C46F4B">
        <w:rPr>
          <w:rFonts w:ascii="Times New Roman" w:hAnsi="Times New Roman" w:cs="Times New Roman"/>
          <w:sz w:val="24"/>
          <w:szCs w:val="24"/>
          <w:lang w:val="es-PE"/>
        </w:rPr>
        <w:t>[…]</w:t>
      </w:r>
      <w:r w:rsidR="00C46F4B" w:rsidRPr="00C46F4B">
        <w:rPr>
          <w:rFonts w:ascii="Times New Roman" w:hAnsi="Times New Roman" w:cs="Times New Roman"/>
          <w:sz w:val="24"/>
          <w:szCs w:val="24"/>
          <w:lang w:val="es-PE"/>
        </w:rPr>
        <w:t xml:space="preserve"> e todos possuem uma origem comum, são formados pela mesma matéria e </w:t>
      </w:r>
      <w:r w:rsidR="00C46F4B">
        <w:rPr>
          <w:rFonts w:ascii="Times New Roman" w:hAnsi="Times New Roman" w:cs="Times New Roman"/>
          <w:sz w:val="24"/>
          <w:szCs w:val="24"/>
          <w:lang w:val="es-PE"/>
        </w:rPr>
        <w:t>energía</w:t>
      </w:r>
      <w:r w:rsidR="00752A1C">
        <w:rPr>
          <w:rFonts w:ascii="Times New Roman" w:hAnsi="Times New Roman" w:cs="Times New Roman"/>
          <w:sz w:val="24"/>
          <w:szCs w:val="24"/>
          <w:lang w:val="es-PE"/>
        </w:rPr>
        <w:t>”</w:t>
      </w:r>
      <w:r w:rsidR="00C46F4B">
        <w:rPr>
          <w:rStyle w:val="Refdenotaalpie"/>
          <w:rFonts w:ascii="Times New Roman" w:hAnsi="Times New Roman" w:cs="Times New Roman"/>
          <w:sz w:val="24"/>
          <w:szCs w:val="24"/>
          <w:lang w:val="es-PE"/>
        </w:rPr>
        <w:footnoteReference w:id="11"/>
      </w:r>
      <w:r w:rsidR="00C46F4B">
        <w:rPr>
          <w:rFonts w:ascii="Times New Roman" w:hAnsi="Times New Roman" w:cs="Times New Roman"/>
          <w:sz w:val="24"/>
          <w:szCs w:val="24"/>
          <w:lang w:val="es-PE"/>
        </w:rPr>
        <w:t xml:space="preserve"> (198).  </w:t>
      </w:r>
      <w:r w:rsidR="00F17CC7">
        <w:rPr>
          <w:rFonts w:ascii="Times New Roman" w:hAnsi="Times New Roman" w:cs="Times New Roman"/>
          <w:sz w:val="24"/>
          <w:szCs w:val="24"/>
          <w:lang w:val="es-PE"/>
        </w:rPr>
        <w:t>El cambio, la transformación</w:t>
      </w:r>
      <w:r w:rsidR="008803C5">
        <w:rPr>
          <w:rFonts w:ascii="Times New Roman" w:hAnsi="Times New Roman" w:cs="Times New Roman"/>
          <w:sz w:val="24"/>
          <w:szCs w:val="24"/>
          <w:lang w:val="es-PE"/>
        </w:rPr>
        <w:t xml:space="preserve"> y</w:t>
      </w:r>
      <w:r w:rsidR="00F17CC7">
        <w:rPr>
          <w:rFonts w:ascii="Times New Roman" w:hAnsi="Times New Roman" w:cs="Times New Roman"/>
          <w:sz w:val="24"/>
          <w:szCs w:val="24"/>
          <w:lang w:val="es-PE"/>
        </w:rPr>
        <w:t xml:space="preserve"> el </w:t>
      </w:r>
      <w:r w:rsidR="008803C5">
        <w:rPr>
          <w:rFonts w:ascii="Times New Roman" w:hAnsi="Times New Roman" w:cs="Times New Roman"/>
          <w:sz w:val="24"/>
          <w:szCs w:val="24"/>
          <w:lang w:val="es-PE"/>
        </w:rPr>
        <w:t>envejecimiento</w:t>
      </w:r>
      <w:r w:rsidR="00F17CC7">
        <w:rPr>
          <w:rFonts w:ascii="Times New Roman" w:hAnsi="Times New Roman" w:cs="Times New Roman"/>
          <w:sz w:val="24"/>
          <w:szCs w:val="24"/>
          <w:lang w:val="es-PE"/>
        </w:rPr>
        <w:t xml:space="preserve"> son una constante en el cosmos amazónico.</w:t>
      </w:r>
    </w:p>
    <w:p w14:paraId="7283BED3" w14:textId="3D02BA7E" w:rsidR="00667021" w:rsidRDefault="00C46F4B"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Los conceptos </w:t>
      </w:r>
      <w:r w:rsidR="00F01D08">
        <w:rPr>
          <w:rFonts w:ascii="Times New Roman" w:hAnsi="Times New Roman" w:cs="Times New Roman"/>
          <w:sz w:val="24"/>
          <w:szCs w:val="24"/>
          <w:lang w:val="es-PE"/>
        </w:rPr>
        <w:t>“</w:t>
      </w:r>
      <w:r>
        <w:rPr>
          <w:rFonts w:ascii="Times New Roman" w:hAnsi="Times New Roman" w:cs="Times New Roman"/>
          <w:sz w:val="24"/>
          <w:szCs w:val="24"/>
          <w:lang w:val="es-PE"/>
        </w:rPr>
        <w:t>cuerpo</w:t>
      </w:r>
      <w:r w:rsidR="00752A1C">
        <w:rPr>
          <w:rFonts w:ascii="Times New Roman" w:hAnsi="Times New Roman" w:cs="Times New Roman"/>
          <w:sz w:val="24"/>
          <w:szCs w:val="24"/>
          <w:lang w:val="es-PE"/>
        </w:rPr>
        <w:t>”</w:t>
      </w:r>
      <w:r>
        <w:rPr>
          <w:rFonts w:ascii="Times New Roman" w:hAnsi="Times New Roman" w:cs="Times New Roman"/>
          <w:sz w:val="24"/>
          <w:szCs w:val="24"/>
          <w:lang w:val="es-PE"/>
        </w:rPr>
        <w:t xml:space="preserve"> y </w:t>
      </w:r>
      <w:r w:rsidR="00F01D08">
        <w:rPr>
          <w:rFonts w:ascii="Times New Roman" w:hAnsi="Times New Roman" w:cs="Times New Roman"/>
          <w:sz w:val="24"/>
          <w:szCs w:val="24"/>
          <w:lang w:val="es-PE"/>
        </w:rPr>
        <w:t>“</w:t>
      </w:r>
      <w:r>
        <w:rPr>
          <w:rFonts w:ascii="Times New Roman" w:hAnsi="Times New Roman" w:cs="Times New Roman"/>
          <w:sz w:val="24"/>
          <w:szCs w:val="24"/>
          <w:lang w:val="es-PE"/>
        </w:rPr>
        <w:t>espacio</w:t>
      </w:r>
      <w:r w:rsidR="00752A1C">
        <w:rPr>
          <w:rFonts w:ascii="Times New Roman" w:hAnsi="Times New Roman" w:cs="Times New Roman"/>
          <w:sz w:val="24"/>
          <w:szCs w:val="24"/>
          <w:lang w:val="es-PE"/>
        </w:rPr>
        <w:t>”</w:t>
      </w:r>
      <w:r>
        <w:rPr>
          <w:rFonts w:ascii="Times New Roman" w:hAnsi="Times New Roman" w:cs="Times New Roman"/>
          <w:sz w:val="24"/>
          <w:szCs w:val="24"/>
          <w:lang w:val="es-PE"/>
        </w:rPr>
        <w:t xml:space="preserve"> son inseparables en la cosmovisión amazónica</w:t>
      </w:r>
      <w:r w:rsidR="00DB219A">
        <w:rPr>
          <w:rFonts w:ascii="Times New Roman" w:hAnsi="Times New Roman" w:cs="Times New Roman"/>
          <w:sz w:val="24"/>
          <w:szCs w:val="24"/>
          <w:lang w:val="es-PE"/>
        </w:rPr>
        <w:t xml:space="preserve"> porque son formados por la misma materia y energía</w:t>
      </w:r>
      <w:r>
        <w:rPr>
          <w:rFonts w:ascii="Times New Roman" w:hAnsi="Times New Roman" w:cs="Times New Roman"/>
          <w:sz w:val="24"/>
          <w:szCs w:val="24"/>
          <w:lang w:val="es-PE"/>
        </w:rPr>
        <w:t xml:space="preserve">. </w:t>
      </w:r>
      <w:r w:rsidR="00087C34">
        <w:rPr>
          <w:rFonts w:ascii="Times New Roman" w:hAnsi="Times New Roman" w:cs="Times New Roman"/>
          <w:sz w:val="24"/>
          <w:szCs w:val="24"/>
          <w:lang w:val="es-PE"/>
        </w:rPr>
        <w:t xml:space="preserve">El </w:t>
      </w:r>
      <w:r w:rsidR="00F01D08">
        <w:rPr>
          <w:rFonts w:ascii="Times New Roman" w:hAnsi="Times New Roman" w:cs="Times New Roman"/>
          <w:sz w:val="24"/>
          <w:szCs w:val="24"/>
          <w:lang w:val="es-PE"/>
        </w:rPr>
        <w:t>“</w:t>
      </w:r>
      <w:r w:rsidR="00087C34">
        <w:rPr>
          <w:rFonts w:ascii="Times New Roman" w:hAnsi="Times New Roman" w:cs="Times New Roman"/>
          <w:sz w:val="24"/>
          <w:szCs w:val="24"/>
          <w:lang w:val="es-PE"/>
        </w:rPr>
        <w:t>espacio</w:t>
      </w:r>
      <w:r w:rsidR="00752A1C">
        <w:rPr>
          <w:rFonts w:ascii="Times New Roman" w:hAnsi="Times New Roman" w:cs="Times New Roman"/>
          <w:sz w:val="24"/>
          <w:szCs w:val="24"/>
          <w:lang w:val="es-PE"/>
        </w:rPr>
        <w:t>”</w:t>
      </w:r>
      <w:r w:rsidR="00087C34">
        <w:rPr>
          <w:rFonts w:ascii="Times New Roman" w:hAnsi="Times New Roman" w:cs="Times New Roman"/>
          <w:sz w:val="24"/>
          <w:szCs w:val="24"/>
          <w:lang w:val="es-PE"/>
        </w:rPr>
        <w:t xml:space="preserve">, muchas veces, se funde con </w:t>
      </w:r>
      <w:r w:rsidR="00087C34">
        <w:rPr>
          <w:rFonts w:ascii="Times New Roman" w:hAnsi="Times New Roman" w:cs="Times New Roman"/>
          <w:sz w:val="24"/>
          <w:szCs w:val="24"/>
          <w:lang w:val="es-PE"/>
        </w:rPr>
        <w:lastRenderedPageBreak/>
        <w:t xml:space="preserve">el </w:t>
      </w:r>
      <w:r w:rsidR="00F01D08">
        <w:rPr>
          <w:rFonts w:ascii="Times New Roman" w:hAnsi="Times New Roman" w:cs="Times New Roman"/>
          <w:sz w:val="24"/>
          <w:szCs w:val="24"/>
          <w:lang w:val="es-PE"/>
        </w:rPr>
        <w:t>“</w:t>
      </w:r>
      <w:r w:rsidR="00087C34">
        <w:rPr>
          <w:rFonts w:ascii="Times New Roman" w:hAnsi="Times New Roman" w:cs="Times New Roman"/>
          <w:sz w:val="24"/>
          <w:szCs w:val="24"/>
          <w:lang w:val="es-PE"/>
        </w:rPr>
        <w:t>cuerpo</w:t>
      </w:r>
      <w:r w:rsidR="00752A1C">
        <w:rPr>
          <w:rFonts w:ascii="Times New Roman" w:hAnsi="Times New Roman" w:cs="Times New Roman"/>
          <w:sz w:val="24"/>
          <w:szCs w:val="24"/>
          <w:lang w:val="es-PE"/>
        </w:rPr>
        <w:t>”</w:t>
      </w:r>
      <w:r w:rsidR="00087C34">
        <w:rPr>
          <w:rFonts w:ascii="Times New Roman" w:hAnsi="Times New Roman" w:cs="Times New Roman"/>
          <w:sz w:val="24"/>
          <w:szCs w:val="24"/>
          <w:lang w:val="es-PE"/>
        </w:rPr>
        <w:t xml:space="preserve"> y tienen el mismo tratamiento. Filho </w:t>
      </w:r>
      <w:r w:rsidR="00667ED7">
        <w:rPr>
          <w:rFonts w:ascii="Times New Roman" w:hAnsi="Times New Roman" w:cs="Times New Roman"/>
          <w:sz w:val="24"/>
          <w:szCs w:val="24"/>
          <w:lang w:val="es-PE"/>
        </w:rPr>
        <w:t>propone</w:t>
      </w:r>
      <w:r w:rsidR="00087C34">
        <w:rPr>
          <w:rFonts w:ascii="Times New Roman" w:hAnsi="Times New Roman" w:cs="Times New Roman"/>
          <w:sz w:val="24"/>
          <w:szCs w:val="24"/>
          <w:lang w:val="es-PE"/>
        </w:rPr>
        <w:t xml:space="preserve"> que el cuerpo ticuna pasa por las siguientes etapas: </w:t>
      </w:r>
      <w:r w:rsidR="00F01D08">
        <w:rPr>
          <w:rFonts w:ascii="Times New Roman" w:hAnsi="Times New Roman" w:cs="Times New Roman"/>
          <w:sz w:val="24"/>
          <w:szCs w:val="24"/>
          <w:lang w:val="es-PE"/>
        </w:rPr>
        <w:t>“</w:t>
      </w:r>
      <w:r w:rsidR="00087C34" w:rsidRPr="00087C34">
        <w:rPr>
          <w:rFonts w:ascii="Times New Roman" w:hAnsi="Times New Roman" w:cs="Times New Roman"/>
          <w:sz w:val="24"/>
          <w:szCs w:val="24"/>
          <w:lang w:val="es-PE"/>
        </w:rPr>
        <w:t>inicio</w:t>
      </w:r>
      <w:r w:rsidR="00752A1C">
        <w:rPr>
          <w:rFonts w:ascii="Times New Roman" w:hAnsi="Times New Roman" w:cs="Times New Roman"/>
          <w:sz w:val="24"/>
          <w:szCs w:val="24"/>
          <w:lang w:val="es-PE"/>
        </w:rPr>
        <w:t>”</w:t>
      </w:r>
      <w:r w:rsidR="00087C34">
        <w:rPr>
          <w:rFonts w:ascii="Times New Roman" w:hAnsi="Times New Roman" w:cs="Times New Roman"/>
          <w:sz w:val="24"/>
          <w:szCs w:val="24"/>
          <w:lang w:val="es-PE"/>
        </w:rPr>
        <w:t xml:space="preserve">, </w:t>
      </w:r>
      <w:r w:rsidR="00F01D08">
        <w:rPr>
          <w:rFonts w:ascii="Times New Roman" w:hAnsi="Times New Roman" w:cs="Times New Roman"/>
          <w:sz w:val="24"/>
          <w:szCs w:val="24"/>
          <w:lang w:val="es-PE"/>
        </w:rPr>
        <w:t>“</w:t>
      </w:r>
      <w:r w:rsidR="00087C34" w:rsidRPr="00087C34">
        <w:rPr>
          <w:rFonts w:ascii="Times New Roman" w:hAnsi="Times New Roman" w:cs="Times New Roman"/>
          <w:sz w:val="24"/>
          <w:szCs w:val="24"/>
          <w:lang w:val="es-PE"/>
        </w:rPr>
        <w:t>plenitud</w:t>
      </w:r>
      <w:r w:rsidR="00752A1C">
        <w:rPr>
          <w:rFonts w:ascii="Times New Roman" w:hAnsi="Times New Roman" w:cs="Times New Roman"/>
          <w:sz w:val="24"/>
          <w:szCs w:val="24"/>
          <w:lang w:val="es-PE"/>
        </w:rPr>
        <w:t>”</w:t>
      </w:r>
      <w:r w:rsidR="00087C34">
        <w:rPr>
          <w:rFonts w:ascii="Times New Roman" w:hAnsi="Times New Roman" w:cs="Times New Roman"/>
          <w:sz w:val="24"/>
          <w:szCs w:val="24"/>
          <w:lang w:val="es-PE"/>
        </w:rPr>
        <w:t xml:space="preserve">, </w:t>
      </w:r>
      <w:r w:rsidR="00F01D08">
        <w:rPr>
          <w:rFonts w:ascii="Times New Roman" w:hAnsi="Times New Roman" w:cs="Times New Roman"/>
          <w:sz w:val="24"/>
          <w:szCs w:val="24"/>
          <w:lang w:val="es-PE"/>
        </w:rPr>
        <w:t>“</w:t>
      </w:r>
      <w:r w:rsidR="00087C34" w:rsidRPr="00087C34">
        <w:rPr>
          <w:rFonts w:ascii="Times New Roman" w:hAnsi="Times New Roman" w:cs="Times New Roman"/>
          <w:sz w:val="24"/>
          <w:szCs w:val="24"/>
          <w:lang w:val="es-PE"/>
        </w:rPr>
        <w:t>finalización o niño</w:t>
      </w:r>
      <w:r w:rsidR="00752A1C">
        <w:rPr>
          <w:rFonts w:ascii="Times New Roman" w:hAnsi="Times New Roman" w:cs="Times New Roman"/>
          <w:sz w:val="24"/>
          <w:szCs w:val="24"/>
          <w:lang w:val="es-PE"/>
        </w:rPr>
        <w:t>”</w:t>
      </w:r>
      <w:r w:rsidR="00087C34">
        <w:rPr>
          <w:rFonts w:ascii="Times New Roman" w:hAnsi="Times New Roman" w:cs="Times New Roman"/>
          <w:sz w:val="24"/>
          <w:szCs w:val="24"/>
          <w:lang w:val="es-PE"/>
        </w:rPr>
        <w:t>,</w:t>
      </w:r>
      <w:r w:rsidR="00087C34" w:rsidRPr="00087C34">
        <w:rPr>
          <w:rFonts w:ascii="Times New Roman" w:hAnsi="Times New Roman" w:cs="Times New Roman"/>
          <w:sz w:val="24"/>
          <w:szCs w:val="24"/>
          <w:lang w:val="es-PE"/>
        </w:rPr>
        <w:t xml:space="preserve"> </w:t>
      </w:r>
      <w:r w:rsidR="00F01D08">
        <w:rPr>
          <w:rFonts w:ascii="Times New Roman" w:hAnsi="Times New Roman" w:cs="Times New Roman"/>
          <w:sz w:val="24"/>
          <w:szCs w:val="24"/>
          <w:lang w:val="es-PE"/>
        </w:rPr>
        <w:t>“</w:t>
      </w:r>
      <w:r w:rsidR="00087C34" w:rsidRPr="00087C34">
        <w:rPr>
          <w:rFonts w:ascii="Times New Roman" w:hAnsi="Times New Roman" w:cs="Times New Roman"/>
          <w:sz w:val="24"/>
          <w:szCs w:val="24"/>
          <w:lang w:val="es-PE"/>
        </w:rPr>
        <w:t>joven</w:t>
      </w:r>
      <w:r w:rsidR="00752A1C">
        <w:rPr>
          <w:rFonts w:ascii="Times New Roman" w:hAnsi="Times New Roman" w:cs="Times New Roman"/>
          <w:sz w:val="24"/>
          <w:szCs w:val="24"/>
          <w:lang w:val="es-PE"/>
        </w:rPr>
        <w:t>”</w:t>
      </w:r>
      <w:r w:rsidR="00087C34">
        <w:rPr>
          <w:rFonts w:ascii="Times New Roman" w:hAnsi="Times New Roman" w:cs="Times New Roman"/>
          <w:sz w:val="24"/>
          <w:szCs w:val="24"/>
          <w:lang w:val="es-PE"/>
        </w:rPr>
        <w:t xml:space="preserve">, </w:t>
      </w:r>
      <w:r w:rsidR="00F01D08">
        <w:rPr>
          <w:rFonts w:ascii="Times New Roman" w:hAnsi="Times New Roman" w:cs="Times New Roman"/>
          <w:sz w:val="24"/>
          <w:szCs w:val="24"/>
          <w:lang w:val="es-PE"/>
        </w:rPr>
        <w:t>“</w:t>
      </w:r>
      <w:r w:rsidR="00087C34" w:rsidRPr="00087C34">
        <w:rPr>
          <w:rFonts w:ascii="Times New Roman" w:hAnsi="Times New Roman" w:cs="Times New Roman"/>
          <w:sz w:val="24"/>
          <w:szCs w:val="24"/>
          <w:lang w:val="es-PE"/>
        </w:rPr>
        <w:t>adulto y biche (verde)</w:t>
      </w:r>
      <w:r w:rsidR="00752A1C">
        <w:rPr>
          <w:rFonts w:ascii="Times New Roman" w:hAnsi="Times New Roman" w:cs="Times New Roman"/>
          <w:sz w:val="24"/>
          <w:szCs w:val="24"/>
          <w:lang w:val="es-PE"/>
        </w:rPr>
        <w:t>”</w:t>
      </w:r>
      <w:r w:rsidR="00087C34">
        <w:rPr>
          <w:rFonts w:ascii="Times New Roman" w:hAnsi="Times New Roman" w:cs="Times New Roman"/>
          <w:sz w:val="24"/>
          <w:szCs w:val="24"/>
          <w:lang w:val="es-PE"/>
        </w:rPr>
        <w:t>,</w:t>
      </w:r>
      <w:r w:rsidR="00087C34" w:rsidRPr="00087C34">
        <w:rPr>
          <w:rFonts w:ascii="Times New Roman" w:hAnsi="Times New Roman" w:cs="Times New Roman"/>
          <w:sz w:val="24"/>
          <w:szCs w:val="24"/>
          <w:lang w:val="es-PE"/>
        </w:rPr>
        <w:t xml:space="preserve"> </w:t>
      </w:r>
      <w:r w:rsidR="00F01D08">
        <w:rPr>
          <w:rFonts w:ascii="Times New Roman" w:hAnsi="Times New Roman" w:cs="Times New Roman"/>
          <w:sz w:val="24"/>
          <w:szCs w:val="24"/>
          <w:lang w:val="es-PE"/>
        </w:rPr>
        <w:t>“</w:t>
      </w:r>
      <w:r w:rsidR="00087C34" w:rsidRPr="00087C34">
        <w:rPr>
          <w:rFonts w:ascii="Times New Roman" w:hAnsi="Times New Roman" w:cs="Times New Roman"/>
          <w:sz w:val="24"/>
          <w:szCs w:val="24"/>
          <w:lang w:val="es-PE"/>
        </w:rPr>
        <w:t>maduro</w:t>
      </w:r>
      <w:r w:rsidR="00752A1C">
        <w:rPr>
          <w:rFonts w:ascii="Times New Roman" w:hAnsi="Times New Roman" w:cs="Times New Roman"/>
          <w:sz w:val="24"/>
          <w:szCs w:val="24"/>
          <w:lang w:val="es-PE"/>
        </w:rPr>
        <w:t>”</w:t>
      </w:r>
      <w:r w:rsidR="00087C34">
        <w:rPr>
          <w:rFonts w:ascii="Times New Roman" w:hAnsi="Times New Roman" w:cs="Times New Roman"/>
          <w:sz w:val="24"/>
          <w:szCs w:val="24"/>
          <w:lang w:val="es-PE"/>
        </w:rPr>
        <w:t>,</w:t>
      </w:r>
      <w:r w:rsidR="00087C34" w:rsidRPr="00087C34">
        <w:rPr>
          <w:rFonts w:ascii="Times New Roman" w:hAnsi="Times New Roman" w:cs="Times New Roman"/>
          <w:sz w:val="24"/>
          <w:szCs w:val="24"/>
          <w:lang w:val="es-PE"/>
        </w:rPr>
        <w:t xml:space="preserve"> </w:t>
      </w:r>
      <w:r w:rsidR="00F01D08">
        <w:rPr>
          <w:rFonts w:ascii="Times New Roman" w:hAnsi="Times New Roman" w:cs="Times New Roman"/>
          <w:sz w:val="24"/>
          <w:szCs w:val="24"/>
          <w:lang w:val="es-PE"/>
        </w:rPr>
        <w:t>“</w:t>
      </w:r>
      <w:r w:rsidR="00087C34" w:rsidRPr="00087C34">
        <w:rPr>
          <w:rFonts w:ascii="Times New Roman" w:hAnsi="Times New Roman" w:cs="Times New Roman"/>
          <w:sz w:val="24"/>
          <w:szCs w:val="24"/>
          <w:lang w:val="es-PE"/>
        </w:rPr>
        <w:t>acabado</w:t>
      </w:r>
      <w:r w:rsidR="00752A1C">
        <w:rPr>
          <w:rFonts w:ascii="Times New Roman" w:hAnsi="Times New Roman" w:cs="Times New Roman"/>
          <w:sz w:val="24"/>
          <w:szCs w:val="24"/>
          <w:lang w:val="es-PE"/>
        </w:rPr>
        <w:t>”</w:t>
      </w:r>
      <w:r w:rsidR="00087C34" w:rsidRPr="00087C34">
        <w:rPr>
          <w:rFonts w:ascii="Times New Roman" w:hAnsi="Times New Roman" w:cs="Times New Roman"/>
          <w:sz w:val="24"/>
          <w:szCs w:val="24"/>
          <w:lang w:val="es-PE"/>
        </w:rPr>
        <w:t xml:space="preserve"> </w:t>
      </w:r>
      <w:r w:rsidR="00087C34">
        <w:rPr>
          <w:rFonts w:ascii="Times New Roman" w:hAnsi="Times New Roman" w:cs="Times New Roman"/>
          <w:sz w:val="24"/>
          <w:szCs w:val="24"/>
          <w:lang w:val="es-PE"/>
        </w:rPr>
        <w:t>y</w:t>
      </w:r>
      <w:r w:rsidR="00087C34" w:rsidRPr="00087C34">
        <w:rPr>
          <w:rFonts w:ascii="Times New Roman" w:hAnsi="Times New Roman" w:cs="Times New Roman"/>
          <w:sz w:val="24"/>
          <w:szCs w:val="24"/>
          <w:lang w:val="es-PE"/>
        </w:rPr>
        <w:t xml:space="preserve"> </w:t>
      </w:r>
      <w:r w:rsidR="00F01D08">
        <w:rPr>
          <w:rFonts w:ascii="Times New Roman" w:hAnsi="Times New Roman" w:cs="Times New Roman"/>
          <w:sz w:val="24"/>
          <w:szCs w:val="24"/>
          <w:lang w:val="es-PE"/>
        </w:rPr>
        <w:t>“</w:t>
      </w:r>
      <w:r w:rsidR="00087C34">
        <w:rPr>
          <w:rFonts w:ascii="Times New Roman" w:hAnsi="Times New Roman" w:cs="Times New Roman"/>
          <w:sz w:val="24"/>
          <w:szCs w:val="24"/>
          <w:lang w:val="es-PE"/>
        </w:rPr>
        <w:t>danado</w:t>
      </w:r>
      <w:r w:rsidR="00752A1C">
        <w:rPr>
          <w:rFonts w:ascii="Times New Roman" w:hAnsi="Times New Roman" w:cs="Times New Roman"/>
          <w:sz w:val="24"/>
          <w:szCs w:val="24"/>
          <w:lang w:val="es-PE"/>
        </w:rPr>
        <w:t>”</w:t>
      </w:r>
      <w:r w:rsidR="00087C34">
        <w:rPr>
          <w:rFonts w:ascii="Times New Roman" w:hAnsi="Times New Roman" w:cs="Times New Roman"/>
          <w:sz w:val="24"/>
          <w:szCs w:val="24"/>
          <w:lang w:val="es-PE"/>
        </w:rPr>
        <w:t xml:space="preserve">. Similares categorías se utilizan para definir el espacio, </w:t>
      </w:r>
      <w:r w:rsidR="00DB219A">
        <w:rPr>
          <w:rFonts w:ascii="Times New Roman" w:hAnsi="Times New Roman" w:cs="Times New Roman"/>
          <w:sz w:val="24"/>
          <w:szCs w:val="24"/>
          <w:lang w:val="es-PE"/>
        </w:rPr>
        <w:t xml:space="preserve">los ticuna </w:t>
      </w:r>
      <w:r w:rsidR="00087C34">
        <w:rPr>
          <w:rFonts w:ascii="Times New Roman" w:hAnsi="Times New Roman" w:cs="Times New Roman"/>
          <w:sz w:val="24"/>
          <w:szCs w:val="24"/>
          <w:lang w:val="es-PE"/>
        </w:rPr>
        <w:t xml:space="preserve">se refieren al territorio como </w:t>
      </w:r>
      <w:r w:rsidR="00F01D08">
        <w:rPr>
          <w:rFonts w:ascii="Times New Roman" w:hAnsi="Times New Roman" w:cs="Times New Roman"/>
          <w:sz w:val="24"/>
          <w:szCs w:val="24"/>
          <w:lang w:val="es-PE"/>
        </w:rPr>
        <w:t>“</w:t>
      </w:r>
      <w:r w:rsidR="00087C34">
        <w:rPr>
          <w:rFonts w:ascii="Times New Roman" w:hAnsi="Times New Roman" w:cs="Times New Roman"/>
          <w:sz w:val="24"/>
          <w:szCs w:val="24"/>
          <w:lang w:val="es-PE"/>
        </w:rPr>
        <w:t>desarrollado</w:t>
      </w:r>
      <w:r w:rsidR="00752A1C">
        <w:rPr>
          <w:rFonts w:ascii="Times New Roman" w:hAnsi="Times New Roman" w:cs="Times New Roman"/>
          <w:sz w:val="24"/>
          <w:szCs w:val="24"/>
          <w:lang w:val="es-PE"/>
        </w:rPr>
        <w:t>”</w:t>
      </w:r>
      <w:r w:rsidR="00087C34">
        <w:rPr>
          <w:rFonts w:ascii="Times New Roman" w:hAnsi="Times New Roman" w:cs="Times New Roman"/>
          <w:sz w:val="24"/>
          <w:szCs w:val="24"/>
          <w:lang w:val="es-PE"/>
        </w:rPr>
        <w:t xml:space="preserve">, </w:t>
      </w:r>
      <w:r w:rsidR="00F01D08">
        <w:rPr>
          <w:rFonts w:ascii="Times New Roman" w:hAnsi="Times New Roman" w:cs="Times New Roman"/>
          <w:sz w:val="24"/>
          <w:szCs w:val="24"/>
          <w:lang w:val="es-PE"/>
        </w:rPr>
        <w:t>“</w:t>
      </w:r>
      <w:r w:rsidR="00087C34">
        <w:rPr>
          <w:rFonts w:ascii="Times New Roman" w:hAnsi="Times New Roman" w:cs="Times New Roman"/>
          <w:sz w:val="24"/>
          <w:szCs w:val="24"/>
          <w:lang w:val="es-PE"/>
        </w:rPr>
        <w:t>crecido</w:t>
      </w:r>
      <w:r w:rsidR="00752A1C">
        <w:rPr>
          <w:rFonts w:ascii="Times New Roman" w:hAnsi="Times New Roman" w:cs="Times New Roman"/>
          <w:sz w:val="24"/>
          <w:szCs w:val="24"/>
          <w:lang w:val="es-PE"/>
        </w:rPr>
        <w:t>”</w:t>
      </w:r>
      <w:r w:rsidR="00087C34">
        <w:rPr>
          <w:rFonts w:ascii="Times New Roman" w:hAnsi="Times New Roman" w:cs="Times New Roman"/>
          <w:sz w:val="24"/>
          <w:szCs w:val="24"/>
          <w:lang w:val="es-PE"/>
        </w:rPr>
        <w:t xml:space="preserve">, </w:t>
      </w:r>
      <w:r w:rsidR="00F01D08">
        <w:rPr>
          <w:rFonts w:ascii="Times New Roman" w:hAnsi="Times New Roman" w:cs="Times New Roman"/>
          <w:sz w:val="24"/>
          <w:szCs w:val="24"/>
          <w:lang w:val="es-PE"/>
        </w:rPr>
        <w:t>“</w:t>
      </w:r>
      <w:r w:rsidR="00087C34">
        <w:rPr>
          <w:rFonts w:ascii="Times New Roman" w:hAnsi="Times New Roman" w:cs="Times New Roman"/>
          <w:sz w:val="24"/>
          <w:szCs w:val="24"/>
          <w:lang w:val="es-PE"/>
        </w:rPr>
        <w:t>viejo</w:t>
      </w:r>
      <w:r w:rsidR="00752A1C">
        <w:rPr>
          <w:rFonts w:ascii="Times New Roman" w:hAnsi="Times New Roman" w:cs="Times New Roman"/>
          <w:sz w:val="24"/>
          <w:szCs w:val="24"/>
          <w:lang w:val="es-PE"/>
        </w:rPr>
        <w:t>”</w:t>
      </w:r>
      <w:r w:rsidR="00087C34">
        <w:rPr>
          <w:rFonts w:ascii="Times New Roman" w:hAnsi="Times New Roman" w:cs="Times New Roman"/>
          <w:sz w:val="24"/>
          <w:szCs w:val="24"/>
          <w:lang w:val="es-PE"/>
        </w:rPr>
        <w:t xml:space="preserve">, </w:t>
      </w:r>
      <w:r w:rsidR="00F01D08">
        <w:rPr>
          <w:rFonts w:ascii="Times New Roman" w:hAnsi="Times New Roman" w:cs="Times New Roman"/>
          <w:sz w:val="24"/>
          <w:szCs w:val="24"/>
          <w:lang w:val="es-PE"/>
        </w:rPr>
        <w:t>“</w:t>
      </w:r>
      <w:r w:rsidR="00087C34">
        <w:rPr>
          <w:rFonts w:ascii="Times New Roman" w:hAnsi="Times New Roman" w:cs="Times New Roman"/>
          <w:sz w:val="24"/>
          <w:szCs w:val="24"/>
          <w:lang w:val="es-PE"/>
        </w:rPr>
        <w:t>acabado</w:t>
      </w:r>
      <w:r w:rsidR="00752A1C">
        <w:rPr>
          <w:rFonts w:ascii="Times New Roman" w:hAnsi="Times New Roman" w:cs="Times New Roman"/>
          <w:sz w:val="24"/>
          <w:szCs w:val="24"/>
          <w:lang w:val="es-PE"/>
        </w:rPr>
        <w:t>”</w:t>
      </w:r>
      <w:r w:rsidR="00087C34">
        <w:rPr>
          <w:rFonts w:ascii="Times New Roman" w:hAnsi="Times New Roman" w:cs="Times New Roman"/>
          <w:sz w:val="24"/>
          <w:szCs w:val="24"/>
          <w:lang w:val="es-PE"/>
        </w:rPr>
        <w:t xml:space="preserve"> (199). Así, </w:t>
      </w:r>
      <w:r w:rsidR="00F01D08">
        <w:rPr>
          <w:rFonts w:ascii="Times New Roman" w:hAnsi="Times New Roman" w:cs="Times New Roman"/>
          <w:sz w:val="24"/>
          <w:szCs w:val="24"/>
          <w:lang w:val="es-PE"/>
        </w:rPr>
        <w:t>“</w:t>
      </w:r>
      <w:r w:rsidR="00087C34" w:rsidRPr="00087C34">
        <w:rPr>
          <w:rFonts w:ascii="Times New Roman" w:hAnsi="Times New Roman" w:cs="Times New Roman"/>
          <w:sz w:val="24"/>
          <w:szCs w:val="24"/>
          <w:lang w:val="es-PE"/>
        </w:rPr>
        <w:t>O processo de amadurecimento dos corpos e do território é similar ao que acontece com uma fruta, uma árvore ou as fases da lua</w:t>
      </w:r>
      <w:r w:rsidR="00752A1C">
        <w:rPr>
          <w:rFonts w:ascii="Times New Roman" w:hAnsi="Times New Roman" w:cs="Times New Roman"/>
          <w:sz w:val="24"/>
          <w:szCs w:val="24"/>
          <w:lang w:val="es-PE"/>
        </w:rPr>
        <w:t>”</w:t>
      </w:r>
      <w:r w:rsidR="00087C34">
        <w:rPr>
          <w:rStyle w:val="Refdenotaalpie"/>
          <w:rFonts w:ascii="Times New Roman" w:hAnsi="Times New Roman" w:cs="Times New Roman"/>
          <w:sz w:val="24"/>
          <w:szCs w:val="24"/>
          <w:lang w:val="es-PE"/>
        </w:rPr>
        <w:footnoteReference w:id="12"/>
      </w:r>
      <w:r w:rsidR="00087C34">
        <w:rPr>
          <w:rFonts w:ascii="Times New Roman" w:hAnsi="Times New Roman" w:cs="Times New Roman"/>
          <w:sz w:val="24"/>
          <w:szCs w:val="24"/>
          <w:lang w:val="es-PE"/>
        </w:rPr>
        <w:t xml:space="preserve"> (200). </w:t>
      </w:r>
      <w:r w:rsidR="00667021">
        <w:rPr>
          <w:rFonts w:ascii="Times New Roman" w:hAnsi="Times New Roman" w:cs="Times New Roman"/>
          <w:sz w:val="24"/>
          <w:szCs w:val="24"/>
          <w:lang w:val="es-PE"/>
        </w:rPr>
        <w:t>Tanto el cuerpo como el espacio nacen, maduran y caducan para los ticuna.</w:t>
      </w:r>
    </w:p>
    <w:p w14:paraId="303AEF3A" w14:textId="755D9961" w:rsidR="00E77142" w:rsidRDefault="00667021"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 </w:t>
      </w:r>
      <w:r w:rsidR="005C289F">
        <w:rPr>
          <w:rFonts w:ascii="Times New Roman" w:hAnsi="Times New Roman" w:cs="Times New Roman"/>
          <w:sz w:val="24"/>
          <w:szCs w:val="24"/>
          <w:lang w:val="es-PE"/>
        </w:rPr>
        <w:t>Dentro de este ciclo vital, e</w:t>
      </w:r>
      <w:r w:rsidR="00DB219A">
        <w:rPr>
          <w:rFonts w:ascii="Times New Roman" w:hAnsi="Times New Roman" w:cs="Times New Roman"/>
          <w:sz w:val="24"/>
          <w:szCs w:val="24"/>
          <w:lang w:val="es-PE"/>
        </w:rPr>
        <w:t>l cuerpo de la niña ticuna</w:t>
      </w:r>
      <w:r w:rsidR="00C45893">
        <w:rPr>
          <w:rFonts w:ascii="Times New Roman" w:hAnsi="Times New Roman" w:cs="Times New Roman"/>
          <w:sz w:val="24"/>
          <w:szCs w:val="24"/>
          <w:lang w:val="es-PE"/>
        </w:rPr>
        <w:t>, por ejemplo,</w:t>
      </w:r>
      <w:r w:rsidR="00DB219A">
        <w:rPr>
          <w:rFonts w:ascii="Times New Roman" w:hAnsi="Times New Roman" w:cs="Times New Roman"/>
          <w:sz w:val="24"/>
          <w:szCs w:val="24"/>
          <w:lang w:val="es-PE"/>
        </w:rPr>
        <w:t xml:space="preserve"> pasa por un rito de iniciación. </w:t>
      </w:r>
      <w:r w:rsidR="00DD44F8">
        <w:rPr>
          <w:rFonts w:ascii="Times New Roman" w:hAnsi="Times New Roman" w:cs="Times New Roman"/>
          <w:sz w:val="24"/>
          <w:szCs w:val="24"/>
          <w:lang w:val="es-PE"/>
        </w:rPr>
        <w:t xml:space="preserve">La menstruación (sangre) compone un hecho de suma importancia para la maduración del cuerpo de la niña. Se recluye a la niña hasta el último día de la fiesta de iniciación, ella debe permanecer en silencio para que no afecte la construcción del cuerpo maduro. Cita Filho la siguiente canción </w:t>
      </w:r>
      <w:r w:rsidR="0012043A">
        <w:rPr>
          <w:rFonts w:ascii="Times New Roman" w:hAnsi="Times New Roman" w:cs="Times New Roman"/>
          <w:sz w:val="24"/>
          <w:szCs w:val="24"/>
          <w:lang w:val="es-PE"/>
        </w:rPr>
        <w:t xml:space="preserve">escrita originalmente en lengua </w:t>
      </w:r>
      <w:r w:rsidR="00DD44F8">
        <w:rPr>
          <w:rFonts w:ascii="Times New Roman" w:hAnsi="Times New Roman" w:cs="Times New Roman"/>
          <w:sz w:val="24"/>
          <w:szCs w:val="24"/>
          <w:lang w:val="es-PE"/>
        </w:rPr>
        <w:t xml:space="preserve">ticuna: </w:t>
      </w:r>
      <w:r w:rsidR="00F01D08">
        <w:rPr>
          <w:rFonts w:ascii="Times New Roman" w:hAnsi="Times New Roman" w:cs="Times New Roman"/>
          <w:sz w:val="24"/>
          <w:szCs w:val="24"/>
          <w:lang w:val="es-PE"/>
        </w:rPr>
        <w:t>“</w:t>
      </w:r>
      <w:r w:rsidR="0012043A" w:rsidRPr="0012043A">
        <w:rPr>
          <w:rFonts w:ascii="Times New Roman" w:hAnsi="Times New Roman" w:cs="Times New Roman"/>
          <w:sz w:val="24"/>
          <w:szCs w:val="24"/>
          <w:lang w:val="es-PE"/>
        </w:rPr>
        <w:t>¿Te verás tan bonita como un árbol de yuca delante de tu madre? ¿con las patatas pata muy gordas y bonitas? ¿Serás como Ingá? todavía verde (</w:t>
      </w:r>
      <w:r w:rsidR="0012043A" w:rsidRPr="0012043A">
        <w:rPr>
          <w:rFonts w:ascii="Times New Roman" w:hAnsi="Times New Roman" w:cs="Times New Roman"/>
          <w:i/>
          <w:iCs/>
          <w:sz w:val="24"/>
          <w:szCs w:val="24"/>
          <w:lang w:val="es-PE"/>
        </w:rPr>
        <w:t>doü</w:t>
      </w:r>
      <w:r w:rsidR="0012043A" w:rsidRPr="0012043A">
        <w:rPr>
          <w:rFonts w:ascii="Times New Roman" w:hAnsi="Times New Roman" w:cs="Times New Roman"/>
          <w:sz w:val="24"/>
          <w:szCs w:val="24"/>
          <w:lang w:val="es-PE"/>
        </w:rPr>
        <w:t xml:space="preserve">), flaco, ¿qué recibe el niño? El chico soltero </w:t>
      </w:r>
      <w:r w:rsidR="0012043A" w:rsidRPr="0012043A">
        <w:rPr>
          <w:rFonts w:ascii="Times New Roman" w:hAnsi="Times New Roman" w:cs="Times New Roman"/>
          <w:i/>
          <w:iCs/>
          <w:sz w:val="24"/>
          <w:szCs w:val="24"/>
          <w:lang w:val="es-PE"/>
        </w:rPr>
        <w:t xml:space="preserve">aitcha </w:t>
      </w:r>
      <w:r w:rsidR="0012043A" w:rsidRPr="0012043A">
        <w:rPr>
          <w:rFonts w:ascii="Times New Roman" w:hAnsi="Times New Roman" w:cs="Times New Roman"/>
          <w:sz w:val="24"/>
          <w:szCs w:val="24"/>
          <w:lang w:val="es-PE"/>
        </w:rPr>
        <w:t>va ¿Te veo, chica nueva?</w:t>
      </w:r>
      <w:r w:rsidR="00752A1C">
        <w:rPr>
          <w:rFonts w:ascii="Times New Roman" w:hAnsi="Times New Roman" w:cs="Times New Roman"/>
          <w:sz w:val="24"/>
          <w:szCs w:val="24"/>
          <w:lang w:val="es-PE"/>
        </w:rPr>
        <w:t>”</w:t>
      </w:r>
      <w:r w:rsidR="0012043A">
        <w:rPr>
          <w:rFonts w:ascii="Times New Roman" w:hAnsi="Times New Roman" w:cs="Times New Roman"/>
          <w:sz w:val="24"/>
          <w:szCs w:val="24"/>
          <w:lang w:val="es-PE"/>
        </w:rPr>
        <w:t xml:space="preserve">, </w:t>
      </w:r>
      <w:r w:rsidR="00DD44F8">
        <w:rPr>
          <w:rFonts w:ascii="Times New Roman" w:hAnsi="Times New Roman" w:cs="Times New Roman"/>
          <w:sz w:val="24"/>
          <w:szCs w:val="24"/>
          <w:lang w:val="es-PE"/>
        </w:rPr>
        <w:t>en esta pieza literaria</w:t>
      </w:r>
      <w:r w:rsidR="00030C82">
        <w:rPr>
          <w:rFonts w:ascii="Times New Roman" w:hAnsi="Times New Roman" w:cs="Times New Roman"/>
          <w:sz w:val="24"/>
          <w:szCs w:val="24"/>
          <w:lang w:val="es-PE"/>
        </w:rPr>
        <w:t xml:space="preserve">, la muchacha es comparada con una planta de yuca. El proceso de maduración de la planta y la niña es el mismo. Nuevamente, el territorio y el cuerpo componen parte de un mismo cosmos. </w:t>
      </w:r>
    </w:p>
    <w:p w14:paraId="03314FF1" w14:textId="531C1198" w:rsidR="00C46F4B" w:rsidRDefault="00030C82"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La sangre compone un elemento fundamental del cosmos ticuna. Establece el autor que la relación cuerpo-espacio es similar a la relación que existe entre la sangre y los ríos. </w:t>
      </w:r>
      <w:r w:rsidR="0035043D">
        <w:rPr>
          <w:rFonts w:ascii="Times New Roman" w:hAnsi="Times New Roman" w:cs="Times New Roman"/>
          <w:sz w:val="24"/>
          <w:szCs w:val="24"/>
          <w:lang w:val="es-PE"/>
        </w:rPr>
        <w:t>La sangre recorre el cuerpo como los ríos recorren el territorio (espacio)</w:t>
      </w:r>
      <w:r w:rsidR="007549FA">
        <w:rPr>
          <w:rFonts w:ascii="Times New Roman" w:hAnsi="Times New Roman" w:cs="Times New Roman"/>
          <w:sz w:val="24"/>
          <w:szCs w:val="24"/>
          <w:lang w:val="es-PE"/>
        </w:rPr>
        <w:t xml:space="preserve">. El cuerpo es un territorio cerrado </w:t>
      </w:r>
      <w:r w:rsidR="007549FA">
        <w:rPr>
          <w:rFonts w:ascii="Times New Roman" w:hAnsi="Times New Roman" w:cs="Times New Roman"/>
          <w:sz w:val="24"/>
          <w:szCs w:val="24"/>
          <w:lang w:val="es-PE"/>
        </w:rPr>
        <w:lastRenderedPageBreak/>
        <w:t>por donde circula la sangre. La menstruación provoca un trastorno cósmico, por eso la niña debe pasar por un ritual que permita lidia</w:t>
      </w:r>
      <w:r w:rsidR="00243BFE">
        <w:rPr>
          <w:rFonts w:ascii="Times New Roman" w:hAnsi="Times New Roman" w:cs="Times New Roman"/>
          <w:sz w:val="24"/>
          <w:szCs w:val="24"/>
          <w:lang w:val="es-PE"/>
        </w:rPr>
        <w:t>r</w:t>
      </w:r>
      <w:r w:rsidR="007549FA">
        <w:rPr>
          <w:rFonts w:ascii="Times New Roman" w:hAnsi="Times New Roman" w:cs="Times New Roman"/>
          <w:sz w:val="24"/>
          <w:szCs w:val="24"/>
          <w:lang w:val="es-PE"/>
        </w:rPr>
        <w:t xml:space="preserve"> de manera controlada la apertura de los ríos de sangre del cuerpo de esta. Por eso, la mujer que menstrua no puede acercarse a cuerpos de agua porque corre el riesgo de ser secuestradas por una gran serpiente (203-4), esta creencia encuentra representada en el mito de </w:t>
      </w:r>
      <w:r w:rsidR="007549FA" w:rsidRPr="007549FA">
        <w:rPr>
          <w:rFonts w:ascii="Times New Roman" w:hAnsi="Times New Roman" w:cs="Times New Roman"/>
          <w:i/>
          <w:iCs/>
          <w:sz w:val="24"/>
          <w:szCs w:val="24"/>
          <w:lang w:val="es-PE"/>
        </w:rPr>
        <w:t>To’oena</w:t>
      </w:r>
      <w:r w:rsidR="007549FA">
        <w:rPr>
          <w:rFonts w:ascii="Times New Roman" w:hAnsi="Times New Roman" w:cs="Times New Roman"/>
          <w:i/>
          <w:iCs/>
          <w:sz w:val="24"/>
          <w:szCs w:val="24"/>
          <w:lang w:val="es-PE"/>
        </w:rPr>
        <w:t xml:space="preserve">, </w:t>
      </w:r>
      <w:r w:rsidR="007549FA" w:rsidRPr="007549FA">
        <w:rPr>
          <w:rFonts w:ascii="Times New Roman" w:hAnsi="Times New Roman" w:cs="Times New Roman"/>
          <w:sz w:val="24"/>
          <w:szCs w:val="24"/>
          <w:lang w:val="es-PE"/>
        </w:rPr>
        <w:t>la joven que muere desangrada por acercarse a un río mientras estaba menstruando.</w:t>
      </w:r>
      <w:r w:rsidR="007549FA">
        <w:rPr>
          <w:rFonts w:ascii="Times New Roman" w:hAnsi="Times New Roman" w:cs="Times New Roman"/>
          <w:sz w:val="24"/>
          <w:szCs w:val="24"/>
          <w:lang w:val="es-PE"/>
        </w:rPr>
        <w:t xml:space="preserve"> </w:t>
      </w:r>
    </w:p>
    <w:p w14:paraId="01F846C5" w14:textId="6C4A03E1" w:rsidR="00E40D93" w:rsidRDefault="00E40D93"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Ahora bien, esta forma de pensamiento no es exclusiva de los ticuna. Con variantes, se extiende a lo largo del territorio amazónico. </w:t>
      </w:r>
      <w:r w:rsidR="0090257C">
        <w:rPr>
          <w:rFonts w:ascii="Times New Roman" w:hAnsi="Times New Roman" w:cs="Times New Roman"/>
          <w:sz w:val="24"/>
          <w:szCs w:val="24"/>
          <w:lang w:val="es-PE"/>
        </w:rPr>
        <w:t xml:space="preserve">La </w:t>
      </w:r>
      <w:r w:rsidR="00473387">
        <w:rPr>
          <w:rFonts w:ascii="Times New Roman" w:hAnsi="Times New Roman" w:cs="Times New Roman"/>
          <w:sz w:val="24"/>
          <w:szCs w:val="24"/>
          <w:lang w:val="es-PE"/>
        </w:rPr>
        <w:t xml:space="preserve">antropóloga </w:t>
      </w:r>
      <w:r w:rsidR="0090257C">
        <w:rPr>
          <w:rFonts w:ascii="Times New Roman" w:hAnsi="Times New Roman" w:cs="Times New Roman"/>
          <w:sz w:val="24"/>
          <w:szCs w:val="24"/>
          <w:lang w:val="es-PE"/>
        </w:rPr>
        <w:t>Luisa Elvira Belaunde es una de las principales estudiosas de la Amazonía</w:t>
      </w:r>
      <w:r w:rsidR="00DC5A87">
        <w:rPr>
          <w:rFonts w:ascii="Times New Roman" w:hAnsi="Times New Roman" w:cs="Times New Roman"/>
          <w:sz w:val="24"/>
          <w:szCs w:val="24"/>
          <w:lang w:val="es-PE"/>
        </w:rPr>
        <w:t xml:space="preserve"> peruana</w:t>
      </w:r>
      <w:r w:rsidR="0090257C">
        <w:rPr>
          <w:rFonts w:ascii="Times New Roman" w:hAnsi="Times New Roman" w:cs="Times New Roman"/>
          <w:sz w:val="24"/>
          <w:szCs w:val="24"/>
          <w:lang w:val="es-PE"/>
        </w:rPr>
        <w:t xml:space="preserve"> en la actualidad. </w:t>
      </w:r>
      <w:r w:rsidR="00DC5A87">
        <w:rPr>
          <w:rFonts w:ascii="Times New Roman" w:hAnsi="Times New Roman" w:cs="Times New Roman"/>
          <w:sz w:val="24"/>
          <w:szCs w:val="24"/>
          <w:lang w:val="es-PE"/>
        </w:rPr>
        <w:t xml:space="preserve">En el 2019 dio una clase magistral </w:t>
      </w:r>
      <w:r w:rsidR="005026E6">
        <w:rPr>
          <w:rFonts w:ascii="Times New Roman" w:hAnsi="Times New Roman" w:cs="Times New Roman"/>
          <w:sz w:val="24"/>
          <w:szCs w:val="24"/>
          <w:lang w:val="es-PE"/>
        </w:rPr>
        <w:t xml:space="preserve">para la </w:t>
      </w:r>
      <w:r w:rsidR="005026E6" w:rsidRPr="005026E6">
        <w:rPr>
          <w:rFonts w:ascii="Times New Roman" w:hAnsi="Times New Roman" w:cs="Times New Roman"/>
          <w:sz w:val="24"/>
          <w:szCs w:val="24"/>
          <w:lang w:val="es-PE"/>
        </w:rPr>
        <w:t xml:space="preserve">Licenciatura en Antropología </w:t>
      </w:r>
      <w:r w:rsidR="005026E6">
        <w:rPr>
          <w:rFonts w:ascii="Times New Roman" w:hAnsi="Times New Roman" w:cs="Times New Roman"/>
          <w:sz w:val="24"/>
          <w:szCs w:val="24"/>
          <w:lang w:val="es-PE"/>
        </w:rPr>
        <w:t>(</w:t>
      </w:r>
      <w:r w:rsidR="005026E6" w:rsidRPr="005026E6">
        <w:rPr>
          <w:rFonts w:ascii="Times New Roman" w:hAnsi="Times New Roman" w:cs="Times New Roman"/>
          <w:sz w:val="24"/>
          <w:szCs w:val="24"/>
          <w:lang w:val="es-PE"/>
        </w:rPr>
        <w:t>FFYH-UNC</w:t>
      </w:r>
      <w:r w:rsidR="005026E6">
        <w:rPr>
          <w:rFonts w:ascii="Times New Roman" w:hAnsi="Times New Roman" w:cs="Times New Roman"/>
          <w:sz w:val="24"/>
          <w:szCs w:val="24"/>
          <w:lang w:val="es-PE"/>
        </w:rPr>
        <w:t>)</w:t>
      </w:r>
      <w:r w:rsidR="005026E6" w:rsidRPr="005026E6">
        <w:rPr>
          <w:rFonts w:ascii="Times New Roman" w:hAnsi="Times New Roman" w:cs="Times New Roman"/>
          <w:sz w:val="24"/>
          <w:szCs w:val="24"/>
          <w:lang w:val="es-PE"/>
        </w:rPr>
        <w:t xml:space="preserve"> </w:t>
      </w:r>
      <w:r w:rsidR="00DC5A87">
        <w:rPr>
          <w:rFonts w:ascii="Times New Roman" w:hAnsi="Times New Roman" w:cs="Times New Roman"/>
          <w:sz w:val="24"/>
          <w:szCs w:val="24"/>
          <w:lang w:val="es-PE"/>
        </w:rPr>
        <w:t xml:space="preserve">en la que habló sobre la sexualidad </w:t>
      </w:r>
      <w:r w:rsidR="00AC50D8">
        <w:rPr>
          <w:rFonts w:ascii="Times New Roman" w:hAnsi="Times New Roman" w:cs="Times New Roman"/>
          <w:sz w:val="24"/>
          <w:szCs w:val="24"/>
          <w:lang w:val="es-PE"/>
        </w:rPr>
        <w:t xml:space="preserve">de la comunidad </w:t>
      </w:r>
      <w:r w:rsidR="00DC5A87">
        <w:rPr>
          <w:rFonts w:ascii="Times New Roman" w:hAnsi="Times New Roman" w:cs="Times New Roman"/>
          <w:sz w:val="24"/>
          <w:szCs w:val="24"/>
          <w:lang w:val="es-PE"/>
        </w:rPr>
        <w:t>Airo Pai</w:t>
      </w:r>
      <w:r w:rsidR="005026E6">
        <w:rPr>
          <w:rFonts w:ascii="Times New Roman" w:hAnsi="Times New Roman" w:cs="Times New Roman"/>
          <w:sz w:val="24"/>
          <w:szCs w:val="24"/>
          <w:lang w:val="es-PE"/>
        </w:rPr>
        <w:t xml:space="preserve"> (compuesta por</w:t>
      </w:r>
      <w:r w:rsidR="00AC50D8">
        <w:rPr>
          <w:rFonts w:ascii="Times New Roman" w:hAnsi="Times New Roman" w:cs="Times New Roman"/>
          <w:sz w:val="24"/>
          <w:szCs w:val="24"/>
          <w:lang w:val="es-PE"/>
        </w:rPr>
        <w:t xml:space="preserve"> las</w:t>
      </w:r>
      <w:r w:rsidR="005026E6">
        <w:rPr>
          <w:rFonts w:ascii="Times New Roman" w:hAnsi="Times New Roman" w:cs="Times New Roman"/>
          <w:sz w:val="24"/>
          <w:szCs w:val="24"/>
          <w:lang w:val="es-PE"/>
        </w:rPr>
        <w:t xml:space="preserve"> etnias</w:t>
      </w:r>
      <w:r w:rsidR="005026E6" w:rsidRPr="005026E6">
        <w:t xml:space="preserve"> </w:t>
      </w:r>
      <w:r w:rsidR="005026E6" w:rsidRPr="005026E6">
        <w:rPr>
          <w:rFonts w:ascii="Times New Roman" w:hAnsi="Times New Roman" w:cs="Times New Roman"/>
          <w:sz w:val="24"/>
          <w:szCs w:val="24"/>
          <w:lang w:val="es-PE"/>
        </w:rPr>
        <w:t>Secoya, Quechua del Napo y Cabo Pantoja</w:t>
      </w:r>
      <w:r w:rsidR="005026E6">
        <w:rPr>
          <w:rFonts w:ascii="Times New Roman" w:hAnsi="Times New Roman" w:cs="Times New Roman"/>
          <w:sz w:val="24"/>
          <w:szCs w:val="24"/>
          <w:lang w:val="es-PE"/>
        </w:rPr>
        <w:t>)</w:t>
      </w:r>
      <w:r w:rsidR="00DC5A87">
        <w:rPr>
          <w:rFonts w:ascii="Times New Roman" w:hAnsi="Times New Roman" w:cs="Times New Roman"/>
          <w:sz w:val="24"/>
          <w:szCs w:val="24"/>
          <w:lang w:val="es-PE"/>
        </w:rPr>
        <w:t xml:space="preserve">. De una manera muy similar a los ticuna, los </w:t>
      </w:r>
      <w:r w:rsidR="005026E6">
        <w:rPr>
          <w:rFonts w:ascii="Times New Roman" w:hAnsi="Times New Roman" w:cs="Times New Roman"/>
          <w:sz w:val="24"/>
          <w:szCs w:val="24"/>
          <w:lang w:val="es-PE"/>
        </w:rPr>
        <w:t>miembros de la comunidad</w:t>
      </w:r>
      <w:r w:rsidR="00AC50D8">
        <w:rPr>
          <w:rFonts w:ascii="Times New Roman" w:hAnsi="Times New Roman" w:cs="Times New Roman"/>
          <w:sz w:val="24"/>
          <w:szCs w:val="24"/>
          <w:lang w:val="es-PE"/>
        </w:rPr>
        <w:t xml:space="preserve"> Airo Pai</w:t>
      </w:r>
      <w:r w:rsidR="00DC5A87">
        <w:rPr>
          <w:rFonts w:ascii="Times New Roman" w:hAnsi="Times New Roman" w:cs="Times New Roman"/>
          <w:sz w:val="24"/>
          <w:szCs w:val="24"/>
          <w:lang w:val="es-PE"/>
        </w:rPr>
        <w:t xml:space="preserve"> </w:t>
      </w:r>
      <w:r w:rsidR="005026E6">
        <w:rPr>
          <w:rFonts w:ascii="Times New Roman" w:hAnsi="Times New Roman" w:cs="Times New Roman"/>
          <w:sz w:val="24"/>
          <w:szCs w:val="24"/>
          <w:lang w:val="es-PE"/>
        </w:rPr>
        <w:t xml:space="preserve">aíslan y reducen al mínimo las actividades de las mujeres cuando menstrúan. Además, se les prohíbe bañarse en el río porque el olor de menstruación puede excitar a los seres que viven en las ciudades subacuáticas, estos se les pueden presentar como amantes y llevárselas para siempre. Menstruar </w:t>
      </w:r>
      <w:r w:rsidR="00764218">
        <w:rPr>
          <w:rFonts w:ascii="Times New Roman" w:hAnsi="Times New Roman" w:cs="Times New Roman"/>
          <w:sz w:val="24"/>
          <w:szCs w:val="24"/>
          <w:lang w:val="es-PE"/>
        </w:rPr>
        <w:t xml:space="preserve">no </w:t>
      </w:r>
      <w:r w:rsidR="005026E6">
        <w:rPr>
          <w:rFonts w:ascii="Times New Roman" w:hAnsi="Times New Roman" w:cs="Times New Roman"/>
          <w:sz w:val="24"/>
          <w:szCs w:val="24"/>
          <w:lang w:val="es-PE"/>
        </w:rPr>
        <w:t xml:space="preserve">se compone como un asunto </w:t>
      </w:r>
      <w:r w:rsidR="00F01D08">
        <w:rPr>
          <w:rFonts w:ascii="Times New Roman" w:hAnsi="Times New Roman" w:cs="Times New Roman"/>
          <w:sz w:val="24"/>
          <w:szCs w:val="24"/>
          <w:lang w:val="es-PE"/>
        </w:rPr>
        <w:t>“</w:t>
      </w:r>
      <w:r w:rsidR="005026E6">
        <w:rPr>
          <w:rFonts w:ascii="Times New Roman" w:hAnsi="Times New Roman" w:cs="Times New Roman"/>
          <w:sz w:val="24"/>
          <w:szCs w:val="24"/>
          <w:lang w:val="es-PE"/>
        </w:rPr>
        <w:t>femenino</w:t>
      </w:r>
      <w:r w:rsidR="00752A1C">
        <w:rPr>
          <w:rFonts w:ascii="Times New Roman" w:hAnsi="Times New Roman" w:cs="Times New Roman"/>
          <w:sz w:val="24"/>
          <w:szCs w:val="24"/>
          <w:lang w:val="es-PE"/>
        </w:rPr>
        <w:t>”</w:t>
      </w:r>
      <w:r w:rsidR="005026E6">
        <w:rPr>
          <w:rFonts w:ascii="Times New Roman" w:hAnsi="Times New Roman" w:cs="Times New Roman"/>
          <w:sz w:val="24"/>
          <w:szCs w:val="24"/>
          <w:lang w:val="es-PE"/>
        </w:rPr>
        <w:t xml:space="preserve"> sino como un asunto de la comunidad. No decir que se está menstruando o que se está en estado de gestación es considerado un atentado en contra de la comunidad </w:t>
      </w:r>
      <w:r w:rsidR="005026E6" w:rsidRPr="005C06D3">
        <w:rPr>
          <w:rFonts w:ascii="Times New Roman" w:hAnsi="Times New Roman" w:cs="Times New Roman"/>
          <w:sz w:val="24"/>
          <w:szCs w:val="24"/>
          <w:lang w:val="es-PE"/>
        </w:rPr>
        <w:t>(Bussi 3).</w:t>
      </w:r>
      <w:r w:rsidR="005026E6">
        <w:rPr>
          <w:rFonts w:ascii="Times New Roman" w:hAnsi="Times New Roman" w:cs="Times New Roman"/>
          <w:sz w:val="24"/>
          <w:szCs w:val="24"/>
          <w:lang w:val="es-PE"/>
        </w:rPr>
        <w:t xml:space="preserve"> </w:t>
      </w:r>
      <w:r w:rsidR="008803C5">
        <w:rPr>
          <w:rFonts w:ascii="Times New Roman" w:hAnsi="Times New Roman" w:cs="Times New Roman"/>
          <w:sz w:val="24"/>
          <w:szCs w:val="24"/>
          <w:lang w:val="es-PE"/>
        </w:rPr>
        <w:t xml:space="preserve">Podemos observar cómo vuelven a aparecer las nociones de </w:t>
      </w:r>
      <w:r w:rsidR="00F01D08">
        <w:rPr>
          <w:rFonts w:ascii="Times New Roman" w:hAnsi="Times New Roman" w:cs="Times New Roman"/>
          <w:sz w:val="24"/>
          <w:szCs w:val="24"/>
          <w:lang w:val="es-PE"/>
        </w:rPr>
        <w:t>“</w:t>
      </w:r>
      <w:r w:rsidR="008803C5">
        <w:rPr>
          <w:rFonts w:ascii="Times New Roman" w:hAnsi="Times New Roman" w:cs="Times New Roman"/>
          <w:sz w:val="24"/>
          <w:szCs w:val="24"/>
          <w:lang w:val="es-PE"/>
        </w:rPr>
        <w:t>c</w:t>
      </w:r>
      <w:r w:rsidR="00CA1E36">
        <w:rPr>
          <w:rFonts w:ascii="Times New Roman" w:hAnsi="Times New Roman" w:cs="Times New Roman"/>
          <w:sz w:val="24"/>
          <w:szCs w:val="24"/>
          <w:lang w:val="es-PE"/>
        </w:rPr>
        <w:t>uerpo</w:t>
      </w:r>
      <w:r w:rsidR="00752A1C">
        <w:rPr>
          <w:rFonts w:ascii="Times New Roman" w:hAnsi="Times New Roman" w:cs="Times New Roman"/>
          <w:sz w:val="24"/>
          <w:szCs w:val="24"/>
          <w:lang w:val="es-PE"/>
        </w:rPr>
        <w:t>”</w:t>
      </w:r>
      <w:r w:rsidR="008803C5">
        <w:rPr>
          <w:rFonts w:ascii="Times New Roman" w:hAnsi="Times New Roman" w:cs="Times New Roman"/>
          <w:sz w:val="24"/>
          <w:szCs w:val="24"/>
          <w:lang w:val="es-PE"/>
        </w:rPr>
        <w:t xml:space="preserve"> y </w:t>
      </w:r>
      <w:r w:rsidR="00F01D08">
        <w:rPr>
          <w:rFonts w:ascii="Times New Roman" w:hAnsi="Times New Roman" w:cs="Times New Roman"/>
          <w:sz w:val="24"/>
          <w:szCs w:val="24"/>
          <w:lang w:val="es-PE"/>
        </w:rPr>
        <w:t>“</w:t>
      </w:r>
      <w:r w:rsidR="008803C5">
        <w:rPr>
          <w:rFonts w:ascii="Times New Roman" w:hAnsi="Times New Roman" w:cs="Times New Roman"/>
          <w:sz w:val="24"/>
          <w:szCs w:val="24"/>
          <w:lang w:val="es-PE"/>
        </w:rPr>
        <w:t>territorio</w:t>
      </w:r>
      <w:r w:rsidR="00752A1C">
        <w:rPr>
          <w:rFonts w:ascii="Times New Roman" w:hAnsi="Times New Roman" w:cs="Times New Roman"/>
          <w:sz w:val="24"/>
          <w:szCs w:val="24"/>
          <w:lang w:val="es-PE"/>
        </w:rPr>
        <w:t>”</w:t>
      </w:r>
      <w:r w:rsidR="008803C5">
        <w:rPr>
          <w:rFonts w:ascii="Times New Roman" w:hAnsi="Times New Roman" w:cs="Times New Roman"/>
          <w:sz w:val="24"/>
          <w:szCs w:val="24"/>
          <w:lang w:val="es-PE"/>
        </w:rPr>
        <w:t xml:space="preserve"> de manera inseparable.</w:t>
      </w:r>
    </w:p>
    <w:p w14:paraId="039EB3B5" w14:textId="586033DC" w:rsidR="00351744" w:rsidRDefault="00FD03EB"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Luisa Elvira Belaunde, en su libro </w:t>
      </w:r>
      <w:r w:rsidRPr="00FD03EB">
        <w:rPr>
          <w:rFonts w:ascii="Times New Roman" w:hAnsi="Times New Roman" w:cs="Times New Roman"/>
          <w:i/>
          <w:iCs/>
          <w:sz w:val="24"/>
          <w:szCs w:val="24"/>
          <w:lang w:val="es-PE"/>
        </w:rPr>
        <w:t>Sexualidades amazónicas: género, deseos y alteridades</w:t>
      </w:r>
      <w:r w:rsidR="002B6A10">
        <w:rPr>
          <w:rFonts w:ascii="Times New Roman" w:hAnsi="Times New Roman" w:cs="Times New Roman"/>
          <w:i/>
          <w:iCs/>
          <w:sz w:val="24"/>
          <w:szCs w:val="24"/>
          <w:lang w:val="es-PE"/>
        </w:rPr>
        <w:t xml:space="preserve"> </w:t>
      </w:r>
      <w:r w:rsidR="002B6A10" w:rsidRPr="002B6A10">
        <w:rPr>
          <w:rFonts w:ascii="Times New Roman" w:hAnsi="Times New Roman" w:cs="Times New Roman"/>
          <w:sz w:val="24"/>
          <w:szCs w:val="24"/>
          <w:lang w:val="es-PE"/>
        </w:rPr>
        <w:t>(2018)</w:t>
      </w:r>
      <w:r>
        <w:rPr>
          <w:rFonts w:ascii="Times New Roman" w:hAnsi="Times New Roman" w:cs="Times New Roman"/>
          <w:i/>
          <w:iCs/>
          <w:sz w:val="24"/>
          <w:szCs w:val="24"/>
          <w:lang w:val="es-PE"/>
        </w:rPr>
        <w:t>,</w:t>
      </w:r>
      <w:r>
        <w:rPr>
          <w:rFonts w:ascii="Times New Roman" w:hAnsi="Times New Roman" w:cs="Times New Roman"/>
          <w:sz w:val="24"/>
          <w:szCs w:val="24"/>
          <w:lang w:val="es-PE"/>
        </w:rPr>
        <w:t xml:space="preserve"> menciona que la sangre es importante para las etnias amazónicas</w:t>
      </w:r>
      <w:r w:rsidR="00FC4AC0">
        <w:rPr>
          <w:rFonts w:ascii="Times New Roman" w:hAnsi="Times New Roman" w:cs="Times New Roman"/>
          <w:sz w:val="24"/>
          <w:szCs w:val="24"/>
          <w:lang w:val="es-PE"/>
        </w:rPr>
        <w:t>, especialmente en la awajún,</w:t>
      </w:r>
      <w:r>
        <w:rPr>
          <w:rFonts w:ascii="Times New Roman" w:hAnsi="Times New Roman" w:cs="Times New Roman"/>
          <w:sz w:val="24"/>
          <w:szCs w:val="24"/>
          <w:lang w:val="es-PE"/>
        </w:rPr>
        <w:t xml:space="preserve"> porque esta </w:t>
      </w:r>
      <w:r w:rsidR="00F01D08">
        <w:rPr>
          <w:rFonts w:ascii="Times New Roman" w:hAnsi="Times New Roman" w:cs="Times New Roman"/>
          <w:sz w:val="24"/>
          <w:szCs w:val="24"/>
          <w:lang w:val="es-PE"/>
        </w:rPr>
        <w:t>“</w:t>
      </w:r>
      <w:r>
        <w:rPr>
          <w:rFonts w:ascii="Times New Roman" w:hAnsi="Times New Roman" w:cs="Times New Roman"/>
          <w:sz w:val="24"/>
          <w:szCs w:val="24"/>
          <w:lang w:val="es-PE"/>
        </w:rPr>
        <w:t>transporta el conocimiento por todo el cuerpo</w:t>
      </w:r>
      <w:r w:rsidR="00752A1C">
        <w:rPr>
          <w:rFonts w:ascii="Times New Roman" w:hAnsi="Times New Roman" w:cs="Times New Roman"/>
          <w:sz w:val="24"/>
          <w:szCs w:val="24"/>
          <w:lang w:val="es-PE"/>
        </w:rPr>
        <w:t>”</w:t>
      </w:r>
      <w:r>
        <w:rPr>
          <w:rFonts w:ascii="Times New Roman" w:hAnsi="Times New Roman" w:cs="Times New Roman"/>
          <w:sz w:val="24"/>
          <w:szCs w:val="24"/>
          <w:lang w:val="es-PE"/>
        </w:rPr>
        <w:t xml:space="preserve"> (125). Afirma que en toda la Amazonía el sangrado es el cambio de piel por excelencia y son las </w:t>
      </w:r>
      <w:r>
        <w:rPr>
          <w:rFonts w:ascii="Times New Roman" w:hAnsi="Times New Roman" w:cs="Times New Roman"/>
          <w:sz w:val="24"/>
          <w:szCs w:val="24"/>
          <w:lang w:val="es-PE"/>
        </w:rPr>
        <w:lastRenderedPageBreak/>
        <w:t xml:space="preserve">mujeres, en la menstruación y en el parto, quienes lo hacen de una manera significativa (128). Asevera que el género femenino y el género masculino en los airo pai son considerados dos especies de pájaros. Los hombres son pájaros cantores carnívoros, mientras las mujeres son </w:t>
      </w:r>
      <w:r w:rsidR="00FC4AC0">
        <w:rPr>
          <w:rFonts w:ascii="Times New Roman" w:hAnsi="Times New Roman" w:cs="Times New Roman"/>
          <w:sz w:val="24"/>
          <w:szCs w:val="24"/>
          <w:lang w:val="es-PE"/>
        </w:rPr>
        <w:t>habladores loros verdes</w:t>
      </w:r>
      <w:r w:rsidR="00334606">
        <w:rPr>
          <w:rFonts w:ascii="Times New Roman" w:hAnsi="Times New Roman" w:cs="Times New Roman"/>
          <w:sz w:val="24"/>
          <w:szCs w:val="24"/>
          <w:lang w:val="es-PE"/>
        </w:rPr>
        <w:t>.</w:t>
      </w:r>
      <w:r w:rsidR="00FC4AC0">
        <w:rPr>
          <w:rFonts w:ascii="Times New Roman" w:hAnsi="Times New Roman" w:cs="Times New Roman"/>
          <w:sz w:val="24"/>
          <w:szCs w:val="24"/>
          <w:lang w:val="es-PE"/>
        </w:rPr>
        <w:t xml:space="preserve"> </w:t>
      </w:r>
      <w:r w:rsidR="00334606">
        <w:rPr>
          <w:rFonts w:ascii="Times New Roman" w:hAnsi="Times New Roman" w:cs="Times New Roman"/>
          <w:sz w:val="24"/>
          <w:szCs w:val="24"/>
          <w:lang w:val="es-PE"/>
        </w:rPr>
        <w:t xml:space="preserve">Los pájaros carnívoros forman nidos en forma de bolsas colgantes (similares a los testículos), mientras los loros verdes forman nidos huecos (similares a las vaginas) (129). La corporalidad se extiende más allá del cuerpo humano. </w:t>
      </w:r>
    </w:p>
    <w:p w14:paraId="7EF01463" w14:textId="20F30B8E" w:rsidR="00FD03EB" w:rsidRDefault="00FC4AC0"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El cuerpo es también animal y lo animal es también cuerpo</w:t>
      </w:r>
      <w:r w:rsidR="002A0D68">
        <w:rPr>
          <w:rFonts w:ascii="Times New Roman" w:hAnsi="Times New Roman" w:cs="Times New Roman"/>
          <w:sz w:val="24"/>
          <w:szCs w:val="24"/>
          <w:lang w:val="es-PE"/>
        </w:rPr>
        <w:t xml:space="preserve"> en la Amazonía</w:t>
      </w:r>
      <w:r>
        <w:rPr>
          <w:rFonts w:ascii="Times New Roman" w:hAnsi="Times New Roman" w:cs="Times New Roman"/>
          <w:sz w:val="24"/>
          <w:szCs w:val="24"/>
          <w:lang w:val="es-PE"/>
        </w:rPr>
        <w:t xml:space="preserve">. El cuerpo es un concepto diverso y existen distintos tipos de cuerpo. Para los cashinahuas todas las partes del cuerpo tienen pensamiento, mientras que para los muinane el centro del pensamiento se encuentra en el </w:t>
      </w:r>
      <w:r w:rsidR="00F01D08">
        <w:rPr>
          <w:rFonts w:ascii="Times New Roman" w:hAnsi="Times New Roman" w:cs="Times New Roman"/>
          <w:sz w:val="24"/>
          <w:szCs w:val="24"/>
          <w:lang w:val="es-PE"/>
        </w:rPr>
        <w:t>“</w:t>
      </w:r>
      <w:r>
        <w:rPr>
          <w:rFonts w:ascii="Times New Roman" w:hAnsi="Times New Roman" w:cs="Times New Roman"/>
          <w:sz w:val="24"/>
          <w:szCs w:val="24"/>
          <w:lang w:val="es-PE"/>
        </w:rPr>
        <w:t>canasto de pensamiento</w:t>
      </w:r>
      <w:r w:rsidR="00752A1C">
        <w:rPr>
          <w:rFonts w:ascii="Times New Roman" w:hAnsi="Times New Roman" w:cs="Times New Roman"/>
          <w:sz w:val="24"/>
          <w:szCs w:val="24"/>
          <w:lang w:val="es-PE"/>
        </w:rPr>
        <w:t>”</w:t>
      </w:r>
      <w:r>
        <w:rPr>
          <w:rFonts w:ascii="Times New Roman" w:hAnsi="Times New Roman" w:cs="Times New Roman"/>
          <w:sz w:val="24"/>
          <w:szCs w:val="24"/>
          <w:lang w:val="es-PE"/>
        </w:rPr>
        <w:t xml:space="preserve"> de la persona ubicado a la altura del pecho (133).  </w:t>
      </w:r>
      <w:r w:rsidR="000019C9">
        <w:rPr>
          <w:rFonts w:ascii="Times New Roman" w:hAnsi="Times New Roman" w:cs="Times New Roman"/>
          <w:sz w:val="24"/>
          <w:szCs w:val="24"/>
          <w:lang w:val="es-PE"/>
        </w:rPr>
        <w:t xml:space="preserve">Los muchachos, en algunas etnias, también sangran. En la zona Xingú, a los chicos que llegan a la pubertad se les perfora las orejas para que sangren y así puedan abrir su capacidad de escucha y entendimiento moral (148). </w:t>
      </w:r>
    </w:p>
    <w:p w14:paraId="4F633153" w14:textId="04AA68D7" w:rsidR="00FB615D" w:rsidRDefault="00886398"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En otro artículo titulado </w:t>
      </w:r>
      <w:r w:rsidR="00F01D08">
        <w:rPr>
          <w:rFonts w:ascii="Times New Roman" w:hAnsi="Times New Roman" w:cs="Times New Roman"/>
          <w:sz w:val="24"/>
          <w:szCs w:val="24"/>
          <w:lang w:val="es-PE"/>
        </w:rPr>
        <w:t>“</w:t>
      </w:r>
      <w:r w:rsidRPr="00886398">
        <w:rPr>
          <w:rFonts w:ascii="Times New Roman" w:hAnsi="Times New Roman" w:cs="Times New Roman"/>
          <w:sz w:val="24"/>
          <w:szCs w:val="24"/>
          <w:lang w:val="es-PE"/>
        </w:rPr>
        <w:t>A Força Dos Pensamentos, o Fedor Do Sangue. Hematologia e Gênero Na Amazônia</w:t>
      </w:r>
      <w:r w:rsidR="00752A1C">
        <w:rPr>
          <w:rFonts w:ascii="Times New Roman" w:hAnsi="Times New Roman" w:cs="Times New Roman"/>
          <w:sz w:val="24"/>
          <w:szCs w:val="24"/>
          <w:lang w:val="es-PE"/>
        </w:rPr>
        <w:t>”</w:t>
      </w:r>
      <w:r w:rsidR="00B3709E">
        <w:rPr>
          <w:rStyle w:val="Refdenotaalpie"/>
          <w:rFonts w:ascii="Times New Roman" w:hAnsi="Times New Roman" w:cs="Times New Roman"/>
          <w:sz w:val="24"/>
          <w:szCs w:val="24"/>
          <w:lang w:val="es-PE"/>
        </w:rPr>
        <w:footnoteReference w:id="13"/>
      </w:r>
      <w:r>
        <w:rPr>
          <w:rFonts w:ascii="Times New Roman" w:hAnsi="Times New Roman" w:cs="Times New Roman"/>
          <w:sz w:val="24"/>
          <w:szCs w:val="24"/>
          <w:lang w:val="es-PE"/>
        </w:rPr>
        <w:t>, Belaunde sostiene que nuevas etnologías permiten tener un mayo</w:t>
      </w:r>
      <w:r w:rsidR="00243BFE">
        <w:rPr>
          <w:rFonts w:ascii="Times New Roman" w:hAnsi="Times New Roman" w:cs="Times New Roman"/>
          <w:sz w:val="24"/>
          <w:szCs w:val="24"/>
          <w:lang w:val="es-PE"/>
        </w:rPr>
        <w:t>r</w:t>
      </w:r>
      <w:r>
        <w:rPr>
          <w:rFonts w:ascii="Times New Roman" w:hAnsi="Times New Roman" w:cs="Times New Roman"/>
          <w:sz w:val="24"/>
          <w:szCs w:val="24"/>
          <w:lang w:val="es-PE"/>
        </w:rPr>
        <w:t xml:space="preserve"> conocimiento sobre la importancia de la sangre para ambos géneros (206). La sangre dentro del cuerpo es la encargada de irradiar de conocimiento a las personas, mientras que la sangre derramada tiene un efecto transformador y abre las puertas a diferentes tiempos cosmológicos (208). </w:t>
      </w:r>
      <w:r w:rsidR="00FB615D">
        <w:rPr>
          <w:rFonts w:ascii="Times New Roman" w:hAnsi="Times New Roman" w:cs="Times New Roman"/>
          <w:sz w:val="24"/>
          <w:szCs w:val="24"/>
          <w:lang w:val="es-PE"/>
        </w:rPr>
        <w:t xml:space="preserve">Lo femenino y lo masculino, incluso, se construye a través de la sangre: </w:t>
      </w:r>
    </w:p>
    <w:p w14:paraId="491EABEA" w14:textId="0E14F287" w:rsidR="00FB615D" w:rsidRPr="00FB615D" w:rsidRDefault="00FB615D" w:rsidP="00F01D08">
      <w:pPr>
        <w:spacing w:before="240" w:line="480" w:lineRule="auto"/>
        <w:ind w:left="720"/>
        <w:rPr>
          <w:rFonts w:ascii="Times New Roman" w:hAnsi="Times New Roman" w:cs="Times New Roman"/>
          <w:sz w:val="24"/>
          <w:szCs w:val="24"/>
          <w:lang w:val="es-PE"/>
        </w:rPr>
      </w:pPr>
      <w:r w:rsidRPr="00FB615D">
        <w:rPr>
          <w:rFonts w:ascii="Times New Roman" w:hAnsi="Times New Roman" w:cs="Times New Roman"/>
          <w:sz w:val="24"/>
          <w:szCs w:val="24"/>
          <w:lang w:val="es-PE"/>
        </w:rPr>
        <w:t>Diz-se que as mulheres</w:t>
      </w:r>
      <w:r>
        <w:rPr>
          <w:rFonts w:ascii="Times New Roman" w:hAnsi="Times New Roman" w:cs="Times New Roman"/>
          <w:sz w:val="24"/>
          <w:szCs w:val="24"/>
          <w:lang w:val="es-PE"/>
        </w:rPr>
        <w:t xml:space="preserve"> </w:t>
      </w:r>
      <w:r w:rsidRPr="00FB615D">
        <w:rPr>
          <w:rFonts w:ascii="Times New Roman" w:hAnsi="Times New Roman" w:cs="Times New Roman"/>
          <w:sz w:val="24"/>
          <w:szCs w:val="24"/>
          <w:lang w:val="es-PE"/>
        </w:rPr>
        <w:t>"parecem homens" quando elas nao apresentam sinais de sangue, ou seja,</w:t>
      </w:r>
      <w:r>
        <w:rPr>
          <w:rFonts w:ascii="Times New Roman" w:hAnsi="Times New Roman" w:cs="Times New Roman"/>
          <w:sz w:val="24"/>
          <w:szCs w:val="24"/>
          <w:lang w:val="es-PE"/>
        </w:rPr>
        <w:t xml:space="preserve"> </w:t>
      </w:r>
      <w:r w:rsidRPr="00FB615D">
        <w:rPr>
          <w:rFonts w:ascii="Times New Roman" w:hAnsi="Times New Roman" w:cs="Times New Roman"/>
          <w:sz w:val="24"/>
          <w:szCs w:val="24"/>
          <w:lang w:val="es-PE"/>
        </w:rPr>
        <w:t>nem traços visíveis nem tampouco qualquer sinal do cheiro do sangue.</w:t>
      </w:r>
      <w:r>
        <w:rPr>
          <w:rFonts w:ascii="Times New Roman" w:hAnsi="Times New Roman" w:cs="Times New Roman"/>
          <w:sz w:val="24"/>
          <w:szCs w:val="24"/>
          <w:lang w:val="es-PE"/>
        </w:rPr>
        <w:t xml:space="preserve"> </w:t>
      </w:r>
      <w:r w:rsidRPr="00FB615D">
        <w:rPr>
          <w:rFonts w:ascii="Times New Roman" w:hAnsi="Times New Roman" w:cs="Times New Roman"/>
          <w:sz w:val="24"/>
          <w:szCs w:val="24"/>
          <w:lang w:val="es-PE"/>
        </w:rPr>
        <w:t xml:space="preserve">Diz-se </w:t>
      </w:r>
      <w:r w:rsidRPr="00FB615D">
        <w:rPr>
          <w:rFonts w:ascii="Times New Roman" w:hAnsi="Times New Roman" w:cs="Times New Roman"/>
          <w:sz w:val="24"/>
          <w:szCs w:val="24"/>
          <w:lang w:val="es-PE"/>
        </w:rPr>
        <w:lastRenderedPageBreak/>
        <w:t>que os homens "parecem mulheres" quando eles apresentam si</w:t>
      </w:r>
      <w:r>
        <w:rPr>
          <w:rFonts w:ascii="Times New Roman" w:hAnsi="Times New Roman" w:cs="Times New Roman"/>
          <w:sz w:val="24"/>
          <w:szCs w:val="24"/>
          <w:lang w:val="es-PE"/>
        </w:rPr>
        <w:t xml:space="preserve"> </w:t>
      </w:r>
      <w:r w:rsidRPr="00FB615D">
        <w:rPr>
          <w:rFonts w:ascii="Times New Roman" w:hAnsi="Times New Roman" w:cs="Times New Roman"/>
          <w:sz w:val="24"/>
          <w:szCs w:val="24"/>
          <w:lang w:val="es-PE"/>
        </w:rPr>
        <w:t>nais ou cheiro do seu próprio sangue ou do sangue de outras pessoas.</w:t>
      </w:r>
      <w:r>
        <w:rPr>
          <w:rFonts w:ascii="Times New Roman" w:hAnsi="Times New Roman" w:cs="Times New Roman"/>
          <w:sz w:val="24"/>
          <w:szCs w:val="24"/>
          <w:lang w:val="es-PE"/>
        </w:rPr>
        <w:t xml:space="preserve"> </w:t>
      </w:r>
      <w:r w:rsidRPr="00FB615D">
        <w:rPr>
          <w:rFonts w:ascii="Times New Roman" w:hAnsi="Times New Roman" w:cs="Times New Roman"/>
          <w:sz w:val="24"/>
          <w:szCs w:val="24"/>
          <w:lang w:val="es-PE"/>
        </w:rPr>
        <w:t>Embora o sangramento seja em princípio definido como um atributo</w:t>
      </w:r>
      <w:r>
        <w:rPr>
          <w:rFonts w:ascii="Times New Roman" w:hAnsi="Times New Roman" w:cs="Times New Roman"/>
          <w:sz w:val="24"/>
          <w:szCs w:val="24"/>
          <w:lang w:val="es-PE"/>
        </w:rPr>
        <w:t xml:space="preserve"> </w:t>
      </w:r>
      <w:r w:rsidRPr="00FB615D">
        <w:rPr>
          <w:rFonts w:ascii="Times New Roman" w:hAnsi="Times New Roman" w:cs="Times New Roman"/>
          <w:sz w:val="24"/>
          <w:szCs w:val="24"/>
          <w:lang w:val="es-PE"/>
        </w:rPr>
        <w:t>feminino, para ambos os géneros, verter sangue leva a uma mudança de canihuë, "pele/corp</w:t>
      </w:r>
      <w:r>
        <w:rPr>
          <w:rFonts w:ascii="Times New Roman" w:hAnsi="Times New Roman" w:cs="Times New Roman"/>
          <w:sz w:val="24"/>
          <w:szCs w:val="24"/>
          <w:lang w:val="es-PE"/>
        </w:rPr>
        <w:t>o”</w:t>
      </w:r>
      <w:r w:rsidR="00B3709E">
        <w:rPr>
          <w:rStyle w:val="Refdenotaalpie"/>
          <w:rFonts w:ascii="Times New Roman" w:hAnsi="Times New Roman" w:cs="Times New Roman"/>
          <w:sz w:val="24"/>
          <w:szCs w:val="24"/>
          <w:lang w:val="es-PE"/>
        </w:rPr>
        <w:footnoteReference w:id="14"/>
      </w:r>
      <w:r>
        <w:rPr>
          <w:rFonts w:ascii="Times New Roman" w:hAnsi="Times New Roman" w:cs="Times New Roman"/>
          <w:sz w:val="24"/>
          <w:szCs w:val="24"/>
          <w:lang w:val="es-PE"/>
        </w:rPr>
        <w:t>. (209-10)</w:t>
      </w:r>
    </w:p>
    <w:p w14:paraId="5C08C359" w14:textId="76BC8459" w:rsidR="00351744" w:rsidRPr="00FD03EB" w:rsidRDefault="00FB615D"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Los hombres </w:t>
      </w:r>
      <w:r w:rsidR="00F01D08">
        <w:rPr>
          <w:rFonts w:ascii="Times New Roman" w:hAnsi="Times New Roman" w:cs="Times New Roman"/>
          <w:sz w:val="24"/>
          <w:szCs w:val="24"/>
          <w:lang w:val="es-PE"/>
        </w:rPr>
        <w:t>“</w:t>
      </w:r>
      <w:r>
        <w:rPr>
          <w:rFonts w:ascii="Times New Roman" w:hAnsi="Times New Roman" w:cs="Times New Roman"/>
          <w:sz w:val="24"/>
          <w:szCs w:val="24"/>
          <w:lang w:val="es-PE"/>
        </w:rPr>
        <w:t>parecen mujeres</w:t>
      </w:r>
      <w:r w:rsidR="00752A1C">
        <w:rPr>
          <w:rFonts w:ascii="Times New Roman" w:hAnsi="Times New Roman" w:cs="Times New Roman"/>
          <w:sz w:val="24"/>
          <w:szCs w:val="24"/>
          <w:lang w:val="es-PE"/>
        </w:rPr>
        <w:t>”</w:t>
      </w:r>
      <w:r>
        <w:rPr>
          <w:rFonts w:ascii="Times New Roman" w:hAnsi="Times New Roman" w:cs="Times New Roman"/>
          <w:sz w:val="24"/>
          <w:szCs w:val="24"/>
          <w:lang w:val="es-PE"/>
        </w:rPr>
        <w:t xml:space="preserve"> cuando sangran y las mujeres que no sangran </w:t>
      </w:r>
      <w:r w:rsidR="00F01D08">
        <w:rPr>
          <w:rFonts w:ascii="Times New Roman" w:hAnsi="Times New Roman" w:cs="Times New Roman"/>
          <w:sz w:val="24"/>
          <w:szCs w:val="24"/>
          <w:lang w:val="es-PE"/>
        </w:rPr>
        <w:t>“</w:t>
      </w:r>
      <w:r>
        <w:rPr>
          <w:rFonts w:ascii="Times New Roman" w:hAnsi="Times New Roman" w:cs="Times New Roman"/>
          <w:sz w:val="24"/>
          <w:szCs w:val="24"/>
          <w:lang w:val="es-PE"/>
        </w:rPr>
        <w:t>parecen hombres</w:t>
      </w:r>
      <w:r w:rsidR="00752A1C">
        <w:rPr>
          <w:rFonts w:ascii="Times New Roman" w:hAnsi="Times New Roman" w:cs="Times New Roman"/>
          <w:sz w:val="24"/>
          <w:szCs w:val="24"/>
          <w:lang w:val="es-PE"/>
        </w:rPr>
        <w:t>”</w:t>
      </w:r>
      <w:r>
        <w:rPr>
          <w:rFonts w:ascii="Times New Roman" w:hAnsi="Times New Roman" w:cs="Times New Roman"/>
          <w:sz w:val="24"/>
          <w:szCs w:val="24"/>
          <w:lang w:val="es-PE"/>
        </w:rPr>
        <w:t xml:space="preserve">. Esto supone la construcción de un sentido de corporalidad que se escapa a la definición binaria occidental tradicional de lo femenino y masculino. </w:t>
      </w:r>
      <w:r w:rsidR="009479B4">
        <w:rPr>
          <w:rFonts w:ascii="Times New Roman" w:hAnsi="Times New Roman" w:cs="Times New Roman"/>
          <w:sz w:val="24"/>
          <w:szCs w:val="24"/>
          <w:lang w:val="es-PE"/>
        </w:rPr>
        <w:t xml:space="preserve">Luego analizaremos cómo es que se construyen las sexualidades amazónicas y cómo estas son, en cierto sentido, una forma de disidencia sexual. </w:t>
      </w:r>
    </w:p>
    <w:p w14:paraId="30C892D3" w14:textId="02101B18" w:rsidR="002902F3" w:rsidRDefault="00D10602"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Por otro lado, e</w:t>
      </w:r>
      <w:r w:rsidR="00EE2D46" w:rsidRPr="00EE2D46">
        <w:rPr>
          <w:rFonts w:ascii="Times New Roman" w:hAnsi="Times New Roman" w:cs="Times New Roman"/>
          <w:sz w:val="24"/>
          <w:szCs w:val="24"/>
          <w:lang w:val="es-PE"/>
        </w:rPr>
        <w:t xml:space="preserve">s necesario entender </w:t>
      </w:r>
      <w:r w:rsidR="00EE2D46">
        <w:rPr>
          <w:rFonts w:ascii="Times New Roman" w:hAnsi="Times New Roman" w:cs="Times New Roman"/>
          <w:sz w:val="24"/>
          <w:szCs w:val="24"/>
          <w:lang w:val="es-PE"/>
        </w:rPr>
        <w:t xml:space="preserve">que el cuerpo indígena no es el único que habita en la selva. </w:t>
      </w:r>
      <w:r w:rsidR="002902F3">
        <w:rPr>
          <w:rFonts w:ascii="Times New Roman" w:hAnsi="Times New Roman" w:cs="Times New Roman"/>
          <w:sz w:val="24"/>
          <w:szCs w:val="24"/>
          <w:lang w:val="es-PE"/>
        </w:rPr>
        <w:t xml:space="preserve">La necesidad de asegurar el territorio amazónico llevó al Perú a ejercer un proceso de colonización fundando ciudades y estableciendo puertos y bases navales. Sobre esto </w:t>
      </w:r>
      <w:r w:rsidR="00667ED7">
        <w:rPr>
          <w:rFonts w:ascii="Times New Roman" w:hAnsi="Times New Roman" w:cs="Times New Roman"/>
          <w:sz w:val="24"/>
          <w:szCs w:val="24"/>
          <w:lang w:val="es-PE"/>
        </w:rPr>
        <w:t>dice</w:t>
      </w:r>
      <w:r w:rsidR="002902F3">
        <w:rPr>
          <w:rFonts w:ascii="Times New Roman" w:hAnsi="Times New Roman" w:cs="Times New Roman"/>
          <w:sz w:val="24"/>
          <w:szCs w:val="24"/>
          <w:lang w:val="es-PE"/>
        </w:rPr>
        <w:t xml:space="preserve"> Michael Chibnik que: </w:t>
      </w:r>
      <w:r w:rsidR="00F01D08">
        <w:rPr>
          <w:rFonts w:ascii="Times New Roman" w:hAnsi="Times New Roman" w:cs="Times New Roman"/>
          <w:sz w:val="24"/>
          <w:szCs w:val="24"/>
          <w:lang w:val="es-PE"/>
        </w:rPr>
        <w:t>“</w:t>
      </w:r>
      <w:r w:rsidR="002902F3">
        <w:rPr>
          <w:rFonts w:ascii="Times New Roman" w:hAnsi="Times New Roman" w:cs="Times New Roman"/>
          <w:sz w:val="24"/>
          <w:szCs w:val="24"/>
          <w:lang w:val="es-PE"/>
        </w:rPr>
        <w:t>The colonization of the Amazon has preceeded rapidly in the past several decades. Settlers of tropical forest are mostly migrants from more dense populated regions</w:t>
      </w:r>
      <w:r w:rsidR="00752A1C">
        <w:rPr>
          <w:rFonts w:ascii="Times New Roman" w:hAnsi="Times New Roman" w:cs="Times New Roman"/>
          <w:sz w:val="24"/>
          <w:szCs w:val="24"/>
          <w:lang w:val="es-PE"/>
        </w:rPr>
        <w:t>”</w:t>
      </w:r>
      <w:r w:rsidR="005F4128">
        <w:rPr>
          <w:rFonts w:ascii="Times New Roman" w:hAnsi="Times New Roman" w:cs="Times New Roman"/>
          <w:sz w:val="24"/>
          <w:szCs w:val="24"/>
          <w:lang w:val="es-PE"/>
        </w:rPr>
        <w:t xml:space="preserve"> </w:t>
      </w:r>
      <w:r w:rsidR="002902F3">
        <w:rPr>
          <w:rFonts w:ascii="Times New Roman" w:hAnsi="Times New Roman" w:cs="Times New Roman"/>
          <w:sz w:val="24"/>
          <w:szCs w:val="24"/>
          <w:lang w:val="es-PE"/>
        </w:rPr>
        <w:t xml:space="preserve">(169). </w:t>
      </w:r>
      <w:r w:rsidR="00C957BB">
        <w:rPr>
          <w:rFonts w:ascii="Times New Roman" w:hAnsi="Times New Roman" w:cs="Times New Roman"/>
          <w:sz w:val="24"/>
          <w:szCs w:val="24"/>
          <w:lang w:val="es-PE"/>
        </w:rPr>
        <w:t xml:space="preserve">El autor hace referencia a los indígenas-mestizos, aquellos que son producto del cruzamiento entre los antiguos colonos y los indígenas (173).  </w:t>
      </w:r>
      <w:r w:rsidR="00813AB1">
        <w:rPr>
          <w:rFonts w:ascii="Times New Roman" w:hAnsi="Times New Roman" w:cs="Times New Roman"/>
          <w:sz w:val="24"/>
          <w:szCs w:val="24"/>
          <w:lang w:val="es-PE"/>
        </w:rPr>
        <w:t>Mónica Rodríguez</w:t>
      </w:r>
      <w:r w:rsidR="004C6795">
        <w:rPr>
          <w:rFonts w:ascii="Times New Roman" w:hAnsi="Times New Roman" w:cs="Times New Roman"/>
          <w:sz w:val="24"/>
          <w:szCs w:val="24"/>
          <w:lang w:val="es-PE"/>
        </w:rPr>
        <w:t>, por su lado,</w:t>
      </w:r>
      <w:r w:rsidR="00813AB1">
        <w:rPr>
          <w:rFonts w:ascii="Times New Roman" w:hAnsi="Times New Roman" w:cs="Times New Roman"/>
          <w:sz w:val="24"/>
          <w:szCs w:val="24"/>
          <w:lang w:val="es-PE"/>
        </w:rPr>
        <w:t xml:space="preserve"> </w:t>
      </w:r>
      <w:r w:rsidR="0036088B">
        <w:rPr>
          <w:rFonts w:ascii="Times New Roman" w:hAnsi="Times New Roman" w:cs="Times New Roman"/>
          <w:sz w:val="24"/>
          <w:szCs w:val="24"/>
          <w:lang w:val="es-PE"/>
        </w:rPr>
        <w:t>afirma</w:t>
      </w:r>
      <w:r w:rsidR="00813AB1">
        <w:rPr>
          <w:rFonts w:ascii="Times New Roman" w:hAnsi="Times New Roman" w:cs="Times New Roman"/>
          <w:sz w:val="24"/>
          <w:szCs w:val="24"/>
          <w:lang w:val="es-PE"/>
        </w:rPr>
        <w:t xml:space="preserve"> que la bonanza del caucho trajo consigo una inmensa ola de migrantes de colonos provenientes de otras zonas del Perú, lo cual generó el establecimiento de importantes centros </w:t>
      </w:r>
      <w:r w:rsidR="00813AB1">
        <w:rPr>
          <w:rFonts w:ascii="Times New Roman" w:hAnsi="Times New Roman" w:cs="Times New Roman"/>
          <w:sz w:val="24"/>
          <w:szCs w:val="24"/>
          <w:lang w:val="es-PE"/>
        </w:rPr>
        <w:lastRenderedPageBreak/>
        <w:t>urbanos como Iquitos. Fue en ese Iquitos mestizo de lengua española donde empezaron a aparecer los primeros movimientos literarios amazónicos (2018- 219).</w:t>
      </w:r>
    </w:p>
    <w:p w14:paraId="171D8BDE" w14:textId="2E37FBA6" w:rsidR="00EE2D46" w:rsidRPr="002902F3" w:rsidRDefault="004A3247"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El crecimiento de los cascos urbanos a partir del Siglo XX ha producido profundos cambios en las poblaciones indígenas. </w:t>
      </w:r>
      <w:r w:rsidR="00E954F5">
        <w:rPr>
          <w:rFonts w:ascii="Times New Roman" w:hAnsi="Times New Roman" w:cs="Times New Roman"/>
          <w:sz w:val="24"/>
          <w:szCs w:val="24"/>
          <w:lang w:val="es-PE"/>
        </w:rPr>
        <w:t xml:space="preserve">Muchos indígenas migran a los centros urbanos para encontrar oportunidades de trabajo y educación. </w:t>
      </w:r>
      <w:r w:rsidR="00B24782">
        <w:rPr>
          <w:rFonts w:ascii="Times New Roman" w:hAnsi="Times New Roman" w:cs="Times New Roman"/>
          <w:sz w:val="24"/>
          <w:szCs w:val="24"/>
          <w:lang w:val="es-PE"/>
        </w:rPr>
        <w:t>Es</w:t>
      </w:r>
      <w:r w:rsidR="00E954F5">
        <w:rPr>
          <w:rFonts w:ascii="Times New Roman" w:hAnsi="Times New Roman" w:cs="Times New Roman"/>
          <w:sz w:val="24"/>
          <w:szCs w:val="24"/>
          <w:lang w:val="es-PE"/>
        </w:rPr>
        <w:t xml:space="preserve"> en estas ciudades donde existe un proceso de mestizaje y un proceso de transculturación. </w:t>
      </w:r>
      <w:r w:rsidR="008C2E33">
        <w:rPr>
          <w:rFonts w:ascii="Times New Roman" w:hAnsi="Times New Roman" w:cs="Times New Roman"/>
          <w:sz w:val="24"/>
          <w:szCs w:val="24"/>
          <w:lang w:val="es-PE"/>
        </w:rPr>
        <w:t xml:space="preserve">Según Ángel Rama, en su artículo </w:t>
      </w:r>
      <w:r w:rsidR="00F01D08">
        <w:rPr>
          <w:rFonts w:ascii="Times New Roman" w:hAnsi="Times New Roman" w:cs="Times New Roman"/>
          <w:sz w:val="24"/>
          <w:szCs w:val="24"/>
          <w:lang w:val="es-PE"/>
        </w:rPr>
        <w:t>“</w:t>
      </w:r>
      <w:r w:rsidR="008C2E33" w:rsidRPr="008406EB">
        <w:rPr>
          <w:rFonts w:ascii="Times New Roman" w:hAnsi="Times New Roman" w:cs="Times New Roman"/>
          <w:sz w:val="24"/>
          <w:szCs w:val="24"/>
          <w:lang w:val="es-PE"/>
        </w:rPr>
        <w:t>Literatura y cultura en América Latina</w:t>
      </w:r>
      <w:r w:rsidR="00752A1C">
        <w:rPr>
          <w:rFonts w:ascii="Times New Roman" w:hAnsi="Times New Roman" w:cs="Times New Roman"/>
          <w:sz w:val="24"/>
          <w:szCs w:val="24"/>
          <w:lang w:val="es-PE"/>
        </w:rPr>
        <w:t>”</w:t>
      </w:r>
      <w:r w:rsidR="008C2E33">
        <w:rPr>
          <w:rFonts w:ascii="Times New Roman" w:hAnsi="Times New Roman" w:cs="Times New Roman"/>
          <w:sz w:val="24"/>
          <w:szCs w:val="24"/>
          <w:lang w:val="es-PE"/>
        </w:rPr>
        <w:t>, todo proceso de transculturación no solo implica adquirir una cultura nueva, sino también la pérdida parcial de la cultura anterior, lo que genera nuevos procesos culturales (</w:t>
      </w:r>
      <w:r w:rsidR="008C2E33" w:rsidRPr="00BF2178">
        <w:rPr>
          <w:rFonts w:ascii="Times New Roman" w:hAnsi="Times New Roman" w:cs="Times New Roman"/>
          <w:sz w:val="24"/>
          <w:szCs w:val="24"/>
          <w:lang w:val="es-PE"/>
        </w:rPr>
        <w:t>21</w:t>
      </w:r>
      <w:r w:rsidR="008C2E33">
        <w:rPr>
          <w:rFonts w:ascii="Times New Roman" w:hAnsi="Times New Roman" w:cs="Times New Roman"/>
          <w:sz w:val="24"/>
          <w:szCs w:val="24"/>
          <w:lang w:val="es-PE"/>
        </w:rPr>
        <w:t xml:space="preserve">). Marlene Dobkin de Ríos, en el artículo </w:t>
      </w:r>
      <w:r w:rsidR="00F01D08">
        <w:rPr>
          <w:rFonts w:ascii="Times New Roman" w:hAnsi="Times New Roman" w:cs="Times New Roman"/>
          <w:sz w:val="24"/>
          <w:szCs w:val="24"/>
          <w:lang w:val="es-PE"/>
        </w:rPr>
        <w:t>“</w:t>
      </w:r>
      <w:r w:rsidR="008C2E33" w:rsidRPr="008C2E33">
        <w:rPr>
          <w:rFonts w:ascii="Times New Roman" w:eastAsia="Times New Roman" w:hAnsi="Times New Roman" w:cs="Times New Roman"/>
          <w:kern w:val="0"/>
          <w:sz w:val="24"/>
          <w:szCs w:val="24"/>
          <w14:ligatures w14:val="none"/>
        </w:rPr>
        <w:t>A Note on the Use of Ayahuasca among Urban Mestizo Populations in the Peruvian Amazon</w:t>
      </w:r>
      <w:r w:rsidR="00752A1C">
        <w:rPr>
          <w:rFonts w:ascii="Times New Roman" w:eastAsia="Times New Roman" w:hAnsi="Times New Roman" w:cs="Times New Roman"/>
          <w:kern w:val="0"/>
          <w:sz w:val="24"/>
          <w:szCs w:val="24"/>
          <w14:ligatures w14:val="none"/>
        </w:rPr>
        <w:t>”</w:t>
      </w:r>
      <w:r w:rsidR="008C2E33">
        <w:rPr>
          <w:rFonts w:ascii="Times New Roman" w:eastAsia="Times New Roman" w:hAnsi="Times New Roman" w:cs="Times New Roman"/>
          <w:kern w:val="0"/>
          <w:sz w:val="24"/>
          <w:szCs w:val="24"/>
          <w14:ligatures w14:val="none"/>
        </w:rPr>
        <w:t xml:space="preserve">, </w:t>
      </w:r>
      <w:r w:rsidR="008C2E33" w:rsidRPr="008C2E33">
        <w:rPr>
          <w:rFonts w:ascii="Times New Roman" w:eastAsia="Times New Roman" w:hAnsi="Times New Roman" w:cs="Times New Roman"/>
          <w:kern w:val="0"/>
          <w:sz w:val="24"/>
          <w:szCs w:val="24"/>
          <w:lang w:val="es-PE"/>
          <w14:ligatures w14:val="none"/>
        </w:rPr>
        <w:t xml:space="preserve">hace alusión a uno de esos </w:t>
      </w:r>
      <w:r w:rsidR="00F01D08">
        <w:rPr>
          <w:rFonts w:ascii="Times New Roman" w:eastAsia="Times New Roman" w:hAnsi="Times New Roman" w:cs="Times New Roman"/>
          <w:kern w:val="0"/>
          <w:sz w:val="24"/>
          <w:szCs w:val="24"/>
          <w:lang w:val="es-PE"/>
          <w14:ligatures w14:val="none"/>
        </w:rPr>
        <w:t>“</w:t>
      </w:r>
      <w:r w:rsidR="008C2E33" w:rsidRPr="008C2E33">
        <w:rPr>
          <w:rFonts w:ascii="Times New Roman" w:eastAsia="Times New Roman" w:hAnsi="Times New Roman" w:cs="Times New Roman"/>
          <w:kern w:val="0"/>
          <w:sz w:val="24"/>
          <w:szCs w:val="24"/>
          <w:lang w:val="es-PE"/>
          <w14:ligatures w14:val="none"/>
        </w:rPr>
        <w:t xml:space="preserve">procesos </w:t>
      </w:r>
      <w:r w:rsidR="008C2E33">
        <w:rPr>
          <w:rFonts w:ascii="Times New Roman" w:eastAsia="Times New Roman" w:hAnsi="Times New Roman" w:cs="Times New Roman"/>
          <w:kern w:val="0"/>
          <w:sz w:val="24"/>
          <w:szCs w:val="24"/>
          <w:lang w:val="es-PE"/>
          <w14:ligatures w14:val="none"/>
        </w:rPr>
        <w:t>culturales</w:t>
      </w:r>
      <w:r w:rsidR="00752A1C">
        <w:rPr>
          <w:rFonts w:ascii="Times New Roman" w:eastAsia="Times New Roman" w:hAnsi="Times New Roman" w:cs="Times New Roman"/>
          <w:kern w:val="0"/>
          <w:sz w:val="24"/>
          <w:szCs w:val="24"/>
          <w:lang w:val="es-PE"/>
          <w14:ligatures w14:val="none"/>
        </w:rPr>
        <w:t>”</w:t>
      </w:r>
      <w:r w:rsidR="008C2E33">
        <w:rPr>
          <w:rFonts w:ascii="Times New Roman" w:eastAsia="Times New Roman" w:hAnsi="Times New Roman" w:cs="Times New Roman"/>
          <w:kern w:val="0"/>
          <w:sz w:val="24"/>
          <w:szCs w:val="24"/>
          <w:lang w:val="es-PE"/>
          <w14:ligatures w14:val="none"/>
        </w:rPr>
        <w:t xml:space="preserve"> que es la popularización de los ayahuasqueros. </w:t>
      </w:r>
    </w:p>
    <w:p w14:paraId="375A8567" w14:textId="16E331CF" w:rsidR="008C2E33" w:rsidRDefault="00920F43" w:rsidP="00F01D08">
      <w:pPr>
        <w:spacing w:before="240" w:line="48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008C2E33" w:rsidRPr="00920F43">
        <w:rPr>
          <w:rFonts w:ascii="Times New Roman" w:hAnsi="Times New Roman" w:cs="Times New Roman"/>
          <w:sz w:val="24"/>
          <w:szCs w:val="24"/>
        </w:rPr>
        <w:t>data were gathered among the urban poor in an Amazon city slum called Bel</w:t>
      </w:r>
      <w:r w:rsidRPr="00920F43">
        <w:rPr>
          <w:rFonts w:ascii="Times New Roman" w:hAnsi="Times New Roman" w:cs="Times New Roman"/>
          <w:sz w:val="24"/>
          <w:szCs w:val="24"/>
        </w:rPr>
        <w:t>e</w:t>
      </w:r>
      <w:r w:rsidR="008C2E33" w:rsidRPr="00920F43">
        <w:rPr>
          <w:rFonts w:ascii="Times New Roman" w:hAnsi="Times New Roman" w:cs="Times New Roman"/>
          <w:sz w:val="24"/>
          <w:szCs w:val="24"/>
        </w:rPr>
        <w:t xml:space="preserve">n, in Iquitos, Peru </w:t>
      </w:r>
      <w:r w:rsidRPr="00920F43">
        <w:rPr>
          <w:rFonts w:ascii="Times New Roman" w:hAnsi="Times New Roman" w:cs="Times New Roman"/>
          <w:sz w:val="24"/>
          <w:szCs w:val="24"/>
        </w:rPr>
        <w:t>[…]</w:t>
      </w:r>
      <w:r w:rsidR="008C2E33" w:rsidRPr="00920F43">
        <w:rPr>
          <w:rFonts w:ascii="Times New Roman" w:hAnsi="Times New Roman" w:cs="Times New Roman"/>
          <w:sz w:val="24"/>
          <w:szCs w:val="24"/>
        </w:rPr>
        <w:t xml:space="preserve"> The urban poor, as well as middle-class literate men and women, attend healing sessions, conducted by specialized drug healers called ayahuasqueros, that take place several times a week in jungle clearings at the edge of the cit</w:t>
      </w:r>
      <w:r w:rsidRPr="00920F43">
        <w:rPr>
          <w:rFonts w:ascii="Times New Roman" w:hAnsi="Times New Roman" w:cs="Times New Roman"/>
          <w:sz w:val="24"/>
          <w:szCs w:val="24"/>
        </w:rPr>
        <w:t>y</w:t>
      </w:r>
      <w:r>
        <w:rPr>
          <w:rFonts w:ascii="Times New Roman" w:hAnsi="Times New Roman" w:cs="Times New Roman"/>
          <w:sz w:val="24"/>
          <w:szCs w:val="24"/>
        </w:rPr>
        <w:t xml:space="preserve"> (1419).</w:t>
      </w:r>
    </w:p>
    <w:p w14:paraId="27D319B9" w14:textId="6344BC8C" w:rsidR="00920F43" w:rsidRPr="00920F43" w:rsidRDefault="00920F43" w:rsidP="00F01D08">
      <w:pPr>
        <w:spacing w:before="240" w:line="480" w:lineRule="auto"/>
        <w:ind w:firstLine="720"/>
        <w:rPr>
          <w:rFonts w:ascii="Times New Roman" w:hAnsi="Times New Roman" w:cs="Times New Roman"/>
          <w:sz w:val="24"/>
          <w:szCs w:val="24"/>
          <w:lang w:val="es-PE"/>
        </w:rPr>
      </w:pPr>
      <w:r w:rsidRPr="00920F43">
        <w:rPr>
          <w:rFonts w:ascii="Times New Roman" w:hAnsi="Times New Roman" w:cs="Times New Roman"/>
          <w:sz w:val="24"/>
          <w:szCs w:val="24"/>
          <w:lang w:val="es-PE"/>
        </w:rPr>
        <w:t xml:space="preserve">Ya no se trata de un ritual cosmológico </w:t>
      </w:r>
      <w:r>
        <w:rPr>
          <w:rFonts w:ascii="Times New Roman" w:hAnsi="Times New Roman" w:cs="Times New Roman"/>
          <w:sz w:val="24"/>
          <w:szCs w:val="24"/>
          <w:lang w:val="es-PE"/>
        </w:rPr>
        <w:t xml:space="preserve">como el de las etnias indígenas, existe detrás del fenómeno </w:t>
      </w:r>
      <w:r w:rsidR="002948F1">
        <w:rPr>
          <w:rFonts w:ascii="Times New Roman" w:hAnsi="Times New Roman" w:cs="Times New Roman"/>
          <w:sz w:val="24"/>
          <w:szCs w:val="24"/>
          <w:lang w:val="es-PE"/>
        </w:rPr>
        <w:t>de la ayahuasca</w:t>
      </w:r>
      <w:r>
        <w:rPr>
          <w:rFonts w:ascii="Times New Roman" w:hAnsi="Times New Roman" w:cs="Times New Roman"/>
          <w:sz w:val="24"/>
          <w:szCs w:val="24"/>
          <w:lang w:val="es-PE"/>
        </w:rPr>
        <w:t xml:space="preserve"> una relación económica capitalista, ajena a la forma de vida nativa, entre el </w:t>
      </w:r>
      <w:r w:rsidR="00F01D08">
        <w:rPr>
          <w:rFonts w:ascii="Times New Roman" w:hAnsi="Times New Roman" w:cs="Times New Roman"/>
          <w:sz w:val="24"/>
          <w:szCs w:val="24"/>
          <w:lang w:val="es-PE"/>
        </w:rPr>
        <w:t>“</w:t>
      </w:r>
      <w:r>
        <w:rPr>
          <w:rFonts w:ascii="Times New Roman" w:hAnsi="Times New Roman" w:cs="Times New Roman"/>
          <w:sz w:val="24"/>
          <w:szCs w:val="24"/>
          <w:lang w:val="es-PE"/>
        </w:rPr>
        <w:t>paciente</w:t>
      </w:r>
      <w:r w:rsidR="00752A1C">
        <w:rPr>
          <w:rFonts w:ascii="Times New Roman" w:hAnsi="Times New Roman" w:cs="Times New Roman"/>
          <w:sz w:val="24"/>
          <w:szCs w:val="24"/>
          <w:lang w:val="es-PE"/>
        </w:rPr>
        <w:t>”</w:t>
      </w:r>
      <w:r>
        <w:rPr>
          <w:rFonts w:ascii="Times New Roman" w:hAnsi="Times New Roman" w:cs="Times New Roman"/>
          <w:sz w:val="24"/>
          <w:szCs w:val="24"/>
          <w:lang w:val="es-PE"/>
        </w:rPr>
        <w:t xml:space="preserve"> y el ayahuasquero. </w:t>
      </w:r>
      <w:r w:rsidR="002948F1">
        <w:rPr>
          <w:rFonts w:ascii="Times New Roman" w:hAnsi="Times New Roman" w:cs="Times New Roman"/>
          <w:sz w:val="24"/>
          <w:szCs w:val="24"/>
          <w:lang w:val="es-PE"/>
        </w:rPr>
        <w:t xml:space="preserve">Existe un </w:t>
      </w:r>
      <w:r w:rsidR="000B4E5A">
        <w:rPr>
          <w:rFonts w:ascii="Times New Roman" w:hAnsi="Times New Roman" w:cs="Times New Roman"/>
          <w:sz w:val="24"/>
          <w:szCs w:val="24"/>
          <w:lang w:val="es-PE"/>
        </w:rPr>
        <w:t>proceso de transculturación</w:t>
      </w:r>
      <w:r w:rsidR="002948F1">
        <w:rPr>
          <w:rFonts w:ascii="Times New Roman" w:hAnsi="Times New Roman" w:cs="Times New Roman"/>
          <w:sz w:val="24"/>
          <w:szCs w:val="24"/>
          <w:lang w:val="es-PE"/>
        </w:rPr>
        <w:t xml:space="preserve"> entre los conocimientos de la medicina ancestral y las formas de vida occidentales. </w:t>
      </w:r>
      <w:r w:rsidR="000B4E5A">
        <w:rPr>
          <w:rFonts w:ascii="Times New Roman" w:hAnsi="Times New Roman" w:cs="Times New Roman"/>
          <w:sz w:val="24"/>
          <w:szCs w:val="24"/>
          <w:lang w:val="es-PE"/>
        </w:rPr>
        <w:t>Más adelante veremos la presencia de estos elementos en la literatura amazónica.</w:t>
      </w:r>
    </w:p>
    <w:p w14:paraId="6F1CCC90" w14:textId="03325AF6" w:rsidR="00351744" w:rsidRDefault="002A357C"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Ahora bien, la psicología contemporánea diferencia el </w:t>
      </w:r>
      <w:r w:rsidR="00F01D08">
        <w:rPr>
          <w:rFonts w:ascii="Times New Roman" w:hAnsi="Times New Roman" w:cs="Times New Roman"/>
          <w:sz w:val="24"/>
          <w:szCs w:val="24"/>
          <w:lang w:val="es-PE"/>
        </w:rPr>
        <w:t>“</w:t>
      </w:r>
      <w:r>
        <w:rPr>
          <w:rFonts w:ascii="Times New Roman" w:hAnsi="Times New Roman" w:cs="Times New Roman"/>
          <w:sz w:val="24"/>
          <w:szCs w:val="24"/>
          <w:lang w:val="es-PE"/>
        </w:rPr>
        <w:t>cuerpo</w:t>
      </w:r>
      <w:r w:rsidR="00752A1C">
        <w:rPr>
          <w:rFonts w:ascii="Times New Roman" w:hAnsi="Times New Roman" w:cs="Times New Roman"/>
          <w:sz w:val="24"/>
          <w:szCs w:val="24"/>
          <w:lang w:val="es-PE"/>
        </w:rPr>
        <w:t>”</w:t>
      </w:r>
      <w:r>
        <w:rPr>
          <w:rFonts w:ascii="Times New Roman" w:hAnsi="Times New Roman" w:cs="Times New Roman"/>
          <w:sz w:val="24"/>
          <w:szCs w:val="24"/>
          <w:lang w:val="es-PE"/>
        </w:rPr>
        <w:t xml:space="preserve"> de la </w:t>
      </w:r>
      <w:r w:rsidR="00F01D08">
        <w:rPr>
          <w:rFonts w:ascii="Times New Roman" w:hAnsi="Times New Roman" w:cs="Times New Roman"/>
          <w:sz w:val="24"/>
          <w:szCs w:val="24"/>
          <w:lang w:val="es-PE"/>
        </w:rPr>
        <w:t>“</w:t>
      </w:r>
      <w:r>
        <w:rPr>
          <w:rFonts w:ascii="Times New Roman" w:hAnsi="Times New Roman" w:cs="Times New Roman"/>
          <w:sz w:val="24"/>
          <w:szCs w:val="24"/>
          <w:lang w:val="es-PE"/>
        </w:rPr>
        <w:t>corporalidad</w:t>
      </w:r>
      <w:r w:rsidR="00752A1C">
        <w:rPr>
          <w:rFonts w:ascii="Times New Roman" w:hAnsi="Times New Roman" w:cs="Times New Roman"/>
          <w:sz w:val="24"/>
          <w:szCs w:val="24"/>
          <w:lang w:val="es-PE"/>
        </w:rPr>
        <w:t>”</w:t>
      </w:r>
      <w:r w:rsidR="0071645B">
        <w:rPr>
          <w:rFonts w:ascii="Times New Roman" w:hAnsi="Times New Roman" w:cs="Times New Roman"/>
          <w:sz w:val="24"/>
          <w:szCs w:val="24"/>
          <w:lang w:val="es-PE"/>
        </w:rPr>
        <w:t xml:space="preserve">. </w:t>
      </w:r>
      <w:r w:rsidR="0071645B" w:rsidRPr="00895383">
        <w:rPr>
          <w:rFonts w:ascii="Times New Roman" w:hAnsi="Times New Roman" w:cs="Times New Roman"/>
          <w:sz w:val="24"/>
          <w:szCs w:val="24"/>
          <w:lang w:val="es-PE"/>
        </w:rPr>
        <w:t>José Toro-Alfonso</w:t>
      </w:r>
      <w:r w:rsidR="0003417D">
        <w:rPr>
          <w:rFonts w:ascii="Times New Roman" w:hAnsi="Times New Roman" w:cs="Times New Roman"/>
          <w:sz w:val="24"/>
          <w:szCs w:val="24"/>
          <w:lang w:val="es-PE"/>
        </w:rPr>
        <w:t xml:space="preserve"> </w:t>
      </w:r>
      <w:r w:rsidR="0036088B">
        <w:rPr>
          <w:rFonts w:ascii="Times New Roman" w:hAnsi="Times New Roman" w:cs="Times New Roman"/>
          <w:sz w:val="24"/>
          <w:szCs w:val="24"/>
          <w:lang w:val="es-PE"/>
        </w:rPr>
        <w:t>indica</w:t>
      </w:r>
      <w:r w:rsidR="0071645B">
        <w:rPr>
          <w:rFonts w:ascii="Times New Roman" w:hAnsi="Times New Roman" w:cs="Times New Roman"/>
          <w:sz w:val="24"/>
          <w:szCs w:val="24"/>
          <w:lang w:val="es-PE"/>
        </w:rPr>
        <w:t xml:space="preserve"> que a finales de los años 60 surgió un interés en estudiar el cuerpo </w:t>
      </w:r>
      <w:r w:rsidR="0071645B">
        <w:rPr>
          <w:rFonts w:ascii="Times New Roman" w:hAnsi="Times New Roman" w:cs="Times New Roman"/>
          <w:sz w:val="24"/>
          <w:szCs w:val="24"/>
          <w:lang w:val="es-PE"/>
        </w:rPr>
        <w:lastRenderedPageBreak/>
        <w:t xml:space="preserve">como producto cultural y como discurso. La corporalización aparece como </w:t>
      </w:r>
      <w:r w:rsidR="00F01D08">
        <w:rPr>
          <w:rFonts w:ascii="Times New Roman" w:hAnsi="Times New Roman" w:cs="Times New Roman"/>
          <w:sz w:val="24"/>
          <w:szCs w:val="24"/>
          <w:lang w:val="es-PE"/>
        </w:rPr>
        <w:t>“</w:t>
      </w:r>
      <w:r w:rsidR="0071645B">
        <w:rPr>
          <w:rFonts w:ascii="Times New Roman" w:hAnsi="Times New Roman" w:cs="Times New Roman"/>
          <w:sz w:val="24"/>
          <w:szCs w:val="24"/>
          <w:lang w:val="es-PE"/>
        </w:rPr>
        <w:t>[…] la reflexión y el estudio sobre los significados del cuerpo, en el género, las diversas razas y culturas […]</w:t>
      </w:r>
      <w:r w:rsidR="00752A1C">
        <w:rPr>
          <w:rFonts w:ascii="Times New Roman" w:hAnsi="Times New Roman" w:cs="Times New Roman"/>
          <w:sz w:val="24"/>
          <w:szCs w:val="24"/>
          <w:lang w:val="es-PE"/>
        </w:rPr>
        <w:t>”</w:t>
      </w:r>
      <w:r w:rsidR="0071645B">
        <w:rPr>
          <w:rFonts w:ascii="Times New Roman" w:hAnsi="Times New Roman" w:cs="Times New Roman"/>
          <w:sz w:val="24"/>
          <w:szCs w:val="24"/>
          <w:lang w:val="es-PE"/>
        </w:rPr>
        <w:t xml:space="preserve">  (78). El cuerpo también es un producto de la cultura. Las nuevas tecnologías </w:t>
      </w:r>
      <w:r w:rsidR="0003417D">
        <w:rPr>
          <w:rFonts w:ascii="Times New Roman" w:hAnsi="Times New Roman" w:cs="Times New Roman"/>
          <w:sz w:val="24"/>
          <w:szCs w:val="24"/>
          <w:lang w:val="es-PE"/>
        </w:rPr>
        <w:t xml:space="preserve">abren la posibilidad de retransformar los cuerpos y los cuerpos también son manifestaciones de transgresión cuando circulan entre los constructos de lo femenino y masculino (80-81). </w:t>
      </w:r>
    </w:p>
    <w:p w14:paraId="237AFC29" w14:textId="68578C3F" w:rsidR="008803C5" w:rsidRDefault="0003417D"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Las investigadoras </w:t>
      </w:r>
      <w:r w:rsidRPr="0003417D">
        <w:rPr>
          <w:rFonts w:ascii="Times New Roman" w:hAnsi="Times New Roman" w:cs="Times New Roman"/>
          <w:sz w:val="24"/>
          <w:szCs w:val="24"/>
          <w:lang w:val="es-PE"/>
        </w:rPr>
        <w:t>María Angélica Montenegro Medina, Claudia Ornstein Letelier y</w:t>
      </w:r>
      <w:r>
        <w:rPr>
          <w:rFonts w:ascii="Times New Roman" w:hAnsi="Times New Roman" w:cs="Times New Roman"/>
          <w:sz w:val="24"/>
          <w:szCs w:val="24"/>
          <w:lang w:val="es-PE"/>
        </w:rPr>
        <w:t xml:space="preserve"> </w:t>
      </w:r>
      <w:r w:rsidRPr="0003417D">
        <w:rPr>
          <w:rFonts w:ascii="Times New Roman" w:hAnsi="Times New Roman" w:cs="Times New Roman"/>
          <w:sz w:val="24"/>
          <w:szCs w:val="24"/>
          <w:lang w:val="es-PE"/>
        </w:rPr>
        <w:t>Patricia Angélica Tapia Ilabaca</w:t>
      </w:r>
      <w:r>
        <w:rPr>
          <w:rFonts w:ascii="Times New Roman" w:hAnsi="Times New Roman" w:cs="Times New Roman"/>
          <w:sz w:val="24"/>
          <w:szCs w:val="24"/>
          <w:lang w:val="es-PE"/>
        </w:rPr>
        <w:t xml:space="preserve">, en su artículo </w:t>
      </w:r>
      <w:r w:rsidR="00F01D08">
        <w:rPr>
          <w:rFonts w:ascii="Times New Roman" w:hAnsi="Times New Roman" w:cs="Times New Roman"/>
          <w:sz w:val="24"/>
          <w:szCs w:val="24"/>
          <w:lang w:val="es-PE"/>
        </w:rPr>
        <w:t>“</w:t>
      </w:r>
      <w:r w:rsidRPr="0003417D">
        <w:rPr>
          <w:rFonts w:ascii="Times New Roman" w:hAnsi="Times New Roman" w:cs="Times New Roman"/>
          <w:sz w:val="24"/>
          <w:szCs w:val="24"/>
          <w:lang w:val="es-PE"/>
        </w:rPr>
        <w:t>Cuerpo y corporalidad desde el Vivenciar Femenino</w:t>
      </w:r>
      <w:r w:rsidR="00752A1C">
        <w:rPr>
          <w:rFonts w:ascii="Times New Roman" w:hAnsi="Times New Roman" w:cs="Times New Roman"/>
          <w:sz w:val="24"/>
          <w:szCs w:val="24"/>
          <w:lang w:val="es-PE"/>
        </w:rPr>
        <w:t>”</w:t>
      </w:r>
      <w:r>
        <w:rPr>
          <w:rFonts w:ascii="Times New Roman" w:hAnsi="Times New Roman" w:cs="Times New Roman"/>
          <w:sz w:val="24"/>
          <w:szCs w:val="24"/>
          <w:lang w:val="es-PE"/>
        </w:rPr>
        <w:t xml:space="preserve"> definen </w:t>
      </w:r>
      <w:r w:rsidR="00F01D08">
        <w:rPr>
          <w:rFonts w:ascii="Times New Roman" w:hAnsi="Times New Roman" w:cs="Times New Roman"/>
          <w:sz w:val="24"/>
          <w:szCs w:val="24"/>
          <w:lang w:val="es-PE"/>
        </w:rPr>
        <w:t>“</w:t>
      </w:r>
      <w:r>
        <w:rPr>
          <w:rFonts w:ascii="Times New Roman" w:hAnsi="Times New Roman" w:cs="Times New Roman"/>
          <w:sz w:val="24"/>
          <w:szCs w:val="24"/>
          <w:lang w:val="es-PE"/>
        </w:rPr>
        <w:t>cuerpo</w:t>
      </w:r>
      <w:r w:rsidR="00752A1C">
        <w:rPr>
          <w:rFonts w:ascii="Times New Roman" w:hAnsi="Times New Roman" w:cs="Times New Roman"/>
          <w:sz w:val="24"/>
          <w:szCs w:val="24"/>
          <w:lang w:val="es-PE"/>
        </w:rPr>
        <w:t>”</w:t>
      </w:r>
      <w:r>
        <w:rPr>
          <w:rFonts w:ascii="Times New Roman" w:hAnsi="Times New Roman" w:cs="Times New Roman"/>
          <w:sz w:val="24"/>
          <w:szCs w:val="24"/>
          <w:lang w:val="es-PE"/>
        </w:rPr>
        <w:t xml:space="preserve"> como: </w:t>
      </w:r>
      <w:r w:rsidR="00F01D08">
        <w:rPr>
          <w:rFonts w:ascii="Times New Roman" w:hAnsi="Times New Roman" w:cs="Times New Roman"/>
          <w:sz w:val="24"/>
          <w:szCs w:val="24"/>
          <w:lang w:val="es-PE"/>
        </w:rPr>
        <w:t>“</w:t>
      </w:r>
      <w:r>
        <w:rPr>
          <w:rFonts w:ascii="Times New Roman" w:hAnsi="Times New Roman" w:cs="Times New Roman"/>
          <w:sz w:val="24"/>
          <w:szCs w:val="24"/>
          <w:lang w:val="es-PE"/>
        </w:rPr>
        <w:t xml:space="preserve">[…] </w:t>
      </w:r>
      <w:r w:rsidRPr="0003417D">
        <w:rPr>
          <w:rFonts w:ascii="Times New Roman" w:hAnsi="Times New Roman" w:cs="Times New Roman"/>
          <w:sz w:val="24"/>
          <w:szCs w:val="24"/>
          <w:lang w:val="es-PE"/>
        </w:rPr>
        <w:t>una realidad</w:t>
      </w:r>
      <w:r>
        <w:rPr>
          <w:rFonts w:ascii="Times New Roman" w:hAnsi="Times New Roman" w:cs="Times New Roman"/>
          <w:sz w:val="24"/>
          <w:szCs w:val="24"/>
          <w:lang w:val="es-PE"/>
        </w:rPr>
        <w:t xml:space="preserve"> </w:t>
      </w:r>
      <w:r w:rsidRPr="0003417D">
        <w:rPr>
          <w:rFonts w:ascii="Times New Roman" w:hAnsi="Times New Roman" w:cs="Times New Roman"/>
          <w:sz w:val="24"/>
          <w:szCs w:val="24"/>
          <w:lang w:val="es-PE"/>
        </w:rPr>
        <w:t>objetiva que, a la manera de un objeto, posee</w:t>
      </w:r>
      <w:r>
        <w:rPr>
          <w:rFonts w:ascii="Times New Roman" w:hAnsi="Times New Roman" w:cs="Times New Roman"/>
          <w:sz w:val="24"/>
          <w:szCs w:val="24"/>
          <w:lang w:val="es-PE"/>
        </w:rPr>
        <w:t xml:space="preserve"> </w:t>
      </w:r>
      <w:r w:rsidRPr="0003417D">
        <w:rPr>
          <w:rFonts w:ascii="Times New Roman" w:hAnsi="Times New Roman" w:cs="Times New Roman"/>
          <w:sz w:val="24"/>
          <w:szCs w:val="24"/>
          <w:lang w:val="es-PE"/>
        </w:rPr>
        <w:t>una forma definida</w:t>
      </w:r>
      <w:r w:rsidR="00752A1C">
        <w:rPr>
          <w:rFonts w:ascii="Times New Roman" w:hAnsi="Times New Roman" w:cs="Times New Roman"/>
          <w:sz w:val="24"/>
          <w:szCs w:val="24"/>
          <w:lang w:val="es-PE"/>
        </w:rPr>
        <w:t>”</w:t>
      </w:r>
      <w:r>
        <w:rPr>
          <w:rFonts w:ascii="Times New Roman" w:hAnsi="Times New Roman" w:cs="Times New Roman"/>
          <w:sz w:val="24"/>
          <w:szCs w:val="24"/>
          <w:lang w:val="es-PE"/>
        </w:rPr>
        <w:t xml:space="preserve"> (166), mientras que definen a la </w:t>
      </w:r>
      <w:r w:rsidR="00F01D08">
        <w:rPr>
          <w:rFonts w:ascii="Times New Roman" w:hAnsi="Times New Roman" w:cs="Times New Roman"/>
          <w:sz w:val="24"/>
          <w:szCs w:val="24"/>
          <w:lang w:val="es-PE"/>
        </w:rPr>
        <w:t>“</w:t>
      </w:r>
      <w:r>
        <w:rPr>
          <w:rFonts w:ascii="Times New Roman" w:hAnsi="Times New Roman" w:cs="Times New Roman"/>
          <w:sz w:val="24"/>
          <w:szCs w:val="24"/>
          <w:lang w:val="es-PE"/>
        </w:rPr>
        <w:t>corporalidad</w:t>
      </w:r>
      <w:r w:rsidR="00752A1C">
        <w:rPr>
          <w:rFonts w:ascii="Times New Roman" w:hAnsi="Times New Roman" w:cs="Times New Roman"/>
          <w:sz w:val="24"/>
          <w:szCs w:val="24"/>
          <w:lang w:val="es-PE"/>
        </w:rPr>
        <w:t>”</w:t>
      </w:r>
      <w:r>
        <w:rPr>
          <w:rFonts w:ascii="Times New Roman" w:hAnsi="Times New Roman" w:cs="Times New Roman"/>
          <w:sz w:val="24"/>
          <w:szCs w:val="24"/>
          <w:lang w:val="es-PE"/>
        </w:rPr>
        <w:t xml:space="preserve"> como: </w:t>
      </w:r>
      <w:r w:rsidR="00F01D08">
        <w:rPr>
          <w:rFonts w:ascii="Times New Roman" w:hAnsi="Times New Roman" w:cs="Times New Roman"/>
          <w:sz w:val="24"/>
          <w:szCs w:val="24"/>
          <w:lang w:val="es-PE"/>
        </w:rPr>
        <w:t>“</w:t>
      </w:r>
      <w:r>
        <w:rPr>
          <w:rFonts w:ascii="Times New Roman" w:hAnsi="Times New Roman" w:cs="Times New Roman"/>
          <w:sz w:val="24"/>
          <w:szCs w:val="24"/>
          <w:lang w:val="es-PE"/>
        </w:rPr>
        <w:t xml:space="preserve">[…] </w:t>
      </w:r>
      <w:r w:rsidRPr="0003417D">
        <w:rPr>
          <w:rFonts w:ascii="Times New Roman" w:hAnsi="Times New Roman" w:cs="Times New Roman"/>
          <w:sz w:val="24"/>
          <w:szCs w:val="24"/>
          <w:lang w:val="es-PE"/>
        </w:rPr>
        <w:t>la realidad subjetiva, vivenciada</w:t>
      </w:r>
      <w:r>
        <w:rPr>
          <w:rFonts w:ascii="Times New Roman" w:hAnsi="Times New Roman" w:cs="Times New Roman"/>
          <w:sz w:val="24"/>
          <w:szCs w:val="24"/>
          <w:lang w:val="es-PE"/>
        </w:rPr>
        <w:t xml:space="preserve"> </w:t>
      </w:r>
      <w:r w:rsidRPr="0003417D">
        <w:rPr>
          <w:rFonts w:ascii="Times New Roman" w:hAnsi="Times New Roman" w:cs="Times New Roman"/>
          <w:sz w:val="24"/>
          <w:szCs w:val="24"/>
          <w:lang w:val="es-PE"/>
        </w:rPr>
        <w:t>o experienciada; por ello está en la intencionalidad de la vida psíquica. La corporalidad</w:t>
      </w:r>
      <w:r>
        <w:rPr>
          <w:rFonts w:ascii="Times New Roman" w:hAnsi="Times New Roman" w:cs="Times New Roman"/>
          <w:sz w:val="24"/>
          <w:szCs w:val="24"/>
          <w:lang w:val="es-PE"/>
        </w:rPr>
        <w:t xml:space="preserve"> </w:t>
      </w:r>
      <w:r w:rsidRPr="0003417D">
        <w:rPr>
          <w:rFonts w:ascii="Times New Roman" w:hAnsi="Times New Roman" w:cs="Times New Roman"/>
          <w:sz w:val="24"/>
          <w:szCs w:val="24"/>
          <w:lang w:val="es-PE"/>
        </w:rPr>
        <w:t>es historia vital interna, madura hacia la diferenciación; en tanto cada cual tiene su propia</w:t>
      </w:r>
      <w:r>
        <w:rPr>
          <w:rFonts w:ascii="Times New Roman" w:hAnsi="Times New Roman" w:cs="Times New Roman"/>
          <w:sz w:val="24"/>
          <w:szCs w:val="24"/>
          <w:lang w:val="es-PE"/>
        </w:rPr>
        <w:t xml:space="preserve"> </w:t>
      </w:r>
      <w:r w:rsidRPr="0003417D">
        <w:rPr>
          <w:rFonts w:ascii="Times New Roman" w:hAnsi="Times New Roman" w:cs="Times New Roman"/>
          <w:sz w:val="24"/>
          <w:szCs w:val="24"/>
          <w:lang w:val="es-PE"/>
        </w:rPr>
        <w:t>historia individual y no se limita al volumen</w:t>
      </w:r>
      <w:r>
        <w:rPr>
          <w:rFonts w:ascii="Times New Roman" w:hAnsi="Times New Roman" w:cs="Times New Roman"/>
          <w:sz w:val="24"/>
          <w:szCs w:val="24"/>
          <w:lang w:val="es-PE"/>
        </w:rPr>
        <w:t xml:space="preserve"> </w:t>
      </w:r>
      <w:r w:rsidRPr="0003417D">
        <w:rPr>
          <w:rFonts w:ascii="Times New Roman" w:hAnsi="Times New Roman" w:cs="Times New Roman"/>
          <w:sz w:val="24"/>
          <w:szCs w:val="24"/>
          <w:lang w:val="es-PE"/>
        </w:rPr>
        <w:t>del cuerpo</w:t>
      </w:r>
      <w:r>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Pr>
          <w:rFonts w:ascii="Times New Roman" w:hAnsi="Times New Roman" w:cs="Times New Roman"/>
          <w:sz w:val="24"/>
          <w:szCs w:val="24"/>
          <w:lang w:val="es-PE"/>
        </w:rPr>
        <w:t xml:space="preserve"> (166-67). </w:t>
      </w:r>
      <w:r w:rsidR="00224D33">
        <w:rPr>
          <w:rFonts w:ascii="Times New Roman" w:hAnsi="Times New Roman" w:cs="Times New Roman"/>
          <w:sz w:val="24"/>
          <w:szCs w:val="24"/>
          <w:lang w:val="es-PE"/>
        </w:rPr>
        <w:t>El cuerpo v</w:t>
      </w:r>
      <w:r w:rsidR="00025013">
        <w:rPr>
          <w:rFonts w:ascii="Times New Roman" w:hAnsi="Times New Roman" w:cs="Times New Roman"/>
          <w:sz w:val="24"/>
          <w:szCs w:val="24"/>
          <w:lang w:val="es-PE"/>
        </w:rPr>
        <w:t>iene</w:t>
      </w:r>
      <w:r w:rsidR="00224D33">
        <w:rPr>
          <w:rFonts w:ascii="Times New Roman" w:hAnsi="Times New Roman" w:cs="Times New Roman"/>
          <w:sz w:val="24"/>
          <w:szCs w:val="24"/>
          <w:lang w:val="es-PE"/>
        </w:rPr>
        <w:t xml:space="preserve"> a ser la realidad biológica, mientras la corporalidad </w:t>
      </w:r>
      <w:r w:rsidR="00025013">
        <w:rPr>
          <w:rFonts w:ascii="Times New Roman" w:hAnsi="Times New Roman" w:cs="Times New Roman"/>
          <w:sz w:val="24"/>
          <w:szCs w:val="24"/>
          <w:lang w:val="es-PE"/>
        </w:rPr>
        <w:t>es</w:t>
      </w:r>
      <w:r w:rsidR="00224D33">
        <w:rPr>
          <w:rFonts w:ascii="Times New Roman" w:hAnsi="Times New Roman" w:cs="Times New Roman"/>
          <w:sz w:val="24"/>
          <w:szCs w:val="24"/>
          <w:lang w:val="es-PE"/>
        </w:rPr>
        <w:t xml:space="preserve"> la construcción social del cuerpo.</w:t>
      </w:r>
    </w:p>
    <w:p w14:paraId="004DBC24" w14:textId="7A380F33" w:rsidR="00224D33" w:rsidRDefault="00224D33" w:rsidP="004A7B33">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Lola Salinas</w:t>
      </w:r>
      <w:r w:rsidR="0036088B">
        <w:rPr>
          <w:rFonts w:ascii="Times New Roman" w:hAnsi="Times New Roman" w:cs="Times New Roman"/>
          <w:sz w:val="24"/>
          <w:szCs w:val="24"/>
          <w:lang w:val="es-PE"/>
        </w:rPr>
        <w:t xml:space="preserve"> propone</w:t>
      </w:r>
      <w:r>
        <w:rPr>
          <w:rFonts w:ascii="Times New Roman" w:hAnsi="Times New Roman" w:cs="Times New Roman"/>
          <w:sz w:val="24"/>
          <w:szCs w:val="24"/>
          <w:lang w:val="es-PE"/>
        </w:rPr>
        <w:t xml:space="preserve"> que, si bien la existencia de la esencia biológica del cuerpo es inapelable, el significado de cuerpo ha ido cambiando a través del influjo cultural (86-87). Las manifestaciones </w:t>
      </w:r>
      <w:r w:rsidR="00025013">
        <w:rPr>
          <w:rFonts w:ascii="Times New Roman" w:hAnsi="Times New Roman" w:cs="Times New Roman"/>
          <w:sz w:val="24"/>
          <w:szCs w:val="24"/>
          <w:lang w:val="es-PE"/>
        </w:rPr>
        <w:t xml:space="preserve">del cerebro humano, así como de la sexualidad, no dependen exclusivamente de la evolución biológica, sino de la interacción social; es decir, de cómo ese ser humano se comporta en un entorno social determinado (92). </w:t>
      </w:r>
      <w:r w:rsidR="000A3341">
        <w:rPr>
          <w:rFonts w:ascii="Times New Roman" w:hAnsi="Times New Roman" w:cs="Times New Roman"/>
          <w:sz w:val="24"/>
          <w:szCs w:val="24"/>
          <w:lang w:val="es-PE"/>
        </w:rPr>
        <w:t xml:space="preserve">En ese sentido, al referirnos al cuerpo amazónico, generalmente estaremos haciendo referencia a la corporalidad </w:t>
      </w:r>
      <w:r w:rsidR="005E7855">
        <w:rPr>
          <w:rFonts w:ascii="Times New Roman" w:hAnsi="Times New Roman" w:cs="Times New Roman"/>
          <w:sz w:val="24"/>
          <w:szCs w:val="24"/>
          <w:lang w:val="es-PE"/>
        </w:rPr>
        <w:t>de este</w:t>
      </w:r>
      <w:r w:rsidR="000A3341">
        <w:rPr>
          <w:rFonts w:ascii="Times New Roman" w:hAnsi="Times New Roman" w:cs="Times New Roman"/>
          <w:sz w:val="24"/>
          <w:szCs w:val="24"/>
          <w:lang w:val="es-PE"/>
        </w:rPr>
        <w:t xml:space="preserve">, en el que se insertan las cosmovisiones de las etnias y las relaciones comunidad-espacio-cuerpo, y, por supuesto, en la representación literaria de los mismos.  </w:t>
      </w:r>
    </w:p>
    <w:p w14:paraId="6C3D8839" w14:textId="0398D680" w:rsidR="00726A6F" w:rsidRDefault="00726A6F" w:rsidP="004A7B33">
      <w:pPr>
        <w:pStyle w:val="Ttulostesis"/>
        <w:spacing w:after="160"/>
      </w:pPr>
      <w:bookmarkStart w:id="3" w:name="_Toc165036102"/>
      <w:r w:rsidRPr="008F108F">
        <w:lastRenderedPageBreak/>
        <w:t xml:space="preserve">Capítulo </w:t>
      </w:r>
      <w:r>
        <w:t>2</w:t>
      </w:r>
      <w:r w:rsidRPr="008F108F">
        <w:t xml:space="preserve">.  </w:t>
      </w:r>
      <w:r w:rsidRPr="00726A6F">
        <w:t xml:space="preserve">Antecedentes: </w:t>
      </w:r>
      <w:r w:rsidR="0084336B">
        <w:t xml:space="preserve">La </w:t>
      </w:r>
      <w:r w:rsidRPr="00726A6F">
        <w:t>‘fiebre’ del caucho</w:t>
      </w:r>
      <w:r w:rsidR="0084336B" w:rsidRPr="0084336B">
        <w:t xml:space="preserve"> </w:t>
      </w:r>
      <w:r w:rsidR="0084336B">
        <w:t>y v</w:t>
      </w:r>
      <w:r w:rsidR="0084336B" w:rsidRPr="00726A6F">
        <w:t>iolencia colonial</w:t>
      </w:r>
      <w:bookmarkEnd w:id="3"/>
      <w:r w:rsidR="0084336B" w:rsidRPr="00726A6F">
        <w:t xml:space="preserve"> </w:t>
      </w:r>
    </w:p>
    <w:p w14:paraId="5319EC51" w14:textId="4F11C85A" w:rsidR="005628AF" w:rsidRPr="004108A2" w:rsidRDefault="005628AF" w:rsidP="004A7B33">
      <w:pPr>
        <w:spacing w:before="240" w:line="360" w:lineRule="auto"/>
        <w:jc w:val="center"/>
        <w:rPr>
          <w:rFonts w:ascii="Times New Roman" w:hAnsi="Times New Roman" w:cs="Times New Roman"/>
          <w:i/>
          <w:iCs/>
          <w:sz w:val="24"/>
          <w:szCs w:val="24"/>
          <w:lang w:val="es-PE"/>
        </w:rPr>
      </w:pPr>
      <w:r w:rsidRPr="004108A2">
        <w:rPr>
          <w:rFonts w:ascii="Times New Roman" w:hAnsi="Times New Roman" w:cs="Times New Roman"/>
          <w:i/>
          <w:iCs/>
          <w:sz w:val="24"/>
          <w:szCs w:val="24"/>
          <w:lang w:val="es-PE"/>
        </w:rPr>
        <w:t>Un shiringal da un río de goma que es, como si dijéramos, un raudal de oro.</w:t>
      </w:r>
    </w:p>
    <w:p w14:paraId="1DDC0FAE" w14:textId="7176855F" w:rsidR="005628AF" w:rsidRDefault="004108A2" w:rsidP="004A7B33">
      <w:pPr>
        <w:spacing w:before="240" w:line="360" w:lineRule="auto"/>
        <w:ind w:left="5040"/>
        <w:jc w:val="center"/>
        <w:rPr>
          <w:rFonts w:ascii="Times New Roman" w:hAnsi="Times New Roman" w:cs="Times New Roman"/>
          <w:sz w:val="24"/>
          <w:szCs w:val="24"/>
          <w:lang w:val="es-PE"/>
        </w:rPr>
      </w:pPr>
      <w:r>
        <w:rPr>
          <w:rFonts w:ascii="Times New Roman" w:hAnsi="Times New Roman" w:cs="Times New Roman"/>
          <w:i/>
          <w:iCs/>
          <w:sz w:val="24"/>
          <w:szCs w:val="24"/>
          <w:lang w:val="es-PE"/>
        </w:rPr>
        <w:t>—</w:t>
      </w:r>
      <w:r w:rsidR="005628AF">
        <w:rPr>
          <w:rFonts w:ascii="Times New Roman" w:hAnsi="Times New Roman" w:cs="Times New Roman"/>
          <w:i/>
          <w:iCs/>
          <w:sz w:val="24"/>
          <w:szCs w:val="24"/>
          <w:lang w:val="es-PE"/>
        </w:rPr>
        <w:t xml:space="preserve">Sangama, </w:t>
      </w:r>
      <w:r w:rsidR="005628AF" w:rsidRPr="005628AF">
        <w:rPr>
          <w:rFonts w:ascii="Times New Roman" w:hAnsi="Times New Roman" w:cs="Times New Roman"/>
          <w:sz w:val="24"/>
          <w:szCs w:val="24"/>
          <w:lang w:val="es-PE"/>
        </w:rPr>
        <w:t>Arturo D. Hernández</w:t>
      </w:r>
      <w:r w:rsidR="005628AF">
        <w:rPr>
          <w:rFonts w:ascii="Times New Roman" w:hAnsi="Times New Roman" w:cs="Times New Roman"/>
          <w:sz w:val="24"/>
          <w:szCs w:val="24"/>
          <w:lang w:val="es-PE"/>
        </w:rPr>
        <w:t>.</w:t>
      </w:r>
    </w:p>
    <w:p w14:paraId="6BE26F3D" w14:textId="77777777" w:rsidR="00C65D77" w:rsidRPr="005628AF" w:rsidRDefault="00C65D77" w:rsidP="00C65D77">
      <w:pPr>
        <w:spacing w:line="240" w:lineRule="auto"/>
        <w:ind w:left="5040"/>
        <w:jc w:val="center"/>
        <w:rPr>
          <w:i/>
          <w:iCs/>
          <w:lang w:val="es-PE"/>
        </w:rPr>
      </w:pPr>
    </w:p>
    <w:p w14:paraId="41015C45" w14:textId="1429E6B1" w:rsidR="00726A6F" w:rsidRDefault="00340EE7"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A fines del Siglo XIX e inicios del Siglo XX</w:t>
      </w:r>
      <w:r w:rsidR="00272236">
        <w:rPr>
          <w:rFonts w:ascii="Times New Roman" w:hAnsi="Times New Roman" w:cs="Times New Roman"/>
          <w:sz w:val="24"/>
          <w:szCs w:val="24"/>
          <w:lang w:val="es-PE"/>
        </w:rPr>
        <w:t>, tras el surgimiento de las nuevas naciones,</w:t>
      </w:r>
      <w:r>
        <w:rPr>
          <w:rFonts w:ascii="Times New Roman" w:hAnsi="Times New Roman" w:cs="Times New Roman"/>
          <w:sz w:val="24"/>
          <w:szCs w:val="24"/>
          <w:lang w:val="es-PE"/>
        </w:rPr>
        <w:t xml:space="preserve"> se gestó un intenso interés por el territorio amazónico</w:t>
      </w:r>
      <w:r w:rsidR="007156A1">
        <w:rPr>
          <w:rFonts w:ascii="Times New Roman" w:hAnsi="Times New Roman" w:cs="Times New Roman"/>
          <w:sz w:val="24"/>
          <w:szCs w:val="24"/>
          <w:lang w:val="es-PE"/>
        </w:rPr>
        <w:t xml:space="preserve"> debido a sus vastos recursos naturales.</w:t>
      </w:r>
      <w:r w:rsidR="00272236">
        <w:rPr>
          <w:rFonts w:ascii="Times New Roman" w:hAnsi="Times New Roman" w:cs="Times New Roman"/>
          <w:sz w:val="24"/>
          <w:szCs w:val="24"/>
          <w:lang w:val="es-PE"/>
        </w:rPr>
        <w:t xml:space="preserve"> </w:t>
      </w:r>
      <w:r w:rsidR="00EB7707" w:rsidRPr="00EB7707">
        <w:rPr>
          <w:rFonts w:ascii="Times New Roman" w:hAnsi="Times New Roman" w:cs="Times New Roman"/>
          <w:sz w:val="24"/>
          <w:szCs w:val="24"/>
          <w:lang w:val="es-PE"/>
        </w:rPr>
        <w:t>Alberto Chirif</w:t>
      </w:r>
      <w:r w:rsidR="00EB7707">
        <w:rPr>
          <w:rFonts w:ascii="Times New Roman" w:hAnsi="Times New Roman" w:cs="Times New Roman"/>
          <w:sz w:val="24"/>
          <w:szCs w:val="24"/>
          <w:lang w:val="es-PE"/>
        </w:rPr>
        <w:t xml:space="preserve"> </w:t>
      </w:r>
      <w:r w:rsidR="009F6B67">
        <w:rPr>
          <w:rFonts w:ascii="Times New Roman" w:hAnsi="Times New Roman" w:cs="Times New Roman"/>
          <w:sz w:val="24"/>
          <w:szCs w:val="24"/>
          <w:lang w:val="es-PE"/>
        </w:rPr>
        <w:t>afirma,</w:t>
      </w:r>
      <w:r w:rsidR="00975ED0">
        <w:rPr>
          <w:rFonts w:ascii="Times New Roman" w:hAnsi="Times New Roman" w:cs="Times New Roman"/>
          <w:sz w:val="24"/>
          <w:szCs w:val="24"/>
          <w:lang w:val="es-PE"/>
        </w:rPr>
        <w:t xml:space="preserve"> citando a la historiadora Mariana Mould de Pease,</w:t>
      </w:r>
      <w:r w:rsidR="00EB7707">
        <w:rPr>
          <w:rFonts w:ascii="Times New Roman" w:hAnsi="Times New Roman" w:cs="Times New Roman"/>
          <w:sz w:val="24"/>
          <w:szCs w:val="24"/>
          <w:lang w:val="es-PE"/>
        </w:rPr>
        <w:t xml:space="preserve"> </w:t>
      </w:r>
      <w:r w:rsidR="00F739A3">
        <w:rPr>
          <w:rFonts w:ascii="Times New Roman" w:hAnsi="Times New Roman" w:cs="Times New Roman"/>
          <w:sz w:val="24"/>
          <w:szCs w:val="24"/>
          <w:lang w:val="es-PE"/>
        </w:rPr>
        <w:t>que la intención</w:t>
      </w:r>
      <w:r w:rsidR="00975ED0">
        <w:rPr>
          <w:rFonts w:ascii="Times New Roman" w:hAnsi="Times New Roman" w:cs="Times New Roman"/>
          <w:sz w:val="24"/>
          <w:szCs w:val="24"/>
          <w:lang w:val="es-PE"/>
        </w:rPr>
        <w:t xml:space="preserve"> de los Estados Unidos era</w:t>
      </w:r>
      <w:r w:rsidR="00EB7707">
        <w:rPr>
          <w:rFonts w:ascii="Times New Roman" w:hAnsi="Times New Roman" w:cs="Times New Roman"/>
          <w:sz w:val="24"/>
          <w:szCs w:val="24"/>
          <w:lang w:val="es-PE"/>
        </w:rPr>
        <w:t xml:space="preserve"> </w:t>
      </w:r>
      <w:r w:rsidR="00975ED0">
        <w:rPr>
          <w:rFonts w:ascii="Times New Roman" w:hAnsi="Times New Roman" w:cs="Times New Roman"/>
          <w:sz w:val="24"/>
          <w:szCs w:val="24"/>
          <w:lang w:val="es-PE"/>
        </w:rPr>
        <w:t>establecer una República Amazónica para asegurar</w:t>
      </w:r>
      <w:r w:rsidR="00690228">
        <w:rPr>
          <w:rFonts w:ascii="Times New Roman" w:hAnsi="Times New Roman" w:cs="Times New Roman"/>
          <w:sz w:val="24"/>
          <w:szCs w:val="24"/>
          <w:lang w:val="es-PE"/>
        </w:rPr>
        <w:t>, para sus ciudadanos,</w:t>
      </w:r>
      <w:r w:rsidR="00975ED0">
        <w:rPr>
          <w:rFonts w:ascii="Times New Roman" w:hAnsi="Times New Roman" w:cs="Times New Roman"/>
          <w:sz w:val="24"/>
          <w:szCs w:val="24"/>
          <w:lang w:val="es-PE"/>
        </w:rPr>
        <w:t xml:space="preserve"> el derecho de navegación por el río Amazonas (10-11). </w:t>
      </w:r>
      <w:r w:rsidR="007156A1">
        <w:rPr>
          <w:rFonts w:ascii="Times New Roman" w:hAnsi="Times New Roman" w:cs="Times New Roman"/>
          <w:sz w:val="24"/>
          <w:szCs w:val="24"/>
          <w:lang w:val="es-PE"/>
        </w:rPr>
        <w:t xml:space="preserve">La necesidad de </w:t>
      </w:r>
      <w:r w:rsidR="00490FFF">
        <w:rPr>
          <w:rFonts w:ascii="Times New Roman" w:hAnsi="Times New Roman" w:cs="Times New Roman"/>
          <w:sz w:val="24"/>
          <w:szCs w:val="24"/>
          <w:lang w:val="es-PE"/>
        </w:rPr>
        <w:t>asegura</w:t>
      </w:r>
      <w:r w:rsidR="007156A1">
        <w:rPr>
          <w:rFonts w:ascii="Times New Roman" w:hAnsi="Times New Roman" w:cs="Times New Roman"/>
          <w:sz w:val="24"/>
          <w:szCs w:val="24"/>
          <w:lang w:val="es-PE"/>
        </w:rPr>
        <w:t>r</w:t>
      </w:r>
      <w:r w:rsidR="00490FFF">
        <w:rPr>
          <w:rFonts w:ascii="Times New Roman" w:hAnsi="Times New Roman" w:cs="Times New Roman"/>
          <w:sz w:val="24"/>
          <w:szCs w:val="24"/>
          <w:lang w:val="es-PE"/>
        </w:rPr>
        <w:t xml:space="preserve"> para el Perú</w:t>
      </w:r>
      <w:r w:rsidR="007156A1">
        <w:rPr>
          <w:rFonts w:ascii="Times New Roman" w:hAnsi="Times New Roman" w:cs="Times New Roman"/>
          <w:sz w:val="24"/>
          <w:szCs w:val="24"/>
          <w:lang w:val="es-PE"/>
        </w:rPr>
        <w:t xml:space="preserve"> el territorio amazónico, supuestamente despoblado, </w:t>
      </w:r>
      <w:r w:rsidR="00490FFF">
        <w:rPr>
          <w:rFonts w:ascii="Times New Roman" w:hAnsi="Times New Roman" w:cs="Times New Roman"/>
          <w:sz w:val="24"/>
          <w:szCs w:val="24"/>
          <w:lang w:val="es-PE"/>
        </w:rPr>
        <w:t xml:space="preserve">llevó a comenzar en 1850 políticas para colonizar dicho territorio </w:t>
      </w:r>
      <w:r w:rsidR="00690228">
        <w:rPr>
          <w:rFonts w:ascii="Times New Roman" w:hAnsi="Times New Roman" w:cs="Times New Roman"/>
          <w:sz w:val="24"/>
          <w:szCs w:val="24"/>
          <w:lang w:val="es-PE"/>
        </w:rPr>
        <w:t xml:space="preserve">a través de la creación de la Comisión Hidrográfica del Amazonas y, posteriormente, con la Junta de Vías Fluviales, cuya finalidad fue la ampliación del conocimiento respecto a la Amazonía. También se realizó una política </w:t>
      </w:r>
      <w:r w:rsidR="00490FFF">
        <w:rPr>
          <w:rFonts w:ascii="Times New Roman" w:hAnsi="Times New Roman" w:cs="Times New Roman"/>
          <w:sz w:val="24"/>
          <w:szCs w:val="24"/>
          <w:lang w:val="es-PE"/>
        </w:rPr>
        <w:t>de fomento de la inmigración europea a través de la Sociedad de Inmigración Europea</w:t>
      </w:r>
      <w:r w:rsidR="00690228">
        <w:rPr>
          <w:rFonts w:ascii="Times New Roman" w:hAnsi="Times New Roman" w:cs="Times New Roman"/>
          <w:sz w:val="24"/>
          <w:szCs w:val="24"/>
          <w:lang w:val="es-PE"/>
        </w:rPr>
        <w:t xml:space="preserve"> (11)</w:t>
      </w:r>
      <w:r w:rsidR="00490FFF">
        <w:rPr>
          <w:rFonts w:ascii="Times New Roman" w:hAnsi="Times New Roman" w:cs="Times New Roman"/>
          <w:sz w:val="24"/>
          <w:szCs w:val="24"/>
          <w:lang w:val="es-PE"/>
        </w:rPr>
        <w:t>.</w:t>
      </w:r>
      <w:r w:rsidR="00690228">
        <w:rPr>
          <w:rFonts w:ascii="Times New Roman" w:hAnsi="Times New Roman" w:cs="Times New Roman"/>
          <w:sz w:val="24"/>
          <w:szCs w:val="24"/>
          <w:lang w:val="es-PE"/>
        </w:rPr>
        <w:t xml:space="preserve"> </w:t>
      </w:r>
      <w:r w:rsidR="007C287A">
        <w:rPr>
          <w:rFonts w:ascii="Times New Roman" w:hAnsi="Times New Roman" w:cs="Times New Roman"/>
          <w:sz w:val="24"/>
          <w:szCs w:val="24"/>
          <w:lang w:val="es-PE"/>
        </w:rPr>
        <w:t xml:space="preserve">Es necesario indicar, como ya se debe suponer por lo escrito en el capítulo anterior, que la idea de la </w:t>
      </w:r>
      <w:r w:rsidR="00F01D08">
        <w:rPr>
          <w:rFonts w:ascii="Times New Roman" w:hAnsi="Times New Roman" w:cs="Times New Roman"/>
          <w:sz w:val="24"/>
          <w:szCs w:val="24"/>
          <w:lang w:val="es-PE"/>
        </w:rPr>
        <w:t>“</w:t>
      </w:r>
      <w:r w:rsidR="007C287A" w:rsidRPr="007C287A">
        <w:rPr>
          <w:rFonts w:ascii="Times New Roman" w:hAnsi="Times New Roman" w:cs="Times New Roman"/>
          <w:sz w:val="24"/>
          <w:szCs w:val="24"/>
          <w:lang w:val="es-PE"/>
        </w:rPr>
        <w:t>selva despoblada</w:t>
      </w:r>
      <w:r w:rsidR="00752A1C">
        <w:rPr>
          <w:rFonts w:ascii="Times New Roman" w:hAnsi="Times New Roman" w:cs="Times New Roman"/>
          <w:sz w:val="24"/>
          <w:szCs w:val="24"/>
          <w:lang w:val="es-PE"/>
        </w:rPr>
        <w:t>”</w:t>
      </w:r>
      <w:r w:rsidR="007C287A" w:rsidRPr="007C287A">
        <w:rPr>
          <w:rFonts w:ascii="Times New Roman" w:hAnsi="Times New Roman" w:cs="Times New Roman"/>
          <w:sz w:val="24"/>
          <w:szCs w:val="24"/>
          <w:lang w:val="es-PE"/>
        </w:rPr>
        <w:t xml:space="preserve"> no se adecuaba con la realidad de las etnias amazónicas. </w:t>
      </w:r>
    </w:p>
    <w:p w14:paraId="20657B39" w14:textId="501E1393" w:rsidR="00E606A4" w:rsidRPr="00F50315" w:rsidRDefault="007C287A"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La invención del proceso de vulcanización por parte de Charles Goodyear revolucionó la industria automotriz y el mercado de bicicletas a nivel mundial. A través de este descubrimiento se supo que al calentar el caucho crudo este de vuelve más resistente. </w:t>
      </w:r>
      <w:r w:rsidR="00EE1731">
        <w:rPr>
          <w:rFonts w:ascii="Times New Roman" w:hAnsi="Times New Roman" w:cs="Times New Roman"/>
          <w:sz w:val="24"/>
          <w:szCs w:val="24"/>
          <w:lang w:val="es-PE"/>
        </w:rPr>
        <w:t xml:space="preserve">El uso del caucho vulcanizado se generalizó como amortiguadores de ferrocarriles, aislantes de cables, fabricación de zapatos y, por supuesto, los neumáticos. </w:t>
      </w:r>
      <w:r w:rsidR="006D0DA6">
        <w:rPr>
          <w:rFonts w:ascii="Times New Roman" w:hAnsi="Times New Roman" w:cs="Times New Roman"/>
          <w:sz w:val="24"/>
          <w:szCs w:val="24"/>
          <w:lang w:val="es-PE"/>
        </w:rPr>
        <w:t xml:space="preserve">La enorme demanda en Europa y Estados Unidos hizo que los fabricantes se volcaran a invertir en las cuencas productoras de caucho. Estas </w:t>
      </w:r>
      <w:r w:rsidR="006D0DA6">
        <w:rPr>
          <w:rFonts w:ascii="Times New Roman" w:hAnsi="Times New Roman" w:cs="Times New Roman"/>
          <w:sz w:val="24"/>
          <w:szCs w:val="24"/>
          <w:lang w:val="es-PE"/>
        </w:rPr>
        <w:lastRenderedPageBreak/>
        <w:t xml:space="preserve">cuentas estaban ubicadas principalmente en la selva del Congo y en la Amazonía (12). </w:t>
      </w:r>
      <w:r w:rsidR="00925030">
        <w:rPr>
          <w:rFonts w:ascii="Times New Roman" w:hAnsi="Times New Roman" w:cs="Times New Roman"/>
          <w:sz w:val="24"/>
          <w:szCs w:val="24"/>
          <w:lang w:val="es-PE"/>
        </w:rPr>
        <w:t xml:space="preserve">La enorme inversión de capitales generó la expansión de grandes centros urbanos (Iquitos, Manaos, Belem, entre otros). </w:t>
      </w:r>
      <w:r w:rsidR="008759C0">
        <w:rPr>
          <w:rFonts w:ascii="Times New Roman" w:hAnsi="Times New Roman" w:cs="Times New Roman"/>
          <w:sz w:val="24"/>
          <w:szCs w:val="24"/>
          <w:lang w:val="es-PE"/>
        </w:rPr>
        <w:t xml:space="preserve">En el Perú, se creó la Peruvian Amazon Co. con sede en Londres y cuyo administrador fue el señor Julio César Arana, quien fue alcalde de Iquitos y senador por la región Loreto y es uno de los personajes principales para entender, como veremos más adelante, la violencia colonial hacía los pobladores amazónicos. </w:t>
      </w:r>
      <w:r w:rsidR="00E606A4">
        <w:rPr>
          <w:rFonts w:ascii="Times New Roman" w:hAnsi="Times New Roman" w:cs="Times New Roman"/>
          <w:sz w:val="24"/>
          <w:szCs w:val="24"/>
          <w:lang w:val="es-PE"/>
        </w:rPr>
        <w:t>El enorme excedente de las</w:t>
      </w:r>
      <w:r w:rsidR="00925030">
        <w:rPr>
          <w:rFonts w:ascii="Times New Roman" w:hAnsi="Times New Roman" w:cs="Times New Roman"/>
          <w:sz w:val="24"/>
          <w:szCs w:val="24"/>
          <w:lang w:val="es-PE"/>
        </w:rPr>
        <w:t xml:space="preserve"> ganancias de la actividad extractiva hizo que dichos centros urbanos tuvieran una enorme cantidad de servicios</w:t>
      </w:r>
      <w:r w:rsidR="00E606A4">
        <w:rPr>
          <w:rFonts w:ascii="Times New Roman" w:hAnsi="Times New Roman" w:cs="Times New Roman"/>
          <w:sz w:val="24"/>
          <w:szCs w:val="24"/>
          <w:lang w:val="es-PE"/>
        </w:rPr>
        <w:t xml:space="preserve"> </w:t>
      </w:r>
      <w:r w:rsidR="00FF29F9">
        <w:rPr>
          <w:rFonts w:ascii="Times New Roman" w:hAnsi="Times New Roman" w:cs="Times New Roman"/>
          <w:sz w:val="24"/>
          <w:szCs w:val="24"/>
          <w:lang w:val="es-PE"/>
        </w:rPr>
        <w:t>públicos</w:t>
      </w:r>
      <w:r w:rsidR="00925030">
        <w:rPr>
          <w:rFonts w:ascii="Times New Roman" w:hAnsi="Times New Roman" w:cs="Times New Roman"/>
          <w:sz w:val="24"/>
          <w:szCs w:val="24"/>
          <w:lang w:val="es-PE"/>
        </w:rPr>
        <w:t xml:space="preserve"> como luz eléctrica, alcantarillado, sistemas de tranvías y ferrocarriles</w:t>
      </w:r>
      <w:r w:rsidR="00E606A4">
        <w:rPr>
          <w:rFonts w:ascii="Times New Roman" w:hAnsi="Times New Roman" w:cs="Times New Roman"/>
          <w:sz w:val="24"/>
          <w:szCs w:val="24"/>
          <w:lang w:val="es-PE"/>
        </w:rPr>
        <w:t>, teatros y óperas, cines, entre otros</w:t>
      </w:r>
      <w:r w:rsidR="00D05A2E">
        <w:rPr>
          <w:rStyle w:val="Refdenotaalpie"/>
          <w:rFonts w:ascii="Times New Roman" w:hAnsi="Times New Roman" w:cs="Times New Roman"/>
          <w:sz w:val="24"/>
          <w:szCs w:val="24"/>
          <w:lang w:val="es-PE"/>
        </w:rPr>
        <w:footnoteReference w:id="15"/>
      </w:r>
      <w:r w:rsidR="00925030">
        <w:rPr>
          <w:rFonts w:ascii="Times New Roman" w:hAnsi="Times New Roman" w:cs="Times New Roman"/>
          <w:sz w:val="24"/>
          <w:szCs w:val="24"/>
          <w:lang w:val="es-PE"/>
        </w:rPr>
        <w:t>.</w:t>
      </w:r>
      <w:r w:rsidR="00F50315">
        <w:rPr>
          <w:rFonts w:ascii="Times New Roman" w:hAnsi="Times New Roman" w:cs="Times New Roman"/>
          <w:sz w:val="24"/>
          <w:szCs w:val="24"/>
          <w:lang w:val="es-PE"/>
        </w:rPr>
        <w:t xml:space="preserve"> </w:t>
      </w:r>
    </w:p>
    <w:p w14:paraId="2B90D2B6" w14:textId="73FFB1B6" w:rsidR="007C287A" w:rsidRDefault="00E606A4"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 </w:t>
      </w:r>
      <w:r w:rsidR="00BC0474">
        <w:rPr>
          <w:rFonts w:ascii="Times New Roman" w:hAnsi="Times New Roman" w:cs="Times New Roman"/>
          <w:sz w:val="24"/>
          <w:szCs w:val="24"/>
          <w:lang w:val="es-PE"/>
        </w:rPr>
        <w:t xml:space="preserve">Hemos mencionado en el primer capítulo que la evolución histórica de la literatura amazónica se divide, principalmente, en cinco periodos históricos: prehispánico, </w:t>
      </w:r>
      <w:r w:rsidR="00993206">
        <w:rPr>
          <w:rFonts w:ascii="Times New Roman" w:hAnsi="Times New Roman" w:cs="Times New Roman"/>
          <w:sz w:val="24"/>
          <w:szCs w:val="24"/>
          <w:lang w:val="es-PE"/>
        </w:rPr>
        <w:t>virreinal</w:t>
      </w:r>
      <w:r w:rsidR="00BC0474">
        <w:rPr>
          <w:rFonts w:ascii="Times New Roman" w:hAnsi="Times New Roman" w:cs="Times New Roman"/>
          <w:sz w:val="24"/>
          <w:szCs w:val="24"/>
          <w:lang w:val="es-PE"/>
        </w:rPr>
        <w:t xml:space="preserve">, post independencia, la ‘fiebre’ del caucho o extractivismo y contemporáneo. En este capítulo nos vamos a centrar en el cuarto periodo, el mismo que está relacionado a las actividades extractivas, principalmente caucho, en la Amazonía peruana. </w:t>
      </w:r>
      <w:r w:rsidR="009751E4">
        <w:rPr>
          <w:rFonts w:ascii="Times New Roman" w:hAnsi="Times New Roman" w:cs="Times New Roman"/>
          <w:sz w:val="24"/>
          <w:szCs w:val="24"/>
          <w:lang w:val="es-PE"/>
        </w:rPr>
        <w:t xml:space="preserve">Primero hablaremos sobre la llamada ‘fiebre’ del caucho y como esta afectó a las poblaciones amazónicas y, después, analizamos las ideas que sustentaron la violencia en contra de dichas poblaciones. </w:t>
      </w:r>
    </w:p>
    <w:p w14:paraId="5EBB6D3E" w14:textId="490B28A4" w:rsidR="007C287A" w:rsidRDefault="007C287A" w:rsidP="00F01D08">
      <w:pPr>
        <w:pStyle w:val="Subttulotesis"/>
        <w:spacing w:before="240" w:after="240"/>
      </w:pPr>
      <w:bookmarkStart w:id="4" w:name="_Toc165036103"/>
      <w:r>
        <w:t xml:space="preserve">La ‘fiebre’ del caucho y violencia colonial </w:t>
      </w:r>
      <w:r w:rsidR="00925030">
        <w:t xml:space="preserve">en </w:t>
      </w:r>
      <w:r w:rsidR="00C87D80">
        <w:t>la Amazonía peruana</w:t>
      </w:r>
      <w:bookmarkEnd w:id="4"/>
    </w:p>
    <w:p w14:paraId="164FC349" w14:textId="50A7837F" w:rsidR="00812F3A" w:rsidRDefault="001A7661" w:rsidP="00F01D08">
      <w:pPr>
        <w:spacing w:before="240" w:line="480" w:lineRule="auto"/>
        <w:ind w:firstLine="720"/>
        <w:rPr>
          <w:rFonts w:ascii="Times New Roman" w:hAnsi="Times New Roman" w:cs="Times New Roman"/>
          <w:sz w:val="24"/>
          <w:szCs w:val="24"/>
          <w:lang w:val="es-PE"/>
        </w:rPr>
      </w:pPr>
      <w:r w:rsidRPr="009E2FBF">
        <w:rPr>
          <w:rFonts w:ascii="Times New Roman" w:hAnsi="Times New Roman" w:cs="Times New Roman"/>
          <w:sz w:val="24"/>
          <w:szCs w:val="24"/>
          <w:lang w:val="es-PE"/>
        </w:rPr>
        <w:t xml:space="preserve">El descubrimiento del caucho amazónico provocó una especie de ‘fiebre’, como la fiebre del oro en California, entre 1879 y 1912. </w:t>
      </w:r>
      <w:r w:rsidR="009E2FBF" w:rsidRPr="009E2FBF">
        <w:rPr>
          <w:rFonts w:ascii="Times New Roman" w:hAnsi="Times New Roman" w:cs="Times New Roman"/>
          <w:sz w:val="24"/>
          <w:szCs w:val="24"/>
          <w:lang w:val="es-PE"/>
        </w:rPr>
        <w:t xml:space="preserve">No es menester de este trabajo hacer un recuento histórico </w:t>
      </w:r>
      <w:r w:rsidR="009E2FBF">
        <w:rPr>
          <w:rFonts w:ascii="Times New Roman" w:hAnsi="Times New Roman" w:cs="Times New Roman"/>
          <w:sz w:val="24"/>
          <w:szCs w:val="24"/>
          <w:lang w:val="es-PE"/>
        </w:rPr>
        <w:t xml:space="preserve">exacto de la evolución del periodo del caucho en el Perú; sin embargo, sí nos </w:t>
      </w:r>
      <w:r w:rsidR="009E2FBF">
        <w:rPr>
          <w:rFonts w:ascii="Times New Roman" w:hAnsi="Times New Roman" w:cs="Times New Roman"/>
          <w:sz w:val="24"/>
          <w:szCs w:val="24"/>
          <w:lang w:val="es-PE"/>
        </w:rPr>
        <w:lastRenderedPageBreak/>
        <w:t>detendremos en las consecuencias que se dieron</w:t>
      </w:r>
      <w:r w:rsidR="002D72D6">
        <w:rPr>
          <w:rFonts w:ascii="Times New Roman" w:hAnsi="Times New Roman" w:cs="Times New Roman"/>
          <w:sz w:val="24"/>
          <w:szCs w:val="24"/>
          <w:lang w:val="es-PE"/>
        </w:rPr>
        <w:t>, respecto al tema que se estudia,</w:t>
      </w:r>
      <w:r w:rsidR="009E2FBF">
        <w:rPr>
          <w:rFonts w:ascii="Times New Roman" w:hAnsi="Times New Roman" w:cs="Times New Roman"/>
          <w:sz w:val="24"/>
          <w:szCs w:val="24"/>
          <w:lang w:val="es-PE"/>
        </w:rPr>
        <w:t xml:space="preserve"> producto de dicho proceso. </w:t>
      </w:r>
      <w:r w:rsidR="00A61305" w:rsidRPr="00EB7707">
        <w:rPr>
          <w:rFonts w:ascii="Times New Roman" w:hAnsi="Times New Roman" w:cs="Times New Roman"/>
          <w:sz w:val="24"/>
          <w:szCs w:val="24"/>
          <w:lang w:val="es-PE"/>
        </w:rPr>
        <w:t>Chirif</w:t>
      </w:r>
      <w:r w:rsidR="001E3AC8">
        <w:rPr>
          <w:rFonts w:ascii="Times New Roman" w:hAnsi="Times New Roman" w:cs="Times New Roman"/>
          <w:sz w:val="24"/>
          <w:szCs w:val="24"/>
          <w:lang w:val="es-PE"/>
        </w:rPr>
        <w:t xml:space="preserve"> menciona </w:t>
      </w:r>
      <w:r w:rsidR="00712B9C">
        <w:rPr>
          <w:rFonts w:ascii="Times New Roman" w:hAnsi="Times New Roman" w:cs="Times New Roman"/>
          <w:sz w:val="24"/>
          <w:szCs w:val="24"/>
          <w:lang w:val="es-PE"/>
        </w:rPr>
        <w:t>que,</w:t>
      </w:r>
      <w:r w:rsidR="001E3AC8">
        <w:rPr>
          <w:rFonts w:ascii="Times New Roman" w:hAnsi="Times New Roman" w:cs="Times New Roman"/>
          <w:sz w:val="24"/>
          <w:szCs w:val="24"/>
          <w:lang w:val="es-PE"/>
        </w:rPr>
        <w:t xml:space="preserve"> a partir de 1907</w:t>
      </w:r>
      <w:r w:rsidR="00B70B29">
        <w:rPr>
          <w:rFonts w:ascii="Times New Roman" w:hAnsi="Times New Roman" w:cs="Times New Roman"/>
          <w:sz w:val="24"/>
          <w:szCs w:val="24"/>
          <w:lang w:val="es-PE"/>
        </w:rPr>
        <w:t>,</w:t>
      </w:r>
      <w:r w:rsidR="00AE0F73">
        <w:rPr>
          <w:rFonts w:ascii="Times New Roman" w:hAnsi="Times New Roman" w:cs="Times New Roman"/>
          <w:sz w:val="24"/>
          <w:szCs w:val="24"/>
          <w:lang w:val="es-PE"/>
        </w:rPr>
        <w:t xml:space="preserve"> tras la presión de</w:t>
      </w:r>
      <w:r w:rsidR="00B70B29">
        <w:rPr>
          <w:rFonts w:ascii="Times New Roman" w:hAnsi="Times New Roman" w:cs="Times New Roman"/>
          <w:sz w:val="24"/>
          <w:szCs w:val="24"/>
          <w:lang w:val="es-PE"/>
        </w:rPr>
        <w:t xml:space="preserve"> la Sociedad Antiesclavista</w:t>
      </w:r>
      <w:r w:rsidR="00D75601">
        <w:rPr>
          <w:rFonts w:ascii="Times New Roman" w:hAnsi="Times New Roman" w:cs="Times New Roman"/>
          <w:sz w:val="24"/>
          <w:szCs w:val="24"/>
          <w:lang w:val="es-PE"/>
        </w:rPr>
        <w:t xml:space="preserve">, </w:t>
      </w:r>
      <w:r w:rsidR="0016708C">
        <w:rPr>
          <w:rFonts w:ascii="Times New Roman" w:hAnsi="Times New Roman" w:cs="Times New Roman"/>
          <w:sz w:val="24"/>
          <w:szCs w:val="24"/>
          <w:lang w:val="es-PE"/>
        </w:rPr>
        <w:t xml:space="preserve">la Oficina de Asuntos Exteriores del Reino Unido </w:t>
      </w:r>
      <w:r w:rsidR="0073314E">
        <w:rPr>
          <w:rFonts w:ascii="Times New Roman" w:hAnsi="Times New Roman" w:cs="Times New Roman"/>
          <w:sz w:val="24"/>
          <w:szCs w:val="24"/>
          <w:lang w:val="es-PE"/>
        </w:rPr>
        <w:t xml:space="preserve">envió a </w:t>
      </w:r>
      <w:r w:rsidR="0073314E" w:rsidRPr="0073314E">
        <w:rPr>
          <w:rFonts w:ascii="Times New Roman" w:hAnsi="Times New Roman" w:cs="Times New Roman"/>
          <w:sz w:val="24"/>
          <w:szCs w:val="24"/>
          <w:lang w:val="es-PE"/>
        </w:rPr>
        <w:t>Roger Casement</w:t>
      </w:r>
      <w:r w:rsidR="0073314E">
        <w:rPr>
          <w:rFonts w:ascii="Times New Roman" w:hAnsi="Times New Roman" w:cs="Times New Roman"/>
          <w:sz w:val="24"/>
          <w:szCs w:val="24"/>
          <w:lang w:val="es-PE"/>
        </w:rPr>
        <w:t xml:space="preserve">, </w:t>
      </w:r>
      <w:r w:rsidR="008C00C2">
        <w:rPr>
          <w:rFonts w:ascii="Times New Roman" w:hAnsi="Times New Roman" w:cs="Times New Roman"/>
          <w:sz w:val="24"/>
          <w:szCs w:val="24"/>
          <w:lang w:val="es-PE"/>
        </w:rPr>
        <w:t>quien había tenido un destacado desempeño en la investigación</w:t>
      </w:r>
      <w:r w:rsidR="007C20EA">
        <w:rPr>
          <w:rFonts w:ascii="Times New Roman" w:hAnsi="Times New Roman" w:cs="Times New Roman"/>
          <w:sz w:val="24"/>
          <w:szCs w:val="24"/>
          <w:lang w:val="es-PE"/>
        </w:rPr>
        <w:t xml:space="preserve"> de los abusos de las empresas caucheras </w:t>
      </w:r>
      <w:r w:rsidR="00F60D0A">
        <w:rPr>
          <w:rFonts w:ascii="Times New Roman" w:hAnsi="Times New Roman" w:cs="Times New Roman"/>
          <w:sz w:val="24"/>
          <w:szCs w:val="24"/>
          <w:lang w:val="es-PE"/>
        </w:rPr>
        <w:t>en el Congo</w:t>
      </w:r>
      <w:r w:rsidR="00555EFC">
        <w:rPr>
          <w:rFonts w:ascii="Times New Roman" w:hAnsi="Times New Roman" w:cs="Times New Roman"/>
          <w:sz w:val="24"/>
          <w:szCs w:val="24"/>
          <w:lang w:val="es-PE"/>
        </w:rPr>
        <w:t>,</w:t>
      </w:r>
      <w:r w:rsidR="00B86894">
        <w:rPr>
          <w:rFonts w:ascii="Times New Roman" w:hAnsi="Times New Roman" w:cs="Times New Roman"/>
          <w:sz w:val="24"/>
          <w:szCs w:val="24"/>
          <w:lang w:val="es-PE"/>
        </w:rPr>
        <w:t xml:space="preserve"> que c</w:t>
      </w:r>
      <w:r w:rsidR="005F6617">
        <w:rPr>
          <w:rFonts w:ascii="Times New Roman" w:hAnsi="Times New Roman" w:cs="Times New Roman"/>
          <w:sz w:val="24"/>
          <w:szCs w:val="24"/>
          <w:lang w:val="es-PE"/>
        </w:rPr>
        <w:t>ulminó con un informe suyo en 1903</w:t>
      </w:r>
      <w:r w:rsidR="00F60D0A">
        <w:rPr>
          <w:rFonts w:ascii="Times New Roman" w:hAnsi="Times New Roman" w:cs="Times New Roman"/>
          <w:sz w:val="24"/>
          <w:szCs w:val="24"/>
          <w:lang w:val="es-PE"/>
        </w:rPr>
        <w:t xml:space="preserve">. </w:t>
      </w:r>
      <w:r w:rsidR="00384046">
        <w:rPr>
          <w:rFonts w:ascii="Times New Roman" w:hAnsi="Times New Roman" w:cs="Times New Roman"/>
          <w:sz w:val="24"/>
          <w:szCs w:val="24"/>
          <w:lang w:val="es-PE"/>
        </w:rPr>
        <w:t>La labor de Casement en el Perú</w:t>
      </w:r>
      <w:r w:rsidR="001C308D">
        <w:rPr>
          <w:rFonts w:ascii="Times New Roman" w:hAnsi="Times New Roman" w:cs="Times New Roman"/>
          <w:sz w:val="24"/>
          <w:szCs w:val="24"/>
          <w:lang w:val="es-PE"/>
        </w:rPr>
        <w:t xml:space="preserve"> consistía </w:t>
      </w:r>
      <w:r w:rsidR="00E17936">
        <w:rPr>
          <w:rFonts w:ascii="Times New Roman" w:hAnsi="Times New Roman" w:cs="Times New Roman"/>
          <w:sz w:val="24"/>
          <w:szCs w:val="24"/>
          <w:lang w:val="es-PE"/>
        </w:rPr>
        <w:t xml:space="preserve">en </w:t>
      </w:r>
      <w:r w:rsidR="00F01D08">
        <w:rPr>
          <w:rFonts w:ascii="Times New Roman" w:hAnsi="Times New Roman" w:cs="Times New Roman"/>
          <w:sz w:val="24"/>
          <w:szCs w:val="24"/>
          <w:lang w:val="es-PE"/>
        </w:rPr>
        <w:t>“</w:t>
      </w:r>
      <w:r w:rsidR="00A519F6" w:rsidRPr="00A519F6">
        <w:rPr>
          <w:rFonts w:ascii="Times New Roman" w:hAnsi="Times New Roman" w:cs="Times New Roman"/>
          <w:sz w:val="24"/>
          <w:szCs w:val="24"/>
          <w:lang w:val="es-PE"/>
        </w:rPr>
        <w:t>determinar</w:t>
      </w:r>
      <w:r w:rsidR="00A519F6">
        <w:rPr>
          <w:rFonts w:ascii="Times New Roman" w:hAnsi="Times New Roman" w:cs="Times New Roman"/>
          <w:sz w:val="24"/>
          <w:szCs w:val="24"/>
          <w:lang w:val="es-PE"/>
        </w:rPr>
        <w:t xml:space="preserve"> </w:t>
      </w:r>
      <w:r w:rsidR="00A519F6" w:rsidRPr="00A519F6">
        <w:rPr>
          <w:rFonts w:ascii="Times New Roman" w:hAnsi="Times New Roman" w:cs="Times New Roman"/>
          <w:sz w:val="24"/>
          <w:szCs w:val="24"/>
          <w:lang w:val="es-PE"/>
        </w:rPr>
        <w:t>si los barbadenses, súbditos británicos, había</w:t>
      </w:r>
      <w:r w:rsidR="0012218C">
        <w:rPr>
          <w:rFonts w:ascii="Times New Roman" w:hAnsi="Times New Roman" w:cs="Times New Roman"/>
          <w:sz w:val="24"/>
          <w:szCs w:val="24"/>
          <w:lang w:val="es-PE"/>
        </w:rPr>
        <w:t>n</w:t>
      </w:r>
      <w:r w:rsidR="00A519F6" w:rsidRPr="00A519F6">
        <w:rPr>
          <w:rFonts w:ascii="Times New Roman" w:hAnsi="Times New Roman" w:cs="Times New Roman"/>
          <w:sz w:val="24"/>
          <w:szCs w:val="24"/>
          <w:lang w:val="es-PE"/>
        </w:rPr>
        <w:t xml:space="preserve"> sufrido maltratos</w:t>
      </w:r>
      <w:r w:rsidR="00752A1C">
        <w:rPr>
          <w:rFonts w:ascii="Times New Roman" w:hAnsi="Times New Roman" w:cs="Times New Roman"/>
          <w:sz w:val="24"/>
          <w:szCs w:val="24"/>
          <w:lang w:val="es-PE"/>
        </w:rPr>
        <w:t>”</w:t>
      </w:r>
      <w:r w:rsidR="0098536A">
        <w:rPr>
          <w:rFonts w:ascii="Times New Roman" w:hAnsi="Times New Roman" w:cs="Times New Roman"/>
          <w:sz w:val="24"/>
          <w:szCs w:val="24"/>
          <w:lang w:val="es-PE"/>
        </w:rPr>
        <w:t xml:space="preserve"> (13). </w:t>
      </w:r>
      <w:r w:rsidR="00F41264">
        <w:rPr>
          <w:rFonts w:ascii="Times New Roman" w:hAnsi="Times New Roman" w:cs="Times New Roman"/>
          <w:sz w:val="24"/>
          <w:szCs w:val="24"/>
          <w:lang w:val="es-PE"/>
        </w:rPr>
        <w:t xml:space="preserve"> Casement recopiló una serie de testimonios </w:t>
      </w:r>
      <w:r w:rsidR="00AF0FD4">
        <w:rPr>
          <w:rFonts w:ascii="Times New Roman" w:hAnsi="Times New Roman" w:cs="Times New Roman"/>
          <w:sz w:val="24"/>
          <w:szCs w:val="24"/>
          <w:lang w:val="es-PE"/>
        </w:rPr>
        <w:t xml:space="preserve">que hoy se conocen como el </w:t>
      </w:r>
      <w:r w:rsidR="00AF0FD4" w:rsidRPr="006855BA">
        <w:rPr>
          <w:rFonts w:ascii="Times New Roman" w:hAnsi="Times New Roman" w:cs="Times New Roman"/>
          <w:i/>
          <w:iCs/>
          <w:sz w:val="24"/>
          <w:szCs w:val="24"/>
          <w:lang w:val="es-PE"/>
        </w:rPr>
        <w:t xml:space="preserve">Libro Azul </w:t>
      </w:r>
      <w:r w:rsidR="006855BA" w:rsidRPr="006855BA">
        <w:rPr>
          <w:rFonts w:ascii="Times New Roman" w:hAnsi="Times New Roman" w:cs="Times New Roman"/>
          <w:i/>
          <w:iCs/>
          <w:sz w:val="24"/>
          <w:szCs w:val="24"/>
          <w:lang w:val="es-PE"/>
        </w:rPr>
        <w:t>Británico</w:t>
      </w:r>
      <w:r w:rsidR="006855BA">
        <w:rPr>
          <w:rFonts w:ascii="Times New Roman" w:hAnsi="Times New Roman" w:cs="Times New Roman"/>
          <w:i/>
          <w:iCs/>
          <w:sz w:val="24"/>
          <w:szCs w:val="24"/>
          <w:lang w:val="es-PE"/>
        </w:rPr>
        <w:t xml:space="preserve">. </w:t>
      </w:r>
      <w:r w:rsidR="009F6B67">
        <w:rPr>
          <w:rFonts w:ascii="Times New Roman" w:hAnsi="Times New Roman" w:cs="Times New Roman"/>
          <w:sz w:val="24"/>
          <w:szCs w:val="24"/>
          <w:lang w:val="es-PE"/>
        </w:rPr>
        <w:t xml:space="preserve">Escribe </w:t>
      </w:r>
      <w:r w:rsidR="00812F3A">
        <w:rPr>
          <w:rFonts w:ascii="Times New Roman" w:hAnsi="Times New Roman" w:cs="Times New Roman"/>
          <w:sz w:val="24"/>
          <w:szCs w:val="24"/>
          <w:lang w:val="es-PE"/>
        </w:rPr>
        <w:t xml:space="preserve">el académico: </w:t>
      </w:r>
    </w:p>
    <w:p w14:paraId="699E00DC" w14:textId="066F104A" w:rsidR="00857D1E" w:rsidRDefault="00A42C96" w:rsidP="00F01D08">
      <w:pPr>
        <w:spacing w:line="480" w:lineRule="auto"/>
        <w:ind w:left="720"/>
        <w:rPr>
          <w:rFonts w:ascii="Times New Roman" w:hAnsi="Times New Roman" w:cs="Times New Roman"/>
          <w:sz w:val="24"/>
          <w:szCs w:val="24"/>
          <w:lang w:val="es-PE"/>
        </w:rPr>
      </w:pPr>
      <w:r w:rsidRPr="00A42C96">
        <w:rPr>
          <w:rFonts w:ascii="Times New Roman" w:hAnsi="Times New Roman" w:cs="Times New Roman"/>
          <w:sz w:val="24"/>
          <w:szCs w:val="24"/>
          <w:lang w:val="es-PE"/>
        </w:rPr>
        <w:t>Los relatos son tan brutales que por momentos cuesta creer que hayan existido seres capaces de desatar tal odio contra los indígenas, pero de la realidad de su</w:t>
      </w:r>
      <w:r>
        <w:rPr>
          <w:rFonts w:ascii="Times New Roman" w:hAnsi="Times New Roman" w:cs="Times New Roman"/>
          <w:sz w:val="24"/>
          <w:szCs w:val="24"/>
          <w:lang w:val="es-PE"/>
        </w:rPr>
        <w:t xml:space="preserve"> </w:t>
      </w:r>
      <w:r w:rsidRPr="00A42C96">
        <w:rPr>
          <w:rFonts w:ascii="Times New Roman" w:hAnsi="Times New Roman" w:cs="Times New Roman"/>
          <w:sz w:val="24"/>
          <w:szCs w:val="24"/>
          <w:lang w:val="es-PE"/>
        </w:rPr>
        <w:t>contenido dan cuenta los relatos de los propios indígenas y las rupturas culturales</w:t>
      </w:r>
      <w:r>
        <w:rPr>
          <w:rFonts w:ascii="Times New Roman" w:hAnsi="Times New Roman" w:cs="Times New Roman"/>
          <w:sz w:val="24"/>
          <w:szCs w:val="24"/>
          <w:lang w:val="es-PE"/>
        </w:rPr>
        <w:t xml:space="preserve"> </w:t>
      </w:r>
      <w:r w:rsidRPr="00A42C96">
        <w:rPr>
          <w:rFonts w:ascii="Times New Roman" w:hAnsi="Times New Roman" w:cs="Times New Roman"/>
          <w:sz w:val="24"/>
          <w:szCs w:val="24"/>
          <w:lang w:val="es-PE"/>
        </w:rPr>
        <w:t>causadas en sociedades donde los cargos tradicionales eran transmitidos hereditariamente</w:t>
      </w:r>
      <w:r w:rsidR="00091871">
        <w:rPr>
          <w:rFonts w:ascii="Times New Roman" w:hAnsi="Times New Roman" w:cs="Times New Roman"/>
          <w:sz w:val="24"/>
          <w:szCs w:val="24"/>
          <w:lang w:val="es-PE"/>
        </w:rPr>
        <w:t xml:space="preserve"> (14)</w:t>
      </w:r>
      <w:r w:rsidR="00812F3A">
        <w:rPr>
          <w:rFonts w:ascii="Times New Roman" w:hAnsi="Times New Roman" w:cs="Times New Roman"/>
          <w:sz w:val="24"/>
          <w:szCs w:val="24"/>
          <w:lang w:val="es-PE"/>
        </w:rPr>
        <w:t>.</w:t>
      </w:r>
    </w:p>
    <w:p w14:paraId="2F247456" w14:textId="6FB9C972" w:rsidR="00574779" w:rsidRDefault="00921DB5"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La traducción in</w:t>
      </w:r>
      <w:r w:rsidR="00957168">
        <w:rPr>
          <w:rFonts w:ascii="Times New Roman" w:hAnsi="Times New Roman" w:cs="Times New Roman"/>
          <w:sz w:val="24"/>
          <w:szCs w:val="24"/>
          <w:lang w:val="es-PE"/>
        </w:rPr>
        <w:t xml:space="preserve">tegral al español del </w:t>
      </w:r>
      <w:r w:rsidR="00957168">
        <w:rPr>
          <w:rFonts w:ascii="Times New Roman" w:hAnsi="Times New Roman" w:cs="Times New Roman"/>
          <w:i/>
          <w:iCs/>
          <w:sz w:val="24"/>
          <w:szCs w:val="24"/>
          <w:lang w:val="es-PE"/>
        </w:rPr>
        <w:t xml:space="preserve">Libro </w:t>
      </w:r>
      <w:r w:rsidR="00793B74">
        <w:rPr>
          <w:rFonts w:ascii="Times New Roman" w:hAnsi="Times New Roman" w:cs="Times New Roman"/>
          <w:i/>
          <w:iCs/>
          <w:sz w:val="24"/>
          <w:szCs w:val="24"/>
          <w:lang w:val="es-PE"/>
        </w:rPr>
        <w:t>A</w:t>
      </w:r>
      <w:r w:rsidR="00957168">
        <w:rPr>
          <w:rFonts w:ascii="Times New Roman" w:hAnsi="Times New Roman" w:cs="Times New Roman"/>
          <w:i/>
          <w:iCs/>
          <w:sz w:val="24"/>
          <w:szCs w:val="24"/>
          <w:lang w:val="es-PE"/>
        </w:rPr>
        <w:t xml:space="preserve">zul </w:t>
      </w:r>
      <w:r w:rsidR="00793B74">
        <w:rPr>
          <w:rFonts w:ascii="Times New Roman" w:hAnsi="Times New Roman" w:cs="Times New Roman"/>
          <w:i/>
          <w:iCs/>
          <w:sz w:val="24"/>
          <w:szCs w:val="24"/>
          <w:lang w:val="es-PE"/>
        </w:rPr>
        <w:t>B</w:t>
      </w:r>
      <w:r w:rsidR="00957168">
        <w:rPr>
          <w:rFonts w:ascii="Times New Roman" w:hAnsi="Times New Roman" w:cs="Times New Roman"/>
          <w:i/>
          <w:iCs/>
          <w:sz w:val="24"/>
          <w:szCs w:val="24"/>
          <w:lang w:val="es-PE"/>
        </w:rPr>
        <w:t>ritánico</w:t>
      </w:r>
      <w:r w:rsidR="00210A95">
        <w:rPr>
          <w:rFonts w:ascii="Times New Roman" w:hAnsi="Times New Roman" w:cs="Times New Roman"/>
          <w:i/>
          <w:iCs/>
          <w:sz w:val="24"/>
          <w:szCs w:val="24"/>
          <w:lang w:val="es-PE"/>
        </w:rPr>
        <w:t>,</w:t>
      </w:r>
      <w:r w:rsidR="00957168">
        <w:rPr>
          <w:rFonts w:ascii="Times New Roman" w:hAnsi="Times New Roman" w:cs="Times New Roman"/>
          <w:i/>
          <w:iCs/>
          <w:sz w:val="24"/>
          <w:szCs w:val="24"/>
          <w:lang w:val="es-PE"/>
        </w:rPr>
        <w:t xml:space="preserve"> </w:t>
      </w:r>
      <w:r w:rsidR="00F704F3">
        <w:rPr>
          <w:rFonts w:ascii="Times New Roman" w:hAnsi="Times New Roman" w:cs="Times New Roman"/>
          <w:sz w:val="24"/>
          <w:szCs w:val="24"/>
          <w:lang w:val="es-PE"/>
        </w:rPr>
        <w:t>que está prologada por el artículo de</w:t>
      </w:r>
      <w:r w:rsidR="00210A95">
        <w:rPr>
          <w:rFonts w:ascii="Times New Roman" w:hAnsi="Times New Roman" w:cs="Times New Roman"/>
          <w:sz w:val="24"/>
          <w:szCs w:val="24"/>
          <w:lang w:val="es-PE"/>
        </w:rPr>
        <w:t xml:space="preserve"> Chirif, también </w:t>
      </w:r>
      <w:r w:rsidR="00871DCD">
        <w:rPr>
          <w:rFonts w:ascii="Times New Roman" w:hAnsi="Times New Roman" w:cs="Times New Roman"/>
          <w:sz w:val="24"/>
          <w:szCs w:val="24"/>
          <w:lang w:val="es-PE"/>
        </w:rPr>
        <w:t>cuenta con</w:t>
      </w:r>
      <w:r w:rsidR="00793B74">
        <w:rPr>
          <w:rFonts w:ascii="Times New Roman" w:hAnsi="Times New Roman" w:cs="Times New Roman"/>
          <w:sz w:val="24"/>
          <w:szCs w:val="24"/>
          <w:lang w:val="es-PE"/>
        </w:rPr>
        <w:t xml:space="preserve"> </w:t>
      </w:r>
      <w:r w:rsidR="00F01D08">
        <w:rPr>
          <w:rFonts w:ascii="Times New Roman" w:hAnsi="Times New Roman" w:cs="Times New Roman"/>
          <w:sz w:val="24"/>
          <w:szCs w:val="24"/>
          <w:lang w:val="es-PE"/>
        </w:rPr>
        <w:t>“</w:t>
      </w:r>
      <w:r w:rsidR="00793B74">
        <w:rPr>
          <w:rFonts w:ascii="Times New Roman" w:hAnsi="Times New Roman" w:cs="Times New Roman"/>
          <w:sz w:val="24"/>
          <w:szCs w:val="24"/>
          <w:lang w:val="es-PE"/>
        </w:rPr>
        <w:t>Notas sobre la traducción española del Libro Azul Británico</w:t>
      </w:r>
      <w:r w:rsidR="00752A1C">
        <w:rPr>
          <w:rFonts w:ascii="Times New Roman" w:hAnsi="Times New Roman" w:cs="Times New Roman"/>
          <w:sz w:val="24"/>
          <w:szCs w:val="24"/>
          <w:lang w:val="es-PE"/>
        </w:rPr>
        <w:t>”</w:t>
      </w:r>
      <w:r w:rsidR="00B70D5C">
        <w:rPr>
          <w:rFonts w:ascii="Times New Roman" w:hAnsi="Times New Roman" w:cs="Times New Roman"/>
          <w:sz w:val="24"/>
          <w:szCs w:val="24"/>
          <w:lang w:val="es-PE"/>
        </w:rPr>
        <w:t xml:space="preserve"> de Luisa Elvira Belaúnde. </w:t>
      </w:r>
      <w:r w:rsidR="006F5DCD">
        <w:rPr>
          <w:rFonts w:ascii="Times New Roman" w:hAnsi="Times New Roman" w:cs="Times New Roman"/>
          <w:sz w:val="24"/>
          <w:szCs w:val="24"/>
          <w:lang w:val="es-PE"/>
        </w:rPr>
        <w:t xml:space="preserve">Allí la antropóloga detalla </w:t>
      </w:r>
      <w:r w:rsidR="003A709B">
        <w:rPr>
          <w:rFonts w:ascii="Times New Roman" w:hAnsi="Times New Roman" w:cs="Times New Roman"/>
          <w:sz w:val="24"/>
          <w:szCs w:val="24"/>
          <w:lang w:val="es-PE"/>
        </w:rPr>
        <w:t>que la correspondencia de Casement, que compone el mencionado libro, inicia el 21 de julio de 1910</w:t>
      </w:r>
      <w:r w:rsidR="00C13C87">
        <w:rPr>
          <w:rFonts w:ascii="Times New Roman" w:hAnsi="Times New Roman" w:cs="Times New Roman"/>
          <w:sz w:val="24"/>
          <w:szCs w:val="24"/>
          <w:lang w:val="es-PE"/>
        </w:rPr>
        <w:t xml:space="preserve"> con la orden del Ministerio de Asuntos Exteriores </w:t>
      </w:r>
      <w:r w:rsidR="00F01D08">
        <w:rPr>
          <w:rFonts w:ascii="Times New Roman" w:hAnsi="Times New Roman" w:cs="Times New Roman"/>
          <w:sz w:val="24"/>
          <w:szCs w:val="24"/>
          <w:lang w:val="es-PE"/>
        </w:rPr>
        <w:t>“</w:t>
      </w:r>
      <w:r w:rsidR="006D0746">
        <w:rPr>
          <w:rFonts w:ascii="Times New Roman" w:hAnsi="Times New Roman" w:cs="Times New Roman"/>
          <w:sz w:val="24"/>
          <w:szCs w:val="24"/>
          <w:lang w:val="es-PE"/>
        </w:rPr>
        <w:t>[…]</w:t>
      </w:r>
      <w:r w:rsidR="00845DE8">
        <w:rPr>
          <w:rFonts w:ascii="Times New Roman" w:hAnsi="Times New Roman" w:cs="Times New Roman"/>
          <w:sz w:val="24"/>
          <w:szCs w:val="24"/>
          <w:lang w:val="es-PE"/>
        </w:rPr>
        <w:t xml:space="preserve"> </w:t>
      </w:r>
      <w:r w:rsidR="002A5341">
        <w:rPr>
          <w:rFonts w:ascii="Times New Roman" w:hAnsi="Times New Roman" w:cs="Times New Roman"/>
          <w:sz w:val="24"/>
          <w:szCs w:val="24"/>
          <w:lang w:val="es-PE"/>
        </w:rPr>
        <w:t>para investigar</w:t>
      </w:r>
      <w:r w:rsidR="006D0746">
        <w:rPr>
          <w:rFonts w:ascii="Times New Roman" w:hAnsi="Times New Roman" w:cs="Times New Roman"/>
          <w:sz w:val="24"/>
          <w:szCs w:val="24"/>
          <w:lang w:val="es-PE"/>
        </w:rPr>
        <w:t>, por un lado, el trato a los trabajadores británicos de la compañía, y, por otro, los métodos de recolección del caucho y las condiciones de la obra indígena</w:t>
      </w:r>
      <w:r w:rsidR="00752A1C">
        <w:rPr>
          <w:rFonts w:ascii="Times New Roman" w:hAnsi="Times New Roman" w:cs="Times New Roman"/>
          <w:sz w:val="24"/>
          <w:szCs w:val="24"/>
          <w:lang w:val="es-PE"/>
        </w:rPr>
        <w:t>”</w:t>
      </w:r>
      <w:r w:rsidR="006D0746">
        <w:rPr>
          <w:rFonts w:ascii="Times New Roman" w:hAnsi="Times New Roman" w:cs="Times New Roman"/>
          <w:sz w:val="24"/>
          <w:szCs w:val="24"/>
          <w:lang w:val="es-PE"/>
        </w:rPr>
        <w:t xml:space="preserve"> (27). </w:t>
      </w:r>
      <w:r w:rsidR="00F034F9">
        <w:rPr>
          <w:rFonts w:ascii="Times New Roman" w:hAnsi="Times New Roman" w:cs="Times New Roman"/>
          <w:sz w:val="24"/>
          <w:szCs w:val="24"/>
          <w:lang w:val="es-PE"/>
        </w:rPr>
        <w:t xml:space="preserve"> </w:t>
      </w:r>
      <w:r w:rsidR="009814F7">
        <w:rPr>
          <w:rFonts w:ascii="Times New Roman" w:hAnsi="Times New Roman" w:cs="Times New Roman"/>
          <w:sz w:val="24"/>
          <w:szCs w:val="24"/>
          <w:lang w:val="es-PE"/>
        </w:rPr>
        <w:t xml:space="preserve">Dice </w:t>
      </w:r>
      <w:r w:rsidR="00F034F9">
        <w:rPr>
          <w:rFonts w:ascii="Times New Roman" w:hAnsi="Times New Roman" w:cs="Times New Roman"/>
          <w:sz w:val="24"/>
          <w:szCs w:val="24"/>
          <w:lang w:val="es-PE"/>
        </w:rPr>
        <w:t xml:space="preserve">Belaúnde </w:t>
      </w:r>
      <w:r w:rsidR="00173296">
        <w:rPr>
          <w:rFonts w:ascii="Times New Roman" w:hAnsi="Times New Roman" w:cs="Times New Roman"/>
          <w:sz w:val="24"/>
          <w:szCs w:val="24"/>
          <w:lang w:val="es-PE"/>
        </w:rPr>
        <w:t xml:space="preserve">que el cónsul británico </w:t>
      </w:r>
      <w:r w:rsidR="00B432A8">
        <w:rPr>
          <w:rFonts w:ascii="Times New Roman" w:hAnsi="Times New Roman" w:cs="Times New Roman"/>
          <w:sz w:val="24"/>
          <w:szCs w:val="24"/>
          <w:lang w:val="es-PE"/>
        </w:rPr>
        <w:t>presenta en su primer inform</w:t>
      </w:r>
      <w:r w:rsidR="00C65629">
        <w:rPr>
          <w:rFonts w:ascii="Times New Roman" w:hAnsi="Times New Roman" w:cs="Times New Roman"/>
          <w:sz w:val="24"/>
          <w:szCs w:val="24"/>
          <w:lang w:val="es-PE"/>
        </w:rPr>
        <w:t>e</w:t>
      </w:r>
      <w:r w:rsidR="00B432A8">
        <w:rPr>
          <w:rFonts w:ascii="Times New Roman" w:hAnsi="Times New Roman" w:cs="Times New Roman"/>
          <w:sz w:val="24"/>
          <w:szCs w:val="24"/>
          <w:lang w:val="es-PE"/>
        </w:rPr>
        <w:t xml:space="preserve"> los principales hallazgos sobre el funcionamiento de la empresa Peruvian Amazon Co.</w:t>
      </w:r>
      <w:r w:rsidR="00C65629">
        <w:rPr>
          <w:rFonts w:ascii="Times New Roman" w:hAnsi="Times New Roman" w:cs="Times New Roman"/>
          <w:sz w:val="24"/>
          <w:szCs w:val="24"/>
          <w:lang w:val="es-PE"/>
        </w:rPr>
        <w:t xml:space="preserve"> En el segundo informe expone el maltrato a la población indígena</w:t>
      </w:r>
      <w:r w:rsidR="002F6D4F">
        <w:rPr>
          <w:rFonts w:ascii="Times New Roman" w:hAnsi="Times New Roman" w:cs="Times New Roman"/>
          <w:sz w:val="24"/>
          <w:szCs w:val="24"/>
          <w:lang w:val="es-PE"/>
        </w:rPr>
        <w:t xml:space="preserve">, analizaremos este informe más adelante. También están incluidas en el mencionado </w:t>
      </w:r>
      <w:r w:rsidR="001C75AE">
        <w:rPr>
          <w:rFonts w:ascii="Times New Roman" w:hAnsi="Times New Roman" w:cs="Times New Roman"/>
          <w:sz w:val="24"/>
          <w:szCs w:val="24"/>
          <w:lang w:val="es-PE"/>
        </w:rPr>
        <w:t>libro las cartas de los funcionarios británicos</w:t>
      </w:r>
      <w:r w:rsidR="00873FEE">
        <w:rPr>
          <w:rFonts w:ascii="Times New Roman" w:hAnsi="Times New Roman" w:cs="Times New Roman"/>
          <w:sz w:val="24"/>
          <w:szCs w:val="24"/>
          <w:lang w:val="es-PE"/>
        </w:rPr>
        <w:t xml:space="preserve"> </w:t>
      </w:r>
      <w:r w:rsidR="00873FEE">
        <w:rPr>
          <w:rFonts w:ascii="Times New Roman" w:hAnsi="Times New Roman" w:cs="Times New Roman"/>
          <w:sz w:val="24"/>
          <w:szCs w:val="24"/>
          <w:lang w:val="es-PE"/>
        </w:rPr>
        <w:lastRenderedPageBreak/>
        <w:t xml:space="preserve">sobre el progreso de la </w:t>
      </w:r>
      <w:r w:rsidR="00B1081F">
        <w:rPr>
          <w:rFonts w:ascii="Times New Roman" w:hAnsi="Times New Roman" w:cs="Times New Roman"/>
          <w:sz w:val="24"/>
          <w:szCs w:val="24"/>
          <w:lang w:val="es-PE"/>
        </w:rPr>
        <w:t>presión</w:t>
      </w:r>
      <w:r w:rsidR="00873FEE">
        <w:rPr>
          <w:rFonts w:ascii="Times New Roman" w:hAnsi="Times New Roman" w:cs="Times New Roman"/>
          <w:sz w:val="24"/>
          <w:szCs w:val="24"/>
          <w:lang w:val="es-PE"/>
        </w:rPr>
        <w:t xml:space="preserve"> </w:t>
      </w:r>
      <w:r w:rsidR="00B1081F">
        <w:rPr>
          <w:rFonts w:ascii="Times New Roman" w:hAnsi="Times New Roman" w:cs="Times New Roman"/>
          <w:sz w:val="24"/>
          <w:szCs w:val="24"/>
          <w:lang w:val="es-PE"/>
        </w:rPr>
        <w:t>d</w:t>
      </w:r>
      <w:r w:rsidR="00873FEE">
        <w:rPr>
          <w:rFonts w:ascii="Times New Roman" w:hAnsi="Times New Roman" w:cs="Times New Roman"/>
          <w:sz w:val="24"/>
          <w:szCs w:val="24"/>
          <w:lang w:val="es-PE"/>
        </w:rPr>
        <w:t>el gobierno</w:t>
      </w:r>
      <w:r w:rsidR="00B1081F">
        <w:rPr>
          <w:rFonts w:ascii="Times New Roman" w:hAnsi="Times New Roman" w:cs="Times New Roman"/>
          <w:sz w:val="24"/>
          <w:szCs w:val="24"/>
          <w:lang w:val="es-PE"/>
        </w:rPr>
        <w:t xml:space="preserve"> británico al gobierno</w:t>
      </w:r>
      <w:r w:rsidR="00873FEE">
        <w:rPr>
          <w:rFonts w:ascii="Times New Roman" w:hAnsi="Times New Roman" w:cs="Times New Roman"/>
          <w:sz w:val="24"/>
          <w:szCs w:val="24"/>
          <w:lang w:val="es-PE"/>
        </w:rPr>
        <w:t xml:space="preserve"> peruano de Augusto B. Leguía</w:t>
      </w:r>
      <w:r w:rsidR="00D74945">
        <w:rPr>
          <w:rFonts w:ascii="Times New Roman" w:hAnsi="Times New Roman" w:cs="Times New Roman"/>
          <w:sz w:val="24"/>
          <w:szCs w:val="24"/>
          <w:lang w:val="es-PE"/>
        </w:rPr>
        <w:t>, que se resistía</w:t>
      </w:r>
      <w:r w:rsidR="00873FEE">
        <w:rPr>
          <w:rFonts w:ascii="Times New Roman" w:hAnsi="Times New Roman" w:cs="Times New Roman"/>
          <w:sz w:val="24"/>
          <w:szCs w:val="24"/>
          <w:lang w:val="es-PE"/>
        </w:rPr>
        <w:t xml:space="preserve"> </w:t>
      </w:r>
      <w:r w:rsidR="00D74945">
        <w:rPr>
          <w:rFonts w:ascii="Times New Roman" w:hAnsi="Times New Roman" w:cs="Times New Roman"/>
          <w:sz w:val="24"/>
          <w:szCs w:val="24"/>
          <w:lang w:val="es-PE"/>
        </w:rPr>
        <w:t>a</w:t>
      </w:r>
      <w:r w:rsidR="00873FEE">
        <w:rPr>
          <w:rFonts w:ascii="Times New Roman" w:hAnsi="Times New Roman" w:cs="Times New Roman"/>
          <w:sz w:val="24"/>
          <w:szCs w:val="24"/>
          <w:lang w:val="es-PE"/>
        </w:rPr>
        <w:t xml:space="preserve"> enjuiciar a los </w:t>
      </w:r>
      <w:r w:rsidR="00DC13D1">
        <w:rPr>
          <w:rFonts w:ascii="Times New Roman" w:hAnsi="Times New Roman" w:cs="Times New Roman"/>
          <w:sz w:val="24"/>
          <w:szCs w:val="24"/>
          <w:lang w:val="es-PE"/>
        </w:rPr>
        <w:t>acusados</w:t>
      </w:r>
      <w:r w:rsidR="00EE6EA4">
        <w:rPr>
          <w:rFonts w:ascii="Times New Roman" w:hAnsi="Times New Roman" w:cs="Times New Roman"/>
          <w:sz w:val="24"/>
          <w:szCs w:val="24"/>
          <w:lang w:val="es-PE"/>
        </w:rPr>
        <w:t xml:space="preserve"> (27-28). </w:t>
      </w:r>
      <w:r w:rsidR="00925CF3">
        <w:rPr>
          <w:rFonts w:ascii="Times New Roman" w:hAnsi="Times New Roman" w:cs="Times New Roman"/>
          <w:sz w:val="24"/>
          <w:szCs w:val="24"/>
          <w:lang w:val="es-PE"/>
        </w:rPr>
        <w:t xml:space="preserve">Julio César Arana era </w:t>
      </w:r>
      <w:r w:rsidR="000422D2">
        <w:rPr>
          <w:rFonts w:ascii="Times New Roman" w:hAnsi="Times New Roman" w:cs="Times New Roman"/>
          <w:sz w:val="24"/>
          <w:szCs w:val="24"/>
          <w:lang w:val="es-PE"/>
        </w:rPr>
        <w:t xml:space="preserve">partidario de Leguía. </w:t>
      </w:r>
    </w:p>
    <w:p w14:paraId="3275C50D" w14:textId="0554919D" w:rsidR="00F5292C" w:rsidRDefault="00FC00EB"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También </w:t>
      </w:r>
      <w:r w:rsidR="009814F7">
        <w:rPr>
          <w:rFonts w:ascii="Times New Roman" w:hAnsi="Times New Roman" w:cs="Times New Roman"/>
          <w:sz w:val="24"/>
          <w:szCs w:val="24"/>
          <w:lang w:val="es-PE"/>
        </w:rPr>
        <w:t>afirma</w:t>
      </w:r>
      <w:r>
        <w:rPr>
          <w:rFonts w:ascii="Times New Roman" w:hAnsi="Times New Roman" w:cs="Times New Roman"/>
          <w:sz w:val="24"/>
          <w:szCs w:val="24"/>
          <w:lang w:val="es-PE"/>
        </w:rPr>
        <w:t xml:space="preserve"> </w:t>
      </w:r>
      <w:r w:rsidR="007052A3">
        <w:rPr>
          <w:rFonts w:ascii="Times New Roman" w:hAnsi="Times New Roman" w:cs="Times New Roman"/>
          <w:sz w:val="24"/>
          <w:szCs w:val="24"/>
          <w:lang w:val="es-PE"/>
        </w:rPr>
        <w:t xml:space="preserve">Belaúnde que, en cuanto </w:t>
      </w:r>
      <w:r w:rsidR="007827C5">
        <w:rPr>
          <w:rFonts w:ascii="Times New Roman" w:hAnsi="Times New Roman" w:cs="Times New Roman"/>
          <w:sz w:val="24"/>
          <w:szCs w:val="24"/>
          <w:lang w:val="es-PE"/>
        </w:rPr>
        <w:t xml:space="preserve">a las características lingüísticas del documento, solo aparecen dos veces la palabra </w:t>
      </w:r>
      <w:r w:rsidR="00F01D08">
        <w:rPr>
          <w:rFonts w:ascii="Times New Roman" w:hAnsi="Times New Roman" w:cs="Times New Roman"/>
          <w:sz w:val="24"/>
          <w:szCs w:val="24"/>
          <w:lang w:val="es-PE"/>
        </w:rPr>
        <w:t>“</w:t>
      </w:r>
      <w:r w:rsidR="007827C5">
        <w:rPr>
          <w:rFonts w:ascii="Times New Roman" w:hAnsi="Times New Roman" w:cs="Times New Roman"/>
          <w:sz w:val="24"/>
          <w:szCs w:val="24"/>
          <w:lang w:val="es-PE"/>
        </w:rPr>
        <w:t>indígenas</w:t>
      </w:r>
      <w:r w:rsidR="00752A1C">
        <w:rPr>
          <w:rFonts w:ascii="Times New Roman" w:hAnsi="Times New Roman" w:cs="Times New Roman"/>
          <w:sz w:val="24"/>
          <w:szCs w:val="24"/>
          <w:lang w:val="es-PE"/>
        </w:rPr>
        <w:t>”</w:t>
      </w:r>
      <w:r w:rsidR="007827C5">
        <w:rPr>
          <w:rFonts w:ascii="Times New Roman" w:hAnsi="Times New Roman" w:cs="Times New Roman"/>
          <w:sz w:val="24"/>
          <w:szCs w:val="24"/>
          <w:lang w:val="es-PE"/>
        </w:rPr>
        <w:t xml:space="preserve">, </w:t>
      </w:r>
      <w:r w:rsidR="00E4517E">
        <w:rPr>
          <w:rFonts w:ascii="Times New Roman" w:hAnsi="Times New Roman" w:cs="Times New Roman"/>
          <w:sz w:val="24"/>
          <w:szCs w:val="24"/>
          <w:lang w:val="es-PE"/>
        </w:rPr>
        <w:t xml:space="preserve">el uso de la palabra </w:t>
      </w:r>
      <w:r w:rsidR="00F01D08">
        <w:rPr>
          <w:rFonts w:ascii="Times New Roman" w:hAnsi="Times New Roman" w:cs="Times New Roman"/>
          <w:sz w:val="24"/>
          <w:szCs w:val="24"/>
          <w:lang w:val="es-PE"/>
        </w:rPr>
        <w:t>“</w:t>
      </w:r>
      <w:r w:rsidR="00E4517E">
        <w:rPr>
          <w:rFonts w:ascii="Times New Roman" w:hAnsi="Times New Roman" w:cs="Times New Roman"/>
          <w:sz w:val="24"/>
          <w:szCs w:val="24"/>
          <w:lang w:val="es-PE"/>
        </w:rPr>
        <w:t>indios</w:t>
      </w:r>
      <w:r w:rsidR="00752A1C">
        <w:rPr>
          <w:rFonts w:ascii="Times New Roman" w:hAnsi="Times New Roman" w:cs="Times New Roman"/>
          <w:sz w:val="24"/>
          <w:szCs w:val="24"/>
          <w:lang w:val="es-PE"/>
        </w:rPr>
        <w:t>”</w:t>
      </w:r>
      <w:r w:rsidR="00E4517E">
        <w:rPr>
          <w:rFonts w:ascii="Times New Roman" w:hAnsi="Times New Roman" w:cs="Times New Roman"/>
          <w:sz w:val="24"/>
          <w:szCs w:val="24"/>
          <w:lang w:val="es-PE"/>
        </w:rPr>
        <w:t>, dice la estudiosa, era parte del vocabulario y uso común de los ingleses de la época (</w:t>
      </w:r>
      <w:r w:rsidR="00393132">
        <w:rPr>
          <w:rFonts w:ascii="Times New Roman" w:hAnsi="Times New Roman" w:cs="Times New Roman"/>
          <w:sz w:val="24"/>
          <w:szCs w:val="24"/>
          <w:lang w:val="es-PE"/>
        </w:rPr>
        <w:t xml:space="preserve">no de los estadounidenses en cuyos informes se utiliza la palabra </w:t>
      </w:r>
      <w:r w:rsidR="00F01D08">
        <w:rPr>
          <w:rFonts w:ascii="Times New Roman" w:hAnsi="Times New Roman" w:cs="Times New Roman"/>
          <w:sz w:val="24"/>
          <w:szCs w:val="24"/>
          <w:lang w:val="es-PE"/>
        </w:rPr>
        <w:t>“</w:t>
      </w:r>
      <w:r w:rsidR="00393132">
        <w:rPr>
          <w:rFonts w:ascii="Times New Roman" w:hAnsi="Times New Roman" w:cs="Times New Roman"/>
          <w:sz w:val="24"/>
          <w:szCs w:val="24"/>
          <w:lang w:val="es-PE"/>
        </w:rPr>
        <w:t>indígenas</w:t>
      </w:r>
      <w:r w:rsidR="00752A1C">
        <w:rPr>
          <w:rFonts w:ascii="Times New Roman" w:hAnsi="Times New Roman" w:cs="Times New Roman"/>
          <w:sz w:val="24"/>
          <w:szCs w:val="24"/>
          <w:lang w:val="es-PE"/>
        </w:rPr>
        <w:t>”</w:t>
      </w:r>
      <w:r w:rsidR="00022B26">
        <w:rPr>
          <w:rFonts w:ascii="Times New Roman" w:hAnsi="Times New Roman" w:cs="Times New Roman"/>
          <w:sz w:val="24"/>
          <w:szCs w:val="24"/>
          <w:lang w:val="es-PE"/>
        </w:rPr>
        <w:t xml:space="preserve">. </w:t>
      </w:r>
      <w:r w:rsidR="009930F8">
        <w:rPr>
          <w:rFonts w:ascii="Times New Roman" w:hAnsi="Times New Roman" w:cs="Times New Roman"/>
          <w:sz w:val="24"/>
          <w:szCs w:val="24"/>
          <w:lang w:val="es-PE"/>
        </w:rPr>
        <w:t xml:space="preserve">Esta información resulta relevante porque, como veremos más adelante, referirse a los pobladores de la selva como </w:t>
      </w:r>
      <w:r w:rsidR="00F01D08">
        <w:rPr>
          <w:rFonts w:ascii="Times New Roman" w:hAnsi="Times New Roman" w:cs="Times New Roman"/>
          <w:sz w:val="24"/>
          <w:szCs w:val="24"/>
          <w:lang w:val="es-PE"/>
        </w:rPr>
        <w:t>“</w:t>
      </w:r>
      <w:r w:rsidR="009930F8">
        <w:rPr>
          <w:rFonts w:ascii="Times New Roman" w:hAnsi="Times New Roman" w:cs="Times New Roman"/>
          <w:sz w:val="24"/>
          <w:szCs w:val="24"/>
          <w:lang w:val="es-PE"/>
        </w:rPr>
        <w:t>indios</w:t>
      </w:r>
      <w:r w:rsidR="00752A1C">
        <w:rPr>
          <w:rFonts w:ascii="Times New Roman" w:hAnsi="Times New Roman" w:cs="Times New Roman"/>
          <w:sz w:val="24"/>
          <w:szCs w:val="24"/>
          <w:lang w:val="es-PE"/>
        </w:rPr>
        <w:t>”</w:t>
      </w:r>
      <w:r w:rsidR="009930F8">
        <w:rPr>
          <w:rFonts w:ascii="Times New Roman" w:hAnsi="Times New Roman" w:cs="Times New Roman"/>
          <w:sz w:val="24"/>
          <w:szCs w:val="24"/>
          <w:lang w:val="es-PE"/>
        </w:rPr>
        <w:t xml:space="preserve"> es de uso </w:t>
      </w:r>
      <w:r w:rsidR="00BD2B17">
        <w:rPr>
          <w:rFonts w:ascii="Times New Roman" w:hAnsi="Times New Roman" w:cs="Times New Roman"/>
          <w:sz w:val="24"/>
          <w:szCs w:val="24"/>
          <w:lang w:val="es-PE"/>
        </w:rPr>
        <w:t>extendido en la literatura peruana</w:t>
      </w:r>
      <w:r w:rsidR="00393132">
        <w:rPr>
          <w:rFonts w:ascii="Times New Roman" w:hAnsi="Times New Roman" w:cs="Times New Roman"/>
          <w:sz w:val="24"/>
          <w:szCs w:val="24"/>
          <w:lang w:val="es-PE"/>
        </w:rPr>
        <w:t xml:space="preserve">. </w:t>
      </w:r>
      <w:r w:rsidR="007F5581">
        <w:rPr>
          <w:rFonts w:ascii="Times New Roman" w:hAnsi="Times New Roman" w:cs="Times New Roman"/>
          <w:sz w:val="24"/>
          <w:szCs w:val="24"/>
          <w:lang w:val="es-PE"/>
        </w:rPr>
        <w:t xml:space="preserve">Escribe la antropóloga que el </w:t>
      </w:r>
      <w:r w:rsidR="00F5292C">
        <w:rPr>
          <w:rFonts w:ascii="Times New Roman" w:hAnsi="Times New Roman" w:cs="Times New Roman"/>
          <w:sz w:val="24"/>
          <w:szCs w:val="24"/>
          <w:lang w:val="es-PE"/>
        </w:rPr>
        <w:t xml:space="preserve">uso que le da Casement a dicha palabra es instrumental: </w:t>
      </w:r>
    </w:p>
    <w:p w14:paraId="1E59AFB1" w14:textId="14625AF5" w:rsidR="000422D2" w:rsidRDefault="00F5292C" w:rsidP="00F01D08">
      <w:pPr>
        <w:spacing w:line="480" w:lineRule="auto"/>
        <w:ind w:left="720"/>
        <w:rPr>
          <w:rFonts w:ascii="Times New Roman" w:hAnsi="Times New Roman" w:cs="Times New Roman"/>
          <w:sz w:val="24"/>
          <w:szCs w:val="24"/>
          <w:lang w:val="es-PE"/>
        </w:rPr>
      </w:pPr>
      <w:r w:rsidRPr="00F5292C">
        <w:rPr>
          <w:rFonts w:ascii="Times New Roman" w:hAnsi="Times New Roman" w:cs="Times New Roman"/>
          <w:sz w:val="24"/>
          <w:szCs w:val="24"/>
          <w:lang w:val="es-PE"/>
        </w:rPr>
        <w:t>Esto se debe al cuidado explícito que tiene de señalar el género y el rango de edad de la población a la que se refiere en sus informes</w:t>
      </w:r>
      <w:r>
        <w:rPr>
          <w:rFonts w:ascii="Times New Roman" w:hAnsi="Times New Roman" w:cs="Times New Roman"/>
          <w:sz w:val="24"/>
          <w:szCs w:val="24"/>
          <w:lang w:val="es-PE"/>
        </w:rPr>
        <w:t xml:space="preserve"> </w:t>
      </w:r>
      <w:r w:rsidRPr="00F5292C">
        <w:rPr>
          <w:rFonts w:ascii="Times New Roman" w:hAnsi="Times New Roman" w:cs="Times New Roman"/>
          <w:sz w:val="24"/>
          <w:szCs w:val="24"/>
          <w:lang w:val="es-PE"/>
        </w:rPr>
        <w:t>porque desea subrayar que la explotación, las torturas y las matanzas no sólo afectan a la población masculina adulta del lugar, sino a ambos géneros y a personas</w:t>
      </w:r>
      <w:r>
        <w:rPr>
          <w:rFonts w:ascii="Times New Roman" w:hAnsi="Times New Roman" w:cs="Times New Roman"/>
          <w:sz w:val="24"/>
          <w:szCs w:val="24"/>
          <w:lang w:val="es-PE"/>
        </w:rPr>
        <w:t xml:space="preserve"> </w:t>
      </w:r>
      <w:r w:rsidRPr="00F5292C">
        <w:rPr>
          <w:rFonts w:ascii="Times New Roman" w:hAnsi="Times New Roman" w:cs="Times New Roman"/>
          <w:sz w:val="24"/>
          <w:szCs w:val="24"/>
          <w:lang w:val="es-PE"/>
        </w:rPr>
        <w:t>de todas las edades</w:t>
      </w:r>
      <w:r w:rsidR="00532A55">
        <w:rPr>
          <w:rFonts w:ascii="Times New Roman" w:hAnsi="Times New Roman" w:cs="Times New Roman"/>
          <w:sz w:val="24"/>
          <w:szCs w:val="24"/>
          <w:lang w:val="es-PE"/>
        </w:rPr>
        <w:t xml:space="preserve"> (30). </w:t>
      </w:r>
    </w:p>
    <w:p w14:paraId="2A5E4E4B" w14:textId="29D1CAC6" w:rsidR="008F5679" w:rsidRDefault="00452A3D"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Casement, en la Carta N</w:t>
      </w:r>
      <w:r w:rsidR="004D07BE">
        <w:rPr>
          <w:rFonts w:ascii="Times New Roman" w:hAnsi="Times New Roman" w:cs="Times New Roman"/>
          <w:sz w:val="24"/>
          <w:szCs w:val="24"/>
          <w:lang w:val="es-PE"/>
        </w:rPr>
        <w:t xml:space="preserve">o. </w:t>
      </w:r>
      <w:r w:rsidR="00190173">
        <w:rPr>
          <w:rFonts w:ascii="Times New Roman" w:hAnsi="Times New Roman" w:cs="Times New Roman"/>
          <w:sz w:val="24"/>
          <w:szCs w:val="24"/>
          <w:lang w:val="es-PE"/>
        </w:rPr>
        <w:t xml:space="preserve">2 </w:t>
      </w:r>
      <w:r w:rsidR="000F28B0">
        <w:rPr>
          <w:rFonts w:ascii="Times New Roman" w:hAnsi="Times New Roman" w:cs="Times New Roman"/>
          <w:sz w:val="24"/>
          <w:szCs w:val="24"/>
          <w:lang w:val="es-PE"/>
        </w:rPr>
        <w:t>escribe</w:t>
      </w:r>
      <w:r w:rsidR="004D07BE">
        <w:rPr>
          <w:rFonts w:ascii="Times New Roman" w:hAnsi="Times New Roman" w:cs="Times New Roman"/>
          <w:sz w:val="24"/>
          <w:szCs w:val="24"/>
          <w:lang w:val="es-PE"/>
        </w:rPr>
        <w:t xml:space="preserve"> lo siguiente: </w:t>
      </w:r>
      <w:r w:rsidR="00F01D08">
        <w:rPr>
          <w:rFonts w:ascii="Times New Roman" w:hAnsi="Times New Roman" w:cs="Times New Roman"/>
          <w:sz w:val="24"/>
          <w:szCs w:val="24"/>
          <w:lang w:val="es-PE"/>
        </w:rPr>
        <w:t>“</w:t>
      </w:r>
      <w:r w:rsidR="00190173">
        <w:rPr>
          <w:rFonts w:ascii="Times New Roman" w:hAnsi="Times New Roman" w:cs="Times New Roman"/>
          <w:sz w:val="24"/>
          <w:szCs w:val="24"/>
          <w:lang w:val="es-PE"/>
        </w:rPr>
        <w:t>[…]</w:t>
      </w:r>
      <w:r w:rsidR="009C18BB" w:rsidRPr="009C18BB">
        <w:rPr>
          <w:rFonts w:ascii="Times New Roman" w:hAnsi="Times New Roman" w:cs="Times New Roman"/>
          <w:sz w:val="24"/>
          <w:szCs w:val="24"/>
          <w:lang w:val="es-PE"/>
        </w:rPr>
        <w:t>los indios llevaban rastros de haber sido azotados,</w:t>
      </w:r>
      <w:r w:rsidR="009C18BB">
        <w:rPr>
          <w:rFonts w:ascii="Times New Roman" w:hAnsi="Times New Roman" w:cs="Times New Roman"/>
          <w:sz w:val="24"/>
          <w:szCs w:val="24"/>
          <w:lang w:val="es-PE"/>
        </w:rPr>
        <w:t xml:space="preserve"> </w:t>
      </w:r>
      <w:r w:rsidR="009C18BB" w:rsidRPr="009C18BB">
        <w:rPr>
          <w:rFonts w:ascii="Times New Roman" w:hAnsi="Times New Roman" w:cs="Times New Roman"/>
          <w:sz w:val="24"/>
          <w:szCs w:val="24"/>
          <w:lang w:val="es-PE"/>
        </w:rPr>
        <w:t>en muchos casos de haber</w:t>
      </w:r>
      <w:r w:rsidR="00190173">
        <w:rPr>
          <w:rFonts w:ascii="Times New Roman" w:hAnsi="Times New Roman" w:cs="Times New Roman"/>
          <w:sz w:val="24"/>
          <w:szCs w:val="24"/>
          <w:lang w:val="es-PE"/>
        </w:rPr>
        <w:t xml:space="preserve"> </w:t>
      </w:r>
      <w:r w:rsidR="009C18BB" w:rsidRPr="009C18BB">
        <w:rPr>
          <w:rFonts w:ascii="Times New Roman" w:hAnsi="Times New Roman" w:cs="Times New Roman"/>
          <w:sz w:val="24"/>
          <w:szCs w:val="24"/>
          <w:lang w:val="es-PE"/>
        </w:rPr>
        <w:t>sido brutalmente flagelados y las marcas del látigo no</w:t>
      </w:r>
      <w:r w:rsidR="009C18BB">
        <w:rPr>
          <w:rFonts w:ascii="Times New Roman" w:hAnsi="Times New Roman" w:cs="Times New Roman"/>
          <w:sz w:val="24"/>
          <w:szCs w:val="24"/>
          <w:lang w:val="es-PE"/>
        </w:rPr>
        <w:t xml:space="preserve"> </w:t>
      </w:r>
      <w:r w:rsidR="009C18BB" w:rsidRPr="009C18BB">
        <w:rPr>
          <w:rFonts w:ascii="Times New Roman" w:hAnsi="Times New Roman" w:cs="Times New Roman"/>
          <w:sz w:val="24"/>
          <w:szCs w:val="24"/>
          <w:lang w:val="es-PE"/>
        </w:rPr>
        <w:t>se limitaban solamente en los</w:t>
      </w:r>
      <w:r w:rsidR="00190173">
        <w:rPr>
          <w:rFonts w:ascii="Times New Roman" w:hAnsi="Times New Roman" w:cs="Times New Roman"/>
          <w:sz w:val="24"/>
          <w:szCs w:val="24"/>
          <w:lang w:val="es-PE"/>
        </w:rPr>
        <w:t xml:space="preserve"> </w:t>
      </w:r>
      <w:r w:rsidR="009C18BB" w:rsidRPr="009C18BB">
        <w:rPr>
          <w:rFonts w:ascii="Times New Roman" w:hAnsi="Times New Roman" w:cs="Times New Roman"/>
          <w:sz w:val="24"/>
          <w:szCs w:val="24"/>
          <w:lang w:val="es-PE"/>
        </w:rPr>
        <w:t xml:space="preserve">hombres. </w:t>
      </w:r>
      <w:r w:rsidR="00B605D9">
        <w:rPr>
          <w:rFonts w:ascii="Times New Roman" w:hAnsi="Times New Roman" w:cs="Times New Roman"/>
          <w:sz w:val="24"/>
          <w:szCs w:val="24"/>
          <w:lang w:val="es-PE"/>
        </w:rPr>
        <w:t>[…]</w:t>
      </w:r>
      <w:r w:rsidR="009C18BB" w:rsidRPr="009C18BB">
        <w:rPr>
          <w:rFonts w:ascii="Times New Roman" w:hAnsi="Times New Roman" w:cs="Times New Roman"/>
          <w:sz w:val="24"/>
          <w:szCs w:val="24"/>
          <w:lang w:val="es-PE"/>
        </w:rPr>
        <w:t xml:space="preserve"> encontramos mujeres y</w:t>
      </w:r>
      <w:r w:rsidR="009C18BB">
        <w:rPr>
          <w:rFonts w:ascii="Times New Roman" w:hAnsi="Times New Roman" w:cs="Times New Roman"/>
          <w:sz w:val="24"/>
          <w:szCs w:val="24"/>
          <w:lang w:val="es-PE"/>
        </w:rPr>
        <w:t xml:space="preserve"> </w:t>
      </w:r>
      <w:r w:rsidR="009C18BB" w:rsidRPr="009C18BB">
        <w:rPr>
          <w:rFonts w:ascii="Times New Roman" w:hAnsi="Times New Roman" w:cs="Times New Roman"/>
          <w:sz w:val="24"/>
          <w:szCs w:val="24"/>
          <w:lang w:val="es-PE"/>
        </w:rPr>
        <w:t>hasta niños pequeños con las piernas llenas de cicatrices dejadas por el azote de</w:t>
      </w:r>
      <w:r w:rsidR="009C18BB">
        <w:rPr>
          <w:rFonts w:ascii="Times New Roman" w:hAnsi="Times New Roman" w:cs="Times New Roman"/>
          <w:sz w:val="24"/>
          <w:szCs w:val="24"/>
          <w:lang w:val="es-PE"/>
        </w:rPr>
        <w:t xml:space="preserve"> </w:t>
      </w:r>
      <w:r w:rsidR="009C18BB" w:rsidRPr="009C18BB">
        <w:rPr>
          <w:rFonts w:ascii="Times New Roman" w:hAnsi="Times New Roman" w:cs="Times New Roman"/>
          <w:sz w:val="24"/>
          <w:szCs w:val="24"/>
          <w:lang w:val="es-PE"/>
        </w:rPr>
        <w:t>piel de tapir torcido</w:t>
      </w:r>
      <w:r w:rsidR="00B605D9">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6D7D6C">
        <w:rPr>
          <w:rFonts w:ascii="Times New Roman" w:hAnsi="Times New Roman" w:cs="Times New Roman"/>
          <w:sz w:val="24"/>
          <w:szCs w:val="24"/>
          <w:lang w:val="es-PE"/>
        </w:rPr>
        <w:t xml:space="preserve"> (35-36). </w:t>
      </w:r>
      <w:r w:rsidR="0010055F">
        <w:rPr>
          <w:rFonts w:ascii="Times New Roman" w:hAnsi="Times New Roman" w:cs="Times New Roman"/>
          <w:sz w:val="24"/>
          <w:szCs w:val="24"/>
          <w:lang w:val="es-PE"/>
        </w:rPr>
        <w:t xml:space="preserve">Lo mencionado es contundente. </w:t>
      </w:r>
      <w:r w:rsidR="00345AC6">
        <w:rPr>
          <w:rFonts w:ascii="Times New Roman" w:hAnsi="Times New Roman" w:cs="Times New Roman"/>
          <w:sz w:val="24"/>
          <w:szCs w:val="24"/>
          <w:lang w:val="es-PE"/>
        </w:rPr>
        <w:t xml:space="preserve">Casement </w:t>
      </w:r>
      <w:r w:rsidR="00A42392">
        <w:rPr>
          <w:rFonts w:ascii="Times New Roman" w:hAnsi="Times New Roman" w:cs="Times New Roman"/>
          <w:sz w:val="24"/>
          <w:szCs w:val="24"/>
          <w:lang w:val="es-PE"/>
        </w:rPr>
        <w:t xml:space="preserve">también </w:t>
      </w:r>
      <w:r w:rsidR="00345AC6">
        <w:rPr>
          <w:rFonts w:ascii="Times New Roman" w:hAnsi="Times New Roman" w:cs="Times New Roman"/>
          <w:sz w:val="24"/>
          <w:szCs w:val="24"/>
          <w:lang w:val="es-PE"/>
        </w:rPr>
        <w:t>acusó</w:t>
      </w:r>
      <w:r w:rsidR="00A42392">
        <w:rPr>
          <w:rFonts w:ascii="Times New Roman" w:hAnsi="Times New Roman" w:cs="Times New Roman"/>
          <w:sz w:val="24"/>
          <w:szCs w:val="24"/>
          <w:lang w:val="es-PE"/>
        </w:rPr>
        <w:t>, en la misma carta,</w:t>
      </w:r>
      <w:r w:rsidR="00345AC6">
        <w:rPr>
          <w:rFonts w:ascii="Times New Roman" w:hAnsi="Times New Roman" w:cs="Times New Roman"/>
          <w:sz w:val="24"/>
          <w:szCs w:val="24"/>
          <w:lang w:val="es-PE"/>
        </w:rPr>
        <w:t xml:space="preserve"> a los empleados de la Peruvian Amazon Co. </w:t>
      </w:r>
      <w:r w:rsidR="00A42392">
        <w:rPr>
          <w:rFonts w:ascii="Times New Roman" w:hAnsi="Times New Roman" w:cs="Times New Roman"/>
          <w:sz w:val="24"/>
          <w:szCs w:val="24"/>
          <w:lang w:val="es-PE"/>
        </w:rPr>
        <w:t xml:space="preserve">de haber </w:t>
      </w:r>
      <w:r w:rsidR="00BA2A33">
        <w:rPr>
          <w:rFonts w:ascii="Times New Roman" w:hAnsi="Times New Roman" w:cs="Times New Roman"/>
          <w:sz w:val="24"/>
          <w:szCs w:val="24"/>
          <w:lang w:val="es-PE"/>
        </w:rPr>
        <w:t>asesinado, matado, violado y flagelado a los indígenas de la Amazonía</w:t>
      </w:r>
      <w:r w:rsidR="00A02D43">
        <w:rPr>
          <w:rFonts w:ascii="Times New Roman" w:hAnsi="Times New Roman" w:cs="Times New Roman"/>
          <w:sz w:val="24"/>
          <w:szCs w:val="24"/>
          <w:lang w:val="es-PE"/>
        </w:rPr>
        <w:t xml:space="preserve"> (36)</w:t>
      </w:r>
      <w:r w:rsidR="00BA2A33">
        <w:rPr>
          <w:rFonts w:ascii="Times New Roman" w:hAnsi="Times New Roman" w:cs="Times New Roman"/>
          <w:sz w:val="24"/>
          <w:szCs w:val="24"/>
          <w:lang w:val="es-PE"/>
        </w:rPr>
        <w:t xml:space="preserve">. </w:t>
      </w:r>
      <w:r w:rsidR="006B4836">
        <w:rPr>
          <w:rFonts w:ascii="Times New Roman" w:hAnsi="Times New Roman" w:cs="Times New Roman"/>
          <w:sz w:val="24"/>
          <w:szCs w:val="24"/>
          <w:lang w:val="es-PE"/>
        </w:rPr>
        <w:t xml:space="preserve"> </w:t>
      </w:r>
      <w:r w:rsidR="00082112">
        <w:rPr>
          <w:rFonts w:ascii="Times New Roman" w:hAnsi="Times New Roman" w:cs="Times New Roman"/>
          <w:sz w:val="24"/>
          <w:szCs w:val="24"/>
          <w:lang w:val="es-PE"/>
        </w:rPr>
        <w:t>En la Carta No. 3, de Sir</w:t>
      </w:r>
      <w:r w:rsidR="008A627A">
        <w:rPr>
          <w:rFonts w:ascii="Times New Roman" w:hAnsi="Times New Roman" w:cs="Times New Roman"/>
          <w:sz w:val="24"/>
          <w:szCs w:val="24"/>
          <w:lang w:val="es-PE"/>
        </w:rPr>
        <w:t xml:space="preserve"> Edward Gray al Sr. Des Graz</w:t>
      </w:r>
      <w:r w:rsidR="003702EC">
        <w:rPr>
          <w:rFonts w:ascii="Times New Roman" w:hAnsi="Times New Roman" w:cs="Times New Roman"/>
          <w:sz w:val="24"/>
          <w:szCs w:val="24"/>
          <w:lang w:val="es-PE"/>
        </w:rPr>
        <w:t xml:space="preserve"> queda explícita la presión del gobierno británico: </w:t>
      </w:r>
    </w:p>
    <w:p w14:paraId="44B31E8B" w14:textId="7C51E8DC" w:rsidR="00C87D68" w:rsidRDefault="00784A21" w:rsidP="00F01D08">
      <w:pPr>
        <w:spacing w:before="240" w:after="0" w:line="480" w:lineRule="auto"/>
        <w:ind w:left="720"/>
        <w:rPr>
          <w:rFonts w:ascii="Times New Roman" w:hAnsi="Times New Roman" w:cs="Times New Roman"/>
          <w:sz w:val="24"/>
          <w:szCs w:val="24"/>
          <w:lang w:val="es-PE"/>
        </w:rPr>
      </w:pPr>
      <w:r w:rsidRPr="00784A21">
        <w:rPr>
          <w:rFonts w:ascii="Times New Roman" w:hAnsi="Times New Roman" w:cs="Times New Roman"/>
          <w:sz w:val="24"/>
          <w:szCs w:val="24"/>
          <w:lang w:val="es-PE"/>
        </w:rPr>
        <w:lastRenderedPageBreak/>
        <w:t>Usted debe informar al Gobierno Peruano de manera confidencial y amical, diciendo que el Gobierno de Su Majestad no desea publicar los hechos</w:t>
      </w:r>
      <w:r w:rsidR="008F5679">
        <w:rPr>
          <w:rFonts w:ascii="Times New Roman" w:hAnsi="Times New Roman" w:cs="Times New Roman"/>
          <w:sz w:val="24"/>
          <w:szCs w:val="24"/>
          <w:lang w:val="es-PE"/>
        </w:rPr>
        <w:t xml:space="preserve"> </w:t>
      </w:r>
      <w:r w:rsidRPr="00784A21">
        <w:rPr>
          <w:rFonts w:ascii="Times New Roman" w:hAnsi="Times New Roman" w:cs="Times New Roman"/>
          <w:sz w:val="24"/>
          <w:szCs w:val="24"/>
          <w:lang w:val="es-PE"/>
        </w:rPr>
        <w:t>sin primero darlos a conocer al Gobierno principalmente concernido, el cual,</w:t>
      </w:r>
      <w:r w:rsidR="008F5679">
        <w:rPr>
          <w:rFonts w:ascii="Times New Roman" w:hAnsi="Times New Roman" w:cs="Times New Roman"/>
          <w:sz w:val="24"/>
          <w:szCs w:val="24"/>
          <w:lang w:val="es-PE"/>
        </w:rPr>
        <w:t xml:space="preserve"> </w:t>
      </w:r>
      <w:r w:rsidRPr="00784A21">
        <w:rPr>
          <w:rFonts w:ascii="Times New Roman" w:hAnsi="Times New Roman" w:cs="Times New Roman"/>
          <w:sz w:val="24"/>
          <w:szCs w:val="24"/>
          <w:lang w:val="es-PE"/>
        </w:rPr>
        <w:t>tiene la seguridad, ignoraba los crímenes cometidos y, en interés de la justicia y</w:t>
      </w:r>
      <w:r w:rsidR="008F5679">
        <w:rPr>
          <w:rFonts w:ascii="Times New Roman" w:hAnsi="Times New Roman" w:cs="Times New Roman"/>
          <w:sz w:val="24"/>
          <w:szCs w:val="24"/>
          <w:lang w:val="es-PE"/>
        </w:rPr>
        <w:t xml:space="preserve"> </w:t>
      </w:r>
      <w:r w:rsidRPr="00784A21">
        <w:rPr>
          <w:rFonts w:ascii="Times New Roman" w:hAnsi="Times New Roman" w:cs="Times New Roman"/>
          <w:sz w:val="24"/>
          <w:szCs w:val="24"/>
          <w:lang w:val="es-PE"/>
        </w:rPr>
        <w:t>la humanidad, tomará medidas inmediatamente para castigar a los criminales y</w:t>
      </w:r>
      <w:r w:rsidR="008F5679">
        <w:rPr>
          <w:rFonts w:ascii="Times New Roman" w:hAnsi="Times New Roman" w:cs="Times New Roman"/>
          <w:sz w:val="24"/>
          <w:szCs w:val="24"/>
          <w:lang w:val="es-PE"/>
        </w:rPr>
        <w:t xml:space="preserve"> </w:t>
      </w:r>
      <w:r w:rsidRPr="00784A21">
        <w:rPr>
          <w:rFonts w:ascii="Times New Roman" w:hAnsi="Times New Roman" w:cs="Times New Roman"/>
          <w:sz w:val="24"/>
          <w:szCs w:val="24"/>
          <w:lang w:val="es-PE"/>
        </w:rPr>
        <w:t>prevenir la continuación o recurrencia de las atrocidades</w:t>
      </w:r>
      <w:r w:rsidR="00AC7147">
        <w:rPr>
          <w:rFonts w:ascii="Times New Roman" w:hAnsi="Times New Roman" w:cs="Times New Roman"/>
          <w:sz w:val="24"/>
          <w:szCs w:val="24"/>
          <w:lang w:val="es-PE"/>
        </w:rPr>
        <w:t xml:space="preserve"> (41). </w:t>
      </w:r>
    </w:p>
    <w:p w14:paraId="782674A6" w14:textId="5FB71BB7" w:rsidR="00AC7147" w:rsidRDefault="00E85F71"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Lo que sigue en el documento son una serie de cartas entre </w:t>
      </w:r>
      <w:r w:rsidR="003F5017">
        <w:rPr>
          <w:rFonts w:ascii="Times New Roman" w:hAnsi="Times New Roman" w:cs="Times New Roman"/>
          <w:sz w:val="24"/>
          <w:szCs w:val="24"/>
          <w:lang w:val="es-PE"/>
        </w:rPr>
        <w:t xml:space="preserve">los </w:t>
      </w:r>
      <w:r>
        <w:rPr>
          <w:rFonts w:ascii="Times New Roman" w:hAnsi="Times New Roman" w:cs="Times New Roman"/>
          <w:sz w:val="24"/>
          <w:szCs w:val="24"/>
          <w:lang w:val="es-PE"/>
        </w:rPr>
        <w:t xml:space="preserve">funcionarios del gobierno británico en las que destacan la lentitud del gobierno peruano para tomar acción </w:t>
      </w:r>
      <w:r w:rsidR="0009620B">
        <w:rPr>
          <w:rFonts w:ascii="Times New Roman" w:hAnsi="Times New Roman" w:cs="Times New Roman"/>
          <w:sz w:val="24"/>
          <w:szCs w:val="24"/>
          <w:lang w:val="es-PE"/>
        </w:rPr>
        <w:t>(44)</w:t>
      </w:r>
      <w:r w:rsidR="00AB34CB">
        <w:rPr>
          <w:rFonts w:ascii="Times New Roman" w:hAnsi="Times New Roman" w:cs="Times New Roman"/>
          <w:sz w:val="24"/>
          <w:szCs w:val="24"/>
          <w:lang w:val="es-PE"/>
        </w:rPr>
        <w:t>.</w:t>
      </w:r>
      <w:r w:rsidR="003F5017">
        <w:rPr>
          <w:rFonts w:ascii="Times New Roman" w:hAnsi="Times New Roman" w:cs="Times New Roman"/>
          <w:sz w:val="24"/>
          <w:szCs w:val="24"/>
          <w:lang w:val="es-PE"/>
        </w:rPr>
        <w:t xml:space="preserve"> </w:t>
      </w:r>
      <w:r w:rsidR="00AB34CB">
        <w:rPr>
          <w:rFonts w:ascii="Times New Roman" w:hAnsi="Times New Roman" w:cs="Times New Roman"/>
          <w:sz w:val="24"/>
          <w:szCs w:val="24"/>
          <w:lang w:val="es-PE"/>
        </w:rPr>
        <w:t>Se informa sobre l</w:t>
      </w:r>
      <w:r w:rsidR="003F5017">
        <w:rPr>
          <w:rFonts w:ascii="Times New Roman" w:hAnsi="Times New Roman" w:cs="Times New Roman"/>
          <w:sz w:val="24"/>
          <w:szCs w:val="24"/>
          <w:lang w:val="es-PE"/>
        </w:rPr>
        <w:t xml:space="preserve">as condiciones </w:t>
      </w:r>
      <w:r w:rsidR="00AB34CB">
        <w:rPr>
          <w:rFonts w:ascii="Times New Roman" w:hAnsi="Times New Roman" w:cs="Times New Roman"/>
          <w:sz w:val="24"/>
          <w:szCs w:val="24"/>
          <w:lang w:val="es-PE"/>
        </w:rPr>
        <w:t xml:space="preserve">laborales </w:t>
      </w:r>
      <w:r w:rsidR="003F5017">
        <w:rPr>
          <w:rFonts w:ascii="Times New Roman" w:hAnsi="Times New Roman" w:cs="Times New Roman"/>
          <w:sz w:val="24"/>
          <w:szCs w:val="24"/>
          <w:lang w:val="es-PE"/>
        </w:rPr>
        <w:t xml:space="preserve">de los </w:t>
      </w:r>
      <w:r w:rsidR="001C22FE">
        <w:rPr>
          <w:rFonts w:ascii="Times New Roman" w:hAnsi="Times New Roman" w:cs="Times New Roman"/>
          <w:sz w:val="24"/>
          <w:szCs w:val="24"/>
          <w:lang w:val="es-PE"/>
        </w:rPr>
        <w:t xml:space="preserve">trabajadores </w:t>
      </w:r>
      <w:r w:rsidR="00BC3247">
        <w:rPr>
          <w:rFonts w:ascii="Times New Roman" w:hAnsi="Times New Roman" w:cs="Times New Roman"/>
          <w:sz w:val="24"/>
          <w:szCs w:val="24"/>
          <w:lang w:val="es-PE"/>
        </w:rPr>
        <w:t>barba</w:t>
      </w:r>
      <w:r w:rsidR="00A935C1">
        <w:rPr>
          <w:rFonts w:ascii="Times New Roman" w:hAnsi="Times New Roman" w:cs="Times New Roman"/>
          <w:sz w:val="24"/>
          <w:szCs w:val="24"/>
          <w:lang w:val="es-PE"/>
        </w:rPr>
        <w:t>d</w:t>
      </w:r>
      <w:r w:rsidR="00BC3247">
        <w:rPr>
          <w:rFonts w:ascii="Times New Roman" w:hAnsi="Times New Roman" w:cs="Times New Roman"/>
          <w:sz w:val="24"/>
          <w:szCs w:val="24"/>
          <w:lang w:val="es-PE"/>
        </w:rPr>
        <w:t xml:space="preserve">enses </w:t>
      </w:r>
      <w:r w:rsidR="001C22FE">
        <w:rPr>
          <w:rFonts w:ascii="Times New Roman" w:hAnsi="Times New Roman" w:cs="Times New Roman"/>
          <w:sz w:val="24"/>
          <w:szCs w:val="24"/>
          <w:lang w:val="es-PE"/>
        </w:rPr>
        <w:t>que eran súbditos británicos</w:t>
      </w:r>
      <w:r w:rsidR="00D36A60">
        <w:rPr>
          <w:rFonts w:ascii="Times New Roman" w:hAnsi="Times New Roman" w:cs="Times New Roman"/>
          <w:sz w:val="24"/>
          <w:szCs w:val="24"/>
          <w:lang w:val="es-PE"/>
        </w:rPr>
        <w:t xml:space="preserve">, quienes fueron obligados a cometer actos ilegales en contra de la población </w:t>
      </w:r>
      <w:r w:rsidR="00796B6B">
        <w:rPr>
          <w:rFonts w:ascii="Times New Roman" w:hAnsi="Times New Roman" w:cs="Times New Roman"/>
          <w:sz w:val="24"/>
          <w:szCs w:val="24"/>
          <w:lang w:val="es-PE"/>
        </w:rPr>
        <w:t xml:space="preserve">indígena </w:t>
      </w:r>
      <w:r w:rsidR="001C22FE">
        <w:rPr>
          <w:rFonts w:ascii="Times New Roman" w:hAnsi="Times New Roman" w:cs="Times New Roman"/>
          <w:sz w:val="24"/>
          <w:szCs w:val="24"/>
          <w:lang w:val="es-PE"/>
        </w:rPr>
        <w:t>(45)</w:t>
      </w:r>
      <w:r w:rsidR="00F13516">
        <w:rPr>
          <w:rFonts w:ascii="Times New Roman" w:hAnsi="Times New Roman" w:cs="Times New Roman"/>
          <w:sz w:val="24"/>
          <w:szCs w:val="24"/>
          <w:lang w:val="es-PE"/>
        </w:rPr>
        <w:t xml:space="preserve">. </w:t>
      </w:r>
      <w:r w:rsidR="00BC5EF7">
        <w:rPr>
          <w:rFonts w:ascii="Times New Roman" w:hAnsi="Times New Roman" w:cs="Times New Roman"/>
          <w:sz w:val="24"/>
          <w:szCs w:val="24"/>
          <w:lang w:val="es-PE"/>
        </w:rPr>
        <w:t xml:space="preserve">Los barbadenses fueron miembros activos, </w:t>
      </w:r>
      <w:r w:rsidR="000F28B0">
        <w:rPr>
          <w:rFonts w:ascii="Times New Roman" w:hAnsi="Times New Roman" w:cs="Times New Roman"/>
          <w:sz w:val="24"/>
          <w:szCs w:val="24"/>
          <w:lang w:val="es-PE"/>
        </w:rPr>
        <w:t>escribe</w:t>
      </w:r>
      <w:r w:rsidR="00BC5EF7">
        <w:rPr>
          <w:rFonts w:ascii="Times New Roman" w:hAnsi="Times New Roman" w:cs="Times New Roman"/>
          <w:sz w:val="24"/>
          <w:szCs w:val="24"/>
          <w:lang w:val="es-PE"/>
        </w:rPr>
        <w:t xml:space="preserve"> Casement, en la tortura, asesinato y maltrato de la población indígena</w:t>
      </w:r>
      <w:r w:rsidR="00580C91">
        <w:rPr>
          <w:rFonts w:ascii="Times New Roman" w:hAnsi="Times New Roman" w:cs="Times New Roman"/>
          <w:sz w:val="24"/>
          <w:szCs w:val="24"/>
          <w:lang w:val="es-PE"/>
        </w:rPr>
        <w:t xml:space="preserve"> (48)</w:t>
      </w:r>
      <w:r w:rsidR="00BC5EF7">
        <w:rPr>
          <w:rFonts w:ascii="Times New Roman" w:hAnsi="Times New Roman" w:cs="Times New Roman"/>
          <w:sz w:val="24"/>
          <w:szCs w:val="24"/>
          <w:lang w:val="es-PE"/>
        </w:rPr>
        <w:t xml:space="preserve">. </w:t>
      </w:r>
      <w:r w:rsidR="005551D9">
        <w:rPr>
          <w:rFonts w:ascii="Times New Roman" w:hAnsi="Times New Roman" w:cs="Times New Roman"/>
          <w:sz w:val="24"/>
          <w:szCs w:val="24"/>
          <w:lang w:val="es-PE"/>
        </w:rPr>
        <w:t xml:space="preserve">También hace referencia que a la llegada de los caucheros </w:t>
      </w:r>
      <w:r w:rsidR="006D4DE9">
        <w:rPr>
          <w:rFonts w:ascii="Times New Roman" w:hAnsi="Times New Roman" w:cs="Times New Roman"/>
          <w:sz w:val="24"/>
          <w:szCs w:val="24"/>
          <w:lang w:val="es-PE"/>
        </w:rPr>
        <w:t xml:space="preserve">en la selva existían una gran cantidad de población indígena </w:t>
      </w:r>
      <w:r w:rsidR="00CF4E3D">
        <w:rPr>
          <w:rFonts w:ascii="Times New Roman" w:hAnsi="Times New Roman" w:cs="Times New Roman"/>
          <w:sz w:val="24"/>
          <w:szCs w:val="24"/>
          <w:lang w:val="es-PE"/>
        </w:rPr>
        <w:t>que fue presa fácil de las armas de precisión de los intrusos</w:t>
      </w:r>
      <w:r w:rsidR="000D6820">
        <w:rPr>
          <w:rFonts w:ascii="Times New Roman" w:hAnsi="Times New Roman" w:cs="Times New Roman"/>
          <w:sz w:val="24"/>
          <w:szCs w:val="24"/>
          <w:lang w:val="es-PE"/>
        </w:rPr>
        <w:t xml:space="preserve">: </w:t>
      </w:r>
    </w:p>
    <w:p w14:paraId="2FFDF798" w14:textId="5B345552" w:rsidR="00B41F32" w:rsidRDefault="00B41F32" w:rsidP="00F01D08">
      <w:pPr>
        <w:spacing w:line="480" w:lineRule="auto"/>
        <w:ind w:left="720"/>
        <w:rPr>
          <w:rFonts w:ascii="Times New Roman" w:hAnsi="Times New Roman" w:cs="Times New Roman"/>
          <w:sz w:val="24"/>
          <w:szCs w:val="24"/>
          <w:lang w:val="es-PE"/>
        </w:rPr>
      </w:pPr>
      <w:r w:rsidRPr="00B41F32">
        <w:rPr>
          <w:rFonts w:ascii="Times New Roman" w:hAnsi="Times New Roman" w:cs="Times New Roman"/>
          <w:sz w:val="24"/>
          <w:szCs w:val="24"/>
          <w:lang w:val="es-PE"/>
        </w:rPr>
        <w:t>El propósito de los intrusos “civilizados” no era, en primera instancia, aniquilar a los</w:t>
      </w:r>
      <w:r>
        <w:rPr>
          <w:rFonts w:ascii="Times New Roman" w:hAnsi="Times New Roman" w:cs="Times New Roman"/>
          <w:sz w:val="24"/>
          <w:szCs w:val="24"/>
          <w:lang w:val="es-PE"/>
        </w:rPr>
        <w:t xml:space="preserve"> </w:t>
      </w:r>
      <w:r w:rsidRPr="00B41F32">
        <w:rPr>
          <w:rFonts w:ascii="Times New Roman" w:hAnsi="Times New Roman" w:cs="Times New Roman"/>
          <w:sz w:val="24"/>
          <w:szCs w:val="24"/>
          <w:lang w:val="es-PE"/>
        </w:rPr>
        <w:t>indios sino “conquistarlos”, es decir, subyugarlos y ponerlos a trabajar</w:t>
      </w:r>
      <w:r>
        <w:rPr>
          <w:rFonts w:ascii="Times New Roman" w:hAnsi="Times New Roman" w:cs="Times New Roman"/>
          <w:sz w:val="24"/>
          <w:szCs w:val="24"/>
          <w:lang w:val="es-PE"/>
        </w:rPr>
        <w:t xml:space="preserve"> </w:t>
      </w:r>
      <w:r w:rsidRPr="00B41F32">
        <w:rPr>
          <w:rFonts w:ascii="Times New Roman" w:hAnsi="Times New Roman" w:cs="Times New Roman"/>
          <w:sz w:val="24"/>
          <w:szCs w:val="24"/>
          <w:lang w:val="es-PE"/>
        </w:rPr>
        <w:t>en una ocupación considerada civilizada y, en todo caso, provechosa para ellos.</w:t>
      </w:r>
      <w:r>
        <w:rPr>
          <w:rFonts w:ascii="Times New Roman" w:hAnsi="Times New Roman" w:cs="Times New Roman"/>
          <w:sz w:val="24"/>
          <w:szCs w:val="24"/>
          <w:lang w:val="es-PE"/>
        </w:rPr>
        <w:t xml:space="preserve"> </w:t>
      </w:r>
      <w:r w:rsidRPr="00B41F32">
        <w:rPr>
          <w:rFonts w:ascii="Times New Roman" w:hAnsi="Times New Roman" w:cs="Times New Roman"/>
          <w:sz w:val="24"/>
          <w:szCs w:val="24"/>
          <w:lang w:val="es-PE"/>
        </w:rPr>
        <w:t>Esos subyugadores se organizaron en bandas y partidas, asociaciones comerciales agrupadas</w:t>
      </w:r>
      <w:r>
        <w:rPr>
          <w:rFonts w:ascii="Times New Roman" w:hAnsi="Times New Roman" w:cs="Times New Roman"/>
          <w:sz w:val="24"/>
          <w:szCs w:val="24"/>
          <w:lang w:val="es-PE"/>
        </w:rPr>
        <w:t xml:space="preserve"> […]</w:t>
      </w:r>
      <w:r w:rsidRPr="00B41F32">
        <w:rPr>
          <w:rFonts w:ascii="Times New Roman" w:hAnsi="Times New Roman" w:cs="Times New Roman"/>
          <w:sz w:val="24"/>
          <w:szCs w:val="24"/>
          <w:lang w:val="es-PE"/>
        </w:rPr>
        <w:t xml:space="preserve"> se</w:t>
      </w:r>
      <w:r>
        <w:rPr>
          <w:rFonts w:ascii="Times New Roman" w:hAnsi="Times New Roman" w:cs="Times New Roman"/>
          <w:sz w:val="24"/>
          <w:szCs w:val="24"/>
          <w:lang w:val="es-PE"/>
        </w:rPr>
        <w:t xml:space="preserve"> </w:t>
      </w:r>
      <w:r w:rsidRPr="00B41F32">
        <w:rPr>
          <w:rFonts w:ascii="Times New Roman" w:hAnsi="Times New Roman" w:cs="Times New Roman"/>
          <w:sz w:val="24"/>
          <w:szCs w:val="24"/>
          <w:lang w:val="es-PE"/>
        </w:rPr>
        <w:t>apropiaron de ellos para su uso exclusivo junto con los árboles de caucho que se</w:t>
      </w:r>
      <w:r>
        <w:rPr>
          <w:rFonts w:ascii="Times New Roman" w:hAnsi="Times New Roman" w:cs="Times New Roman"/>
          <w:sz w:val="24"/>
          <w:szCs w:val="24"/>
          <w:lang w:val="es-PE"/>
        </w:rPr>
        <w:t xml:space="preserve"> </w:t>
      </w:r>
      <w:r w:rsidRPr="00B41F32">
        <w:rPr>
          <w:rFonts w:ascii="Times New Roman" w:hAnsi="Times New Roman" w:cs="Times New Roman"/>
          <w:sz w:val="24"/>
          <w:szCs w:val="24"/>
          <w:lang w:val="es-PE"/>
        </w:rPr>
        <w:t>encontraban en la región que habitaban. A partir de ese momento, para el jefe de</w:t>
      </w:r>
      <w:r>
        <w:rPr>
          <w:rFonts w:ascii="Times New Roman" w:hAnsi="Times New Roman" w:cs="Times New Roman"/>
          <w:sz w:val="24"/>
          <w:szCs w:val="24"/>
          <w:lang w:val="es-PE"/>
        </w:rPr>
        <w:t xml:space="preserve"> </w:t>
      </w:r>
      <w:r w:rsidRPr="00B41F32">
        <w:rPr>
          <w:rFonts w:ascii="Times New Roman" w:hAnsi="Times New Roman" w:cs="Times New Roman"/>
          <w:sz w:val="24"/>
          <w:szCs w:val="24"/>
          <w:lang w:val="es-PE"/>
        </w:rPr>
        <w:t>la banda se convirtieron en “mis indios” y cualquier intento hecho por uno de</w:t>
      </w:r>
      <w:r>
        <w:rPr>
          <w:rFonts w:ascii="Times New Roman" w:hAnsi="Times New Roman" w:cs="Times New Roman"/>
          <w:sz w:val="24"/>
          <w:szCs w:val="24"/>
          <w:lang w:val="es-PE"/>
        </w:rPr>
        <w:t xml:space="preserve"> </w:t>
      </w:r>
      <w:r w:rsidRPr="00B41F32">
        <w:rPr>
          <w:rFonts w:ascii="Times New Roman" w:hAnsi="Times New Roman" w:cs="Times New Roman"/>
          <w:sz w:val="24"/>
          <w:szCs w:val="24"/>
          <w:lang w:val="es-PE"/>
        </w:rPr>
        <w:t>sus vecinos civilizados para robar, engatusar o enrolar a sus indios se volvió una</w:t>
      </w:r>
      <w:r>
        <w:rPr>
          <w:rFonts w:ascii="Times New Roman" w:hAnsi="Times New Roman" w:cs="Times New Roman"/>
          <w:sz w:val="24"/>
          <w:szCs w:val="24"/>
          <w:lang w:val="es-PE"/>
        </w:rPr>
        <w:t xml:space="preserve"> </w:t>
      </w:r>
      <w:r w:rsidRPr="00B41F32">
        <w:rPr>
          <w:rFonts w:ascii="Times New Roman" w:hAnsi="Times New Roman" w:cs="Times New Roman"/>
          <w:sz w:val="24"/>
          <w:szCs w:val="24"/>
          <w:lang w:val="es-PE"/>
        </w:rPr>
        <w:t>ofensa capital</w:t>
      </w:r>
      <w:r w:rsidR="00E57750">
        <w:rPr>
          <w:rFonts w:ascii="Times New Roman" w:hAnsi="Times New Roman" w:cs="Times New Roman"/>
          <w:sz w:val="24"/>
          <w:szCs w:val="24"/>
          <w:lang w:val="es-PE"/>
        </w:rPr>
        <w:t xml:space="preserve"> (50).</w:t>
      </w:r>
    </w:p>
    <w:p w14:paraId="50AA3D27" w14:textId="3279B40E" w:rsidR="0038628D" w:rsidRDefault="007B323F"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lastRenderedPageBreak/>
        <w:t xml:space="preserve">A pesar de que la esclavitud </w:t>
      </w:r>
      <w:r w:rsidR="002063A8">
        <w:rPr>
          <w:rFonts w:ascii="Times New Roman" w:hAnsi="Times New Roman" w:cs="Times New Roman"/>
          <w:sz w:val="24"/>
          <w:szCs w:val="24"/>
          <w:lang w:val="es-PE"/>
        </w:rPr>
        <w:t xml:space="preserve">se había abolido legalmente en 1854 </w:t>
      </w:r>
      <w:r w:rsidR="00892C49">
        <w:rPr>
          <w:rFonts w:ascii="Times New Roman" w:hAnsi="Times New Roman" w:cs="Times New Roman"/>
          <w:sz w:val="24"/>
          <w:szCs w:val="24"/>
          <w:lang w:val="es-PE"/>
        </w:rPr>
        <w:t xml:space="preserve">durante el gobierno de Ramón Castilla, </w:t>
      </w:r>
      <w:r w:rsidR="009929A8">
        <w:rPr>
          <w:rFonts w:ascii="Times New Roman" w:hAnsi="Times New Roman" w:cs="Times New Roman"/>
          <w:sz w:val="24"/>
          <w:szCs w:val="24"/>
          <w:lang w:val="es-PE"/>
        </w:rPr>
        <w:t xml:space="preserve">el proceso colonizador de la selva a inicios del </w:t>
      </w:r>
      <w:r w:rsidR="0061467F">
        <w:rPr>
          <w:rFonts w:ascii="Times New Roman" w:hAnsi="Times New Roman" w:cs="Times New Roman"/>
          <w:sz w:val="24"/>
          <w:szCs w:val="24"/>
          <w:lang w:val="es-PE"/>
        </w:rPr>
        <w:t>s</w:t>
      </w:r>
      <w:r w:rsidR="009929A8">
        <w:rPr>
          <w:rFonts w:ascii="Times New Roman" w:hAnsi="Times New Roman" w:cs="Times New Roman"/>
          <w:sz w:val="24"/>
          <w:szCs w:val="24"/>
          <w:lang w:val="es-PE"/>
        </w:rPr>
        <w:t xml:space="preserve">iglo XX </w:t>
      </w:r>
      <w:r w:rsidR="006E28FD">
        <w:rPr>
          <w:rFonts w:ascii="Times New Roman" w:hAnsi="Times New Roman" w:cs="Times New Roman"/>
          <w:sz w:val="24"/>
          <w:szCs w:val="24"/>
          <w:lang w:val="es-PE"/>
        </w:rPr>
        <w:t>trajo consigo un fenómeno de nueva esclavitud</w:t>
      </w:r>
      <w:r w:rsidR="0038628D">
        <w:rPr>
          <w:rFonts w:ascii="Times New Roman" w:hAnsi="Times New Roman" w:cs="Times New Roman"/>
          <w:sz w:val="24"/>
          <w:szCs w:val="24"/>
          <w:lang w:val="es-PE"/>
        </w:rPr>
        <w:t xml:space="preserve"> que, según lo escrito por Casement, </w:t>
      </w:r>
      <w:r w:rsidR="00F01D08">
        <w:rPr>
          <w:rFonts w:ascii="Times New Roman" w:hAnsi="Times New Roman" w:cs="Times New Roman"/>
          <w:sz w:val="24"/>
          <w:szCs w:val="24"/>
          <w:lang w:val="es-PE"/>
        </w:rPr>
        <w:t>“</w:t>
      </w:r>
      <w:r w:rsidR="0038628D">
        <w:rPr>
          <w:rFonts w:ascii="Times New Roman" w:hAnsi="Times New Roman" w:cs="Times New Roman"/>
          <w:sz w:val="24"/>
          <w:szCs w:val="24"/>
          <w:lang w:val="es-PE"/>
        </w:rPr>
        <w:t>c</w:t>
      </w:r>
      <w:r w:rsidR="0038628D" w:rsidRPr="0038628D">
        <w:rPr>
          <w:rFonts w:ascii="Times New Roman" w:hAnsi="Times New Roman" w:cs="Times New Roman"/>
          <w:sz w:val="24"/>
          <w:szCs w:val="24"/>
          <w:lang w:val="es-PE"/>
        </w:rPr>
        <w:t>onsiste en hacer que una persona trabaje para uno haciéndole contraer una deuda y manteniéndolo allí. Para descargarse de su deuda la persona se ve forzada a trabajar para su acreedor bajo condiciones impuestas por este</w:t>
      </w:r>
      <w:r w:rsidR="00A771FD" w:rsidRPr="00A771FD">
        <w:rPr>
          <w:rFonts w:ascii="Times New Roman" w:hAnsi="Times New Roman" w:cs="Times New Roman"/>
          <w:sz w:val="24"/>
          <w:szCs w:val="24"/>
          <w:lang w:val="es-PE"/>
        </w:rPr>
        <w:t xml:space="preserve"> </w:t>
      </w:r>
      <w:r w:rsidR="00A771FD" w:rsidRPr="0038628D">
        <w:rPr>
          <w:rFonts w:ascii="Times New Roman" w:hAnsi="Times New Roman" w:cs="Times New Roman"/>
          <w:sz w:val="24"/>
          <w:szCs w:val="24"/>
          <w:lang w:val="es-PE"/>
        </w:rPr>
        <w:t>último y sufriendo varias formas de restricciones físicas</w:t>
      </w:r>
      <w:r w:rsidR="00752A1C">
        <w:rPr>
          <w:rFonts w:ascii="Times New Roman" w:hAnsi="Times New Roman" w:cs="Times New Roman"/>
          <w:sz w:val="24"/>
          <w:szCs w:val="24"/>
          <w:lang w:val="es-PE"/>
        </w:rPr>
        <w:t>”</w:t>
      </w:r>
      <w:r w:rsidR="0038628D">
        <w:rPr>
          <w:rFonts w:ascii="Times New Roman" w:hAnsi="Times New Roman" w:cs="Times New Roman"/>
          <w:sz w:val="24"/>
          <w:szCs w:val="24"/>
          <w:lang w:val="es-PE"/>
        </w:rPr>
        <w:t xml:space="preserve"> (</w:t>
      </w:r>
      <w:r w:rsidR="00F710D9">
        <w:rPr>
          <w:rFonts w:ascii="Times New Roman" w:hAnsi="Times New Roman" w:cs="Times New Roman"/>
          <w:sz w:val="24"/>
          <w:szCs w:val="24"/>
          <w:lang w:val="es-PE"/>
        </w:rPr>
        <w:t xml:space="preserve">51). </w:t>
      </w:r>
      <w:r w:rsidR="00074221">
        <w:rPr>
          <w:rFonts w:ascii="Times New Roman" w:hAnsi="Times New Roman" w:cs="Times New Roman"/>
          <w:sz w:val="24"/>
          <w:szCs w:val="24"/>
          <w:lang w:val="es-PE"/>
        </w:rPr>
        <w:t>Continúa el cónsul británico que est</w:t>
      </w:r>
      <w:r w:rsidR="00A771FD">
        <w:rPr>
          <w:rFonts w:ascii="Times New Roman" w:hAnsi="Times New Roman" w:cs="Times New Roman"/>
          <w:sz w:val="24"/>
          <w:szCs w:val="24"/>
          <w:lang w:val="es-PE"/>
        </w:rPr>
        <w:t>o</w:t>
      </w:r>
      <w:r w:rsidR="00074221">
        <w:rPr>
          <w:rFonts w:ascii="Times New Roman" w:hAnsi="Times New Roman" w:cs="Times New Roman"/>
          <w:sz w:val="24"/>
          <w:szCs w:val="24"/>
          <w:lang w:val="es-PE"/>
        </w:rPr>
        <w:t xml:space="preserve">s </w:t>
      </w:r>
      <w:r w:rsidR="008D5A58">
        <w:rPr>
          <w:rFonts w:ascii="Times New Roman" w:hAnsi="Times New Roman" w:cs="Times New Roman"/>
          <w:sz w:val="24"/>
          <w:szCs w:val="24"/>
          <w:lang w:val="es-PE"/>
        </w:rPr>
        <w:t xml:space="preserve">métodos de esclavitud, </w:t>
      </w:r>
      <w:r w:rsidR="00A771FD">
        <w:rPr>
          <w:rFonts w:ascii="Times New Roman" w:hAnsi="Times New Roman" w:cs="Times New Roman"/>
          <w:sz w:val="24"/>
          <w:szCs w:val="24"/>
          <w:lang w:val="es-PE"/>
        </w:rPr>
        <w:t>no solo estaba</w:t>
      </w:r>
      <w:r w:rsidR="00D70821">
        <w:rPr>
          <w:rFonts w:ascii="Times New Roman" w:hAnsi="Times New Roman" w:cs="Times New Roman"/>
          <w:sz w:val="24"/>
          <w:szCs w:val="24"/>
          <w:lang w:val="es-PE"/>
        </w:rPr>
        <w:t>n</w:t>
      </w:r>
      <w:r w:rsidR="00A771FD">
        <w:rPr>
          <w:rFonts w:ascii="Times New Roman" w:hAnsi="Times New Roman" w:cs="Times New Roman"/>
          <w:sz w:val="24"/>
          <w:szCs w:val="24"/>
          <w:lang w:val="es-PE"/>
        </w:rPr>
        <w:t xml:space="preserve"> prohibido</w:t>
      </w:r>
      <w:r w:rsidR="00D70821">
        <w:rPr>
          <w:rFonts w:ascii="Times New Roman" w:hAnsi="Times New Roman" w:cs="Times New Roman"/>
          <w:sz w:val="24"/>
          <w:szCs w:val="24"/>
          <w:lang w:val="es-PE"/>
        </w:rPr>
        <w:t>s</w:t>
      </w:r>
      <w:r w:rsidR="00A771FD">
        <w:rPr>
          <w:rFonts w:ascii="Times New Roman" w:hAnsi="Times New Roman" w:cs="Times New Roman"/>
          <w:sz w:val="24"/>
          <w:szCs w:val="24"/>
          <w:lang w:val="es-PE"/>
        </w:rPr>
        <w:t xml:space="preserve"> por las naciones </w:t>
      </w:r>
      <w:r w:rsidR="00CB382B">
        <w:rPr>
          <w:rFonts w:ascii="Times New Roman" w:hAnsi="Times New Roman" w:cs="Times New Roman"/>
          <w:sz w:val="24"/>
          <w:szCs w:val="24"/>
          <w:lang w:val="es-PE"/>
        </w:rPr>
        <w:t xml:space="preserve">sino también por las tribus amazónicas y los gobiernos </w:t>
      </w:r>
      <w:r w:rsidR="00D74FA2">
        <w:rPr>
          <w:rFonts w:ascii="Times New Roman" w:hAnsi="Times New Roman" w:cs="Times New Roman"/>
          <w:sz w:val="24"/>
          <w:szCs w:val="24"/>
          <w:lang w:val="es-PE"/>
        </w:rPr>
        <w:t>que reclamaban el territorio amazónico.</w:t>
      </w:r>
      <w:r w:rsidR="00082F4D">
        <w:rPr>
          <w:rFonts w:ascii="Times New Roman" w:hAnsi="Times New Roman" w:cs="Times New Roman"/>
          <w:sz w:val="24"/>
          <w:szCs w:val="24"/>
          <w:lang w:val="es-PE"/>
        </w:rPr>
        <w:t xml:space="preserve"> </w:t>
      </w:r>
      <w:r w:rsidR="00D125A4">
        <w:rPr>
          <w:rFonts w:ascii="Times New Roman" w:hAnsi="Times New Roman" w:cs="Times New Roman"/>
          <w:sz w:val="24"/>
          <w:szCs w:val="24"/>
          <w:lang w:val="es-PE"/>
        </w:rPr>
        <w:t>H</w:t>
      </w:r>
      <w:r w:rsidR="00082F4D">
        <w:rPr>
          <w:rFonts w:ascii="Times New Roman" w:hAnsi="Times New Roman" w:cs="Times New Roman"/>
          <w:sz w:val="24"/>
          <w:szCs w:val="24"/>
          <w:lang w:val="es-PE"/>
        </w:rPr>
        <w:t xml:space="preserve">ace mención </w:t>
      </w:r>
      <w:r w:rsidR="00855EA6">
        <w:rPr>
          <w:rFonts w:ascii="Times New Roman" w:hAnsi="Times New Roman" w:cs="Times New Roman"/>
          <w:sz w:val="24"/>
          <w:szCs w:val="24"/>
          <w:lang w:val="es-PE"/>
        </w:rPr>
        <w:t xml:space="preserve">del proceso de despoblamiento </w:t>
      </w:r>
      <w:r w:rsidR="00124104">
        <w:rPr>
          <w:rFonts w:ascii="Times New Roman" w:hAnsi="Times New Roman" w:cs="Times New Roman"/>
          <w:sz w:val="24"/>
          <w:szCs w:val="24"/>
          <w:lang w:val="es-PE"/>
        </w:rPr>
        <w:t xml:space="preserve">indígena </w:t>
      </w:r>
      <w:r w:rsidR="00855EA6">
        <w:rPr>
          <w:rFonts w:ascii="Times New Roman" w:hAnsi="Times New Roman" w:cs="Times New Roman"/>
          <w:sz w:val="24"/>
          <w:szCs w:val="24"/>
          <w:lang w:val="es-PE"/>
        </w:rPr>
        <w:t>que ocurrió en la zona producto</w:t>
      </w:r>
      <w:r w:rsidR="00124104">
        <w:rPr>
          <w:rFonts w:ascii="Times New Roman" w:hAnsi="Times New Roman" w:cs="Times New Roman"/>
          <w:sz w:val="24"/>
          <w:szCs w:val="24"/>
          <w:lang w:val="es-PE"/>
        </w:rPr>
        <w:t>, entre otras cosas,</w:t>
      </w:r>
      <w:r w:rsidR="00855EA6">
        <w:rPr>
          <w:rFonts w:ascii="Times New Roman" w:hAnsi="Times New Roman" w:cs="Times New Roman"/>
          <w:sz w:val="24"/>
          <w:szCs w:val="24"/>
          <w:lang w:val="es-PE"/>
        </w:rPr>
        <w:t xml:space="preserve"> de los maltratos de la Peruvian Amazon Co. (</w:t>
      </w:r>
      <w:r w:rsidR="00B90DEF">
        <w:rPr>
          <w:rFonts w:ascii="Times New Roman" w:hAnsi="Times New Roman" w:cs="Times New Roman"/>
          <w:sz w:val="24"/>
          <w:szCs w:val="24"/>
          <w:lang w:val="es-PE"/>
        </w:rPr>
        <w:t xml:space="preserve">54). </w:t>
      </w:r>
      <w:r w:rsidR="00855EA6">
        <w:rPr>
          <w:rFonts w:ascii="Times New Roman" w:hAnsi="Times New Roman" w:cs="Times New Roman"/>
          <w:sz w:val="24"/>
          <w:szCs w:val="24"/>
          <w:lang w:val="es-PE"/>
        </w:rPr>
        <w:t xml:space="preserve"> </w:t>
      </w:r>
      <w:r w:rsidR="00B16F37">
        <w:rPr>
          <w:rFonts w:ascii="Times New Roman" w:hAnsi="Times New Roman" w:cs="Times New Roman"/>
          <w:sz w:val="24"/>
          <w:szCs w:val="24"/>
          <w:lang w:val="es-PE"/>
        </w:rPr>
        <w:t xml:space="preserve">También menciona que los barbadenses también eran sometidos a </w:t>
      </w:r>
      <w:r w:rsidR="00FD1CB1">
        <w:rPr>
          <w:rFonts w:ascii="Times New Roman" w:hAnsi="Times New Roman" w:cs="Times New Roman"/>
          <w:sz w:val="24"/>
          <w:szCs w:val="24"/>
          <w:lang w:val="es-PE"/>
        </w:rPr>
        <w:t>maltratos criminales</w:t>
      </w:r>
      <w:r w:rsidR="002305BC">
        <w:rPr>
          <w:rFonts w:ascii="Times New Roman" w:hAnsi="Times New Roman" w:cs="Times New Roman"/>
          <w:sz w:val="24"/>
          <w:szCs w:val="24"/>
          <w:lang w:val="es-PE"/>
        </w:rPr>
        <w:t>: azotes, castigos físicos</w:t>
      </w:r>
      <w:r w:rsidR="00727CAE">
        <w:rPr>
          <w:rFonts w:ascii="Times New Roman" w:hAnsi="Times New Roman" w:cs="Times New Roman"/>
          <w:sz w:val="24"/>
          <w:szCs w:val="24"/>
          <w:lang w:val="es-PE"/>
        </w:rPr>
        <w:t>, entre otros (</w:t>
      </w:r>
      <w:r w:rsidR="001A54AF">
        <w:rPr>
          <w:rFonts w:ascii="Times New Roman" w:hAnsi="Times New Roman" w:cs="Times New Roman"/>
          <w:sz w:val="24"/>
          <w:szCs w:val="24"/>
          <w:lang w:val="es-PE"/>
        </w:rPr>
        <w:t>55-57).</w:t>
      </w:r>
    </w:p>
    <w:p w14:paraId="55D38CCB" w14:textId="054ECE4E" w:rsidR="001A54AF" w:rsidRDefault="00DE28BC"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El escrito de Casement, como una especie de crónica </w:t>
      </w:r>
      <w:r w:rsidR="00A9041D">
        <w:rPr>
          <w:rFonts w:ascii="Times New Roman" w:hAnsi="Times New Roman" w:cs="Times New Roman"/>
          <w:sz w:val="24"/>
          <w:szCs w:val="24"/>
          <w:lang w:val="es-PE"/>
        </w:rPr>
        <w:t xml:space="preserve">de la barbaridad, hace descripción de los métodos utilizados por parte de la compañía para torturar a las personas. </w:t>
      </w:r>
      <w:r w:rsidR="00F01D08">
        <w:rPr>
          <w:rFonts w:ascii="Times New Roman" w:hAnsi="Times New Roman" w:cs="Times New Roman"/>
          <w:sz w:val="24"/>
          <w:szCs w:val="24"/>
          <w:lang w:val="es-PE"/>
        </w:rPr>
        <w:t>“</w:t>
      </w:r>
      <w:r w:rsidR="00573DAA" w:rsidRPr="00573DAA">
        <w:rPr>
          <w:rFonts w:ascii="Times New Roman" w:hAnsi="Times New Roman" w:cs="Times New Roman"/>
          <w:sz w:val="24"/>
          <w:szCs w:val="24"/>
          <w:lang w:val="es-PE"/>
        </w:rPr>
        <w:t>A pedido de Rodríguez, había hecho un cepo especial para la prisión o, más bien, la tortura, de los trabajadores de caucho recalcitrantes</w:t>
      </w:r>
      <w:r w:rsidR="00AF3E6F">
        <w:rPr>
          <w:rFonts w:ascii="Times New Roman" w:hAnsi="Times New Roman" w:cs="Times New Roman"/>
          <w:sz w:val="24"/>
          <w:szCs w:val="24"/>
          <w:lang w:val="es-PE"/>
        </w:rPr>
        <w:t xml:space="preserve"> </w:t>
      </w:r>
      <w:r w:rsidR="007A5DAC">
        <w:rPr>
          <w:rFonts w:ascii="Times New Roman" w:hAnsi="Times New Roman" w:cs="Times New Roman"/>
          <w:sz w:val="24"/>
          <w:szCs w:val="24"/>
          <w:lang w:val="es-PE"/>
        </w:rPr>
        <w:t>[…]</w:t>
      </w:r>
      <w:r w:rsidR="00573DAA" w:rsidRPr="00573DAA">
        <w:rPr>
          <w:rFonts w:ascii="Times New Roman" w:hAnsi="Times New Roman" w:cs="Times New Roman"/>
          <w:sz w:val="24"/>
          <w:szCs w:val="24"/>
          <w:lang w:val="es-PE"/>
        </w:rPr>
        <w:t>, Rodríguez había diseñado un doble cepo en dos partes para aprisionar el cuello y los brazos en un lado y los tobillos en el otro</w:t>
      </w:r>
      <w:r w:rsidR="00752A1C">
        <w:rPr>
          <w:rFonts w:ascii="Times New Roman" w:hAnsi="Times New Roman" w:cs="Times New Roman"/>
          <w:sz w:val="24"/>
          <w:szCs w:val="24"/>
          <w:lang w:val="es-PE"/>
        </w:rPr>
        <w:t>”</w:t>
      </w:r>
      <w:r w:rsidR="00B83940">
        <w:rPr>
          <w:rFonts w:ascii="Times New Roman" w:hAnsi="Times New Roman" w:cs="Times New Roman"/>
          <w:sz w:val="24"/>
          <w:szCs w:val="24"/>
          <w:lang w:val="es-PE"/>
        </w:rPr>
        <w:t xml:space="preserve"> (58)</w:t>
      </w:r>
      <w:r w:rsidR="00573DAA" w:rsidRPr="00573DAA">
        <w:rPr>
          <w:rFonts w:ascii="Times New Roman" w:hAnsi="Times New Roman" w:cs="Times New Roman"/>
          <w:sz w:val="24"/>
          <w:szCs w:val="24"/>
          <w:lang w:val="es-PE"/>
        </w:rPr>
        <w:t>.</w:t>
      </w:r>
      <w:r w:rsidR="00AF3E6F">
        <w:rPr>
          <w:rFonts w:ascii="Times New Roman" w:hAnsi="Times New Roman" w:cs="Times New Roman"/>
          <w:sz w:val="24"/>
          <w:szCs w:val="24"/>
          <w:lang w:val="es-PE"/>
        </w:rPr>
        <w:t xml:space="preserve"> </w:t>
      </w:r>
      <w:r w:rsidR="00D337AA">
        <w:rPr>
          <w:rFonts w:ascii="Times New Roman" w:hAnsi="Times New Roman" w:cs="Times New Roman"/>
          <w:sz w:val="24"/>
          <w:szCs w:val="24"/>
          <w:lang w:val="es-PE"/>
        </w:rPr>
        <w:t xml:space="preserve">Aurelio Rodríguez, </w:t>
      </w:r>
      <w:r w:rsidR="000F28B0">
        <w:rPr>
          <w:rFonts w:ascii="Times New Roman" w:hAnsi="Times New Roman" w:cs="Times New Roman"/>
          <w:sz w:val="24"/>
          <w:szCs w:val="24"/>
          <w:lang w:val="es-PE"/>
        </w:rPr>
        <w:t>escribe</w:t>
      </w:r>
      <w:r w:rsidR="00D337AA">
        <w:rPr>
          <w:rFonts w:ascii="Times New Roman" w:hAnsi="Times New Roman" w:cs="Times New Roman"/>
          <w:sz w:val="24"/>
          <w:szCs w:val="24"/>
          <w:lang w:val="es-PE"/>
        </w:rPr>
        <w:t xml:space="preserve"> Casement</w:t>
      </w:r>
      <w:r w:rsidR="0015512E">
        <w:rPr>
          <w:rFonts w:ascii="Times New Roman" w:hAnsi="Times New Roman" w:cs="Times New Roman"/>
          <w:sz w:val="24"/>
          <w:szCs w:val="24"/>
          <w:lang w:val="es-PE"/>
        </w:rPr>
        <w:t xml:space="preserve">, era el jefe en Santa Catalina </w:t>
      </w:r>
      <w:r w:rsidR="0004039F">
        <w:rPr>
          <w:rFonts w:ascii="Times New Roman" w:hAnsi="Times New Roman" w:cs="Times New Roman"/>
          <w:sz w:val="24"/>
          <w:szCs w:val="24"/>
          <w:lang w:val="es-PE"/>
        </w:rPr>
        <w:t>y era conocido y mencionado constantemente por sus conocidos delitos (</w:t>
      </w:r>
      <w:r w:rsidR="008250DF">
        <w:rPr>
          <w:rFonts w:ascii="Times New Roman" w:hAnsi="Times New Roman" w:cs="Times New Roman"/>
          <w:sz w:val="24"/>
          <w:szCs w:val="24"/>
          <w:lang w:val="es-PE"/>
        </w:rPr>
        <w:t xml:space="preserve">39). </w:t>
      </w:r>
      <w:r w:rsidR="00273EA3">
        <w:rPr>
          <w:rFonts w:ascii="Times New Roman" w:hAnsi="Times New Roman" w:cs="Times New Roman"/>
          <w:sz w:val="24"/>
          <w:szCs w:val="24"/>
          <w:lang w:val="es-PE"/>
        </w:rPr>
        <w:t>También menciona el cónsul británico</w:t>
      </w:r>
      <w:r w:rsidR="00873A58">
        <w:rPr>
          <w:rFonts w:ascii="Times New Roman" w:hAnsi="Times New Roman" w:cs="Times New Roman"/>
          <w:sz w:val="24"/>
          <w:szCs w:val="24"/>
          <w:lang w:val="es-PE"/>
        </w:rPr>
        <w:t xml:space="preserve"> </w:t>
      </w:r>
      <w:r w:rsidR="007359F1">
        <w:rPr>
          <w:rFonts w:ascii="Times New Roman" w:hAnsi="Times New Roman" w:cs="Times New Roman"/>
          <w:sz w:val="24"/>
          <w:szCs w:val="24"/>
          <w:lang w:val="es-PE"/>
        </w:rPr>
        <w:t xml:space="preserve">que no solo la violencia y </w:t>
      </w:r>
      <w:r w:rsidR="00E078D8">
        <w:rPr>
          <w:rFonts w:ascii="Times New Roman" w:hAnsi="Times New Roman" w:cs="Times New Roman"/>
          <w:sz w:val="24"/>
          <w:szCs w:val="24"/>
          <w:lang w:val="es-PE"/>
        </w:rPr>
        <w:t xml:space="preserve">la </w:t>
      </w:r>
      <w:r w:rsidR="007359F1">
        <w:rPr>
          <w:rFonts w:ascii="Times New Roman" w:hAnsi="Times New Roman" w:cs="Times New Roman"/>
          <w:sz w:val="24"/>
          <w:szCs w:val="24"/>
          <w:lang w:val="es-PE"/>
        </w:rPr>
        <w:t>tortura fueron la</w:t>
      </w:r>
      <w:r w:rsidR="000F06BC">
        <w:rPr>
          <w:rFonts w:ascii="Times New Roman" w:hAnsi="Times New Roman" w:cs="Times New Roman"/>
          <w:sz w:val="24"/>
          <w:szCs w:val="24"/>
          <w:lang w:val="es-PE"/>
        </w:rPr>
        <w:t>s causas</w:t>
      </w:r>
      <w:r w:rsidR="00E078D8">
        <w:rPr>
          <w:rFonts w:ascii="Times New Roman" w:hAnsi="Times New Roman" w:cs="Times New Roman"/>
          <w:sz w:val="24"/>
          <w:szCs w:val="24"/>
          <w:lang w:val="es-PE"/>
        </w:rPr>
        <w:t xml:space="preserve"> de muerte de la población local, </w:t>
      </w:r>
      <w:r w:rsidR="00692BA2">
        <w:rPr>
          <w:rFonts w:ascii="Times New Roman" w:hAnsi="Times New Roman" w:cs="Times New Roman"/>
          <w:sz w:val="24"/>
          <w:szCs w:val="24"/>
          <w:lang w:val="es-PE"/>
        </w:rPr>
        <w:t xml:space="preserve">los colonos importaron </w:t>
      </w:r>
      <w:r w:rsidR="00427231">
        <w:rPr>
          <w:rFonts w:ascii="Times New Roman" w:hAnsi="Times New Roman" w:cs="Times New Roman"/>
          <w:sz w:val="24"/>
          <w:szCs w:val="24"/>
          <w:lang w:val="es-PE"/>
        </w:rPr>
        <w:t xml:space="preserve">diversas enfermedades </w:t>
      </w:r>
      <w:r w:rsidR="00257C7D">
        <w:rPr>
          <w:rFonts w:ascii="Times New Roman" w:hAnsi="Times New Roman" w:cs="Times New Roman"/>
          <w:sz w:val="24"/>
          <w:szCs w:val="24"/>
          <w:lang w:val="es-PE"/>
        </w:rPr>
        <w:t xml:space="preserve">como la </w:t>
      </w:r>
      <w:r w:rsidR="00E355A1">
        <w:rPr>
          <w:rFonts w:ascii="Times New Roman" w:hAnsi="Times New Roman" w:cs="Times New Roman"/>
          <w:sz w:val="24"/>
          <w:szCs w:val="24"/>
          <w:lang w:val="es-PE"/>
        </w:rPr>
        <w:t>viruela (</w:t>
      </w:r>
      <w:r w:rsidR="00427231">
        <w:rPr>
          <w:rFonts w:ascii="Times New Roman" w:hAnsi="Times New Roman" w:cs="Times New Roman"/>
          <w:sz w:val="24"/>
          <w:szCs w:val="24"/>
          <w:lang w:val="es-PE"/>
        </w:rPr>
        <w:t xml:space="preserve">53). </w:t>
      </w:r>
      <w:r w:rsidR="000F06BC">
        <w:rPr>
          <w:rFonts w:ascii="Times New Roman" w:hAnsi="Times New Roman" w:cs="Times New Roman"/>
          <w:sz w:val="24"/>
          <w:szCs w:val="24"/>
          <w:lang w:val="es-PE"/>
        </w:rPr>
        <w:t xml:space="preserve"> </w:t>
      </w:r>
    </w:p>
    <w:p w14:paraId="76E39FF8" w14:textId="54529A3B" w:rsidR="00146C5C" w:rsidRDefault="009604F7" w:rsidP="00F01D08">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Narra Casement que la población indígena fue obligada</w:t>
      </w:r>
      <w:r w:rsidR="0068354A">
        <w:rPr>
          <w:rFonts w:ascii="Times New Roman" w:hAnsi="Times New Roman" w:cs="Times New Roman"/>
          <w:sz w:val="24"/>
          <w:szCs w:val="24"/>
          <w:lang w:val="es-PE"/>
        </w:rPr>
        <w:t>, en condición de esclavitud,</w:t>
      </w:r>
      <w:r>
        <w:rPr>
          <w:rFonts w:ascii="Times New Roman" w:hAnsi="Times New Roman" w:cs="Times New Roman"/>
          <w:sz w:val="24"/>
          <w:szCs w:val="24"/>
          <w:lang w:val="es-PE"/>
        </w:rPr>
        <w:t xml:space="preserve"> a construir las casa</w:t>
      </w:r>
      <w:r w:rsidR="00146C5C">
        <w:rPr>
          <w:rFonts w:ascii="Times New Roman" w:hAnsi="Times New Roman" w:cs="Times New Roman"/>
          <w:sz w:val="24"/>
          <w:szCs w:val="24"/>
          <w:lang w:val="es-PE"/>
        </w:rPr>
        <w:t>s</w:t>
      </w:r>
      <w:r>
        <w:rPr>
          <w:rFonts w:ascii="Times New Roman" w:hAnsi="Times New Roman" w:cs="Times New Roman"/>
          <w:sz w:val="24"/>
          <w:szCs w:val="24"/>
          <w:lang w:val="es-PE"/>
        </w:rPr>
        <w:t xml:space="preserve"> de los nuevos colonos. </w:t>
      </w:r>
      <w:r w:rsidR="004F0584" w:rsidRPr="004F0584">
        <w:rPr>
          <w:rFonts w:ascii="Times New Roman" w:hAnsi="Times New Roman" w:cs="Times New Roman"/>
          <w:sz w:val="24"/>
          <w:szCs w:val="24"/>
          <w:lang w:val="es-PE"/>
        </w:rPr>
        <w:t xml:space="preserve"> </w:t>
      </w:r>
    </w:p>
    <w:p w14:paraId="026A37A4" w14:textId="17A4CDBA" w:rsidR="00E355A1" w:rsidRDefault="004F0584" w:rsidP="00F01D08">
      <w:pPr>
        <w:spacing w:line="480" w:lineRule="auto"/>
        <w:ind w:left="720"/>
        <w:rPr>
          <w:rFonts w:ascii="Times New Roman" w:hAnsi="Times New Roman" w:cs="Times New Roman"/>
          <w:sz w:val="24"/>
          <w:szCs w:val="24"/>
          <w:lang w:val="es-PE"/>
        </w:rPr>
      </w:pPr>
      <w:r w:rsidRPr="004F0584">
        <w:rPr>
          <w:rFonts w:ascii="Times New Roman" w:hAnsi="Times New Roman" w:cs="Times New Roman"/>
          <w:sz w:val="24"/>
          <w:szCs w:val="24"/>
          <w:lang w:val="es-PE"/>
        </w:rPr>
        <w:lastRenderedPageBreak/>
        <w:t xml:space="preserve">El plano de la casa es diseñado por el hombre blanco, pero el trabajo y todos los materiales son proporcionados por las tribus indias de los alrededores o por las tribus que él redujo para trabajar bajo su mando. Todas las casas </w:t>
      </w:r>
      <w:r w:rsidR="002941F1">
        <w:rPr>
          <w:rFonts w:ascii="Times New Roman" w:hAnsi="Times New Roman" w:cs="Times New Roman"/>
          <w:sz w:val="24"/>
          <w:szCs w:val="24"/>
          <w:lang w:val="es-PE"/>
        </w:rPr>
        <w:t>[…]</w:t>
      </w:r>
      <w:r w:rsidRPr="004F0584">
        <w:rPr>
          <w:rFonts w:ascii="Times New Roman" w:hAnsi="Times New Roman" w:cs="Times New Roman"/>
          <w:sz w:val="24"/>
          <w:szCs w:val="24"/>
          <w:lang w:val="es-PE"/>
        </w:rPr>
        <w:t xml:space="preserve"> en la que viven los agentes de la compañía y donde almacenan sus mercancías, fueron y continúan siendo construidas por los indios bajo la directa supervisión del agente y sus empleados blancos o mestizos. Este trabajo de los indios no es remunerad</w:t>
      </w:r>
      <w:r w:rsidR="00146C5C">
        <w:rPr>
          <w:rFonts w:ascii="Times New Roman" w:hAnsi="Times New Roman" w:cs="Times New Roman"/>
          <w:sz w:val="24"/>
          <w:szCs w:val="24"/>
          <w:lang w:val="es-PE"/>
        </w:rPr>
        <w:t>o</w:t>
      </w:r>
      <w:r w:rsidR="00FD7929">
        <w:rPr>
          <w:rFonts w:ascii="Times New Roman" w:hAnsi="Times New Roman" w:cs="Times New Roman"/>
          <w:sz w:val="24"/>
          <w:szCs w:val="24"/>
          <w:lang w:val="es-PE"/>
        </w:rPr>
        <w:t xml:space="preserve"> (62)</w:t>
      </w:r>
      <w:r w:rsidR="002941F1">
        <w:rPr>
          <w:rFonts w:ascii="Times New Roman" w:hAnsi="Times New Roman" w:cs="Times New Roman"/>
          <w:sz w:val="24"/>
          <w:szCs w:val="24"/>
          <w:lang w:val="es-PE"/>
        </w:rPr>
        <w:t>.</w:t>
      </w:r>
    </w:p>
    <w:p w14:paraId="02ED86F8" w14:textId="34C038C1" w:rsidR="00A145AF" w:rsidRDefault="00401AF9"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Continúa el cónsul </w:t>
      </w:r>
      <w:r w:rsidR="00F31A75">
        <w:rPr>
          <w:rFonts w:ascii="Times New Roman" w:hAnsi="Times New Roman" w:cs="Times New Roman"/>
          <w:sz w:val="24"/>
          <w:szCs w:val="24"/>
          <w:lang w:val="es-PE"/>
        </w:rPr>
        <w:t>mencionando que</w:t>
      </w:r>
      <w:r w:rsidR="000F047E">
        <w:rPr>
          <w:rFonts w:ascii="Times New Roman" w:hAnsi="Times New Roman" w:cs="Times New Roman"/>
          <w:sz w:val="24"/>
          <w:szCs w:val="24"/>
          <w:lang w:val="es-PE"/>
        </w:rPr>
        <w:t xml:space="preserve"> la labor de</w:t>
      </w:r>
      <w:r w:rsidR="00F31A75">
        <w:rPr>
          <w:rFonts w:ascii="Times New Roman" w:hAnsi="Times New Roman" w:cs="Times New Roman"/>
          <w:sz w:val="24"/>
          <w:szCs w:val="24"/>
          <w:lang w:val="es-PE"/>
        </w:rPr>
        <w:t xml:space="preserve"> los pocos trabajadores </w:t>
      </w:r>
      <w:r w:rsidR="0096697D">
        <w:rPr>
          <w:rFonts w:ascii="Times New Roman" w:hAnsi="Times New Roman" w:cs="Times New Roman"/>
          <w:sz w:val="24"/>
          <w:szCs w:val="24"/>
          <w:lang w:val="es-PE"/>
        </w:rPr>
        <w:t xml:space="preserve">asalariados </w:t>
      </w:r>
      <w:r w:rsidR="00ED5E1E">
        <w:rPr>
          <w:rFonts w:ascii="Times New Roman" w:hAnsi="Times New Roman" w:cs="Times New Roman"/>
          <w:sz w:val="24"/>
          <w:szCs w:val="24"/>
          <w:lang w:val="es-PE"/>
        </w:rPr>
        <w:t>consistía en supervisar a los indígenas</w:t>
      </w:r>
      <w:r w:rsidR="000F047E">
        <w:rPr>
          <w:rFonts w:ascii="Times New Roman" w:hAnsi="Times New Roman" w:cs="Times New Roman"/>
          <w:sz w:val="24"/>
          <w:szCs w:val="24"/>
          <w:lang w:val="es-PE"/>
        </w:rPr>
        <w:t xml:space="preserve"> trabajar el caucho. </w:t>
      </w:r>
      <w:r w:rsidR="00F01D08">
        <w:rPr>
          <w:rFonts w:ascii="Times New Roman" w:hAnsi="Times New Roman" w:cs="Times New Roman"/>
          <w:sz w:val="24"/>
          <w:szCs w:val="24"/>
          <w:lang w:val="es-PE"/>
        </w:rPr>
        <w:t>“</w:t>
      </w:r>
      <w:r w:rsidR="008A1E24">
        <w:rPr>
          <w:rFonts w:ascii="Times New Roman" w:hAnsi="Times New Roman" w:cs="Times New Roman"/>
          <w:sz w:val="24"/>
          <w:szCs w:val="24"/>
          <w:lang w:val="es-PE"/>
        </w:rPr>
        <w:t>E</w:t>
      </w:r>
      <w:r w:rsidR="008A1E24" w:rsidRPr="008A1E24">
        <w:rPr>
          <w:rFonts w:ascii="Times New Roman" w:hAnsi="Times New Roman" w:cs="Times New Roman"/>
          <w:sz w:val="24"/>
          <w:szCs w:val="24"/>
          <w:lang w:val="es-PE"/>
        </w:rPr>
        <w:t>l principal requisito es tener un rifle y suficientes cartuchos, lo que siempre hay en cantidad</w:t>
      </w:r>
      <w:r w:rsidR="00752A1C">
        <w:rPr>
          <w:rFonts w:ascii="Times New Roman" w:hAnsi="Times New Roman" w:cs="Times New Roman"/>
          <w:sz w:val="24"/>
          <w:szCs w:val="24"/>
          <w:lang w:val="es-PE"/>
        </w:rPr>
        <w:t>”</w:t>
      </w:r>
      <w:r w:rsidR="00B64D23">
        <w:rPr>
          <w:rFonts w:ascii="Times New Roman" w:hAnsi="Times New Roman" w:cs="Times New Roman"/>
          <w:sz w:val="24"/>
          <w:szCs w:val="24"/>
          <w:lang w:val="es-PE"/>
        </w:rPr>
        <w:t xml:space="preserve"> (63). </w:t>
      </w:r>
      <w:r w:rsidR="00B44A13">
        <w:rPr>
          <w:rFonts w:ascii="Times New Roman" w:hAnsi="Times New Roman" w:cs="Times New Roman"/>
          <w:sz w:val="24"/>
          <w:szCs w:val="24"/>
          <w:lang w:val="es-PE"/>
        </w:rPr>
        <w:t xml:space="preserve">Por otro lado, el principal método de lo coerción a los barbadenses </w:t>
      </w:r>
      <w:r w:rsidR="00BC4292">
        <w:rPr>
          <w:rFonts w:ascii="Times New Roman" w:hAnsi="Times New Roman" w:cs="Times New Roman"/>
          <w:sz w:val="24"/>
          <w:szCs w:val="24"/>
          <w:lang w:val="es-PE"/>
        </w:rPr>
        <w:t xml:space="preserve">era a través de la deuda de medicinas </w:t>
      </w:r>
      <w:r w:rsidR="00C04B74">
        <w:rPr>
          <w:rFonts w:ascii="Times New Roman" w:hAnsi="Times New Roman" w:cs="Times New Roman"/>
          <w:sz w:val="24"/>
          <w:szCs w:val="24"/>
          <w:lang w:val="es-PE"/>
        </w:rPr>
        <w:t>contraídas con sus empleadores caucheros (65)</w:t>
      </w:r>
      <w:r w:rsidR="0054210D">
        <w:rPr>
          <w:rFonts w:ascii="Times New Roman" w:hAnsi="Times New Roman" w:cs="Times New Roman"/>
          <w:sz w:val="24"/>
          <w:szCs w:val="24"/>
          <w:lang w:val="es-PE"/>
        </w:rPr>
        <w:t xml:space="preserve">, </w:t>
      </w:r>
      <w:r w:rsidR="001A4EBF">
        <w:rPr>
          <w:rFonts w:ascii="Times New Roman" w:hAnsi="Times New Roman" w:cs="Times New Roman"/>
          <w:sz w:val="24"/>
          <w:szCs w:val="24"/>
          <w:lang w:val="es-PE"/>
        </w:rPr>
        <w:t xml:space="preserve">mientras los indígenas estaban en condición de esclavitud, los súbditos británicos </w:t>
      </w:r>
      <w:r w:rsidR="00E934FC">
        <w:rPr>
          <w:rFonts w:ascii="Times New Roman" w:hAnsi="Times New Roman" w:cs="Times New Roman"/>
          <w:sz w:val="24"/>
          <w:szCs w:val="24"/>
          <w:lang w:val="es-PE"/>
        </w:rPr>
        <w:t>estuvieron en condición de semi-esclavitud.</w:t>
      </w:r>
      <w:r w:rsidR="00E76E7B">
        <w:rPr>
          <w:rFonts w:ascii="Times New Roman" w:hAnsi="Times New Roman" w:cs="Times New Roman"/>
          <w:sz w:val="24"/>
          <w:szCs w:val="24"/>
          <w:lang w:val="es-PE"/>
        </w:rPr>
        <w:t xml:space="preserve"> El relato de Casement </w:t>
      </w:r>
      <w:r w:rsidR="006B1238">
        <w:rPr>
          <w:rFonts w:ascii="Times New Roman" w:hAnsi="Times New Roman" w:cs="Times New Roman"/>
          <w:sz w:val="24"/>
          <w:szCs w:val="24"/>
          <w:lang w:val="es-PE"/>
        </w:rPr>
        <w:t xml:space="preserve">supera, </w:t>
      </w:r>
      <w:r w:rsidR="00745604">
        <w:rPr>
          <w:rFonts w:ascii="Times New Roman" w:hAnsi="Times New Roman" w:cs="Times New Roman"/>
          <w:sz w:val="24"/>
          <w:szCs w:val="24"/>
          <w:lang w:val="es-PE"/>
        </w:rPr>
        <w:t>en ciertas partes</w:t>
      </w:r>
      <w:r w:rsidR="006B1238">
        <w:rPr>
          <w:rFonts w:ascii="Times New Roman" w:hAnsi="Times New Roman" w:cs="Times New Roman"/>
          <w:sz w:val="24"/>
          <w:szCs w:val="24"/>
          <w:lang w:val="es-PE"/>
        </w:rPr>
        <w:t>, a la ficción:</w:t>
      </w:r>
      <w:r w:rsidR="00E934FC">
        <w:rPr>
          <w:rFonts w:ascii="Times New Roman" w:hAnsi="Times New Roman" w:cs="Times New Roman"/>
          <w:sz w:val="24"/>
          <w:szCs w:val="24"/>
          <w:lang w:val="es-PE"/>
        </w:rPr>
        <w:t xml:space="preserve"> </w:t>
      </w:r>
      <w:r w:rsidR="00F01D08">
        <w:rPr>
          <w:rFonts w:ascii="Times New Roman" w:hAnsi="Times New Roman" w:cs="Times New Roman"/>
          <w:sz w:val="24"/>
          <w:szCs w:val="24"/>
          <w:lang w:val="es-PE"/>
        </w:rPr>
        <w:t>“</w:t>
      </w:r>
      <w:r w:rsidR="008741E0" w:rsidRPr="008741E0">
        <w:rPr>
          <w:rFonts w:ascii="Times New Roman" w:hAnsi="Times New Roman" w:cs="Times New Roman"/>
          <w:sz w:val="24"/>
          <w:szCs w:val="24"/>
          <w:lang w:val="es-PE"/>
        </w:rPr>
        <w:t>No satisfecho con esta forma comparativamente gentil de diversión, empezó a morder sus pies descalzos y nalgas</w:t>
      </w:r>
      <w:r w:rsidR="00DD0432">
        <w:rPr>
          <w:rFonts w:ascii="Times New Roman" w:hAnsi="Times New Roman" w:cs="Times New Roman"/>
          <w:sz w:val="24"/>
          <w:szCs w:val="24"/>
          <w:lang w:val="es-PE"/>
        </w:rPr>
        <w:t xml:space="preserve"> [de los indígenas amarrados]</w:t>
      </w:r>
      <w:r w:rsidR="008741E0" w:rsidRPr="008741E0">
        <w:rPr>
          <w:rFonts w:ascii="Times New Roman" w:hAnsi="Times New Roman" w:cs="Times New Roman"/>
          <w:sz w:val="24"/>
          <w:szCs w:val="24"/>
          <w:lang w:val="es-PE"/>
        </w:rPr>
        <w:t xml:space="preserve">. Uno de los hombres lo pateó en la cara cuando lo estaba mordiendo. </w:t>
      </w:r>
      <w:r w:rsidR="00E35C3C">
        <w:rPr>
          <w:rFonts w:ascii="Times New Roman" w:hAnsi="Times New Roman" w:cs="Times New Roman"/>
          <w:sz w:val="24"/>
          <w:szCs w:val="24"/>
          <w:lang w:val="es-PE"/>
        </w:rPr>
        <w:t>[…]</w:t>
      </w:r>
      <w:r w:rsidR="008741E0" w:rsidRPr="008741E0">
        <w:rPr>
          <w:rFonts w:ascii="Times New Roman" w:hAnsi="Times New Roman" w:cs="Times New Roman"/>
          <w:sz w:val="24"/>
          <w:szCs w:val="24"/>
          <w:lang w:val="es-PE"/>
        </w:rPr>
        <w:t xml:space="preserve"> Quales </w:t>
      </w:r>
      <w:r w:rsidR="00DF79C2">
        <w:rPr>
          <w:rFonts w:ascii="Times New Roman" w:hAnsi="Times New Roman" w:cs="Times New Roman"/>
          <w:sz w:val="24"/>
          <w:szCs w:val="24"/>
          <w:lang w:val="es-PE"/>
        </w:rPr>
        <w:t>[el nombre del barbadense</w:t>
      </w:r>
      <w:r w:rsidR="00DD0432">
        <w:rPr>
          <w:rFonts w:ascii="Times New Roman" w:hAnsi="Times New Roman" w:cs="Times New Roman"/>
          <w:sz w:val="24"/>
          <w:szCs w:val="24"/>
          <w:lang w:val="es-PE"/>
        </w:rPr>
        <w:t xml:space="preserve">] </w:t>
      </w:r>
      <w:r w:rsidR="008741E0" w:rsidRPr="008741E0">
        <w:rPr>
          <w:rFonts w:ascii="Times New Roman" w:hAnsi="Times New Roman" w:cs="Times New Roman"/>
          <w:sz w:val="24"/>
          <w:szCs w:val="24"/>
          <w:lang w:val="es-PE"/>
        </w:rPr>
        <w:t>agarró un dedo del pie del hombre y se lo arrancó de un mordisco</w:t>
      </w:r>
      <w:r w:rsidR="00752A1C">
        <w:rPr>
          <w:rFonts w:ascii="Times New Roman" w:hAnsi="Times New Roman" w:cs="Times New Roman"/>
          <w:sz w:val="24"/>
          <w:szCs w:val="24"/>
          <w:lang w:val="es-PE"/>
        </w:rPr>
        <w:t>”</w:t>
      </w:r>
      <w:r w:rsidR="008741E0">
        <w:rPr>
          <w:rFonts w:ascii="Times New Roman" w:hAnsi="Times New Roman" w:cs="Times New Roman"/>
          <w:sz w:val="24"/>
          <w:szCs w:val="24"/>
          <w:lang w:val="es-PE"/>
        </w:rPr>
        <w:t xml:space="preserve"> </w:t>
      </w:r>
      <w:r w:rsidR="00DF79C2">
        <w:rPr>
          <w:rFonts w:ascii="Times New Roman" w:hAnsi="Times New Roman" w:cs="Times New Roman"/>
          <w:sz w:val="24"/>
          <w:szCs w:val="24"/>
          <w:lang w:val="es-PE"/>
        </w:rPr>
        <w:t>(67-68).</w:t>
      </w:r>
      <w:r w:rsidR="00D914A4">
        <w:rPr>
          <w:rFonts w:ascii="Times New Roman" w:hAnsi="Times New Roman" w:cs="Times New Roman"/>
          <w:sz w:val="24"/>
          <w:szCs w:val="24"/>
          <w:lang w:val="es-PE"/>
        </w:rPr>
        <w:t xml:space="preserve"> </w:t>
      </w:r>
      <w:r w:rsidR="00042801">
        <w:rPr>
          <w:rFonts w:ascii="Times New Roman" w:hAnsi="Times New Roman" w:cs="Times New Roman"/>
          <w:sz w:val="24"/>
          <w:szCs w:val="24"/>
          <w:lang w:val="es-PE"/>
        </w:rPr>
        <w:t xml:space="preserve">Los documentos contenidos </w:t>
      </w:r>
      <w:r w:rsidR="00F85192">
        <w:rPr>
          <w:rFonts w:ascii="Times New Roman" w:hAnsi="Times New Roman" w:cs="Times New Roman"/>
          <w:sz w:val="24"/>
          <w:szCs w:val="24"/>
          <w:lang w:val="es-PE"/>
        </w:rPr>
        <w:t xml:space="preserve">en </w:t>
      </w:r>
      <w:r w:rsidR="00F85192">
        <w:rPr>
          <w:rFonts w:ascii="Times New Roman" w:hAnsi="Times New Roman" w:cs="Times New Roman"/>
          <w:i/>
          <w:iCs/>
          <w:sz w:val="24"/>
          <w:szCs w:val="24"/>
          <w:lang w:val="es-PE"/>
        </w:rPr>
        <w:t xml:space="preserve">El libro azul </w:t>
      </w:r>
      <w:r w:rsidR="006604C7">
        <w:rPr>
          <w:rFonts w:ascii="Times New Roman" w:hAnsi="Times New Roman" w:cs="Times New Roman"/>
          <w:i/>
          <w:iCs/>
          <w:sz w:val="24"/>
          <w:szCs w:val="24"/>
          <w:lang w:val="es-PE"/>
        </w:rPr>
        <w:t xml:space="preserve">británico </w:t>
      </w:r>
      <w:r w:rsidR="000C01BC">
        <w:rPr>
          <w:rFonts w:ascii="Times New Roman" w:hAnsi="Times New Roman" w:cs="Times New Roman"/>
          <w:sz w:val="24"/>
          <w:szCs w:val="24"/>
          <w:lang w:val="es-PE"/>
        </w:rPr>
        <w:t>son bastante explícitos acerca de las torturas aplicadas a la población indígena.</w:t>
      </w:r>
    </w:p>
    <w:p w14:paraId="38A032C9" w14:textId="1650472F" w:rsidR="005D1D83" w:rsidRDefault="00DC0249"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A través de la Carta No. 9, de fecha 17 de marzo de 1911, </w:t>
      </w:r>
      <w:r w:rsidR="00DB1F71">
        <w:rPr>
          <w:rFonts w:ascii="Times New Roman" w:hAnsi="Times New Roman" w:cs="Times New Roman"/>
          <w:sz w:val="24"/>
          <w:szCs w:val="24"/>
          <w:lang w:val="es-PE"/>
        </w:rPr>
        <w:t>el cónsul británico</w:t>
      </w:r>
      <w:r w:rsidR="00816A0E">
        <w:rPr>
          <w:rFonts w:ascii="Times New Roman" w:hAnsi="Times New Roman" w:cs="Times New Roman"/>
          <w:sz w:val="24"/>
          <w:szCs w:val="24"/>
          <w:lang w:val="es-PE"/>
        </w:rPr>
        <w:t xml:space="preserve"> </w:t>
      </w:r>
      <w:r w:rsidR="001D5B4F">
        <w:rPr>
          <w:rFonts w:ascii="Times New Roman" w:hAnsi="Times New Roman" w:cs="Times New Roman"/>
          <w:sz w:val="24"/>
          <w:szCs w:val="24"/>
          <w:lang w:val="es-PE"/>
        </w:rPr>
        <w:t>realiza una descripción de las etnias locales</w:t>
      </w:r>
      <w:r w:rsidR="00CF6B83">
        <w:rPr>
          <w:rFonts w:ascii="Times New Roman" w:hAnsi="Times New Roman" w:cs="Times New Roman"/>
          <w:sz w:val="24"/>
          <w:szCs w:val="24"/>
          <w:lang w:val="es-PE"/>
        </w:rPr>
        <w:t xml:space="preserve">. Las principales tribus era los ocainas, los </w:t>
      </w:r>
      <w:r w:rsidR="00DA36D9">
        <w:rPr>
          <w:rFonts w:ascii="Times New Roman" w:hAnsi="Times New Roman" w:cs="Times New Roman"/>
          <w:sz w:val="24"/>
          <w:szCs w:val="24"/>
          <w:lang w:val="es-PE"/>
        </w:rPr>
        <w:t>andoques, los boras</w:t>
      </w:r>
      <w:r w:rsidR="00E36BBF">
        <w:rPr>
          <w:rFonts w:ascii="Times New Roman" w:hAnsi="Times New Roman" w:cs="Times New Roman"/>
          <w:sz w:val="24"/>
          <w:szCs w:val="24"/>
          <w:lang w:val="es-PE"/>
        </w:rPr>
        <w:t xml:space="preserve"> y los huitotos</w:t>
      </w:r>
      <w:r w:rsidR="00A65EF9">
        <w:rPr>
          <w:rFonts w:ascii="Times New Roman" w:hAnsi="Times New Roman" w:cs="Times New Roman"/>
          <w:sz w:val="24"/>
          <w:szCs w:val="24"/>
          <w:lang w:val="es-PE"/>
        </w:rPr>
        <w:t>, estos últimos físicamente menos robustos que los otros</w:t>
      </w:r>
      <w:r w:rsidR="00B07495">
        <w:rPr>
          <w:rFonts w:ascii="Times New Roman" w:hAnsi="Times New Roman" w:cs="Times New Roman"/>
          <w:sz w:val="24"/>
          <w:szCs w:val="24"/>
          <w:lang w:val="es-PE"/>
        </w:rPr>
        <w:t xml:space="preserve"> (</w:t>
      </w:r>
      <w:r w:rsidR="00EA4415">
        <w:rPr>
          <w:rFonts w:ascii="Times New Roman" w:hAnsi="Times New Roman" w:cs="Times New Roman"/>
          <w:sz w:val="24"/>
          <w:szCs w:val="24"/>
          <w:lang w:val="es-PE"/>
        </w:rPr>
        <w:t>75-</w:t>
      </w:r>
      <w:r w:rsidR="00B07495">
        <w:rPr>
          <w:rFonts w:ascii="Times New Roman" w:hAnsi="Times New Roman" w:cs="Times New Roman"/>
          <w:sz w:val="24"/>
          <w:szCs w:val="24"/>
          <w:lang w:val="es-PE"/>
        </w:rPr>
        <w:t>76)</w:t>
      </w:r>
      <w:r w:rsidR="002005C0">
        <w:rPr>
          <w:rFonts w:ascii="Times New Roman" w:hAnsi="Times New Roman" w:cs="Times New Roman"/>
          <w:sz w:val="24"/>
          <w:szCs w:val="24"/>
          <w:lang w:val="es-PE"/>
        </w:rPr>
        <w:t xml:space="preserve">. </w:t>
      </w:r>
      <w:r w:rsidR="00CE2572">
        <w:rPr>
          <w:rFonts w:ascii="Times New Roman" w:hAnsi="Times New Roman" w:cs="Times New Roman"/>
          <w:sz w:val="24"/>
          <w:szCs w:val="24"/>
          <w:lang w:val="es-PE"/>
        </w:rPr>
        <w:t xml:space="preserve">Casement describe que </w:t>
      </w:r>
      <w:r w:rsidR="00033EA1">
        <w:rPr>
          <w:rFonts w:ascii="Times New Roman" w:hAnsi="Times New Roman" w:cs="Times New Roman"/>
          <w:sz w:val="24"/>
          <w:szCs w:val="24"/>
          <w:lang w:val="es-PE"/>
        </w:rPr>
        <w:t xml:space="preserve">la situación de conflicto existente </w:t>
      </w:r>
      <w:r w:rsidR="00C778C8">
        <w:rPr>
          <w:rFonts w:ascii="Times New Roman" w:hAnsi="Times New Roman" w:cs="Times New Roman"/>
          <w:sz w:val="24"/>
          <w:szCs w:val="24"/>
          <w:lang w:val="es-PE"/>
        </w:rPr>
        <w:t>entre las diversas tribus</w:t>
      </w:r>
      <w:r w:rsidR="00EA4415">
        <w:rPr>
          <w:rFonts w:ascii="Times New Roman" w:hAnsi="Times New Roman" w:cs="Times New Roman"/>
          <w:sz w:val="24"/>
          <w:szCs w:val="24"/>
          <w:lang w:val="es-PE"/>
        </w:rPr>
        <w:t>:</w:t>
      </w:r>
      <w:r w:rsidR="00C778C8">
        <w:rPr>
          <w:rFonts w:ascii="Times New Roman" w:hAnsi="Times New Roman" w:cs="Times New Roman"/>
          <w:sz w:val="24"/>
          <w:szCs w:val="24"/>
          <w:lang w:val="es-PE"/>
        </w:rPr>
        <w:t xml:space="preserve"> </w:t>
      </w:r>
      <w:r w:rsidR="00F01D08">
        <w:rPr>
          <w:rFonts w:ascii="Times New Roman" w:hAnsi="Times New Roman" w:cs="Times New Roman"/>
          <w:sz w:val="24"/>
          <w:szCs w:val="24"/>
          <w:lang w:val="es-PE"/>
        </w:rPr>
        <w:t>“</w:t>
      </w:r>
      <w:r w:rsidR="00EA4415">
        <w:rPr>
          <w:rFonts w:ascii="Times New Roman" w:hAnsi="Times New Roman" w:cs="Times New Roman"/>
          <w:sz w:val="24"/>
          <w:szCs w:val="24"/>
          <w:lang w:val="es-PE"/>
        </w:rPr>
        <w:t>[…]m</w:t>
      </w:r>
      <w:r w:rsidR="00EA4415" w:rsidRPr="00EA4415">
        <w:rPr>
          <w:rFonts w:ascii="Times New Roman" w:hAnsi="Times New Roman" w:cs="Times New Roman"/>
          <w:sz w:val="24"/>
          <w:szCs w:val="24"/>
          <w:lang w:val="es-PE"/>
        </w:rPr>
        <w:t xml:space="preserve">ientras los huitotos tenían guerras hereditarias con los boras o los ocainas o los andokes, las numerosas subdivisiones de los </w:t>
      </w:r>
      <w:r w:rsidR="00EA4415" w:rsidRPr="00EA4415">
        <w:rPr>
          <w:rFonts w:ascii="Times New Roman" w:hAnsi="Times New Roman" w:cs="Times New Roman"/>
          <w:sz w:val="24"/>
          <w:szCs w:val="24"/>
          <w:lang w:val="es-PE"/>
        </w:rPr>
        <w:lastRenderedPageBreak/>
        <w:t>huitotos también estaban constantemente en guerra entre ellas</w:t>
      </w:r>
      <w:r w:rsidR="00752A1C">
        <w:rPr>
          <w:rFonts w:ascii="Times New Roman" w:hAnsi="Times New Roman" w:cs="Times New Roman"/>
          <w:sz w:val="24"/>
          <w:szCs w:val="24"/>
          <w:lang w:val="es-PE"/>
        </w:rPr>
        <w:t>”</w:t>
      </w:r>
      <w:r w:rsidR="00EA4415">
        <w:rPr>
          <w:rFonts w:ascii="Times New Roman" w:hAnsi="Times New Roman" w:cs="Times New Roman"/>
          <w:sz w:val="24"/>
          <w:szCs w:val="24"/>
          <w:lang w:val="es-PE"/>
        </w:rPr>
        <w:t xml:space="preserve"> (76). </w:t>
      </w:r>
      <w:r w:rsidR="0082685D">
        <w:rPr>
          <w:rFonts w:ascii="Times New Roman" w:hAnsi="Times New Roman" w:cs="Times New Roman"/>
          <w:sz w:val="24"/>
          <w:szCs w:val="24"/>
          <w:lang w:val="es-PE"/>
        </w:rPr>
        <w:t>Afirma</w:t>
      </w:r>
      <w:r w:rsidR="00362E94">
        <w:rPr>
          <w:rFonts w:ascii="Times New Roman" w:hAnsi="Times New Roman" w:cs="Times New Roman"/>
          <w:sz w:val="24"/>
          <w:szCs w:val="24"/>
          <w:lang w:val="es-PE"/>
        </w:rPr>
        <w:t xml:space="preserve"> que </w:t>
      </w:r>
      <w:r w:rsidR="009B5B85">
        <w:rPr>
          <w:rFonts w:ascii="Times New Roman" w:hAnsi="Times New Roman" w:cs="Times New Roman"/>
          <w:sz w:val="24"/>
          <w:szCs w:val="24"/>
          <w:lang w:val="es-PE"/>
        </w:rPr>
        <w:t>estos conflictos conducían a guerras constantes</w:t>
      </w:r>
      <w:r w:rsidR="00AE7F1A">
        <w:rPr>
          <w:rFonts w:ascii="Times New Roman" w:hAnsi="Times New Roman" w:cs="Times New Roman"/>
          <w:sz w:val="24"/>
          <w:szCs w:val="24"/>
          <w:lang w:val="es-PE"/>
        </w:rPr>
        <w:t xml:space="preserve">, siendo el robo de mujeres la principal causa de disputa, así como las sospechas de </w:t>
      </w:r>
      <w:r w:rsidR="00713B98">
        <w:rPr>
          <w:rFonts w:ascii="Times New Roman" w:hAnsi="Times New Roman" w:cs="Times New Roman"/>
          <w:sz w:val="24"/>
          <w:szCs w:val="24"/>
          <w:lang w:val="es-PE"/>
        </w:rPr>
        <w:t>brujería en contra de determinada tribu</w:t>
      </w:r>
      <w:r w:rsidR="0028210A">
        <w:rPr>
          <w:rFonts w:ascii="Times New Roman" w:hAnsi="Times New Roman" w:cs="Times New Roman"/>
          <w:sz w:val="24"/>
          <w:szCs w:val="24"/>
          <w:lang w:val="es-PE"/>
        </w:rPr>
        <w:t xml:space="preserve">. </w:t>
      </w:r>
      <w:r w:rsidR="00FC1468">
        <w:rPr>
          <w:rFonts w:ascii="Times New Roman" w:hAnsi="Times New Roman" w:cs="Times New Roman"/>
          <w:sz w:val="24"/>
          <w:szCs w:val="24"/>
          <w:lang w:val="es-PE"/>
        </w:rPr>
        <w:t>También menciona que</w:t>
      </w:r>
      <w:r w:rsidR="009864CE">
        <w:rPr>
          <w:rFonts w:ascii="Times New Roman" w:hAnsi="Times New Roman" w:cs="Times New Roman"/>
          <w:sz w:val="24"/>
          <w:szCs w:val="24"/>
          <w:lang w:val="es-PE"/>
        </w:rPr>
        <w:t>:</w:t>
      </w:r>
      <w:r w:rsidR="008E0F58" w:rsidRPr="008E0F58">
        <w:rPr>
          <w:rFonts w:ascii="Times New Roman" w:hAnsi="Times New Roman" w:cs="Times New Roman"/>
          <w:sz w:val="24"/>
          <w:szCs w:val="24"/>
          <w:lang w:val="es-PE"/>
        </w:rPr>
        <w:t xml:space="preserve"> </w:t>
      </w:r>
      <w:r w:rsidR="00F01D08">
        <w:rPr>
          <w:rFonts w:ascii="Times New Roman" w:hAnsi="Times New Roman" w:cs="Times New Roman"/>
          <w:sz w:val="24"/>
          <w:szCs w:val="24"/>
          <w:lang w:val="es-PE"/>
        </w:rPr>
        <w:t>“</w:t>
      </w:r>
      <w:r w:rsidR="008E0F58" w:rsidRPr="008E0F58">
        <w:rPr>
          <w:rFonts w:ascii="Times New Roman" w:hAnsi="Times New Roman" w:cs="Times New Roman"/>
          <w:sz w:val="24"/>
          <w:szCs w:val="24"/>
          <w:lang w:val="es-PE"/>
        </w:rPr>
        <w:t>Las guerras entre familias de un mismo clan nunca eran sangrientas y, a mi parecer, es un hecho que el indio amazónico le tiene aversión a derramar san</w:t>
      </w:r>
      <w:r w:rsidR="008E0F58">
        <w:rPr>
          <w:rFonts w:ascii="Times New Roman" w:hAnsi="Times New Roman" w:cs="Times New Roman"/>
          <w:sz w:val="24"/>
          <w:szCs w:val="24"/>
          <w:lang w:val="es-PE"/>
        </w:rPr>
        <w:t>gre</w:t>
      </w:r>
      <w:r w:rsidR="009864CE">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9864CE">
        <w:rPr>
          <w:rFonts w:ascii="Times New Roman" w:hAnsi="Times New Roman" w:cs="Times New Roman"/>
          <w:sz w:val="24"/>
          <w:szCs w:val="24"/>
          <w:lang w:val="es-PE"/>
        </w:rPr>
        <w:t xml:space="preserve"> (</w:t>
      </w:r>
      <w:r w:rsidR="0028210A" w:rsidRPr="0028210A">
        <w:rPr>
          <w:rFonts w:ascii="Times New Roman" w:hAnsi="Times New Roman" w:cs="Times New Roman"/>
          <w:sz w:val="24"/>
          <w:szCs w:val="24"/>
          <w:lang w:val="es-PE"/>
        </w:rPr>
        <w:t>76</w:t>
      </w:r>
      <w:r w:rsidR="009864CE" w:rsidRPr="0028210A">
        <w:rPr>
          <w:rFonts w:ascii="Times New Roman" w:hAnsi="Times New Roman" w:cs="Times New Roman"/>
          <w:sz w:val="24"/>
          <w:szCs w:val="24"/>
          <w:lang w:val="es-PE"/>
        </w:rPr>
        <w:t>).</w:t>
      </w:r>
      <w:r w:rsidR="009864CE">
        <w:rPr>
          <w:rFonts w:ascii="Times New Roman" w:hAnsi="Times New Roman" w:cs="Times New Roman"/>
          <w:sz w:val="24"/>
          <w:szCs w:val="24"/>
          <w:lang w:val="es-PE"/>
        </w:rPr>
        <w:t xml:space="preserve"> Esto </w:t>
      </w:r>
      <w:r w:rsidR="002A5AA5">
        <w:rPr>
          <w:rFonts w:ascii="Times New Roman" w:hAnsi="Times New Roman" w:cs="Times New Roman"/>
          <w:sz w:val="24"/>
          <w:szCs w:val="24"/>
          <w:lang w:val="es-PE"/>
        </w:rPr>
        <w:t xml:space="preserve">coincide con lo expuesto en el primer capítulo de este trabajo en lo referente a la importancia de la sangre en </w:t>
      </w:r>
      <w:r w:rsidR="00FD242A">
        <w:rPr>
          <w:rFonts w:ascii="Times New Roman" w:hAnsi="Times New Roman" w:cs="Times New Roman"/>
          <w:sz w:val="24"/>
          <w:szCs w:val="24"/>
          <w:lang w:val="es-PE"/>
        </w:rPr>
        <w:t>la</w:t>
      </w:r>
      <w:r w:rsidR="002A5AA5">
        <w:rPr>
          <w:rFonts w:ascii="Times New Roman" w:hAnsi="Times New Roman" w:cs="Times New Roman"/>
          <w:sz w:val="24"/>
          <w:szCs w:val="24"/>
          <w:lang w:val="es-PE"/>
        </w:rPr>
        <w:t xml:space="preserve"> cosmovisión de las corporalidades amazónicas. </w:t>
      </w:r>
    </w:p>
    <w:p w14:paraId="1F6BD319" w14:textId="51D8565D" w:rsidR="004D2877" w:rsidRDefault="005D1D83" w:rsidP="00F01D08">
      <w:pPr>
        <w:spacing w:line="480" w:lineRule="auto"/>
        <w:ind w:left="720"/>
        <w:rPr>
          <w:rFonts w:ascii="Times New Roman" w:hAnsi="Times New Roman" w:cs="Times New Roman"/>
          <w:sz w:val="24"/>
          <w:szCs w:val="24"/>
          <w:lang w:val="es-PE"/>
        </w:rPr>
      </w:pPr>
      <w:r>
        <w:rPr>
          <w:rFonts w:ascii="Times New Roman" w:hAnsi="Times New Roman" w:cs="Times New Roman"/>
          <w:sz w:val="24"/>
          <w:szCs w:val="24"/>
          <w:lang w:val="es-PE"/>
        </w:rPr>
        <w:t>[…]</w:t>
      </w:r>
      <w:r w:rsidR="00D16497">
        <w:rPr>
          <w:rFonts w:ascii="Times New Roman" w:hAnsi="Times New Roman" w:cs="Times New Roman"/>
          <w:sz w:val="24"/>
          <w:szCs w:val="24"/>
          <w:lang w:val="es-PE"/>
        </w:rPr>
        <w:t xml:space="preserve"> </w:t>
      </w:r>
      <w:r w:rsidR="00F16938" w:rsidRPr="00F16938">
        <w:rPr>
          <w:rFonts w:ascii="Times New Roman" w:hAnsi="Times New Roman" w:cs="Times New Roman"/>
          <w:sz w:val="24"/>
          <w:szCs w:val="24"/>
          <w:lang w:val="es-PE"/>
        </w:rPr>
        <w:t>los “caucheros” llegaron como filibusteros, no como civilizadores, y no fueron acompañados por ningún oficial ejecutivo representante de un control civilizado. La región era prácticamente una tierra de nadie, alejada de cualquier autoridad o influencia civilizadora y reclamada en los mapas por tres repúblicas distintas</w:t>
      </w:r>
      <w:r w:rsidR="00D16497">
        <w:rPr>
          <w:rFonts w:ascii="Times New Roman" w:hAnsi="Times New Roman" w:cs="Times New Roman"/>
          <w:sz w:val="24"/>
          <w:szCs w:val="24"/>
          <w:lang w:val="es-PE"/>
        </w:rPr>
        <w:t xml:space="preserve"> (78).</w:t>
      </w:r>
    </w:p>
    <w:p w14:paraId="25C6429C" w14:textId="2ECA0C07" w:rsidR="002A5AA5" w:rsidRDefault="0021702E"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Es comprensible que la </w:t>
      </w:r>
      <w:r w:rsidR="001166F1">
        <w:rPr>
          <w:rFonts w:ascii="Times New Roman" w:hAnsi="Times New Roman" w:cs="Times New Roman"/>
          <w:sz w:val="24"/>
          <w:szCs w:val="24"/>
          <w:lang w:val="es-PE"/>
        </w:rPr>
        <w:t>brutalidad</w:t>
      </w:r>
      <w:r>
        <w:rPr>
          <w:rFonts w:ascii="Times New Roman" w:hAnsi="Times New Roman" w:cs="Times New Roman"/>
          <w:sz w:val="24"/>
          <w:szCs w:val="24"/>
          <w:lang w:val="es-PE"/>
        </w:rPr>
        <w:t xml:space="preserve"> g</w:t>
      </w:r>
      <w:r w:rsidR="00954999">
        <w:rPr>
          <w:rFonts w:ascii="Times New Roman" w:hAnsi="Times New Roman" w:cs="Times New Roman"/>
          <w:sz w:val="24"/>
          <w:szCs w:val="24"/>
          <w:lang w:val="es-PE"/>
        </w:rPr>
        <w:t>enerada por los caucheros ocasionara la respuesta violenta por parte de a</w:t>
      </w:r>
      <w:r w:rsidR="001166F1">
        <w:rPr>
          <w:rFonts w:ascii="Times New Roman" w:hAnsi="Times New Roman" w:cs="Times New Roman"/>
          <w:sz w:val="24"/>
          <w:szCs w:val="24"/>
          <w:lang w:val="es-PE"/>
        </w:rPr>
        <w:t xml:space="preserve">lgunas etnias indígenas. Casement relata </w:t>
      </w:r>
      <w:r w:rsidR="008F5701">
        <w:rPr>
          <w:rFonts w:ascii="Times New Roman" w:hAnsi="Times New Roman" w:cs="Times New Roman"/>
          <w:sz w:val="24"/>
          <w:szCs w:val="24"/>
          <w:lang w:val="es-PE"/>
        </w:rPr>
        <w:t>que un grupo de caucheros colombia</w:t>
      </w:r>
      <w:r w:rsidR="004111A9">
        <w:rPr>
          <w:rFonts w:ascii="Times New Roman" w:hAnsi="Times New Roman" w:cs="Times New Roman"/>
          <w:sz w:val="24"/>
          <w:szCs w:val="24"/>
          <w:lang w:val="es-PE"/>
        </w:rPr>
        <w:t>nos</w:t>
      </w:r>
      <w:r w:rsidR="008F5701">
        <w:rPr>
          <w:rFonts w:ascii="Times New Roman" w:hAnsi="Times New Roman" w:cs="Times New Roman"/>
          <w:sz w:val="24"/>
          <w:szCs w:val="24"/>
          <w:lang w:val="es-PE"/>
        </w:rPr>
        <w:t xml:space="preserve"> fueron recibidos amablemente </w:t>
      </w:r>
      <w:r w:rsidR="00AC38E8">
        <w:rPr>
          <w:rFonts w:ascii="Times New Roman" w:hAnsi="Times New Roman" w:cs="Times New Roman"/>
          <w:sz w:val="24"/>
          <w:szCs w:val="24"/>
          <w:lang w:val="es-PE"/>
        </w:rPr>
        <w:t>por los indígenas</w:t>
      </w:r>
      <w:r w:rsidR="0086443E">
        <w:rPr>
          <w:rFonts w:ascii="Times New Roman" w:hAnsi="Times New Roman" w:cs="Times New Roman"/>
          <w:sz w:val="24"/>
          <w:szCs w:val="24"/>
          <w:lang w:val="es-PE"/>
        </w:rPr>
        <w:t xml:space="preserve">. Pero durante la noche los indígenas les cortaron las cabezas con sus machetes </w:t>
      </w:r>
      <w:r w:rsidR="002D03CE">
        <w:rPr>
          <w:rFonts w:ascii="Times New Roman" w:hAnsi="Times New Roman" w:cs="Times New Roman"/>
          <w:sz w:val="24"/>
          <w:szCs w:val="24"/>
          <w:lang w:val="es-PE"/>
        </w:rPr>
        <w:t xml:space="preserve">y luego pusieron sus cabezas en agua para enseñarle a </w:t>
      </w:r>
      <w:r w:rsidR="008E0761">
        <w:rPr>
          <w:rFonts w:ascii="Times New Roman" w:hAnsi="Times New Roman" w:cs="Times New Roman"/>
          <w:sz w:val="24"/>
          <w:szCs w:val="24"/>
          <w:lang w:val="es-PE"/>
        </w:rPr>
        <w:t>los indígenas de los alrededores que aquella expedición asesina había sido aniquilada (</w:t>
      </w:r>
      <w:r w:rsidR="003603FB">
        <w:rPr>
          <w:rFonts w:ascii="Times New Roman" w:hAnsi="Times New Roman" w:cs="Times New Roman"/>
          <w:sz w:val="24"/>
          <w:szCs w:val="24"/>
          <w:lang w:val="es-PE"/>
        </w:rPr>
        <w:t xml:space="preserve">83). </w:t>
      </w:r>
      <w:r w:rsidR="00060FC8">
        <w:rPr>
          <w:rFonts w:ascii="Times New Roman" w:hAnsi="Times New Roman" w:cs="Times New Roman"/>
          <w:sz w:val="24"/>
          <w:szCs w:val="24"/>
          <w:lang w:val="es-PE"/>
        </w:rPr>
        <w:t xml:space="preserve">El cónsul británico </w:t>
      </w:r>
      <w:r w:rsidR="0082685D">
        <w:rPr>
          <w:rFonts w:ascii="Times New Roman" w:hAnsi="Times New Roman" w:cs="Times New Roman"/>
          <w:sz w:val="24"/>
          <w:szCs w:val="24"/>
          <w:lang w:val="es-PE"/>
        </w:rPr>
        <w:t>escribe</w:t>
      </w:r>
      <w:r w:rsidR="000841C5">
        <w:rPr>
          <w:rFonts w:ascii="Times New Roman" w:hAnsi="Times New Roman" w:cs="Times New Roman"/>
          <w:sz w:val="24"/>
          <w:szCs w:val="24"/>
          <w:lang w:val="es-PE"/>
        </w:rPr>
        <w:t xml:space="preserve"> que los caucheros se apoderaban de </w:t>
      </w:r>
      <w:r w:rsidR="00F01D08">
        <w:rPr>
          <w:rFonts w:ascii="Times New Roman" w:hAnsi="Times New Roman" w:cs="Times New Roman"/>
          <w:sz w:val="24"/>
          <w:szCs w:val="24"/>
          <w:lang w:val="es-PE"/>
        </w:rPr>
        <w:t>“</w:t>
      </w:r>
      <w:r w:rsidR="00A97948">
        <w:rPr>
          <w:rFonts w:ascii="Times New Roman" w:hAnsi="Times New Roman" w:cs="Times New Roman"/>
          <w:sz w:val="24"/>
          <w:szCs w:val="24"/>
          <w:lang w:val="es-PE"/>
        </w:rPr>
        <w:t>muchachos</w:t>
      </w:r>
      <w:r w:rsidR="00752A1C">
        <w:rPr>
          <w:rFonts w:ascii="Times New Roman" w:hAnsi="Times New Roman" w:cs="Times New Roman"/>
          <w:sz w:val="24"/>
          <w:szCs w:val="24"/>
          <w:lang w:val="es-PE"/>
        </w:rPr>
        <w:t>”</w:t>
      </w:r>
      <w:r w:rsidR="000841C5">
        <w:rPr>
          <w:rFonts w:ascii="Times New Roman" w:hAnsi="Times New Roman" w:cs="Times New Roman"/>
          <w:sz w:val="24"/>
          <w:szCs w:val="24"/>
          <w:lang w:val="es-PE"/>
        </w:rPr>
        <w:t xml:space="preserve"> indígenas a quienes entrenaban para que luego estos reprim</w:t>
      </w:r>
      <w:r w:rsidR="00A6386D">
        <w:rPr>
          <w:rFonts w:ascii="Times New Roman" w:hAnsi="Times New Roman" w:cs="Times New Roman"/>
          <w:sz w:val="24"/>
          <w:szCs w:val="24"/>
          <w:lang w:val="es-PE"/>
        </w:rPr>
        <w:t>ieran</w:t>
      </w:r>
      <w:r w:rsidR="000841C5">
        <w:rPr>
          <w:rFonts w:ascii="Times New Roman" w:hAnsi="Times New Roman" w:cs="Times New Roman"/>
          <w:sz w:val="24"/>
          <w:szCs w:val="24"/>
          <w:lang w:val="es-PE"/>
        </w:rPr>
        <w:t xml:space="preserve"> a sus congéneres</w:t>
      </w:r>
      <w:r w:rsidR="004861D2">
        <w:rPr>
          <w:rFonts w:ascii="Times New Roman" w:hAnsi="Times New Roman" w:cs="Times New Roman"/>
          <w:sz w:val="24"/>
          <w:szCs w:val="24"/>
          <w:lang w:val="es-PE"/>
        </w:rPr>
        <w:t xml:space="preserve">. </w:t>
      </w:r>
      <w:r w:rsidR="00F01D08">
        <w:rPr>
          <w:rFonts w:ascii="Times New Roman" w:hAnsi="Times New Roman" w:cs="Times New Roman"/>
          <w:sz w:val="24"/>
          <w:szCs w:val="24"/>
          <w:lang w:val="es-PE"/>
        </w:rPr>
        <w:t>“</w:t>
      </w:r>
      <w:r w:rsidR="00222BDF">
        <w:rPr>
          <w:rFonts w:ascii="Times New Roman" w:hAnsi="Times New Roman" w:cs="Times New Roman"/>
          <w:sz w:val="24"/>
          <w:szCs w:val="24"/>
          <w:lang w:val="es-PE"/>
        </w:rPr>
        <w:t>[…]</w:t>
      </w:r>
      <w:r w:rsidR="00222BDF" w:rsidRPr="00222BDF">
        <w:rPr>
          <w:rFonts w:ascii="Times New Roman" w:hAnsi="Times New Roman" w:cs="Times New Roman"/>
          <w:sz w:val="24"/>
          <w:szCs w:val="24"/>
          <w:lang w:val="es-PE"/>
        </w:rPr>
        <w:t xml:space="preserve"> los “muchachos” eran tan malos como aquellos a quienes servían; y en algunos casos</w:t>
      </w:r>
      <w:r w:rsidR="00150F6E">
        <w:rPr>
          <w:rFonts w:ascii="Times New Roman" w:hAnsi="Times New Roman" w:cs="Times New Roman"/>
          <w:sz w:val="24"/>
          <w:szCs w:val="24"/>
          <w:lang w:val="es-PE"/>
        </w:rPr>
        <w:t xml:space="preserve"> […]</w:t>
      </w:r>
      <w:r w:rsidR="00222BDF" w:rsidRPr="00222BDF">
        <w:rPr>
          <w:rFonts w:ascii="Times New Roman" w:hAnsi="Times New Roman" w:cs="Times New Roman"/>
          <w:sz w:val="24"/>
          <w:szCs w:val="24"/>
          <w:lang w:val="es-PE"/>
        </w:rPr>
        <w:t>, los crímenes que cometían eran atroces en extremo</w:t>
      </w:r>
      <w:r w:rsidR="00752A1C">
        <w:rPr>
          <w:rFonts w:ascii="Times New Roman" w:hAnsi="Times New Roman" w:cs="Times New Roman"/>
          <w:sz w:val="24"/>
          <w:szCs w:val="24"/>
          <w:lang w:val="es-PE"/>
        </w:rPr>
        <w:t>”</w:t>
      </w:r>
      <w:r w:rsidR="00150F6E">
        <w:rPr>
          <w:rFonts w:ascii="Times New Roman" w:hAnsi="Times New Roman" w:cs="Times New Roman"/>
          <w:sz w:val="24"/>
          <w:szCs w:val="24"/>
          <w:lang w:val="es-PE"/>
        </w:rPr>
        <w:t xml:space="preserve"> </w:t>
      </w:r>
      <w:r w:rsidR="004A27A4">
        <w:rPr>
          <w:rFonts w:ascii="Times New Roman" w:hAnsi="Times New Roman" w:cs="Times New Roman"/>
          <w:sz w:val="24"/>
          <w:szCs w:val="24"/>
          <w:lang w:val="es-PE"/>
        </w:rPr>
        <w:t>(</w:t>
      </w:r>
      <w:r w:rsidR="0028210A">
        <w:rPr>
          <w:rFonts w:ascii="Times New Roman" w:hAnsi="Times New Roman" w:cs="Times New Roman"/>
          <w:sz w:val="24"/>
          <w:szCs w:val="24"/>
          <w:lang w:val="es-PE"/>
        </w:rPr>
        <w:t xml:space="preserve">85), </w:t>
      </w:r>
      <w:r w:rsidR="00B2690F">
        <w:rPr>
          <w:rFonts w:ascii="Times New Roman" w:hAnsi="Times New Roman" w:cs="Times New Roman"/>
          <w:sz w:val="24"/>
          <w:szCs w:val="24"/>
          <w:lang w:val="es-PE"/>
        </w:rPr>
        <w:t xml:space="preserve">aunque </w:t>
      </w:r>
      <w:r w:rsidR="001374DA">
        <w:rPr>
          <w:rFonts w:ascii="Times New Roman" w:hAnsi="Times New Roman" w:cs="Times New Roman"/>
          <w:sz w:val="24"/>
          <w:szCs w:val="24"/>
          <w:lang w:val="es-PE"/>
        </w:rPr>
        <w:t xml:space="preserve">el cónsul </w:t>
      </w:r>
      <w:r w:rsidR="0082685D">
        <w:rPr>
          <w:rFonts w:ascii="Times New Roman" w:hAnsi="Times New Roman" w:cs="Times New Roman"/>
          <w:sz w:val="24"/>
          <w:szCs w:val="24"/>
          <w:lang w:val="es-PE"/>
        </w:rPr>
        <w:t>dice</w:t>
      </w:r>
      <w:r w:rsidR="001374DA">
        <w:rPr>
          <w:rFonts w:ascii="Times New Roman" w:hAnsi="Times New Roman" w:cs="Times New Roman"/>
          <w:sz w:val="24"/>
          <w:szCs w:val="24"/>
          <w:lang w:val="es-PE"/>
        </w:rPr>
        <w:t xml:space="preserve"> que los peores crímenes de los </w:t>
      </w:r>
      <w:r w:rsidR="00F01D08">
        <w:rPr>
          <w:rFonts w:ascii="Times New Roman" w:hAnsi="Times New Roman" w:cs="Times New Roman"/>
          <w:sz w:val="24"/>
          <w:szCs w:val="24"/>
          <w:lang w:val="es-PE"/>
        </w:rPr>
        <w:t>“</w:t>
      </w:r>
      <w:r w:rsidR="001374DA">
        <w:rPr>
          <w:rFonts w:ascii="Times New Roman" w:hAnsi="Times New Roman" w:cs="Times New Roman"/>
          <w:sz w:val="24"/>
          <w:szCs w:val="24"/>
          <w:lang w:val="es-PE"/>
        </w:rPr>
        <w:t>muchachos</w:t>
      </w:r>
      <w:r w:rsidR="00752A1C">
        <w:rPr>
          <w:rFonts w:ascii="Times New Roman" w:hAnsi="Times New Roman" w:cs="Times New Roman"/>
          <w:sz w:val="24"/>
          <w:szCs w:val="24"/>
          <w:lang w:val="es-PE"/>
        </w:rPr>
        <w:t>”</w:t>
      </w:r>
      <w:r w:rsidR="001374DA">
        <w:rPr>
          <w:rFonts w:ascii="Times New Roman" w:hAnsi="Times New Roman" w:cs="Times New Roman"/>
          <w:sz w:val="24"/>
          <w:szCs w:val="24"/>
          <w:lang w:val="es-PE"/>
        </w:rPr>
        <w:t xml:space="preserve"> fueron cometidos bajo órdenes directa</w:t>
      </w:r>
      <w:r w:rsidR="00A6386D">
        <w:rPr>
          <w:rFonts w:ascii="Times New Roman" w:hAnsi="Times New Roman" w:cs="Times New Roman"/>
          <w:sz w:val="24"/>
          <w:szCs w:val="24"/>
          <w:lang w:val="es-PE"/>
        </w:rPr>
        <w:t>s</w:t>
      </w:r>
      <w:r w:rsidR="001374DA">
        <w:rPr>
          <w:rFonts w:ascii="Times New Roman" w:hAnsi="Times New Roman" w:cs="Times New Roman"/>
          <w:sz w:val="24"/>
          <w:szCs w:val="24"/>
          <w:lang w:val="es-PE"/>
        </w:rPr>
        <w:t xml:space="preserve"> de los colonos blancos</w:t>
      </w:r>
      <w:r w:rsidR="00641B01">
        <w:rPr>
          <w:rFonts w:ascii="Times New Roman" w:hAnsi="Times New Roman" w:cs="Times New Roman"/>
          <w:sz w:val="24"/>
          <w:szCs w:val="24"/>
          <w:lang w:val="es-PE"/>
        </w:rPr>
        <w:t xml:space="preserve"> o mestizos.</w:t>
      </w:r>
    </w:p>
    <w:p w14:paraId="2173FC3E" w14:textId="792E71BF" w:rsidR="0037346A" w:rsidRDefault="004E1734" w:rsidP="00F01D08">
      <w:pPr>
        <w:spacing w:before="240" w:after="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lastRenderedPageBreak/>
        <w:t xml:space="preserve">Roger </w:t>
      </w:r>
      <w:r w:rsidR="00861E3A">
        <w:rPr>
          <w:rFonts w:ascii="Times New Roman" w:hAnsi="Times New Roman" w:cs="Times New Roman"/>
          <w:sz w:val="24"/>
          <w:szCs w:val="24"/>
          <w:lang w:val="es-PE"/>
        </w:rPr>
        <w:t xml:space="preserve">Casement </w:t>
      </w:r>
      <w:r w:rsidR="0082685D">
        <w:rPr>
          <w:rFonts w:ascii="Times New Roman" w:hAnsi="Times New Roman" w:cs="Times New Roman"/>
          <w:sz w:val="24"/>
          <w:szCs w:val="24"/>
          <w:lang w:val="es-PE"/>
        </w:rPr>
        <w:t>escribe</w:t>
      </w:r>
      <w:r w:rsidR="00861E3A">
        <w:rPr>
          <w:rFonts w:ascii="Times New Roman" w:hAnsi="Times New Roman" w:cs="Times New Roman"/>
          <w:sz w:val="24"/>
          <w:szCs w:val="24"/>
          <w:lang w:val="es-PE"/>
        </w:rPr>
        <w:t xml:space="preserve"> que varios de los empleados asalariados de la</w:t>
      </w:r>
      <w:r w:rsidR="00E42650">
        <w:rPr>
          <w:rFonts w:ascii="Times New Roman" w:hAnsi="Times New Roman" w:cs="Times New Roman"/>
          <w:sz w:val="24"/>
          <w:szCs w:val="24"/>
          <w:lang w:val="es-PE"/>
        </w:rPr>
        <w:t>s</w:t>
      </w:r>
      <w:r w:rsidR="00861E3A">
        <w:rPr>
          <w:rFonts w:ascii="Times New Roman" w:hAnsi="Times New Roman" w:cs="Times New Roman"/>
          <w:sz w:val="24"/>
          <w:szCs w:val="24"/>
          <w:lang w:val="es-PE"/>
        </w:rPr>
        <w:t xml:space="preserve"> compañías caucheras le confesaron que fueron obligados a azotar indígenas</w:t>
      </w:r>
      <w:r w:rsidR="00E42650">
        <w:rPr>
          <w:rFonts w:ascii="Times New Roman" w:hAnsi="Times New Roman" w:cs="Times New Roman"/>
          <w:sz w:val="24"/>
          <w:szCs w:val="24"/>
          <w:lang w:val="es-PE"/>
        </w:rPr>
        <w:t xml:space="preserve">. Los empleados </w:t>
      </w:r>
      <w:r w:rsidR="00E86A7E">
        <w:rPr>
          <w:rFonts w:ascii="Times New Roman" w:hAnsi="Times New Roman" w:cs="Times New Roman"/>
          <w:sz w:val="24"/>
          <w:szCs w:val="24"/>
          <w:lang w:val="es-PE"/>
        </w:rPr>
        <w:t xml:space="preserve">se referían a ellos mismos como los </w:t>
      </w:r>
      <w:r w:rsidR="00F01D08">
        <w:rPr>
          <w:rFonts w:ascii="Times New Roman" w:hAnsi="Times New Roman" w:cs="Times New Roman"/>
          <w:sz w:val="24"/>
          <w:szCs w:val="24"/>
          <w:lang w:val="es-PE"/>
        </w:rPr>
        <w:t>“</w:t>
      </w:r>
      <w:r w:rsidR="00E86A7E">
        <w:rPr>
          <w:rFonts w:ascii="Times New Roman" w:hAnsi="Times New Roman" w:cs="Times New Roman"/>
          <w:sz w:val="24"/>
          <w:szCs w:val="24"/>
          <w:lang w:val="es-PE"/>
        </w:rPr>
        <w:t>racionales</w:t>
      </w:r>
      <w:r w:rsidR="00752A1C">
        <w:rPr>
          <w:rFonts w:ascii="Times New Roman" w:hAnsi="Times New Roman" w:cs="Times New Roman"/>
          <w:sz w:val="24"/>
          <w:szCs w:val="24"/>
          <w:lang w:val="es-PE"/>
        </w:rPr>
        <w:t>”</w:t>
      </w:r>
      <w:r w:rsidR="00861E3A">
        <w:rPr>
          <w:rFonts w:ascii="Times New Roman" w:hAnsi="Times New Roman" w:cs="Times New Roman"/>
          <w:sz w:val="24"/>
          <w:szCs w:val="24"/>
          <w:lang w:val="es-PE"/>
        </w:rPr>
        <w:t xml:space="preserve">. </w:t>
      </w:r>
      <w:r w:rsidR="00D14C76">
        <w:rPr>
          <w:rFonts w:ascii="Times New Roman" w:hAnsi="Times New Roman" w:cs="Times New Roman"/>
          <w:sz w:val="24"/>
          <w:szCs w:val="24"/>
          <w:lang w:val="es-PE"/>
        </w:rPr>
        <w:t xml:space="preserve">Para el cónsul británico estos </w:t>
      </w:r>
      <w:r w:rsidR="00F01D08">
        <w:rPr>
          <w:rFonts w:ascii="Times New Roman" w:hAnsi="Times New Roman" w:cs="Times New Roman"/>
          <w:sz w:val="24"/>
          <w:szCs w:val="24"/>
          <w:lang w:val="es-PE"/>
        </w:rPr>
        <w:t>“</w:t>
      </w:r>
      <w:r w:rsidR="00D14C76">
        <w:rPr>
          <w:rFonts w:ascii="Times New Roman" w:hAnsi="Times New Roman" w:cs="Times New Roman"/>
          <w:sz w:val="24"/>
          <w:szCs w:val="24"/>
          <w:lang w:val="es-PE"/>
        </w:rPr>
        <w:t>empleados racionales</w:t>
      </w:r>
      <w:r w:rsidR="00752A1C">
        <w:rPr>
          <w:rFonts w:ascii="Times New Roman" w:hAnsi="Times New Roman" w:cs="Times New Roman"/>
          <w:sz w:val="24"/>
          <w:szCs w:val="24"/>
          <w:lang w:val="es-PE"/>
        </w:rPr>
        <w:t>”</w:t>
      </w:r>
      <w:r w:rsidR="00D14C76">
        <w:rPr>
          <w:rFonts w:ascii="Times New Roman" w:hAnsi="Times New Roman" w:cs="Times New Roman"/>
          <w:sz w:val="24"/>
          <w:szCs w:val="24"/>
          <w:lang w:val="es-PE"/>
        </w:rPr>
        <w:t xml:space="preserve"> representaban el </w:t>
      </w:r>
      <w:r w:rsidR="00F01D08">
        <w:rPr>
          <w:rFonts w:ascii="Times New Roman" w:hAnsi="Times New Roman" w:cs="Times New Roman"/>
          <w:sz w:val="24"/>
          <w:szCs w:val="24"/>
          <w:lang w:val="es-PE"/>
        </w:rPr>
        <w:t>“</w:t>
      </w:r>
      <w:r w:rsidR="00D14C76">
        <w:rPr>
          <w:rFonts w:ascii="Times New Roman" w:hAnsi="Times New Roman" w:cs="Times New Roman"/>
          <w:sz w:val="24"/>
          <w:szCs w:val="24"/>
          <w:lang w:val="es-PE"/>
        </w:rPr>
        <w:t xml:space="preserve">elemento </w:t>
      </w:r>
      <w:r w:rsidR="00687FDB">
        <w:rPr>
          <w:rFonts w:ascii="Times New Roman" w:hAnsi="Times New Roman" w:cs="Times New Roman"/>
          <w:sz w:val="24"/>
          <w:szCs w:val="24"/>
          <w:lang w:val="es-PE"/>
        </w:rPr>
        <w:t>civilizador</w:t>
      </w:r>
      <w:r w:rsidR="00752A1C">
        <w:rPr>
          <w:rFonts w:ascii="Times New Roman" w:hAnsi="Times New Roman" w:cs="Times New Roman"/>
          <w:sz w:val="24"/>
          <w:szCs w:val="24"/>
          <w:lang w:val="es-PE"/>
        </w:rPr>
        <w:t>”</w:t>
      </w:r>
      <w:r w:rsidR="00687FDB">
        <w:rPr>
          <w:rFonts w:ascii="Times New Roman" w:hAnsi="Times New Roman" w:cs="Times New Roman"/>
          <w:sz w:val="24"/>
          <w:szCs w:val="24"/>
          <w:lang w:val="es-PE"/>
        </w:rPr>
        <w:t xml:space="preserve"> del fenómeno del caucho </w:t>
      </w:r>
      <w:r w:rsidR="0028210A">
        <w:rPr>
          <w:rFonts w:ascii="Times New Roman" w:hAnsi="Times New Roman" w:cs="Times New Roman"/>
          <w:sz w:val="24"/>
          <w:szCs w:val="24"/>
          <w:lang w:val="es-PE"/>
        </w:rPr>
        <w:t>(86)</w:t>
      </w:r>
      <w:r w:rsidR="00687FDB">
        <w:rPr>
          <w:rFonts w:ascii="Times New Roman" w:hAnsi="Times New Roman" w:cs="Times New Roman"/>
          <w:sz w:val="24"/>
          <w:szCs w:val="24"/>
          <w:lang w:val="es-PE"/>
        </w:rPr>
        <w:t xml:space="preserve">. </w:t>
      </w:r>
      <w:r w:rsidR="00377286">
        <w:rPr>
          <w:rFonts w:ascii="Times New Roman" w:hAnsi="Times New Roman" w:cs="Times New Roman"/>
          <w:sz w:val="24"/>
          <w:szCs w:val="24"/>
          <w:lang w:val="es-PE"/>
        </w:rPr>
        <w:t>Es por ello, que es posible habla</w:t>
      </w:r>
      <w:r w:rsidR="008E200A">
        <w:rPr>
          <w:rFonts w:ascii="Times New Roman" w:hAnsi="Times New Roman" w:cs="Times New Roman"/>
          <w:sz w:val="24"/>
          <w:szCs w:val="24"/>
          <w:lang w:val="es-PE"/>
        </w:rPr>
        <w:t>r</w:t>
      </w:r>
      <w:r w:rsidR="00377286">
        <w:rPr>
          <w:rFonts w:ascii="Times New Roman" w:hAnsi="Times New Roman" w:cs="Times New Roman"/>
          <w:sz w:val="24"/>
          <w:szCs w:val="24"/>
          <w:lang w:val="es-PE"/>
        </w:rPr>
        <w:t xml:space="preserve"> de violencia colonial</w:t>
      </w:r>
      <w:r w:rsidR="008E200A">
        <w:rPr>
          <w:rFonts w:ascii="Times New Roman" w:hAnsi="Times New Roman" w:cs="Times New Roman"/>
          <w:sz w:val="24"/>
          <w:szCs w:val="24"/>
          <w:lang w:val="es-PE"/>
        </w:rPr>
        <w:t xml:space="preserve">. </w:t>
      </w:r>
      <w:r w:rsidR="002C1A9E">
        <w:rPr>
          <w:rFonts w:ascii="Times New Roman" w:hAnsi="Times New Roman" w:cs="Times New Roman"/>
          <w:sz w:val="24"/>
          <w:szCs w:val="24"/>
          <w:lang w:val="es-PE"/>
        </w:rPr>
        <w:t xml:space="preserve">El fenómeno del caucho fue un </w:t>
      </w:r>
      <w:r w:rsidR="00F01D08">
        <w:rPr>
          <w:rFonts w:ascii="Times New Roman" w:hAnsi="Times New Roman" w:cs="Times New Roman"/>
          <w:sz w:val="24"/>
          <w:szCs w:val="24"/>
          <w:lang w:val="es-PE"/>
        </w:rPr>
        <w:t>“</w:t>
      </w:r>
      <w:r w:rsidR="000553BD">
        <w:rPr>
          <w:rFonts w:ascii="Times New Roman" w:hAnsi="Times New Roman" w:cs="Times New Roman"/>
          <w:sz w:val="24"/>
          <w:szCs w:val="24"/>
          <w:lang w:val="es-PE"/>
        </w:rPr>
        <w:t>proceso civilizador</w:t>
      </w:r>
      <w:r w:rsidR="00752A1C">
        <w:rPr>
          <w:rFonts w:ascii="Times New Roman" w:hAnsi="Times New Roman" w:cs="Times New Roman"/>
          <w:sz w:val="24"/>
          <w:szCs w:val="24"/>
          <w:lang w:val="es-PE"/>
        </w:rPr>
        <w:t>”</w:t>
      </w:r>
      <w:r w:rsidR="00695F24">
        <w:rPr>
          <w:rFonts w:ascii="Times New Roman" w:hAnsi="Times New Roman" w:cs="Times New Roman"/>
          <w:sz w:val="24"/>
          <w:szCs w:val="24"/>
          <w:lang w:val="es-PE"/>
        </w:rPr>
        <w:t xml:space="preserve"> en el peor de los términos</w:t>
      </w:r>
      <w:r w:rsidR="00693B18">
        <w:rPr>
          <w:rFonts w:ascii="Times New Roman" w:hAnsi="Times New Roman" w:cs="Times New Roman"/>
          <w:sz w:val="24"/>
          <w:szCs w:val="24"/>
          <w:lang w:val="es-PE"/>
        </w:rPr>
        <w:t xml:space="preserve"> (porque se entendía al indígena como aquel salvaje que debía</w:t>
      </w:r>
      <w:r w:rsidR="00C52FFE">
        <w:rPr>
          <w:rFonts w:ascii="Times New Roman" w:hAnsi="Times New Roman" w:cs="Times New Roman"/>
          <w:sz w:val="24"/>
          <w:szCs w:val="24"/>
          <w:lang w:val="es-PE"/>
        </w:rPr>
        <w:t xml:space="preserve"> ser</w:t>
      </w:r>
      <w:r w:rsidR="00693B18">
        <w:rPr>
          <w:rFonts w:ascii="Times New Roman" w:hAnsi="Times New Roman" w:cs="Times New Roman"/>
          <w:sz w:val="24"/>
          <w:szCs w:val="24"/>
          <w:lang w:val="es-PE"/>
        </w:rPr>
        <w:t xml:space="preserve"> civilizado)</w:t>
      </w:r>
      <w:r w:rsidR="00467CFF">
        <w:rPr>
          <w:rFonts w:ascii="Times New Roman" w:hAnsi="Times New Roman" w:cs="Times New Roman"/>
          <w:sz w:val="24"/>
          <w:szCs w:val="24"/>
          <w:lang w:val="es-PE"/>
        </w:rPr>
        <w:t xml:space="preserve"> y, como consecuencia de ello, </w:t>
      </w:r>
      <w:r w:rsidR="00375320">
        <w:rPr>
          <w:rFonts w:ascii="Times New Roman" w:hAnsi="Times New Roman" w:cs="Times New Roman"/>
          <w:sz w:val="24"/>
          <w:szCs w:val="24"/>
          <w:lang w:val="es-PE"/>
        </w:rPr>
        <w:t xml:space="preserve">produjo una enorme violencia colonial. </w:t>
      </w:r>
      <w:r w:rsidR="00420CBA">
        <w:rPr>
          <w:rFonts w:ascii="Times New Roman" w:hAnsi="Times New Roman" w:cs="Times New Roman"/>
          <w:sz w:val="24"/>
          <w:szCs w:val="24"/>
          <w:lang w:val="es-PE"/>
        </w:rPr>
        <w:t>L</w:t>
      </w:r>
      <w:r w:rsidR="00641042">
        <w:rPr>
          <w:rFonts w:ascii="Times New Roman" w:hAnsi="Times New Roman" w:cs="Times New Roman"/>
          <w:sz w:val="24"/>
          <w:szCs w:val="24"/>
          <w:lang w:val="es-PE"/>
        </w:rPr>
        <w:t>o</w:t>
      </w:r>
      <w:r w:rsidR="00420CBA">
        <w:rPr>
          <w:rFonts w:ascii="Times New Roman" w:hAnsi="Times New Roman" w:cs="Times New Roman"/>
          <w:sz w:val="24"/>
          <w:szCs w:val="24"/>
          <w:lang w:val="es-PE"/>
        </w:rPr>
        <w:t>s po</w:t>
      </w:r>
      <w:r w:rsidR="00BE3352">
        <w:rPr>
          <w:rFonts w:ascii="Times New Roman" w:hAnsi="Times New Roman" w:cs="Times New Roman"/>
          <w:sz w:val="24"/>
          <w:szCs w:val="24"/>
          <w:lang w:val="es-PE"/>
        </w:rPr>
        <w:t>bladores</w:t>
      </w:r>
      <w:r w:rsidR="00420CBA">
        <w:rPr>
          <w:rFonts w:ascii="Times New Roman" w:hAnsi="Times New Roman" w:cs="Times New Roman"/>
          <w:sz w:val="24"/>
          <w:szCs w:val="24"/>
          <w:lang w:val="es-PE"/>
        </w:rPr>
        <w:t xml:space="preserve"> locales fueron considerados ciudadanos de segunda categoría respecto de los colonos que traían la</w:t>
      </w:r>
      <w:r w:rsidR="00CA1A9F">
        <w:rPr>
          <w:rFonts w:ascii="Times New Roman" w:hAnsi="Times New Roman" w:cs="Times New Roman"/>
          <w:sz w:val="24"/>
          <w:szCs w:val="24"/>
          <w:lang w:val="es-PE"/>
        </w:rPr>
        <w:t xml:space="preserve"> civilización. </w:t>
      </w:r>
      <w:r w:rsidR="00FA3155">
        <w:rPr>
          <w:rFonts w:ascii="Times New Roman" w:hAnsi="Times New Roman" w:cs="Times New Roman"/>
          <w:sz w:val="24"/>
          <w:szCs w:val="24"/>
          <w:lang w:val="es-PE"/>
        </w:rPr>
        <w:t>Por ello, no debe sorprendernos que el Gobierno Peruano</w:t>
      </w:r>
      <w:r w:rsidR="00EF42A7">
        <w:rPr>
          <w:rFonts w:ascii="Times New Roman" w:hAnsi="Times New Roman" w:cs="Times New Roman"/>
          <w:sz w:val="24"/>
          <w:szCs w:val="24"/>
          <w:lang w:val="es-PE"/>
        </w:rPr>
        <w:t xml:space="preserve"> haya obrado de manera lenta, como vimos en las cartas de Casement, </w:t>
      </w:r>
      <w:r w:rsidR="0037346A">
        <w:rPr>
          <w:rFonts w:ascii="Times New Roman" w:hAnsi="Times New Roman" w:cs="Times New Roman"/>
          <w:sz w:val="24"/>
          <w:szCs w:val="24"/>
          <w:lang w:val="es-PE"/>
        </w:rPr>
        <w:t xml:space="preserve">porque para este la selva representaba un territorio despoblado y, como veremos en el siguiente acápite, </w:t>
      </w:r>
      <w:r w:rsidR="0046760A">
        <w:rPr>
          <w:rFonts w:ascii="Times New Roman" w:hAnsi="Times New Roman" w:cs="Times New Roman"/>
          <w:sz w:val="24"/>
          <w:szCs w:val="24"/>
          <w:lang w:val="es-PE"/>
        </w:rPr>
        <w:t>el racismo ideológico de los intelectuales peruanos de la época veía</w:t>
      </w:r>
      <w:r w:rsidR="001C6507">
        <w:rPr>
          <w:rFonts w:ascii="Times New Roman" w:hAnsi="Times New Roman" w:cs="Times New Roman"/>
          <w:sz w:val="24"/>
          <w:szCs w:val="24"/>
          <w:lang w:val="es-PE"/>
        </w:rPr>
        <w:t xml:space="preserve"> la raza indígena como un lastre </w:t>
      </w:r>
      <w:r w:rsidR="00681797">
        <w:rPr>
          <w:rFonts w:ascii="Times New Roman" w:hAnsi="Times New Roman" w:cs="Times New Roman"/>
          <w:sz w:val="24"/>
          <w:szCs w:val="24"/>
          <w:lang w:val="es-PE"/>
        </w:rPr>
        <w:t>para la civilización (</w:t>
      </w:r>
      <w:r w:rsidR="00874CAD">
        <w:rPr>
          <w:rFonts w:ascii="Times New Roman" w:hAnsi="Times New Roman" w:cs="Times New Roman"/>
          <w:sz w:val="24"/>
          <w:szCs w:val="24"/>
          <w:lang w:val="es-PE"/>
        </w:rPr>
        <w:t>Palma 28).</w:t>
      </w:r>
    </w:p>
    <w:p w14:paraId="602A525E" w14:textId="451F94BA" w:rsidR="00D54364" w:rsidRDefault="007E7A86"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La violencia colonial en la Amazonía </w:t>
      </w:r>
      <w:r w:rsidR="0092740A">
        <w:rPr>
          <w:rFonts w:ascii="Times New Roman" w:hAnsi="Times New Roman" w:cs="Times New Roman"/>
          <w:sz w:val="24"/>
          <w:szCs w:val="24"/>
          <w:lang w:val="es-PE"/>
        </w:rPr>
        <w:t>dejó huellas</w:t>
      </w:r>
      <w:r w:rsidR="00F70A93">
        <w:rPr>
          <w:rFonts w:ascii="Times New Roman" w:hAnsi="Times New Roman" w:cs="Times New Roman"/>
          <w:sz w:val="24"/>
          <w:szCs w:val="24"/>
          <w:lang w:val="es-PE"/>
        </w:rPr>
        <w:t xml:space="preserve"> visibles. </w:t>
      </w:r>
      <w:r w:rsidR="00522C08">
        <w:rPr>
          <w:rFonts w:ascii="Times New Roman" w:hAnsi="Times New Roman" w:cs="Times New Roman"/>
          <w:sz w:val="24"/>
          <w:szCs w:val="24"/>
          <w:lang w:val="es-PE"/>
        </w:rPr>
        <w:t xml:space="preserve">El cónsul británico comenta que observó cuerpos </w:t>
      </w:r>
      <w:r w:rsidR="00B26A1A">
        <w:rPr>
          <w:rFonts w:ascii="Times New Roman" w:hAnsi="Times New Roman" w:cs="Times New Roman"/>
          <w:sz w:val="24"/>
          <w:szCs w:val="24"/>
          <w:lang w:val="es-PE"/>
        </w:rPr>
        <w:t xml:space="preserve">marcados con cicatrices </w:t>
      </w:r>
      <w:r w:rsidR="00CA5738">
        <w:rPr>
          <w:rFonts w:ascii="Times New Roman" w:hAnsi="Times New Roman" w:cs="Times New Roman"/>
          <w:sz w:val="24"/>
          <w:szCs w:val="24"/>
          <w:lang w:val="es-PE"/>
        </w:rPr>
        <w:t xml:space="preserve">en las </w:t>
      </w:r>
      <w:r w:rsidR="004F4AC1">
        <w:rPr>
          <w:rFonts w:ascii="Times New Roman" w:hAnsi="Times New Roman" w:cs="Times New Roman"/>
          <w:sz w:val="24"/>
          <w:szCs w:val="24"/>
          <w:lang w:val="es-PE"/>
        </w:rPr>
        <w:t>piernas y las nalgas</w:t>
      </w:r>
      <w:r w:rsidR="00367918">
        <w:rPr>
          <w:rFonts w:ascii="Times New Roman" w:hAnsi="Times New Roman" w:cs="Times New Roman"/>
          <w:sz w:val="24"/>
          <w:szCs w:val="24"/>
          <w:lang w:val="es-PE"/>
        </w:rPr>
        <w:t xml:space="preserve"> (</w:t>
      </w:r>
      <w:r w:rsidR="002B60E3">
        <w:rPr>
          <w:rFonts w:ascii="Times New Roman" w:hAnsi="Times New Roman" w:cs="Times New Roman"/>
          <w:sz w:val="24"/>
          <w:szCs w:val="24"/>
          <w:lang w:val="es-PE"/>
        </w:rPr>
        <w:t xml:space="preserve">Casement </w:t>
      </w:r>
      <w:r w:rsidR="00AA4DD1">
        <w:rPr>
          <w:rFonts w:ascii="Times New Roman" w:hAnsi="Times New Roman" w:cs="Times New Roman"/>
          <w:sz w:val="24"/>
          <w:szCs w:val="24"/>
          <w:lang w:val="es-PE"/>
        </w:rPr>
        <w:t>88)</w:t>
      </w:r>
      <w:r w:rsidR="00ED45DC">
        <w:rPr>
          <w:rFonts w:ascii="Times New Roman" w:hAnsi="Times New Roman" w:cs="Times New Roman"/>
          <w:sz w:val="24"/>
          <w:szCs w:val="24"/>
          <w:lang w:val="es-PE"/>
        </w:rPr>
        <w:t>.</w:t>
      </w:r>
      <w:r w:rsidR="00346D14">
        <w:rPr>
          <w:rFonts w:ascii="Times New Roman" w:hAnsi="Times New Roman" w:cs="Times New Roman"/>
          <w:sz w:val="24"/>
          <w:szCs w:val="24"/>
          <w:lang w:val="es-PE"/>
        </w:rPr>
        <w:t xml:space="preserve"> También hace una descripción acerca de las cicatrices observadas sobre los cuerpos. </w:t>
      </w:r>
    </w:p>
    <w:p w14:paraId="5FBF9FFF" w14:textId="167C5ACB" w:rsidR="0056344D" w:rsidRDefault="0056344D" w:rsidP="00F01D08">
      <w:pPr>
        <w:spacing w:before="240" w:line="480" w:lineRule="auto"/>
        <w:ind w:left="720"/>
        <w:rPr>
          <w:rFonts w:ascii="Times New Roman" w:hAnsi="Times New Roman" w:cs="Times New Roman"/>
          <w:sz w:val="24"/>
          <w:szCs w:val="24"/>
          <w:lang w:val="es-PE"/>
        </w:rPr>
      </w:pPr>
      <w:r w:rsidRPr="0056344D">
        <w:rPr>
          <w:rFonts w:ascii="Times New Roman" w:hAnsi="Times New Roman" w:cs="Times New Roman"/>
          <w:sz w:val="24"/>
          <w:szCs w:val="24"/>
          <w:lang w:val="es-PE"/>
        </w:rPr>
        <w:t xml:space="preserve">Todos los tipos de pobladores nativos, jóvenes y viejos, mujeres y niños, muchachos y muchachas, caciques o capitanes y sus esposas tenían el cuerpo marcado, algunos ligeramente, otros con cicatrices anchas y frecuentemente terribles. Algunas de estas marcas eran antiguas, otras bastante recientes </w:t>
      </w:r>
      <w:r w:rsidR="00FE4E56">
        <w:rPr>
          <w:rFonts w:ascii="Times New Roman" w:hAnsi="Times New Roman" w:cs="Times New Roman"/>
          <w:sz w:val="24"/>
          <w:szCs w:val="24"/>
          <w:lang w:val="es-PE"/>
        </w:rPr>
        <w:t>[…]</w:t>
      </w:r>
      <w:r w:rsidRPr="0056344D">
        <w:rPr>
          <w:rFonts w:ascii="Times New Roman" w:hAnsi="Times New Roman" w:cs="Times New Roman"/>
          <w:sz w:val="24"/>
          <w:szCs w:val="24"/>
          <w:lang w:val="es-PE"/>
        </w:rPr>
        <w:t xml:space="preserve"> me trajeron a jóvenes con cicatrices abiertas en sus partes inferiores, pidiéndome que les diese alguna loción para curar sus heridas</w:t>
      </w:r>
      <w:r>
        <w:rPr>
          <w:rFonts w:ascii="Times New Roman" w:hAnsi="Times New Roman" w:cs="Times New Roman"/>
          <w:sz w:val="24"/>
          <w:szCs w:val="24"/>
          <w:lang w:val="es-PE"/>
        </w:rPr>
        <w:t xml:space="preserve"> (89)</w:t>
      </w:r>
      <w:r w:rsidRPr="0056344D">
        <w:rPr>
          <w:rFonts w:ascii="Times New Roman" w:hAnsi="Times New Roman" w:cs="Times New Roman"/>
          <w:sz w:val="24"/>
          <w:szCs w:val="24"/>
          <w:lang w:val="es-PE"/>
        </w:rPr>
        <w:t>.</w:t>
      </w:r>
    </w:p>
    <w:p w14:paraId="1C3E7E66" w14:textId="74E63FC7" w:rsidR="00792F9F" w:rsidRDefault="0035732B"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lastRenderedPageBreak/>
        <w:t xml:space="preserve">El azote era la menor de las </w:t>
      </w:r>
      <w:r w:rsidR="005476AE">
        <w:rPr>
          <w:rFonts w:ascii="Times New Roman" w:hAnsi="Times New Roman" w:cs="Times New Roman"/>
          <w:sz w:val="24"/>
          <w:szCs w:val="24"/>
          <w:lang w:val="es-PE"/>
        </w:rPr>
        <w:t xml:space="preserve">torturas, por eso su uso era </w:t>
      </w:r>
      <w:r w:rsidR="000D3D6C">
        <w:rPr>
          <w:rFonts w:ascii="Times New Roman" w:hAnsi="Times New Roman" w:cs="Times New Roman"/>
          <w:sz w:val="24"/>
          <w:szCs w:val="24"/>
          <w:lang w:val="es-PE"/>
        </w:rPr>
        <w:t>indiscriminado y extendido en todo el territorio amazónico</w:t>
      </w:r>
      <w:r w:rsidR="008F2D92">
        <w:rPr>
          <w:rFonts w:ascii="Times New Roman" w:hAnsi="Times New Roman" w:cs="Times New Roman"/>
          <w:sz w:val="24"/>
          <w:szCs w:val="24"/>
          <w:lang w:val="es-PE"/>
        </w:rPr>
        <w:t xml:space="preserve">. Todas las estaciones que </w:t>
      </w:r>
      <w:r w:rsidR="007D4CDB">
        <w:rPr>
          <w:rFonts w:ascii="Times New Roman" w:hAnsi="Times New Roman" w:cs="Times New Roman"/>
          <w:sz w:val="24"/>
          <w:szCs w:val="24"/>
          <w:lang w:val="es-PE"/>
        </w:rPr>
        <w:t>Casement visitó tenían su cepo</w:t>
      </w:r>
      <w:r w:rsidR="00C56156">
        <w:rPr>
          <w:rFonts w:ascii="Times New Roman" w:hAnsi="Times New Roman" w:cs="Times New Roman"/>
          <w:sz w:val="24"/>
          <w:szCs w:val="24"/>
          <w:lang w:val="es-PE"/>
        </w:rPr>
        <w:t xml:space="preserve"> para el azote</w:t>
      </w:r>
      <w:r w:rsidR="00057938">
        <w:rPr>
          <w:rFonts w:ascii="Times New Roman" w:hAnsi="Times New Roman" w:cs="Times New Roman"/>
          <w:sz w:val="24"/>
          <w:szCs w:val="24"/>
          <w:lang w:val="es-PE"/>
        </w:rPr>
        <w:t xml:space="preserve"> (90)</w:t>
      </w:r>
      <w:r w:rsidR="000D3D6C">
        <w:rPr>
          <w:rFonts w:ascii="Times New Roman" w:hAnsi="Times New Roman" w:cs="Times New Roman"/>
          <w:sz w:val="24"/>
          <w:szCs w:val="24"/>
          <w:lang w:val="es-PE"/>
        </w:rPr>
        <w:t>.</w:t>
      </w:r>
      <w:r w:rsidR="00D03B58">
        <w:rPr>
          <w:rFonts w:ascii="Times New Roman" w:hAnsi="Times New Roman" w:cs="Times New Roman"/>
          <w:sz w:val="24"/>
          <w:szCs w:val="24"/>
          <w:lang w:val="es-PE"/>
        </w:rPr>
        <w:t xml:space="preserve"> Los indígenas eran azotados por no </w:t>
      </w:r>
      <w:r w:rsidR="000D01DC">
        <w:rPr>
          <w:rFonts w:ascii="Times New Roman" w:hAnsi="Times New Roman" w:cs="Times New Roman"/>
          <w:sz w:val="24"/>
          <w:szCs w:val="24"/>
          <w:lang w:val="es-PE"/>
        </w:rPr>
        <w:t>producir suficiente caucho, su dignidad estaba tan mermada que ellos mismos, al ver que la</w:t>
      </w:r>
      <w:r w:rsidR="000F6C89">
        <w:rPr>
          <w:rFonts w:ascii="Times New Roman" w:hAnsi="Times New Roman" w:cs="Times New Roman"/>
          <w:sz w:val="24"/>
          <w:szCs w:val="24"/>
          <w:lang w:val="es-PE"/>
        </w:rPr>
        <w:t xml:space="preserve"> aguja de la balanza no llegaba a los kilogramos</w:t>
      </w:r>
      <w:r w:rsidR="00B70503">
        <w:rPr>
          <w:rFonts w:ascii="Times New Roman" w:hAnsi="Times New Roman" w:cs="Times New Roman"/>
          <w:sz w:val="24"/>
          <w:szCs w:val="24"/>
          <w:lang w:val="es-PE"/>
        </w:rPr>
        <w:t xml:space="preserve"> </w:t>
      </w:r>
      <w:r w:rsidR="000F6C89">
        <w:rPr>
          <w:rFonts w:ascii="Times New Roman" w:hAnsi="Times New Roman" w:cs="Times New Roman"/>
          <w:sz w:val="24"/>
          <w:szCs w:val="24"/>
          <w:lang w:val="es-PE"/>
        </w:rPr>
        <w:t xml:space="preserve">acordados, </w:t>
      </w:r>
      <w:r w:rsidR="00B70503">
        <w:rPr>
          <w:rFonts w:ascii="Times New Roman" w:hAnsi="Times New Roman" w:cs="Times New Roman"/>
          <w:sz w:val="24"/>
          <w:szCs w:val="24"/>
          <w:lang w:val="es-PE"/>
        </w:rPr>
        <w:t>se tiran al suelo y extienden las manos para recibir su castigo</w:t>
      </w:r>
      <w:r w:rsidR="000D01DC">
        <w:rPr>
          <w:rFonts w:ascii="Times New Roman" w:hAnsi="Times New Roman" w:cs="Times New Roman"/>
          <w:sz w:val="24"/>
          <w:szCs w:val="24"/>
          <w:lang w:val="es-PE"/>
        </w:rPr>
        <w:t xml:space="preserve"> (91)</w:t>
      </w:r>
      <w:r w:rsidR="00B70503">
        <w:rPr>
          <w:rFonts w:ascii="Times New Roman" w:hAnsi="Times New Roman" w:cs="Times New Roman"/>
          <w:sz w:val="24"/>
          <w:szCs w:val="24"/>
          <w:lang w:val="es-PE"/>
        </w:rPr>
        <w:t xml:space="preserve">. </w:t>
      </w:r>
      <w:r w:rsidR="009A1461">
        <w:rPr>
          <w:rFonts w:ascii="Times New Roman" w:hAnsi="Times New Roman" w:cs="Times New Roman"/>
          <w:sz w:val="24"/>
          <w:szCs w:val="24"/>
          <w:lang w:val="es-PE"/>
        </w:rPr>
        <w:t xml:space="preserve">La mutilación de los cuerpos </w:t>
      </w:r>
      <w:r w:rsidR="005461D6">
        <w:rPr>
          <w:rFonts w:ascii="Times New Roman" w:hAnsi="Times New Roman" w:cs="Times New Roman"/>
          <w:sz w:val="24"/>
          <w:szCs w:val="24"/>
          <w:lang w:val="es-PE"/>
        </w:rPr>
        <w:t>amazónicos era una práctica común en el territorio cauchero:</w:t>
      </w:r>
    </w:p>
    <w:p w14:paraId="66B6238E" w14:textId="0F1B3DC5" w:rsidR="005471B3" w:rsidRDefault="00792F9F" w:rsidP="00F01D08">
      <w:pPr>
        <w:spacing w:before="240" w:after="0" w:line="480" w:lineRule="auto"/>
        <w:ind w:left="720"/>
        <w:rPr>
          <w:rFonts w:ascii="Times New Roman" w:hAnsi="Times New Roman" w:cs="Times New Roman"/>
          <w:sz w:val="24"/>
          <w:szCs w:val="24"/>
          <w:lang w:val="es-PE"/>
        </w:rPr>
      </w:pPr>
      <w:r>
        <w:rPr>
          <w:rFonts w:ascii="Times New Roman" w:hAnsi="Times New Roman" w:cs="Times New Roman"/>
          <w:sz w:val="24"/>
          <w:szCs w:val="24"/>
          <w:lang w:val="es-PE"/>
        </w:rPr>
        <w:t>[…] i</w:t>
      </w:r>
      <w:r w:rsidRPr="00792F9F">
        <w:rPr>
          <w:rFonts w:ascii="Times New Roman" w:hAnsi="Times New Roman" w:cs="Times New Roman"/>
          <w:sz w:val="24"/>
          <w:szCs w:val="24"/>
          <w:lang w:val="es-PE"/>
        </w:rPr>
        <w:t>ncontables asesinatos y torturas de indios indefensos, echando kerosene sobre hombres y mujeres y prendiéndoles fuego, quemando hombres amarrados en un poste, arrancándoles los sesos a niños y, una y otra vez, cortando los brazos y las piernas de los indios y dejándolos morir en agonía</w:t>
      </w:r>
      <w:r w:rsidR="00F86297">
        <w:rPr>
          <w:rFonts w:ascii="Times New Roman" w:hAnsi="Times New Roman" w:cs="Times New Roman"/>
          <w:sz w:val="24"/>
          <w:szCs w:val="24"/>
          <w:lang w:val="es-PE"/>
        </w:rPr>
        <w:t xml:space="preserve"> (93)</w:t>
      </w:r>
      <w:r w:rsidRPr="00792F9F">
        <w:rPr>
          <w:rFonts w:ascii="Times New Roman" w:hAnsi="Times New Roman" w:cs="Times New Roman"/>
          <w:sz w:val="24"/>
          <w:szCs w:val="24"/>
          <w:lang w:val="es-PE"/>
        </w:rPr>
        <w:t>.</w:t>
      </w:r>
    </w:p>
    <w:p w14:paraId="38A0592B" w14:textId="1157FA7D" w:rsidR="00F86297" w:rsidRDefault="00631CD3"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Con frecuencia los indígenas eran azotados </w:t>
      </w:r>
      <w:r w:rsidR="008F02E8">
        <w:rPr>
          <w:rFonts w:ascii="Times New Roman" w:hAnsi="Times New Roman" w:cs="Times New Roman"/>
          <w:sz w:val="24"/>
          <w:szCs w:val="24"/>
          <w:lang w:val="es-PE"/>
        </w:rPr>
        <w:t>hasta la muerte</w:t>
      </w:r>
      <w:r w:rsidR="006E46D3">
        <w:rPr>
          <w:rFonts w:ascii="Times New Roman" w:hAnsi="Times New Roman" w:cs="Times New Roman"/>
          <w:sz w:val="24"/>
          <w:szCs w:val="24"/>
          <w:lang w:val="es-PE"/>
        </w:rPr>
        <w:t xml:space="preserve">. Cuando el merecedor del castigo era un indígena muy menor para ser azotado, </w:t>
      </w:r>
      <w:r w:rsidR="007C66D4">
        <w:rPr>
          <w:rFonts w:ascii="Times New Roman" w:hAnsi="Times New Roman" w:cs="Times New Roman"/>
          <w:sz w:val="24"/>
          <w:szCs w:val="24"/>
          <w:lang w:val="es-PE"/>
        </w:rPr>
        <w:t xml:space="preserve">azotaban a su madre frente a él para que </w:t>
      </w:r>
      <w:r w:rsidR="00433E1F">
        <w:rPr>
          <w:rFonts w:ascii="Times New Roman" w:hAnsi="Times New Roman" w:cs="Times New Roman"/>
          <w:sz w:val="24"/>
          <w:szCs w:val="24"/>
          <w:lang w:val="es-PE"/>
        </w:rPr>
        <w:t>el niño</w:t>
      </w:r>
      <w:r w:rsidR="007C66D4">
        <w:rPr>
          <w:rFonts w:ascii="Times New Roman" w:hAnsi="Times New Roman" w:cs="Times New Roman"/>
          <w:sz w:val="24"/>
          <w:szCs w:val="24"/>
          <w:lang w:val="es-PE"/>
        </w:rPr>
        <w:t xml:space="preserve"> se convi</w:t>
      </w:r>
      <w:r w:rsidR="00036767">
        <w:rPr>
          <w:rFonts w:ascii="Times New Roman" w:hAnsi="Times New Roman" w:cs="Times New Roman"/>
          <w:sz w:val="24"/>
          <w:szCs w:val="24"/>
          <w:lang w:val="es-PE"/>
        </w:rPr>
        <w:t>rtiera</w:t>
      </w:r>
      <w:r w:rsidR="007C66D4">
        <w:rPr>
          <w:rFonts w:ascii="Times New Roman" w:hAnsi="Times New Roman" w:cs="Times New Roman"/>
          <w:sz w:val="24"/>
          <w:szCs w:val="24"/>
          <w:lang w:val="es-PE"/>
        </w:rPr>
        <w:t xml:space="preserve"> en un </w:t>
      </w:r>
      <w:r w:rsidR="00F01D08">
        <w:rPr>
          <w:rFonts w:ascii="Times New Roman" w:hAnsi="Times New Roman" w:cs="Times New Roman"/>
          <w:sz w:val="24"/>
          <w:szCs w:val="24"/>
          <w:lang w:val="es-PE"/>
        </w:rPr>
        <w:t>“</w:t>
      </w:r>
      <w:r w:rsidR="007C66D4">
        <w:rPr>
          <w:rFonts w:ascii="Times New Roman" w:hAnsi="Times New Roman" w:cs="Times New Roman"/>
          <w:sz w:val="24"/>
          <w:szCs w:val="24"/>
          <w:lang w:val="es-PE"/>
        </w:rPr>
        <w:t>mejor trabajador</w:t>
      </w:r>
      <w:r w:rsidR="00752A1C">
        <w:rPr>
          <w:rFonts w:ascii="Times New Roman" w:hAnsi="Times New Roman" w:cs="Times New Roman"/>
          <w:sz w:val="24"/>
          <w:szCs w:val="24"/>
          <w:lang w:val="es-PE"/>
        </w:rPr>
        <w:t>”</w:t>
      </w:r>
      <w:r w:rsidR="00DC3448">
        <w:rPr>
          <w:rFonts w:ascii="Times New Roman" w:hAnsi="Times New Roman" w:cs="Times New Roman"/>
          <w:sz w:val="24"/>
          <w:szCs w:val="24"/>
          <w:lang w:val="es-PE"/>
        </w:rPr>
        <w:t>.</w:t>
      </w:r>
      <w:r w:rsidR="005F7106">
        <w:rPr>
          <w:rFonts w:ascii="Times New Roman" w:hAnsi="Times New Roman" w:cs="Times New Roman"/>
          <w:sz w:val="24"/>
          <w:szCs w:val="24"/>
          <w:lang w:val="es-PE"/>
        </w:rPr>
        <w:t xml:space="preserve"> </w:t>
      </w:r>
      <w:r w:rsidR="00011CA7">
        <w:rPr>
          <w:rFonts w:ascii="Times New Roman" w:hAnsi="Times New Roman" w:cs="Times New Roman"/>
          <w:sz w:val="24"/>
          <w:szCs w:val="24"/>
          <w:lang w:val="es-PE"/>
        </w:rPr>
        <w:t>Muchos eran colgados por las muñecas</w:t>
      </w:r>
      <w:r w:rsidR="008B2C0A">
        <w:rPr>
          <w:rFonts w:ascii="Times New Roman" w:hAnsi="Times New Roman" w:cs="Times New Roman"/>
          <w:sz w:val="24"/>
          <w:szCs w:val="24"/>
          <w:lang w:val="es-PE"/>
        </w:rPr>
        <w:t xml:space="preserve"> para ser azotados</w:t>
      </w:r>
      <w:r w:rsidR="00011CA7">
        <w:rPr>
          <w:rFonts w:ascii="Times New Roman" w:hAnsi="Times New Roman" w:cs="Times New Roman"/>
          <w:sz w:val="24"/>
          <w:szCs w:val="24"/>
          <w:lang w:val="es-PE"/>
        </w:rPr>
        <w:t xml:space="preserve">, con los brazos amarrados </w:t>
      </w:r>
      <w:r w:rsidR="00C86015">
        <w:rPr>
          <w:rFonts w:ascii="Times New Roman" w:hAnsi="Times New Roman" w:cs="Times New Roman"/>
          <w:sz w:val="24"/>
          <w:szCs w:val="24"/>
          <w:lang w:val="es-PE"/>
        </w:rPr>
        <w:t xml:space="preserve">y con los pies colgados </w:t>
      </w:r>
      <w:r w:rsidR="00A855D5">
        <w:rPr>
          <w:rFonts w:ascii="Times New Roman" w:hAnsi="Times New Roman" w:cs="Times New Roman"/>
          <w:sz w:val="24"/>
          <w:szCs w:val="24"/>
          <w:lang w:val="es-PE"/>
        </w:rPr>
        <w:t>(95)</w:t>
      </w:r>
      <w:r w:rsidR="00343B23">
        <w:rPr>
          <w:rFonts w:ascii="Times New Roman" w:hAnsi="Times New Roman" w:cs="Times New Roman"/>
          <w:sz w:val="24"/>
          <w:szCs w:val="24"/>
          <w:lang w:val="es-PE"/>
        </w:rPr>
        <w:t xml:space="preserve">. </w:t>
      </w:r>
      <w:r w:rsidR="00E70A64">
        <w:rPr>
          <w:rFonts w:ascii="Times New Roman" w:hAnsi="Times New Roman" w:cs="Times New Roman"/>
          <w:sz w:val="24"/>
          <w:szCs w:val="24"/>
          <w:lang w:val="es-PE"/>
        </w:rPr>
        <w:t xml:space="preserve"> A otros los sumergían bajo el agua </w:t>
      </w:r>
      <w:r w:rsidR="00346D9C">
        <w:rPr>
          <w:rFonts w:ascii="Times New Roman" w:hAnsi="Times New Roman" w:cs="Times New Roman"/>
          <w:sz w:val="24"/>
          <w:szCs w:val="24"/>
          <w:lang w:val="es-PE"/>
        </w:rPr>
        <w:t xml:space="preserve">(97). </w:t>
      </w:r>
      <w:r w:rsidR="00362FF6">
        <w:rPr>
          <w:rFonts w:ascii="Times New Roman" w:hAnsi="Times New Roman" w:cs="Times New Roman"/>
          <w:sz w:val="24"/>
          <w:szCs w:val="24"/>
          <w:lang w:val="es-PE"/>
        </w:rPr>
        <w:t xml:space="preserve">Otros eran </w:t>
      </w:r>
      <w:r w:rsidR="003853E0">
        <w:rPr>
          <w:rFonts w:ascii="Times New Roman" w:hAnsi="Times New Roman" w:cs="Times New Roman"/>
          <w:sz w:val="24"/>
          <w:szCs w:val="24"/>
          <w:lang w:val="es-PE"/>
        </w:rPr>
        <w:t>encadenados a las vigas de los techos de las casas y luego eran soltados violentamente (</w:t>
      </w:r>
      <w:r w:rsidR="008F31FA">
        <w:rPr>
          <w:rFonts w:ascii="Times New Roman" w:hAnsi="Times New Roman" w:cs="Times New Roman"/>
          <w:sz w:val="24"/>
          <w:szCs w:val="24"/>
          <w:lang w:val="es-PE"/>
        </w:rPr>
        <w:t>98)</w:t>
      </w:r>
      <w:r w:rsidR="003853E0">
        <w:rPr>
          <w:rFonts w:ascii="Times New Roman" w:hAnsi="Times New Roman" w:cs="Times New Roman"/>
          <w:sz w:val="24"/>
          <w:szCs w:val="24"/>
          <w:lang w:val="es-PE"/>
        </w:rPr>
        <w:t>.</w:t>
      </w:r>
      <w:r w:rsidR="002E73E8">
        <w:rPr>
          <w:rFonts w:ascii="Times New Roman" w:hAnsi="Times New Roman" w:cs="Times New Roman"/>
          <w:sz w:val="24"/>
          <w:szCs w:val="24"/>
          <w:lang w:val="es-PE"/>
        </w:rPr>
        <w:t xml:space="preserve"> También </w:t>
      </w:r>
      <w:r w:rsidR="003D10F8">
        <w:rPr>
          <w:rFonts w:ascii="Times New Roman" w:hAnsi="Times New Roman" w:cs="Times New Roman"/>
          <w:sz w:val="24"/>
          <w:szCs w:val="24"/>
          <w:lang w:val="es-PE"/>
        </w:rPr>
        <w:t>escribe</w:t>
      </w:r>
      <w:r w:rsidR="002E73E8">
        <w:rPr>
          <w:rFonts w:ascii="Times New Roman" w:hAnsi="Times New Roman" w:cs="Times New Roman"/>
          <w:sz w:val="24"/>
          <w:szCs w:val="24"/>
          <w:lang w:val="es-PE"/>
        </w:rPr>
        <w:t xml:space="preserve"> Casement </w:t>
      </w:r>
      <w:r w:rsidR="006B708F">
        <w:rPr>
          <w:rFonts w:ascii="Times New Roman" w:hAnsi="Times New Roman" w:cs="Times New Roman"/>
          <w:sz w:val="24"/>
          <w:szCs w:val="24"/>
          <w:lang w:val="es-PE"/>
        </w:rPr>
        <w:t>que,</w:t>
      </w:r>
      <w:r w:rsidR="002E73E8">
        <w:rPr>
          <w:rFonts w:ascii="Times New Roman" w:hAnsi="Times New Roman" w:cs="Times New Roman"/>
          <w:sz w:val="24"/>
          <w:szCs w:val="24"/>
          <w:lang w:val="es-PE"/>
        </w:rPr>
        <w:t xml:space="preserve"> durante su recorrido por la zona amazónica, no encontró ninguna autoridad del </w:t>
      </w:r>
      <w:r w:rsidR="004E1734">
        <w:rPr>
          <w:rFonts w:ascii="Times New Roman" w:hAnsi="Times New Roman" w:cs="Times New Roman"/>
          <w:sz w:val="24"/>
          <w:szCs w:val="24"/>
          <w:lang w:val="es-PE"/>
        </w:rPr>
        <w:t>g</w:t>
      </w:r>
      <w:r w:rsidR="002E73E8">
        <w:rPr>
          <w:rFonts w:ascii="Times New Roman" w:hAnsi="Times New Roman" w:cs="Times New Roman"/>
          <w:sz w:val="24"/>
          <w:szCs w:val="24"/>
          <w:lang w:val="es-PE"/>
        </w:rPr>
        <w:t xml:space="preserve">obierno </w:t>
      </w:r>
      <w:r w:rsidR="004E1734">
        <w:rPr>
          <w:rFonts w:ascii="Times New Roman" w:hAnsi="Times New Roman" w:cs="Times New Roman"/>
          <w:sz w:val="24"/>
          <w:szCs w:val="24"/>
          <w:lang w:val="es-PE"/>
        </w:rPr>
        <w:t>p</w:t>
      </w:r>
      <w:r w:rsidR="002E73E8">
        <w:rPr>
          <w:rFonts w:ascii="Times New Roman" w:hAnsi="Times New Roman" w:cs="Times New Roman"/>
          <w:sz w:val="24"/>
          <w:szCs w:val="24"/>
          <w:lang w:val="es-PE"/>
        </w:rPr>
        <w:t>eruano</w:t>
      </w:r>
      <w:r w:rsidR="00FA218F">
        <w:rPr>
          <w:rFonts w:ascii="Times New Roman" w:hAnsi="Times New Roman" w:cs="Times New Roman"/>
          <w:sz w:val="24"/>
          <w:szCs w:val="24"/>
          <w:lang w:val="es-PE"/>
        </w:rPr>
        <w:t xml:space="preserve"> (100)</w:t>
      </w:r>
      <w:r w:rsidR="002E73E8">
        <w:rPr>
          <w:rFonts w:ascii="Times New Roman" w:hAnsi="Times New Roman" w:cs="Times New Roman"/>
          <w:sz w:val="24"/>
          <w:szCs w:val="24"/>
          <w:lang w:val="es-PE"/>
        </w:rPr>
        <w:t>.</w:t>
      </w:r>
      <w:r w:rsidR="00241369">
        <w:rPr>
          <w:rFonts w:ascii="Times New Roman" w:hAnsi="Times New Roman" w:cs="Times New Roman"/>
          <w:sz w:val="24"/>
          <w:szCs w:val="24"/>
          <w:lang w:val="es-PE"/>
        </w:rPr>
        <w:t xml:space="preserve"> Y, en las declaraciones de los </w:t>
      </w:r>
      <w:r w:rsidR="00D153D5">
        <w:rPr>
          <w:rFonts w:ascii="Times New Roman" w:hAnsi="Times New Roman" w:cs="Times New Roman"/>
          <w:sz w:val="24"/>
          <w:szCs w:val="24"/>
          <w:lang w:val="es-PE"/>
        </w:rPr>
        <w:t>empleados barbadenses, contenidas en los anexos del info</w:t>
      </w:r>
      <w:r w:rsidR="00070304">
        <w:rPr>
          <w:rFonts w:ascii="Times New Roman" w:hAnsi="Times New Roman" w:cs="Times New Roman"/>
          <w:sz w:val="24"/>
          <w:szCs w:val="24"/>
          <w:lang w:val="es-PE"/>
        </w:rPr>
        <w:t>rme, también se describen las diferentes manera</w:t>
      </w:r>
      <w:r w:rsidR="001E162C">
        <w:rPr>
          <w:rFonts w:ascii="Times New Roman" w:hAnsi="Times New Roman" w:cs="Times New Roman"/>
          <w:sz w:val="24"/>
          <w:szCs w:val="24"/>
          <w:lang w:val="es-PE"/>
        </w:rPr>
        <w:t>s</w:t>
      </w:r>
      <w:r w:rsidR="00070304">
        <w:rPr>
          <w:rFonts w:ascii="Times New Roman" w:hAnsi="Times New Roman" w:cs="Times New Roman"/>
          <w:sz w:val="24"/>
          <w:szCs w:val="24"/>
          <w:lang w:val="es-PE"/>
        </w:rPr>
        <w:t xml:space="preserve"> violentas cómo se mataban a los indígenas en la Amazonía Peruana</w:t>
      </w:r>
      <w:r w:rsidR="001E162C">
        <w:rPr>
          <w:rFonts w:ascii="Times New Roman" w:hAnsi="Times New Roman" w:cs="Times New Roman"/>
          <w:sz w:val="24"/>
          <w:szCs w:val="24"/>
          <w:lang w:val="es-PE"/>
        </w:rPr>
        <w:t xml:space="preserve"> (124-</w:t>
      </w:r>
      <w:r w:rsidR="004903F4">
        <w:rPr>
          <w:rFonts w:ascii="Times New Roman" w:hAnsi="Times New Roman" w:cs="Times New Roman"/>
          <w:sz w:val="24"/>
          <w:szCs w:val="24"/>
          <w:lang w:val="es-PE"/>
        </w:rPr>
        <w:t>268)</w:t>
      </w:r>
      <w:r w:rsidR="00070304">
        <w:rPr>
          <w:rFonts w:ascii="Times New Roman" w:hAnsi="Times New Roman" w:cs="Times New Roman"/>
          <w:sz w:val="24"/>
          <w:szCs w:val="24"/>
          <w:lang w:val="es-PE"/>
        </w:rPr>
        <w:t xml:space="preserve">. </w:t>
      </w:r>
      <w:r w:rsidR="00C87C8D">
        <w:rPr>
          <w:rFonts w:ascii="Times New Roman" w:hAnsi="Times New Roman" w:cs="Times New Roman"/>
          <w:sz w:val="24"/>
          <w:szCs w:val="24"/>
          <w:lang w:val="es-PE"/>
        </w:rPr>
        <w:t>No es necesario</w:t>
      </w:r>
      <w:r w:rsidR="00F505D8">
        <w:rPr>
          <w:rFonts w:ascii="Times New Roman" w:hAnsi="Times New Roman" w:cs="Times New Roman"/>
          <w:sz w:val="24"/>
          <w:szCs w:val="24"/>
          <w:lang w:val="es-PE"/>
        </w:rPr>
        <w:t>, para los fines de esta investigación,</w:t>
      </w:r>
      <w:r w:rsidR="00C87C8D">
        <w:rPr>
          <w:rFonts w:ascii="Times New Roman" w:hAnsi="Times New Roman" w:cs="Times New Roman"/>
          <w:sz w:val="24"/>
          <w:szCs w:val="24"/>
          <w:lang w:val="es-PE"/>
        </w:rPr>
        <w:t xml:space="preserve"> mencionar todos los detalles. </w:t>
      </w:r>
    </w:p>
    <w:p w14:paraId="4EF21069" w14:textId="44EE9FA3" w:rsidR="001925E5" w:rsidRDefault="001925E5"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Estos escalofriantes relatos coinciden con lo escrito por </w:t>
      </w:r>
      <w:r w:rsidR="007E34BF">
        <w:rPr>
          <w:rFonts w:ascii="Times New Roman" w:hAnsi="Times New Roman" w:cs="Times New Roman"/>
          <w:sz w:val="24"/>
          <w:szCs w:val="24"/>
          <w:lang w:val="es-PE"/>
        </w:rPr>
        <w:t xml:space="preserve">W.E. </w:t>
      </w:r>
      <w:r w:rsidR="007E34BF" w:rsidRPr="007E34BF">
        <w:rPr>
          <w:rFonts w:ascii="Times New Roman" w:hAnsi="Times New Roman" w:cs="Times New Roman"/>
          <w:sz w:val="24"/>
          <w:szCs w:val="24"/>
          <w:lang w:val="es-PE"/>
        </w:rPr>
        <w:t>Hardenburg</w:t>
      </w:r>
      <w:r w:rsidR="007E34BF">
        <w:rPr>
          <w:rFonts w:ascii="Times New Roman" w:hAnsi="Times New Roman" w:cs="Times New Roman"/>
          <w:sz w:val="24"/>
          <w:szCs w:val="24"/>
          <w:lang w:val="es-PE"/>
        </w:rPr>
        <w:t xml:space="preserve"> en </w:t>
      </w:r>
      <w:r w:rsidR="009E69AE" w:rsidRPr="009E69AE">
        <w:rPr>
          <w:rFonts w:ascii="Times New Roman" w:hAnsi="Times New Roman" w:cs="Times New Roman"/>
          <w:i/>
          <w:iCs/>
          <w:sz w:val="24"/>
          <w:szCs w:val="24"/>
          <w:lang w:val="es-PE"/>
        </w:rPr>
        <w:t xml:space="preserve">The </w:t>
      </w:r>
      <w:r w:rsidR="007E34BF" w:rsidRPr="009E69AE">
        <w:rPr>
          <w:rFonts w:ascii="Times New Roman" w:hAnsi="Times New Roman" w:cs="Times New Roman"/>
          <w:i/>
          <w:iCs/>
          <w:sz w:val="24"/>
          <w:szCs w:val="24"/>
          <w:lang w:val="es-PE"/>
        </w:rPr>
        <w:t>Putumayo: The Devil’s Paradise</w:t>
      </w:r>
      <w:r w:rsidR="008C5C3A">
        <w:rPr>
          <w:rFonts w:ascii="Times New Roman" w:hAnsi="Times New Roman" w:cs="Times New Roman"/>
          <w:i/>
          <w:iCs/>
          <w:sz w:val="24"/>
          <w:szCs w:val="24"/>
          <w:lang w:val="es-PE"/>
        </w:rPr>
        <w:t xml:space="preserve"> </w:t>
      </w:r>
      <w:r w:rsidR="008C5C3A">
        <w:rPr>
          <w:rFonts w:ascii="Times New Roman" w:hAnsi="Times New Roman" w:cs="Times New Roman"/>
          <w:sz w:val="24"/>
          <w:szCs w:val="24"/>
          <w:lang w:val="es-PE"/>
        </w:rPr>
        <w:t>en 1912</w:t>
      </w:r>
      <w:r w:rsidR="007E34BF" w:rsidRPr="007E34BF">
        <w:rPr>
          <w:rFonts w:ascii="Times New Roman" w:hAnsi="Times New Roman" w:cs="Times New Roman"/>
          <w:sz w:val="24"/>
          <w:szCs w:val="24"/>
          <w:lang w:val="es-PE"/>
        </w:rPr>
        <w:t>.</w:t>
      </w:r>
      <w:r w:rsidR="008E6E84">
        <w:rPr>
          <w:rFonts w:ascii="Times New Roman" w:hAnsi="Times New Roman" w:cs="Times New Roman"/>
          <w:sz w:val="24"/>
          <w:szCs w:val="24"/>
          <w:lang w:val="es-PE"/>
        </w:rPr>
        <w:t xml:space="preserve"> </w:t>
      </w:r>
      <w:r w:rsidR="00F01D08">
        <w:rPr>
          <w:rFonts w:ascii="Times New Roman" w:hAnsi="Times New Roman" w:cs="Times New Roman"/>
          <w:sz w:val="24"/>
          <w:szCs w:val="24"/>
          <w:lang w:val="es-PE"/>
        </w:rPr>
        <w:t>“</w:t>
      </w:r>
      <w:r w:rsidR="008E6E84" w:rsidRPr="008E6E84">
        <w:rPr>
          <w:rFonts w:ascii="Times New Roman" w:hAnsi="Times New Roman" w:cs="Times New Roman"/>
          <w:sz w:val="24"/>
          <w:szCs w:val="24"/>
          <w:lang w:val="es-PE"/>
        </w:rPr>
        <w:t>Under the Peruvian</w:t>
      </w:r>
      <w:r w:rsidR="008E6E84">
        <w:rPr>
          <w:rFonts w:ascii="Times New Roman" w:hAnsi="Times New Roman" w:cs="Times New Roman"/>
          <w:sz w:val="24"/>
          <w:szCs w:val="24"/>
          <w:lang w:val="es-PE"/>
        </w:rPr>
        <w:t xml:space="preserve"> </w:t>
      </w:r>
      <w:r w:rsidR="008E6E84" w:rsidRPr="008E6E84">
        <w:rPr>
          <w:rFonts w:ascii="Times New Roman" w:hAnsi="Times New Roman" w:cs="Times New Roman"/>
          <w:sz w:val="24"/>
          <w:szCs w:val="24"/>
          <w:lang w:val="es-PE"/>
        </w:rPr>
        <w:t xml:space="preserve">republic </w:t>
      </w:r>
      <w:r w:rsidR="00395AEA">
        <w:rPr>
          <w:rFonts w:ascii="Times New Roman" w:hAnsi="Times New Roman" w:cs="Times New Roman"/>
          <w:sz w:val="24"/>
          <w:szCs w:val="24"/>
          <w:lang w:val="es-PE"/>
        </w:rPr>
        <w:t>[…]</w:t>
      </w:r>
      <w:r w:rsidR="008E6E84" w:rsidRPr="008E6E84">
        <w:rPr>
          <w:rFonts w:ascii="Times New Roman" w:hAnsi="Times New Roman" w:cs="Times New Roman"/>
          <w:sz w:val="24"/>
          <w:szCs w:val="24"/>
          <w:lang w:val="es-PE"/>
        </w:rPr>
        <w:t xml:space="preserve"> tribes of useful </w:t>
      </w:r>
      <w:r w:rsidR="008E6E84" w:rsidRPr="008E6E84">
        <w:rPr>
          <w:rFonts w:ascii="Times New Roman" w:hAnsi="Times New Roman" w:cs="Times New Roman"/>
          <w:sz w:val="24"/>
          <w:szCs w:val="24"/>
          <w:lang w:val="es-PE"/>
        </w:rPr>
        <w:lastRenderedPageBreak/>
        <w:t>people of this sameland have been defrauded, driven into slavery,</w:t>
      </w:r>
      <w:r w:rsidR="008E6E84">
        <w:rPr>
          <w:rFonts w:ascii="Times New Roman" w:hAnsi="Times New Roman" w:cs="Times New Roman"/>
          <w:sz w:val="24"/>
          <w:szCs w:val="24"/>
          <w:lang w:val="es-PE"/>
        </w:rPr>
        <w:t xml:space="preserve"> </w:t>
      </w:r>
      <w:r w:rsidR="008E6E84" w:rsidRPr="008E6E84">
        <w:rPr>
          <w:rFonts w:ascii="Times New Roman" w:hAnsi="Times New Roman" w:cs="Times New Roman"/>
          <w:sz w:val="24"/>
          <w:szCs w:val="24"/>
          <w:lang w:val="es-PE"/>
        </w:rPr>
        <w:t>ravished, tortured, and destroyed</w:t>
      </w:r>
      <w:r w:rsidR="00752A1C">
        <w:rPr>
          <w:rFonts w:ascii="Times New Roman" w:hAnsi="Times New Roman" w:cs="Times New Roman"/>
          <w:sz w:val="24"/>
          <w:szCs w:val="24"/>
          <w:lang w:val="es-PE"/>
        </w:rPr>
        <w:t>”</w:t>
      </w:r>
      <w:r w:rsidR="00E53A17">
        <w:rPr>
          <w:rFonts w:ascii="Times New Roman" w:hAnsi="Times New Roman" w:cs="Times New Roman"/>
          <w:sz w:val="24"/>
          <w:szCs w:val="24"/>
          <w:lang w:val="es-PE"/>
        </w:rPr>
        <w:t xml:space="preserve"> (12)</w:t>
      </w:r>
      <w:r w:rsidR="00395AEA">
        <w:rPr>
          <w:rFonts w:ascii="Times New Roman" w:hAnsi="Times New Roman" w:cs="Times New Roman"/>
          <w:sz w:val="24"/>
          <w:szCs w:val="24"/>
          <w:lang w:val="es-PE"/>
        </w:rPr>
        <w:t xml:space="preserve"> </w:t>
      </w:r>
      <w:r w:rsidR="00313004">
        <w:rPr>
          <w:rFonts w:ascii="Times New Roman" w:hAnsi="Times New Roman" w:cs="Times New Roman"/>
          <w:sz w:val="24"/>
          <w:szCs w:val="24"/>
          <w:lang w:val="es-PE"/>
        </w:rPr>
        <w:t xml:space="preserve">el </w:t>
      </w:r>
      <w:r w:rsidR="003D50DF">
        <w:rPr>
          <w:rFonts w:ascii="Times New Roman" w:hAnsi="Times New Roman" w:cs="Times New Roman"/>
          <w:sz w:val="24"/>
          <w:szCs w:val="24"/>
          <w:lang w:val="es-PE"/>
        </w:rPr>
        <w:t xml:space="preserve">ingeniero </w:t>
      </w:r>
      <w:r w:rsidR="00313004">
        <w:rPr>
          <w:rFonts w:ascii="Times New Roman" w:hAnsi="Times New Roman" w:cs="Times New Roman"/>
          <w:sz w:val="24"/>
          <w:szCs w:val="24"/>
          <w:lang w:val="es-PE"/>
        </w:rPr>
        <w:t>americano</w:t>
      </w:r>
      <w:r w:rsidR="00AF51E3">
        <w:rPr>
          <w:rFonts w:ascii="Times New Roman" w:hAnsi="Times New Roman" w:cs="Times New Roman"/>
          <w:sz w:val="24"/>
          <w:szCs w:val="24"/>
          <w:lang w:val="es-PE"/>
        </w:rPr>
        <w:t xml:space="preserve">, en su introducción, hace referencia </w:t>
      </w:r>
      <w:r w:rsidR="00A56D3E">
        <w:rPr>
          <w:rFonts w:ascii="Times New Roman" w:hAnsi="Times New Roman" w:cs="Times New Roman"/>
          <w:sz w:val="24"/>
          <w:szCs w:val="24"/>
          <w:lang w:val="es-PE"/>
        </w:rPr>
        <w:t xml:space="preserve">a que esto se hizo en nombre de una </w:t>
      </w:r>
      <w:r w:rsidR="00AE587D">
        <w:rPr>
          <w:rFonts w:ascii="Times New Roman" w:hAnsi="Times New Roman" w:cs="Times New Roman"/>
          <w:sz w:val="24"/>
          <w:szCs w:val="24"/>
          <w:lang w:val="es-PE"/>
        </w:rPr>
        <w:t xml:space="preserve">nación cristianizada como el Perú, en la que estaba prohibida la esclavitud. </w:t>
      </w:r>
      <w:r w:rsidR="003D10F8">
        <w:rPr>
          <w:rFonts w:ascii="Times New Roman" w:hAnsi="Times New Roman" w:cs="Times New Roman"/>
          <w:sz w:val="24"/>
          <w:szCs w:val="24"/>
          <w:lang w:val="es-PE"/>
        </w:rPr>
        <w:t>Afirma</w:t>
      </w:r>
      <w:r w:rsidR="001A1119">
        <w:rPr>
          <w:rFonts w:ascii="Times New Roman" w:hAnsi="Times New Roman" w:cs="Times New Roman"/>
          <w:sz w:val="24"/>
          <w:szCs w:val="24"/>
          <w:lang w:val="es-PE"/>
        </w:rPr>
        <w:t xml:space="preserve"> también </w:t>
      </w:r>
      <w:r w:rsidR="002B5BA1">
        <w:rPr>
          <w:rFonts w:ascii="Times New Roman" w:hAnsi="Times New Roman" w:cs="Times New Roman"/>
          <w:sz w:val="24"/>
          <w:szCs w:val="24"/>
          <w:lang w:val="es-PE"/>
        </w:rPr>
        <w:t xml:space="preserve">que </w:t>
      </w:r>
      <w:r w:rsidR="006672A7">
        <w:rPr>
          <w:rFonts w:ascii="Times New Roman" w:hAnsi="Times New Roman" w:cs="Times New Roman"/>
          <w:sz w:val="24"/>
          <w:szCs w:val="24"/>
          <w:lang w:val="es-PE"/>
        </w:rPr>
        <w:t xml:space="preserve">no solo se debe culpar al Perú </w:t>
      </w:r>
      <w:r w:rsidR="00A15D51">
        <w:rPr>
          <w:rFonts w:ascii="Times New Roman" w:hAnsi="Times New Roman" w:cs="Times New Roman"/>
          <w:sz w:val="24"/>
          <w:szCs w:val="24"/>
          <w:lang w:val="es-PE"/>
        </w:rPr>
        <w:t xml:space="preserve">por su negligencia respecto a este tema, sino también se debe hacer hincapié a la visión mercantilista </w:t>
      </w:r>
      <w:r w:rsidR="00146ECA">
        <w:rPr>
          <w:rFonts w:ascii="Times New Roman" w:hAnsi="Times New Roman" w:cs="Times New Roman"/>
          <w:sz w:val="24"/>
          <w:szCs w:val="24"/>
          <w:lang w:val="es-PE"/>
        </w:rPr>
        <w:t xml:space="preserve">a nivel internacional (13). </w:t>
      </w:r>
      <w:r w:rsidR="008B1750">
        <w:rPr>
          <w:rFonts w:ascii="Times New Roman" w:hAnsi="Times New Roman" w:cs="Times New Roman"/>
          <w:sz w:val="24"/>
          <w:szCs w:val="24"/>
          <w:lang w:val="es-PE"/>
        </w:rPr>
        <w:t xml:space="preserve">Sin embargo, </w:t>
      </w:r>
      <w:r w:rsidR="006E2A98">
        <w:rPr>
          <w:rFonts w:ascii="Times New Roman" w:hAnsi="Times New Roman" w:cs="Times New Roman"/>
          <w:sz w:val="24"/>
          <w:szCs w:val="24"/>
          <w:lang w:val="es-PE"/>
        </w:rPr>
        <w:t>menciona que el Gobierno Peruano conocía desde un princ</w:t>
      </w:r>
      <w:r w:rsidR="00913406">
        <w:rPr>
          <w:rFonts w:ascii="Times New Roman" w:hAnsi="Times New Roman" w:cs="Times New Roman"/>
          <w:sz w:val="24"/>
          <w:szCs w:val="24"/>
          <w:lang w:val="es-PE"/>
        </w:rPr>
        <w:t xml:space="preserve">ipio la miserable condición en la que se encontraba la población </w:t>
      </w:r>
      <w:r w:rsidR="008B4B1C">
        <w:rPr>
          <w:rFonts w:ascii="Times New Roman" w:hAnsi="Times New Roman" w:cs="Times New Roman"/>
          <w:sz w:val="24"/>
          <w:szCs w:val="24"/>
          <w:lang w:val="es-PE"/>
        </w:rPr>
        <w:t xml:space="preserve">indígena </w:t>
      </w:r>
      <w:r w:rsidR="001C63CD">
        <w:rPr>
          <w:rFonts w:ascii="Times New Roman" w:hAnsi="Times New Roman" w:cs="Times New Roman"/>
          <w:sz w:val="24"/>
          <w:szCs w:val="24"/>
          <w:lang w:val="es-PE"/>
        </w:rPr>
        <w:t xml:space="preserve">en el Putumayo (25). </w:t>
      </w:r>
      <w:r w:rsidR="00F01D08">
        <w:rPr>
          <w:rFonts w:ascii="Times New Roman" w:hAnsi="Times New Roman" w:cs="Times New Roman"/>
          <w:sz w:val="24"/>
          <w:szCs w:val="24"/>
          <w:lang w:val="es-PE"/>
        </w:rPr>
        <w:t>“</w:t>
      </w:r>
      <w:r w:rsidR="00DD4F53">
        <w:rPr>
          <w:rFonts w:ascii="Times New Roman" w:hAnsi="Times New Roman" w:cs="Times New Roman"/>
          <w:sz w:val="24"/>
          <w:szCs w:val="24"/>
          <w:lang w:val="es-PE"/>
        </w:rPr>
        <w:t xml:space="preserve">[…] </w:t>
      </w:r>
      <w:r w:rsidR="00DD4F53" w:rsidRPr="00DD4F53">
        <w:rPr>
          <w:rFonts w:ascii="Times New Roman" w:hAnsi="Times New Roman" w:cs="Times New Roman"/>
          <w:sz w:val="24"/>
          <w:szCs w:val="24"/>
          <w:lang w:val="es-PE"/>
        </w:rPr>
        <w:t>sections between the Igaraparana and</w:t>
      </w:r>
      <w:r w:rsidR="00DD4F53">
        <w:rPr>
          <w:rFonts w:ascii="Times New Roman" w:hAnsi="Times New Roman" w:cs="Times New Roman"/>
          <w:sz w:val="24"/>
          <w:szCs w:val="24"/>
          <w:lang w:val="es-PE"/>
        </w:rPr>
        <w:t xml:space="preserve"> </w:t>
      </w:r>
      <w:r w:rsidR="00DD4F53" w:rsidRPr="00DD4F53">
        <w:rPr>
          <w:rFonts w:ascii="Times New Roman" w:hAnsi="Times New Roman" w:cs="Times New Roman"/>
          <w:sz w:val="24"/>
          <w:szCs w:val="24"/>
          <w:lang w:val="es-PE"/>
        </w:rPr>
        <w:t>Caqueta have as victims several other tribes of</w:t>
      </w:r>
      <w:r w:rsidR="00DD4F53">
        <w:rPr>
          <w:rFonts w:ascii="Times New Roman" w:hAnsi="Times New Roman" w:cs="Times New Roman"/>
          <w:sz w:val="24"/>
          <w:szCs w:val="24"/>
          <w:lang w:val="es-PE"/>
        </w:rPr>
        <w:t xml:space="preserve"> </w:t>
      </w:r>
      <w:r w:rsidR="00DD4F53" w:rsidRPr="00DD4F53">
        <w:rPr>
          <w:rFonts w:ascii="Times New Roman" w:hAnsi="Times New Roman" w:cs="Times New Roman"/>
          <w:sz w:val="24"/>
          <w:szCs w:val="24"/>
          <w:lang w:val="es-PE"/>
        </w:rPr>
        <w:t>aborigines, chief of which are the Andoques, the</w:t>
      </w:r>
      <w:r w:rsidR="00DD4F53">
        <w:rPr>
          <w:rFonts w:ascii="Times New Roman" w:hAnsi="Times New Roman" w:cs="Times New Roman"/>
          <w:sz w:val="24"/>
          <w:szCs w:val="24"/>
          <w:lang w:val="es-PE"/>
        </w:rPr>
        <w:t xml:space="preserve"> </w:t>
      </w:r>
      <w:r w:rsidR="00DD4F53" w:rsidRPr="00DD4F53">
        <w:rPr>
          <w:rFonts w:ascii="Times New Roman" w:hAnsi="Times New Roman" w:cs="Times New Roman"/>
          <w:sz w:val="24"/>
          <w:szCs w:val="24"/>
          <w:lang w:val="es-PE"/>
        </w:rPr>
        <w:t>Yurias, the Ocainas, and the Yaguas</w:t>
      </w:r>
      <w:r w:rsidR="00752A1C">
        <w:rPr>
          <w:rFonts w:ascii="Times New Roman" w:hAnsi="Times New Roman" w:cs="Times New Roman"/>
          <w:sz w:val="24"/>
          <w:szCs w:val="24"/>
          <w:lang w:val="es-PE"/>
        </w:rPr>
        <w:t>”</w:t>
      </w:r>
      <w:r w:rsidR="00D919DB">
        <w:rPr>
          <w:rFonts w:ascii="Times New Roman" w:hAnsi="Times New Roman" w:cs="Times New Roman"/>
          <w:sz w:val="24"/>
          <w:szCs w:val="24"/>
          <w:lang w:val="es-PE"/>
        </w:rPr>
        <w:t xml:space="preserve"> (194)</w:t>
      </w:r>
      <w:r w:rsidR="00DD4F53" w:rsidRPr="00DD4F53">
        <w:rPr>
          <w:rFonts w:ascii="Times New Roman" w:hAnsi="Times New Roman" w:cs="Times New Roman"/>
          <w:sz w:val="24"/>
          <w:szCs w:val="24"/>
          <w:lang w:val="es-PE"/>
        </w:rPr>
        <w:t>.</w:t>
      </w:r>
      <w:r w:rsidR="001C3175">
        <w:rPr>
          <w:rFonts w:ascii="Times New Roman" w:hAnsi="Times New Roman" w:cs="Times New Roman"/>
          <w:sz w:val="24"/>
          <w:szCs w:val="24"/>
          <w:lang w:val="es-PE"/>
        </w:rPr>
        <w:t xml:space="preserve"> El relato de Hardenburg es similar al de Casement. </w:t>
      </w:r>
    </w:p>
    <w:p w14:paraId="0B29612B" w14:textId="3EA99CB4" w:rsidR="00AD73B3" w:rsidRDefault="00DA2F93"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Conocidos los abusos en la Amazonía, comenzó el proceso del Pu</w:t>
      </w:r>
      <w:r w:rsidR="00814632">
        <w:rPr>
          <w:rFonts w:ascii="Times New Roman" w:hAnsi="Times New Roman" w:cs="Times New Roman"/>
          <w:sz w:val="24"/>
          <w:szCs w:val="24"/>
          <w:lang w:val="es-PE"/>
        </w:rPr>
        <w:t xml:space="preserve">tumayo. </w:t>
      </w:r>
      <w:r w:rsidR="009D06DE">
        <w:rPr>
          <w:rFonts w:ascii="Times New Roman" w:hAnsi="Times New Roman" w:cs="Times New Roman"/>
          <w:sz w:val="24"/>
          <w:szCs w:val="24"/>
          <w:lang w:val="es-PE"/>
        </w:rPr>
        <w:t xml:space="preserve">El juez Carlos </w:t>
      </w:r>
      <w:r w:rsidR="00771E37">
        <w:rPr>
          <w:rFonts w:ascii="Times New Roman" w:hAnsi="Times New Roman" w:cs="Times New Roman"/>
          <w:sz w:val="24"/>
          <w:szCs w:val="24"/>
          <w:lang w:val="es-PE"/>
        </w:rPr>
        <w:t xml:space="preserve">A. Valcárcel </w:t>
      </w:r>
      <w:r w:rsidR="006E4148" w:rsidRPr="002E1654">
        <w:rPr>
          <w:rFonts w:ascii="Times New Roman" w:hAnsi="Times New Roman" w:cs="Times New Roman"/>
          <w:sz w:val="24"/>
          <w:szCs w:val="24"/>
          <w:lang w:val="es-PE"/>
        </w:rPr>
        <w:t xml:space="preserve">escribió </w:t>
      </w:r>
      <w:r w:rsidR="00D85018" w:rsidRPr="002E1654">
        <w:rPr>
          <w:rFonts w:ascii="Times New Roman" w:hAnsi="Times New Roman" w:cs="Times New Roman"/>
          <w:i/>
          <w:iCs/>
          <w:sz w:val="24"/>
          <w:szCs w:val="24"/>
          <w:lang w:val="es-PE"/>
        </w:rPr>
        <w:t>El proceso del Putumayo y sus secretos inauditos</w:t>
      </w:r>
      <w:r w:rsidR="00BB2A58" w:rsidRPr="002E1654">
        <w:rPr>
          <w:rFonts w:ascii="Times New Roman" w:hAnsi="Times New Roman" w:cs="Times New Roman"/>
          <w:i/>
          <w:iCs/>
          <w:sz w:val="24"/>
          <w:szCs w:val="24"/>
          <w:lang w:val="es-PE"/>
        </w:rPr>
        <w:t xml:space="preserve"> </w:t>
      </w:r>
      <w:r w:rsidR="00BB2A58" w:rsidRPr="002E1654">
        <w:rPr>
          <w:rFonts w:ascii="Times New Roman" w:hAnsi="Times New Roman" w:cs="Times New Roman"/>
          <w:sz w:val="24"/>
          <w:szCs w:val="24"/>
          <w:lang w:val="es-PE"/>
        </w:rPr>
        <w:t>en</w:t>
      </w:r>
      <w:r w:rsidR="00BB2A58">
        <w:rPr>
          <w:rFonts w:ascii="Times New Roman" w:hAnsi="Times New Roman" w:cs="Times New Roman"/>
          <w:sz w:val="24"/>
          <w:szCs w:val="24"/>
          <w:lang w:val="es-PE"/>
        </w:rPr>
        <w:t xml:space="preserve"> 1915</w:t>
      </w:r>
      <w:r w:rsidR="00CF7920">
        <w:rPr>
          <w:rFonts w:ascii="Times New Roman" w:hAnsi="Times New Roman" w:cs="Times New Roman"/>
          <w:sz w:val="24"/>
          <w:szCs w:val="24"/>
          <w:lang w:val="es-PE"/>
        </w:rPr>
        <w:t xml:space="preserve">. </w:t>
      </w:r>
      <w:r w:rsidR="00A67E01">
        <w:rPr>
          <w:rFonts w:ascii="Times New Roman" w:hAnsi="Times New Roman" w:cs="Times New Roman"/>
          <w:sz w:val="24"/>
          <w:szCs w:val="24"/>
          <w:lang w:val="es-PE"/>
        </w:rPr>
        <w:t xml:space="preserve">Valcárcel </w:t>
      </w:r>
      <w:r w:rsidR="003D10F8">
        <w:rPr>
          <w:rFonts w:ascii="Times New Roman" w:hAnsi="Times New Roman" w:cs="Times New Roman"/>
          <w:sz w:val="24"/>
          <w:szCs w:val="24"/>
          <w:lang w:val="es-PE"/>
        </w:rPr>
        <w:t>escribe</w:t>
      </w:r>
      <w:r w:rsidR="00A67E01">
        <w:rPr>
          <w:rFonts w:ascii="Times New Roman" w:hAnsi="Times New Roman" w:cs="Times New Roman"/>
          <w:sz w:val="24"/>
          <w:szCs w:val="24"/>
          <w:lang w:val="es-PE"/>
        </w:rPr>
        <w:t xml:space="preserve"> que en 1908 el Gobierno del Perú ordenó al prefecto </w:t>
      </w:r>
      <w:r w:rsidR="006021E8">
        <w:rPr>
          <w:rFonts w:ascii="Times New Roman" w:hAnsi="Times New Roman" w:cs="Times New Roman"/>
          <w:sz w:val="24"/>
          <w:szCs w:val="24"/>
          <w:lang w:val="es-PE"/>
        </w:rPr>
        <w:t>que inic</w:t>
      </w:r>
      <w:r w:rsidR="005A4954">
        <w:rPr>
          <w:rFonts w:ascii="Times New Roman" w:hAnsi="Times New Roman" w:cs="Times New Roman"/>
          <w:sz w:val="24"/>
          <w:szCs w:val="24"/>
          <w:lang w:val="es-PE"/>
        </w:rPr>
        <w:t>iara</w:t>
      </w:r>
      <w:r w:rsidR="006021E8">
        <w:rPr>
          <w:rFonts w:ascii="Times New Roman" w:hAnsi="Times New Roman" w:cs="Times New Roman"/>
          <w:sz w:val="24"/>
          <w:szCs w:val="24"/>
          <w:lang w:val="es-PE"/>
        </w:rPr>
        <w:t xml:space="preserve"> investigaciones en los territorios </w:t>
      </w:r>
      <w:r w:rsidR="00C61F26">
        <w:rPr>
          <w:rFonts w:ascii="Times New Roman" w:hAnsi="Times New Roman" w:cs="Times New Roman"/>
          <w:sz w:val="24"/>
          <w:szCs w:val="24"/>
          <w:lang w:val="es-PE"/>
        </w:rPr>
        <w:t xml:space="preserve">de Julio César Arana (89). </w:t>
      </w:r>
      <w:r w:rsidR="002D7C9F">
        <w:rPr>
          <w:rFonts w:ascii="Times New Roman" w:hAnsi="Times New Roman" w:cs="Times New Roman"/>
          <w:sz w:val="24"/>
          <w:szCs w:val="24"/>
          <w:lang w:val="es-PE"/>
        </w:rPr>
        <w:t xml:space="preserve">Menciona que los procesos referidos a los abusos del Putumayo posiblemente </w:t>
      </w:r>
      <w:r w:rsidR="00F01D08">
        <w:rPr>
          <w:rFonts w:ascii="Times New Roman" w:hAnsi="Times New Roman" w:cs="Times New Roman"/>
          <w:sz w:val="24"/>
          <w:szCs w:val="24"/>
          <w:lang w:val="es-PE"/>
        </w:rPr>
        <w:t>“</w:t>
      </w:r>
      <w:r w:rsidR="002D7C9F">
        <w:rPr>
          <w:rFonts w:ascii="Times New Roman" w:hAnsi="Times New Roman" w:cs="Times New Roman"/>
          <w:sz w:val="24"/>
          <w:szCs w:val="24"/>
          <w:lang w:val="es-PE"/>
        </w:rPr>
        <w:t>no acaben nunca</w:t>
      </w:r>
      <w:r w:rsidR="00752A1C">
        <w:rPr>
          <w:rFonts w:ascii="Times New Roman" w:hAnsi="Times New Roman" w:cs="Times New Roman"/>
          <w:sz w:val="24"/>
          <w:szCs w:val="24"/>
          <w:lang w:val="es-PE"/>
        </w:rPr>
        <w:t>”</w:t>
      </w:r>
      <w:r w:rsidR="00236DE8">
        <w:rPr>
          <w:rFonts w:ascii="Times New Roman" w:hAnsi="Times New Roman" w:cs="Times New Roman"/>
          <w:sz w:val="24"/>
          <w:szCs w:val="24"/>
          <w:lang w:val="es-PE"/>
        </w:rPr>
        <w:t xml:space="preserve"> por la cantidad de denunciados y </w:t>
      </w:r>
      <w:r w:rsidR="00A94E36">
        <w:rPr>
          <w:rFonts w:ascii="Times New Roman" w:hAnsi="Times New Roman" w:cs="Times New Roman"/>
          <w:sz w:val="24"/>
          <w:szCs w:val="24"/>
          <w:lang w:val="es-PE"/>
        </w:rPr>
        <w:t xml:space="preserve">la existencia de solo dos jueces de Iquitos (108). </w:t>
      </w:r>
      <w:r w:rsidR="00702BE1">
        <w:rPr>
          <w:rFonts w:ascii="Times New Roman" w:hAnsi="Times New Roman" w:cs="Times New Roman"/>
          <w:sz w:val="24"/>
          <w:szCs w:val="24"/>
          <w:lang w:val="es-PE"/>
        </w:rPr>
        <w:t>Cuestiona Valcárcel el tipo de proceso de que siguió en contra de los acusados</w:t>
      </w:r>
      <w:r w:rsidR="003E1A61">
        <w:rPr>
          <w:rFonts w:ascii="Times New Roman" w:hAnsi="Times New Roman" w:cs="Times New Roman"/>
          <w:sz w:val="24"/>
          <w:szCs w:val="24"/>
          <w:lang w:val="es-PE"/>
        </w:rPr>
        <w:t xml:space="preserve"> que, finalmente, </w:t>
      </w:r>
      <w:r w:rsidR="005A4954">
        <w:rPr>
          <w:rFonts w:ascii="Times New Roman" w:hAnsi="Times New Roman" w:cs="Times New Roman"/>
          <w:sz w:val="24"/>
          <w:szCs w:val="24"/>
          <w:lang w:val="es-PE"/>
        </w:rPr>
        <w:t>terminó</w:t>
      </w:r>
      <w:r w:rsidR="003E4AAE">
        <w:rPr>
          <w:rFonts w:ascii="Times New Roman" w:hAnsi="Times New Roman" w:cs="Times New Roman"/>
          <w:sz w:val="24"/>
          <w:szCs w:val="24"/>
          <w:lang w:val="es-PE"/>
        </w:rPr>
        <w:t xml:space="preserve"> de</w:t>
      </w:r>
      <w:r w:rsidR="003E1A61">
        <w:rPr>
          <w:rFonts w:ascii="Times New Roman" w:hAnsi="Times New Roman" w:cs="Times New Roman"/>
          <w:sz w:val="24"/>
          <w:szCs w:val="24"/>
          <w:lang w:val="es-PE"/>
        </w:rPr>
        <w:t xml:space="preserve"> impedir la llegada de la justicia</w:t>
      </w:r>
      <w:r w:rsidR="00D806AB">
        <w:rPr>
          <w:rFonts w:ascii="Times New Roman" w:hAnsi="Times New Roman" w:cs="Times New Roman"/>
          <w:sz w:val="24"/>
          <w:szCs w:val="24"/>
          <w:lang w:val="es-PE"/>
        </w:rPr>
        <w:t xml:space="preserve">. También relata cómo la justicia era burlada por las autoridades peruanas que </w:t>
      </w:r>
      <w:r w:rsidR="003F0F55">
        <w:rPr>
          <w:rFonts w:ascii="Times New Roman" w:hAnsi="Times New Roman" w:cs="Times New Roman"/>
          <w:sz w:val="24"/>
          <w:szCs w:val="24"/>
          <w:lang w:val="es-PE"/>
        </w:rPr>
        <w:t>liberaron a las personas que habían sido capturadas</w:t>
      </w:r>
      <w:r w:rsidR="00C10B8B">
        <w:rPr>
          <w:rFonts w:ascii="Times New Roman" w:hAnsi="Times New Roman" w:cs="Times New Roman"/>
          <w:sz w:val="24"/>
          <w:szCs w:val="24"/>
          <w:lang w:val="es-PE"/>
        </w:rPr>
        <w:t xml:space="preserve"> (109)</w:t>
      </w:r>
      <w:r w:rsidR="003E1A61">
        <w:rPr>
          <w:rFonts w:ascii="Times New Roman" w:hAnsi="Times New Roman" w:cs="Times New Roman"/>
          <w:sz w:val="24"/>
          <w:szCs w:val="24"/>
          <w:lang w:val="es-PE"/>
        </w:rPr>
        <w:t>.</w:t>
      </w:r>
      <w:r w:rsidR="00AA25B2">
        <w:rPr>
          <w:rFonts w:ascii="Times New Roman" w:hAnsi="Times New Roman" w:cs="Times New Roman"/>
          <w:sz w:val="24"/>
          <w:szCs w:val="24"/>
          <w:lang w:val="es-PE"/>
        </w:rPr>
        <w:t xml:space="preserve"> </w:t>
      </w:r>
    </w:p>
    <w:p w14:paraId="0A5E4314" w14:textId="6CD56751" w:rsidR="002B13A0" w:rsidRDefault="007529C8"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Mario Vargas Llosa, </w:t>
      </w:r>
      <w:r w:rsidR="00BA6B42">
        <w:rPr>
          <w:rFonts w:ascii="Times New Roman" w:hAnsi="Times New Roman" w:cs="Times New Roman"/>
          <w:sz w:val="24"/>
          <w:szCs w:val="24"/>
          <w:lang w:val="es-PE"/>
        </w:rPr>
        <w:t xml:space="preserve">en 1972, </w:t>
      </w:r>
      <w:r>
        <w:rPr>
          <w:rFonts w:ascii="Times New Roman" w:hAnsi="Times New Roman" w:cs="Times New Roman"/>
          <w:sz w:val="24"/>
          <w:szCs w:val="24"/>
          <w:lang w:val="es-PE"/>
        </w:rPr>
        <w:t>en una entrevista realizada por Ricardo Cano Gaviria</w:t>
      </w:r>
      <w:r w:rsidR="00573E39">
        <w:rPr>
          <w:rFonts w:ascii="Times New Roman" w:hAnsi="Times New Roman" w:cs="Times New Roman"/>
          <w:sz w:val="24"/>
          <w:szCs w:val="24"/>
          <w:lang w:val="es-PE"/>
        </w:rPr>
        <w:t xml:space="preserve">, editada en un libro llamado </w:t>
      </w:r>
      <w:r w:rsidR="00F901FE">
        <w:rPr>
          <w:rFonts w:ascii="Times New Roman" w:hAnsi="Times New Roman" w:cs="Times New Roman"/>
          <w:i/>
          <w:iCs/>
          <w:sz w:val="24"/>
          <w:szCs w:val="24"/>
          <w:lang w:val="es-PE"/>
        </w:rPr>
        <w:t xml:space="preserve">El buitre y el ave fénix, conversaciones con Mario Vargas Llosa, </w:t>
      </w:r>
      <w:r w:rsidR="003D10F8">
        <w:rPr>
          <w:rFonts w:ascii="Times New Roman" w:hAnsi="Times New Roman" w:cs="Times New Roman"/>
          <w:sz w:val="24"/>
          <w:szCs w:val="24"/>
          <w:lang w:val="es-PE"/>
        </w:rPr>
        <w:t xml:space="preserve">dice </w:t>
      </w:r>
      <w:r w:rsidR="00F901FE">
        <w:rPr>
          <w:rFonts w:ascii="Times New Roman" w:hAnsi="Times New Roman" w:cs="Times New Roman"/>
          <w:sz w:val="24"/>
          <w:szCs w:val="24"/>
          <w:lang w:val="es-PE"/>
        </w:rPr>
        <w:t>que</w:t>
      </w:r>
      <w:r w:rsidR="001A77EB">
        <w:rPr>
          <w:rFonts w:ascii="Times New Roman" w:hAnsi="Times New Roman" w:cs="Times New Roman"/>
          <w:sz w:val="24"/>
          <w:szCs w:val="24"/>
          <w:lang w:val="es-PE"/>
        </w:rPr>
        <w:t xml:space="preserve"> viajó dos veces a Iquitos para la escritura de sus novelas y conoció </w:t>
      </w:r>
      <w:r w:rsidR="00CA6559">
        <w:rPr>
          <w:rFonts w:ascii="Times New Roman" w:hAnsi="Times New Roman" w:cs="Times New Roman"/>
          <w:sz w:val="24"/>
          <w:szCs w:val="24"/>
          <w:lang w:val="es-PE"/>
        </w:rPr>
        <w:t>a Jum quien</w:t>
      </w:r>
      <w:r w:rsidR="00B16067">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B16067">
        <w:rPr>
          <w:rFonts w:ascii="Times New Roman" w:hAnsi="Times New Roman" w:cs="Times New Roman"/>
          <w:sz w:val="24"/>
          <w:szCs w:val="24"/>
          <w:lang w:val="es-PE"/>
        </w:rPr>
        <w:t xml:space="preserve">[…] había sido torturado por las autoridades de Santa María de nieva por haber querido fundar una </w:t>
      </w:r>
      <w:r w:rsidR="00B16067">
        <w:rPr>
          <w:rFonts w:ascii="Times New Roman" w:hAnsi="Times New Roman" w:cs="Times New Roman"/>
          <w:sz w:val="24"/>
          <w:szCs w:val="24"/>
          <w:lang w:val="es-PE"/>
        </w:rPr>
        <w:lastRenderedPageBreak/>
        <w:t>cooperativa</w:t>
      </w:r>
      <w:r w:rsidR="00793B87">
        <w:rPr>
          <w:rFonts w:ascii="Times New Roman" w:hAnsi="Times New Roman" w:cs="Times New Roman"/>
          <w:sz w:val="24"/>
          <w:szCs w:val="24"/>
          <w:lang w:val="es-PE"/>
        </w:rPr>
        <w:t>; un pelotón de soldados había ido a Urakura, donde quemó varías cabañas y golpeó a los indíg</w:t>
      </w:r>
      <w:r w:rsidR="00AF0F99">
        <w:rPr>
          <w:rFonts w:ascii="Times New Roman" w:hAnsi="Times New Roman" w:cs="Times New Roman"/>
          <w:sz w:val="24"/>
          <w:szCs w:val="24"/>
          <w:lang w:val="es-PE"/>
        </w:rPr>
        <w:t>enas</w:t>
      </w:r>
      <w:r w:rsidR="00752A1C">
        <w:rPr>
          <w:rFonts w:ascii="Times New Roman" w:hAnsi="Times New Roman" w:cs="Times New Roman"/>
          <w:sz w:val="24"/>
          <w:szCs w:val="24"/>
          <w:lang w:val="es-PE"/>
        </w:rPr>
        <w:t>”</w:t>
      </w:r>
      <w:r w:rsidR="00AF0F99">
        <w:rPr>
          <w:rFonts w:ascii="Times New Roman" w:hAnsi="Times New Roman" w:cs="Times New Roman"/>
          <w:sz w:val="24"/>
          <w:szCs w:val="24"/>
          <w:lang w:val="es-PE"/>
        </w:rPr>
        <w:t xml:space="preserve"> (88). </w:t>
      </w:r>
      <w:r w:rsidR="000C68BC">
        <w:rPr>
          <w:rFonts w:ascii="Times New Roman" w:hAnsi="Times New Roman" w:cs="Times New Roman"/>
          <w:sz w:val="24"/>
          <w:szCs w:val="24"/>
          <w:lang w:val="es-PE"/>
        </w:rPr>
        <w:t xml:space="preserve">Ana Valera Tafur, en el artículo </w:t>
      </w:r>
      <w:r w:rsidR="00752A1C">
        <w:rPr>
          <w:rFonts w:ascii="Times New Roman" w:hAnsi="Times New Roman" w:cs="Times New Roman"/>
          <w:sz w:val="24"/>
          <w:szCs w:val="24"/>
          <w:lang w:val="es-PE"/>
        </w:rPr>
        <w:t>“</w:t>
      </w:r>
      <w:r w:rsidR="00DB0181" w:rsidRPr="00DB0181">
        <w:rPr>
          <w:rFonts w:ascii="Times New Roman" w:hAnsi="Times New Roman" w:cs="Times New Roman"/>
          <w:sz w:val="24"/>
          <w:szCs w:val="24"/>
          <w:lang w:val="es-PE"/>
        </w:rPr>
        <w:t>La prensa de Benjamín Saldaña Rocca: Una aproximación al discurso de Manuel González Prada durante el boom del caucho peruano</w:t>
      </w:r>
      <w:r w:rsidR="00752A1C">
        <w:rPr>
          <w:rFonts w:ascii="Times New Roman" w:hAnsi="Times New Roman" w:cs="Times New Roman"/>
          <w:sz w:val="24"/>
          <w:szCs w:val="24"/>
          <w:lang w:val="es-PE"/>
        </w:rPr>
        <w:t>”</w:t>
      </w:r>
      <w:r w:rsidR="00DB0181">
        <w:rPr>
          <w:rFonts w:ascii="Times New Roman" w:hAnsi="Times New Roman" w:cs="Times New Roman"/>
          <w:sz w:val="24"/>
          <w:szCs w:val="24"/>
          <w:lang w:val="es-PE"/>
        </w:rPr>
        <w:t xml:space="preserve"> escribió </w:t>
      </w:r>
      <w:r w:rsidR="008A2708">
        <w:rPr>
          <w:rFonts w:ascii="Times New Roman" w:hAnsi="Times New Roman" w:cs="Times New Roman"/>
          <w:sz w:val="24"/>
          <w:szCs w:val="24"/>
          <w:lang w:val="es-PE"/>
        </w:rPr>
        <w:t xml:space="preserve">sobre el poema </w:t>
      </w:r>
      <w:r w:rsidR="008A2708">
        <w:rPr>
          <w:rFonts w:ascii="Times New Roman" w:hAnsi="Times New Roman" w:cs="Times New Roman"/>
          <w:i/>
          <w:iCs/>
          <w:sz w:val="24"/>
          <w:szCs w:val="24"/>
          <w:lang w:val="es-PE"/>
        </w:rPr>
        <w:t xml:space="preserve">Surge Pueblo </w:t>
      </w:r>
      <w:r w:rsidR="00BB2CA7">
        <w:rPr>
          <w:rFonts w:ascii="Times New Roman" w:hAnsi="Times New Roman" w:cs="Times New Roman"/>
          <w:sz w:val="24"/>
          <w:szCs w:val="24"/>
          <w:lang w:val="es-PE"/>
        </w:rPr>
        <w:t xml:space="preserve">(firmado con el seudónimo </w:t>
      </w:r>
      <w:r w:rsidR="00AB223B" w:rsidRPr="00AB223B">
        <w:rPr>
          <w:rFonts w:ascii="Times New Roman" w:hAnsi="Times New Roman" w:cs="Times New Roman"/>
          <w:sz w:val="24"/>
          <w:szCs w:val="24"/>
          <w:lang w:val="es-PE"/>
        </w:rPr>
        <w:t>Benjamín Saldaña Rocca</w:t>
      </w:r>
      <w:r w:rsidR="00AB223B">
        <w:rPr>
          <w:rFonts w:ascii="Times New Roman" w:hAnsi="Times New Roman" w:cs="Times New Roman"/>
          <w:sz w:val="24"/>
          <w:szCs w:val="24"/>
          <w:lang w:val="es-PE"/>
        </w:rPr>
        <w:t xml:space="preserve">) </w:t>
      </w:r>
      <w:r w:rsidR="00BB2CA7">
        <w:rPr>
          <w:rFonts w:ascii="Times New Roman" w:hAnsi="Times New Roman" w:cs="Times New Roman"/>
          <w:sz w:val="24"/>
          <w:szCs w:val="24"/>
          <w:lang w:val="es-PE"/>
        </w:rPr>
        <w:t>en la que</w:t>
      </w:r>
      <w:r w:rsidR="00AB223B">
        <w:rPr>
          <w:rFonts w:ascii="Times New Roman" w:hAnsi="Times New Roman" w:cs="Times New Roman"/>
          <w:sz w:val="24"/>
          <w:szCs w:val="24"/>
          <w:lang w:val="es-PE"/>
        </w:rPr>
        <w:t xml:space="preserve"> se representa la selva como si fuera un </w:t>
      </w:r>
      <w:r w:rsidR="00752A1C">
        <w:rPr>
          <w:rFonts w:ascii="Times New Roman" w:hAnsi="Times New Roman" w:cs="Times New Roman"/>
          <w:sz w:val="24"/>
          <w:szCs w:val="24"/>
          <w:lang w:val="es-PE"/>
        </w:rPr>
        <w:t>“</w:t>
      </w:r>
      <w:r w:rsidR="00AB223B">
        <w:rPr>
          <w:rFonts w:ascii="Times New Roman" w:hAnsi="Times New Roman" w:cs="Times New Roman"/>
          <w:sz w:val="24"/>
          <w:szCs w:val="24"/>
          <w:lang w:val="es-PE"/>
        </w:rPr>
        <w:t>infierno verde</w:t>
      </w:r>
      <w:r w:rsidR="00752A1C">
        <w:rPr>
          <w:rFonts w:ascii="Times New Roman" w:hAnsi="Times New Roman" w:cs="Times New Roman"/>
          <w:sz w:val="24"/>
          <w:szCs w:val="24"/>
          <w:lang w:val="es-PE"/>
        </w:rPr>
        <w:t>”</w:t>
      </w:r>
      <w:r w:rsidR="003E4AAE">
        <w:rPr>
          <w:rFonts w:ascii="Times New Roman" w:hAnsi="Times New Roman" w:cs="Times New Roman"/>
          <w:sz w:val="24"/>
          <w:szCs w:val="24"/>
          <w:lang w:val="es-PE"/>
        </w:rPr>
        <w:t>:</w:t>
      </w:r>
    </w:p>
    <w:p w14:paraId="3CDCC782" w14:textId="2B28E250" w:rsidR="006E3F2F" w:rsidRDefault="002B13A0" w:rsidP="00F01D08">
      <w:pPr>
        <w:spacing w:before="240" w:after="0" w:line="480" w:lineRule="auto"/>
        <w:ind w:left="720"/>
        <w:rPr>
          <w:rFonts w:ascii="Times New Roman" w:hAnsi="Times New Roman" w:cs="Times New Roman"/>
          <w:sz w:val="24"/>
          <w:szCs w:val="24"/>
          <w:lang w:val="es-PE"/>
        </w:rPr>
      </w:pPr>
      <w:r>
        <w:rPr>
          <w:rFonts w:ascii="Times New Roman" w:hAnsi="Times New Roman" w:cs="Times New Roman"/>
          <w:sz w:val="24"/>
          <w:szCs w:val="24"/>
          <w:lang w:val="es-PE"/>
        </w:rPr>
        <w:t>Esta</w:t>
      </w:r>
      <w:r w:rsidR="00224B9E">
        <w:rPr>
          <w:rFonts w:ascii="Times New Roman" w:hAnsi="Times New Roman" w:cs="Times New Roman"/>
          <w:sz w:val="24"/>
          <w:szCs w:val="24"/>
          <w:lang w:val="es-PE"/>
        </w:rPr>
        <w:t xml:space="preserve"> r</w:t>
      </w:r>
      <w:r w:rsidR="00224B9E" w:rsidRPr="00224B9E">
        <w:rPr>
          <w:rFonts w:ascii="Times New Roman" w:hAnsi="Times New Roman" w:cs="Times New Roman"/>
          <w:sz w:val="24"/>
          <w:szCs w:val="24"/>
          <w:lang w:val="es-PE"/>
        </w:rPr>
        <w:t>epresentación del Putumayo como</w:t>
      </w:r>
      <w:r>
        <w:rPr>
          <w:rFonts w:ascii="Times New Roman" w:hAnsi="Times New Roman" w:cs="Times New Roman"/>
          <w:sz w:val="24"/>
          <w:szCs w:val="24"/>
          <w:lang w:val="es-PE"/>
        </w:rPr>
        <w:t xml:space="preserve"> </w:t>
      </w:r>
      <w:r w:rsidR="00224B9E" w:rsidRPr="00224B9E">
        <w:rPr>
          <w:rFonts w:ascii="Times New Roman" w:hAnsi="Times New Roman" w:cs="Times New Roman"/>
          <w:sz w:val="24"/>
          <w:szCs w:val="24"/>
          <w:lang w:val="es-PE"/>
        </w:rPr>
        <w:t>un infierno –y por extensión la Amazonía en el contexto del boom del cauch</w:t>
      </w:r>
      <w:r w:rsidR="00FA3164">
        <w:rPr>
          <w:rFonts w:ascii="Times New Roman" w:hAnsi="Times New Roman" w:cs="Times New Roman"/>
          <w:sz w:val="24"/>
          <w:szCs w:val="24"/>
          <w:lang w:val="es-PE"/>
        </w:rPr>
        <w:t>o</w:t>
      </w:r>
      <w:r w:rsidR="00224B9E" w:rsidRPr="00224B9E">
        <w:rPr>
          <w:rFonts w:ascii="Times New Roman" w:hAnsi="Times New Roman" w:cs="Times New Roman"/>
          <w:sz w:val="24"/>
          <w:szCs w:val="24"/>
          <w:lang w:val="es-PE"/>
        </w:rPr>
        <w:t>– es</w:t>
      </w:r>
      <w:r>
        <w:rPr>
          <w:rFonts w:ascii="Times New Roman" w:hAnsi="Times New Roman" w:cs="Times New Roman"/>
          <w:sz w:val="24"/>
          <w:szCs w:val="24"/>
          <w:lang w:val="es-PE"/>
        </w:rPr>
        <w:t xml:space="preserve"> </w:t>
      </w:r>
      <w:r w:rsidR="00224B9E" w:rsidRPr="00224B9E">
        <w:rPr>
          <w:rFonts w:ascii="Times New Roman" w:hAnsi="Times New Roman" w:cs="Times New Roman"/>
          <w:sz w:val="24"/>
          <w:szCs w:val="24"/>
          <w:lang w:val="es-PE"/>
        </w:rPr>
        <w:t>contraria a la de la clase dirigente peruana que representa la Amazonía como un</w:t>
      </w:r>
      <w:r w:rsidR="00224B9E">
        <w:rPr>
          <w:rFonts w:ascii="Times New Roman" w:hAnsi="Times New Roman" w:cs="Times New Roman"/>
          <w:sz w:val="24"/>
          <w:szCs w:val="24"/>
          <w:lang w:val="es-PE"/>
        </w:rPr>
        <w:t xml:space="preserve"> </w:t>
      </w:r>
      <w:r w:rsidR="00224B9E" w:rsidRPr="00224B9E">
        <w:rPr>
          <w:rFonts w:ascii="Times New Roman" w:hAnsi="Times New Roman" w:cs="Times New Roman"/>
          <w:sz w:val="24"/>
          <w:szCs w:val="24"/>
          <w:lang w:val="es-PE"/>
        </w:rPr>
        <w:t>lugar utópico por conquistar.</w:t>
      </w:r>
      <w:r w:rsidRPr="002B13A0">
        <w:t xml:space="preserve"> </w:t>
      </w:r>
      <w:r w:rsidRPr="002B13A0">
        <w:rPr>
          <w:rFonts w:ascii="Times New Roman" w:hAnsi="Times New Roman" w:cs="Times New Roman"/>
          <w:sz w:val="24"/>
          <w:szCs w:val="24"/>
          <w:lang w:val="es-PE"/>
        </w:rPr>
        <w:t>De esta manera el Perú oficial construye una nueva</w:t>
      </w:r>
      <w:r>
        <w:rPr>
          <w:rFonts w:ascii="Times New Roman" w:hAnsi="Times New Roman" w:cs="Times New Roman"/>
          <w:sz w:val="24"/>
          <w:szCs w:val="24"/>
          <w:lang w:val="es-PE"/>
        </w:rPr>
        <w:t xml:space="preserve"> </w:t>
      </w:r>
      <w:r w:rsidRPr="002B13A0">
        <w:rPr>
          <w:rFonts w:ascii="Times New Roman" w:hAnsi="Times New Roman" w:cs="Times New Roman"/>
          <w:sz w:val="24"/>
          <w:szCs w:val="24"/>
          <w:lang w:val="es-PE"/>
        </w:rPr>
        <w:t>versión de El Dorado que atesora el oro</w:t>
      </w:r>
      <w:r>
        <w:rPr>
          <w:rFonts w:ascii="Times New Roman" w:hAnsi="Times New Roman" w:cs="Times New Roman"/>
          <w:sz w:val="24"/>
          <w:szCs w:val="24"/>
          <w:lang w:val="es-PE"/>
        </w:rPr>
        <w:t xml:space="preserve"> </w:t>
      </w:r>
      <w:r w:rsidRPr="002B13A0">
        <w:rPr>
          <w:rFonts w:ascii="Times New Roman" w:hAnsi="Times New Roman" w:cs="Times New Roman"/>
          <w:sz w:val="24"/>
          <w:szCs w:val="24"/>
          <w:lang w:val="es-PE"/>
        </w:rPr>
        <w:t>negro (el látex del caucho) que salvará al</w:t>
      </w:r>
      <w:r>
        <w:rPr>
          <w:rFonts w:ascii="Times New Roman" w:hAnsi="Times New Roman" w:cs="Times New Roman"/>
          <w:sz w:val="24"/>
          <w:szCs w:val="24"/>
          <w:lang w:val="es-PE"/>
        </w:rPr>
        <w:t xml:space="preserve"> </w:t>
      </w:r>
      <w:r w:rsidRPr="002B13A0">
        <w:rPr>
          <w:rFonts w:ascii="Times New Roman" w:hAnsi="Times New Roman" w:cs="Times New Roman"/>
          <w:sz w:val="24"/>
          <w:szCs w:val="24"/>
          <w:lang w:val="es-PE"/>
        </w:rPr>
        <w:t>Perú de la debacle económica de la guerra</w:t>
      </w:r>
      <w:r w:rsidR="00AC5D29">
        <w:rPr>
          <w:rFonts w:ascii="Times New Roman" w:hAnsi="Times New Roman" w:cs="Times New Roman"/>
          <w:sz w:val="24"/>
          <w:szCs w:val="24"/>
          <w:lang w:val="es-PE"/>
        </w:rPr>
        <w:t xml:space="preserve"> (96)</w:t>
      </w:r>
      <w:r w:rsidRPr="002B13A0">
        <w:rPr>
          <w:rFonts w:ascii="Times New Roman" w:hAnsi="Times New Roman" w:cs="Times New Roman"/>
          <w:sz w:val="24"/>
          <w:szCs w:val="24"/>
          <w:lang w:val="es-PE"/>
        </w:rPr>
        <w:t>.</w:t>
      </w:r>
    </w:p>
    <w:p w14:paraId="1907381F" w14:textId="441F4176" w:rsidR="0021515A" w:rsidRDefault="001957B2"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Las alusiones al infierno verde también se pueden encontrar, como hemos visto, a algunos escritos de Ventura García Calderón. </w:t>
      </w:r>
      <w:r w:rsidR="006627E6">
        <w:rPr>
          <w:rFonts w:ascii="Times New Roman" w:hAnsi="Times New Roman" w:cs="Times New Roman"/>
          <w:sz w:val="24"/>
          <w:szCs w:val="24"/>
          <w:lang w:val="es-PE"/>
        </w:rPr>
        <w:t>Mientras para el colono blanco y mestizo, provenientes de las zonas urbanas del Perú,</w:t>
      </w:r>
      <w:r w:rsidR="001E5E66">
        <w:rPr>
          <w:rFonts w:ascii="Times New Roman" w:hAnsi="Times New Roman" w:cs="Times New Roman"/>
          <w:sz w:val="24"/>
          <w:szCs w:val="24"/>
          <w:lang w:val="es-PE"/>
        </w:rPr>
        <w:t xml:space="preserve"> la selva configuraba en su imaginario un</w:t>
      </w:r>
      <w:r w:rsidR="006627E6">
        <w:rPr>
          <w:rFonts w:ascii="Times New Roman" w:hAnsi="Times New Roman" w:cs="Times New Roman"/>
          <w:sz w:val="24"/>
          <w:szCs w:val="24"/>
          <w:lang w:val="es-PE"/>
        </w:rPr>
        <w:t xml:space="preserve"> </w:t>
      </w:r>
      <w:r w:rsidR="001E5E66">
        <w:rPr>
          <w:rFonts w:ascii="Times New Roman" w:hAnsi="Times New Roman" w:cs="Times New Roman"/>
          <w:sz w:val="24"/>
          <w:szCs w:val="24"/>
          <w:lang w:val="es-PE"/>
        </w:rPr>
        <w:t>paraíso d</w:t>
      </w:r>
      <w:r w:rsidR="00424234">
        <w:rPr>
          <w:rFonts w:ascii="Times New Roman" w:hAnsi="Times New Roman" w:cs="Times New Roman"/>
          <w:sz w:val="24"/>
          <w:szCs w:val="24"/>
          <w:lang w:val="es-PE"/>
        </w:rPr>
        <w:t>espoblado</w:t>
      </w:r>
      <w:r w:rsidR="001E5E66">
        <w:rPr>
          <w:rFonts w:ascii="Times New Roman" w:hAnsi="Times New Roman" w:cs="Times New Roman"/>
          <w:sz w:val="24"/>
          <w:szCs w:val="24"/>
          <w:lang w:val="es-PE"/>
        </w:rPr>
        <w:t xml:space="preserve"> rico en recursos naturales a la espera de ser explotados</w:t>
      </w:r>
      <w:r w:rsidR="00424234">
        <w:rPr>
          <w:rFonts w:ascii="Times New Roman" w:hAnsi="Times New Roman" w:cs="Times New Roman"/>
          <w:sz w:val="24"/>
          <w:szCs w:val="24"/>
          <w:lang w:val="es-PE"/>
        </w:rPr>
        <w:t xml:space="preserve">, para el poblador local aquella colonización supuso un proceso </w:t>
      </w:r>
      <w:r w:rsidR="00D9278C">
        <w:rPr>
          <w:rFonts w:ascii="Times New Roman" w:hAnsi="Times New Roman" w:cs="Times New Roman"/>
          <w:sz w:val="24"/>
          <w:szCs w:val="24"/>
          <w:lang w:val="es-PE"/>
        </w:rPr>
        <w:t>doloroso.</w:t>
      </w:r>
      <w:r w:rsidR="0025182C">
        <w:rPr>
          <w:rFonts w:ascii="Times New Roman" w:hAnsi="Times New Roman" w:cs="Times New Roman"/>
          <w:sz w:val="24"/>
          <w:szCs w:val="24"/>
          <w:lang w:val="es-PE"/>
        </w:rPr>
        <w:t xml:space="preserve"> </w:t>
      </w:r>
      <w:r w:rsidR="003D10F8">
        <w:rPr>
          <w:rFonts w:ascii="Times New Roman" w:hAnsi="Times New Roman" w:cs="Times New Roman"/>
          <w:sz w:val="24"/>
          <w:szCs w:val="24"/>
          <w:lang w:val="es-PE"/>
        </w:rPr>
        <w:t xml:space="preserve">Afirma </w:t>
      </w:r>
      <w:r w:rsidR="0025182C">
        <w:rPr>
          <w:rFonts w:ascii="Times New Roman" w:hAnsi="Times New Roman" w:cs="Times New Roman"/>
          <w:sz w:val="24"/>
          <w:szCs w:val="24"/>
          <w:lang w:val="es-PE"/>
        </w:rPr>
        <w:t>Stefano Pau, en su artículo “</w:t>
      </w:r>
      <w:r w:rsidR="00FF2C49" w:rsidRPr="00FF2C49">
        <w:rPr>
          <w:rFonts w:ascii="Times New Roman" w:hAnsi="Times New Roman" w:cs="Times New Roman"/>
          <w:sz w:val="24"/>
          <w:szCs w:val="24"/>
          <w:lang w:val="es-PE"/>
        </w:rPr>
        <w:t>Más allá del ʻinfierno verdeʼ y del ʻparaíso perdido”</w:t>
      </w:r>
      <w:r w:rsidR="00FF2C49">
        <w:rPr>
          <w:rFonts w:ascii="Times New Roman" w:hAnsi="Times New Roman" w:cs="Times New Roman"/>
          <w:sz w:val="24"/>
          <w:szCs w:val="24"/>
          <w:lang w:val="es-PE"/>
        </w:rPr>
        <w:t xml:space="preserve">, que </w:t>
      </w:r>
      <w:r w:rsidR="00042AFF">
        <w:rPr>
          <w:rFonts w:ascii="Times New Roman" w:hAnsi="Times New Roman" w:cs="Times New Roman"/>
          <w:sz w:val="24"/>
          <w:szCs w:val="24"/>
          <w:lang w:val="es-PE"/>
        </w:rPr>
        <w:t>la selva se vuelve capaz de influenciar y destruir la vida de quienes se internan en ella (</w:t>
      </w:r>
      <w:r w:rsidR="003560C8">
        <w:rPr>
          <w:rFonts w:ascii="Times New Roman" w:hAnsi="Times New Roman" w:cs="Times New Roman"/>
          <w:sz w:val="24"/>
          <w:szCs w:val="24"/>
          <w:lang w:val="es-PE"/>
        </w:rPr>
        <w:t>110).</w:t>
      </w:r>
      <w:r w:rsidR="00C117B0">
        <w:rPr>
          <w:rFonts w:ascii="Times New Roman" w:hAnsi="Times New Roman" w:cs="Times New Roman"/>
          <w:sz w:val="24"/>
          <w:szCs w:val="24"/>
          <w:lang w:val="es-PE"/>
        </w:rPr>
        <w:t xml:space="preserve"> Por su lado, Jorge Marcone, </w:t>
      </w:r>
      <w:r w:rsidR="00E17B5E">
        <w:rPr>
          <w:rFonts w:ascii="Times New Roman" w:hAnsi="Times New Roman" w:cs="Times New Roman"/>
          <w:sz w:val="24"/>
          <w:szCs w:val="24"/>
          <w:lang w:val="es-PE"/>
        </w:rPr>
        <w:t xml:space="preserve">en </w:t>
      </w:r>
      <w:r w:rsidR="00E17B5E" w:rsidRPr="00E17B5E">
        <w:rPr>
          <w:rFonts w:ascii="Times New Roman" w:hAnsi="Times New Roman" w:cs="Times New Roman"/>
          <w:sz w:val="24"/>
          <w:szCs w:val="24"/>
          <w:lang w:val="es-PE"/>
        </w:rPr>
        <w:t>“De retorno a lo natural: La serpiente de oro, La ‘Novela de la selva’ y la crítica ecológica”</w:t>
      </w:r>
      <w:r w:rsidR="00E17B5E">
        <w:rPr>
          <w:rFonts w:ascii="Times New Roman" w:hAnsi="Times New Roman" w:cs="Times New Roman"/>
          <w:sz w:val="24"/>
          <w:szCs w:val="24"/>
          <w:lang w:val="es-PE"/>
        </w:rPr>
        <w:t xml:space="preserve"> afirma que</w:t>
      </w:r>
      <w:r w:rsidR="00981D72">
        <w:rPr>
          <w:rFonts w:ascii="Times New Roman" w:hAnsi="Times New Roman" w:cs="Times New Roman"/>
          <w:sz w:val="24"/>
          <w:szCs w:val="24"/>
          <w:lang w:val="es-PE"/>
        </w:rPr>
        <w:t xml:space="preserve">, a pesar </w:t>
      </w:r>
      <w:r w:rsidR="00A8011B">
        <w:rPr>
          <w:rFonts w:ascii="Times New Roman" w:hAnsi="Times New Roman" w:cs="Times New Roman"/>
          <w:sz w:val="24"/>
          <w:szCs w:val="24"/>
          <w:lang w:val="es-PE"/>
        </w:rPr>
        <w:t xml:space="preserve">de del fracaso </w:t>
      </w:r>
      <w:r w:rsidR="00C140C2">
        <w:rPr>
          <w:rFonts w:ascii="Times New Roman" w:hAnsi="Times New Roman" w:cs="Times New Roman"/>
          <w:sz w:val="24"/>
          <w:szCs w:val="24"/>
          <w:lang w:val="es-PE"/>
        </w:rPr>
        <w:t xml:space="preserve">de los protagonistas, </w:t>
      </w:r>
      <w:r w:rsidR="00E400CD">
        <w:rPr>
          <w:rFonts w:ascii="Times New Roman" w:hAnsi="Times New Roman" w:cs="Times New Roman"/>
          <w:sz w:val="24"/>
          <w:szCs w:val="24"/>
          <w:lang w:val="es-PE"/>
        </w:rPr>
        <w:t>las “</w:t>
      </w:r>
      <w:r w:rsidR="00C140C2">
        <w:rPr>
          <w:rFonts w:ascii="Times New Roman" w:hAnsi="Times New Roman" w:cs="Times New Roman"/>
          <w:sz w:val="24"/>
          <w:szCs w:val="24"/>
          <w:lang w:val="es-PE"/>
        </w:rPr>
        <w:t>novelas de la selva</w:t>
      </w:r>
      <w:r w:rsidR="00E400CD">
        <w:rPr>
          <w:rFonts w:ascii="Times New Roman" w:hAnsi="Times New Roman" w:cs="Times New Roman"/>
          <w:sz w:val="24"/>
          <w:szCs w:val="24"/>
          <w:lang w:val="es-PE"/>
        </w:rPr>
        <w:t xml:space="preserve">”, representa el espacio en donde </w:t>
      </w:r>
      <w:r w:rsidR="009C4971">
        <w:rPr>
          <w:rFonts w:ascii="Times New Roman" w:hAnsi="Times New Roman" w:cs="Times New Roman"/>
          <w:sz w:val="24"/>
          <w:szCs w:val="24"/>
          <w:lang w:val="es-PE"/>
        </w:rPr>
        <w:t>un nuevo encuentro con lo natural ocurre</w:t>
      </w:r>
      <w:r w:rsidR="00D91A23">
        <w:rPr>
          <w:rFonts w:ascii="Times New Roman" w:hAnsi="Times New Roman" w:cs="Times New Roman"/>
          <w:sz w:val="24"/>
          <w:szCs w:val="24"/>
          <w:lang w:val="es-PE"/>
        </w:rPr>
        <w:t xml:space="preserve"> (299)</w:t>
      </w:r>
      <w:r w:rsidR="00E17B5E" w:rsidRPr="00E17B5E">
        <w:rPr>
          <w:rFonts w:ascii="Times New Roman" w:hAnsi="Times New Roman" w:cs="Times New Roman"/>
          <w:sz w:val="24"/>
          <w:szCs w:val="24"/>
          <w:lang w:val="es-PE"/>
        </w:rPr>
        <w:t>.</w:t>
      </w:r>
      <w:r w:rsidR="003560C8">
        <w:rPr>
          <w:rFonts w:ascii="Times New Roman" w:hAnsi="Times New Roman" w:cs="Times New Roman"/>
          <w:sz w:val="24"/>
          <w:szCs w:val="24"/>
          <w:lang w:val="es-PE"/>
        </w:rPr>
        <w:t xml:space="preserve"> </w:t>
      </w:r>
      <w:r w:rsidR="00795B86">
        <w:rPr>
          <w:rFonts w:ascii="Times New Roman" w:hAnsi="Times New Roman" w:cs="Times New Roman"/>
          <w:sz w:val="24"/>
          <w:szCs w:val="24"/>
          <w:lang w:val="es-PE"/>
        </w:rPr>
        <w:t>A pesar de ello, el encuentro con lo natural ha sido violento. H</w:t>
      </w:r>
      <w:r w:rsidR="00821DBE">
        <w:rPr>
          <w:rFonts w:ascii="Times New Roman" w:hAnsi="Times New Roman" w:cs="Times New Roman"/>
          <w:sz w:val="24"/>
          <w:szCs w:val="24"/>
          <w:lang w:val="es-PE"/>
        </w:rPr>
        <w:t xml:space="preserve">emos visto </w:t>
      </w:r>
      <w:r w:rsidR="00DA7FA1">
        <w:rPr>
          <w:rFonts w:ascii="Times New Roman" w:hAnsi="Times New Roman" w:cs="Times New Roman"/>
          <w:sz w:val="24"/>
          <w:szCs w:val="24"/>
          <w:lang w:val="es-PE"/>
        </w:rPr>
        <w:t>cóm</w:t>
      </w:r>
      <w:r w:rsidR="00D7464D">
        <w:rPr>
          <w:rFonts w:ascii="Times New Roman" w:hAnsi="Times New Roman" w:cs="Times New Roman"/>
          <w:sz w:val="24"/>
          <w:szCs w:val="24"/>
          <w:lang w:val="es-PE"/>
        </w:rPr>
        <w:t xml:space="preserve">o los tres documentos históricos, así como la entrevista al escritor </w:t>
      </w:r>
      <w:r w:rsidR="00874E7F">
        <w:rPr>
          <w:rFonts w:ascii="Times New Roman" w:hAnsi="Times New Roman" w:cs="Times New Roman"/>
          <w:sz w:val="24"/>
          <w:szCs w:val="24"/>
          <w:lang w:val="es-PE"/>
        </w:rPr>
        <w:t>coinciden en que la tortura era una prác</w:t>
      </w:r>
      <w:r w:rsidR="00083168">
        <w:rPr>
          <w:rFonts w:ascii="Times New Roman" w:hAnsi="Times New Roman" w:cs="Times New Roman"/>
          <w:sz w:val="24"/>
          <w:szCs w:val="24"/>
          <w:lang w:val="es-PE"/>
        </w:rPr>
        <w:t>tica com</w:t>
      </w:r>
      <w:r w:rsidR="000B168F">
        <w:rPr>
          <w:rFonts w:ascii="Times New Roman" w:hAnsi="Times New Roman" w:cs="Times New Roman"/>
          <w:sz w:val="24"/>
          <w:szCs w:val="24"/>
          <w:lang w:val="es-PE"/>
        </w:rPr>
        <w:t>ún en el territorio amazónico.</w:t>
      </w:r>
      <w:r w:rsidR="000B168F">
        <w:rPr>
          <w:rFonts w:ascii="Times New Roman" w:hAnsi="Times New Roman" w:cs="Times New Roman"/>
          <w:i/>
          <w:iCs/>
          <w:sz w:val="24"/>
          <w:szCs w:val="24"/>
          <w:lang w:val="es-PE"/>
        </w:rPr>
        <w:t xml:space="preserve"> </w:t>
      </w:r>
    </w:p>
    <w:p w14:paraId="2C179CB2" w14:textId="00E229E7" w:rsidR="008A4AC7" w:rsidRDefault="00D25520" w:rsidP="00F01D08">
      <w:pPr>
        <w:spacing w:before="240" w:line="480" w:lineRule="auto"/>
        <w:ind w:firstLine="720"/>
        <w:rPr>
          <w:rFonts w:ascii="Times New Roman" w:hAnsi="Times New Roman" w:cs="Times New Roman"/>
          <w:sz w:val="24"/>
          <w:szCs w:val="24"/>
          <w:lang w:val="es-PE"/>
        </w:rPr>
      </w:pPr>
      <w:r w:rsidRPr="00720652">
        <w:rPr>
          <w:rFonts w:ascii="Times New Roman" w:hAnsi="Times New Roman" w:cs="Times New Roman"/>
          <w:sz w:val="24"/>
          <w:szCs w:val="24"/>
          <w:lang w:val="es-PE"/>
        </w:rPr>
        <w:lastRenderedPageBreak/>
        <w:t xml:space="preserve">Ahora bien, ¿Cómo afectó este proceso colonizador </w:t>
      </w:r>
      <w:r w:rsidR="00E16335" w:rsidRPr="00720652">
        <w:rPr>
          <w:rFonts w:ascii="Times New Roman" w:hAnsi="Times New Roman" w:cs="Times New Roman"/>
          <w:sz w:val="24"/>
          <w:szCs w:val="24"/>
          <w:lang w:val="es-PE"/>
        </w:rPr>
        <w:t xml:space="preserve">a las corporalidades amazónicas? </w:t>
      </w:r>
      <w:r w:rsidR="00C772E1" w:rsidRPr="00720652">
        <w:rPr>
          <w:rFonts w:ascii="Times New Roman" w:hAnsi="Times New Roman" w:cs="Times New Roman"/>
          <w:sz w:val="24"/>
          <w:szCs w:val="24"/>
          <w:lang w:val="es-PE"/>
        </w:rPr>
        <w:t>Hemos mencionado</w:t>
      </w:r>
      <w:r w:rsidR="00B829BF" w:rsidRPr="00720652">
        <w:rPr>
          <w:rFonts w:ascii="Times New Roman" w:hAnsi="Times New Roman" w:cs="Times New Roman"/>
          <w:sz w:val="24"/>
          <w:szCs w:val="24"/>
          <w:lang w:val="es-PE"/>
        </w:rPr>
        <w:t xml:space="preserve">, citando a Vilaça </w:t>
      </w:r>
      <w:r w:rsidR="00720652" w:rsidRPr="00720652">
        <w:rPr>
          <w:rFonts w:ascii="Times New Roman" w:hAnsi="Times New Roman" w:cs="Times New Roman"/>
          <w:sz w:val="24"/>
          <w:szCs w:val="24"/>
          <w:lang w:val="es-PE"/>
        </w:rPr>
        <w:t>que la construcción de la corporalidad en la Amazonia es sumamente importante en cuanto la fabricación del cuerpo</w:t>
      </w:r>
      <w:r w:rsidR="00FF301C">
        <w:rPr>
          <w:rFonts w:ascii="Times New Roman" w:hAnsi="Times New Roman" w:cs="Times New Roman"/>
          <w:sz w:val="24"/>
          <w:szCs w:val="24"/>
          <w:lang w:val="es-PE"/>
        </w:rPr>
        <w:t xml:space="preserve"> respecto a los tatuajes</w:t>
      </w:r>
      <w:r w:rsidR="009C10EB">
        <w:rPr>
          <w:rFonts w:ascii="Times New Roman" w:hAnsi="Times New Roman" w:cs="Times New Roman"/>
          <w:sz w:val="24"/>
          <w:szCs w:val="24"/>
          <w:lang w:val="es-PE"/>
        </w:rPr>
        <w:t>, la perforación</w:t>
      </w:r>
      <w:r w:rsidR="00FF301C">
        <w:rPr>
          <w:rFonts w:ascii="Times New Roman" w:hAnsi="Times New Roman" w:cs="Times New Roman"/>
          <w:sz w:val="24"/>
          <w:szCs w:val="24"/>
          <w:lang w:val="es-PE"/>
        </w:rPr>
        <w:t xml:space="preserve">, </w:t>
      </w:r>
      <w:r w:rsidR="00FF301C" w:rsidRPr="00BF1B69">
        <w:rPr>
          <w:rFonts w:ascii="Times New Roman" w:hAnsi="Times New Roman" w:cs="Times New Roman"/>
          <w:sz w:val="24"/>
          <w:szCs w:val="24"/>
          <w:lang w:val="es-PE"/>
        </w:rPr>
        <w:t xml:space="preserve">la pintura </w:t>
      </w:r>
      <w:r w:rsidR="009C10EB" w:rsidRPr="00BF1B69">
        <w:rPr>
          <w:rFonts w:ascii="Times New Roman" w:hAnsi="Times New Roman" w:cs="Times New Roman"/>
          <w:sz w:val="24"/>
          <w:szCs w:val="24"/>
          <w:lang w:val="es-PE"/>
        </w:rPr>
        <w:t>corporal, los rituales</w:t>
      </w:r>
      <w:r w:rsidR="00FF301C" w:rsidRPr="00BF1B69">
        <w:rPr>
          <w:rFonts w:ascii="Times New Roman" w:hAnsi="Times New Roman" w:cs="Times New Roman"/>
          <w:sz w:val="24"/>
          <w:szCs w:val="24"/>
          <w:lang w:val="es-PE"/>
        </w:rPr>
        <w:t xml:space="preserve">, </w:t>
      </w:r>
      <w:r w:rsidR="009C10EB" w:rsidRPr="00BF1B69">
        <w:rPr>
          <w:rFonts w:ascii="Times New Roman" w:hAnsi="Times New Roman" w:cs="Times New Roman"/>
          <w:sz w:val="24"/>
          <w:szCs w:val="24"/>
          <w:lang w:val="es-PE"/>
        </w:rPr>
        <w:t xml:space="preserve">las dietas </w:t>
      </w:r>
      <w:r w:rsidR="008C2C0A" w:rsidRPr="00BF1B69">
        <w:rPr>
          <w:rFonts w:ascii="Times New Roman" w:hAnsi="Times New Roman" w:cs="Times New Roman"/>
          <w:sz w:val="24"/>
          <w:szCs w:val="24"/>
          <w:lang w:val="es-PE"/>
        </w:rPr>
        <w:t>(447).</w:t>
      </w:r>
      <w:r w:rsidR="006051AF" w:rsidRPr="00BF1B69">
        <w:rPr>
          <w:rFonts w:ascii="Times New Roman" w:hAnsi="Times New Roman" w:cs="Times New Roman"/>
          <w:sz w:val="24"/>
          <w:szCs w:val="24"/>
          <w:lang w:val="es-PE"/>
        </w:rPr>
        <w:t xml:space="preserve"> </w:t>
      </w:r>
      <w:r w:rsidR="00D36C2E" w:rsidRPr="00BF1B69">
        <w:rPr>
          <w:rFonts w:ascii="Times New Roman" w:hAnsi="Times New Roman" w:cs="Times New Roman"/>
          <w:sz w:val="24"/>
          <w:szCs w:val="24"/>
          <w:lang w:val="es-PE"/>
        </w:rPr>
        <w:t xml:space="preserve">También </w:t>
      </w:r>
      <w:r w:rsidR="00C30193" w:rsidRPr="00BF1B69">
        <w:rPr>
          <w:rFonts w:ascii="Times New Roman" w:hAnsi="Times New Roman" w:cs="Times New Roman"/>
          <w:sz w:val="24"/>
          <w:szCs w:val="24"/>
          <w:lang w:val="es-PE"/>
        </w:rPr>
        <w:t>se ha dicho que lo corpóreo no se encuentra limitado a lo humano</w:t>
      </w:r>
      <w:r w:rsidR="00E800A8" w:rsidRPr="00BF1B69">
        <w:rPr>
          <w:rFonts w:ascii="Times New Roman" w:hAnsi="Times New Roman" w:cs="Times New Roman"/>
          <w:sz w:val="24"/>
          <w:szCs w:val="24"/>
          <w:lang w:val="es-PE"/>
        </w:rPr>
        <w:t xml:space="preserve">, sino también a los animales, a los espíritus </w:t>
      </w:r>
      <w:r w:rsidR="000A69C3" w:rsidRPr="00BF1B69">
        <w:rPr>
          <w:rFonts w:ascii="Times New Roman" w:hAnsi="Times New Roman" w:cs="Times New Roman"/>
          <w:sz w:val="24"/>
          <w:szCs w:val="24"/>
          <w:lang w:val="es-PE"/>
        </w:rPr>
        <w:t>y al espacio (448).</w:t>
      </w:r>
      <w:r w:rsidR="004F04E3" w:rsidRPr="00BF1B69">
        <w:rPr>
          <w:rFonts w:ascii="Times New Roman" w:hAnsi="Times New Roman" w:cs="Times New Roman"/>
          <w:sz w:val="24"/>
          <w:szCs w:val="24"/>
          <w:lang w:val="es-PE"/>
        </w:rPr>
        <w:t xml:space="preserve"> </w:t>
      </w:r>
      <w:r w:rsidR="009A1556" w:rsidRPr="00BF1B69">
        <w:rPr>
          <w:rFonts w:ascii="Times New Roman" w:hAnsi="Times New Roman" w:cs="Times New Roman"/>
          <w:sz w:val="24"/>
          <w:szCs w:val="24"/>
          <w:lang w:val="es-PE"/>
        </w:rPr>
        <w:t>Como dice Belaunde</w:t>
      </w:r>
      <w:r w:rsidR="00BF1B69">
        <w:rPr>
          <w:rFonts w:ascii="Times New Roman" w:hAnsi="Times New Roman" w:cs="Times New Roman"/>
          <w:sz w:val="24"/>
          <w:szCs w:val="24"/>
          <w:lang w:val="es-PE"/>
        </w:rPr>
        <w:t xml:space="preserve">, radica en que </w:t>
      </w:r>
      <w:r w:rsidR="00073927">
        <w:rPr>
          <w:rFonts w:ascii="Times New Roman" w:hAnsi="Times New Roman" w:cs="Times New Roman"/>
          <w:sz w:val="24"/>
          <w:szCs w:val="24"/>
          <w:lang w:val="es-PE"/>
        </w:rPr>
        <w:t>la sangre</w:t>
      </w:r>
      <w:r w:rsidR="00BF1B69">
        <w:rPr>
          <w:rFonts w:ascii="Times New Roman" w:hAnsi="Times New Roman" w:cs="Times New Roman"/>
          <w:sz w:val="24"/>
          <w:szCs w:val="24"/>
          <w:lang w:val="es-PE"/>
        </w:rPr>
        <w:t xml:space="preserve"> transporta el conocimiento </w:t>
      </w:r>
      <w:r w:rsidR="00A82F6E">
        <w:rPr>
          <w:rFonts w:ascii="Times New Roman" w:hAnsi="Times New Roman" w:cs="Times New Roman"/>
          <w:sz w:val="24"/>
          <w:szCs w:val="24"/>
          <w:lang w:val="es-PE"/>
        </w:rPr>
        <w:t xml:space="preserve">a todos los rincones del cuerpo (Belaunde, </w:t>
      </w:r>
      <w:r w:rsidR="00A82F6E" w:rsidRPr="00A82F6E">
        <w:rPr>
          <w:rFonts w:ascii="Times New Roman" w:hAnsi="Times New Roman" w:cs="Times New Roman"/>
          <w:i/>
          <w:iCs/>
          <w:sz w:val="24"/>
          <w:szCs w:val="24"/>
          <w:lang w:val="es-PE"/>
        </w:rPr>
        <w:t>Sexualidades</w:t>
      </w:r>
      <w:r w:rsidR="00A82F6E">
        <w:rPr>
          <w:rFonts w:ascii="Times New Roman" w:hAnsi="Times New Roman" w:cs="Times New Roman"/>
          <w:sz w:val="24"/>
          <w:szCs w:val="24"/>
          <w:lang w:val="es-PE"/>
        </w:rPr>
        <w:t xml:space="preserve"> 125)</w:t>
      </w:r>
      <w:r w:rsidR="00BB490D">
        <w:rPr>
          <w:rFonts w:ascii="Times New Roman" w:hAnsi="Times New Roman" w:cs="Times New Roman"/>
          <w:sz w:val="24"/>
          <w:szCs w:val="24"/>
          <w:lang w:val="es-PE"/>
        </w:rPr>
        <w:t xml:space="preserve">. La sangre derramada tiene un efecto </w:t>
      </w:r>
      <w:r w:rsidR="002E3169">
        <w:rPr>
          <w:rFonts w:ascii="Times New Roman" w:hAnsi="Times New Roman" w:cs="Times New Roman"/>
          <w:sz w:val="24"/>
          <w:szCs w:val="24"/>
          <w:lang w:val="es-PE"/>
        </w:rPr>
        <w:t xml:space="preserve">transformacional, una especie de cambio de piel </w:t>
      </w:r>
      <w:r w:rsidR="00480B67">
        <w:rPr>
          <w:rFonts w:ascii="Times New Roman" w:hAnsi="Times New Roman" w:cs="Times New Roman"/>
          <w:sz w:val="24"/>
          <w:szCs w:val="24"/>
          <w:lang w:val="es-PE"/>
        </w:rPr>
        <w:t>que conecta al ser con el espacio y el cosmos (128).</w:t>
      </w:r>
      <w:r w:rsidR="006A7F2B">
        <w:rPr>
          <w:rFonts w:ascii="Times New Roman" w:hAnsi="Times New Roman" w:cs="Times New Roman"/>
          <w:sz w:val="24"/>
          <w:szCs w:val="24"/>
          <w:lang w:val="es-PE"/>
        </w:rPr>
        <w:t xml:space="preserve"> El proceso colonial en la Amazonía</w:t>
      </w:r>
      <w:r w:rsidR="00E13897">
        <w:rPr>
          <w:rFonts w:ascii="Times New Roman" w:hAnsi="Times New Roman" w:cs="Times New Roman"/>
          <w:sz w:val="24"/>
          <w:szCs w:val="24"/>
          <w:lang w:val="es-PE"/>
        </w:rPr>
        <w:t xml:space="preserve"> (que también podemos denominar “peruanización”)</w:t>
      </w:r>
      <w:r w:rsidR="006A7F2B">
        <w:rPr>
          <w:rFonts w:ascii="Times New Roman" w:hAnsi="Times New Roman" w:cs="Times New Roman"/>
          <w:sz w:val="24"/>
          <w:szCs w:val="24"/>
          <w:lang w:val="es-PE"/>
        </w:rPr>
        <w:t xml:space="preserve"> </w:t>
      </w:r>
      <w:r w:rsidR="005154A2">
        <w:rPr>
          <w:rFonts w:ascii="Times New Roman" w:hAnsi="Times New Roman" w:cs="Times New Roman"/>
          <w:sz w:val="24"/>
          <w:szCs w:val="24"/>
          <w:lang w:val="es-PE"/>
        </w:rPr>
        <w:t xml:space="preserve">interrumpió violentamente la construcción de las corporalidades de algunas etnias. </w:t>
      </w:r>
      <w:r w:rsidR="00FD0A54">
        <w:rPr>
          <w:rFonts w:ascii="Times New Roman" w:hAnsi="Times New Roman" w:cs="Times New Roman"/>
          <w:sz w:val="24"/>
          <w:szCs w:val="24"/>
          <w:lang w:val="es-PE"/>
        </w:rPr>
        <w:t xml:space="preserve">La </w:t>
      </w:r>
      <w:r w:rsidR="00E14A7C">
        <w:rPr>
          <w:rFonts w:ascii="Times New Roman" w:hAnsi="Times New Roman" w:cs="Times New Roman"/>
          <w:sz w:val="24"/>
          <w:szCs w:val="24"/>
          <w:lang w:val="es-PE"/>
        </w:rPr>
        <w:t>mirada colo</w:t>
      </w:r>
      <w:r w:rsidR="001F4FBF">
        <w:rPr>
          <w:rFonts w:ascii="Times New Roman" w:hAnsi="Times New Roman" w:cs="Times New Roman"/>
          <w:sz w:val="24"/>
          <w:szCs w:val="24"/>
          <w:lang w:val="es-PE"/>
        </w:rPr>
        <w:t xml:space="preserve">nial redujo a los indígenas amazónicos </w:t>
      </w:r>
      <w:r w:rsidR="00567F06">
        <w:rPr>
          <w:rFonts w:ascii="Times New Roman" w:hAnsi="Times New Roman" w:cs="Times New Roman"/>
          <w:sz w:val="24"/>
          <w:szCs w:val="24"/>
          <w:lang w:val="es-PE"/>
        </w:rPr>
        <w:t xml:space="preserve">a un nivel </w:t>
      </w:r>
      <w:r w:rsidR="005C4D79">
        <w:rPr>
          <w:rFonts w:ascii="Times New Roman" w:hAnsi="Times New Roman" w:cs="Times New Roman"/>
          <w:sz w:val="24"/>
          <w:szCs w:val="24"/>
          <w:lang w:val="es-PE"/>
        </w:rPr>
        <w:t>de esclavitud.</w:t>
      </w:r>
      <w:r w:rsidR="000E6653">
        <w:rPr>
          <w:rFonts w:ascii="Times New Roman" w:hAnsi="Times New Roman" w:cs="Times New Roman"/>
          <w:sz w:val="24"/>
          <w:szCs w:val="24"/>
          <w:lang w:val="es-PE"/>
        </w:rPr>
        <w:t xml:space="preserve"> </w:t>
      </w:r>
      <w:r w:rsidR="00C621EA">
        <w:rPr>
          <w:rFonts w:ascii="Times New Roman" w:hAnsi="Times New Roman" w:cs="Times New Roman"/>
          <w:sz w:val="24"/>
          <w:szCs w:val="24"/>
          <w:lang w:val="es-PE"/>
        </w:rPr>
        <w:t>A través del prisma colonial</w:t>
      </w:r>
      <w:r w:rsidR="00B04FF3">
        <w:rPr>
          <w:rFonts w:ascii="Times New Roman" w:hAnsi="Times New Roman" w:cs="Times New Roman"/>
          <w:sz w:val="24"/>
          <w:szCs w:val="24"/>
          <w:lang w:val="es-PE"/>
        </w:rPr>
        <w:t xml:space="preserve">, al poblador local, como dice Quijano, se le empezó a llamar “indio”, perdiendo así, ante el explotador, </w:t>
      </w:r>
      <w:r w:rsidR="002D78EB">
        <w:rPr>
          <w:rFonts w:ascii="Times New Roman" w:hAnsi="Times New Roman" w:cs="Times New Roman"/>
          <w:sz w:val="24"/>
          <w:szCs w:val="24"/>
          <w:lang w:val="es-PE"/>
        </w:rPr>
        <w:t>su identificación étnica propia</w:t>
      </w:r>
      <w:r w:rsidR="00B04FF3">
        <w:rPr>
          <w:rFonts w:ascii="Times New Roman" w:hAnsi="Times New Roman" w:cs="Times New Roman"/>
          <w:sz w:val="24"/>
          <w:szCs w:val="24"/>
          <w:lang w:val="es-PE"/>
        </w:rPr>
        <w:t xml:space="preserve">. </w:t>
      </w:r>
      <w:r w:rsidR="0022284C">
        <w:rPr>
          <w:rFonts w:ascii="Times New Roman" w:hAnsi="Times New Roman" w:cs="Times New Roman"/>
          <w:sz w:val="24"/>
          <w:szCs w:val="24"/>
          <w:lang w:val="es-PE"/>
        </w:rPr>
        <w:t>El cuerpo amazónico empezó a ser castigado, mutilado, desmembrado por parte de</w:t>
      </w:r>
      <w:r w:rsidR="001D7E27">
        <w:rPr>
          <w:rFonts w:ascii="Times New Roman" w:hAnsi="Times New Roman" w:cs="Times New Roman"/>
          <w:sz w:val="24"/>
          <w:szCs w:val="24"/>
          <w:lang w:val="es-PE"/>
        </w:rPr>
        <w:t>l poder colonial</w:t>
      </w:r>
      <w:r w:rsidR="004A498F">
        <w:rPr>
          <w:rFonts w:ascii="Times New Roman" w:hAnsi="Times New Roman" w:cs="Times New Roman"/>
          <w:sz w:val="24"/>
          <w:szCs w:val="24"/>
          <w:lang w:val="es-PE"/>
        </w:rPr>
        <w:t>, como consta en los archivos históricos y también en los textos literarios</w:t>
      </w:r>
      <w:r w:rsidR="001D7E27">
        <w:rPr>
          <w:rFonts w:ascii="Times New Roman" w:hAnsi="Times New Roman" w:cs="Times New Roman"/>
          <w:sz w:val="24"/>
          <w:szCs w:val="24"/>
          <w:lang w:val="es-PE"/>
        </w:rPr>
        <w:t xml:space="preserve">. </w:t>
      </w:r>
      <w:r w:rsidR="003B1152">
        <w:rPr>
          <w:rFonts w:ascii="Times New Roman" w:hAnsi="Times New Roman" w:cs="Times New Roman"/>
          <w:sz w:val="24"/>
          <w:szCs w:val="24"/>
          <w:lang w:val="es-PE"/>
        </w:rPr>
        <w:t xml:space="preserve">La sangre empezó a estar vinculada al dolor. </w:t>
      </w:r>
      <w:r w:rsidR="00472121">
        <w:rPr>
          <w:rFonts w:ascii="Times New Roman" w:hAnsi="Times New Roman" w:cs="Times New Roman"/>
          <w:sz w:val="24"/>
          <w:szCs w:val="24"/>
          <w:lang w:val="es-PE"/>
        </w:rPr>
        <w:t xml:space="preserve">Las personas indígenas capturadas para el trabajo físico </w:t>
      </w:r>
      <w:r w:rsidR="005B25A3">
        <w:rPr>
          <w:rFonts w:ascii="Times New Roman" w:hAnsi="Times New Roman" w:cs="Times New Roman"/>
          <w:sz w:val="24"/>
          <w:szCs w:val="24"/>
          <w:lang w:val="es-PE"/>
        </w:rPr>
        <w:t>era</w:t>
      </w:r>
      <w:r w:rsidR="00073927">
        <w:rPr>
          <w:rFonts w:ascii="Times New Roman" w:hAnsi="Times New Roman" w:cs="Times New Roman"/>
          <w:sz w:val="24"/>
          <w:szCs w:val="24"/>
          <w:lang w:val="es-PE"/>
        </w:rPr>
        <w:t>n</w:t>
      </w:r>
      <w:r w:rsidR="005B25A3">
        <w:rPr>
          <w:rFonts w:ascii="Times New Roman" w:hAnsi="Times New Roman" w:cs="Times New Roman"/>
          <w:sz w:val="24"/>
          <w:szCs w:val="24"/>
          <w:lang w:val="es-PE"/>
        </w:rPr>
        <w:t xml:space="preserve"> </w:t>
      </w:r>
      <w:r w:rsidR="003D542E">
        <w:rPr>
          <w:rFonts w:ascii="Times New Roman" w:hAnsi="Times New Roman" w:cs="Times New Roman"/>
          <w:sz w:val="24"/>
          <w:szCs w:val="24"/>
          <w:lang w:val="es-PE"/>
        </w:rPr>
        <w:t>desenraizadas</w:t>
      </w:r>
      <w:r w:rsidR="005B25A3">
        <w:rPr>
          <w:rFonts w:ascii="Times New Roman" w:hAnsi="Times New Roman" w:cs="Times New Roman"/>
          <w:sz w:val="24"/>
          <w:szCs w:val="24"/>
          <w:lang w:val="es-PE"/>
        </w:rPr>
        <w:t xml:space="preserve"> de sus culturas y fueron impedidos de desarrollar libremente sus corporalidades</w:t>
      </w:r>
      <w:r w:rsidR="000D6DB6">
        <w:rPr>
          <w:rFonts w:ascii="Times New Roman" w:hAnsi="Times New Roman" w:cs="Times New Roman"/>
          <w:sz w:val="24"/>
          <w:szCs w:val="24"/>
          <w:lang w:val="es-PE"/>
        </w:rPr>
        <w:t xml:space="preserve">, basadas en la fluidez con la naturaleza. </w:t>
      </w:r>
    </w:p>
    <w:p w14:paraId="425AB836" w14:textId="22810A91" w:rsidR="0025746D" w:rsidRDefault="00B2174A" w:rsidP="00F01D08">
      <w:pPr>
        <w:spacing w:before="240" w:line="480" w:lineRule="auto"/>
        <w:ind w:firstLine="720"/>
        <w:rPr>
          <w:rFonts w:ascii="Times New Roman" w:hAnsi="Times New Roman" w:cs="Times New Roman"/>
          <w:sz w:val="24"/>
          <w:szCs w:val="24"/>
          <w:lang w:val="es-PE"/>
        </w:rPr>
      </w:pPr>
      <w:r w:rsidRPr="006D1834">
        <w:rPr>
          <w:rFonts w:ascii="Times New Roman" w:hAnsi="Times New Roman" w:cs="Times New Roman"/>
          <w:sz w:val="24"/>
          <w:szCs w:val="24"/>
          <w:lang w:val="es-PE"/>
        </w:rPr>
        <w:t xml:space="preserve">Además, como </w:t>
      </w:r>
      <w:r w:rsidR="00F61617" w:rsidRPr="006D1834">
        <w:rPr>
          <w:rFonts w:ascii="Times New Roman" w:hAnsi="Times New Roman" w:cs="Times New Roman"/>
          <w:sz w:val="24"/>
          <w:szCs w:val="24"/>
          <w:lang w:val="es-PE"/>
        </w:rPr>
        <w:t>afirma</w:t>
      </w:r>
      <w:r w:rsidRPr="006D1834">
        <w:rPr>
          <w:rFonts w:ascii="Times New Roman" w:hAnsi="Times New Roman" w:cs="Times New Roman"/>
          <w:sz w:val="24"/>
          <w:szCs w:val="24"/>
          <w:lang w:val="es-PE"/>
        </w:rPr>
        <w:t xml:space="preserve"> Belaunde, </w:t>
      </w:r>
      <w:r w:rsidR="00246C09" w:rsidRPr="006D1834">
        <w:rPr>
          <w:rFonts w:ascii="Times New Roman" w:hAnsi="Times New Roman" w:cs="Times New Roman"/>
          <w:sz w:val="24"/>
          <w:szCs w:val="24"/>
          <w:lang w:val="es-PE"/>
        </w:rPr>
        <w:t xml:space="preserve">con el proceso colonizador </w:t>
      </w:r>
      <w:r w:rsidR="00752A1C" w:rsidRPr="006D1834">
        <w:rPr>
          <w:rFonts w:ascii="Times New Roman" w:hAnsi="Times New Roman" w:cs="Times New Roman"/>
          <w:sz w:val="24"/>
          <w:szCs w:val="24"/>
          <w:lang w:val="es-PE"/>
        </w:rPr>
        <w:t>“</w:t>
      </w:r>
      <w:r w:rsidR="00C47890" w:rsidRPr="006D1834">
        <w:rPr>
          <w:rFonts w:ascii="Times New Roman" w:hAnsi="Times New Roman" w:cs="Times New Roman"/>
          <w:sz w:val="24"/>
          <w:szCs w:val="24"/>
          <w:lang w:val="es-PE"/>
        </w:rPr>
        <w:t xml:space="preserve">Comienza </w:t>
      </w:r>
      <w:r w:rsidR="006D1834" w:rsidRPr="006D1834">
        <w:rPr>
          <w:rFonts w:ascii="Times New Roman" w:hAnsi="Times New Roman" w:cs="Times New Roman"/>
          <w:sz w:val="24"/>
          <w:szCs w:val="24"/>
          <w:lang w:val="es-PE"/>
        </w:rPr>
        <w:t xml:space="preserve">con </w:t>
      </w:r>
      <w:r w:rsidR="00C47890" w:rsidRPr="006D1834">
        <w:rPr>
          <w:rFonts w:ascii="Times New Roman" w:hAnsi="Times New Roman" w:cs="Times New Roman"/>
          <w:sz w:val="24"/>
          <w:szCs w:val="24"/>
          <w:lang w:val="es-PE"/>
        </w:rPr>
        <w:t>una a</w:t>
      </w:r>
      <w:r w:rsidR="006D1834" w:rsidRPr="006D1834">
        <w:rPr>
          <w:rFonts w:ascii="Times New Roman" w:hAnsi="Times New Roman" w:cs="Times New Roman"/>
          <w:sz w:val="24"/>
          <w:szCs w:val="24"/>
          <w:lang w:val="es-PE"/>
        </w:rPr>
        <w:t>p</w:t>
      </w:r>
      <w:r w:rsidR="00C47890" w:rsidRPr="006D1834">
        <w:rPr>
          <w:rFonts w:ascii="Times New Roman" w:hAnsi="Times New Roman" w:cs="Times New Roman"/>
          <w:sz w:val="24"/>
          <w:szCs w:val="24"/>
          <w:lang w:val="es-PE"/>
        </w:rPr>
        <w:t>roximación</w:t>
      </w:r>
      <w:r w:rsidR="006D1834" w:rsidRPr="006D1834">
        <w:rPr>
          <w:rFonts w:ascii="Times New Roman" w:hAnsi="Times New Roman" w:cs="Times New Roman"/>
          <w:sz w:val="24"/>
          <w:szCs w:val="24"/>
          <w:lang w:val="es-PE"/>
        </w:rPr>
        <w:t xml:space="preserve"> a</w:t>
      </w:r>
      <w:r w:rsidR="00752A1C" w:rsidRPr="006D1834">
        <w:rPr>
          <w:rFonts w:ascii="Times New Roman" w:hAnsi="Times New Roman" w:cs="Times New Roman"/>
          <w:sz w:val="24"/>
          <w:szCs w:val="24"/>
          <w:lang w:val="es-PE"/>
        </w:rPr>
        <w:t xml:space="preserve"> </w:t>
      </w:r>
      <w:r w:rsidR="001D488D" w:rsidRPr="006D1834">
        <w:rPr>
          <w:rFonts w:ascii="Times New Roman" w:hAnsi="Times New Roman" w:cs="Times New Roman"/>
          <w:sz w:val="24"/>
          <w:szCs w:val="24"/>
          <w:lang w:val="es-PE"/>
        </w:rPr>
        <w:t>las percepciones no indígenas sobre los cuerpos amazónicos como objetos de consumo sexual”</w:t>
      </w:r>
      <w:r w:rsidR="001D488D">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91)</w:t>
      </w:r>
      <w:r w:rsidR="000C365F">
        <w:rPr>
          <w:rFonts w:ascii="Times New Roman" w:hAnsi="Times New Roman" w:cs="Times New Roman"/>
          <w:sz w:val="24"/>
          <w:szCs w:val="24"/>
          <w:lang w:val="es-PE"/>
        </w:rPr>
        <w:t xml:space="preserve">. </w:t>
      </w:r>
      <w:r w:rsidR="005404C1">
        <w:rPr>
          <w:rFonts w:ascii="Times New Roman" w:hAnsi="Times New Roman" w:cs="Times New Roman"/>
          <w:sz w:val="24"/>
          <w:szCs w:val="24"/>
          <w:lang w:val="es-PE"/>
        </w:rPr>
        <w:t xml:space="preserve">También </w:t>
      </w:r>
      <w:r w:rsidR="0066273D">
        <w:rPr>
          <w:rFonts w:ascii="Times New Roman" w:hAnsi="Times New Roman" w:cs="Times New Roman"/>
          <w:sz w:val="24"/>
          <w:szCs w:val="24"/>
          <w:lang w:val="es-PE"/>
        </w:rPr>
        <w:t>afirma</w:t>
      </w:r>
      <w:r w:rsidR="005404C1">
        <w:rPr>
          <w:rFonts w:ascii="Times New Roman" w:hAnsi="Times New Roman" w:cs="Times New Roman"/>
          <w:sz w:val="24"/>
          <w:szCs w:val="24"/>
          <w:lang w:val="es-PE"/>
        </w:rPr>
        <w:t xml:space="preserve"> </w:t>
      </w:r>
      <w:r w:rsidR="004A235C">
        <w:rPr>
          <w:rFonts w:ascii="Times New Roman" w:hAnsi="Times New Roman" w:cs="Times New Roman"/>
          <w:sz w:val="24"/>
          <w:szCs w:val="24"/>
          <w:lang w:val="es-PE"/>
        </w:rPr>
        <w:t>Belaunde</w:t>
      </w:r>
      <w:r w:rsidR="005404C1">
        <w:rPr>
          <w:rFonts w:ascii="Times New Roman" w:hAnsi="Times New Roman" w:cs="Times New Roman"/>
          <w:sz w:val="24"/>
          <w:szCs w:val="24"/>
          <w:lang w:val="es-PE"/>
        </w:rPr>
        <w:t xml:space="preserve"> casos en los que grupos de personas indígenas dejaron</w:t>
      </w:r>
      <w:r w:rsidR="00A118C5">
        <w:rPr>
          <w:rFonts w:ascii="Times New Roman" w:hAnsi="Times New Roman" w:cs="Times New Roman"/>
          <w:sz w:val="24"/>
          <w:szCs w:val="24"/>
          <w:lang w:val="es-PE"/>
        </w:rPr>
        <w:t xml:space="preserve"> y dejan</w:t>
      </w:r>
      <w:r w:rsidR="005404C1">
        <w:rPr>
          <w:rFonts w:ascii="Times New Roman" w:hAnsi="Times New Roman" w:cs="Times New Roman"/>
          <w:sz w:val="24"/>
          <w:szCs w:val="24"/>
          <w:lang w:val="es-PE"/>
        </w:rPr>
        <w:t xml:space="preserve"> de considerarse </w:t>
      </w:r>
      <w:r w:rsidR="00494AF9">
        <w:rPr>
          <w:rFonts w:ascii="Times New Roman" w:hAnsi="Times New Roman" w:cs="Times New Roman"/>
          <w:sz w:val="24"/>
          <w:szCs w:val="24"/>
          <w:lang w:val="es-PE"/>
        </w:rPr>
        <w:t>“</w:t>
      </w:r>
      <w:r w:rsidR="005404C1">
        <w:rPr>
          <w:rFonts w:ascii="Times New Roman" w:hAnsi="Times New Roman" w:cs="Times New Roman"/>
          <w:sz w:val="24"/>
          <w:szCs w:val="24"/>
          <w:lang w:val="es-PE"/>
        </w:rPr>
        <w:t>indígenas</w:t>
      </w:r>
      <w:r w:rsidR="00494AF9">
        <w:rPr>
          <w:rFonts w:ascii="Times New Roman" w:hAnsi="Times New Roman" w:cs="Times New Roman"/>
          <w:sz w:val="24"/>
          <w:szCs w:val="24"/>
          <w:lang w:val="es-PE"/>
        </w:rPr>
        <w:t>”</w:t>
      </w:r>
      <w:r w:rsidR="005404C1">
        <w:rPr>
          <w:rFonts w:ascii="Times New Roman" w:hAnsi="Times New Roman" w:cs="Times New Roman"/>
          <w:sz w:val="24"/>
          <w:szCs w:val="24"/>
          <w:lang w:val="es-PE"/>
        </w:rPr>
        <w:t xml:space="preserve"> </w:t>
      </w:r>
      <w:r w:rsidR="00084BE1">
        <w:rPr>
          <w:rFonts w:ascii="Times New Roman" w:hAnsi="Times New Roman" w:cs="Times New Roman"/>
          <w:sz w:val="24"/>
          <w:szCs w:val="24"/>
          <w:lang w:val="es-PE"/>
        </w:rPr>
        <w:t>por el significado peyorativo que este</w:t>
      </w:r>
      <w:r w:rsidR="00494AF9">
        <w:rPr>
          <w:rFonts w:ascii="Times New Roman" w:hAnsi="Times New Roman" w:cs="Times New Roman"/>
          <w:sz w:val="24"/>
          <w:szCs w:val="24"/>
          <w:lang w:val="es-PE"/>
        </w:rPr>
        <w:t xml:space="preserve"> término</w:t>
      </w:r>
      <w:r w:rsidR="00084BE1">
        <w:rPr>
          <w:rFonts w:ascii="Times New Roman" w:hAnsi="Times New Roman" w:cs="Times New Roman"/>
          <w:sz w:val="24"/>
          <w:szCs w:val="24"/>
          <w:lang w:val="es-PE"/>
        </w:rPr>
        <w:t xml:space="preserve"> t</w:t>
      </w:r>
      <w:r w:rsidR="00A118C5">
        <w:rPr>
          <w:rFonts w:ascii="Times New Roman" w:hAnsi="Times New Roman" w:cs="Times New Roman"/>
          <w:sz w:val="24"/>
          <w:szCs w:val="24"/>
          <w:lang w:val="es-PE"/>
        </w:rPr>
        <w:t>iene: “</w:t>
      </w:r>
      <w:r w:rsidR="001F287A">
        <w:rPr>
          <w:rFonts w:ascii="Times New Roman" w:hAnsi="Times New Roman" w:cs="Times New Roman"/>
          <w:sz w:val="24"/>
          <w:szCs w:val="24"/>
          <w:lang w:val="es-PE"/>
        </w:rPr>
        <w:t>Las personas que se colocan definitivamente como mestizas, de algún modo niegan y se distancian de los indígenas, aún cuando reconocen una a</w:t>
      </w:r>
      <w:r w:rsidR="00742437">
        <w:rPr>
          <w:rFonts w:ascii="Times New Roman" w:hAnsi="Times New Roman" w:cs="Times New Roman"/>
          <w:sz w:val="24"/>
          <w:szCs w:val="24"/>
          <w:lang w:val="es-PE"/>
        </w:rPr>
        <w:t>n</w:t>
      </w:r>
      <w:r w:rsidR="001F287A">
        <w:rPr>
          <w:rFonts w:ascii="Times New Roman" w:hAnsi="Times New Roman" w:cs="Times New Roman"/>
          <w:sz w:val="24"/>
          <w:szCs w:val="24"/>
          <w:lang w:val="es-PE"/>
        </w:rPr>
        <w:t xml:space="preserve">cestralidad común, puesto que la </w:t>
      </w:r>
      <w:r w:rsidR="001F287A">
        <w:rPr>
          <w:rFonts w:ascii="Times New Roman" w:hAnsi="Times New Roman" w:cs="Times New Roman"/>
          <w:sz w:val="24"/>
          <w:szCs w:val="24"/>
          <w:lang w:val="es-PE"/>
        </w:rPr>
        <w:lastRenderedPageBreak/>
        <w:t>palabra ‘indígena’</w:t>
      </w:r>
      <w:r w:rsidR="00742437">
        <w:rPr>
          <w:rFonts w:ascii="Times New Roman" w:hAnsi="Times New Roman" w:cs="Times New Roman"/>
          <w:sz w:val="24"/>
          <w:szCs w:val="24"/>
          <w:lang w:val="es-PE"/>
        </w:rPr>
        <w:t xml:space="preserve"> está cargada de sentidos de inferioridad y de exclusión de una peruanidad completa”</w:t>
      </w:r>
      <w:r w:rsidR="002A03F0">
        <w:rPr>
          <w:rFonts w:ascii="Times New Roman" w:hAnsi="Times New Roman" w:cs="Times New Roman"/>
          <w:sz w:val="24"/>
          <w:szCs w:val="24"/>
          <w:lang w:val="es-PE"/>
        </w:rPr>
        <w:t xml:space="preserve"> (94)</w:t>
      </w:r>
      <w:r w:rsidR="00742437">
        <w:rPr>
          <w:rFonts w:ascii="Times New Roman" w:hAnsi="Times New Roman" w:cs="Times New Roman"/>
          <w:sz w:val="24"/>
          <w:szCs w:val="24"/>
          <w:lang w:val="es-PE"/>
        </w:rPr>
        <w:t>.</w:t>
      </w:r>
      <w:r w:rsidR="002A03F0">
        <w:rPr>
          <w:rFonts w:ascii="Times New Roman" w:hAnsi="Times New Roman" w:cs="Times New Roman"/>
          <w:sz w:val="24"/>
          <w:szCs w:val="24"/>
          <w:lang w:val="es-PE"/>
        </w:rPr>
        <w:t xml:space="preserve"> Aunque también existe el proceso inverso, de </w:t>
      </w:r>
      <w:r w:rsidR="00DE0081">
        <w:rPr>
          <w:rFonts w:ascii="Times New Roman" w:hAnsi="Times New Roman" w:cs="Times New Roman"/>
          <w:sz w:val="24"/>
          <w:szCs w:val="24"/>
          <w:lang w:val="es-PE"/>
        </w:rPr>
        <w:t>comunidades</w:t>
      </w:r>
      <w:r w:rsidR="00173FF5">
        <w:rPr>
          <w:rFonts w:ascii="Times New Roman" w:hAnsi="Times New Roman" w:cs="Times New Roman"/>
          <w:sz w:val="24"/>
          <w:szCs w:val="24"/>
          <w:lang w:val="es-PE"/>
        </w:rPr>
        <w:t xml:space="preserve"> indígenas que se rehúsan ser llamados así y prefieren ser denominados por el nombre de sus pueblos originarios: </w:t>
      </w:r>
      <w:r w:rsidR="00577F91">
        <w:rPr>
          <w:rFonts w:ascii="Times New Roman" w:hAnsi="Times New Roman" w:cs="Times New Roman"/>
          <w:sz w:val="24"/>
          <w:szCs w:val="24"/>
          <w:lang w:val="es-PE"/>
        </w:rPr>
        <w:t>cocama, uitoto, bora, etc (95).</w:t>
      </w:r>
      <w:r w:rsidR="00742437">
        <w:rPr>
          <w:rFonts w:ascii="Times New Roman" w:hAnsi="Times New Roman" w:cs="Times New Roman"/>
          <w:sz w:val="24"/>
          <w:szCs w:val="24"/>
          <w:lang w:val="es-PE"/>
        </w:rPr>
        <w:t xml:space="preserve"> </w:t>
      </w:r>
    </w:p>
    <w:p w14:paraId="20B9412B" w14:textId="33A2FDCB" w:rsidR="000C13D0" w:rsidRDefault="00105164" w:rsidP="00F01D08">
      <w:pPr>
        <w:pStyle w:val="Subttulotesis"/>
        <w:spacing w:before="240" w:after="160"/>
      </w:pPr>
      <w:bookmarkStart w:id="5" w:name="_Toc165036104"/>
      <w:r>
        <w:t>C</w:t>
      </w:r>
      <w:r w:rsidR="000C13D0">
        <w:t>ivilización</w:t>
      </w:r>
      <w:r>
        <w:t>,</w:t>
      </w:r>
      <w:r w:rsidR="000C13D0">
        <w:t xml:space="preserve"> barbarie</w:t>
      </w:r>
      <w:r w:rsidR="00BE0166">
        <w:t>,</w:t>
      </w:r>
      <w:r>
        <w:t xml:space="preserve"> </w:t>
      </w:r>
      <w:r w:rsidR="0009153F">
        <w:t>extractivismo y literatura en la tradición amazónica</w:t>
      </w:r>
      <w:bookmarkEnd w:id="5"/>
    </w:p>
    <w:p w14:paraId="539B406A" w14:textId="620F3000" w:rsidR="00D15D0B" w:rsidRDefault="00661EAA"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E</w:t>
      </w:r>
      <w:r w:rsidR="001D6DC0">
        <w:rPr>
          <w:rFonts w:ascii="Times New Roman" w:hAnsi="Times New Roman" w:cs="Times New Roman"/>
          <w:sz w:val="24"/>
          <w:szCs w:val="24"/>
          <w:lang w:val="es-PE"/>
        </w:rPr>
        <w:t>s posible afirmar</w:t>
      </w:r>
      <w:r>
        <w:rPr>
          <w:rFonts w:ascii="Times New Roman" w:hAnsi="Times New Roman" w:cs="Times New Roman"/>
          <w:sz w:val="24"/>
          <w:szCs w:val="24"/>
          <w:lang w:val="es-PE"/>
        </w:rPr>
        <w:t xml:space="preserve">, por todo lo desarrollado </w:t>
      </w:r>
      <w:r w:rsidR="008207E0">
        <w:rPr>
          <w:rFonts w:ascii="Times New Roman" w:hAnsi="Times New Roman" w:cs="Times New Roman"/>
          <w:sz w:val="24"/>
          <w:szCs w:val="24"/>
          <w:lang w:val="es-PE"/>
        </w:rPr>
        <w:t>anteriormente,</w:t>
      </w:r>
      <w:r w:rsidR="001D6DC0">
        <w:rPr>
          <w:rFonts w:ascii="Times New Roman" w:hAnsi="Times New Roman" w:cs="Times New Roman"/>
          <w:sz w:val="24"/>
          <w:szCs w:val="24"/>
          <w:lang w:val="es-PE"/>
        </w:rPr>
        <w:t xml:space="preserve"> que el descubrimiento de la Amazonía por parte del Perú es relativamente reciente.</w:t>
      </w:r>
      <w:r w:rsidR="00760918">
        <w:rPr>
          <w:rFonts w:ascii="Times New Roman" w:hAnsi="Times New Roman" w:cs="Times New Roman"/>
          <w:sz w:val="24"/>
          <w:szCs w:val="24"/>
          <w:lang w:val="es-PE"/>
        </w:rPr>
        <w:t xml:space="preserve"> </w:t>
      </w:r>
      <w:r w:rsidR="009E31D1">
        <w:rPr>
          <w:rFonts w:ascii="Times New Roman" w:hAnsi="Times New Roman" w:cs="Times New Roman"/>
          <w:sz w:val="24"/>
          <w:szCs w:val="24"/>
          <w:lang w:val="es-PE"/>
        </w:rPr>
        <w:t xml:space="preserve">Volver a la cita </w:t>
      </w:r>
      <w:r w:rsidR="00101212">
        <w:rPr>
          <w:rFonts w:ascii="Times New Roman" w:hAnsi="Times New Roman" w:cs="Times New Roman"/>
          <w:sz w:val="24"/>
          <w:szCs w:val="24"/>
          <w:lang w:val="es-PE"/>
        </w:rPr>
        <w:t xml:space="preserve">de </w:t>
      </w:r>
      <w:r w:rsidR="00101212">
        <w:rPr>
          <w:rFonts w:ascii="Times New Roman" w:hAnsi="Times New Roman" w:cs="Times New Roman"/>
          <w:i/>
          <w:iCs/>
          <w:sz w:val="24"/>
          <w:szCs w:val="24"/>
          <w:lang w:val="es-PE"/>
        </w:rPr>
        <w:t xml:space="preserve">El Perú </w:t>
      </w:r>
      <w:r w:rsidR="00101212">
        <w:rPr>
          <w:rFonts w:ascii="Times New Roman" w:hAnsi="Times New Roman" w:cs="Times New Roman"/>
          <w:sz w:val="24"/>
          <w:szCs w:val="24"/>
          <w:lang w:val="es-PE"/>
        </w:rPr>
        <w:t>de Clemente Palma</w:t>
      </w:r>
      <w:r w:rsidR="001F393C">
        <w:rPr>
          <w:rFonts w:ascii="Times New Roman" w:hAnsi="Times New Roman" w:cs="Times New Roman"/>
          <w:sz w:val="24"/>
          <w:szCs w:val="24"/>
          <w:lang w:val="es-PE"/>
        </w:rPr>
        <w:t xml:space="preserve">, publicado </w:t>
      </w:r>
      <w:r w:rsidR="00DE2462">
        <w:rPr>
          <w:rFonts w:ascii="Times New Roman" w:hAnsi="Times New Roman" w:cs="Times New Roman"/>
          <w:sz w:val="24"/>
          <w:szCs w:val="24"/>
          <w:lang w:val="es-PE"/>
        </w:rPr>
        <w:t>en 1898,</w:t>
      </w:r>
      <w:r w:rsidR="00101212">
        <w:rPr>
          <w:rFonts w:ascii="Times New Roman" w:hAnsi="Times New Roman" w:cs="Times New Roman"/>
          <w:sz w:val="24"/>
          <w:szCs w:val="24"/>
          <w:lang w:val="es-PE"/>
        </w:rPr>
        <w:t xml:space="preserve"> nos ayudará a ilustrar el pensamiento que predominaba </w:t>
      </w:r>
      <w:r w:rsidR="00F67D0D">
        <w:rPr>
          <w:rFonts w:ascii="Times New Roman" w:hAnsi="Times New Roman" w:cs="Times New Roman"/>
          <w:sz w:val="24"/>
          <w:szCs w:val="24"/>
          <w:lang w:val="es-PE"/>
        </w:rPr>
        <w:t xml:space="preserve">cuando Perú inició su proceso colonizador </w:t>
      </w:r>
      <w:r w:rsidR="001B3E4F">
        <w:rPr>
          <w:rFonts w:ascii="Times New Roman" w:hAnsi="Times New Roman" w:cs="Times New Roman"/>
          <w:sz w:val="24"/>
          <w:szCs w:val="24"/>
          <w:lang w:val="es-PE"/>
        </w:rPr>
        <w:t xml:space="preserve">en la selva amazónica. </w:t>
      </w:r>
      <w:r w:rsidR="00903117">
        <w:rPr>
          <w:rFonts w:ascii="Times New Roman" w:hAnsi="Times New Roman" w:cs="Times New Roman"/>
          <w:sz w:val="24"/>
          <w:szCs w:val="24"/>
          <w:lang w:val="es-PE"/>
        </w:rPr>
        <w:t>El sobrino le pregunta al tío Joaquín</w:t>
      </w:r>
      <w:r w:rsidR="00AF1DA7">
        <w:rPr>
          <w:rFonts w:ascii="Times New Roman" w:hAnsi="Times New Roman" w:cs="Times New Roman"/>
          <w:sz w:val="24"/>
          <w:szCs w:val="24"/>
          <w:lang w:val="es-PE"/>
        </w:rPr>
        <w:t xml:space="preserve">, respecto de la Amazonía, si es que </w:t>
      </w:r>
      <w:r w:rsidR="00FC145F">
        <w:rPr>
          <w:rFonts w:ascii="Times New Roman" w:hAnsi="Times New Roman" w:cs="Times New Roman"/>
          <w:sz w:val="24"/>
          <w:szCs w:val="24"/>
          <w:lang w:val="es-PE"/>
        </w:rPr>
        <w:t xml:space="preserve">aquella era la región habitada por las </w:t>
      </w:r>
      <w:r w:rsidR="00752A1C">
        <w:rPr>
          <w:rFonts w:ascii="Times New Roman" w:hAnsi="Times New Roman" w:cs="Times New Roman"/>
          <w:sz w:val="24"/>
          <w:szCs w:val="24"/>
          <w:lang w:val="es-PE"/>
        </w:rPr>
        <w:t>“</w:t>
      </w:r>
      <w:r w:rsidR="00FC145F">
        <w:rPr>
          <w:rFonts w:ascii="Times New Roman" w:hAnsi="Times New Roman" w:cs="Times New Roman"/>
          <w:sz w:val="24"/>
          <w:szCs w:val="24"/>
          <w:lang w:val="es-PE"/>
        </w:rPr>
        <w:t>fieras</w:t>
      </w:r>
      <w:r w:rsidR="00752A1C">
        <w:rPr>
          <w:rFonts w:ascii="Times New Roman" w:hAnsi="Times New Roman" w:cs="Times New Roman"/>
          <w:sz w:val="24"/>
          <w:szCs w:val="24"/>
          <w:lang w:val="es-PE"/>
        </w:rPr>
        <w:t>”</w:t>
      </w:r>
      <w:r w:rsidR="00FC145F">
        <w:rPr>
          <w:rFonts w:ascii="Times New Roman" w:hAnsi="Times New Roman" w:cs="Times New Roman"/>
          <w:sz w:val="24"/>
          <w:szCs w:val="24"/>
          <w:lang w:val="es-PE"/>
        </w:rPr>
        <w:t xml:space="preserve"> y </w:t>
      </w:r>
      <w:r w:rsidR="00C86127">
        <w:rPr>
          <w:rFonts w:ascii="Times New Roman" w:hAnsi="Times New Roman" w:cs="Times New Roman"/>
          <w:sz w:val="24"/>
          <w:szCs w:val="24"/>
          <w:lang w:val="es-PE"/>
        </w:rPr>
        <w:t xml:space="preserve">los </w:t>
      </w:r>
      <w:r w:rsidR="00752A1C">
        <w:rPr>
          <w:rFonts w:ascii="Times New Roman" w:hAnsi="Times New Roman" w:cs="Times New Roman"/>
          <w:sz w:val="24"/>
          <w:szCs w:val="24"/>
          <w:lang w:val="es-PE"/>
        </w:rPr>
        <w:t>“</w:t>
      </w:r>
      <w:r w:rsidR="00FC145F">
        <w:rPr>
          <w:rFonts w:ascii="Times New Roman" w:hAnsi="Times New Roman" w:cs="Times New Roman"/>
          <w:sz w:val="24"/>
          <w:szCs w:val="24"/>
          <w:lang w:val="es-PE"/>
        </w:rPr>
        <w:t>salvajes</w:t>
      </w:r>
      <w:r w:rsidR="00752A1C">
        <w:rPr>
          <w:rFonts w:ascii="Times New Roman" w:hAnsi="Times New Roman" w:cs="Times New Roman"/>
          <w:sz w:val="24"/>
          <w:szCs w:val="24"/>
          <w:lang w:val="es-PE"/>
        </w:rPr>
        <w:t>”</w:t>
      </w:r>
      <w:r w:rsidR="00427C2F">
        <w:rPr>
          <w:rFonts w:ascii="Times New Roman" w:hAnsi="Times New Roman" w:cs="Times New Roman"/>
          <w:sz w:val="24"/>
          <w:szCs w:val="24"/>
          <w:lang w:val="es-PE"/>
        </w:rPr>
        <w:t xml:space="preserve">. </w:t>
      </w:r>
      <w:r w:rsidR="00BB16D3">
        <w:rPr>
          <w:rFonts w:ascii="Times New Roman" w:hAnsi="Times New Roman" w:cs="Times New Roman"/>
          <w:sz w:val="24"/>
          <w:szCs w:val="24"/>
          <w:lang w:val="es-PE"/>
        </w:rPr>
        <w:t xml:space="preserve">En este texto, los indígenas amazónicos </w:t>
      </w:r>
      <w:r w:rsidR="005F5157">
        <w:rPr>
          <w:rFonts w:ascii="Times New Roman" w:hAnsi="Times New Roman" w:cs="Times New Roman"/>
          <w:sz w:val="24"/>
          <w:szCs w:val="24"/>
          <w:lang w:val="es-PE"/>
        </w:rPr>
        <w:t xml:space="preserve">son considerados </w:t>
      </w:r>
      <w:r w:rsidR="00752A1C">
        <w:rPr>
          <w:rFonts w:ascii="Times New Roman" w:hAnsi="Times New Roman" w:cs="Times New Roman"/>
          <w:sz w:val="24"/>
          <w:szCs w:val="24"/>
          <w:lang w:val="es-PE"/>
        </w:rPr>
        <w:t>“</w:t>
      </w:r>
      <w:r w:rsidR="005F5157">
        <w:rPr>
          <w:rFonts w:ascii="Times New Roman" w:hAnsi="Times New Roman" w:cs="Times New Roman"/>
          <w:sz w:val="24"/>
          <w:szCs w:val="24"/>
          <w:lang w:val="es-PE"/>
        </w:rPr>
        <w:t>salvajes</w:t>
      </w:r>
      <w:r w:rsidR="00752A1C">
        <w:rPr>
          <w:rFonts w:ascii="Times New Roman" w:hAnsi="Times New Roman" w:cs="Times New Roman"/>
          <w:sz w:val="24"/>
          <w:szCs w:val="24"/>
          <w:lang w:val="es-PE"/>
        </w:rPr>
        <w:t>”</w:t>
      </w:r>
      <w:r w:rsidR="005F5157">
        <w:rPr>
          <w:rFonts w:ascii="Times New Roman" w:hAnsi="Times New Roman" w:cs="Times New Roman"/>
          <w:sz w:val="24"/>
          <w:szCs w:val="24"/>
          <w:lang w:val="es-PE"/>
        </w:rPr>
        <w:t xml:space="preserve"> y </w:t>
      </w:r>
      <w:r w:rsidR="0055214E">
        <w:rPr>
          <w:rFonts w:ascii="Times New Roman" w:hAnsi="Times New Roman" w:cs="Times New Roman"/>
          <w:sz w:val="24"/>
          <w:szCs w:val="24"/>
          <w:lang w:val="es-PE"/>
        </w:rPr>
        <w:t xml:space="preserve">son equiparados a las </w:t>
      </w:r>
      <w:r w:rsidR="00752A1C">
        <w:rPr>
          <w:rFonts w:ascii="Times New Roman" w:hAnsi="Times New Roman" w:cs="Times New Roman"/>
          <w:sz w:val="24"/>
          <w:szCs w:val="24"/>
          <w:lang w:val="es-PE"/>
        </w:rPr>
        <w:t>“</w:t>
      </w:r>
      <w:r w:rsidR="0055214E">
        <w:rPr>
          <w:rFonts w:ascii="Times New Roman" w:hAnsi="Times New Roman" w:cs="Times New Roman"/>
          <w:sz w:val="24"/>
          <w:szCs w:val="24"/>
          <w:lang w:val="es-PE"/>
        </w:rPr>
        <w:t>fieras</w:t>
      </w:r>
      <w:r w:rsidR="00752A1C">
        <w:rPr>
          <w:rFonts w:ascii="Times New Roman" w:hAnsi="Times New Roman" w:cs="Times New Roman"/>
          <w:sz w:val="24"/>
          <w:szCs w:val="24"/>
          <w:lang w:val="es-PE"/>
        </w:rPr>
        <w:t>”</w:t>
      </w:r>
      <w:r w:rsidR="0055214E">
        <w:rPr>
          <w:rFonts w:ascii="Times New Roman" w:hAnsi="Times New Roman" w:cs="Times New Roman"/>
          <w:sz w:val="24"/>
          <w:szCs w:val="24"/>
          <w:lang w:val="es-PE"/>
        </w:rPr>
        <w:t>, los animales, que habitan esos territorios</w:t>
      </w:r>
      <w:r w:rsidR="006164BD">
        <w:rPr>
          <w:rFonts w:ascii="Times New Roman" w:hAnsi="Times New Roman" w:cs="Times New Roman"/>
          <w:sz w:val="24"/>
          <w:szCs w:val="24"/>
          <w:lang w:val="es-PE"/>
        </w:rPr>
        <w:t xml:space="preserve"> (Palma 14)</w:t>
      </w:r>
      <w:r w:rsidR="0055214E">
        <w:rPr>
          <w:rFonts w:ascii="Times New Roman" w:hAnsi="Times New Roman" w:cs="Times New Roman"/>
          <w:sz w:val="24"/>
          <w:szCs w:val="24"/>
          <w:lang w:val="es-PE"/>
        </w:rPr>
        <w:t xml:space="preserve">. </w:t>
      </w:r>
      <w:r w:rsidR="003E5A80">
        <w:rPr>
          <w:rFonts w:ascii="Times New Roman" w:hAnsi="Times New Roman" w:cs="Times New Roman"/>
          <w:sz w:val="24"/>
          <w:szCs w:val="24"/>
          <w:lang w:val="es-PE"/>
        </w:rPr>
        <w:t xml:space="preserve">Esto tiene correlación con lo mencionado por el mismo tío Joaquín </w:t>
      </w:r>
      <w:r w:rsidR="00D6622A">
        <w:rPr>
          <w:rFonts w:ascii="Times New Roman" w:hAnsi="Times New Roman" w:cs="Times New Roman"/>
          <w:sz w:val="24"/>
          <w:szCs w:val="24"/>
          <w:lang w:val="es-PE"/>
        </w:rPr>
        <w:t xml:space="preserve">que los indígenas eran </w:t>
      </w:r>
      <w:r w:rsidR="00752A1C">
        <w:rPr>
          <w:rFonts w:ascii="Times New Roman" w:hAnsi="Times New Roman" w:cs="Times New Roman"/>
          <w:sz w:val="24"/>
          <w:szCs w:val="24"/>
          <w:lang w:val="es-PE"/>
        </w:rPr>
        <w:t>“</w:t>
      </w:r>
      <w:r w:rsidR="00D6622A">
        <w:rPr>
          <w:rFonts w:ascii="Times New Roman" w:hAnsi="Times New Roman" w:cs="Times New Roman"/>
          <w:sz w:val="24"/>
          <w:szCs w:val="24"/>
          <w:lang w:val="es-PE"/>
        </w:rPr>
        <w:t>un bagazo inútil para la civilización</w:t>
      </w:r>
      <w:r w:rsidR="00752A1C">
        <w:rPr>
          <w:rFonts w:ascii="Times New Roman" w:hAnsi="Times New Roman" w:cs="Times New Roman"/>
          <w:sz w:val="24"/>
          <w:szCs w:val="24"/>
          <w:lang w:val="es-PE"/>
        </w:rPr>
        <w:t>”</w:t>
      </w:r>
      <w:r w:rsidR="00D6622A">
        <w:rPr>
          <w:rFonts w:ascii="Times New Roman" w:hAnsi="Times New Roman" w:cs="Times New Roman"/>
          <w:sz w:val="24"/>
          <w:szCs w:val="24"/>
          <w:lang w:val="es-PE"/>
        </w:rPr>
        <w:t xml:space="preserve"> (28).</w:t>
      </w:r>
      <w:r w:rsidR="00442494">
        <w:rPr>
          <w:rFonts w:ascii="Times New Roman" w:hAnsi="Times New Roman" w:cs="Times New Roman"/>
          <w:sz w:val="24"/>
          <w:szCs w:val="24"/>
          <w:lang w:val="es-PE"/>
        </w:rPr>
        <w:t xml:space="preserve"> El debate sobre la raza fue importante después de la independencia hasta mediados del siglo XX.</w:t>
      </w:r>
      <w:r w:rsidR="001F393C">
        <w:rPr>
          <w:rFonts w:ascii="Times New Roman" w:hAnsi="Times New Roman" w:cs="Times New Roman"/>
          <w:sz w:val="24"/>
          <w:szCs w:val="24"/>
          <w:lang w:val="es-PE"/>
        </w:rPr>
        <w:t xml:space="preserve"> </w:t>
      </w:r>
      <w:r w:rsidR="00BE7697">
        <w:rPr>
          <w:rFonts w:ascii="Times New Roman" w:hAnsi="Times New Roman" w:cs="Times New Roman"/>
          <w:sz w:val="24"/>
          <w:szCs w:val="24"/>
          <w:lang w:val="es-PE"/>
        </w:rPr>
        <w:t>La idea de que lo</w:t>
      </w:r>
      <w:r w:rsidR="00CB60AD">
        <w:rPr>
          <w:rFonts w:ascii="Times New Roman" w:hAnsi="Times New Roman" w:cs="Times New Roman"/>
          <w:sz w:val="24"/>
          <w:szCs w:val="24"/>
          <w:lang w:val="es-PE"/>
        </w:rPr>
        <w:t xml:space="preserve"> indígena era opuesto a la </w:t>
      </w:r>
      <w:r w:rsidR="00752A1C">
        <w:rPr>
          <w:rFonts w:ascii="Times New Roman" w:hAnsi="Times New Roman" w:cs="Times New Roman"/>
          <w:sz w:val="24"/>
          <w:szCs w:val="24"/>
          <w:lang w:val="es-PE"/>
        </w:rPr>
        <w:t>“</w:t>
      </w:r>
      <w:r w:rsidR="00CB60AD">
        <w:rPr>
          <w:rFonts w:ascii="Times New Roman" w:hAnsi="Times New Roman" w:cs="Times New Roman"/>
          <w:sz w:val="24"/>
          <w:szCs w:val="24"/>
          <w:lang w:val="es-PE"/>
        </w:rPr>
        <w:t>civilización</w:t>
      </w:r>
      <w:r w:rsidR="00752A1C">
        <w:rPr>
          <w:rFonts w:ascii="Times New Roman" w:hAnsi="Times New Roman" w:cs="Times New Roman"/>
          <w:sz w:val="24"/>
          <w:szCs w:val="24"/>
          <w:lang w:val="es-PE"/>
        </w:rPr>
        <w:t>”</w:t>
      </w:r>
      <w:r w:rsidR="00CB60AD">
        <w:rPr>
          <w:rFonts w:ascii="Times New Roman" w:hAnsi="Times New Roman" w:cs="Times New Roman"/>
          <w:sz w:val="24"/>
          <w:szCs w:val="24"/>
          <w:lang w:val="es-PE"/>
        </w:rPr>
        <w:t xml:space="preserve"> estuvo bastante extendida </w:t>
      </w:r>
      <w:r w:rsidR="00442494">
        <w:rPr>
          <w:rFonts w:ascii="Times New Roman" w:hAnsi="Times New Roman" w:cs="Times New Roman"/>
          <w:sz w:val="24"/>
          <w:szCs w:val="24"/>
          <w:lang w:val="es-PE"/>
        </w:rPr>
        <w:t xml:space="preserve">cuando se inició el proceso de colonización de la Amazonía. </w:t>
      </w:r>
      <w:r w:rsidR="00062981">
        <w:rPr>
          <w:rFonts w:ascii="Times New Roman" w:hAnsi="Times New Roman" w:cs="Times New Roman"/>
          <w:sz w:val="24"/>
          <w:szCs w:val="24"/>
          <w:lang w:val="es-PE"/>
        </w:rPr>
        <w:t xml:space="preserve">Leticia Larín y Juan Manuel Delgado </w:t>
      </w:r>
      <w:r w:rsidR="00B24D35">
        <w:rPr>
          <w:rFonts w:ascii="Times New Roman" w:hAnsi="Times New Roman" w:cs="Times New Roman"/>
          <w:sz w:val="24"/>
          <w:szCs w:val="24"/>
          <w:lang w:val="es-PE"/>
        </w:rPr>
        <w:t xml:space="preserve">en </w:t>
      </w:r>
      <w:r w:rsidR="00752A1C">
        <w:rPr>
          <w:rFonts w:ascii="Times New Roman" w:hAnsi="Times New Roman" w:cs="Times New Roman"/>
          <w:sz w:val="24"/>
          <w:szCs w:val="24"/>
          <w:lang w:val="es-PE"/>
        </w:rPr>
        <w:t>“</w:t>
      </w:r>
      <w:r w:rsidR="00B24D35">
        <w:rPr>
          <w:rFonts w:ascii="Times New Roman" w:hAnsi="Times New Roman" w:cs="Times New Roman"/>
          <w:sz w:val="24"/>
          <w:szCs w:val="24"/>
          <w:lang w:val="es-PE"/>
        </w:rPr>
        <w:t>Cuerpos-territorios marcados por el despojo y el sacrificio</w:t>
      </w:r>
      <w:r w:rsidR="00752A1C">
        <w:rPr>
          <w:rFonts w:ascii="Times New Roman" w:hAnsi="Times New Roman" w:cs="Times New Roman"/>
          <w:sz w:val="24"/>
          <w:szCs w:val="24"/>
          <w:lang w:val="es-PE"/>
        </w:rPr>
        <w:t>”</w:t>
      </w:r>
      <w:r w:rsidR="0072333A">
        <w:rPr>
          <w:rFonts w:ascii="Times New Roman" w:hAnsi="Times New Roman" w:cs="Times New Roman"/>
          <w:sz w:val="24"/>
          <w:szCs w:val="24"/>
          <w:lang w:val="es-PE"/>
        </w:rPr>
        <w:t xml:space="preserve">, mencionan que en Latinoamérica </w:t>
      </w:r>
      <w:r w:rsidR="00752A1C">
        <w:rPr>
          <w:rFonts w:ascii="Times New Roman" w:hAnsi="Times New Roman" w:cs="Times New Roman"/>
          <w:sz w:val="24"/>
          <w:szCs w:val="24"/>
          <w:lang w:val="es-PE"/>
        </w:rPr>
        <w:t>“</w:t>
      </w:r>
      <w:r w:rsidR="005506C0">
        <w:rPr>
          <w:rFonts w:ascii="Times New Roman" w:hAnsi="Times New Roman" w:cs="Times New Roman"/>
          <w:sz w:val="24"/>
          <w:szCs w:val="24"/>
          <w:lang w:val="es-PE"/>
        </w:rPr>
        <w:t xml:space="preserve">[…] </w:t>
      </w:r>
      <w:r w:rsidR="0072333A">
        <w:rPr>
          <w:rFonts w:ascii="Times New Roman" w:hAnsi="Times New Roman" w:cs="Times New Roman"/>
          <w:sz w:val="24"/>
          <w:szCs w:val="24"/>
          <w:lang w:val="es-PE"/>
        </w:rPr>
        <w:t>se desarrollaron prácticas de control y dominación en el trabajo y la vida misma de los pueblos originarios</w:t>
      </w:r>
      <w:r w:rsidR="00752A1C">
        <w:rPr>
          <w:rFonts w:ascii="Times New Roman" w:hAnsi="Times New Roman" w:cs="Times New Roman"/>
          <w:sz w:val="24"/>
          <w:szCs w:val="24"/>
          <w:lang w:val="es-PE"/>
        </w:rPr>
        <w:t>”</w:t>
      </w:r>
      <w:r w:rsidR="00713EBE">
        <w:rPr>
          <w:rFonts w:ascii="Times New Roman" w:hAnsi="Times New Roman" w:cs="Times New Roman"/>
          <w:sz w:val="24"/>
          <w:szCs w:val="24"/>
          <w:lang w:val="es-PE"/>
        </w:rPr>
        <w:t xml:space="preserve"> (3). </w:t>
      </w:r>
      <w:r w:rsidR="005E0F70">
        <w:rPr>
          <w:rFonts w:ascii="Times New Roman" w:hAnsi="Times New Roman" w:cs="Times New Roman"/>
          <w:sz w:val="24"/>
          <w:szCs w:val="24"/>
          <w:lang w:val="es-PE"/>
        </w:rPr>
        <w:t>Colonización, a nuestro entender, son aquellas prácticas de control y dominación que se establecen sobre cierto territorio y cierta población</w:t>
      </w:r>
      <w:r w:rsidR="00463388">
        <w:rPr>
          <w:rFonts w:ascii="Times New Roman" w:hAnsi="Times New Roman" w:cs="Times New Roman"/>
          <w:sz w:val="24"/>
          <w:szCs w:val="24"/>
          <w:lang w:val="es-PE"/>
        </w:rPr>
        <w:t xml:space="preserve">, para asegurarse la explotación de recursos naturales. </w:t>
      </w:r>
    </w:p>
    <w:p w14:paraId="422F61FC" w14:textId="572857E7" w:rsidR="00442494" w:rsidRPr="0077675D" w:rsidRDefault="00EF0459" w:rsidP="00F01D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lastRenderedPageBreak/>
        <w:t xml:space="preserve">En </w:t>
      </w:r>
      <w:r w:rsidR="000D5A7D">
        <w:rPr>
          <w:rFonts w:ascii="Times New Roman" w:hAnsi="Times New Roman" w:cs="Times New Roman"/>
          <w:sz w:val="24"/>
          <w:szCs w:val="24"/>
          <w:lang w:val="es-PE"/>
        </w:rPr>
        <w:t xml:space="preserve">1845 </w:t>
      </w:r>
      <w:r w:rsidR="00A959F6" w:rsidRPr="009B67D9">
        <w:rPr>
          <w:rFonts w:ascii="Times New Roman" w:hAnsi="Times New Roman" w:cs="Times New Roman"/>
          <w:sz w:val="24"/>
          <w:szCs w:val="24"/>
          <w:lang w:val="es-PE"/>
        </w:rPr>
        <w:t>Domingo Faustino Sarmiento</w:t>
      </w:r>
      <w:r w:rsidR="00A959F6">
        <w:rPr>
          <w:rFonts w:ascii="Times New Roman" w:hAnsi="Times New Roman" w:cs="Times New Roman"/>
          <w:sz w:val="24"/>
          <w:szCs w:val="24"/>
          <w:lang w:val="es-PE"/>
        </w:rPr>
        <w:t xml:space="preserve"> publicó </w:t>
      </w:r>
      <w:r w:rsidR="00A959F6">
        <w:rPr>
          <w:rFonts w:ascii="Times New Roman" w:hAnsi="Times New Roman" w:cs="Times New Roman"/>
          <w:i/>
          <w:iCs/>
          <w:sz w:val="24"/>
          <w:szCs w:val="24"/>
          <w:lang w:val="es-PE"/>
        </w:rPr>
        <w:t xml:space="preserve">Facundo o Civilización y Barbarie </w:t>
      </w:r>
      <w:r w:rsidR="00435130">
        <w:rPr>
          <w:rFonts w:ascii="Times New Roman" w:hAnsi="Times New Roman" w:cs="Times New Roman"/>
          <w:sz w:val="24"/>
          <w:szCs w:val="24"/>
          <w:lang w:val="es-PE"/>
        </w:rPr>
        <w:t>en el cual se denostaba de los criollos</w:t>
      </w:r>
      <w:r w:rsidR="00D828AF">
        <w:rPr>
          <w:rFonts w:ascii="Times New Roman" w:hAnsi="Times New Roman" w:cs="Times New Roman"/>
          <w:sz w:val="24"/>
          <w:szCs w:val="24"/>
          <w:lang w:val="es-PE"/>
        </w:rPr>
        <w:t>, en contraste con los europeos</w:t>
      </w:r>
      <w:r w:rsidR="00435130">
        <w:rPr>
          <w:rFonts w:ascii="Times New Roman" w:hAnsi="Times New Roman" w:cs="Times New Roman"/>
          <w:sz w:val="24"/>
          <w:szCs w:val="24"/>
          <w:lang w:val="es-PE"/>
        </w:rPr>
        <w:t xml:space="preserve"> y</w:t>
      </w:r>
      <w:r w:rsidR="00D828AF">
        <w:rPr>
          <w:rFonts w:ascii="Times New Roman" w:hAnsi="Times New Roman" w:cs="Times New Roman"/>
          <w:sz w:val="24"/>
          <w:szCs w:val="24"/>
          <w:lang w:val="es-PE"/>
        </w:rPr>
        <w:t>, por añadidura, de los indígenas. Las ideas de Sarmiento</w:t>
      </w:r>
      <w:r w:rsidR="008E59C0">
        <w:rPr>
          <w:rFonts w:ascii="Times New Roman" w:hAnsi="Times New Roman" w:cs="Times New Roman"/>
          <w:sz w:val="24"/>
          <w:szCs w:val="24"/>
          <w:lang w:val="es-PE"/>
        </w:rPr>
        <w:t xml:space="preserve">, quien fue además presidente de Argentina </w:t>
      </w:r>
      <w:r w:rsidR="00814424">
        <w:rPr>
          <w:rFonts w:ascii="Times New Roman" w:hAnsi="Times New Roman" w:cs="Times New Roman"/>
          <w:sz w:val="24"/>
          <w:szCs w:val="24"/>
          <w:lang w:val="es-PE"/>
        </w:rPr>
        <w:t xml:space="preserve">en 1868, </w:t>
      </w:r>
      <w:r w:rsidR="00B7305A">
        <w:rPr>
          <w:rFonts w:ascii="Times New Roman" w:hAnsi="Times New Roman" w:cs="Times New Roman"/>
          <w:sz w:val="24"/>
          <w:szCs w:val="24"/>
          <w:lang w:val="es-PE"/>
        </w:rPr>
        <w:t>asemejaban a los indígenas con la barbarie, mientras que lo europeo</w:t>
      </w:r>
      <w:r w:rsidR="007D480F">
        <w:rPr>
          <w:rFonts w:ascii="Times New Roman" w:hAnsi="Times New Roman" w:cs="Times New Roman"/>
          <w:sz w:val="24"/>
          <w:szCs w:val="24"/>
          <w:lang w:val="es-PE"/>
        </w:rPr>
        <w:t xml:space="preserve"> representó a la civilización</w:t>
      </w:r>
      <w:r w:rsidR="00847754">
        <w:rPr>
          <w:rFonts w:ascii="Times New Roman" w:hAnsi="Times New Roman" w:cs="Times New Roman"/>
          <w:sz w:val="24"/>
          <w:szCs w:val="24"/>
          <w:lang w:val="es-PE"/>
        </w:rPr>
        <w:t xml:space="preserve">. Sarmiento </w:t>
      </w:r>
      <w:r w:rsidR="00613DB3">
        <w:rPr>
          <w:rFonts w:ascii="Times New Roman" w:hAnsi="Times New Roman" w:cs="Times New Roman"/>
          <w:sz w:val="24"/>
          <w:szCs w:val="24"/>
          <w:lang w:val="es-PE"/>
        </w:rPr>
        <w:t xml:space="preserve">es uno de los precursores de lo que, años después, se llamó el pensamiento positivista (dentro del cual se encuentra inmerso Clemente Palma). </w:t>
      </w:r>
      <w:r w:rsidR="0066273D">
        <w:rPr>
          <w:rFonts w:ascii="Times New Roman" w:hAnsi="Times New Roman" w:cs="Times New Roman"/>
          <w:sz w:val="24"/>
          <w:szCs w:val="24"/>
          <w:lang w:val="es-PE"/>
        </w:rPr>
        <w:t>Afirma</w:t>
      </w:r>
      <w:r w:rsidR="002306B1">
        <w:rPr>
          <w:rFonts w:ascii="Times New Roman" w:hAnsi="Times New Roman" w:cs="Times New Roman"/>
          <w:sz w:val="24"/>
          <w:szCs w:val="24"/>
          <w:lang w:val="es-PE"/>
        </w:rPr>
        <w:t xml:space="preserve"> Leopoldo Zea</w:t>
      </w:r>
      <w:r w:rsidR="0066273D">
        <w:rPr>
          <w:rFonts w:ascii="Times New Roman" w:hAnsi="Times New Roman" w:cs="Times New Roman"/>
          <w:sz w:val="24"/>
          <w:szCs w:val="24"/>
          <w:lang w:val="es-PE"/>
        </w:rPr>
        <w:t xml:space="preserve"> </w:t>
      </w:r>
      <w:r w:rsidR="002C79FF">
        <w:rPr>
          <w:rFonts w:ascii="Times New Roman" w:hAnsi="Times New Roman" w:cs="Times New Roman"/>
          <w:sz w:val="24"/>
          <w:szCs w:val="24"/>
          <w:lang w:val="es-PE"/>
        </w:rPr>
        <w:t xml:space="preserve">que mientras para Simón Bolívar </w:t>
      </w:r>
      <w:r w:rsidR="00F8582E">
        <w:rPr>
          <w:rFonts w:ascii="Times New Roman" w:hAnsi="Times New Roman" w:cs="Times New Roman"/>
          <w:sz w:val="24"/>
          <w:szCs w:val="24"/>
          <w:lang w:val="es-PE"/>
        </w:rPr>
        <w:t xml:space="preserve">no somos ni indios ni europeos, para Sarmiento el indio representaba </w:t>
      </w:r>
      <w:r w:rsidR="00485857">
        <w:rPr>
          <w:rFonts w:ascii="Times New Roman" w:hAnsi="Times New Roman" w:cs="Times New Roman"/>
          <w:sz w:val="24"/>
          <w:szCs w:val="24"/>
          <w:lang w:val="es-PE"/>
        </w:rPr>
        <w:t>la barbarie</w:t>
      </w:r>
      <w:r w:rsidR="00571430">
        <w:rPr>
          <w:rFonts w:ascii="Times New Roman" w:hAnsi="Times New Roman" w:cs="Times New Roman"/>
          <w:sz w:val="24"/>
          <w:szCs w:val="24"/>
          <w:lang w:val="es-PE"/>
        </w:rPr>
        <w:t xml:space="preserve"> (</w:t>
      </w:r>
      <w:r w:rsidR="00571430" w:rsidRPr="00CE5D1D">
        <w:rPr>
          <w:rFonts w:ascii="Times New Roman" w:hAnsi="Times New Roman" w:cs="Times New Roman"/>
          <w:sz w:val="24"/>
          <w:szCs w:val="24"/>
          <w:lang w:val="es-PE"/>
        </w:rPr>
        <w:t>1912</w:t>
      </w:r>
      <w:r w:rsidR="00571430">
        <w:rPr>
          <w:rFonts w:ascii="Times New Roman" w:hAnsi="Times New Roman" w:cs="Times New Roman"/>
          <w:sz w:val="24"/>
          <w:szCs w:val="24"/>
          <w:lang w:val="es-PE"/>
        </w:rPr>
        <w:t>- XIV)</w:t>
      </w:r>
      <w:r w:rsidR="00485857">
        <w:rPr>
          <w:rFonts w:ascii="Times New Roman" w:hAnsi="Times New Roman" w:cs="Times New Roman"/>
          <w:sz w:val="24"/>
          <w:szCs w:val="24"/>
          <w:lang w:val="es-PE"/>
        </w:rPr>
        <w:t xml:space="preserve">. </w:t>
      </w:r>
      <w:r w:rsidR="007172B2">
        <w:rPr>
          <w:rFonts w:ascii="Times New Roman" w:hAnsi="Times New Roman" w:cs="Times New Roman"/>
          <w:sz w:val="24"/>
          <w:szCs w:val="24"/>
          <w:lang w:val="es-PE"/>
        </w:rPr>
        <w:t>Con la</w:t>
      </w:r>
      <w:r w:rsidR="00EF051C">
        <w:rPr>
          <w:rFonts w:ascii="Times New Roman" w:hAnsi="Times New Roman" w:cs="Times New Roman"/>
          <w:sz w:val="24"/>
          <w:szCs w:val="24"/>
          <w:lang w:val="es-PE"/>
        </w:rPr>
        <w:t xml:space="preserve"> importación de las</w:t>
      </w:r>
      <w:r w:rsidR="007172B2">
        <w:rPr>
          <w:rFonts w:ascii="Times New Roman" w:hAnsi="Times New Roman" w:cs="Times New Roman"/>
          <w:sz w:val="24"/>
          <w:szCs w:val="24"/>
          <w:lang w:val="es-PE"/>
        </w:rPr>
        <w:t xml:space="preserve"> ideas de Augusto Comte </w:t>
      </w:r>
      <w:r w:rsidR="00555D23">
        <w:rPr>
          <w:rFonts w:ascii="Times New Roman" w:hAnsi="Times New Roman" w:cs="Times New Roman"/>
          <w:sz w:val="24"/>
          <w:szCs w:val="24"/>
          <w:lang w:val="es-PE"/>
        </w:rPr>
        <w:t>se formó el pensamiento positivista en América Latina</w:t>
      </w:r>
      <w:r w:rsidR="00373693">
        <w:rPr>
          <w:rFonts w:ascii="Times New Roman" w:hAnsi="Times New Roman" w:cs="Times New Roman"/>
          <w:sz w:val="24"/>
          <w:szCs w:val="24"/>
          <w:lang w:val="es-PE"/>
        </w:rPr>
        <w:t xml:space="preserve">. </w:t>
      </w:r>
      <w:r w:rsidR="00E95AD0">
        <w:rPr>
          <w:rFonts w:ascii="Times New Roman" w:hAnsi="Times New Roman" w:cs="Times New Roman"/>
          <w:sz w:val="24"/>
          <w:szCs w:val="24"/>
          <w:lang w:val="es-PE"/>
        </w:rPr>
        <w:t xml:space="preserve">La primera tarea para el </w:t>
      </w:r>
      <w:r w:rsidR="00752A1C">
        <w:rPr>
          <w:rFonts w:ascii="Times New Roman" w:hAnsi="Times New Roman" w:cs="Times New Roman"/>
          <w:sz w:val="24"/>
          <w:szCs w:val="24"/>
          <w:lang w:val="es-PE"/>
        </w:rPr>
        <w:t>“</w:t>
      </w:r>
      <w:r w:rsidR="00E95AD0">
        <w:rPr>
          <w:rFonts w:ascii="Times New Roman" w:hAnsi="Times New Roman" w:cs="Times New Roman"/>
          <w:sz w:val="24"/>
          <w:szCs w:val="24"/>
          <w:lang w:val="es-PE"/>
        </w:rPr>
        <w:t>hombre positivo</w:t>
      </w:r>
      <w:r w:rsidR="00752A1C">
        <w:rPr>
          <w:rFonts w:ascii="Times New Roman" w:hAnsi="Times New Roman" w:cs="Times New Roman"/>
          <w:sz w:val="24"/>
          <w:szCs w:val="24"/>
          <w:lang w:val="es-PE"/>
        </w:rPr>
        <w:t>”</w:t>
      </w:r>
      <w:r w:rsidR="00E95AD0">
        <w:rPr>
          <w:rFonts w:ascii="Times New Roman" w:hAnsi="Times New Roman" w:cs="Times New Roman"/>
          <w:sz w:val="24"/>
          <w:szCs w:val="24"/>
          <w:lang w:val="es-PE"/>
        </w:rPr>
        <w:t xml:space="preserve"> fue descolonizar América </w:t>
      </w:r>
      <w:r w:rsidR="00252629">
        <w:rPr>
          <w:rFonts w:ascii="Times New Roman" w:hAnsi="Times New Roman" w:cs="Times New Roman"/>
          <w:sz w:val="24"/>
          <w:szCs w:val="24"/>
          <w:lang w:val="es-PE"/>
        </w:rPr>
        <w:t xml:space="preserve">y alcanzar el progreso </w:t>
      </w:r>
      <w:r w:rsidR="00EE35A2">
        <w:rPr>
          <w:rFonts w:ascii="Times New Roman" w:hAnsi="Times New Roman" w:cs="Times New Roman"/>
          <w:sz w:val="24"/>
          <w:szCs w:val="24"/>
          <w:lang w:val="es-PE"/>
        </w:rPr>
        <w:t>(</w:t>
      </w:r>
      <w:r w:rsidR="00EE35A2" w:rsidRPr="00CE5D1D">
        <w:rPr>
          <w:rFonts w:ascii="Times New Roman" w:hAnsi="Times New Roman" w:cs="Times New Roman"/>
          <w:sz w:val="24"/>
          <w:szCs w:val="24"/>
          <w:lang w:val="es-PE"/>
        </w:rPr>
        <w:t>1912</w:t>
      </w:r>
      <w:r w:rsidR="00EE35A2">
        <w:rPr>
          <w:rFonts w:ascii="Times New Roman" w:hAnsi="Times New Roman" w:cs="Times New Roman"/>
          <w:sz w:val="24"/>
          <w:szCs w:val="24"/>
          <w:lang w:val="es-PE"/>
        </w:rPr>
        <w:t xml:space="preserve">- XXII). </w:t>
      </w:r>
      <w:r w:rsidR="00F80462">
        <w:rPr>
          <w:rFonts w:ascii="Times New Roman" w:hAnsi="Times New Roman" w:cs="Times New Roman"/>
          <w:sz w:val="24"/>
          <w:szCs w:val="24"/>
          <w:lang w:val="es-PE"/>
        </w:rPr>
        <w:t xml:space="preserve">Menciona Zea </w:t>
      </w:r>
      <w:r w:rsidR="00DF4FCF">
        <w:rPr>
          <w:rFonts w:ascii="Times New Roman" w:hAnsi="Times New Roman" w:cs="Times New Roman"/>
          <w:sz w:val="24"/>
          <w:szCs w:val="24"/>
          <w:lang w:val="es-PE"/>
        </w:rPr>
        <w:t xml:space="preserve">que </w:t>
      </w:r>
      <w:r w:rsidR="00C7312D">
        <w:rPr>
          <w:rFonts w:ascii="Times New Roman" w:hAnsi="Times New Roman" w:cs="Times New Roman"/>
          <w:sz w:val="24"/>
          <w:szCs w:val="24"/>
          <w:lang w:val="es-PE"/>
        </w:rPr>
        <w:t xml:space="preserve">el pensamiento positivista </w:t>
      </w:r>
      <w:r w:rsidR="00E4469B">
        <w:rPr>
          <w:rFonts w:ascii="Times New Roman" w:hAnsi="Times New Roman" w:cs="Times New Roman"/>
          <w:sz w:val="24"/>
          <w:szCs w:val="24"/>
          <w:lang w:val="es-PE"/>
        </w:rPr>
        <w:t xml:space="preserve">se convierte en </w:t>
      </w:r>
      <w:r w:rsidR="00285AB8">
        <w:rPr>
          <w:rFonts w:ascii="Times New Roman" w:hAnsi="Times New Roman" w:cs="Times New Roman"/>
          <w:sz w:val="24"/>
          <w:szCs w:val="24"/>
          <w:lang w:val="es-PE"/>
        </w:rPr>
        <w:t xml:space="preserve">instrumento </w:t>
      </w:r>
      <w:r w:rsidR="00752A1C">
        <w:rPr>
          <w:rFonts w:ascii="Times New Roman" w:hAnsi="Times New Roman" w:cs="Times New Roman"/>
          <w:sz w:val="24"/>
          <w:szCs w:val="24"/>
          <w:lang w:val="es-PE"/>
        </w:rPr>
        <w:t>“</w:t>
      </w:r>
      <w:r w:rsidR="00285AB8">
        <w:rPr>
          <w:rFonts w:ascii="Times New Roman" w:hAnsi="Times New Roman" w:cs="Times New Roman"/>
          <w:sz w:val="24"/>
          <w:szCs w:val="24"/>
          <w:lang w:val="es-PE"/>
        </w:rPr>
        <w:t>para hacer consciente la nacionalidad peruana</w:t>
      </w:r>
      <w:r w:rsidR="00752A1C">
        <w:rPr>
          <w:rFonts w:ascii="Times New Roman" w:hAnsi="Times New Roman" w:cs="Times New Roman"/>
          <w:sz w:val="24"/>
          <w:szCs w:val="24"/>
          <w:lang w:val="es-PE"/>
        </w:rPr>
        <w:t>”</w:t>
      </w:r>
      <w:r w:rsidR="00285AB8">
        <w:rPr>
          <w:rFonts w:ascii="Times New Roman" w:hAnsi="Times New Roman" w:cs="Times New Roman"/>
          <w:sz w:val="24"/>
          <w:szCs w:val="24"/>
          <w:lang w:val="es-PE"/>
        </w:rPr>
        <w:t xml:space="preserve"> después de la Guerra del Pacífico (</w:t>
      </w:r>
      <w:r w:rsidR="00285AB8" w:rsidRPr="005935DE">
        <w:rPr>
          <w:rFonts w:ascii="Times New Roman" w:hAnsi="Times New Roman" w:cs="Times New Roman"/>
          <w:sz w:val="24"/>
          <w:szCs w:val="24"/>
          <w:lang w:val="es-PE"/>
        </w:rPr>
        <w:t>1912</w:t>
      </w:r>
      <w:r w:rsidR="00285AB8">
        <w:rPr>
          <w:rFonts w:ascii="Times New Roman" w:hAnsi="Times New Roman" w:cs="Times New Roman"/>
          <w:sz w:val="24"/>
          <w:szCs w:val="24"/>
          <w:lang w:val="es-PE"/>
        </w:rPr>
        <w:t xml:space="preserve">- XLI-XLII). </w:t>
      </w:r>
      <w:r w:rsidR="00EE35A2">
        <w:rPr>
          <w:rFonts w:ascii="Times New Roman" w:hAnsi="Times New Roman" w:cs="Times New Roman"/>
          <w:sz w:val="24"/>
          <w:szCs w:val="24"/>
          <w:lang w:val="es-PE"/>
        </w:rPr>
        <w:t xml:space="preserve">Se requería de una </w:t>
      </w:r>
      <w:r w:rsidR="00752A1C">
        <w:rPr>
          <w:rFonts w:ascii="Times New Roman" w:hAnsi="Times New Roman" w:cs="Times New Roman"/>
          <w:sz w:val="24"/>
          <w:szCs w:val="24"/>
          <w:lang w:val="es-PE"/>
        </w:rPr>
        <w:t>“</w:t>
      </w:r>
      <w:r w:rsidR="002A23BB" w:rsidRPr="002A23BB">
        <w:rPr>
          <w:rFonts w:ascii="Times New Roman" w:hAnsi="Times New Roman" w:cs="Times New Roman"/>
          <w:sz w:val="24"/>
          <w:szCs w:val="24"/>
          <w:lang w:val="es-PE"/>
        </w:rPr>
        <w:t>reforma mental</w:t>
      </w:r>
      <w:r w:rsidR="00752A1C">
        <w:rPr>
          <w:rFonts w:ascii="Times New Roman" w:hAnsi="Times New Roman" w:cs="Times New Roman"/>
          <w:sz w:val="24"/>
          <w:szCs w:val="24"/>
          <w:lang w:val="es-PE"/>
        </w:rPr>
        <w:t>”</w:t>
      </w:r>
      <w:r w:rsidR="00995017">
        <w:rPr>
          <w:rFonts w:ascii="Times New Roman" w:hAnsi="Times New Roman" w:cs="Times New Roman"/>
          <w:sz w:val="24"/>
          <w:szCs w:val="24"/>
          <w:lang w:val="es-PE"/>
        </w:rPr>
        <w:t xml:space="preserve"> para solucionar el problema que suponía la barbarie. Apareció así la propuesta de traer inmigración europea para poblar los </w:t>
      </w:r>
      <w:r w:rsidR="00752A1C">
        <w:rPr>
          <w:rFonts w:ascii="Times New Roman" w:hAnsi="Times New Roman" w:cs="Times New Roman"/>
          <w:sz w:val="24"/>
          <w:szCs w:val="24"/>
          <w:lang w:val="es-PE"/>
        </w:rPr>
        <w:t>“</w:t>
      </w:r>
      <w:r w:rsidR="00995017">
        <w:rPr>
          <w:rFonts w:ascii="Times New Roman" w:hAnsi="Times New Roman" w:cs="Times New Roman"/>
          <w:sz w:val="24"/>
          <w:szCs w:val="24"/>
          <w:lang w:val="es-PE"/>
        </w:rPr>
        <w:t>territorios despoblados</w:t>
      </w:r>
      <w:r w:rsidR="00752A1C">
        <w:rPr>
          <w:rFonts w:ascii="Times New Roman" w:hAnsi="Times New Roman" w:cs="Times New Roman"/>
          <w:sz w:val="24"/>
          <w:szCs w:val="24"/>
          <w:lang w:val="es-PE"/>
        </w:rPr>
        <w:t>”</w:t>
      </w:r>
      <w:r w:rsidR="00995017">
        <w:rPr>
          <w:rFonts w:ascii="Times New Roman" w:hAnsi="Times New Roman" w:cs="Times New Roman"/>
          <w:sz w:val="24"/>
          <w:szCs w:val="24"/>
          <w:lang w:val="es-PE"/>
        </w:rPr>
        <w:t xml:space="preserve">. </w:t>
      </w:r>
      <w:r w:rsidR="00C90E7E">
        <w:rPr>
          <w:rFonts w:ascii="Times New Roman" w:hAnsi="Times New Roman" w:cs="Times New Roman"/>
          <w:sz w:val="24"/>
          <w:szCs w:val="24"/>
          <w:lang w:val="es-PE"/>
        </w:rPr>
        <w:t>No son pocas las veces</w:t>
      </w:r>
      <w:r w:rsidR="00831AEE">
        <w:rPr>
          <w:rFonts w:ascii="Times New Roman" w:hAnsi="Times New Roman" w:cs="Times New Roman"/>
          <w:sz w:val="24"/>
          <w:szCs w:val="24"/>
          <w:lang w:val="es-PE"/>
        </w:rPr>
        <w:t xml:space="preserve"> que,</w:t>
      </w:r>
      <w:r w:rsidR="00C90E7E">
        <w:rPr>
          <w:rFonts w:ascii="Times New Roman" w:hAnsi="Times New Roman" w:cs="Times New Roman"/>
          <w:sz w:val="24"/>
          <w:szCs w:val="24"/>
          <w:lang w:val="es-PE"/>
        </w:rPr>
        <w:t xml:space="preserve"> </w:t>
      </w:r>
      <w:r w:rsidR="006D1CC9">
        <w:rPr>
          <w:rFonts w:ascii="Times New Roman" w:hAnsi="Times New Roman" w:cs="Times New Roman"/>
          <w:sz w:val="24"/>
          <w:szCs w:val="24"/>
          <w:lang w:val="es-PE"/>
        </w:rPr>
        <w:t>en la historia</w:t>
      </w:r>
      <w:r w:rsidR="00831AEE">
        <w:rPr>
          <w:rFonts w:ascii="Times New Roman" w:hAnsi="Times New Roman" w:cs="Times New Roman"/>
          <w:sz w:val="24"/>
          <w:szCs w:val="24"/>
          <w:lang w:val="es-PE"/>
        </w:rPr>
        <w:t>,</w:t>
      </w:r>
      <w:r w:rsidR="00C90E7E">
        <w:rPr>
          <w:rFonts w:ascii="Times New Roman" w:hAnsi="Times New Roman" w:cs="Times New Roman"/>
          <w:sz w:val="24"/>
          <w:szCs w:val="24"/>
          <w:lang w:val="es-PE"/>
        </w:rPr>
        <w:t xml:space="preserve"> se h</w:t>
      </w:r>
      <w:r w:rsidR="00831AEE">
        <w:rPr>
          <w:rFonts w:ascii="Times New Roman" w:hAnsi="Times New Roman" w:cs="Times New Roman"/>
          <w:sz w:val="24"/>
          <w:szCs w:val="24"/>
          <w:lang w:val="es-PE"/>
        </w:rPr>
        <w:t>echo</w:t>
      </w:r>
      <w:r w:rsidR="00C90E7E">
        <w:rPr>
          <w:rFonts w:ascii="Times New Roman" w:hAnsi="Times New Roman" w:cs="Times New Roman"/>
          <w:sz w:val="24"/>
          <w:szCs w:val="24"/>
          <w:lang w:val="es-PE"/>
        </w:rPr>
        <w:t xml:space="preserve"> refer</w:t>
      </w:r>
      <w:r w:rsidR="00831AEE">
        <w:rPr>
          <w:rFonts w:ascii="Times New Roman" w:hAnsi="Times New Roman" w:cs="Times New Roman"/>
          <w:sz w:val="24"/>
          <w:szCs w:val="24"/>
          <w:lang w:val="es-PE"/>
        </w:rPr>
        <w:t>encia</w:t>
      </w:r>
      <w:r w:rsidR="00C90E7E">
        <w:rPr>
          <w:rFonts w:ascii="Times New Roman" w:hAnsi="Times New Roman" w:cs="Times New Roman"/>
          <w:sz w:val="24"/>
          <w:szCs w:val="24"/>
          <w:lang w:val="es-PE"/>
        </w:rPr>
        <w:t xml:space="preserve"> a la Amazonía como </w:t>
      </w:r>
      <w:r w:rsidR="006D1CC9">
        <w:rPr>
          <w:rFonts w:ascii="Times New Roman" w:hAnsi="Times New Roman" w:cs="Times New Roman"/>
          <w:sz w:val="24"/>
          <w:szCs w:val="24"/>
          <w:lang w:val="es-PE"/>
        </w:rPr>
        <w:t>un territorio despoblado</w:t>
      </w:r>
      <w:r w:rsidR="00A95B19">
        <w:rPr>
          <w:rFonts w:ascii="Times New Roman" w:hAnsi="Times New Roman" w:cs="Times New Roman"/>
          <w:sz w:val="24"/>
          <w:szCs w:val="24"/>
          <w:lang w:val="es-PE"/>
        </w:rPr>
        <w:t>, a pesar de no ser</w:t>
      </w:r>
      <w:r w:rsidR="006F38A4">
        <w:rPr>
          <w:rFonts w:ascii="Times New Roman" w:hAnsi="Times New Roman" w:cs="Times New Roman"/>
          <w:sz w:val="24"/>
          <w:szCs w:val="24"/>
          <w:lang w:val="es-PE"/>
        </w:rPr>
        <w:t xml:space="preserve"> </w:t>
      </w:r>
      <w:r w:rsidR="004F7846">
        <w:rPr>
          <w:rFonts w:ascii="Times New Roman" w:hAnsi="Times New Roman" w:cs="Times New Roman"/>
          <w:sz w:val="24"/>
          <w:szCs w:val="24"/>
          <w:lang w:val="es-PE"/>
        </w:rPr>
        <w:t xml:space="preserve">algo </w:t>
      </w:r>
      <w:r w:rsidR="006F38A4">
        <w:rPr>
          <w:rFonts w:ascii="Times New Roman" w:hAnsi="Times New Roman" w:cs="Times New Roman"/>
          <w:sz w:val="24"/>
          <w:szCs w:val="24"/>
          <w:lang w:val="es-PE"/>
        </w:rPr>
        <w:t>totalmente</w:t>
      </w:r>
      <w:r w:rsidR="000D0C5E">
        <w:rPr>
          <w:rFonts w:ascii="Times New Roman" w:hAnsi="Times New Roman" w:cs="Times New Roman"/>
          <w:sz w:val="24"/>
          <w:szCs w:val="24"/>
          <w:lang w:val="es-PE"/>
        </w:rPr>
        <w:t xml:space="preserve"> ajustado a la realidad. </w:t>
      </w:r>
      <w:r w:rsidR="00E54F63">
        <w:rPr>
          <w:rFonts w:ascii="Times New Roman" w:hAnsi="Times New Roman" w:cs="Times New Roman"/>
          <w:sz w:val="24"/>
          <w:szCs w:val="24"/>
          <w:lang w:val="es-PE"/>
        </w:rPr>
        <w:t>El tema racial fue un debate tan importante que Clemente P</w:t>
      </w:r>
      <w:r w:rsidR="00E56156">
        <w:rPr>
          <w:rFonts w:ascii="Times New Roman" w:hAnsi="Times New Roman" w:cs="Times New Roman"/>
          <w:sz w:val="24"/>
          <w:szCs w:val="24"/>
          <w:lang w:val="es-PE"/>
        </w:rPr>
        <w:t xml:space="preserve">alma publicó la polémica tesis </w:t>
      </w:r>
      <w:r w:rsidR="0077675D">
        <w:rPr>
          <w:rFonts w:ascii="Times New Roman" w:hAnsi="Times New Roman" w:cs="Times New Roman"/>
          <w:i/>
          <w:iCs/>
          <w:sz w:val="24"/>
          <w:szCs w:val="24"/>
          <w:lang w:val="es-PE"/>
        </w:rPr>
        <w:t>El porvenir de las razas</w:t>
      </w:r>
      <w:r w:rsidR="009A158A">
        <w:rPr>
          <w:rFonts w:ascii="Times New Roman" w:hAnsi="Times New Roman" w:cs="Times New Roman"/>
          <w:sz w:val="24"/>
          <w:szCs w:val="24"/>
          <w:lang w:val="es-PE"/>
        </w:rPr>
        <w:t xml:space="preserve"> en 1897.</w:t>
      </w:r>
    </w:p>
    <w:p w14:paraId="1B7AA2BF" w14:textId="3EBE1961" w:rsidR="00BE2021" w:rsidRDefault="00035FB5" w:rsidP="00776106">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Clemente </w:t>
      </w:r>
      <w:r w:rsidR="002E1654">
        <w:rPr>
          <w:rFonts w:ascii="Times New Roman" w:hAnsi="Times New Roman" w:cs="Times New Roman"/>
          <w:sz w:val="24"/>
          <w:szCs w:val="24"/>
          <w:lang w:val="es-PE"/>
        </w:rPr>
        <w:t>P</w:t>
      </w:r>
      <w:r>
        <w:rPr>
          <w:rFonts w:ascii="Times New Roman" w:hAnsi="Times New Roman" w:cs="Times New Roman"/>
          <w:sz w:val="24"/>
          <w:szCs w:val="24"/>
          <w:lang w:val="es-PE"/>
        </w:rPr>
        <w:t>alma</w:t>
      </w:r>
      <w:r w:rsidR="00E52C7A">
        <w:rPr>
          <w:rFonts w:ascii="Times New Roman" w:hAnsi="Times New Roman" w:cs="Times New Roman"/>
          <w:sz w:val="24"/>
          <w:szCs w:val="24"/>
          <w:lang w:val="es-PE"/>
        </w:rPr>
        <w:t xml:space="preserve"> expresa una idea sumamente negativa </w:t>
      </w:r>
      <w:r>
        <w:rPr>
          <w:rFonts w:ascii="Times New Roman" w:hAnsi="Times New Roman" w:cs="Times New Roman"/>
          <w:sz w:val="24"/>
          <w:szCs w:val="24"/>
          <w:lang w:val="es-PE"/>
        </w:rPr>
        <w:t>sobre los indígenas</w:t>
      </w:r>
      <w:r w:rsidR="00E52C7A">
        <w:rPr>
          <w:rFonts w:ascii="Times New Roman" w:hAnsi="Times New Roman" w:cs="Times New Roman"/>
          <w:sz w:val="24"/>
          <w:szCs w:val="24"/>
          <w:lang w:val="es-PE"/>
        </w:rPr>
        <w:t>, a quienes considera inferior</w:t>
      </w:r>
      <w:r w:rsidR="002E1654">
        <w:rPr>
          <w:rFonts w:ascii="Times New Roman" w:hAnsi="Times New Roman" w:cs="Times New Roman"/>
          <w:sz w:val="24"/>
          <w:szCs w:val="24"/>
          <w:lang w:val="es-PE"/>
        </w:rPr>
        <w:t>es</w:t>
      </w:r>
      <w:r w:rsidR="003D01AC">
        <w:rPr>
          <w:rFonts w:ascii="Times New Roman" w:hAnsi="Times New Roman" w:cs="Times New Roman"/>
          <w:sz w:val="24"/>
          <w:szCs w:val="24"/>
          <w:lang w:val="es-PE"/>
        </w:rPr>
        <w:t>.</w:t>
      </w:r>
      <w:r>
        <w:rPr>
          <w:rFonts w:ascii="Times New Roman" w:hAnsi="Times New Roman" w:cs="Times New Roman"/>
          <w:sz w:val="24"/>
          <w:szCs w:val="24"/>
          <w:lang w:val="es-PE"/>
        </w:rPr>
        <w:t xml:space="preserve"> </w:t>
      </w:r>
      <w:r w:rsidR="00E1448E">
        <w:rPr>
          <w:rFonts w:ascii="Times New Roman" w:hAnsi="Times New Roman" w:cs="Times New Roman"/>
          <w:sz w:val="24"/>
          <w:szCs w:val="24"/>
          <w:lang w:val="es-PE"/>
        </w:rPr>
        <w:t>De su controversial tesis se pueden extraer las siguientes líneas respecto de las razas indígenas</w:t>
      </w:r>
      <w:r>
        <w:rPr>
          <w:rFonts w:ascii="Times New Roman" w:hAnsi="Times New Roman" w:cs="Times New Roman"/>
          <w:sz w:val="24"/>
          <w:szCs w:val="24"/>
          <w:lang w:val="es-PE"/>
        </w:rPr>
        <w:t xml:space="preserve">: </w:t>
      </w:r>
    </w:p>
    <w:p w14:paraId="14DA58C7" w14:textId="4BCECD12" w:rsidR="00650DA5" w:rsidRDefault="00C55959" w:rsidP="00BE2021">
      <w:pPr>
        <w:spacing w:line="480" w:lineRule="auto"/>
        <w:ind w:left="720"/>
        <w:rPr>
          <w:rFonts w:ascii="Times New Roman" w:hAnsi="Times New Roman" w:cs="Times New Roman"/>
          <w:sz w:val="24"/>
          <w:szCs w:val="24"/>
          <w:lang w:val="es-PE"/>
        </w:rPr>
      </w:pPr>
      <w:r>
        <w:rPr>
          <w:rFonts w:ascii="Times New Roman" w:hAnsi="Times New Roman" w:cs="Times New Roman"/>
          <w:sz w:val="24"/>
          <w:szCs w:val="24"/>
          <w:lang w:val="es-PE"/>
        </w:rPr>
        <w:t>[…]</w:t>
      </w:r>
      <w:r w:rsidR="00E52C7A">
        <w:rPr>
          <w:rFonts w:ascii="Times New Roman" w:hAnsi="Times New Roman" w:cs="Times New Roman"/>
          <w:sz w:val="24"/>
          <w:szCs w:val="24"/>
          <w:lang w:val="es-PE"/>
        </w:rPr>
        <w:t xml:space="preserve"> </w:t>
      </w:r>
      <w:r>
        <w:rPr>
          <w:rFonts w:ascii="Times New Roman" w:hAnsi="Times New Roman" w:cs="Times New Roman"/>
          <w:sz w:val="24"/>
          <w:szCs w:val="24"/>
          <w:lang w:val="es-PE"/>
        </w:rPr>
        <w:t>la india</w:t>
      </w:r>
      <w:r w:rsidR="00A10A85">
        <w:rPr>
          <w:rFonts w:ascii="Times New Roman" w:hAnsi="Times New Roman" w:cs="Times New Roman"/>
          <w:sz w:val="24"/>
          <w:szCs w:val="24"/>
          <w:lang w:val="es-PE"/>
        </w:rPr>
        <w:t>, raza inferior, sorprendida en los albores de su vida intelectual por la conquista</w:t>
      </w:r>
      <w:r w:rsidR="006C13B8">
        <w:rPr>
          <w:rFonts w:ascii="Times New Roman" w:hAnsi="Times New Roman" w:cs="Times New Roman"/>
          <w:sz w:val="24"/>
          <w:szCs w:val="24"/>
          <w:lang w:val="es-PE"/>
        </w:rPr>
        <w:t xml:space="preserve"> […] el desecho de civilizaciones antiquísimas […]</w:t>
      </w:r>
      <w:r w:rsidR="00F30E40">
        <w:rPr>
          <w:rFonts w:ascii="Times New Roman" w:hAnsi="Times New Roman" w:cs="Times New Roman"/>
          <w:sz w:val="24"/>
          <w:szCs w:val="24"/>
          <w:lang w:val="es-PE"/>
        </w:rPr>
        <w:t xml:space="preserve"> Físicamente, el indio es débil: parece que cargara sobre sus hombros el peso de un ideal malogrado […]</w:t>
      </w:r>
      <w:r w:rsidR="00D011EC">
        <w:rPr>
          <w:rFonts w:ascii="Times New Roman" w:hAnsi="Times New Roman" w:cs="Times New Roman"/>
          <w:sz w:val="24"/>
          <w:szCs w:val="24"/>
          <w:lang w:val="es-PE"/>
        </w:rPr>
        <w:t xml:space="preserve"> </w:t>
      </w:r>
      <w:r w:rsidR="002A29DA">
        <w:rPr>
          <w:rFonts w:ascii="Times New Roman" w:hAnsi="Times New Roman" w:cs="Times New Roman"/>
          <w:sz w:val="24"/>
          <w:szCs w:val="24"/>
          <w:lang w:val="es-PE"/>
        </w:rPr>
        <w:t xml:space="preserve">a los </w:t>
      </w:r>
      <w:r w:rsidR="002A29DA">
        <w:rPr>
          <w:rFonts w:ascii="Times New Roman" w:hAnsi="Times New Roman" w:cs="Times New Roman"/>
          <w:sz w:val="24"/>
          <w:szCs w:val="24"/>
          <w:lang w:val="es-PE"/>
        </w:rPr>
        <w:lastRenderedPageBreak/>
        <w:t>doce años, es todo un hombre; y la india, desde antes de esa edad, es una mujercita que se siente capaz de ser madre</w:t>
      </w:r>
      <w:r w:rsidR="004265D0">
        <w:rPr>
          <w:rFonts w:ascii="Times New Roman" w:hAnsi="Times New Roman" w:cs="Times New Roman"/>
          <w:sz w:val="24"/>
          <w:szCs w:val="24"/>
          <w:lang w:val="es-PE"/>
        </w:rPr>
        <w:t xml:space="preserve"> [</w:t>
      </w:r>
      <w:r w:rsidR="002C295D">
        <w:rPr>
          <w:rFonts w:ascii="Times New Roman" w:hAnsi="Times New Roman" w:cs="Times New Roman"/>
          <w:sz w:val="24"/>
          <w:szCs w:val="24"/>
          <w:lang w:val="es-PE"/>
        </w:rPr>
        <w:t xml:space="preserve">…] </w:t>
      </w:r>
      <w:r w:rsidR="004265D0">
        <w:rPr>
          <w:rFonts w:ascii="Times New Roman" w:hAnsi="Times New Roman" w:cs="Times New Roman"/>
          <w:sz w:val="24"/>
          <w:szCs w:val="24"/>
          <w:lang w:val="es-PE"/>
        </w:rPr>
        <w:t>se entrega a</w:t>
      </w:r>
      <w:r w:rsidR="00552FC9">
        <w:rPr>
          <w:rFonts w:ascii="Times New Roman" w:hAnsi="Times New Roman" w:cs="Times New Roman"/>
          <w:sz w:val="24"/>
          <w:szCs w:val="24"/>
          <w:lang w:val="es-PE"/>
        </w:rPr>
        <w:t xml:space="preserve">tado al fanatismo, no de una idea, porque en su cerebro no es posible la labor activa de una idea </w:t>
      </w:r>
      <w:r w:rsidR="00BE2021">
        <w:rPr>
          <w:rFonts w:ascii="Times New Roman" w:hAnsi="Times New Roman" w:cs="Times New Roman"/>
          <w:sz w:val="24"/>
          <w:szCs w:val="24"/>
          <w:lang w:val="es-PE"/>
        </w:rPr>
        <w:t xml:space="preserve">[…] </w:t>
      </w:r>
      <w:r w:rsidR="00F61DAC">
        <w:rPr>
          <w:rFonts w:ascii="Times New Roman" w:hAnsi="Times New Roman" w:cs="Times New Roman"/>
          <w:sz w:val="24"/>
          <w:szCs w:val="24"/>
          <w:lang w:val="es-PE"/>
        </w:rPr>
        <w:t xml:space="preserve">El indio, y esto también es un carácter de las razas inferiores </w:t>
      </w:r>
      <w:r w:rsidR="00E52C7A">
        <w:rPr>
          <w:rFonts w:ascii="Times New Roman" w:hAnsi="Times New Roman" w:cs="Times New Roman"/>
          <w:sz w:val="24"/>
          <w:szCs w:val="24"/>
          <w:lang w:val="es-PE"/>
        </w:rPr>
        <w:t xml:space="preserve">[…] tiene tendencia a lo sutil y a lo pequeño […] </w:t>
      </w:r>
      <w:r w:rsidR="009B6408">
        <w:rPr>
          <w:rFonts w:ascii="Times New Roman" w:hAnsi="Times New Roman" w:cs="Times New Roman"/>
          <w:sz w:val="24"/>
          <w:szCs w:val="24"/>
          <w:lang w:val="es-PE"/>
        </w:rPr>
        <w:t xml:space="preserve">Tiene todos los caracteres </w:t>
      </w:r>
      <w:r w:rsidR="006E3F98">
        <w:rPr>
          <w:rFonts w:ascii="Times New Roman" w:hAnsi="Times New Roman" w:cs="Times New Roman"/>
          <w:sz w:val="24"/>
          <w:szCs w:val="24"/>
          <w:lang w:val="es-PE"/>
        </w:rPr>
        <w:t xml:space="preserve">de la decrepitud y la inepcia para la vida civilizada </w:t>
      </w:r>
      <w:r w:rsidR="00BE2021">
        <w:rPr>
          <w:rFonts w:ascii="Times New Roman" w:hAnsi="Times New Roman" w:cs="Times New Roman"/>
          <w:sz w:val="24"/>
          <w:szCs w:val="24"/>
          <w:lang w:val="es-PE"/>
        </w:rPr>
        <w:t>(</w:t>
      </w:r>
      <w:r w:rsidR="00A43D51">
        <w:rPr>
          <w:rFonts w:ascii="Times New Roman" w:hAnsi="Times New Roman" w:cs="Times New Roman"/>
          <w:sz w:val="24"/>
          <w:szCs w:val="24"/>
          <w:lang w:val="es-PE"/>
        </w:rPr>
        <w:t>6-</w:t>
      </w:r>
      <w:r w:rsidR="006E3F98">
        <w:rPr>
          <w:rFonts w:ascii="Times New Roman" w:hAnsi="Times New Roman" w:cs="Times New Roman"/>
          <w:sz w:val="24"/>
          <w:szCs w:val="24"/>
          <w:lang w:val="es-PE"/>
        </w:rPr>
        <w:t>15</w:t>
      </w:r>
      <w:r w:rsidR="00666158">
        <w:rPr>
          <w:rFonts w:ascii="Times New Roman" w:hAnsi="Times New Roman" w:cs="Times New Roman"/>
          <w:sz w:val="24"/>
          <w:szCs w:val="24"/>
          <w:lang w:val="es-PE"/>
        </w:rPr>
        <w:t>)</w:t>
      </w:r>
      <w:r w:rsidR="006E3F98">
        <w:rPr>
          <w:rFonts w:ascii="Times New Roman" w:hAnsi="Times New Roman" w:cs="Times New Roman"/>
          <w:sz w:val="24"/>
          <w:szCs w:val="24"/>
          <w:lang w:val="es-PE"/>
        </w:rPr>
        <w:t>.</w:t>
      </w:r>
    </w:p>
    <w:p w14:paraId="086681FF" w14:textId="2A233F3B" w:rsidR="00877FCA" w:rsidRDefault="00AE5AB4" w:rsidP="00331F28">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La</w:t>
      </w:r>
      <w:r w:rsidR="008B246E">
        <w:rPr>
          <w:rFonts w:ascii="Times New Roman" w:hAnsi="Times New Roman" w:cs="Times New Roman"/>
          <w:sz w:val="24"/>
          <w:szCs w:val="24"/>
          <w:lang w:val="es-PE"/>
        </w:rPr>
        <w:t>s</w:t>
      </w:r>
      <w:r>
        <w:rPr>
          <w:rFonts w:ascii="Times New Roman" w:hAnsi="Times New Roman" w:cs="Times New Roman"/>
          <w:sz w:val="24"/>
          <w:szCs w:val="24"/>
          <w:lang w:val="es-PE"/>
        </w:rPr>
        <w:t xml:space="preserve"> ideas de la tesis de Palma se ven </w:t>
      </w:r>
      <w:r w:rsidR="00F502EA">
        <w:rPr>
          <w:rFonts w:ascii="Times New Roman" w:hAnsi="Times New Roman" w:cs="Times New Roman"/>
          <w:sz w:val="24"/>
          <w:szCs w:val="24"/>
          <w:lang w:val="es-PE"/>
        </w:rPr>
        <w:t xml:space="preserve">reflejadas </w:t>
      </w:r>
      <w:r w:rsidR="008B246E">
        <w:rPr>
          <w:rFonts w:ascii="Times New Roman" w:hAnsi="Times New Roman" w:cs="Times New Roman"/>
          <w:sz w:val="24"/>
          <w:szCs w:val="24"/>
          <w:lang w:val="es-PE"/>
        </w:rPr>
        <w:t xml:space="preserve">en el ensayo </w:t>
      </w:r>
      <w:r w:rsidR="008B246E">
        <w:rPr>
          <w:rFonts w:ascii="Times New Roman" w:hAnsi="Times New Roman" w:cs="Times New Roman"/>
          <w:i/>
          <w:iCs/>
          <w:sz w:val="24"/>
          <w:szCs w:val="24"/>
          <w:lang w:val="es-PE"/>
        </w:rPr>
        <w:t>El Perú</w:t>
      </w:r>
      <w:r w:rsidR="004C5270">
        <w:rPr>
          <w:rFonts w:ascii="Times New Roman" w:hAnsi="Times New Roman" w:cs="Times New Roman"/>
          <w:i/>
          <w:iCs/>
          <w:sz w:val="24"/>
          <w:szCs w:val="24"/>
          <w:lang w:val="es-PE"/>
        </w:rPr>
        <w:t>.</w:t>
      </w:r>
      <w:r w:rsidR="007D20F4">
        <w:rPr>
          <w:rFonts w:ascii="Times New Roman" w:hAnsi="Times New Roman" w:cs="Times New Roman"/>
          <w:i/>
          <w:iCs/>
          <w:sz w:val="24"/>
          <w:szCs w:val="24"/>
          <w:lang w:val="es-PE"/>
        </w:rPr>
        <w:t xml:space="preserve"> </w:t>
      </w:r>
      <w:r w:rsidR="004C5270">
        <w:rPr>
          <w:rFonts w:ascii="Times New Roman" w:hAnsi="Times New Roman" w:cs="Times New Roman"/>
          <w:sz w:val="24"/>
          <w:szCs w:val="24"/>
          <w:lang w:val="es-PE"/>
        </w:rPr>
        <w:t>E</w:t>
      </w:r>
      <w:r w:rsidR="007877DD">
        <w:rPr>
          <w:rFonts w:ascii="Times New Roman" w:hAnsi="Times New Roman" w:cs="Times New Roman"/>
          <w:sz w:val="24"/>
          <w:szCs w:val="24"/>
          <w:lang w:val="es-PE"/>
        </w:rPr>
        <w:t xml:space="preserve">l indígena, para el escritor, es el antónimo de civilización. </w:t>
      </w:r>
      <w:r w:rsidR="00492700">
        <w:rPr>
          <w:rFonts w:ascii="Times New Roman" w:hAnsi="Times New Roman" w:cs="Times New Roman"/>
          <w:sz w:val="24"/>
          <w:szCs w:val="24"/>
          <w:lang w:val="es-PE"/>
        </w:rPr>
        <w:t xml:space="preserve">Por ello, no debe sorprendernos que el sobrino del tío Joaquín equipare a estos a </w:t>
      </w:r>
      <w:r w:rsidR="007A716D">
        <w:rPr>
          <w:rFonts w:ascii="Times New Roman" w:hAnsi="Times New Roman" w:cs="Times New Roman"/>
          <w:sz w:val="24"/>
          <w:szCs w:val="24"/>
          <w:lang w:val="es-PE"/>
        </w:rPr>
        <w:t xml:space="preserve">seres salvajes y/o fieras. </w:t>
      </w:r>
      <w:r w:rsidR="00D94B2F">
        <w:rPr>
          <w:rFonts w:ascii="Times New Roman" w:hAnsi="Times New Roman" w:cs="Times New Roman"/>
          <w:sz w:val="24"/>
          <w:szCs w:val="24"/>
          <w:lang w:val="es-PE"/>
        </w:rPr>
        <w:t xml:space="preserve">W.A. </w:t>
      </w:r>
      <w:r w:rsidR="003D7DE5" w:rsidRPr="003D7DE5">
        <w:rPr>
          <w:rFonts w:ascii="Times New Roman" w:hAnsi="Times New Roman" w:cs="Times New Roman"/>
          <w:sz w:val="24"/>
          <w:szCs w:val="24"/>
          <w:lang w:val="es-PE"/>
        </w:rPr>
        <w:t>Obregón Hilario</w:t>
      </w:r>
      <w:r w:rsidR="003D7DE5">
        <w:rPr>
          <w:rFonts w:ascii="Times New Roman" w:hAnsi="Times New Roman" w:cs="Times New Roman"/>
          <w:sz w:val="24"/>
          <w:szCs w:val="24"/>
          <w:lang w:val="es-PE"/>
        </w:rPr>
        <w:t xml:space="preserve"> en</w:t>
      </w:r>
      <w:r w:rsidR="00184626">
        <w:rPr>
          <w:rFonts w:ascii="Times New Roman" w:hAnsi="Times New Roman" w:cs="Times New Roman"/>
          <w:sz w:val="24"/>
          <w:szCs w:val="24"/>
          <w:lang w:val="es-PE"/>
        </w:rPr>
        <w:t xml:space="preserve"> el artículo</w:t>
      </w:r>
      <w:r w:rsidR="003D7DE5">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3D7DE5" w:rsidRPr="00184626">
        <w:rPr>
          <w:rFonts w:ascii="Times New Roman" w:hAnsi="Times New Roman" w:cs="Times New Roman"/>
          <w:sz w:val="24"/>
          <w:szCs w:val="24"/>
          <w:lang w:val="es-PE"/>
        </w:rPr>
        <w:t xml:space="preserve">El Porvenir </w:t>
      </w:r>
      <w:r w:rsidR="00013F87">
        <w:rPr>
          <w:rFonts w:ascii="Times New Roman" w:hAnsi="Times New Roman" w:cs="Times New Roman"/>
          <w:sz w:val="24"/>
          <w:szCs w:val="24"/>
          <w:lang w:val="es-PE"/>
        </w:rPr>
        <w:t>d</w:t>
      </w:r>
      <w:r w:rsidR="003D7DE5" w:rsidRPr="00184626">
        <w:rPr>
          <w:rFonts w:ascii="Times New Roman" w:hAnsi="Times New Roman" w:cs="Times New Roman"/>
          <w:sz w:val="24"/>
          <w:szCs w:val="24"/>
          <w:lang w:val="es-PE"/>
        </w:rPr>
        <w:t xml:space="preserve">e </w:t>
      </w:r>
      <w:r w:rsidR="00013F87">
        <w:rPr>
          <w:rFonts w:ascii="Times New Roman" w:hAnsi="Times New Roman" w:cs="Times New Roman"/>
          <w:sz w:val="24"/>
          <w:szCs w:val="24"/>
          <w:lang w:val="es-PE"/>
        </w:rPr>
        <w:t>l</w:t>
      </w:r>
      <w:r w:rsidR="003D7DE5" w:rsidRPr="00184626">
        <w:rPr>
          <w:rFonts w:ascii="Times New Roman" w:hAnsi="Times New Roman" w:cs="Times New Roman"/>
          <w:sz w:val="24"/>
          <w:szCs w:val="24"/>
          <w:lang w:val="es-PE"/>
        </w:rPr>
        <w:t xml:space="preserve">as </w:t>
      </w:r>
      <w:r w:rsidR="00013F87">
        <w:rPr>
          <w:rFonts w:ascii="Times New Roman" w:hAnsi="Times New Roman" w:cs="Times New Roman"/>
          <w:sz w:val="24"/>
          <w:szCs w:val="24"/>
          <w:lang w:val="es-PE"/>
        </w:rPr>
        <w:t>r</w:t>
      </w:r>
      <w:r w:rsidR="003D7DE5" w:rsidRPr="00184626">
        <w:rPr>
          <w:rFonts w:ascii="Times New Roman" w:hAnsi="Times New Roman" w:cs="Times New Roman"/>
          <w:sz w:val="24"/>
          <w:szCs w:val="24"/>
          <w:lang w:val="es-PE"/>
        </w:rPr>
        <w:t xml:space="preserve">azas: El </w:t>
      </w:r>
      <w:r w:rsidR="00013F87">
        <w:rPr>
          <w:rFonts w:ascii="Times New Roman" w:hAnsi="Times New Roman" w:cs="Times New Roman"/>
          <w:sz w:val="24"/>
          <w:szCs w:val="24"/>
          <w:lang w:val="es-PE"/>
        </w:rPr>
        <w:t>r</w:t>
      </w:r>
      <w:r w:rsidR="003D7DE5" w:rsidRPr="00184626">
        <w:rPr>
          <w:rFonts w:ascii="Times New Roman" w:hAnsi="Times New Roman" w:cs="Times New Roman"/>
          <w:sz w:val="24"/>
          <w:szCs w:val="24"/>
          <w:lang w:val="es-PE"/>
        </w:rPr>
        <w:t xml:space="preserve">acialismo </w:t>
      </w:r>
      <w:r w:rsidR="00013F87">
        <w:rPr>
          <w:rFonts w:ascii="Times New Roman" w:hAnsi="Times New Roman" w:cs="Times New Roman"/>
          <w:sz w:val="24"/>
          <w:szCs w:val="24"/>
          <w:lang w:val="es-PE"/>
        </w:rPr>
        <w:t>e</w:t>
      </w:r>
      <w:r w:rsidR="003D7DE5" w:rsidRPr="00184626">
        <w:rPr>
          <w:rFonts w:ascii="Times New Roman" w:hAnsi="Times New Roman" w:cs="Times New Roman"/>
          <w:sz w:val="24"/>
          <w:szCs w:val="24"/>
          <w:lang w:val="es-PE"/>
        </w:rPr>
        <w:t xml:space="preserve">n </w:t>
      </w:r>
      <w:r w:rsidR="00013F87">
        <w:rPr>
          <w:rFonts w:ascii="Times New Roman" w:hAnsi="Times New Roman" w:cs="Times New Roman"/>
          <w:sz w:val="24"/>
          <w:szCs w:val="24"/>
          <w:lang w:val="es-PE"/>
        </w:rPr>
        <w:t>e</w:t>
      </w:r>
      <w:r w:rsidR="003D7DE5" w:rsidRPr="00184626">
        <w:rPr>
          <w:rFonts w:ascii="Times New Roman" w:hAnsi="Times New Roman" w:cs="Times New Roman"/>
          <w:sz w:val="24"/>
          <w:szCs w:val="24"/>
          <w:lang w:val="es-PE"/>
        </w:rPr>
        <w:t xml:space="preserve">l Perú </w:t>
      </w:r>
      <w:r w:rsidR="00013F87">
        <w:rPr>
          <w:rFonts w:ascii="Times New Roman" w:hAnsi="Times New Roman" w:cs="Times New Roman"/>
          <w:sz w:val="24"/>
          <w:szCs w:val="24"/>
          <w:lang w:val="es-PE"/>
        </w:rPr>
        <w:t>e</w:t>
      </w:r>
      <w:r w:rsidR="003D7DE5" w:rsidRPr="00184626">
        <w:rPr>
          <w:rFonts w:ascii="Times New Roman" w:hAnsi="Times New Roman" w:cs="Times New Roman"/>
          <w:sz w:val="24"/>
          <w:szCs w:val="24"/>
          <w:lang w:val="es-PE"/>
        </w:rPr>
        <w:t xml:space="preserve">ntre </w:t>
      </w:r>
      <w:r w:rsidR="00013F87">
        <w:rPr>
          <w:rFonts w:ascii="Times New Roman" w:hAnsi="Times New Roman" w:cs="Times New Roman"/>
          <w:sz w:val="24"/>
          <w:szCs w:val="24"/>
          <w:lang w:val="es-PE"/>
        </w:rPr>
        <w:t>l</w:t>
      </w:r>
      <w:r w:rsidR="003D7DE5" w:rsidRPr="00184626">
        <w:rPr>
          <w:rFonts w:ascii="Times New Roman" w:hAnsi="Times New Roman" w:cs="Times New Roman"/>
          <w:sz w:val="24"/>
          <w:szCs w:val="24"/>
          <w:lang w:val="es-PE"/>
        </w:rPr>
        <w:t xml:space="preserve">os </w:t>
      </w:r>
      <w:r w:rsidR="00013F87">
        <w:rPr>
          <w:rFonts w:ascii="Times New Roman" w:hAnsi="Times New Roman" w:cs="Times New Roman"/>
          <w:sz w:val="24"/>
          <w:szCs w:val="24"/>
          <w:lang w:val="es-PE"/>
        </w:rPr>
        <w:t>s</w:t>
      </w:r>
      <w:r w:rsidR="003D7DE5" w:rsidRPr="00184626">
        <w:rPr>
          <w:rFonts w:ascii="Times New Roman" w:hAnsi="Times New Roman" w:cs="Times New Roman"/>
          <w:sz w:val="24"/>
          <w:szCs w:val="24"/>
          <w:lang w:val="es-PE"/>
        </w:rPr>
        <w:t xml:space="preserve">iglos XIX </w:t>
      </w:r>
      <w:r w:rsidR="00090FB8">
        <w:rPr>
          <w:rFonts w:ascii="Times New Roman" w:hAnsi="Times New Roman" w:cs="Times New Roman"/>
          <w:sz w:val="24"/>
          <w:szCs w:val="24"/>
          <w:lang w:val="es-PE"/>
        </w:rPr>
        <w:t>y</w:t>
      </w:r>
      <w:r w:rsidR="003D7DE5" w:rsidRPr="00184626">
        <w:rPr>
          <w:rFonts w:ascii="Times New Roman" w:hAnsi="Times New Roman" w:cs="Times New Roman"/>
          <w:sz w:val="24"/>
          <w:szCs w:val="24"/>
          <w:lang w:val="es-PE"/>
        </w:rPr>
        <w:t xml:space="preserve"> XX</w:t>
      </w:r>
      <w:r w:rsidR="00752A1C">
        <w:rPr>
          <w:rFonts w:ascii="Times New Roman" w:hAnsi="Times New Roman" w:cs="Times New Roman"/>
          <w:sz w:val="24"/>
          <w:szCs w:val="24"/>
          <w:lang w:val="es-PE"/>
        </w:rPr>
        <w:t>”</w:t>
      </w:r>
      <w:r w:rsidR="00735045">
        <w:rPr>
          <w:rFonts w:ascii="Times New Roman" w:hAnsi="Times New Roman" w:cs="Times New Roman"/>
          <w:sz w:val="24"/>
          <w:szCs w:val="24"/>
          <w:lang w:val="es-PE"/>
        </w:rPr>
        <w:t xml:space="preserve"> afirma que </w:t>
      </w:r>
      <w:r w:rsidR="00D84ECC">
        <w:rPr>
          <w:rFonts w:ascii="Times New Roman" w:hAnsi="Times New Roman" w:cs="Times New Roman"/>
          <w:sz w:val="24"/>
          <w:szCs w:val="24"/>
          <w:lang w:val="es-PE"/>
        </w:rPr>
        <w:t xml:space="preserve">Clemente Palma se empeñó </w:t>
      </w:r>
      <w:r w:rsidR="000B3D82">
        <w:rPr>
          <w:rFonts w:ascii="Times New Roman" w:hAnsi="Times New Roman" w:cs="Times New Roman"/>
          <w:sz w:val="24"/>
          <w:szCs w:val="24"/>
          <w:lang w:val="es-PE"/>
        </w:rPr>
        <w:t>en</w:t>
      </w:r>
      <w:r w:rsidR="00D84ECC">
        <w:rPr>
          <w:rFonts w:ascii="Times New Roman" w:hAnsi="Times New Roman" w:cs="Times New Roman"/>
          <w:sz w:val="24"/>
          <w:szCs w:val="24"/>
          <w:lang w:val="es-PE"/>
        </w:rPr>
        <w:t xml:space="preserve"> promover el racismo a través de la literatura </w:t>
      </w:r>
      <w:r w:rsidR="00D17187">
        <w:rPr>
          <w:rFonts w:ascii="Times New Roman" w:hAnsi="Times New Roman" w:cs="Times New Roman"/>
          <w:sz w:val="24"/>
          <w:szCs w:val="24"/>
          <w:lang w:val="es-PE"/>
        </w:rPr>
        <w:t xml:space="preserve">(92). La solución de Palma al </w:t>
      </w:r>
      <w:r w:rsidR="00752A1C">
        <w:rPr>
          <w:rFonts w:ascii="Times New Roman" w:hAnsi="Times New Roman" w:cs="Times New Roman"/>
          <w:sz w:val="24"/>
          <w:szCs w:val="24"/>
          <w:lang w:val="es-PE"/>
        </w:rPr>
        <w:t>“</w:t>
      </w:r>
      <w:r w:rsidR="00D17187">
        <w:rPr>
          <w:rFonts w:ascii="Times New Roman" w:hAnsi="Times New Roman" w:cs="Times New Roman"/>
          <w:sz w:val="24"/>
          <w:szCs w:val="24"/>
          <w:lang w:val="es-PE"/>
        </w:rPr>
        <w:t>problema racial</w:t>
      </w:r>
      <w:r w:rsidR="00752A1C">
        <w:rPr>
          <w:rFonts w:ascii="Times New Roman" w:hAnsi="Times New Roman" w:cs="Times New Roman"/>
          <w:sz w:val="24"/>
          <w:szCs w:val="24"/>
          <w:lang w:val="es-PE"/>
        </w:rPr>
        <w:t>”</w:t>
      </w:r>
      <w:r w:rsidR="00D17187">
        <w:rPr>
          <w:rFonts w:ascii="Times New Roman" w:hAnsi="Times New Roman" w:cs="Times New Roman"/>
          <w:sz w:val="24"/>
          <w:szCs w:val="24"/>
          <w:lang w:val="es-PE"/>
        </w:rPr>
        <w:t xml:space="preserve"> pas</w:t>
      </w:r>
      <w:r w:rsidR="00013F87">
        <w:rPr>
          <w:rFonts w:ascii="Times New Roman" w:hAnsi="Times New Roman" w:cs="Times New Roman"/>
          <w:sz w:val="24"/>
          <w:szCs w:val="24"/>
          <w:lang w:val="es-PE"/>
        </w:rPr>
        <w:t>ó</w:t>
      </w:r>
      <w:r w:rsidR="00D17187">
        <w:rPr>
          <w:rFonts w:ascii="Times New Roman" w:hAnsi="Times New Roman" w:cs="Times New Roman"/>
          <w:sz w:val="24"/>
          <w:szCs w:val="24"/>
          <w:lang w:val="es-PE"/>
        </w:rPr>
        <w:t xml:space="preserve"> por fusionar la </w:t>
      </w:r>
      <w:r w:rsidR="009D12B8">
        <w:rPr>
          <w:rFonts w:ascii="Times New Roman" w:hAnsi="Times New Roman" w:cs="Times New Roman"/>
          <w:sz w:val="24"/>
          <w:szCs w:val="24"/>
          <w:lang w:val="es-PE"/>
        </w:rPr>
        <w:t>raza indígena</w:t>
      </w:r>
      <w:r w:rsidR="00D17187">
        <w:rPr>
          <w:rFonts w:ascii="Times New Roman" w:hAnsi="Times New Roman" w:cs="Times New Roman"/>
          <w:sz w:val="24"/>
          <w:szCs w:val="24"/>
          <w:lang w:val="es-PE"/>
        </w:rPr>
        <w:t xml:space="preserve"> con una </w:t>
      </w:r>
      <w:r w:rsidR="00752A1C">
        <w:rPr>
          <w:rFonts w:ascii="Times New Roman" w:hAnsi="Times New Roman" w:cs="Times New Roman"/>
          <w:sz w:val="24"/>
          <w:szCs w:val="24"/>
          <w:lang w:val="es-PE"/>
        </w:rPr>
        <w:t>“</w:t>
      </w:r>
      <w:r w:rsidR="00D17187">
        <w:rPr>
          <w:rFonts w:ascii="Times New Roman" w:hAnsi="Times New Roman" w:cs="Times New Roman"/>
          <w:sz w:val="24"/>
          <w:szCs w:val="24"/>
          <w:lang w:val="es-PE"/>
        </w:rPr>
        <w:t>raza superior</w:t>
      </w:r>
      <w:r w:rsidR="00752A1C">
        <w:rPr>
          <w:rFonts w:ascii="Times New Roman" w:hAnsi="Times New Roman" w:cs="Times New Roman"/>
          <w:sz w:val="24"/>
          <w:szCs w:val="24"/>
          <w:lang w:val="es-PE"/>
        </w:rPr>
        <w:t>”</w:t>
      </w:r>
      <w:r w:rsidR="00D17187">
        <w:rPr>
          <w:rFonts w:ascii="Times New Roman" w:hAnsi="Times New Roman" w:cs="Times New Roman"/>
          <w:sz w:val="24"/>
          <w:szCs w:val="24"/>
          <w:lang w:val="es-PE"/>
        </w:rPr>
        <w:t xml:space="preserve">. </w:t>
      </w:r>
      <w:r w:rsidR="009B6E31">
        <w:rPr>
          <w:rFonts w:ascii="Times New Roman" w:hAnsi="Times New Roman" w:cs="Times New Roman"/>
          <w:sz w:val="24"/>
          <w:szCs w:val="24"/>
          <w:lang w:val="es-PE"/>
        </w:rPr>
        <w:t xml:space="preserve">Dice Palma en </w:t>
      </w:r>
      <w:r w:rsidR="009B6E31">
        <w:rPr>
          <w:rFonts w:ascii="Times New Roman" w:hAnsi="Times New Roman" w:cs="Times New Roman"/>
          <w:i/>
          <w:iCs/>
          <w:sz w:val="24"/>
          <w:szCs w:val="24"/>
          <w:lang w:val="es-PE"/>
        </w:rPr>
        <w:t xml:space="preserve">El Perú </w:t>
      </w:r>
      <w:r w:rsidR="008D07E5">
        <w:rPr>
          <w:rFonts w:ascii="Times New Roman" w:hAnsi="Times New Roman" w:cs="Times New Roman"/>
          <w:sz w:val="24"/>
          <w:szCs w:val="24"/>
          <w:lang w:val="es-PE"/>
        </w:rPr>
        <w:t>que la solución para el Perú era promover</w:t>
      </w:r>
      <w:r w:rsidR="00257C70">
        <w:rPr>
          <w:rFonts w:ascii="Times New Roman" w:hAnsi="Times New Roman" w:cs="Times New Roman"/>
          <w:sz w:val="24"/>
          <w:szCs w:val="24"/>
          <w:lang w:val="es-PE"/>
        </w:rPr>
        <w:t>, a lo Sarmiento,</w:t>
      </w:r>
      <w:r w:rsidR="008D07E5">
        <w:rPr>
          <w:rFonts w:ascii="Times New Roman" w:hAnsi="Times New Roman" w:cs="Times New Roman"/>
          <w:sz w:val="24"/>
          <w:szCs w:val="24"/>
          <w:lang w:val="es-PE"/>
        </w:rPr>
        <w:t xml:space="preserve"> una fuerte política de inmigración para poblar todos aquellos </w:t>
      </w:r>
      <w:r w:rsidR="00752A1C">
        <w:rPr>
          <w:rFonts w:ascii="Times New Roman" w:hAnsi="Times New Roman" w:cs="Times New Roman"/>
          <w:sz w:val="24"/>
          <w:szCs w:val="24"/>
          <w:lang w:val="es-PE"/>
        </w:rPr>
        <w:t>“</w:t>
      </w:r>
      <w:r w:rsidR="008D07E5">
        <w:rPr>
          <w:rFonts w:ascii="Times New Roman" w:hAnsi="Times New Roman" w:cs="Times New Roman"/>
          <w:sz w:val="24"/>
          <w:szCs w:val="24"/>
          <w:lang w:val="es-PE"/>
        </w:rPr>
        <w:t>territorios despoblados</w:t>
      </w:r>
      <w:r w:rsidR="00752A1C">
        <w:rPr>
          <w:rFonts w:ascii="Times New Roman" w:hAnsi="Times New Roman" w:cs="Times New Roman"/>
          <w:sz w:val="24"/>
          <w:szCs w:val="24"/>
          <w:lang w:val="es-PE"/>
        </w:rPr>
        <w:t>”</w:t>
      </w:r>
      <w:r w:rsidR="00872A77">
        <w:rPr>
          <w:rFonts w:ascii="Times New Roman" w:hAnsi="Times New Roman" w:cs="Times New Roman"/>
          <w:sz w:val="24"/>
          <w:szCs w:val="24"/>
          <w:lang w:val="es-PE"/>
        </w:rPr>
        <w:t xml:space="preserve"> e improductivos por la indolencia indígena (Palma 28-29)</w:t>
      </w:r>
      <w:r w:rsidR="008D07E5">
        <w:rPr>
          <w:rFonts w:ascii="Times New Roman" w:hAnsi="Times New Roman" w:cs="Times New Roman"/>
          <w:sz w:val="24"/>
          <w:szCs w:val="24"/>
          <w:lang w:val="es-PE"/>
        </w:rPr>
        <w:t>.</w:t>
      </w:r>
      <w:r w:rsidR="00877FCA">
        <w:rPr>
          <w:rFonts w:ascii="Times New Roman" w:hAnsi="Times New Roman" w:cs="Times New Roman"/>
          <w:sz w:val="24"/>
          <w:szCs w:val="24"/>
          <w:lang w:val="es-PE"/>
        </w:rPr>
        <w:t xml:space="preserve"> El indígena, para el escritor, era una raza incapaz </w:t>
      </w:r>
      <w:r w:rsidR="008178B6">
        <w:rPr>
          <w:rFonts w:ascii="Times New Roman" w:hAnsi="Times New Roman" w:cs="Times New Roman"/>
          <w:sz w:val="24"/>
          <w:szCs w:val="24"/>
          <w:lang w:val="es-PE"/>
        </w:rPr>
        <w:t xml:space="preserve">de producir y explotar su propio territorio. </w:t>
      </w:r>
      <w:r w:rsidR="00374411">
        <w:rPr>
          <w:rFonts w:ascii="Times New Roman" w:hAnsi="Times New Roman" w:cs="Times New Roman"/>
          <w:sz w:val="24"/>
          <w:szCs w:val="24"/>
          <w:lang w:val="es-PE"/>
        </w:rPr>
        <w:t xml:space="preserve">Susana Villavicencio, en su artículo </w:t>
      </w:r>
      <w:r w:rsidR="00752A1C">
        <w:rPr>
          <w:rFonts w:ascii="Times New Roman" w:hAnsi="Times New Roman" w:cs="Times New Roman"/>
          <w:sz w:val="24"/>
          <w:szCs w:val="24"/>
          <w:lang w:val="es-PE"/>
        </w:rPr>
        <w:t>“</w:t>
      </w:r>
      <w:r w:rsidR="00374411">
        <w:rPr>
          <w:rFonts w:ascii="Times New Roman" w:hAnsi="Times New Roman" w:cs="Times New Roman"/>
          <w:sz w:val="24"/>
          <w:szCs w:val="24"/>
          <w:lang w:val="es-PE"/>
        </w:rPr>
        <w:t>La excepción racial: El reverso del relato republicano de nación</w:t>
      </w:r>
      <w:r w:rsidR="00752A1C">
        <w:rPr>
          <w:rFonts w:ascii="Times New Roman" w:hAnsi="Times New Roman" w:cs="Times New Roman"/>
          <w:sz w:val="24"/>
          <w:szCs w:val="24"/>
          <w:lang w:val="es-PE"/>
        </w:rPr>
        <w:t>”</w:t>
      </w:r>
      <w:r w:rsidR="00374411">
        <w:rPr>
          <w:rFonts w:ascii="Times New Roman" w:hAnsi="Times New Roman" w:cs="Times New Roman"/>
          <w:sz w:val="24"/>
          <w:szCs w:val="24"/>
          <w:lang w:val="es-PE"/>
        </w:rPr>
        <w:t xml:space="preserve"> </w:t>
      </w:r>
      <w:r w:rsidR="00B86A85">
        <w:rPr>
          <w:rFonts w:ascii="Times New Roman" w:hAnsi="Times New Roman" w:cs="Times New Roman"/>
          <w:sz w:val="24"/>
          <w:szCs w:val="24"/>
          <w:lang w:val="es-PE"/>
        </w:rPr>
        <w:t>afirma</w:t>
      </w:r>
      <w:r w:rsidR="00374411">
        <w:rPr>
          <w:rFonts w:ascii="Times New Roman" w:hAnsi="Times New Roman" w:cs="Times New Roman"/>
          <w:sz w:val="24"/>
          <w:szCs w:val="24"/>
          <w:lang w:val="es-PE"/>
        </w:rPr>
        <w:t xml:space="preserve"> que después de las guerras de independencia la palabra </w:t>
      </w:r>
      <w:r w:rsidR="00752A1C">
        <w:rPr>
          <w:rFonts w:ascii="Times New Roman" w:hAnsi="Times New Roman" w:cs="Times New Roman"/>
          <w:sz w:val="24"/>
          <w:szCs w:val="24"/>
          <w:lang w:val="es-PE"/>
        </w:rPr>
        <w:t>“</w:t>
      </w:r>
      <w:r w:rsidR="00374411">
        <w:rPr>
          <w:rFonts w:ascii="Times New Roman" w:hAnsi="Times New Roman" w:cs="Times New Roman"/>
          <w:sz w:val="24"/>
          <w:szCs w:val="24"/>
          <w:lang w:val="es-PE"/>
        </w:rPr>
        <w:t>raza</w:t>
      </w:r>
      <w:r w:rsidR="00752A1C">
        <w:rPr>
          <w:rFonts w:ascii="Times New Roman" w:hAnsi="Times New Roman" w:cs="Times New Roman"/>
          <w:sz w:val="24"/>
          <w:szCs w:val="24"/>
          <w:lang w:val="es-PE"/>
        </w:rPr>
        <w:t>”</w:t>
      </w:r>
      <w:r w:rsidR="00374411">
        <w:rPr>
          <w:rFonts w:ascii="Times New Roman" w:hAnsi="Times New Roman" w:cs="Times New Roman"/>
          <w:sz w:val="24"/>
          <w:szCs w:val="24"/>
          <w:lang w:val="es-PE"/>
        </w:rPr>
        <w:t xml:space="preserve"> aparece en el discurso de las élites, las estructuras coloniales de poder enraizadas en las nuevas naciones hicieron que dicotomías como civilización-barbarie permearan en el pensamiento intelectual (181). </w:t>
      </w:r>
      <w:r w:rsidR="00752A1C">
        <w:rPr>
          <w:rFonts w:ascii="Times New Roman" w:hAnsi="Times New Roman" w:cs="Times New Roman"/>
          <w:sz w:val="24"/>
          <w:szCs w:val="24"/>
          <w:lang w:val="es-PE"/>
        </w:rPr>
        <w:t>“</w:t>
      </w:r>
      <w:r w:rsidR="00374411">
        <w:rPr>
          <w:rFonts w:ascii="Times New Roman" w:hAnsi="Times New Roman" w:cs="Times New Roman"/>
          <w:sz w:val="24"/>
          <w:szCs w:val="24"/>
          <w:lang w:val="es-PE"/>
        </w:rPr>
        <w:t>La supremacía de la raza blanca, identificada con la capacidad de mando, o la remisión de otras razas, como la negra o la amarilla, a mano de obra o fuerza de trabajo es una constante en el pensamiento social decimonónico</w:t>
      </w:r>
      <w:r w:rsidR="00752A1C">
        <w:rPr>
          <w:rFonts w:ascii="Times New Roman" w:hAnsi="Times New Roman" w:cs="Times New Roman"/>
          <w:sz w:val="24"/>
          <w:szCs w:val="24"/>
          <w:lang w:val="es-PE"/>
        </w:rPr>
        <w:t>”</w:t>
      </w:r>
      <w:r w:rsidR="00374411">
        <w:rPr>
          <w:rFonts w:ascii="Times New Roman" w:hAnsi="Times New Roman" w:cs="Times New Roman"/>
          <w:sz w:val="24"/>
          <w:szCs w:val="24"/>
          <w:lang w:val="es-PE"/>
        </w:rPr>
        <w:t xml:space="preserve"> (187). Lo que pasó en la Amazonía es un claro ejemplo de ello. </w:t>
      </w:r>
    </w:p>
    <w:p w14:paraId="191E7ABF" w14:textId="13BF5750" w:rsidR="00E96844" w:rsidRDefault="00331F28" w:rsidP="00877FCA">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lastRenderedPageBreak/>
        <w:t>Palma</w:t>
      </w:r>
      <w:r w:rsidR="0087391D">
        <w:rPr>
          <w:rFonts w:ascii="Times New Roman" w:hAnsi="Times New Roman" w:cs="Times New Roman"/>
          <w:sz w:val="24"/>
          <w:szCs w:val="24"/>
          <w:lang w:val="es-PE"/>
        </w:rPr>
        <w:t xml:space="preserve"> </w:t>
      </w:r>
      <w:r w:rsidR="0068214C">
        <w:rPr>
          <w:rFonts w:ascii="Times New Roman" w:hAnsi="Times New Roman" w:cs="Times New Roman"/>
          <w:sz w:val="24"/>
          <w:szCs w:val="24"/>
          <w:lang w:val="es-PE"/>
        </w:rPr>
        <w:t>tiene la misma idea que</w:t>
      </w:r>
      <w:r w:rsidR="0087391D">
        <w:rPr>
          <w:rFonts w:ascii="Times New Roman" w:hAnsi="Times New Roman" w:cs="Times New Roman"/>
          <w:sz w:val="24"/>
          <w:szCs w:val="24"/>
          <w:lang w:val="es-PE"/>
        </w:rPr>
        <w:t xml:space="preserve"> Antonio Raimondi</w:t>
      </w:r>
      <w:r w:rsidR="003D1D36">
        <w:rPr>
          <w:rFonts w:ascii="Times New Roman" w:hAnsi="Times New Roman" w:cs="Times New Roman"/>
          <w:sz w:val="24"/>
          <w:szCs w:val="24"/>
          <w:lang w:val="es-PE"/>
        </w:rPr>
        <w:t xml:space="preserve">, quien en sus </w:t>
      </w:r>
      <w:r w:rsidR="003D1D36">
        <w:rPr>
          <w:rFonts w:ascii="Times New Roman" w:hAnsi="Times New Roman" w:cs="Times New Roman"/>
          <w:i/>
          <w:iCs/>
          <w:sz w:val="24"/>
          <w:szCs w:val="24"/>
          <w:lang w:val="es-PE"/>
        </w:rPr>
        <w:t xml:space="preserve">Apuntes sobre </w:t>
      </w:r>
      <w:r w:rsidR="00A6124B">
        <w:rPr>
          <w:rFonts w:ascii="Times New Roman" w:hAnsi="Times New Roman" w:cs="Times New Roman"/>
          <w:i/>
          <w:iCs/>
          <w:sz w:val="24"/>
          <w:szCs w:val="24"/>
          <w:lang w:val="es-PE"/>
        </w:rPr>
        <w:t xml:space="preserve">la Provincia Litoral del Loreto </w:t>
      </w:r>
      <w:r w:rsidR="00B37EB9">
        <w:rPr>
          <w:rFonts w:ascii="Times New Roman" w:hAnsi="Times New Roman" w:cs="Times New Roman"/>
          <w:sz w:val="24"/>
          <w:szCs w:val="24"/>
          <w:lang w:val="es-PE"/>
        </w:rPr>
        <w:t xml:space="preserve">(1862) </w:t>
      </w:r>
      <w:r w:rsidR="00A6124B">
        <w:rPr>
          <w:rFonts w:ascii="Times New Roman" w:hAnsi="Times New Roman" w:cs="Times New Roman"/>
          <w:sz w:val="24"/>
          <w:szCs w:val="24"/>
          <w:lang w:val="es-PE"/>
        </w:rPr>
        <w:t xml:space="preserve">describe a la región amazónica </w:t>
      </w:r>
      <w:r w:rsidR="00FE5B26">
        <w:rPr>
          <w:rFonts w:ascii="Times New Roman" w:hAnsi="Times New Roman" w:cs="Times New Roman"/>
          <w:sz w:val="24"/>
          <w:szCs w:val="24"/>
          <w:lang w:val="es-PE"/>
        </w:rPr>
        <w:t xml:space="preserve">como una región despoblada </w:t>
      </w:r>
      <w:r w:rsidR="00B277DF">
        <w:rPr>
          <w:rFonts w:ascii="Times New Roman" w:hAnsi="Times New Roman" w:cs="Times New Roman"/>
          <w:sz w:val="24"/>
          <w:szCs w:val="24"/>
          <w:lang w:val="es-PE"/>
        </w:rPr>
        <w:t>(60)</w:t>
      </w:r>
      <w:r w:rsidR="00261E4C">
        <w:rPr>
          <w:rFonts w:ascii="Times New Roman" w:hAnsi="Times New Roman" w:cs="Times New Roman"/>
          <w:sz w:val="24"/>
          <w:szCs w:val="24"/>
          <w:lang w:val="es-PE"/>
        </w:rPr>
        <w:t xml:space="preserve">, en la que el indígena </w:t>
      </w:r>
      <w:r w:rsidR="00F9024E">
        <w:rPr>
          <w:rFonts w:ascii="Times New Roman" w:hAnsi="Times New Roman" w:cs="Times New Roman"/>
          <w:sz w:val="24"/>
          <w:szCs w:val="24"/>
          <w:lang w:val="es-PE"/>
        </w:rPr>
        <w:t xml:space="preserve">es considerado un ser incivilizado: </w:t>
      </w:r>
      <w:r w:rsidR="00752A1C">
        <w:rPr>
          <w:rFonts w:ascii="Times New Roman" w:hAnsi="Times New Roman" w:cs="Times New Roman"/>
          <w:sz w:val="24"/>
          <w:szCs w:val="24"/>
          <w:lang w:val="es-PE"/>
        </w:rPr>
        <w:t>“</w:t>
      </w:r>
      <w:r w:rsidR="00F9024E">
        <w:rPr>
          <w:rFonts w:ascii="Times New Roman" w:hAnsi="Times New Roman" w:cs="Times New Roman"/>
          <w:sz w:val="24"/>
          <w:szCs w:val="24"/>
          <w:lang w:val="es-PE"/>
        </w:rPr>
        <w:t>El territorio que comprende esta provincia</w:t>
      </w:r>
      <w:r w:rsidR="008A64D9">
        <w:rPr>
          <w:rFonts w:ascii="Times New Roman" w:hAnsi="Times New Roman" w:cs="Times New Roman"/>
          <w:sz w:val="24"/>
          <w:szCs w:val="24"/>
          <w:lang w:val="es-PE"/>
        </w:rPr>
        <w:t>, antes de la conquista de los españoles, se hallaba poblado por ordas de salvajes que no estaban sometidos a los incas</w:t>
      </w:r>
      <w:r w:rsidR="000A60F4">
        <w:rPr>
          <w:rFonts w:ascii="Times New Roman" w:hAnsi="Times New Roman" w:cs="Times New Roman"/>
          <w:sz w:val="24"/>
          <w:szCs w:val="24"/>
          <w:lang w:val="es-PE"/>
        </w:rPr>
        <w:t xml:space="preserve"> […] Los salvajes o infieles, como los llaman en la provincia </w:t>
      </w:r>
      <w:r w:rsidR="00061531">
        <w:rPr>
          <w:rFonts w:ascii="Times New Roman" w:hAnsi="Times New Roman" w:cs="Times New Roman"/>
          <w:sz w:val="24"/>
          <w:szCs w:val="24"/>
          <w:lang w:val="es-PE"/>
        </w:rPr>
        <w:t>pertenecen a muchas tribus distintas […]</w:t>
      </w:r>
      <w:r w:rsidR="00752A1C">
        <w:rPr>
          <w:rFonts w:ascii="Times New Roman" w:hAnsi="Times New Roman" w:cs="Times New Roman"/>
          <w:sz w:val="24"/>
          <w:szCs w:val="24"/>
          <w:lang w:val="es-PE"/>
        </w:rPr>
        <w:t>”</w:t>
      </w:r>
      <w:r w:rsidR="00061531">
        <w:rPr>
          <w:rFonts w:ascii="Times New Roman" w:hAnsi="Times New Roman" w:cs="Times New Roman"/>
          <w:sz w:val="24"/>
          <w:szCs w:val="24"/>
          <w:lang w:val="es-PE"/>
        </w:rPr>
        <w:t xml:space="preserve"> (110)</w:t>
      </w:r>
      <w:r w:rsidR="00877FCA">
        <w:rPr>
          <w:rFonts w:ascii="Times New Roman" w:hAnsi="Times New Roman" w:cs="Times New Roman"/>
          <w:sz w:val="24"/>
          <w:szCs w:val="24"/>
          <w:lang w:val="es-PE"/>
        </w:rPr>
        <w:t xml:space="preserve">. </w:t>
      </w:r>
      <w:r w:rsidR="00BE571C">
        <w:rPr>
          <w:rFonts w:ascii="Times New Roman" w:hAnsi="Times New Roman" w:cs="Times New Roman"/>
          <w:sz w:val="24"/>
          <w:szCs w:val="24"/>
          <w:lang w:val="es-PE"/>
        </w:rPr>
        <w:t>La idea de que la selva es un territorio virgen</w:t>
      </w:r>
      <w:r w:rsidR="003B7489">
        <w:rPr>
          <w:rFonts w:ascii="Times New Roman" w:hAnsi="Times New Roman" w:cs="Times New Roman"/>
          <w:sz w:val="24"/>
          <w:szCs w:val="24"/>
          <w:lang w:val="es-PE"/>
        </w:rPr>
        <w:t xml:space="preserve">, despoblado y lleno de recursos naturales y riquezas, pertenece más al imaginario colonialista </w:t>
      </w:r>
      <w:r w:rsidR="00A743E0">
        <w:rPr>
          <w:rFonts w:ascii="Times New Roman" w:hAnsi="Times New Roman" w:cs="Times New Roman"/>
          <w:sz w:val="24"/>
          <w:szCs w:val="24"/>
          <w:lang w:val="es-PE"/>
        </w:rPr>
        <w:t xml:space="preserve">de inicios del </w:t>
      </w:r>
      <w:r w:rsidR="0068214C">
        <w:rPr>
          <w:rFonts w:ascii="Times New Roman" w:hAnsi="Times New Roman" w:cs="Times New Roman"/>
          <w:sz w:val="24"/>
          <w:szCs w:val="24"/>
          <w:lang w:val="es-PE"/>
        </w:rPr>
        <w:t>s</w:t>
      </w:r>
      <w:r w:rsidR="00A743E0">
        <w:rPr>
          <w:rFonts w:ascii="Times New Roman" w:hAnsi="Times New Roman" w:cs="Times New Roman"/>
          <w:sz w:val="24"/>
          <w:szCs w:val="24"/>
          <w:lang w:val="es-PE"/>
        </w:rPr>
        <w:t>iglo XX que a la realidad</w:t>
      </w:r>
      <w:r w:rsidR="007B04F6">
        <w:rPr>
          <w:rFonts w:ascii="Times New Roman" w:hAnsi="Times New Roman" w:cs="Times New Roman"/>
          <w:sz w:val="24"/>
          <w:szCs w:val="24"/>
          <w:lang w:val="es-PE"/>
        </w:rPr>
        <w:t xml:space="preserve"> (Incluso Casement, como ya lo hemos mencionado, </w:t>
      </w:r>
      <w:r w:rsidR="007E4DB8">
        <w:rPr>
          <w:rFonts w:ascii="Times New Roman" w:hAnsi="Times New Roman" w:cs="Times New Roman"/>
          <w:sz w:val="24"/>
          <w:szCs w:val="24"/>
          <w:lang w:val="es-PE"/>
        </w:rPr>
        <w:t>escribe sobre el proceso de despoblamiento local producto de proceso colonizador)</w:t>
      </w:r>
      <w:r w:rsidR="00A743E0">
        <w:rPr>
          <w:rFonts w:ascii="Times New Roman" w:hAnsi="Times New Roman" w:cs="Times New Roman"/>
          <w:sz w:val="24"/>
          <w:szCs w:val="24"/>
          <w:lang w:val="es-PE"/>
        </w:rPr>
        <w:t xml:space="preserve">. La Amazonía siempre ha estado poblada por </w:t>
      </w:r>
      <w:r w:rsidR="005A7E8D">
        <w:rPr>
          <w:rFonts w:ascii="Times New Roman" w:hAnsi="Times New Roman" w:cs="Times New Roman"/>
          <w:sz w:val="24"/>
          <w:szCs w:val="24"/>
          <w:lang w:val="es-PE"/>
        </w:rPr>
        <w:t>las distintas etnias indígenas.</w:t>
      </w:r>
      <w:r w:rsidR="007F0AD9">
        <w:rPr>
          <w:rFonts w:ascii="Times New Roman" w:hAnsi="Times New Roman" w:cs="Times New Roman"/>
          <w:sz w:val="24"/>
          <w:szCs w:val="24"/>
          <w:lang w:val="es-PE"/>
        </w:rPr>
        <w:t xml:space="preserve"> Entender al indígena amazónico como parte de la naturaleza, asimilarlo con las fieras salvajes como lo hace Palma, </w:t>
      </w:r>
      <w:r w:rsidR="000C1F9C">
        <w:rPr>
          <w:rFonts w:ascii="Times New Roman" w:hAnsi="Times New Roman" w:cs="Times New Roman"/>
          <w:sz w:val="24"/>
          <w:szCs w:val="24"/>
          <w:lang w:val="es-PE"/>
        </w:rPr>
        <w:t xml:space="preserve">justifica después el comportamiento colonial de ir a aquellos lares a </w:t>
      </w:r>
      <w:r w:rsidR="00752A1C">
        <w:rPr>
          <w:rFonts w:ascii="Times New Roman" w:hAnsi="Times New Roman" w:cs="Times New Roman"/>
          <w:sz w:val="24"/>
          <w:szCs w:val="24"/>
          <w:lang w:val="es-PE"/>
        </w:rPr>
        <w:t>“</w:t>
      </w:r>
      <w:r w:rsidR="000C1F9C">
        <w:rPr>
          <w:rFonts w:ascii="Times New Roman" w:hAnsi="Times New Roman" w:cs="Times New Roman"/>
          <w:sz w:val="24"/>
          <w:szCs w:val="24"/>
          <w:lang w:val="es-PE"/>
        </w:rPr>
        <w:t>civilizar</w:t>
      </w:r>
      <w:r w:rsidR="00752A1C">
        <w:rPr>
          <w:rFonts w:ascii="Times New Roman" w:hAnsi="Times New Roman" w:cs="Times New Roman"/>
          <w:sz w:val="24"/>
          <w:szCs w:val="24"/>
          <w:lang w:val="es-PE"/>
        </w:rPr>
        <w:t>”</w:t>
      </w:r>
      <w:r w:rsidR="000C1F9C">
        <w:rPr>
          <w:rFonts w:ascii="Times New Roman" w:hAnsi="Times New Roman" w:cs="Times New Roman"/>
          <w:sz w:val="24"/>
          <w:szCs w:val="24"/>
          <w:lang w:val="es-PE"/>
        </w:rPr>
        <w:t xml:space="preserve">. </w:t>
      </w:r>
      <w:r w:rsidR="001529AB">
        <w:rPr>
          <w:rFonts w:ascii="Times New Roman" w:hAnsi="Times New Roman" w:cs="Times New Roman"/>
          <w:sz w:val="24"/>
          <w:szCs w:val="24"/>
          <w:lang w:val="es-PE"/>
        </w:rPr>
        <w:t xml:space="preserve">La dicotomía civilización-barbarie expresada en el </w:t>
      </w:r>
      <w:r w:rsidR="001529AB">
        <w:rPr>
          <w:rFonts w:ascii="Times New Roman" w:hAnsi="Times New Roman" w:cs="Times New Roman"/>
          <w:i/>
          <w:iCs/>
          <w:sz w:val="24"/>
          <w:szCs w:val="24"/>
          <w:lang w:val="es-PE"/>
        </w:rPr>
        <w:t xml:space="preserve">Facundo </w:t>
      </w:r>
      <w:r w:rsidR="001529AB">
        <w:rPr>
          <w:rFonts w:ascii="Times New Roman" w:hAnsi="Times New Roman" w:cs="Times New Roman"/>
          <w:sz w:val="24"/>
          <w:szCs w:val="24"/>
          <w:lang w:val="es-PE"/>
        </w:rPr>
        <w:t xml:space="preserve">influyó </w:t>
      </w:r>
      <w:r w:rsidR="00F5524F">
        <w:rPr>
          <w:rFonts w:ascii="Times New Roman" w:hAnsi="Times New Roman" w:cs="Times New Roman"/>
          <w:sz w:val="24"/>
          <w:szCs w:val="24"/>
          <w:lang w:val="es-PE"/>
        </w:rPr>
        <w:t xml:space="preserve">en la mentalidad del colono que arribó </w:t>
      </w:r>
      <w:r w:rsidR="00780A43">
        <w:rPr>
          <w:rFonts w:ascii="Times New Roman" w:hAnsi="Times New Roman" w:cs="Times New Roman"/>
          <w:sz w:val="24"/>
          <w:szCs w:val="24"/>
          <w:lang w:val="es-PE"/>
        </w:rPr>
        <w:t xml:space="preserve">a la Amazonía </w:t>
      </w:r>
      <w:r w:rsidR="001B7F23">
        <w:rPr>
          <w:rFonts w:ascii="Times New Roman" w:hAnsi="Times New Roman" w:cs="Times New Roman"/>
          <w:sz w:val="24"/>
          <w:szCs w:val="24"/>
          <w:lang w:val="es-PE"/>
        </w:rPr>
        <w:t>para</w:t>
      </w:r>
      <w:r w:rsidR="00780A43">
        <w:rPr>
          <w:rFonts w:ascii="Times New Roman" w:hAnsi="Times New Roman" w:cs="Times New Roman"/>
          <w:sz w:val="24"/>
          <w:szCs w:val="24"/>
          <w:lang w:val="es-PE"/>
        </w:rPr>
        <w:t xml:space="preserve"> explotar los recursos naturales. </w:t>
      </w:r>
    </w:p>
    <w:p w14:paraId="562AA3A4" w14:textId="7ACD3B6D" w:rsidR="0085594B" w:rsidRDefault="002A510F" w:rsidP="007C6205">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Ileana </w:t>
      </w:r>
      <w:r w:rsidR="00D64D3B">
        <w:rPr>
          <w:rFonts w:ascii="Times New Roman" w:hAnsi="Times New Roman" w:cs="Times New Roman"/>
          <w:sz w:val="24"/>
          <w:szCs w:val="24"/>
          <w:lang w:val="es-PE"/>
        </w:rPr>
        <w:t>Rodríguez</w:t>
      </w:r>
      <w:r>
        <w:rPr>
          <w:rFonts w:ascii="Times New Roman" w:hAnsi="Times New Roman" w:cs="Times New Roman"/>
          <w:sz w:val="24"/>
          <w:szCs w:val="24"/>
          <w:lang w:val="es-PE"/>
        </w:rPr>
        <w:t xml:space="preserve">, en el artículo </w:t>
      </w:r>
      <w:r w:rsidR="00752A1C">
        <w:rPr>
          <w:rFonts w:ascii="Times New Roman" w:hAnsi="Times New Roman" w:cs="Times New Roman"/>
          <w:sz w:val="24"/>
          <w:szCs w:val="24"/>
          <w:lang w:val="es-PE"/>
        </w:rPr>
        <w:t>“</w:t>
      </w:r>
      <w:r w:rsidR="00103AC9" w:rsidRPr="00103AC9">
        <w:rPr>
          <w:rFonts w:ascii="Times New Roman" w:hAnsi="Times New Roman" w:cs="Times New Roman"/>
          <w:sz w:val="24"/>
          <w:szCs w:val="24"/>
          <w:lang w:val="es-PE"/>
        </w:rPr>
        <w:t>Naturaleza/nación: Lo salvaje/civil Escribiendo Amazonia</w:t>
      </w:r>
      <w:r w:rsidR="00752A1C">
        <w:rPr>
          <w:rFonts w:ascii="Times New Roman" w:hAnsi="Times New Roman" w:cs="Times New Roman"/>
          <w:sz w:val="24"/>
          <w:szCs w:val="24"/>
          <w:lang w:val="es-PE"/>
        </w:rPr>
        <w:t>”</w:t>
      </w:r>
      <w:r w:rsidR="001E124B">
        <w:rPr>
          <w:rFonts w:ascii="Times New Roman" w:hAnsi="Times New Roman" w:cs="Times New Roman"/>
          <w:sz w:val="24"/>
          <w:szCs w:val="24"/>
          <w:lang w:val="es-PE"/>
        </w:rPr>
        <w:t xml:space="preserve">, que hace un análisis comparativo entre el </w:t>
      </w:r>
      <w:r w:rsidR="00752A1C">
        <w:rPr>
          <w:rFonts w:ascii="Times New Roman" w:hAnsi="Times New Roman" w:cs="Times New Roman"/>
          <w:sz w:val="24"/>
          <w:szCs w:val="24"/>
          <w:lang w:val="es-PE"/>
        </w:rPr>
        <w:t>“</w:t>
      </w:r>
      <w:r w:rsidR="00ED0D2A">
        <w:rPr>
          <w:rFonts w:ascii="Times New Roman" w:hAnsi="Times New Roman" w:cs="Times New Roman"/>
          <w:sz w:val="24"/>
          <w:szCs w:val="24"/>
          <w:lang w:val="es-PE"/>
        </w:rPr>
        <w:t>wilderness</w:t>
      </w:r>
      <w:r w:rsidR="00752A1C">
        <w:rPr>
          <w:rFonts w:ascii="Times New Roman" w:hAnsi="Times New Roman" w:cs="Times New Roman"/>
          <w:sz w:val="24"/>
          <w:szCs w:val="24"/>
          <w:lang w:val="es-PE"/>
        </w:rPr>
        <w:t>”</w:t>
      </w:r>
      <w:r w:rsidR="00F94FFB">
        <w:rPr>
          <w:rFonts w:ascii="Times New Roman" w:hAnsi="Times New Roman" w:cs="Times New Roman"/>
          <w:sz w:val="24"/>
          <w:szCs w:val="24"/>
          <w:lang w:val="es-PE"/>
        </w:rPr>
        <w:t xml:space="preserve"> o naturaleza salvaje</w:t>
      </w:r>
      <w:r w:rsidR="00ED0D2A">
        <w:rPr>
          <w:rFonts w:ascii="Times New Roman" w:hAnsi="Times New Roman" w:cs="Times New Roman"/>
          <w:sz w:val="24"/>
          <w:szCs w:val="24"/>
          <w:lang w:val="es-PE"/>
        </w:rPr>
        <w:t xml:space="preserve"> norteamericano</w:t>
      </w:r>
      <w:r w:rsidR="00E87E7D">
        <w:rPr>
          <w:rFonts w:ascii="Times New Roman" w:hAnsi="Times New Roman" w:cs="Times New Roman"/>
          <w:sz w:val="24"/>
          <w:szCs w:val="24"/>
          <w:lang w:val="es-PE"/>
        </w:rPr>
        <w:t xml:space="preserve">, </w:t>
      </w:r>
      <w:r w:rsidR="00062483">
        <w:rPr>
          <w:rFonts w:ascii="Times New Roman" w:hAnsi="Times New Roman" w:cs="Times New Roman"/>
          <w:sz w:val="24"/>
          <w:szCs w:val="24"/>
          <w:lang w:val="es-PE"/>
        </w:rPr>
        <w:t>y su</w:t>
      </w:r>
      <w:r w:rsidR="00E87E7D">
        <w:rPr>
          <w:rFonts w:ascii="Times New Roman" w:hAnsi="Times New Roman" w:cs="Times New Roman"/>
          <w:sz w:val="24"/>
          <w:szCs w:val="24"/>
          <w:lang w:val="es-PE"/>
        </w:rPr>
        <w:t xml:space="preserve"> expansión al oeste, y el </w:t>
      </w:r>
      <w:r w:rsidR="00752A1C">
        <w:rPr>
          <w:rFonts w:ascii="Times New Roman" w:hAnsi="Times New Roman" w:cs="Times New Roman"/>
          <w:sz w:val="24"/>
          <w:szCs w:val="24"/>
          <w:lang w:val="es-PE"/>
        </w:rPr>
        <w:t>“</w:t>
      </w:r>
      <w:r w:rsidR="00E87E7D">
        <w:rPr>
          <w:rFonts w:ascii="Times New Roman" w:hAnsi="Times New Roman" w:cs="Times New Roman"/>
          <w:sz w:val="24"/>
          <w:szCs w:val="24"/>
          <w:lang w:val="es-PE"/>
        </w:rPr>
        <w:t>wilderness</w:t>
      </w:r>
      <w:r w:rsidR="00752A1C">
        <w:rPr>
          <w:rFonts w:ascii="Times New Roman" w:hAnsi="Times New Roman" w:cs="Times New Roman"/>
          <w:sz w:val="24"/>
          <w:szCs w:val="24"/>
          <w:lang w:val="es-PE"/>
        </w:rPr>
        <w:t>”</w:t>
      </w:r>
      <w:r w:rsidR="00E87E7D">
        <w:rPr>
          <w:rFonts w:ascii="Times New Roman" w:hAnsi="Times New Roman" w:cs="Times New Roman"/>
          <w:sz w:val="24"/>
          <w:szCs w:val="24"/>
          <w:lang w:val="es-PE"/>
        </w:rPr>
        <w:t xml:space="preserve"> amazónico, </w:t>
      </w:r>
      <w:r w:rsidR="0037500F">
        <w:rPr>
          <w:rFonts w:ascii="Times New Roman" w:hAnsi="Times New Roman" w:cs="Times New Roman"/>
          <w:sz w:val="24"/>
          <w:szCs w:val="24"/>
          <w:lang w:val="es-PE"/>
        </w:rPr>
        <w:t xml:space="preserve">menciona que </w:t>
      </w:r>
      <w:r w:rsidR="00502ADB">
        <w:rPr>
          <w:rFonts w:ascii="Times New Roman" w:hAnsi="Times New Roman" w:cs="Times New Roman"/>
          <w:sz w:val="24"/>
          <w:szCs w:val="24"/>
          <w:lang w:val="es-PE"/>
        </w:rPr>
        <w:t xml:space="preserve">la naturaleza salvaje incluye tanto a la naturaleza como a </w:t>
      </w:r>
      <w:r w:rsidR="00F94FFB">
        <w:rPr>
          <w:rFonts w:ascii="Times New Roman" w:hAnsi="Times New Roman" w:cs="Times New Roman"/>
          <w:sz w:val="24"/>
          <w:szCs w:val="24"/>
          <w:lang w:val="es-PE"/>
        </w:rPr>
        <w:t xml:space="preserve">la población indígena local </w:t>
      </w:r>
      <w:r w:rsidR="00D64D3B">
        <w:rPr>
          <w:rFonts w:ascii="Times New Roman" w:hAnsi="Times New Roman" w:cs="Times New Roman"/>
          <w:sz w:val="24"/>
          <w:szCs w:val="24"/>
          <w:lang w:val="es-PE"/>
        </w:rPr>
        <w:t xml:space="preserve">(31). </w:t>
      </w:r>
    </w:p>
    <w:p w14:paraId="1C78A1E0" w14:textId="6CA8F22E" w:rsidR="00780A43" w:rsidRDefault="004673A6" w:rsidP="00155F30">
      <w:pPr>
        <w:spacing w:line="480" w:lineRule="auto"/>
        <w:ind w:left="720"/>
        <w:rPr>
          <w:rFonts w:ascii="Times New Roman" w:hAnsi="Times New Roman" w:cs="Times New Roman"/>
          <w:sz w:val="24"/>
          <w:szCs w:val="24"/>
          <w:lang w:val="es-PE"/>
        </w:rPr>
      </w:pPr>
      <w:r>
        <w:rPr>
          <w:rFonts w:ascii="Times New Roman" w:hAnsi="Times New Roman" w:cs="Times New Roman"/>
          <w:sz w:val="24"/>
          <w:szCs w:val="24"/>
          <w:lang w:val="es-PE"/>
        </w:rPr>
        <w:t xml:space="preserve">Esos luego serán Indios y muy pronto, casi inmediatamente, como resultado de las experiencias de defensa de lo propio devendrán por analogía con los contrincantes europeos, bárbaros y, por su aguerrida cualidad, salvajes. Por contraste, el que funda ciudades y vive </w:t>
      </w:r>
      <w:r w:rsidR="0085594B">
        <w:rPr>
          <w:rFonts w:ascii="Times New Roman" w:hAnsi="Times New Roman" w:cs="Times New Roman"/>
          <w:sz w:val="24"/>
          <w:szCs w:val="24"/>
          <w:lang w:val="es-PE"/>
        </w:rPr>
        <w:t>en ellas es el blanco (32).</w:t>
      </w:r>
    </w:p>
    <w:p w14:paraId="79BDB05D" w14:textId="2168E80A" w:rsidR="00155F30" w:rsidRDefault="0091471F" w:rsidP="00136ED5">
      <w:pPr>
        <w:spacing w:after="0" w:line="480" w:lineRule="auto"/>
        <w:rPr>
          <w:rFonts w:ascii="Times New Roman" w:hAnsi="Times New Roman" w:cs="Times New Roman"/>
          <w:sz w:val="24"/>
          <w:szCs w:val="24"/>
          <w:lang w:val="es-PE"/>
        </w:rPr>
      </w:pPr>
      <w:r>
        <w:rPr>
          <w:rFonts w:ascii="Times New Roman" w:hAnsi="Times New Roman" w:cs="Times New Roman"/>
          <w:sz w:val="24"/>
          <w:szCs w:val="24"/>
          <w:lang w:val="es-PE"/>
        </w:rPr>
        <w:lastRenderedPageBreak/>
        <w:tab/>
        <w:t>E</w:t>
      </w:r>
      <w:r w:rsidR="00E53A7B">
        <w:rPr>
          <w:rFonts w:ascii="Times New Roman" w:hAnsi="Times New Roman" w:cs="Times New Roman"/>
          <w:sz w:val="24"/>
          <w:szCs w:val="24"/>
          <w:lang w:val="es-PE"/>
        </w:rPr>
        <w:t xml:space="preserve">s </w:t>
      </w:r>
      <w:r>
        <w:rPr>
          <w:rFonts w:ascii="Times New Roman" w:hAnsi="Times New Roman" w:cs="Times New Roman"/>
          <w:sz w:val="24"/>
          <w:szCs w:val="24"/>
          <w:lang w:val="es-PE"/>
        </w:rPr>
        <w:t>necesario indicar que</w:t>
      </w:r>
      <w:r w:rsidR="004C15D4">
        <w:rPr>
          <w:rFonts w:ascii="Times New Roman" w:hAnsi="Times New Roman" w:cs="Times New Roman"/>
          <w:sz w:val="24"/>
          <w:szCs w:val="24"/>
          <w:lang w:val="es-PE"/>
        </w:rPr>
        <w:t xml:space="preserve">, al incluirse al poblador local dentro del término </w:t>
      </w:r>
      <w:r w:rsidR="00752A1C">
        <w:rPr>
          <w:rFonts w:ascii="Times New Roman" w:hAnsi="Times New Roman" w:cs="Times New Roman"/>
          <w:sz w:val="24"/>
          <w:szCs w:val="24"/>
          <w:lang w:val="es-PE"/>
        </w:rPr>
        <w:t>“</w:t>
      </w:r>
      <w:r w:rsidR="004C15D4">
        <w:rPr>
          <w:rFonts w:ascii="Times New Roman" w:hAnsi="Times New Roman" w:cs="Times New Roman"/>
          <w:sz w:val="24"/>
          <w:szCs w:val="24"/>
          <w:lang w:val="es-PE"/>
        </w:rPr>
        <w:t>naturaleza salvaje</w:t>
      </w:r>
      <w:r w:rsidR="00752A1C">
        <w:rPr>
          <w:rFonts w:ascii="Times New Roman" w:hAnsi="Times New Roman" w:cs="Times New Roman"/>
          <w:sz w:val="24"/>
          <w:szCs w:val="24"/>
          <w:lang w:val="es-PE"/>
        </w:rPr>
        <w:t>”</w:t>
      </w:r>
      <w:r w:rsidR="00815EBF">
        <w:rPr>
          <w:rFonts w:ascii="Times New Roman" w:hAnsi="Times New Roman" w:cs="Times New Roman"/>
          <w:sz w:val="24"/>
          <w:szCs w:val="24"/>
          <w:lang w:val="es-PE"/>
        </w:rPr>
        <w:t xml:space="preserve"> se </w:t>
      </w:r>
      <w:r w:rsidR="0060021D">
        <w:rPr>
          <w:rFonts w:ascii="Times New Roman" w:hAnsi="Times New Roman" w:cs="Times New Roman"/>
          <w:sz w:val="24"/>
          <w:szCs w:val="24"/>
          <w:lang w:val="es-PE"/>
        </w:rPr>
        <w:t xml:space="preserve">le </w:t>
      </w:r>
      <w:r w:rsidR="004C47E7">
        <w:rPr>
          <w:rFonts w:ascii="Times New Roman" w:hAnsi="Times New Roman" w:cs="Times New Roman"/>
          <w:sz w:val="24"/>
          <w:szCs w:val="24"/>
          <w:lang w:val="es-PE"/>
        </w:rPr>
        <w:t>excluyó de su personalidad</w:t>
      </w:r>
      <w:r w:rsidR="009B5E92">
        <w:rPr>
          <w:rFonts w:ascii="Times New Roman" w:hAnsi="Times New Roman" w:cs="Times New Roman"/>
          <w:sz w:val="24"/>
          <w:szCs w:val="24"/>
          <w:lang w:val="es-PE"/>
        </w:rPr>
        <w:t>, no se le consideró ciudadano del país colonizador</w:t>
      </w:r>
      <w:r w:rsidR="00247356">
        <w:rPr>
          <w:rFonts w:ascii="Times New Roman" w:hAnsi="Times New Roman" w:cs="Times New Roman"/>
          <w:sz w:val="24"/>
          <w:szCs w:val="24"/>
          <w:lang w:val="es-PE"/>
        </w:rPr>
        <w:t xml:space="preserve"> y se le trató en condiciones </w:t>
      </w:r>
      <w:r w:rsidR="00D363DB">
        <w:rPr>
          <w:rFonts w:ascii="Times New Roman" w:hAnsi="Times New Roman" w:cs="Times New Roman"/>
          <w:sz w:val="24"/>
          <w:szCs w:val="24"/>
          <w:lang w:val="es-PE"/>
        </w:rPr>
        <w:t xml:space="preserve">de esclavitud </w:t>
      </w:r>
      <w:r w:rsidR="00CC5F15">
        <w:rPr>
          <w:rFonts w:ascii="Times New Roman" w:hAnsi="Times New Roman" w:cs="Times New Roman"/>
          <w:sz w:val="24"/>
          <w:szCs w:val="24"/>
          <w:lang w:val="es-PE"/>
        </w:rPr>
        <w:t xml:space="preserve">o semi esclavitud. </w:t>
      </w:r>
      <w:r w:rsidR="009012D6">
        <w:rPr>
          <w:rFonts w:ascii="Times New Roman" w:hAnsi="Times New Roman" w:cs="Times New Roman"/>
          <w:sz w:val="24"/>
          <w:szCs w:val="24"/>
          <w:lang w:val="es-PE"/>
        </w:rPr>
        <w:t xml:space="preserve">Así, por ejemplo, los abusos del Putumayo, como hemos visto anteriormente, </w:t>
      </w:r>
      <w:r w:rsidR="000E3D5A">
        <w:rPr>
          <w:rFonts w:ascii="Times New Roman" w:hAnsi="Times New Roman" w:cs="Times New Roman"/>
          <w:sz w:val="24"/>
          <w:szCs w:val="24"/>
          <w:lang w:val="es-PE"/>
        </w:rPr>
        <w:t xml:space="preserve">fueron registrados </w:t>
      </w:r>
      <w:r w:rsidR="005750B5">
        <w:rPr>
          <w:rFonts w:ascii="Times New Roman" w:hAnsi="Times New Roman" w:cs="Times New Roman"/>
          <w:sz w:val="24"/>
          <w:szCs w:val="24"/>
          <w:lang w:val="es-PE"/>
        </w:rPr>
        <w:t>principalmente por funcionarios extranjeros</w:t>
      </w:r>
      <w:r w:rsidR="000E3D5A">
        <w:rPr>
          <w:rFonts w:ascii="Times New Roman" w:hAnsi="Times New Roman" w:cs="Times New Roman"/>
          <w:sz w:val="24"/>
          <w:szCs w:val="24"/>
          <w:lang w:val="es-PE"/>
        </w:rPr>
        <w:t xml:space="preserve">. </w:t>
      </w:r>
      <w:r w:rsidR="000E6E37">
        <w:rPr>
          <w:rFonts w:ascii="Times New Roman" w:hAnsi="Times New Roman" w:cs="Times New Roman"/>
          <w:sz w:val="24"/>
          <w:szCs w:val="24"/>
          <w:lang w:val="es-PE"/>
        </w:rPr>
        <w:t xml:space="preserve">Inclusive </w:t>
      </w:r>
      <w:r w:rsidR="00594D9A">
        <w:rPr>
          <w:rFonts w:ascii="Times New Roman" w:hAnsi="Times New Roman" w:cs="Times New Roman"/>
          <w:sz w:val="24"/>
          <w:szCs w:val="24"/>
          <w:lang w:val="es-PE"/>
        </w:rPr>
        <w:t>los funcionarios ingleses se quejaron a través de las cartas de la desidia de las autoridades peruanas para darle una solución al caso.</w:t>
      </w:r>
      <w:r w:rsidR="00F20457">
        <w:rPr>
          <w:rFonts w:ascii="Times New Roman" w:hAnsi="Times New Roman" w:cs="Times New Roman"/>
          <w:sz w:val="24"/>
          <w:szCs w:val="24"/>
          <w:lang w:val="es-PE"/>
        </w:rPr>
        <w:t xml:space="preserve"> </w:t>
      </w:r>
      <w:r w:rsidR="003C4E84">
        <w:rPr>
          <w:rFonts w:ascii="Times New Roman" w:hAnsi="Times New Roman" w:cs="Times New Roman"/>
          <w:sz w:val="24"/>
          <w:szCs w:val="24"/>
          <w:lang w:val="es-PE"/>
        </w:rPr>
        <w:t>Si los indígenas son</w:t>
      </w:r>
      <w:r w:rsidR="00A36DBB">
        <w:rPr>
          <w:rFonts w:ascii="Times New Roman" w:hAnsi="Times New Roman" w:cs="Times New Roman"/>
          <w:sz w:val="24"/>
          <w:szCs w:val="24"/>
          <w:lang w:val="es-PE"/>
        </w:rPr>
        <w:t xml:space="preserve">, como escribió Palma, un </w:t>
      </w:r>
      <w:r w:rsidR="00752A1C">
        <w:rPr>
          <w:rFonts w:ascii="Times New Roman" w:hAnsi="Times New Roman" w:cs="Times New Roman"/>
          <w:sz w:val="24"/>
          <w:szCs w:val="24"/>
          <w:lang w:val="es-PE"/>
        </w:rPr>
        <w:t>“</w:t>
      </w:r>
      <w:r w:rsidR="00A36DBB">
        <w:rPr>
          <w:rFonts w:ascii="Times New Roman" w:hAnsi="Times New Roman" w:cs="Times New Roman"/>
          <w:sz w:val="24"/>
          <w:szCs w:val="24"/>
          <w:lang w:val="es-PE"/>
        </w:rPr>
        <w:t>bagazo para la civilización</w:t>
      </w:r>
      <w:r w:rsidR="00752A1C">
        <w:rPr>
          <w:rFonts w:ascii="Times New Roman" w:hAnsi="Times New Roman" w:cs="Times New Roman"/>
          <w:sz w:val="24"/>
          <w:szCs w:val="24"/>
          <w:lang w:val="es-PE"/>
        </w:rPr>
        <w:t>”</w:t>
      </w:r>
      <w:r w:rsidR="00A36DBB">
        <w:rPr>
          <w:rFonts w:ascii="Times New Roman" w:hAnsi="Times New Roman" w:cs="Times New Roman"/>
          <w:sz w:val="24"/>
          <w:szCs w:val="24"/>
          <w:lang w:val="es-PE"/>
        </w:rPr>
        <w:t xml:space="preserve"> y no son considerados ciudadanos, </w:t>
      </w:r>
      <w:r w:rsidR="002E57D1">
        <w:rPr>
          <w:rFonts w:ascii="Times New Roman" w:hAnsi="Times New Roman" w:cs="Times New Roman"/>
          <w:sz w:val="24"/>
          <w:szCs w:val="24"/>
          <w:lang w:val="es-PE"/>
        </w:rPr>
        <w:t xml:space="preserve">no debería sorprendernos que se considerase a la Amazonía como un territorio despoblado (de hombres </w:t>
      </w:r>
      <w:r w:rsidR="00752A1C">
        <w:rPr>
          <w:rFonts w:ascii="Times New Roman" w:hAnsi="Times New Roman" w:cs="Times New Roman"/>
          <w:sz w:val="24"/>
          <w:szCs w:val="24"/>
          <w:lang w:val="es-PE"/>
        </w:rPr>
        <w:t>“</w:t>
      </w:r>
      <w:r w:rsidR="002E57D1">
        <w:rPr>
          <w:rFonts w:ascii="Times New Roman" w:hAnsi="Times New Roman" w:cs="Times New Roman"/>
          <w:sz w:val="24"/>
          <w:szCs w:val="24"/>
          <w:lang w:val="es-PE"/>
        </w:rPr>
        <w:t>civilizados</w:t>
      </w:r>
      <w:r w:rsidR="00752A1C">
        <w:rPr>
          <w:rFonts w:ascii="Times New Roman" w:hAnsi="Times New Roman" w:cs="Times New Roman"/>
          <w:sz w:val="24"/>
          <w:szCs w:val="24"/>
          <w:lang w:val="es-PE"/>
        </w:rPr>
        <w:t>”</w:t>
      </w:r>
      <w:r w:rsidR="002E57D1">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B57C7E">
        <w:rPr>
          <w:rFonts w:ascii="Times New Roman" w:hAnsi="Times New Roman" w:cs="Times New Roman"/>
          <w:sz w:val="24"/>
          <w:szCs w:val="24"/>
          <w:lang w:val="es-PE"/>
        </w:rPr>
        <w:t xml:space="preserve">Civilizar es poblar, </w:t>
      </w:r>
      <w:r w:rsidR="00050A77">
        <w:rPr>
          <w:rFonts w:ascii="Times New Roman" w:hAnsi="Times New Roman" w:cs="Times New Roman"/>
          <w:sz w:val="24"/>
          <w:szCs w:val="24"/>
          <w:lang w:val="es-PE"/>
        </w:rPr>
        <w:t>posicionarse en un territorio</w:t>
      </w:r>
      <w:r w:rsidR="00752A1C">
        <w:rPr>
          <w:rFonts w:ascii="Times New Roman" w:hAnsi="Times New Roman" w:cs="Times New Roman"/>
          <w:sz w:val="24"/>
          <w:szCs w:val="24"/>
          <w:lang w:val="es-PE"/>
        </w:rPr>
        <w:t>”</w:t>
      </w:r>
      <w:r w:rsidR="00050A77">
        <w:rPr>
          <w:rFonts w:ascii="Times New Roman" w:hAnsi="Times New Roman" w:cs="Times New Roman"/>
          <w:sz w:val="24"/>
          <w:szCs w:val="24"/>
          <w:lang w:val="es-PE"/>
        </w:rPr>
        <w:t xml:space="preserve"> (Rodríguez, Naturaleza 32)</w:t>
      </w:r>
      <w:r w:rsidR="00682303">
        <w:rPr>
          <w:rFonts w:ascii="Times New Roman" w:hAnsi="Times New Roman" w:cs="Times New Roman"/>
          <w:sz w:val="24"/>
          <w:szCs w:val="24"/>
          <w:lang w:val="es-PE"/>
        </w:rPr>
        <w:t xml:space="preserve">, esta es una idea presente en el pensamiento de Sarmiento y Palma. </w:t>
      </w:r>
      <w:r w:rsidR="00855B4D">
        <w:rPr>
          <w:rFonts w:ascii="Times New Roman" w:hAnsi="Times New Roman" w:cs="Times New Roman"/>
          <w:sz w:val="24"/>
          <w:szCs w:val="24"/>
          <w:lang w:val="es-PE"/>
        </w:rPr>
        <w:t xml:space="preserve">Por otro lado, </w:t>
      </w:r>
      <w:r w:rsidR="004A11F1">
        <w:rPr>
          <w:rFonts w:ascii="Times New Roman" w:hAnsi="Times New Roman" w:cs="Times New Roman"/>
          <w:sz w:val="24"/>
          <w:szCs w:val="24"/>
          <w:lang w:val="es-PE"/>
        </w:rPr>
        <w:t xml:space="preserve">considerar a los indígenas como parte de la naturaleza salvaje fue la </w:t>
      </w:r>
      <w:r w:rsidR="003E52FF">
        <w:rPr>
          <w:rFonts w:ascii="Times New Roman" w:hAnsi="Times New Roman" w:cs="Times New Roman"/>
          <w:sz w:val="24"/>
          <w:szCs w:val="24"/>
          <w:lang w:val="es-PE"/>
        </w:rPr>
        <w:t>excus</w:t>
      </w:r>
      <w:r w:rsidR="00653F72">
        <w:rPr>
          <w:rFonts w:ascii="Times New Roman" w:hAnsi="Times New Roman" w:cs="Times New Roman"/>
          <w:sz w:val="24"/>
          <w:szCs w:val="24"/>
          <w:lang w:val="es-PE"/>
        </w:rPr>
        <w:t>a</w:t>
      </w:r>
      <w:r w:rsidR="003E52FF">
        <w:rPr>
          <w:rFonts w:ascii="Times New Roman" w:hAnsi="Times New Roman" w:cs="Times New Roman"/>
          <w:sz w:val="24"/>
          <w:szCs w:val="24"/>
          <w:lang w:val="es-PE"/>
        </w:rPr>
        <w:t xml:space="preserve"> para</w:t>
      </w:r>
      <w:r w:rsidR="00653F72">
        <w:rPr>
          <w:rFonts w:ascii="Times New Roman" w:hAnsi="Times New Roman" w:cs="Times New Roman"/>
          <w:sz w:val="24"/>
          <w:szCs w:val="24"/>
          <w:lang w:val="es-PE"/>
        </w:rPr>
        <w:t xml:space="preserve"> que el colono los</w:t>
      </w:r>
      <w:r w:rsidR="003E52FF">
        <w:rPr>
          <w:rFonts w:ascii="Times New Roman" w:hAnsi="Times New Roman" w:cs="Times New Roman"/>
          <w:sz w:val="24"/>
          <w:szCs w:val="24"/>
          <w:lang w:val="es-PE"/>
        </w:rPr>
        <w:t xml:space="preserve"> explota</w:t>
      </w:r>
      <w:r w:rsidR="003F4B14">
        <w:rPr>
          <w:rFonts w:ascii="Times New Roman" w:hAnsi="Times New Roman" w:cs="Times New Roman"/>
          <w:sz w:val="24"/>
          <w:szCs w:val="24"/>
          <w:lang w:val="es-PE"/>
        </w:rPr>
        <w:t>s</w:t>
      </w:r>
      <w:r w:rsidR="00653F72">
        <w:rPr>
          <w:rFonts w:ascii="Times New Roman" w:hAnsi="Times New Roman" w:cs="Times New Roman"/>
          <w:sz w:val="24"/>
          <w:szCs w:val="24"/>
          <w:lang w:val="es-PE"/>
        </w:rPr>
        <w:t>e</w:t>
      </w:r>
      <w:r w:rsidR="003E52FF">
        <w:rPr>
          <w:rFonts w:ascii="Times New Roman" w:hAnsi="Times New Roman" w:cs="Times New Roman"/>
          <w:sz w:val="24"/>
          <w:szCs w:val="24"/>
          <w:lang w:val="es-PE"/>
        </w:rPr>
        <w:t xml:space="preserve"> como si </w:t>
      </w:r>
      <w:r w:rsidR="00653F72">
        <w:rPr>
          <w:rFonts w:ascii="Times New Roman" w:hAnsi="Times New Roman" w:cs="Times New Roman"/>
          <w:sz w:val="24"/>
          <w:szCs w:val="24"/>
          <w:lang w:val="es-PE"/>
        </w:rPr>
        <w:t xml:space="preserve">se tratase de recursos naturales. </w:t>
      </w:r>
      <w:r w:rsidR="00F34845">
        <w:rPr>
          <w:rFonts w:ascii="Times New Roman" w:hAnsi="Times New Roman" w:cs="Times New Roman"/>
          <w:sz w:val="24"/>
          <w:szCs w:val="24"/>
          <w:lang w:val="es-PE"/>
        </w:rPr>
        <w:t xml:space="preserve">Esto está reflejado </w:t>
      </w:r>
      <w:r w:rsidR="00B728EE">
        <w:rPr>
          <w:rFonts w:ascii="Times New Roman" w:hAnsi="Times New Roman" w:cs="Times New Roman"/>
          <w:sz w:val="24"/>
          <w:szCs w:val="24"/>
          <w:lang w:val="es-PE"/>
        </w:rPr>
        <w:t>también en la literatura, específicamente, en aquella que hemos tratado como antecedentes</w:t>
      </w:r>
      <w:r w:rsidR="00A05892">
        <w:rPr>
          <w:rFonts w:ascii="Times New Roman" w:hAnsi="Times New Roman" w:cs="Times New Roman"/>
          <w:sz w:val="24"/>
          <w:szCs w:val="24"/>
          <w:lang w:val="es-PE"/>
        </w:rPr>
        <w:t xml:space="preserve"> para este estudio.</w:t>
      </w:r>
    </w:p>
    <w:p w14:paraId="70728752" w14:textId="1E46DCD8" w:rsidR="0026448F" w:rsidRDefault="004645B1" w:rsidP="006C3679">
      <w:pPr>
        <w:spacing w:before="240" w:after="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Es común que, en gran parte del corpus literario escogido para este análisis, los personajes viajen a la selva en busca de riquezas y de recursos naturales. Así, por ejemplo, e</w:t>
      </w:r>
      <w:r w:rsidR="008579BE">
        <w:rPr>
          <w:rFonts w:ascii="Times New Roman" w:hAnsi="Times New Roman" w:cs="Times New Roman"/>
          <w:sz w:val="24"/>
          <w:szCs w:val="24"/>
          <w:lang w:val="es-PE"/>
        </w:rPr>
        <w:t xml:space="preserve">n el cuento </w:t>
      </w:r>
      <w:r w:rsidR="004B1EDD">
        <w:rPr>
          <w:rFonts w:ascii="Times New Roman" w:hAnsi="Times New Roman" w:cs="Times New Roman"/>
          <w:i/>
          <w:iCs/>
          <w:sz w:val="24"/>
          <w:szCs w:val="24"/>
          <w:lang w:val="es-PE"/>
        </w:rPr>
        <w:t xml:space="preserve">La selva de los venenos </w:t>
      </w:r>
      <w:r w:rsidR="004B1EDD">
        <w:rPr>
          <w:rFonts w:ascii="Times New Roman" w:hAnsi="Times New Roman" w:cs="Times New Roman"/>
          <w:sz w:val="24"/>
          <w:szCs w:val="24"/>
          <w:lang w:val="es-PE"/>
        </w:rPr>
        <w:t xml:space="preserve">de Ventura García Calderón </w:t>
      </w:r>
      <w:r w:rsidR="006A52E3">
        <w:rPr>
          <w:rFonts w:ascii="Times New Roman" w:hAnsi="Times New Roman" w:cs="Times New Roman"/>
          <w:sz w:val="24"/>
          <w:szCs w:val="24"/>
          <w:lang w:val="es-PE"/>
        </w:rPr>
        <w:t xml:space="preserve">uno de los personajes </w:t>
      </w:r>
      <w:r w:rsidR="00C43FD2">
        <w:rPr>
          <w:rFonts w:ascii="Times New Roman" w:hAnsi="Times New Roman" w:cs="Times New Roman"/>
          <w:sz w:val="24"/>
          <w:szCs w:val="24"/>
          <w:lang w:val="es-PE"/>
        </w:rPr>
        <w:t xml:space="preserve">dice: </w:t>
      </w:r>
      <w:r w:rsidR="00752A1C">
        <w:rPr>
          <w:rFonts w:ascii="Times New Roman" w:hAnsi="Times New Roman" w:cs="Times New Roman"/>
          <w:sz w:val="24"/>
          <w:szCs w:val="24"/>
          <w:lang w:val="es-PE"/>
        </w:rPr>
        <w:t>“</w:t>
      </w:r>
      <w:r w:rsidR="00C43FD2">
        <w:rPr>
          <w:rFonts w:ascii="Times New Roman" w:hAnsi="Times New Roman" w:cs="Times New Roman"/>
          <w:sz w:val="24"/>
          <w:szCs w:val="24"/>
          <w:lang w:val="es-PE"/>
        </w:rPr>
        <w:t>¿Por qué me fui a Iquitos? A hacer fortuna</w:t>
      </w:r>
      <w:r w:rsidR="00600E74">
        <w:rPr>
          <w:rFonts w:ascii="Times New Roman" w:hAnsi="Times New Roman" w:cs="Times New Roman"/>
          <w:sz w:val="24"/>
          <w:szCs w:val="24"/>
          <w:lang w:val="es-PE"/>
        </w:rPr>
        <w:t>,</w:t>
      </w:r>
      <w:r w:rsidR="00C43FD2">
        <w:rPr>
          <w:rFonts w:ascii="Times New Roman" w:hAnsi="Times New Roman" w:cs="Times New Roman"/>
          <w:sz w:val="24"/>
          <w:szCs w:val="24"/>
          <w:lang w:val="es-PE"/>
        </w:rPr>
        <w:t xml:space="preserve"> como tantos</w:t>
      </w:r>
      <w:r w:rsidR="00600E74">
        <w:rPr>
          <w:rFonts w:ascii="Times New Roman" w:hAnsi="Times New Roman" w:cs="Times New Roman"/>
          <w:sz w:val="24"/>
          <w:szCs w:val="24"/>
          <w:lang w:val="es-PE"/>
        </w:rPr>
        <w:t xml:space="preserve">. No vaya, señor, nunca, nunca. ¿El señor no conoce la selva virgen? </w:t>
      </w:r>
      <w:r w:rsidR="006214DA">
        <w:rPr>
          <w:rFonts w:ascii="Times New Roman" w:hAnsi="Times New Roman" w:cs="Times New Roman"/>
          <w:sz w:val="24"/>
          <w:szCs w:val="24"/>
          <w:lang w:val="es-PE"/>
        </w:rPr>
        <w:t>¡Ah sí, ya le han hablado de ese infierno!</w:t>
      </w:r>
      <w:r w:rsidR="00752A1C">
        <w:rPr>
          <w:rFonts w:ascii="Times New Roman" w:hAnsi="Times New Roman" w:cs="Times New Roman"/>
          <w:sz w:val="24"/>
          <w:szCs w:val="24"/>
          <w:lang w:val="es-PE"/>
        </w:rPr>
        <w:t>”</w:t>
      </w:r>
      <w:r w:rsidR="00136ED5">
        <w:rPr>
          <w:rFonts w:ascii="Times New Roman" w:hAnsi="Times New Roman" w:cs="Times New Roman"/>
          <w:sz w:val="24"/>
          <w:szCs w:val="24"/>
          <w:lang w:val="es-PE"/>
        </w:rPr>
        <w:t xml:space="preserve"> (425). </w:t>
      </w:r>
      <w:r w:rsidR="005C308E">
        <w:rPr>
          <w:rFonts w:ascii="Times New Roman" w:hAnsi="Times New Roman" w:cs="Times New Roman"/>
          <w:sz w:val="24"/>
          <w:szCs w:val="24"/>
          <w:lang w:val="es-PE"/>
        </w:rPr>
        <w:t xml:space="preserve">Como se mencionó anteriormente, </w:t>
      </w:r>
      <w:r w:rsidR="0010534D">
        <w:rPr>
          <w:rFonts w:ascii="Times New Roman" w:hAnsi="Times New Roman" w:cs="Times New Roman"/>
          <w:sz w:val="24"/>
          <w:szCs w:val="24"/>
          <w:lang w:val="es-PE"/>
        </w:rPr>
        <w:t xml:space="preserve">se muestra una imagen desfavorable de los indígenas en </w:t>
      </w:r>
      <w:r w:rsidR="00484D02">
        <w:rPr>
          <w:rFonts w:ascii="Times New Roman" w:hAnsi="Times New Roman" w:cs="Times New Roman"/>
          <w:sz w:val="24"/>
          <w:szCs w:val="24"/>
          <w:lang w:val="es-PE"/>
        </w:rPr>
        <w:t>sus retratos.</w:t>
      </w:r>
      <w:r w:rsidR="001334EA">
        <w:rPr>
          <w:rFonts w:ascii="Times New Roman" w:hAnsi="Times New Roman" w:cs="Times New Roman"/>
          <w:sz w:val="24"/>
          <w:szCs w:val="24"/>
          <w:lang w:val="es-PE"/>
        </w:rPr>
        <w:t xml:space="preserve"> En el mismo cuento relata cómo una madre indígena le corta el brazo a su hijo por haber sido picado por unos insectos: </w:t>
      </w:r>
      <w:r w:rsidR="00752A1C">
        <w:rPr>
          <w:rFonts w:ascii="Times New Roman" w:hAnsi="Times New Roman" w:cs="Times New Roman"/>
          <w:sz w:val="24"/>
          <w:szCs w:val="24"/>
          <w:lang w:val="es-PE"/>
        </w:rPr>
        <w:t>“</w:t>
      </w:r>
      <w:r w:rsidR="00C95193">
        <w:rPr>
          <w:rFonts w:ascii="Times New Roman" w:hAnsi="Times New Roman" w:cs="Times New Roman"/>
          <w:sz w:val="24"/>
          <w:szCs w:val="24"/>
          <w:lang w:val="es-PE"/>
        </w:rPr>
        <w:t>¡Ah, señor, solo una india es capaz de hacer cosa semejante!</w:t>
      </w:r>
      <w:r w:rsidR="00614CFC">
        <w:rPr>
          <w:rFonts w:ascii="Times New Roman" w:hAnsi="Times New Roman" w:cs="Times New Roman"/>
          <w:sz w:val="24"/>
          <w:szCs w:val="24"/>
          <w:lang w:val="es-PE"/>
        </w:rPr>
        <w:t xml:space="preserve"> En dos por tres se arrodilló en tierra, como le estaba diciendo, afiló el machete y, ¡tra</w:t>
      </w:r>
      <w:r w:rsidR="001334EA">
        <w:rPr>
          <w:rFonts w:ascii="Times New Roman" w:hAnsi="Times New Roman" w:cs="Times New Roman"/>
          <w:sz w:val="24"/>
          <w:szCs w:val="24"/>
          <w:lang w:val="es-PE"/>
        </w:rPr>
        <w:t>s</w:t>
      </w:r>
      <w:r w:rsidR="00614CFC">
        <w:rPr>
          <w:rFonts w:ascii="Times New Roman" w:hAnsi="Times New Roman" w:cs="Times New Roman"/>
          <w:sz w:val="24"/>
          <w:szCs w:val="24"/>
          <w:lang w:val="es-PE"/>
        </w:rPr>
        <w:t>! Le cortó el brazo hasta el codo</w:t>
      </w:r>
      <w:r w:rsidR="00752A1C">
        <w:rPr>
          <w:rFonts w:ascii="Times New Roman" w:hAnsi="Times New Roman" w:cs="Times New Roman"/>
          <w:sz w:val="24"/>
          <w:szCs w:val="24"/>
          <w:lang w:val="es-PE"/>
        </w:rPr>
        <w:t>”</w:t>
      </w:r>
      <w:r w:rsidR="001334EA">
        <w:rPr>
          <w:rFonts w:ascii="Times New Roman" w:hAnsi="Times New Roman" w:cs="Times New Roman"/>
          <w:sz w:val="24"/>
          <w:szCs w:val="24"/>
          <w:lang w:val="es-PE"/>
        </w:rPr>
        <w:t xml:space="preserve"> (427). </w:t>
      </w:r>
      <w:r w:rsidR="00D51BE5">
        <w:rPr>
          <w:rFonts w:ascii="Times New Roman" w:hAnsi="Times New Roman" w:cs="Times New Roman"/>
          <w:sz w:val="24"/>
          <w:szCs w:val="24"/>
          <w:lang w:val="es-PE"/>
        </w:rPr>
        <w:t>Otro de sus cuentos</w:t>
      </w:r>
      <w:r w:rsidR="006F73C2">
        <w:rPr>
          <w:rFonts w:ascii="Times New Roman" w:hAnsi="Times New Roman" w:cs="Times New Roman"/>
          <w:sz w:val="24"/>
          <w:szCs w:val="24"/>
          <w:lang w:val="es-PE"/>
        </w:rPr>
        <w:t>,</w:t>
      </w:r>
      <w:r w:rsidR="00D51BE5">
        <w:rPr>
          <w:rFonts w:ascii="Times New Roman" w:hAnsi="Times New Roman" w:cs="Times New Roman"/>
          <w:sz w:val="24"/>
          <w:szCs w:val="24"/>
          <w:lang w:val="es-PE"/>
        </w:rPr>
        <w:t xml:space="preserve"> </w:t>
      </w:r>
      <w:r w:rsidR="00D51BE5">
        <w:rPr>
          <w:rFonts w:ascii="Times New Roman" w:hAnsi="Times New Roman" w:cs="Times New Roman"/>
          <w:i/>
          <w:iCs/>
          <w:sz w:val="24"/>
          <w:szCs w:val="24"/>
          <w:lang w:val="es-PE"/>
        </w:rPr>
        <w:t>Historias de caníbales</w:t>
      </w:r>
      <w:r w:rsidR="006F73C2">
        <w:rPr>
          <w:rFonts w:ascii="Times New Roman" w:hAnsi="Times New Roman" w:cs="Times New Roman"/>
          <w:i/>
          <w:iCs/>
          <w:sz w:val="24"/>
          <w:szCs w:val="24"/>
          <w:lang w:val="es-PE"/>
        </w:rPr>
        <w:t xml:space="preserve">, </w:t>
      </w:r>
      <w:r w:rsidR="00DD2EB5">
        <w:rPr>
          <w:rFonts w:ascii="Times New Roman" w:hAnsi="Times New Roman" w:cs="Times New Roman"/>
          <w:sz w:val="24"/>
          <w:szCs w:val="24"/>
          <w:lang w:val="es-PE"/>
        </w:rPr>
        <w:t>discute</w:t>
      </w:r>
      <w:r w:rsidR="00481C4F">
        <w:rPr>
          <w:rFonts w:ascii="Times New Roman" w:hAnsi="Times New Roman" w:cs="Times New Roman"/>
          <w:sz w:val="24"/>
          <w:szCs w:val="24"/>
          <w:lang w:val="es-PE"/>
        </w:rPr>
        <w:t xml:space="preserve"> expresamente la dicotomía </w:t>
      </w:r>
      <w:r w:rsidR="009D407B">
        <w:rPr>
          <w:rFonts w:ascii="Times New Roman" w:hAnsi="Times New Roman" w:cs="Times New Roman"/>
          <w:sz w:val="24"/>
          <w:szCs w:val="24"/>
          <w:lang w:val="es-PE"/>
        </w:rPr>
        <w:lastRenderedPageBreak/>
        <w:t xml:space="preserve">civilización-barbarie: </w:t>
      </w:r>
      <w:r w:rsidR="00752A1C">
        <w:rPr>
          <w:rFonts w:ascii="Times New Roman" w:hAnsi="Times New Roman" w:cs="Times New Roman"/>
          <w:sz w:val="24"/>
          <w:szCs w:val="24"/>
          <w:lang w:val="es-PE"/>
        </w:rPr>
        <w:t>“</w:t>
      </w:r>
      <w:r w:rsidR="009D407B">
        <w:rPr>
          <w:rFonts w:ascii="Times New Roman" w:hAnsi="Times New Roman" w:cs="Times New Roman"/>
          <w:sz w:val="24"/>
          <w:szCs w:val="24"/>
          <w:lang w:val="es-PE"/>
        </w:rPr>
        <w:t>Y es que se tienen ideas preconcebidas acerca de la civilización y la barbarie […]</w:t>
      </w:r>
      <w:r w:rsidR="00752A1C">
        <w:rPr>
          <w:rFonts w:ascii="Times New Roman" w:hAnsi="Times New Roman" w:cs="Times New Roman"/>
          <w:sz w:val="24"/>
          <w:szCs w:val="24"/>
          <w:lang w:val="es-PE"/>
        </w:rPr>
        <w:t>”</w:t>
      </w:r>
      <w:r w:rsidR="000875A9">
        <w:rPr>
          <w:rFonts w:ascii="Times New Roman" w:hAnsi="Times New Roman" w:cs="Times New Roman"/>
          <w:sz w:val="24"/>
          <w:szCs w:val="24"/>
          <w:lang w:val="es-PE"/>
        </w:rPr>
        <w:t xml:space="preserve"> (432). </w:t>
      </w:r>
      <w:r w:rsidR="00651B33">
        <w:rPr>
          <w:rFonts w:ascii="Times New Roman" w:hAnsi="Times New Roman" w:cs="Times New Roman"/>
          <w:sz w:val="24"/>
          <w:szCs w:val="24"/>
          <w:lang w:val="es-PE"/>
        </w:rPr>
        <w:t xml:space="preserve">Posteriormente, el narrador cuenta la historia </w:t>
      </w:r>
      <w:r w:rsidR="00B676C4">
        <w:rPr>
          <w:rFonts w:ascii="Times New Roman" w:hAnsi="Times New Roman" w:cs="Times New Roman"/>
          <w:sz w:val="24"/>
          <w:szCs w:val="24"/>
          <w:lang w:val="es-PE"/>
        </w:rPr>
        <w:t xml:space="preserve">de un grupo de indígenas </w:t>
      </w:r>
      <w:r w:rsidR="00FD3C51">
        <w:rPr>
          <w:rFonts w:ascii="Times New Roman" w:hAnsi="Times New Roman" w:cs="Times New Roman"/>
          <w:sz w:val="24"/>
          <w:szCs w:val="24"/>
          <w:lang w:val="es-PE"/>
        </w:rPr>
        <w:t>huitotos</w:t>
      </w:r>
      <w:r w:rsidR="00B676C4">
        <w:rPr>
          <w:rFonts w:ascii="Times New Roman" w:hAnsi="Times New Roman" w:cs="Times New Roman"/>
          <w:sz w:val="24"/>
          <w:szCs w:val="24"/>
          <w:lang w:val="es-PE"/>
        </w:rPr>
        <w:t xml:space="preserve"> que se comen </w:t>
      </w:r>
      <w:r w:rsidR="00FD3C51">
        <w:rPr>
          <w:rFonts w:ascii="Times New Roman" w:hAnsi="Times New Roman" w:cs="Times New Roman"/>
          <w:sz w:val="24"/>
          <w:szCs w:val="24"/>
          <w:lang w:val="es-PE"/>
        </w:rPr>
        <w:t xml:space="preserve">a un francés. </w:t>
      </w:r>
      <w:r w:rsidR="0069062A">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01679E">
        <w:rPr>
          <w:rFonts w:ascii="Times New Roman" w:hAnsi="Times New Roman" w:cs="Times New Roman"/>
          <w:sz w:val="24"/>
          <w:szCs w:val="24"/>
          <w:lang w:val="es-PE"/>
        </w:rPr>
        <w:t xml:space="preserve">Comiéndose al francés que había devorado el cadáver de la vieja hechicera-de ello estaban persuadidos- la tribu recuperaba sus </w:t>
      </w:r>
      <w:r w:rsidR="00882CC7">
        <w:rPr>
          <w:rFonts w:ascii="Times New Roman" w:hAnsi="Times New Roman" w:cs="Times New Roman"/>
          <w:sz w:val="24"/>
          <w:szCs w:val="24"/>
          <w:lang w:val="es-PE"/>
        </w:rPr>
        <w:t>pérdidas</w:t>
      </w:r>
      <w:r w:rsidR="0001679E">
        <w:rPr>
          <w:rFonts w:ascii="Times New Roman" w:hAnsi="Times New Roman" w:cs="Times New Roman"/>
          <w:sz w:val="24"/>
          <w:szCs w:val="24"/>
          <w:lang w:val="es-PE"/>
        </w:rPr>
        <w:t xml:space="preserve"> fuerzas espirituales</w:t>
      </w:r>
      <w:r w:rsidR="00882CC7">
        <w:rPr>
          <w:rFonts w:ascii="Times New Roman" w:hAnsi="Times New Roman" w:cs="Times New Roman"/>
          <w:sz w:val="24"/>
          <w:szCs w:val="24"/>
          <w:lang w:val="es-PE"/>
        </w:rPr>
        <w:t xml:space="preserve"> </w:t>
      </w:r>
      <w:r w:rsidR="0001679E">
        <w:rPr>
          <w:rFonts w:ascii="Times New Roman" w:hAnsi="Times New Roman" w:cs="Times New Roman"/>
          <w:sz w:val="24"/>
          <w:szCs w:val="24"/>
          <w:lang w:val="es-PE"/>
        </w:rPr>
        <w:t>y sus amados secretos de magia</w:t>
      </w:r>
      <w:r w:rsidR="00CB56CD">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CB56CD">
        <w:rPr>
          <w:rFonts w:ascii="Times New Roman" w:hAnsi="Times New Roman" w:cs="Times New Roman"/>
          <w:sz w:val="24"/>
          <w:szCs w:val="24"/>
          <w:lang w:val="es-PE"/>
        </w:rPr>
        <w:t xml:space="preserve"> (437). </w:t>
      </w:r>
      <w:r w:rsidR="007D5188">
        <w:rPr>
          <w:rFonts w:ascii="Times New Roman" w:hAnsi="Times New Roman" w:cs="Times New Roman"/>
          <w:sz w:val="24"/>
          <w:szCs w:val="24"/>
          <w:lang w:val="es-PE"/>
        </w:rPr>
        <w:t xml:space="preserve">La población local aparece como una amenaza </w:t>
      </w:r>
      <w:r w:rsidR="00AD214E">
        <w:rPr>
          <w:rFonts w:ascii="Times New Roman" w:hAnsi="Times New Roman" w:cs="Times New Roman"/>
          <w:sz w:val="24"/>
          <w:szCs w:val="24"/>
          <w:lang w:val="es-PE"/>
        </w:rPr>
        <w:t xml:space="preserve">hacía el hombre blanco, </w:t>
      </w:r>
      <w:r w:rsidR="00752A1C">
        <w:rPr>
          <w:rFonts w:ascii="Times New Roman" w:hAnsi="Times New Roman" w:cs="Times New Roman"/>
          <w:sz w:val="24"/>
          <w:szCs w:val="24"/>
          <w:lang w:val="es-PE"/>
        </w:rPr>
        <w:t>“</w:t>
      </w:r>
      <w:r w:rsidR="00AD214E">
        <w:rPr>
          <w:rFonts w:ascii="Times New Roman" w:hAnsi="Times New Roman" w:cs="Times New Roman"/>
          <w:sz w:val="24"/>
          <w:szCs w:val="24"/>
          <w:lang w:val="es-PE"/>
        </w:rPr>
        <w:t>civilizado</w:t>
      </w:r>
      <w:r w:rsidR="00752A1C">
        <w:rPr>
          <w:rFonts w:ascii="Times New Roman" w:hAnsi="Times New Roman" w:cs="Times New Roman"/>
          <w:sz w:val="24"/>
          <w:szCs w:val="24"/>
          <w:lang w:val="es-PE"/>
        </w:rPr>
        <w:t>”</w:t>
      </w:r>
      <w:r w:rsidR="00AD214E">
        <w:rPr>
          <w:rFonts w:ascii="Times New Roman" w:hAnsi="Times New Roman" w:cs="Times New Roman"/>
          <w:sz w:val="24"/>
          <w:szCs w:val="24"/>
          <w:lang w:val="es-PE"/>
        </w:rPr>
        <w:t xml:space="preserve">. En este caso, la amenaza se consuma </w:t>
      </w:r>
      <w:r w:rsidR="002E2A2D">
        <w:rPr>
          <w:rFonts w:ascii="Times New Roman" w:hAnsi="Times New Roman" w:cs="Times New Roman"/>
          <w:sz w:val="24"/>
          <w:szCs w:val="24"/>
          <w:lang w:val="es-PE"/>
        </w:rPr>
        <w:t xml:space="preserve">a través del canibalismo </w:t>
      </w:r>
      <w:r w:rsidR="00571C6A">
        <w:rPr>
          <w:rFonts w:ascii="Times New Roman" w:hAnsi="Times New Roman" w:cs="Times New Roman"/>
          <w:sz w:val="24"/>
          <w:szCs w:val="24"/>
          <w:lang w:val="es-PE"/>
        </w:rPr>
        <w:t xml:space="preserve">expresado en la obra. Se trata, en todo caso, de una imagen </w:t>
      </w:r>
      <w:r w:rsidR="003354B4">
        <w:rPr>
          <w:rFonts w:ascii="Times New Roman" w:hAnsi="Times New Roman" w:cs="Times New Roman"/>
          <w:sz w:val="24"/>
          <w:szCs w:val="24"/>
          <w:lang w:val="es-PE"/>
        </w:rPr>
        <w:t>totalmente exuberante y exotizada que satisface el imaginario colectivo de</w:t>
      </w:r>
      <w:r w:rsidR="00E27ACF">
        <w:rPr>
          <w:rFonts w:ascii="Times New Roman" w:hAnsi="Times New Roman" w:cs="Times New Roman"/>
          <w:sz w:val="24"/>
          <w:szCs w:val="24"/>
          <w:lang w:val="es-PE"/>
        </w:rPr>
        <w:t xml:space="preserve"> los colonizadores. </w:t>
      </w:r>
      <w:r w:rsidR="00926E51">
        <w:rPr>
          <w:rFonts w:ascii="Times New Roman" w:hAnsi="Times New Roman" w:cs="Times New Roman"/>
          <w:sz w:val="24"/>
          <w:szCs w:val="24"/>
          <w:lang w:val="es-PE"/>
        </w:rPr>
        <w:t>Fernando Rivera, en el artículo</w:t>
      </w:r>
      <w:r w:rsidR="009C066D">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9C066D">
        <w:rPr>
          <w:rFonts w:ascii="Times New Roman" w:hAnsi="Times New Roman" w:cs="Times New Roman"/>
          <w:sz w:val="24"/>
          <w:szCs w:val="24"/>
          <w:lang w:val="es-PE"/>
        </w:rPr>
        <w:t>El indio no es un indio</w:t>
      </w:r>
      <w:r w:rsidR="00752A1C">
        <w:rPr>
          <w:rFonts w:ascii="Times New Roman" w:hAnsi="Times New Roman" w:cs="Times New Roman"/>
          <w:sz w:val="24"/>
          <w:szCs w:val="24"/>
          <w:lang w:val="es-PE"/>
        </w:rPr>
        <w:t>”</w:t>
      </w:r>
      <w:r w:rsidR="00926E51">
        <w:rPr>
          <w:rFonts w:ascii="Times New Roman" w:hAnsi="Times New Roman" w:cs="Times New Roman"/>
          <w:sz w:val="24"/>
          <w:szCs w:val="24"/>
          <w:lang w:val="es-PE"/>
        </w:rPr>
        <w:t xml:space="preserve"> clasifica a Ventura García Calderón</w:t>
      </w:r>
      <w:r w:rsidR="00B41F34">
        <w:rPr>
          <w:rFonts w:ascii="Times New Roman" w:hAnsi="Times New Roman" w:cs="Times New Roman"/>
          <w:sz w:val="24"/>
          <w:szCs w:val="24"/>
          <w:lang w:val="es-PE"/>
        </w:rPr>
        <w:t xml:space="preserve"> como una especie de indigenismo conservador, que proponía una imagen del indio como un ser primitivo (213).</w:t>
      </w:r>
    </w:p>
    <w:p w14:paraId="5FB75E43" w14:textId="7FB5D9D9" w:rsidR="002F6D45" w:rsidRDefault="00CB56CD" w:rsidP="006C3679">
      <w:pPr>
        <w:spacing w:before="240" w:after="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E</w:t>
      </w:r>
      <w:r w:rsidR="004B66EE">
        <w:rPr>
          <w:rFonts w:ascii="Times New Roman" w:hAnsi="Times New Roman" w:cs="Times New Roman"/>
          <w:sz w:val="24"/>
          <w:szCs w:val="24"/>
          <w:lang w:val="es-PE"/>
        </w:rPr>
        <w:t>n 1935</w:t>
      </w:r>
      <w:r w:rsidR="00012874">
        <w:rPr>
          <w:rFonts w:ascii="Times New Roman" w:hAnsi="Times New Roman" w:cs="Times New Roman"/>
          <w:sz w:val="24"/>
          <w:szCs w:val="24"/>
          <w:lang w:val="es-PE"/>
        </w:rPr>
        <w:t xml:space="preserve">, el escritor Ciro Alegría publicó </w:t>
      </w:r>
      <w:r w:rsidR="00012874">
        <w:rPr>
          <w:rFonts w:ascii="Times New Roman" w:hAnsi="Times New Roman" w:cs="Times New Roman"/>
          <w:i/>
          <w:iCs/>
          <w:sz w:val="24"/>
          <w:szCs w:val="24"/>
          <w:lang w:val="es-PE"/>
        </w:rPr>
        <w:t xml:space="preserve">La serpiente de oro, </w:t>
      </w:r>
      <w:r w:rsidR="00244914">
        <w:rPr>
          <w:rFonts w:ascii="Times New Roman" w:hAnsi="Times New Roman" w:cs="Times New Roman"/>
          <w:sz w:val="24"/>
          <w:szCs w:val="24"/>
          <w:lang w:val="es-PE"/>
        </w:rPr>
        <w:t xml:space="preserve">su primera novela (luego publicó </w:t>
      </w:r>
      <w:r w:rsidR="00244914">
        <w:rPr>
          <w:rFonts w:ascii="Times New Roman" w:hAnsi="Times New Roman" w:cs="Times New Roman"/>
          <w:i/>
          <w:iCs/>
          <w:sz w:val="24"/>
          <w:szCs w:val="24"/>
          <w:lang w:val="es-PE"/>
        </w:rPr>
        <w:t xml:space="preserve">Los perros hambrientos </w:t>
      </w:r>
      <w:r w:rsidR="00244914">
        <w:rPr>
          <w:rFonts w:ascii="Times New Roman" w:hAnsi="Times New Roman" w:cs="Times New Roman"/>
          <w:sz w:val="24"/>
          <w:szCs w:val="24"/>
          <w:lang w:val="es-PE"/>
        </w:rPr>
        <w:t xml:space="preserve">y </w:t>
      </w:r>
      <w:r w:rsidR="00244914">
        <w:rPr>
          <w:rFonts w:ascii="Times New Roman" w:hAnsi="Times New Roman" w:cs="Times New Roman"/>
          <w:i/>
          <w:iCs/>
          <w:sz w:val="24"/>
          <w:szCs w:val="24"/>
          <w:lang w:val="es-PE"/>
        </w:rPr>
        <w:t>El mundo es ancho y ajeno</w:t>
      </w:r>
      <w:r w:rsidR="00244914">
        <w:rPr>
          <w:rFonts w:ascii="Times New Roman" w:hAnsi="Times New Roman" w:cs="Times New Roman"/>
          <w:sz w:val="24"/>
          <w:szCs w:val="24"/>
          <w:lang w:val="es-PE"/>
        </w:rPr>
        <w:t xml:space="preserve">). </w:t>
      </w:r>
      <w:r w:rsidR="00012874">
        <w:rPr>
          <w:rFonts w:ascii="Times New Roman" w:hAnsi="Times New Roman" w:cs="Times New Roman"/>
          <w:sz w:val="24"/>
          <w:szCs w:val="24"/>
          <w:lang w:val="es-PE"/>
        </w:rPr>
        <w:t xml:space="preserve"> </w:t>
      </w:r>
      <w:r w:rsidR="00873CA2">
        <w:rPr>
          <w:rFonts w:ascii="Times New Roman" w:hAnsi="Times New Roman" w:cs="Times New Roman"/>
          <w:sz w:val="24"/>
          <w:szCs w:val="24"/>
          <w:lang w:val="es-PE"/>
        </w:rPr>
        <w:t>El nombre del libro hace referencia a l</w:t>
      </w:r>
      <w:r w:rsidR="00E14695">
        <w:rPr>
          <w:rFonts w:ascii="Times New Roman" w:hAnsi="Times New Roman" w:cs="Times New Roman"/>
          <w:sz w:val="24"/>
          <w:szCs w:val="24"/>
          <w:lang w:val="es-PE"/>
        </w:rPr>
        <w:t>a forma de</w:t>
      </w:r>
      <w:r w:rsidR="008F7B31">
        <w:rPr>
          <w:rFonts w:ascii="Times New Roman" w:hAnsi="Times New Roman" w:cs="Times New Roman"/>
          <w:sz w:val="24"/>
          <w:szCs w:val="24"/>
          <w:lang w:val="es-PE"/>
        </w:rPr>
        <w:t>l río Marañón</w:t>
      </w:r>
      <w:r w:rsidR="00E14695">
        <w:rPr>
          <w:rFonts w:ascii="Times New Roman" w:hAnsi="Times New Roman" w:cs="Times New Roman"/>
          <w:sz w:val="24"/>
          <w:szCs w:val="24"/>
          <w:lang w:val="es-PE"/>
        </w:rPr>
        <w:t xml:space="preserve"> visto desde el aire. </w:t>
      </w:r>
      <w:r w:rsidR="004B2A77">
        <w:rPr>
          <w:rFonts w:ascii="Times New Roman" w:hAnsi="Times New Roman" w:cs="Times New Roman"/>
          <w:sz w:val="24"/>
          <w:szCs w:val="24"/>
          <w:lang w:val="es-PE"/>
        </w:rPr>
        <w:t xml:space="preserve">Osvaldo Martínez de Calderón se interna en la selva para crear una empresa </w:t>
      </w:r>
      <w:r w:rsidR="004A6A20">
        <w:rPr>
          <w:rFonts w:ascii="Times New Roman" w:hAnsi="Times New Roman" w:cs="Times New Roman"/>
          <w:sz w:val="24"/>
          <w:szCs w:val="24"/>
          <w:lang w:val="es-PE"/>
        </w:rPr>
        <w:t>encargada</w:t>
      </w:r>
      <w:r w:rsidR="004B2A77">
        <w:rPr>
          <w:rFonts w:ascii="Times New Roman" w:hAnsi="Times New Roman" w:cs="Times New Roman"/>
          <w:sz w:val="24"/>
          <w:szCs w:val="24"/>
          <w:lang w:val="es-PE"/>
        </w:rPr>
        <w:t xml:space="preserve"> de explotar recursos naturales. </w:t>
      </w:r>
      <w:r w:rsidR="00DD2EB5">
        <w:rPr>
          <w:rFonts w:ascii="Times New Roman" w:hAnsi="Times New Roman" w:cs="Times New Roman"/>
          <w:sz w:val="24"/>
          <w:szCs w:val="24"/>
          <w:lang w:val="es-PE"/>
        </w:rPr>
        <w:t>Afirma</w:t>
      </w:r>
      <w:r w:rsidR="009036DD">
        <w:rPr>
          <w:rFonts w:ascii="Times New Roman" w:hAnsi="Times New Roman" w:cs="Times New Roman"/>
          <w:sz w:val="24"/>
          <w:szCs w:val="24"/>
          <w:lang w:val="es-PE"/>
        </w:rPr>
        <w:t xml:space="preserve"> </w:t>
      </w:r>
      <w:r w:rsidR="00B646CB">
        <w:rPr>
          <w:rFonts w:ascii="Times New Roman" w:hAnsi="Times New Roman" w:cs="Times New Roman"/>
          <w:sz w:val="24"/>
          <w:szCs w:val="24"/>
          <w:lang w:val="es-PE"/>
        </w:rPr>
        <w:t xml:space="preserve">Samuel </w:t>
      </w:r>
      <w:r w:rsidR="009036DD">
        <w:rPr>
          <w:rFonts w:ascii="Times New Roman" w:hAnsi="Times New Roman" w:cs="Times New Roman"/>
          <w:sz w:val="24"/>
          <w:szCs w:val="24"/>
          <w:lang w:val="es-PE"/>
        </w:rPr>
        <w:t>Putman, en su reseña sobre la novela</w:t>
      </w:r>
      <w:r w:rsidR="001C687D">
        <w:rPr>
          <w:rFonts w:ascii="Times New Roman" w:hAnsi="Times New Roman" w:cs="Times New Roman"/>
          <w:sz w:val="24"/>
          <w:szCs w:val="24"/>
          <w:lang w:val="es-PE"/>
        </w:rPr>
        <w:t xml:space="preserve"> que </w:t>
      </w:r>
      <w:r w:rsidR="00752A1C">
        <w:rPr>
          <w:rFonts w:ascii="Times New Roman" w:hAnsi="Times New Roman" w:cs="Times New Roman"/>
          <w:sz w:val="24"/>
          <w:szCs w:val="24"/>
          <w:lang w:val="es-PE"/>
        </w:rPr>
        <w:t>“</w:t>
      </w:r>
      <w:r w:rsidR="001C687D">
        <w:rPr>
          <w:rFonts w:ascii="Times New Roman" w:hAnsi="Times New Roman" w:cs="Times New Roman"/>
          <w:sz w:val="24"/>
          <w:szCs w:val="24"/>
          <w:lang w:val="es-PE"/>
        </w:rPr>
        <w:t>[…] Don Osvaldo, a prospecting business man</w:t>
      </w:r>
      <w:r w:rsidR="00772211">
        <w:rPr>
          <w:rFonts w:ascii="Times New Roman" w:hAnsi="Times New Roman" w:cs="Times New Roman"/>
          <w:sz w:val="24"/>
          <w:szCs w:val="24"/>
          <w:lang w:val="es-PE"/>
        </w:rPr>
        <w:t>, who represents Civilization in constrast to the rude life about him</w:t>
      </w:r>
      <w:r w:rsidR="00752A1C">
        <w:rPr>
          <w:rFonts w:ascii="Times New Roman" w:hAnsi="Times New Roman" w:cs="Times New Roman"/>
          <w:sz w:val="24"/>
          <w:szCs w:val="24"/>
          <w:lang w:val="es-PE"/>
        </w:rPr>
        <w:t>”</w:t>
      </w:r>
      <w:r w:rsidR="0039226B">
        <w:rPr>
          <w:rFonts w:ascii="Times New Roman" w:hAnsi="Times New Roman" w:cs="Times New Roman"/>
          <w:sz w:val="24"/>
          <w:szCs w:val="24"/>
          <w:lang w:val="es-PE"/>
        </w:rPr>
        <w:t xml:space="preserve"> (440)</w:t>
      </w:r>
      <w:r w:rsidR="000048E9">
        <w:rPr>
          <w:rFonts w:ascii="Times New Roman" w:hAnsi="Times New Roman" w:cs="Times New Roman"/>
          <w:sz w:val="24"/>
          <w:szCs w:val="24"/>
          <w:lang w:val="es-PE"/>
        </w:rPr>
        <w:t>. Si Osvaldo Martínez representa la civilización, por contraste, lo</w:t>
      </w:r>
      <w:r w:rsidR="00925C6E">
        <w:rPr>
          <w:rFonts w:ascii="Times New Roman" w:hAnsi="Times New Roman" w:cs="Times New Roman"/>
          <w:sz w:val="24"/>
          <w:szCs w:val="24"/>
          <w:lang w:val="es-PE"/>
        </w:rPr>
        <w:t xml:space="preserve"> </w:t>
      </w:r>
      <w:r w:rsidR="000048E9">
        <w:rPr>
          <w:rFonts w:ascii="Times New Roman" w:hAnsi="Times New Roman" w:cs="Times New Roman"/>
          <w:sz w:val="24"/>
          <w:szCs w:val="24"/>
          <w:lang w:val="es-PE"/>
        </w:rPr>
        <w:t xml:space="preserve">indígena </w:t>
      </w:r>
      <w:r w:rsidR="00925C6E">
        <w:rPr>
          <w:rFonts w:ascii="Times New Roman" w:hAnsi="Times New Roman" w:cs="Times New Roman"/>
          <w:sz w:val="24"/>
          <w:szCs w:val="24"/>
          <w:lang w:val="es-PE"/>
        </w:rPr>
        <w:t xml:space="preserve">representan </w:t>
      </w:r>
      <w:r w:rsidR="00752A1C">
        <w:rPr>
          <w:rFonts w:ascii="Times New Roman" w:hAnsi="Times New Roman" w:cs="Times New Roman"/>
          <w:sz w:val="24"/>
          <w:szCs w:val="24"/>
          <w:lang w:val="es-PE"/>
        </w:rPr>
        <w:t>“</w:t>
      </w:r>
      <w:r w:rsidR="00925C6E">
        <w:rPr>
          <w:rFonts w:ascii="Times New Roman" w:hAnsi="Times New Roman" w:cs="Times New Roman"/>
          <w:sz w:val="24"/>
          <w:szCs w:val="24"/>
          <w:lang w:val="es-PE"/>
        </w:rPr>
        <w:t>la vida ruda</w:t>
      </w:r>
      <w:r w:rsidR="00752A1C">
        <w:rPr>
          <w:rFonts w:ascii="Times New Roman" w:hAnsi="Times New Roman" w:cs="Times New Roman"/>
          <w:sz w:val="24"/>
          <w:szCs w:val="24"/>
          <w:lang w:val="es-PE"/>
        </w:rPr>
        <w:t>”</w:t>
      </w:r>
      <w:r w:rsidR="00925C6E">
        <w:rPr>
          <w:rFonts w:ascii="Times New Roman" w:hAnsi="Times New Roman" w:cs="Times New Roman"/>
          <w:sz w:val="24"/>
          <w:szCs w:val="24"/>
          <w:lang w:val="es-PE"/>
        </w:rPr>
        <w:t xml:space="preserve"> a la que hace referencia el crítico. </w:t>
      </w:r>
      <w:r w:rsidR="00584C33">
        <w:rPr>
          <w:rFonts w:ascii="Times New Roman" w:hAnsi="Times New Roman" w:cs="Times New Roman"/>
          <w:i/>
          <w:iCs/>
          <w:sz w:val="24"/>
          <w:szCs w:val="24"/>
          <w:lang w:val="es-PE"/>
        </w:rPr>
        <w:t>La serpiente de oro</w:t>
      </w:r>
      <w:r w:rsidR="00060847">
        <w:rPr>
          <w:rFonts w:ascii="Times New Roman" w:hAnsi="Times New Roman" w:cs="Times New Roman"/>
          <w:i/>
          <w:iCs/>
          <w:sz w:val="24"/>
          <w:szCs w:val="24"/>
          <w:lang w:val="es-PE"/>
        </w:rPr>
        <w:t xml:space="preserve">, </w:t>
      </w:r>
      <w:r w:rsidR="00060847">
        <w:rPr>
          <w:rFonts w:ascii="Times New Roman" w:hAnsi="Times New Roman" w:cs="Times New Roman"/>
          <w:sz w:val="24"/>
          <w:szCs w:val="24"/>
          <w:lang w:val="es-PE"/>
        </w:rPr>
        <w:t xml:space="preserve">junto con </w:t>
      </w:r>
      <w:r w:rsidR="00A34B02" w:rsidRPr="00DC0DCD">
        <w:rPr>
          <w:rFonts w:ascii="Times New Roman" w:hAnsi="Times New Roman" w:cs="Times New Roman"/>
          <w:i/>
          <w:iCs/>
          <w:sz w:val="24"/>
          <w:szCs w:val="24"/>
          <w:lang w:val="es-PE"/>
        </w:rPr>
        <w:t>L</w:t>
      </w:r>
      <w:r w:rsidR="00060847" w:rsidRPr="00DC0DCD">
        <w:rPr>
          <w:rFonts w:ascii="Times New Roman" w:hAnsi="Times New Roman" w:cs="Times New Roman"/>
          <w:i/>
          <w:iCs/>
          <w:sz w:val="24"/>
          <w:szCs w:val="24"/>
          <w:lang w:val="es-PE"/>
        </w:rPr>
        <w:t>a Vo</w:t>
      </w:r>
      <w:r w:rsidR="00A34B02" w:rsidRPr="00DC0DCD">
        <w:rPr>
          <w:rFonts w:ascii="Times New Roman" w:hAnsi="Times New Roman" w:cs="Times New Roman"/>
          <w:i/>
          <w:iCs/>
          <w:sz w:val="24"/>
          <w:szCs w:val="24"/>
          <w:lang w:val="es-PE"/>
        </w:rPr>
        <w:t>rágine</w:t>
      </w:r>
      <w:r w:rsidR="00DC0DCD">
        <w:rPr>
          <w:rFonts w:ascii="Times New Roman" w:hAnsi="Times New Roman" w:cs="Times New Roman"/>
          <w:sz w:val="24"/>
          <w:szCs w:val="24"/>
          <w:lang w:val="es-PE"/>
        </w:rPr>
        <w:t xml:space="preserve"> del colombiano </w:t>
      </w:r>
      <w:r w:rsidR="00DC0DCD" w:rsidRPr="00DC0DCD">
        <w:rPr>
          <w:rFonts w:ascii="Times New Roman" w:hAnsi="Times New Roman" w:cs="Times New Roman"/>
          <w:sz w:val="24"/>
          <w:szCs w:val="24"/>
          <w:lang w:val="es-PE"/>
        </w:rPr>
        <w:t>José Eustasio Rivera</w:t>
      </w:r>
      <w:r w:rsidR="00DC0DCD">
        <w:rPr>
          <w:rFonts w:ascii="Times New Roman" w:hAnsi="Times New Roman" w:cs="Times New Roman"/>
          <w:sz w:val="24"/>
          <w:szCs w:val="24"/>
          <w:lang w:val="es-PE"/>
        </w:rPr>
        <w:t>,</w:t>
      </w:r>
      <w:r w:rsidR="00584C33">
        <w:rPr>
          <w:rFonts w:ascii="Times New Roman" w:hAnsi="Times New Roman" w:cs="Times New Roman"/>
          <w:i/>
          <w:iCs/>
          <w:sz w:val="24"/>
          <w:szCs w:val="24"/>
          <w:lang w:val="es-PE"/>
        </w:rPr>
        <w:t xml:space="preserve"> </w:t>
      </w:r>
      <w:r w:rsidR="00584C33">
        <w:rPr>
          <w:rFonts w:ascii="Times New Roman" w:hAnsi="Times New Roman" w:cs="Times New Roman"/>
          <w:sz w:val="24"/>
          <w:szCs w:val="24"/>
          <w:lang w:val="es-PE"/>
        </w:rPr>
        <w:t xml:space="preserve">ha sido estudiada </w:t>
      </w:r>
      <w:r w:rsidR="00525EFF">
        <w:rPr>
          <w:rFonts w:ascii="Times New Roman" w:hAnsi="Times New Roman" w:cs="Times New Roman"/>
          <w:sz w:val="24"/>
          <w:szCs w:val="24"/>
          <w:lang w:val="es-PE"/>
        </w:rPr>
        <w:t xml:space="preserve">como </w:t>
      </w:r>
      <w:r w:rsidR="00F10F1D">
        <w:rPr>
          <w:rFonts w:ascii="Times New Roman" w:hAnsi="Times New Roman" w:cs="Times New Roman"/>
          <w:sz w:val="24"/>
          <w:szCs w:val="24"/>
          <w:lang w:val="es-PE"/>
        </w:rPr>
        <w:t xml:space="preserve">un ejemplo de la </w:t>
      </w:r>
      <w:r w:rsidR="00752A1C">
        <w:rPr>
          <w:rFonts w:ascii="Times New Roman" w:hAnsi="Times New Roman" w:cs="Times New Roman"/>
          <w:sz w:val="24"/>
          <w:szCs w:val="24"/>
          <w:lang w:val="es-PE"/>
        </w:rPr>
        <w:t>“</w:t>
      </w:r>
      <w:r w:rsidR="005F746D">
        <w:rPr>
          <w:rFonts w:ascii="Times New Roman" w:hAnsi="Times New Roman" w:cs="Times New Roman"/>
          <w:sz w:val="24"/>
          <w:szCs w:val="24"/>
          <w:lang w:val="es-PE"/>
        </w:rPr>
        <w:t>novela de la tierra</w:t>
      </w:r>
      <w:r w:rsidR="00752A1C">
        <w:rPr>
          <w:rFonts w:ascii="Times New Roman" w:hAnsi="Times New Roman" w:cs="Times New Roman"/>
          <w:sz w:val="24"/>
          <w:szCs w:val="24"/>
          <w:lang w:val="es-PE"/>
        </w:rPr>
        <w:t>”</w:t>
      </w:r>
      <w:r w:rsidR="00AA33EE">
        <w:rPr>
          <w:rFonts w:ascii="Times New Roman" w:hAnsi="Times New Roman" w:cs="Times New Roman"/>
          <w:sz w:val="24"/>
          <w:szCs w:val="24"/>
          <w:lang w:val="es-PE"/>
        </w:rPr>
        <w:t xml:space="preserve"> y también como un escrito indigenista</w:t>
      </w:r>
      <w:r w:rsidR="00A156D4">
        <w:rPr>
          <w:rFonts w:ascii="Times New Roman" w:hAnsi="Times New Roman" w:cs="Times New Roman"/>
          <w:sz w:val="24"/>
          <w:szCs w:val="24"/>
          <w:lang w:val="es-PE"/>
        </w:rPr>
        <w:t>.</w:t>
      </w:r>
      <w:r w:rsidR="00AA33EE">
        <w:rPr>
          <w:rFonts w:ascii="Times New Roman" w:hAnsi="Times New Roman" w:cs="Times New Roman"/>
          <w:sz w:val="24"/>
          <w:szCs w:val="24"/>
          <w:lang w:val="es-PE"/>
        </w:rPr>
        <w:t xml:space="preserve"> Sin embargo, Antonio Cornejo Polar</w:t>
      </w:r>
      <w:r w:rsidR="009C7E6C">
        <w:rPr>
          <w:rFonts w:ascii="Times New Roman" w:hAnsi="Times New Roman" w:cs="Times New Roman"/>
          <w:sz w:val="24"/>
          <w:szCs w:val="24"/>
          <w:lang w:val="es-PE"/>
        </w:rPr>
        <w:t>, en su artículo</w:t>
      </w:r>
      <w:r w:rsidR="00A156D4">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9C7E6C" w:rsidRPr="009C7E6C">
        <w:rPr>
          <w:rFonts w:ascii="Times New Roman" w:hAnsi="Times New Roman" w:cs="Times New Roman"/>
          <w:sz w:val="24"/>
          <w:szCs w:val="24"/>
          <w:lang w:val="es-PE"/>
        </w:rPr>
        <w:t xml:space="preserve">La </w:t>
      </w:r>
      <w:r w:rsidR="00E670DC">
        <w:rPr>
          <w:rFonts w:ascii="Times New Roman" w:hAnsi="Times New Roman" w:cs="Times New Roman"/>
          <w:sz w:val="24"/>
          <w:szCs w:val="24"/>
          <w:lang w:val="es-PE"/>
        </w:rPr>
        <w:t>i</w:t>
      </w:r>
      <w:r w:rsidR="009C7E6C" w:rsidRPr="009C7E6C">
        <w:rPr>
          <w:rFonts w:ascii="Times New Roman" w:hAnsi="Times New Roman" w:cs="Times New Roman"/>
          <w:sz w:val="24"/>
          <w:szCs w:val="24"/>
          <w:lang w:val="es-PE"/>
        </w:rPr>
        <w:t xml:space="preserve">magen </w:t>
      </w:r>
      <w:r w:rsidR="00E670DC">
        <w:rPr>
          <w:rFonts w:ascii="Times New Roman" w:hAnsi="Times New Roman" w:cs="Times New Roman"/>
          <w:sz w:val="24"/>
          <w:szCs w:val="24"/>
          <w:lang w:val="es-PE"/>
        </w:rPr>
        <w:t>d</w:t>
      </w:r>
      <w:r w:rsidR="009C7E6C" w:rsidRPr="009C7E6C">
        <w:rPr>
          <w:rFonts w:ascii="Times New Roman" w:hAnsi="Times New Roman" w:cs="Times New Roman"/>
          <w:sz w:val="24"/>
          <w:szCs w:val="24"/>
          <w:lang w:val="es-PE"/>
        </w:rPr>
        <w:t xml:space="preserve">el </w:t>
      </w:r>
      <w:r w:rsidR="00E670DC">
        <w:rPr>
          <w:rFonts w:ascii="Times New Roman" w:hAnsi="Times New Roman" w:cs="Times New Roman"/>
          <w:sz w:val="24"/>
          <w:szCs w:val="24"/>
          <w:lang w:val="es-PE"/>
        </w:rPr>
        <w:t>m</w:t>
      </w:r>
      <w:r w:rsidR="009C7E6C" w:rsidRPr="009C7E6C">
        <w:rPr>
          <w:rFonts w:ascii="Times New Roman" w:hAnsi="Times New Roman" w:cs="Times New Roman"/>
          <w:sz w:val="24"/>
          <w:szCs w:val="24"/>
          <w:lang w:val="es-PE"/>
        </w:rPr>
        <w:t xml:space="preserve">undo </w:t>
      </w:r>
      <w:r w:rsidR="00A36FF9">
        <w:rPr>
          <w:rFonts w:ascii="Times New Roman" w:hAnsi="Times New Roman" w:cs="Times New Roman"/>
          <w:sz w:val="24"/>
          <w:szCs w:val="24"/>
          <w:lang w:val="es-PE"/>
        </w:rPr>
        <w:t>e</w:t>
      </w:r>
      <w:r w:rsidR="009C7E6C" w:rsidRPr="009C7E6C">
        <w:rPr>
          <w:rFonts w:ascii="Times New Roman" w:hAnsi="Times New Roman" w:cs="Times New Roman"/>
          <w:sz w:val="24"/>
          <w:szCs w:val="24"/>
          <w:lang w:val="es-PE"/>
        </w:rPr>
        <w:t>n ‘La Serpiente de Oro’</w:t>
      </w:r>
      <w:r w:rsidR="00752A1C">
        <w:rPr>
          <w:rFonts w:ascii="Times New Roman" w:hAnsi="Times New Roman" w:cs="Times New Roman"/>
          <w:sz w:val="24"/>
          <w:szCs w:val="24"/>
          <w:lang w:val="es-PE"/>
        </w:rPr>
        <w:t>”</w:t>
      </w:r>
      <w:r w:rsidR="009A060D">
        <w:rPr>
          <w:rFonts w:ascii="Times New Roman" w:hAnsi="Times New Roman" w:cs="Times New Roman"/>
          <w:sz w:val="24"/>
          <w:szCs w:val="24"/>
          <w:lang w:val="es-PE"/>
        </w:rPr>
        <w:t xml:space="preserve"> menciona que la novela de Ciro Alegría no es un escrito indigenista </w:t>
      </w:r>
      <w:r w:rsidR="0072671A">
        <w:rPr>
          <w:rFonts w:ascii="Times New Roman" w:hAnsi="Times New Roman" w:cs="Times New Roman"/>
          <w:sz w:val="24"/>
          <w:szCs w:val="24"/>
          <w:lang w:val="es-PE"/>
        </w:rPr>
        <w:t xml:space="preserve">a pesar de tener ciertas características en común </w:t>
      </w:r>
      <w:r w:rsidR="00981BF2">
        <w:rPr>
          <w:rFonts w:ascii="Times New Roman" w:hAnsi="Times New Roman" w:cs="Times New Roman"/>
          <w:sz w:val="24"/>
          <w:szCs w:val="24"/>
          <w:lang w:val="es-PE"/>
        </w:rPr>
        <w:t xml:space="preserve">(55). </w:t>
      </w:r>
      <w:r w:rsidR="00DD2EB5">
        <w:rPr>
          <w:rFonts w:ascii="Times New Roman" w:hAnsi="Times New Roman" w:cs="Times New Roman"/>
          <w:sz w:val="24"/>
          <w:szCs w:val="24"/>
          <w:lang w:val="es-PE"/>
        </w:rPr>
        <w:t>Dice</w:t>
      </w:r>
      <w:r w:rsidR="00D52919">
        <w:rPr>
          <w:rFonts w:ascii="Times New Roman" w:hAnsi="Times New Roman" w:cs="Times New Roman"/>
          <w:sz w:val="24"/>
          <w:szCs w:val="24"/>
          <w:lang w:val="es-PE"/>
        </w:rPr>
        <w:t xml:space="preserve"> el crítico peruano que </w:t>
      </w:r>
      <w:r w:rsidR="00FE2709">
        <w:rPr>
          <w:rFonts w:ascii="Times New Roman" w:hAnsi="Times New Roman" w:cs="Times New Roman"/>
          <w:sz w:val="24"/>
          <w:szCs w:val="24"/>
          <w:lang w:val="es-PE"/>
        </w:rPr>
        <w:t xml:space="preserve">los personajes de Alegría se enfrentan a la naturaleza con heroísmo (57). </w:t>
      </w:r>
      <w:r w:rsidR="00036293">
        <w:rPr>
          <w:rFonts w:ascii="Times New Roman" w:hAnsi="Times New Roman" w:cs="Times New Roman"/>
          <w:sz w:val="24"/>
          <w:szCs w:val="24"/>
          <w:lang w:val="es-PE"/>
        </w:rPr>
        <w:t xml:space="preserve">Como se puede apreciar, nuevamente </w:t>
      </w:r>
      <w:r w:rsidR="00036293">
        <w:rPr>
          <w:rFonts w:ascii="Times New Roman" w:hAnsi="Times New Roman" w:cs="Times New Roman"/>
          <w:sz w:val="24"/>
          <w:szCs w:val="24"/>
          <w:lang w:val="es-PE"/>
        </w:rPr>
        <w:lastRenderedPageBreak/>
        <w:t xml:space="preserve">aparece aquí la dicotomía civilización-barbarie, una característica constante en las obras que se analizan en este capítulo. A pesar de ello, Cornejo Polar </w:t>
      </w:r>
      <w:r w:rsidR="00A65361">
        <w:rPr>
          <w:rFonts w:ascii="Times New Roman" w:hAnsi="Times New Roman" w:cs="Times New Roman"/>
          <w:sz w:val="24"/>
          <w:szCs w:val="24"/>
          <w:lang w:val="es-PE"/>
        </w:rPr>
        <w:t>subraya</w:t>
      </w:r>
      <w:r w:rsidR="00036293">
        <w:rPr>
          <w:rFonts w:ascii="Times New Roman" w:hAnsi="Times New Roman" w:cs="Times New Roman"/>
          <w:sz w:val="24"/>
          <w:szCs w:val="24"/>
          <w:lang w:val="es-PE"/>
        </w:rPr>
        <w:t xml:space="preserve"> un matiz respecto a esta dicotomía: </w:t>
      </w:r>
    </w:p>
    <w:p w14:paraId="448BECA6" w14:textId="612403AC" w:rsidR="004B66EE" w:rsidRDefault="00AF02C9" w:rsidP="002F6D45">
      <w:pPr>
        <w:spacing w:line="480" w:lineRule="auto"/>
        <w:ind w:left="720"/>
        <w:rPr>
          <w:rFonts w:ascii="Times New Roman" w:hAnsi="Times New Roman" w:cs="Times New Roman"/>
          <w:sz w:val="24"/>
          <w:szCs w:val="24"/>
          <w:lang w:val="es-PE"/>
        </w:rPr>
      </w:pPr>
      <w:r>
        <w:rPr>
          <w:rFonts w:ascii="Times New Roman" w:hAnsi="Times New Roman" w:cs="Times New Roman"/>
          <w:sz w:val="24"/>
          <w:szCs w:val="24"/>
          <w:lang w:val="es-PE"/>
        </w:rPr>
        <w:t xml:space="preserve">En </w:t>
      </w:r>
      <w:r w:rsidRPr="00F34E2A">
        <w:rPr>
          <w:rFonts w:ascii="Times New Roman" w:hAnsi="Times New Roman" w:cs="Times New Roman"/>
          <w:i/>
          <w:iCs/>
          <w:sz w:val="24"/>
          <w:szCs w:val="24"/>
          <w:lang w:val="es-PE"/>
        </w:rPr>
        <w:t>La serpiente de oro</w:t>
      </w:r>
      <w:r>
        <w:rPr>
          <w:rFonts w:ascii="Times New Roman" w:hAnsi="Times New Roman" w:cs="Times New Roman"/>
          <w:sz w:val="24"/>
          <w:szCs w:val="24"/>
          <w:lang w:val="es-PE"/>
        </w:rPr>
        <w:t xml:space="preserve"> el mundo “bárbaro”, no civilizado, suscita la admiración primera y más constante; por esto, frente al </w:t>
      </w:r>
      <w:r w:rsidR="002F6D45">
        <w:rPr>
          <w:rFonts w:ascii="Times New Roman" w:hAnsi="Times New Roman" w:cs="Times New Roman"/>
          <w:sz w:val="24"/>
          <w:szCs w:val="24"/>
          <w:lang w:val="es-PE"/>
        </w:rPr>
        <w:t>heroísmo cotidiano de los balseros, uniformemente ensalzado a lo largo de la novela, la gloria de los pioneros, de los portadores del “progreso” y de la “civilización”, termina por desdibujarse y perderse (61)</w:t>
      </w:r>
      <w:r w:rsidR="00F34E2A">
        <w:rPr>
          <w:rFonts w:ascii="Times New Roman" w:hAnsi="Times New Roman" w:cs="Times New Roman"/>
          <w:sz w:val="24"/>
          <w:szCs w:val="24"/>
          <w:lang w:val="es-PE"/>
        </w:rPr>
        <w:t>.</w:t>
      </w:r>
    </w:p>
    <w:p w14:paraId="4FB75649" w14:textId="74B569E9" w:rsidR="00F34E2A" w:rsidRPr="00584C33" w:rsidRDefault="006A0C96" w:rsidP="002E7DF8">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Para Cornejo Polar, esta inversión</w:t>
      </w:r>
      <w:r w:rsidR="000738C0">
        <w:rPr>
          <w:rFonts w:ascii="Times New Roman" w:hAnsi="Times New Roman" w:cs="Times New Roman"/>
          <w:sz w:val="24"/>
          <w:szCs w:val="24"/>
          <w:lang w:val="es-PE"/>
        </w:rPr>
        <w:t xml:space="preserve"> de la mencionada dicotomía, donde lo bárbaro es también civilizado y lo civilizado también es bárbaro, </w:t>
      </w:r>
      <w:r w:rsidR="00A56F6F">
        <w:rPr>
          <w:rFonts w:ascii="Times New Roman" w:hAnsi="Times New Roman" w:cs="Times New Roman"/>
          <w:sz w:val="24"/>
          <w:szCs w:val="24"/>
          <w:lang w:val="es-PE"/>
        </w:rPr>
        <w:t>signific</w:t>
      </w:r>
      <w:r w:rsidR="00FA7EE1">
        <w:rPr>
          <w:rFonts w:ascii="Times New Roman" w:hAnsi="Times New Roman" w:cs="Times New Roman"/>
          <w:sz w:val="24"/>
          <w:szCs w:val="24"/>
          <w:lang w:val="es-PE"/>
        </w:rPr>
        <w:t xml:space="preserve">ó un gran aporte al desarrollo de la novela hispanoamericana </w:t>
      </w:r>
      <w:r w:rsidR="004217A6" w:rsidRPr="00A855D5">
        <w:rPr>
          <w:rFonts w:ascii="Times New Roman" w:hAnsi="Times New Roman" w:cs="Times New Roman"/>
          <w:sz w:val="24"/>
          <w:szCs w:val="24"/>
          <w:lang w:val="es-PE"/>
        </w:rPr>
        <w:t>(</w:t>
      </w:r>
      <w:r w:rsidR="00A855D5" w:rsidRPr="00A855D5">
        <w:rPr>
          <w:rFonts w:ascii="Times New Roman" w:hAnsi="Times New Roman" w:cs="Times New Roman"/>
          <w:sz w:val="24"/>
          <w:szCs w:val="24"/>
          <w:lang w:val="es-PE"/>
        </w:rPr>
        <w:t>61</w:t>
      </w:r>
      <w:r w:rsidR="004217A6" w:rsidRPr="00A855D5">
        <w:rPr>
          <w:rFonts w:ascii="Times New Roman" w:hAnsi="Times New Roman" w:cs="Times New Roman"/>
          <w:sz w:val="24"/>
          <w:szCs w:val="24"/>
          <w:lang w:val="es-PE"/>
        </w:rPr>
        <w:t>)</w:t>
      </w:r>
      <w:r w:rsidR="004217A6">
        <w:rPr>
          <w:rFonts w:ascii="Times New Roman" w:hAnsi="Times New Roman" w:cs="Times New Roman"/>
          <w:sz w:val="24"/>
          <w:szCs w:val="24"/>
          <w:lang w:val="es-PE"/>
        </w:rPr>
        <w:t xml:space="preserve">. </w:t>
      </w:r>
    </w:p>
    <w:p w14:paraId="5FD9E35D" w14:textId="4EF8C720" w:rsidR="000D37D4" w:rsidRDefault="00871588" w:rsidP="00A4673B">
      <w:pPr>
        <w:spacing w:line="480" w:lineRule="auto"/>
        <w:ind w:firstLine="720"/>
        <w:rPr>
          <w:rFonts w:ascii="Times New Roman" w:hAnsi="Times New Roman" w:cs="Times New Roman"/>
          <w:sz w:val="24"/>
          <w:szCs w:val="24"/>
          <w:lang w:val="es-PE"/>
        </w:rPr>
      </w:pPr>
      <w:r w:rsidRPr="00871588">
        <w:rPr>
          <w:rFonts w:ascii="Times New Roman" w:hAnsi="Times New Roman" w:cs="Times New Roman"/>
          <w:i/>
          <w:iCs/>
          <w:sz w:val="24"/>
          <w:szCs w:val="24"/>
          <w:lang w:val="es-PE"/>
        </w:rPr>
        <w:t>Sangama</w:t>
      </w:r>
      <w:r>
        <w:rPr>
          <w:rFonts w:ascii="Times New Roman" w:hAnsi="Times New Roman" w:cs="Times New Roman"/>
          <w:sz w:val="24"/>
          <w:szCs w:val="24"/>
          <w:lang w:val="es-PE"/>
        </w:rPr>
        <w:t xml:space="preserve">, la novela de </w:t>
      </w:r>
      <w:r w:rsidR="00677642" w:rsidRPr="00677642">
        <w:rPr>
          <w:rFonts w:ascii="Times New Roman" w:hAnsi="Times New Roman" w:cs="Times New Roman"/>
          <w:sz w:val="24"/>
          <w:szCs w:val="24"/>
          <w:lang w:val="es-PE"/>
        </w:rPr>
        <w:t>Arturo D. Hernández</w:t>
      </w:r>
      <w:r w:rsidR="00677642">
        <w:rPr>
          <w:rFonts w:ascii="Times New Roman" w:hAnsi="Times New Roman" w:cs="Times New Roman"/>
          <w:sz w:val="24"/>
          <w:szCs w:val="24"/>
          <w:lang w:val="es-PE"/>
        </w:rPr>
        <w:t xml:space="preserve"> publicada en 1942, </w:t>
      </w:r>
      <w:r w:rsidR="00D921C3">
        <w:rPr>
          <w:rFonts w:ascii="Times New Roman" w:hAnsi="Times New Roman" w:cs="Times New Roman"/>
          <w:sz w:val="24"/>
          <w:szCs w:val="24"/>
          <w:lang w:val="es-PE"/>
        </w:rPr>
        <w:t>está inspirada en el periodo de la bonanza de</w:t>
      </w:r>
      <w:r w:rsidR="00F85191">
        <w:rPr>
          <w:rFonts w:ascii="Times New Roman" w:hAnsi="Times New Roman" w:cs="Times New Roman"/>
          <w:sz w:val="24"/>
          <w:szCs w:val="24"/>
          <w:lang w:val="es-PE"/>
        </w:rPr>
        <w:t xml:space="preserve"> la explotación del caucho.</w:t>
      </w:r>
      <w:r w:rsidR="008F64E7">
        <w:rPr>
          <w:rFonts w:ascii="Times New Roman" w:hAnsi="Times New Roman" w:cs="Times New Roman"/>
          <w:sz w:val="24"/>
          <w:szCs w:val="24"/>
          <w:lang w:val="es-PE"/>
        </w:rPr>
        <w:t xml:space="preserve"> </w:t>
      </w:r>
      <w:r w:rsidR="00692B50">
        <w:rPr>
          <w:rFonts w:ascii="Times New Roman" w:hAnsi="Times New Roman" w:cs="Times New Roman"/>
          <w:sz w:val="24"/>
          <w:szCs w:val="24"/>
          <w:lang w:val="es-PE"/>
        </w:rPr>
        <w:t xml:space="preserve">Abel Barca va a Iquitos en búsqueda </w:t>
      </w:r>
      <w:r w:rsidR="00B24DBF">
        <w:rPr>
          <w:rFonts w:ascii="Times New Roman" w:hAnsi="Times New Roman" w:cs="Times New Roman"/>
          <w:sz w:val="24"/>
          <w:szCs w:val="24"/>
          <w:lang w:val="es-PE"/>
        </w:rPr>
        <w:t>de hacer riqueza con el caucho</w:t>
      </w:r>
      <w:r w:rsidR="00692B50">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3C68F9">
        <w:rPr>
          <w:rFonts w:ascii="Times New Roman" w:hAnsi="Times New Roman" w:cs="Times New Roman"/>
          <w:sz w:val="24"/>
          <w:szCs w:val="24"/>
          <w:lang w:val="es-PE"/>
        </w:rPr>
        <w:t xml:space="preserve">The autor of this formidable work </w:t>
      </w:r>
      <w:r w:rsidR="00E7429C">
        <w:rPr>
          <w:rFonts w:ascii="Times New Roman" w:hAnsi="Times New Roman" w:cs="Times New Roman"/>
          <w:sz w:val="24"/>
          <w:szCs w:val="24"/>
          <w:lang w:val="es-PE"/>
        </w:rPr>
        <w:t>a</w:t>
      </w:r>
      <w:r w:rsidR="003C68F9">
        <w:rPr>
          <w:rFonts w:ascii="Times New Roman" w:hAnsi="Times New Roman" w:cs="Times New Roman"/>
          <w:sz w:val="24"/>
          <w:szCs w:val="24"/>
          <w:lang w:val="es-PE"/>
        </w:rPr>
        <w:t>ssures us that the Am</w:t>
      </w:r>
      <w:r w:rsidR="0022221E">
        <w:rPr>
          <w:rFonts w:ascii="Times New Roman" w:hAnsi="Times New Roman" w:cs="Times New Roman"/>
          <w:sz w:val="24"/>
          <w:szCs w:val="24"/>
          <w:lang w:val="es-PE"/>
        </w:rPr>
        <w:t>a</w:t>
      </w:r>
      <w:r w:rsidR="003C68F9">
        <w:rPr>
          <w:rFonts w:ascii="Times New Roman" w:hAnsi="Times New Roman" w:cs="Times New Roman"/>
          <w:sz w:val="24"/>
          <w:szCs w:val="24"/>
          <w:lang w:val="es-PE"/>
        </w:rPr>
        <w:t>zonian jungle is its important character</w:t>
      </w:r>
      <w:r w:rsidR="00752A1C">
        <w:rPr>
          <w:rFonts w:ascii="Times New Roman" w:hAnsi="Times New Roman" w:cs="Times New Roman"/>
          <w:sz w:val="24"/>
          <w:szCs w:val="24"/>
          <w:lang w:val="es-PE"/>
        </w:rPr>
        <w:t>”</w:t>
      </w:r>
      <w:r w:rsidR="00B20D49">
        <w:rPr>
          <w:rFonts w:ascii="Times New Roman" w:hAnsi="Times New Roman" w:cs="Times New Roman"/>
          <w:sz w:val="24"/>
          <w:szCs w:val="24"/>
          <w:lang w:val="es-PE"/>
        </w:rPr>
        <w:t xml:space="preserve">, </w:t>
      </w:r>
      <w:r w:rsidR="00A65361">
        <w:rPr>
          <w:rFonts w:ascii="Times New Roman" w:hAnsi="Times New Roman" w:cs="Times New Roman"/>
          <w:sz w:val="24"/>
          <w:szCs w:val="24"/>
          <w:lang w:val="es-PE"/>
        </w:rPr>
        <w:t>afirma</w:t>
      </w:r>
      <w:r w:rsidR="00B20D49">
        <w:rPr>
          <w:rFonts w:ascii="Times New Roman" w:hAnsi="Times New Roman" w:cs="Times New Roman"/>
          <w:sz w:val="24"/>
          <w:szCs w:val="24"/>
          <w:lang w:val="es-PE"/>
        </w:rPr>
        <w:t xml:space="preserve"> </w:t>
      </w:r>
      <w:r w:rsidR="00E7429C">
        <w:rPr>
          <w:rFonts w:ascii="Times New Roman" w:hAnsi="Times New Roman" w:cs="Times New Roman"/>
          <w:sz w:val="24"/>
          <w:szCs w:val="24"/>
          <w:lang w:val="es-PE"/>
        </w:rPr>
        <w:t>Willis K. Jones en su reseña sobre la novela</w:t>
      </w:r>
      <w:r w:rsidR="00B20D49">
        <w:rPr>
          <w:rFonts w:ascii="Times New Roman" w:hAnsi="Times New Roman" w:cs="Times New Roman"/>
          <w:sz w:val="24"/>
          <w:szCs w:val="24"/>
          <w:lang w:val="es-PE"/>
        </w:rPr>
        <w:t xml:space="preserve"> (141)</w:t>
      </w:r>
      <w:r w:rsidR="006A79BE">
        <w:rPr>
          <w:rFonts w:ascii="Times New Roman" w:hAnsi="Times New Roman" w:cs="Times New Roman"/>
          <w:sz w:val="24"/>
          <w:szCs w:val="24"/>
          <w:lang w:val="es-PE"/>
        </w:rPr>
        <w:t xml:space="preserve">. </w:t>
      </w:r>
      <w:r w:rsidR="003C5A95">
        <w:rPr>
          <w:rFonts w:ascii="Times New Roman" w:hAnsi="Times New Roman" w:cs="Times New Roman"/>
          <w:sz w:val="24"/>
          <w:szCs w:val="24"/>
          <w:lang w:val="es-PE"/>
        </w:rPr>
        <w:t xml:space="preserve">Mientras que </w:t>
      </w:r>
      <w:r w:rsidR="001A05C9">
        <w:rPr>
          <w:rFonts w:ascii="Times New Roman" w:hAnsi="Times New Roman" w:cs="Times New Roman"/>
          <w:sz w:val="24"/>
          <w:szCs w:val="24"/>
          <w:lang w:val="es-PE"/>
        </w:rPr>
        <w:t xml:space="preserve">E.G.L. señala </w:t>
      </w:r>
      <w:r w:rsidR="00981C3E">
        <w:rPr>
          <w:rFonts w:ascii="Times New Roman" w:hAnsi="Times New Roman" w:cs="Times New Roman"/>
          <w:sz w:val="24"/>
          <w:szCs w:val="24"/>
          <w:lang w:val="es-PE"/>
        </w:rPr>
        <w:t xml:space="preserve">sobre el tema de la novela que </w:t>
      </w:r>
      <w:r w:rsidR="00752A1C">
        <w:rPr>
          <w:rFonts w:ascii="Times New Roman" w:hAnsi="Times New Roman" w:cs="Times New Roman"/>
          <w:sz w:val="24"/>
          <w:szCs w:val="24"/>
          <w:lang w:val="es-PE"/>
        </w:rPr>
        <w:t>“</w:t>
      </w:r>
      <w:r w:rsidR="00981C3E">
        <w:rPr>
          <w:rFonts w:ascii="Times New Roman" w:hAnsi="Times New Roman" w:cs="Times New Roman"/>
          <w:sz w:val="24"/>
          <w:szCs w:val="24"/>
          <w:lang w:val="es-PE"/>
        </w:rPr>
        <w:t>[…] la subordinación del hombre al medio físico que le rodea se concreta en esta novela en la supeditación del hombre, pequeño y débil, a la madre selva exuberante y omnipotente</w:t>
      </w:r>
      <w:r w:rsidR="00752A1C">
        <w:rPr>
          <w:rFonts w:ascii="Times New Roman" w:hAnsi="Times New Roman" w:cs="Times New Roman"/>
          <w:sz w:val="24"/>
          <w:szCs w:val="24"/>
          <w:lang w:val="es-PE"/>
        </w:rPr>
        <w:t>”</w:t>
      </w:r>
      <w:r w:rsidR="00981C3E">
        <w:rPr>
          <w:rFonts w:ascii="Times New Roman" w:hAnsi="Times New Roman" w:cs="Times New Roman"/>
          <w:sz w:val="24"/>
          <w:szCs w:val="24"/>
          <w:lang w:val="es-PE"/>
        </w:rPr>
        <w:t xml:space="preserve"> (268). </w:t>
      </w:r>
      <w:r w:rsidR="003746F0">
        <w:rPr>
          <w:rFonts w:ascii="Times New Roman" w:hAnsi="Times New Roman" w:cs="Times New Roman"/>
          <w:sz w:val="24"/>
          <w:szCs w:val="24"/>
          <w:lang w:val="es-PE"/>
        </w:rPr>
        <w:t>Hernández</w:t>
      </w:r>
      <w:r w:rsidR="00124188">
        <w:rPr>
          <w:rFonts w:ascii="Times New Roman" w:hAnsi="Times New Roman" w:cs="Times New Roman"/>
          <w:sz w:val="24"/>
          <w:szCs w:val="24"/>
          <w:lang w:val="es-PE"/>
        </w:rPr>
        <w:t>, en el Capítulo V de su novela,</w:t>
      </w:r>
      <w:r w:rsidR="003746F0">
        <w:rPr>
          <w:rFonts w:ascii="Times New Roman" w:hAnsi="Times New Roman" w:cs="Times New Roman"/>
          <w:sz w:val="24"/>
          <w:szCs w:val="24"/>
          <w:lang w:val="es-PE"/>
        </w:rPr>
        <w:t xml:space="preserve"> </w:t>
      </w:r>
      <w:r w:rsidR="00635823">
        <w:rPr>
          <w:rFonts w:ascii="Times New Roman" w:hAnsi="Times New Roman" w:cs="Times New Roman"/>
          <w:sz w:val="24"/>
          <w:szCs w:val="24"/>
          <w:lang w:val="es-PE"/>
        </w:rPr>
        <w:t xml:space="preserve">introduce </w:t>
      </w:r>
      <w:r w:rsidR="003746F0">
        <w:rPr>
          <w:rFonts w:ascii="Times New Roman" w:hAnsi="Times New Roman" w:cs="Times New Roman"/>
          <w:sz w:val="24"/>
          <w:szCs w:val="24"/>
          <w:lang w:val="es-PE"/>
        </w:rPr>
        <w:t xml:space="preserve">uno de los principales problemas de la </w:t>
      </w:r>
      <w:r w:rsidR="00635823">
        <w:rPr>
          <w:rFonts w:ascii="Times New Roman" w:hAnsi="Times New Roman" w:cs="Times New Roman"/>
          <w:sz w:val="24"/>
          <w:szCs w:val="24"/>
          <w:lang w:val="es-PE"/>
        </w:rPr>
        <w:t>selva</w:t>
      </w:r>
      <w:r w:rsidR="00041040">
        <w:rPr>
          <w:rFonts w:ascii="Times New Roman" w:hAnsi="Times New Roman" w:cs="Times New Roman"/>
          <w:sz w:val="24"/>
          <w:szCs w:val="24"/>
          <w:lang w:val="es-PE"/>
        </w:rPr>
        <w:t xml:space="preserve">: el abuso de las autoridades. </w:t>
      </w:r>
      <w:r w:rsidR="00752A1C">
        <w:rPr>
          <w:rFonts w:ascii="Times New Roman" w:hAnsi="Times New Roman" w:cs="Times New Roman"/>
          <w:sz w:val="24"/>
          <w:szCs w:val="24"/>
          <w:lang w:val="es-PE"/>
        </w:rPr>
        <w:t>“</w:t>
      </w:r>
      <w:r w:rsidR="00845647">
        <w:rPr>
          <w:rFonts w:ascii="Times New Roman" w:hAnsi="Times New Roman" w:cs="Times New Roman"/>
          <w:sz w:val="24"/>
          <w:szCs w:val="24"/>
          <w:lang w:val="es-PE"/>
        </w:rPr>
        <w:t>[…] la autoridad del Gobernador se había afianzado definitivamente y, con el correr de los años, se fue conv</w:t>
      </w:r>
      <w:r w:rsidR="005C4C1E">
        <w:rPr>
          <w:rFonts w:ascii="Times New Roman" w:hAnsi="Times New Roman" w:cs="Times New Roman"/>
          <w:sz w:val="24"/>
          <w:szCs w:val="24"/>
          <w:lang w:val="es-PE"/>
        </w:rPr>
        <w:t>irtiendo en la de un verdadero reyezuelo</w:t>
      </w:r>
      <w:r w:rsidR="00FA6DC9">
        <w:rPr>
          <w:rFonts w:ascii="Times New Roman" w:hAnsi="Times New Roman" w:cs="Times New Roman"/>
          <w:sz w:val="24"/>
          <w:szCs w:val="24"/>
          <w:lang w:val="es-PE"/>
        </w:rPr>
        <w:t xml:space="preserve">. </w:t>
      </w:r>
      <w:r w:rsidR="005F50BA">
        <w:rPr>
          <w:rFonts w:ascii="Times New Roman" w:hAnsi="Times New Roman" w:cs="Times New Roman"/>
          <w:sz w:val="24"/>
          <w:szCs w:val="24"/>
          <w:lang w:val="es-PE"/>
        </w:rPr>
        <w:t>Le pertenecían todos los shiringales de los contornos y también los almacenes de mercaderías y productos</w:t>
      </w:r>
      <w:r w:rsidR="00752A1C">
        <w:rPr>
          <w:rFonts w:ascii="Times New Roman" w:hAnsi="Times New Roman" w:cs="Times New Roman"/>
          <w:sz w:val="24"/>
          <w:szCs w:val="24"/>
          <w:lang w:val="es-PE"/>
        </w:rPr>
        <w:t>”</w:t>
      </w:r>
      <w:r w:rsidR="004B1AF6">
        <w:rPr>
          <w:rFonts w:ascii="Times New Roman" w:hAnsi="Times New Roman" w:cs="Times New Roman"/>
          <w:sz w:val="24"/>
          <w:szCs w:val="24"/>
          <w:lang w:val="es-PE"/>
        </w:rPr>
        <w:t xml:space="preserve"> (</w:t>
      </w:r>
      <w:r w:rsidR="000667AB">
        <w:rPr>
          <w:rFonts w:ascii="Times New Roman" w:hAnsi="Times New Roman" w:cs="Times New Roman"/>
          <w:sz w:val="24"/>
          <w:szCs w:val="24"/>
          <w:lang w:val="es-PE"/>
        </w:rPr>
        <w:t xml:space="preserve">Hernández </w:t>
      </w:r>
      <w:r w:rsidR="004B1AF6">
        <w:rPr>
          <w:rFonts w:ascii="Times New Roman" w:hAnsi="Times New Roman" w:cs="Times New Roman"/>
          <w:sz w:val="24"/>
          <w:szCs w:val="24"/>
          <w:lang w:val="es-PE"/>
        </w:rPr>
        <w:t>33)</w:t>
      </w:r>
      <w:r w:rsidR="005C4C1E">
        <w:rPr>
          <w:rFonts w:ascii="Times New Roman" w:hAnsi="Times New Roman" w:cs="Times New Roman"/>
          <w:sz w:val="24"/>
          <w:szCs w:val="24"/>
          <w:lang w:val="es-PE"/>
        </w:rPr>
        <w:t xml:space="preserve">. </w:t>
      </w:r>
    </w:p>
    <w:p w14:paraId="49C36A3B" w14:textId="723889F4" w:rsidR="007F347A" w:rsidRDefault="008F15A8" w:rsidP="00467658">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El Gobernador es el personaje que representa </w:t>
      </w:r>
      <w:r w:rsidR="00872CC9">
        <w:rPr>
          <w:rFonts w:ascii="Times New Roman" w:hAnsi="Times New Roman" w:cs="Times New Roman"/>
          <w:sz w:val="24"/>
          <w:szCs w:val="24"/>
          <w:lang w:val="es-PE"/>
        </w:rPr>
        <w:t>a las autoridades, blanco o mestizo, quienes utilizaban su poder para cometer abusos.</w:t>
      </w:r>
      <w:r w:rsidR="006E5130">
        <w:rPr>
          <w:rFonts w:ascii="Times New Roman" w:hAnsi="Times New Roman" w:cs="Times New Roman"/>
          <w:sz w:val="24"/>
          <w:szCs w:val="24"/>
          <w:lang w:val="es-PE"/>
        </w:rPr>
        <w:t xml:space="preserve"> </w:t>
      </w:r>
      <w:r w:rsidR="00A4673B" w:rsidRPr="004B55DB">
        <w:rPr>
          <w:rFonts w:ascii="Times New Roman" w:hAnsi="Times New Roman" w:cs="Times New Roman"/>
          <w:sz w:val="24"/>
          <w:szCs w:val="24"/>
          <w:lang w:val="es-PE"/>
        </w:rPr>
        <w:t>Pacheco y Gómez</w:t>
      </w:r>
      <w:r w:rsidR="00A4673B">
        <w:rPr>
          <w:rFonts w:ascii="Times New Roman" w:hAnsi="Times New Roman" w:cs="Times New Roman"/>
          <w:sz w:val="24"/>
          <w:szCs w:val="24"/>
          <w:lang w:val="es-PE"/>
        </w:rPr>
        <w:t xml:space="preserve"> mencionan, en su artículo </w:t>
      </w:r>
      <w:r w:rsidR="00752A1C">
        <w:rPr>
          <w:rFonts w:ascii="Times New Roman" w:hAnsi="Times New Roman" w:cs="Times New Roman"/>
          <w:sz w:val="24"/>
          <w:szCs w:val="24"/>
          <w:lang w:val="es-PE"/>
        </w:rPr>
        <w:t>“</w:t>
      </w:r>
      <w:r w:rsidR="00A4673B" w:rsidRPr="001936DB">
        <w:rPr>
          <w:rFonts w:ascii="Times New Roman" w:hAnsi="Times New Roman" w:cs="Times New Roman"/>
          <w:i/>
          <w:iCs/>
          <w:sz w:val="24"/>
          <w:szCs w:val="24"/>
          <w:lang w:val="es-PE"/>
        </w:rPr>
        <w:t>Sangama</w:t>
      </w:r>
      <w:r w:rsidR="00A4673B">
        <w:rPr>
          <w:rFonts w:ascii="Times New Roman" w:hAnsi="Times New Roman" w:cs="Times New Roman"/>
          <w:sz w:val="24"/>
          <w:szCs w:val="24"/>
          <w:lang w:val="es-PE"/>
        </w:rPr>
        <w:t xml:space="preserve">, </w:t>
      </w:r>
      <w:r w:rsidR="00A4673B">
        <w:rPr>
          <w:rFonts w:ascii="Times New Roman" w:hAnsi="Times New Roman" w:cs="Times New Roman"/>
          <w:sz w:val="24"/>
          <w:szCs w:val="24"/>
          <w:lang w:val="es-PE"/>
        </w:rPr>
        <w:lastRenderedPageBreak/>
        <w:t>una utopía andina en la Amazonía</w:t>
      </w:r>
      <w:r w:rsidR="00752A1C">
        <w:rPr>
          <w:rFonts w:ascii="Times New Roman" w:hAnsi="Times New Roman" w:cs="Times New Roman"/>
          <w:sz w:val="24"/>
          <w:szCs w:val="24"/>
          <w:lang w:val="es-PE"/>
        </w:rPr>
        <w:t>”</w:t>
      </w:r>
      <w:r w:rsidR="00A4673B">
        <w:rPr>
          <w:rFonts w:ascii="Times New Roman" w:hAnsi="Times New Roman" w:cs="Times New Roman"/>
          <w:sz w:val="24"/>
          <w:szCs w:val="24"/>
          <w:lang w:val="es-PE"/>
        </w:rPr>
        <w:t xml:space="preserve"> que una peculiaridad de la novela </w:t>
      </w:r>
      <w:r w:rsidR="00A4673B" w:rsidRPr="001936DB">
        <w:rPr>
          <w:rFonts w:ascii="Times New Roman" w:hAnsi="Times New Roman" w:cs="Times New Roman"/>
          <w:i/>
          <w:iCs/>
          <w:sz w:val="24"/>
          <w:szCs w:val="24"/>
          <w:lang w:val="es-PE"/>
        </w:rPr>
        <w:t>Sangama</w:t>
      </w:r>
      <w:r w:rsidR="00A4673B">
        <w:rPr>
          <w:rFonts w:ascii="Times New Roman" w:hAnsi="Times New Roman" w:cs="Times New Roman"/>
          <w:i/>
          <w:iCs/>
          <w:sz w:val="24"/>
          <w:szCs w:val="24"/>
          <w:lang w:val="es-PE"/>
        </w:rPr>
        <w:t xml:space="preserve"> </w:t>
      </w:r>
      <w:r w:rsidR="00A4673B">
        <w:rPr>
          <w:rFonts w:ascii="Times New Roman" w:hAnsi="Times New Roman" w:cs="Times New Roman"/>
          <w:sz w:val="24"/>
          <w:szCs w:val="24"/>
          <w:lang w:val="es-PE"/>
        </w:rPr>
        <w:t>es la cosmovisión andina.</w:t>
      </w:r>
      <w:r w:rsidR="00197E6B">
        <w:rPr>
          <w:rFonts w:ascii="Times New Roman" w:hAnsi="Times New Roman" w:cs="Times New Roman"/>
          <w:sz w:val="24"/>
          <w:szCs w:val="24"/>
          <w:lang w:val="es-PE"/>
        </w:rPr>
        <w:t xml:space="preserve"> </w:t>
      </w:r>
      <w:r w:rsidR="00A4673B">
        <w:rPr>
          <w:rFonts w:ascii="Times New Roman" w:hAnsi="Times New Roman" w:cs="Times New Roman"/>
          <w:sz w:val="24"/>
          <w:szCs w:val="24"/>
          <w:lang w:val="es-PE"/>
        </w:rPr>
        <w:t>Sangama, el brujo, busca la restauración del Tahuantinsuyo (2). La teoría de los investigadores es que Sangama, el brujo, represent</w:t>
      </w:r>
      <w:r w:rsidR="00E51C8E">
        <w:rPr>
          <w:rFonts w:ascii="Times New Roman" w:hAnsi="Times New Roman" w:cs="Times New Roman"/>
          <w:sz w:val="24"/>
          <w:szCs w:val="24"/>
          <w:lang w:val="es-PE"/>
        </w:rPr>
        <w:t>a</w:t>
      </w:r>
      <w:r w:rsidR="00A4673B">
        <w:rPr>
          <w:rFonts w:ascii="Times New Roman" w:hAnsi="Times New Roman" w:cs="Times New Roman"/>
          <w:sz w:val="24"/>
          <w:szCs w:val="24"/>
          <w:lang w:val="es-PE"/>
        </w:rPr>
        <w:t xml:space="preserve"> una de las etnias andinas que migraron a la selva (4).  A pesar de ello, e</w:t>
      </w:r>
      <w:r w:rsidR="00FF4E6D">
        <w:rPr>
          <w:rFonts w:ascii="Times New Roman" w:hAnsi="Times New Roman" w:cs="Times New Roman"/>
          <w:sz w:val="24"/>
          <w:szCs w:val="24"/>
          <w:lang w:val="es-PE"/>
        </w:rPr>
        <w:t xml:space="preserve">l tema de la novela </w:t>
      </w:r>
      <w:r w:rsidR="0048375F">
        <w:rPr>
          <w:rFonts w:ascii="Times New Roman" w:hAnsi="Times New Roman" w:cs="Times New Roman"/>
          <w:sz w:val="24"/>
          <w:szCs w:val="24"/>
          <w:lang w:val="es-PE"/>
        </w:rPr>
        <w:t xml:space="preserve">gira en torno a la explotación del caucho: </w:t>
      </w:r>
      <w:r w:rsidR="00752A1C">
        <w:rPr>
          <w:rFonts w:ascii="Times New Roman" w:hAnsi="Times New Roman" w:cs="Times New Roman"/>
          <w:sz w:val="24"/>
          <w:szCs w:val="24"/>
          <w:lang w:val="es-PE"/>
        </w:rPr>
        <w:t>“</w:t>
      </w:r>
      <w:r w:rsidR="0048375F">
        <w:rPr>
          <w:rFonts w:ascii="Times New Roman" w:hAnsi="Times New Roman" w:cs="Times New Roman"/>
          <w:sz w:val="24"/>
          <w:szCs w:val="24"/>
          <w:lang w:val="es-PE"/>
        </w:rPr>
        <w:t>Los caucheros bajaban del Alto Ucayali en amplias balsas cargadas de goma; los shiringeros salían de los centros en sus canoas rebosantes de bolas de jebes</w:t>
      </w:r>
      <w:r w:rsidR="00752A1C">
        <w:rPr>
          <w:rFonts w:ascii="Times New Roman" w:hAnsi="Times New Roman" w:cs="Times New Roman"/>
          <w:sz w:val="24"/>
          <w:szCs w:val="24"/>
          <w:lang w:val="es-PE"/>
        </w:rPr>
        <w:t>”</w:t>
      </w:r>
      <w:r w:rsidR="000667AB">
        <w:rPr>
          <w:rFonts w:ascii="Times New Roman" w:hAnsi="Times New Roman" w:cs="Times New Roman"/>
          <w:sz w:val="24"/>
          <w:szCs w:val="24"/>
          <w:lang w:val="es-PE"/>
        </w:rPr>
        <w:t xml:space="preserve"> (</w:t>
      </w:r>
      <w:r w:rsidR="00A4673B">
        <w:rPr>
          <w:rFonts w:ascii="Times New Roman" w:hAnsi="Times New Roman" w:cs="Times New Roman"/>
          <w:sz w:val="24"/>
          <w:szCs w:val="24"/>
          <w:lang w:val="es-PE"/>
        </w:rPr>
        <w:t xml:space="preserve">Hernández </w:t>
      </w:r>
      <w:r w:rsidR="000667AB">
        <w:rPr>
          <w:rFonts w:ascii="Times New Roman" w:hAnsi="Times New Roman" w:cs="Times New Roman"/>
          <w:sz w:val="24"/>
          <w:szCs w:val="24"/>
          <w:lang w:val="es-PE"/>
        </w:rPr>
        <w:t>35).</w:t>
      </w:r>
      <w:r w:rsidR="00BB5E2D">
        <w:rPr>
          <w:rFonts w:ascii="Times New Roman" w:hAnsi="Times New Roman" w:cs="Times New Roman"/>
          <w:sz w:val="24"/>
          <w:szCs w:val="24"/>
          <w:lang w:val="es-PE"/>
        </w:rPr>
        <w:t xml:space="preserve"> </w:t>
      </w:r>
      <w:r w:rsidR="00652D21">
        <w:rPr>
          <w:rFonts w:ascii="Times New Roman" w:hAnsi="Times New Roman" w:cs="Times New Roman"/>
          <w:sz w:val="24"/>
          <w:szCs w:val="24"/>
          <w:lang w:val="es-PE"/>
        </w:rPr>
        <w:t xml:space="preserve">El extractivismo, la explotación de recursos naturales, se encuentra presente en la novela desde el inicio. </w:t>
      </w:r>
      <w:r w:rsidR="00A65361">
        <w:rPr>
          <w:rFonts w:ascii="Times New Roman" w:hAnsi="Times New Roman" w:cs="Times New Roman"/>
          <w:sz w:val="24"/>
          <w:szCs w:val="24"/>
          <w:lang w:val="es-PE"/>
        </w:rPr>
        <w:t>Afirma</w:t>
      </w:r>
      <w:r w:rsidR="007E6CC4">
        <w:rPr>
          <w:rFonts w:ascii="Times New Roman" w:hAnsi="Times New Roman" w:cs="Times New Roman"/>
          <w:sz w:val="24"/>
          <w:szCs w:val="24"/>
          <w:lang w:val="es-PE"/>
        </w:rPr>
        <w:t xml:space="preserve"> Catherine Heyman</w:t>
      </w:r>
      <w:r w:rsidR="0071393F">
        <w:rPr>
          <w:rFonts w:ascii="Times New Roman" w:hAnsi="Times New Roman" w:cs="Times New Roman"/>
          <w:sz w:val="24"/>
          <w:szCs w:val="24"/>
          <w:lang w:val="es-PE"/>
        </w:rPr>
        <w:t>n</w:t>
      </w:r>
      <w:r w:rsidR="00467658">
        <w:rPr>
          <w:rFonts w:ascii="Times New Roman" w:hAnsi="Times New Roman" w:cs="Times New Roman"/>
          <w:sz w:val="24"/>
          <w:szCs w:val="24"/>
          <w:lang w:val="es-PE"/>
        </w:rPr>
        <w:t>, en el artículo</w:t>
      </w:r>
      <w:r w:rsidR="00467658" w:rsidRPr="00467658">
        <w:t xml:space="preserve"> </w:t>
      </w:r>
      <w:r w:rsidR="00752A1C">
        <w:rPr>
          <w:rFonts w:ascii="Times New Roman" w:hAnsi="Times New Roman" w:cs="Times New Roman"/>
          <w:sz w:val="24"/>
          <w:szCs w:val="24"/>
          <w:lang w:val="es-PE"/>
        </w:rPr>
        <w:t>“</w:t>
      </w:r>
      <w:r w:rsidR="00467658" w:rsidRPr="00A36FF9">
        <w:rPr>
          <w:rFonts w:ascii="Times New Roman" w:hAnsi="Times New Roman" w:cs="Times New Roman"/>
          <w:i/>
          <w:iCs/>
          <w:sz w:val="24"/>
          <w:szCs w:val="24"/>
          <w:lang w:val="es-PE"/>
        </w:rPr>
        <w:t>Paiche</w:t>
      </w:r>
      <w:r w:rsidR="00467658" w:rsidRPr="00467658">
        <w:rPr>
          <w:rFonts w:ascii="Times New Roman" w:hAnsi="Times New Roman" w:cs="Times New Roman"/>
          <w:sz w:val="24"/>
          <w:szCs w:val="24"/>
          <w:lang w:val="es-PE"/>
        </w:rPr>
        <w:t xml:space="preserve"> (1963) de César Calvo de Araújo: entre utopía social y propuesta medioambiental para la Amazonía peruana</w:t>
      </w:r>
      <w:r w:rsidR="00752A1C">
        <w:rPr>
          <w:rFonts w:ascii="Times New Roman" w:hAnsi="Times New Roman" w:cs="Times New Roman"/>
          <w:sz w:val="24"/>
          <w:szCs w:val="24"/>
          <w:lang w:val="es-PE"/>
        </w:rPr>
        <w:t>”</w:t>
      </w:r>
      <w:r w:rsidR="00467658">
        <w:rPr>
          <w:rFonts w:ascii="Times New Roman" w:hAnsi="Times New Roman" w:cs="Times New Roman"/>
          <w:sz w:val="24"/>
          <w:szCs w:val="24"/>
          <w:lang w:val="es-PE"/>
        </w:rPr>
        <w:t xml:space="preserve"> </w:t>
      </w:r>
      <w:r w:rsidR="0071393F">
        <w:rPr>
          <w:rFonts w:ascii="Times New Roman" w:hAnsi="Times New Roman" w:cs="Times New Roman"/>
          <w:sz w:val="24"/>
          <w:szCs w:val="24"/>
          <w:lang w:val="es-PE"/>
        </w:rPr>
        <w:t xml:space="preserve">que </w:t>
      </w:r>
      <w:r w:rsidR="0071393F">
        <w:rPr>
          <w:rFonts w:ascii="Times New Roman" w:hAnsi="Times New Roman" w:cs="Times New Roman"/>
          <w:i/>
          <w:iCs/>
          <w:sz w:val="24"/>
          <w:szCs w:val="24"/>
          <w:lang w:val="es-PE"/>
        </w:rPr>
        <w:t xml:space="preserve">Sangama </w:t>
      </w:r>
      <w:r w:rsidR="0071393F">
        <w:rPr>
          <w:rFonts w:ascii="Times New Roman" w:hAnsi="Times New Roman" w:cs="Times New Roman"/>
          <w:sz w:val="24"/>
          <w:szCs w:val="24"/>
          <w:lang w:val="es-PE"/>
        </w:rPr>
        <w:t>fue la novela más emblemática de su época</w:t>
      </w:r>
      <w:r w:rsidR="00C97D64">
        <w:rPr>
          <w:rFonts w:ascii="Times New Roman" w:hAnsi="Times New Roman" w:cs="Times New Roman"/>
          <w:sz w:val="24"/>
          <w:szCs w:val="24"/>
          <w:lang w:val="es-PE"/>
        </w:rPr>
        <w:t xml:space="preserve"> y estuvo escrita para su aceptación tanto en el ámbito nacional como en el internacional, puesto que fue traducida a muchas lenguas</w:t>
      </w:r>
      <w:r w:rsidR="00652D21">
        <w:rPr>
          <w:rFonts w:ascii="Times New Roman" w:hAnsi="Times New Roman" w:cs="Times New Roman"/>
          <w:sz w:val="24"/>
          <w:szCs w:val="24"/>
          <w:lang w:val="es-PE"/>
        </w:rPr>
        <w:t xml:space="preserve"> (174)</w:t>
      </w:r>
      <w:r w:rsidR="00C97D64">
        <w:rPr>
          <w:rFonts w:ascii="Times New Roman" w:hAnsi="Times New Roman" w:cs="Times New Roman"/>
          <w:sz w:val="24"/>
          <w:szCs w:val="24"/>
          <w:lang w:val="es-PE"/>
        </w:rPr>
        <w:t>.</w:t>
      </w:r>
      <w:r w:rsidR="007E6CC4">
        <w:rPr>
          <w:rFonts w:ascii="Times New Roman" w:hAnsi="Times New Roman" w:cs="Times New Roman"/>
          <w:sz w:val="24"/>
          <w:szCs w:val="24"/>
          <w:lang w:val="es-PE"/>
        </w:rPr>
        <w:t xml:space="preserve">  </w:t>
      </w:r>
    </w:p>
    <w:p w14:paraId="4A1C40EC" w14:textId="583FEBA6" w:rsidR="00866C7A" w:rsidRPr="00D80F02" w:rsidRDefault="007A7B35" w:rsidP="00D33D31">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El pintor César Calvo de Araujo, padre del escritor César Calvo Soriano, publicó la novela </w:t>
      </w:r>
      <w:r>
        <w:rPr>
          <w:rFonts w:ascii="Times New Roman" w:hAnsi="Times New Roman" w:cs="Times New Roman"/>
          <w:i/>
          <w:iCs/>
          <w:sz w:val="24"/>
          <w:szCs w:val="24"/>
          <w:lang w:val="es-PE"/>
        </w:rPr>
        <w:t xml:space="preserve">Paiche </w:t>
      </w:r>
      <w:r>
        <w:rPr>
          <w:rFonts w:ascii="Times New Roman" w:hAnsi="Times New Roman" w:cs="Times New Roman"/>
          <w:sz w:val="24"/>
          <w:szCs w:val="24"/>
          <w:lang w:val="es-PE"/>
        </w:rPr>
        <w:t>en 1963</w:t>
      </w:r>
      <w:r w:rsidR="008E0625">
        <w:rPr>
          <w:rFonts w:ascii="Times New Roman" w:hAnsi="Times New Roman" w:cs="Times New Roman"/>
          <w:sz w:val="24"/>
          <w:szCs w:val="24"/>
          <w:lang w:val="es-PE"/>
        </w:rPr>
        <w:t xml:space="preserve">, la misma que fue calificada por su propio autor como una </w:t>
      </w:r>
      <w:r w:rsidR="00752A1C">
        <w:rPr>
          <w:rFonts w:ascii="Times New Roman" w:hAnsi="Times New Roman" w:cs="Times New Roman"/>
          <w:sz w:val="24"/>
          <w:szCs w:val="24"/>
          <w:lang w:val="es-PE"/>
        </w:rPr>
        <w:t>“</w:t>
      </w:r>
      <w:r w:rsidR="008E0625">
        <w:rPr>
          <w:rFonts w:ascii="Times New Roman" w:hAnsi="Times New Roman" w:cs="Times New Roman"/>
          <w:sz w:val="24"/>
          <w:szCs w:val="24"/>
          <w:lang w:val="es-PE"/>
        </w:rPr>
        <w:t>novela socialista</w:t>
      </w:r>
      <w:r w:rsidR="00752A1C">
        <w:rPr>
          <w:rFonts w:ascii="Times New Roman" w:hAnsi="Times New Roman" w:cs="Times New Roman"/>
          <w:sz w:val="24"/>
          <w:szCs w:val="24"/>
          <w:lang w:val="es-PE"/>
        </w:rPr>
        <w:t>”</w:t>
      </w:r>
      <w:r w:rsidR="0042089A">
        <w:rPr>
          <w:rFonts w:ascii="Times New Roman" w:hAnsi="Times New Roman" w:cs="Times New Roman"/>
          <w:sz w:val="24"/>
          <w:szCs w:val="24"/>
          <w:lang w:val="es-PE"/>
        </w:rPr>
        <w:t xml:space="preserve"> en el prólogo de la primera edición. </w:t>
      </w:r>
      <w:r w:rsidR="00592EA6">
        <w:rPr>
          <w:rFonts w:ascii="Times New Roman" w:hAnsi="Times New Roman" w:cs="Times New Roman"/>
          <w:sz w:val="24"/>
          <w:szCs w:val="24"/>
          <w:lang w:val="es-PE"/>
        </w:rPr>
        <w:t>La novela lleva el nombre del pez más grande</w:t>
      </w:r>
      <w:r w:rsidR="00F35FEC">
        <w:rPr>
          <w:rFonts w:ascii="Times New Roman" w:hAnsi="Times New Roman" w:cs="Times New Roman"/>
          <w:sz w:val="24"/>
          <w:szCs w:val="24"/>
          <w:lang w:val="es-PE"/>
        </w:rPr>
        <w:t xml:space="preserve"> (puede llegar a pesar más de doscientos kilos)</w:t>
      </w:r>
      <w:r w:rsidR="00592EA6">
        <w:rPr>
          <w:rFonts w:ascii="Times New Roman" w:hAnsi="Times New Roman" w:cs="Times New Roman"/>
          <w:sz w:val="24"/>
          <w:szCs w:val="24"/>
          <w:lang w:val="es-PE"/>
        </w:rPr>
        <w:t xml:space="preserve"> y emblemático de la Amazonía. </w:t>
      </w:r>
      <w:r w:rsidR="00543785">
        <w:rPr>
          <w:rFonts w:ascii="Times New Roman" w:hAnsi="Times New Roman" w:cs="Times New Roman"/>
          <w:sz w:val="24"/>
          <w:szCs w:val="24"/>
          <w:lang w:val="es-PE"/>
        </w:rPr>
        <w:t xml:space="preserve">Se narra la historia de un grupo de hombres que deciden internarse en la selva para </w:t>
      </w:r>
      <w:r w:rsidR="00CC380E">
        <w:rPr>
          <w:rFonts w:ascii="Times New Roman" w:hAnsi="Times New Roman" w:cs="Times New Roman"/>
          <w:sz w:val="24"/>
          <w:szCs w:val="24"/>
          <w:lang w:val="es-PE"/>
        </w:rPr>
        <w:t>construir una granja colectiva</w:t>
      </w:r>
      <w:r w:rsidR="000D6A58">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300910">
        <w:rPr>
          <w:rFonts w:ascii="Times New Roman" w:hAnsi="Times New Roman" w:cs="Times New Roman"/>
          <w:sz w:val="24"/>
          <w:szCs w:val="24"/>
          <w:lang w:val="es-PE"/>
        </w:rPr>
        <w:t xml:space="preserve">[…] </w:t>
      </w:r>
      <w:r w:rsidR="00300910" w:rsidRPr="00300910">
        <w:rPr>
          <w:rFonts w:ascii="Times New Roman" w:hAnsi="Times New Roman" w:cs="Times New Roman"/>
          <w:sz w:val="24"/>
          <w:szCs w:val="24"/>
          <w:lang w:val="es-PE"/>
        </w:rPr>
        <w:t>Paiche es el nombre que se le da a la granja colectiva que funda un grupo de hombres y mujeres</w:t>
      </w:r>
      <w:r w:rsidR="00752A1C">
        <w:rPr>
          <w:rFonts w:ascii="Times New Roman" w:hAnsi="Times New Roman" w:cs="Times New Roman"/>
          <w:sz w:val="24"/>
          <w:szCs w:val="24"/>
          <w:lang w:val="es-PE"/>
        </w:rPr>
        <w:t>”</w:t>
      </w:r>
      <w:r w:rsidR="006C5845">
        <w:rPr>
          <w:rFonts w:ascii="Times New Roman" w:hAnsi="Times New Roman" w:cs="Times New Roman"/>
          <w:sz w:val="24"/>
          <w:szCs w:val="24"/>
          <w:lang w:val="es-PE"/>
        </w:rPr>
        <w:t xml:space="preserve"> (181).</w:t>
      </w:r>
      <w:r w:rsidR="00300910" w:rsidRPr="00300910">
        <w:rPr>
          <w:rFonts w:ascii="Times New Roman" w:hAnsi="Times New Roman" w:cs="Times New Roman"/>
          <w:sz w:val="24"/>
          <w:szCs w:val="24"/>
          <w:lang w:val="es-PE"/>
        </w:rPr>
        <w:t xml:space="preserve"> </w:t>
      </w:r>
      <w:r w:rsidR="000D6A58">
        <w:rPr>
          <w:rFonts w:ascii="Times New Roman" w:hAnsi="Times New Roman" w:cs="Times New Roman"/>
          <w:sz w:val="24"/>
          <w:szCs w:val="24"/>
          <w:lang w:val="es-PE"/>
        </w:rPr>
        <w:t xml:space="preserve">El narrador de </w:t>
      </w:r>
      <w:r w:rsidR="000D6A58" w:rsidRPr="000D6A58">
        <w:rPr>
          <w:rFonts w:ascii="Times New Roman" w:hAnsi="Times New Roman" w:cs="Times New Roman"/>
          <w:i/>
          <w:iCs/>
          <w:sz w:val="24"/>
          <w:szCs w:val="24"/>
          <w:lang w:val="es-PE"/>
        </w:rPr>
        <w:t>Paiche</w:t>
      </w:r>
      <w:r w:rsidR="000D6A58">
        <w:rPr>
          <w:rFonts w:ascii="Times New Roman" w:hAnsi="Times New Roman" w:cs="Times New Roman"/>
          <w:sz w:val="24"/>
          <w:szCs w:val="24"/>
          <w:lang w:val="es-PE"/>
        </w:rPr>
        <w:t xml:space="preserve"> es sumamente crítico con </w:t>
      </w:r>
      <w:r w:rsidR="00E86E20">
        <w:rPr>
          <w:rFonts w:ascii="Times New Roman" w:hAnsi="Times New Roman" w:cs="Times New Roman"/>
          <w:sz w:val="24"/>
          <w:szCs w:val="24"/>
          <w:lang w:val="es-PE"/>
        </w:rPr>
        <w:t xml:space="preserve">otros textos de su tiempo como </w:t>
      </w:r>
      <w:r w:rsidR="00E86E20">
        <w:rPr>
          <w:rFonts w:ascii="Times New Roman" w:hAnsi="Times New Roman" w:cs="Times New Roman"/>
          <w:i/>
          <w:iCs/>
          <w:sz w:val="24"/>
          <w:szCs w:val="24"/>
          <w:lang w:val="es-PE"/>
        </w:rPr>
        <w:t xml:space="preserve">La vorágine </w:t>
      </w:r>
      <w:r w:rsidR="00E86E20">
        <w:rPr>
          <w:rFonts w:ascii="Times New Roman" w:hAnsi="Times New Roman" w:cs="Times New Roman"/>
          <w:sz w:val="24"/>
          <w:szCs w:val="24"/>
          <w:lang w:val="es-PE"/>
        </w:rPr>
        <w:t xml:space="preserve">o </w:t>
      </w:r>
      <w:r w:rsidR="00E86E20">
        <w:rPr>
          <w:rFonts w:ascii="Times New Roman" w:hAnsi="Times New Roman" w:cs="Times New Roman"/>
          <w:i/>
          <w:iCs/>
          <w:sz w:val="24"/>
          <w:szCs w:val="24"/>
          <w:lang w:val="es-PE"/>
        </w:rPr>
        <w:t xml:space="preserve">Toá, </w:t>
      </w:r>
      <w:r w:rsidR="00E86E20">
        <w:rPr>
          <w:rFonts w:ascii="Times New Roman" w:hAnsi="Times New Roman" w:cs="Times New Roman"/>
          <w:sz w:val="24"/>
          <w:szCs w:val="24"/>
          <w:lang w:val="es-PE"/>
        </w:rPr>
        <w:t xml:space="preserve">a los que calificó como </w:t>
      </w:r>
      <w:r w:rsidR="00752A1C">
        <w:rPr>
          <w:rFonts w:ascii="Times New Roman" w:hAnsi="Times New Roman" w:cs="Times New Roman"/>
          <w:sz w:val="24"/>
          <w:szCs w:val="24"/>
          <w:lang w:val="es-PE"/>
        </w:rPr>
        <w:t>“</w:t>
      </w:r>
      <w:r w:rsidR="009F7A20">
        <w:rPr>
          <w:rFonts w:ascii="Times New Roman" w:hAnsi="Times New Roman" w:cs="Times New Roman"/>
          <w:sz w:val="24"/>
          <w:szCs w:val="24"/>
          <w:lang w:val="es-PE"/>
        </w:rPr>
        <w:t>porquería</w:t>
      </w:r>
      <w:r w:rsidR="00752A1C">
        <w:rPr>
          <w:rFonts w:ascii="Times New Roman" w:hAnsi="Times New Roman" w:cs="Times New Roman"/>
          <w:sz w:val="24"/>
          <w:szCs w:val="24"/>
          <w:lang w:val="es-PE"/>
        </w:rPr>
        <w:t>”</w:t>
      </w:r>
      <w:r w:rsidR="00776927">
        <w:rPr>
          <w:rFonts w:ascii="Times New Roman" w:hAnsi="Times New Roman" w:cs="Times New Roman"/>
          <w:sz w:val="24"/>
          <w:szCs w:val="24"/>
          <w:lang w:val="es-PE"/>
        </w:rPr>
        <w:t xml:space="preserve"> por </w:t>
      </w:r>
      <w:r w:rsidR="008606C4">
        <w:rPr>
          <w:rFonts w:ascii="Times New Roman" w:hAnsi="Times New Roman" w:cs="Times New Roman"/>
          <w:sz w:val="24"/>
          <w:szCs w:val="24"/>
          <w:lang w:val="es-PE"/>
        </w:rPr>
        <w:t xml:space="preserve">no representar a la selva, bajo el criterio del narrador, como realmente es </w:t>
      </w:r>
      <w:r w:rsidR="0058625E">
        <w:rPr>
          <w:rFonts w:ascii="Times New Roman" w:hAnsi="Times New Roman" w:cs="Times New Roman"/>
          <w:sz w:val="24"/>
          <w:szCs w:val="24"/>
          <w:lang w:val="es-PE"/>
        </w:rPr>
        <w:t>(177)</w:t>
      </w:r>
      <w:r w:rsidR="00CC380E">
        <w:rPr>
          <w:rFonts w:ascii="Times New Roman" w:hAnsi="Times New Roman" w:cs="Times New Roman"/>
          <w:sz w:val="24"/>
          <w:szCs w:val="24"/>
          <w:lang w:val="es-PE"/>
        </w:rPr>
        <w:t xml:space="preserve">. </w:t>
      </w:r>
      <w:r w:rsidR="007C7D58">
        <w:rPr>
          <w:rFonts w:ascii="Times New Roman" w:hAnsi="Times New Roman" w:cs="Times New Roman"/>
          <w:sz w:val="24"/>
          <w:szCs w:val="24"/>
          <w:lang w:val="es-PE"/>
        </w:rPr>
        <w:t xml:space="preserve">Afirma Heymann que: </w:t>
      </w:r>
      <w:r w:rsidR="00752A1C">
        <w:rPr>
          <w:rFonts w:ascii="Times New Roman" w:hAnsi="Times New Roman" w:cs="Times New Roman"/>
          <w:sz w:val="24"/>
          <w:szCs w:val="24"/>
          <w:lang w:val="es-PE"/>
        </w:rPr>
        <w:t>“</w:t>
      </w:r>
      <w:r w:rsidR="007C7D58" w:rsidRPr="007C7D58">
        <w:rPr>
          <w:rFonts w:ascii="Times New Roman" w:hAnsi="Times New Roman" w:cs="Times New Roman"/>
          <w:sz w:val="24"/>
          <w:szCs w:val="24"/>
          <w:lang w:val="es-PE"/>
        </w:rPr>
        <w:t>Su afán de visibilizar la “verdadera” Amazonía y “peruanizarla” responde a los cambios que conoció la región, después del largo periodo de letargo debido al hundimiento del caucho natural amazónico</w:t>
      </w:r>
      <w:r w:rsidR="00752A1C">
        <w:rPr>
          <w:rFonts w:ascii="Times New Roman" w:hAnsi="Times New Roman" w:cs="Times New Roman"/>
          <w:sz w:val="24"/>
          <w:szCs w:val="24"/>
          <w:lang w:val="es-PE"/>
        </w:rPr>
        <w:t>”</w:t>
      </w:r>
      <w:r w:rsidR="005A2EAA">
        <w:rPr>
          <w:rFonts w:ascii="Times New Roman" w:hAnsi="Times New Roman" w:cs="Times New Roman"/>
          <w:sz w:val="24"/>
          <w:szCs w:val="24"/>
          <w:lang w:val="es-PE"/>
        </w:rPr>
        <w:t xml:space="preserve"> (178). </w:t>
      </w:r>
      <w:r w:rsidR="009F4060">
        <w:rPr>
          <w:rFonts w:ascii="Times New Roman" w:hAnsi="Times New Roman" w:cs="Times New Roman"/>
          <w:sz w:val="24"/>
          <w:szCs w:val="24"/>
          <w:lang w:val="es-PE"/>
        </w:rPr>
        <w:t>Contin</w:t>
      </w:r>
      <w:r w:rsidR="00FD2B85">
        <w:rPr>
          <w:rFonts w:ascii="Times New Roman" w:hAnsi="Times New Roman" w:cs="Times New Roman"/>
          <w:sz w:val="24"/>
          <w:szCs w:val="24"/>
          <w:lang w:val="es-PE"/>
        </w:rPr>
        <w:t xml:space="preserve">úa la estudiosa calificando a la novela dentro del </w:t>
      </w:r>
      <w:r w:rsidR="008043CC">
        <w:rPr>
          <w:rFonts w:ascii="Times New Roman" w:hAnsi="Times New Roman" w:cs="Times New Roman"/>
          <w:sz w:val="24"/>
          <w:szCs w:val="24"/>
          <w:lang w:val="es-PE"/>
        </w:rPr>
        <w:t xml:space="preserve">realismo social que </w:t>
      </w:r>
      <w:r w:rsidR="008043CC">
        <w:rPr>
          <w:rFonts w:ascii="Times New Roman" w:hAnsi="Times New Roman" w:cs="Times New Roman"/>
          <w:sz w:val="24"/>
          <w:szCs w:val="24"/>
          <w:lang w:val="es-PE"/>
        </w:rPr>
        <w:lastRenderedPageBreak/>
        <w:t xml:space="preserve">brinda un </w:t>
      </w:r>
      <w:r w:rsidR="00B249BD">
        <w:rPr>
          <w:rFonts w:ascii="Times New Roman" w:hAnsi="Times New Roman" w:cs="Times New Roman"/>
          <w:sz w:val="24"/>
          <w:szCs w:val="24"/>
          <w:lang w:val="es-PE"/>
        </w:rPr>
        <w:t xml:space="preserve">panorama detallado de la sociedad amazónica </w:t>
      </w:r>
      <w:r w:rsidR="00702772">
        <w:rPr>
          <w:rFonts w:ascii="Times New Roman" w:hAnsi="Times New Roman" w:cs="Times New Roman"/>
          <w:sz w:val="24"/>
          <w:szCs w:val="24"/>
          <w:lang w:val="es-PE"/>
        </w:rPr>
        <w:t xml:space="preserve">a partir de dos focos narrativos: la convivencia en la granja colectiva y </w:t>
      </w:r>
      <w:r w:rsidR="008118C3">
        <w:rPr>
          <w:rFonts w:ascii="Times New Roman" w:hAnsi="Times New Roman" w:cs="Times New Roman"/>
          <w:sz w:val="24"/>
          <w:szCs w:val="24"/>
          <w:lang w:val="es-PE"/>
        </w:rPr>
        <w:t>los vínculos de esta con el resto de la sociedad (183).</w:t>
      </w:r>
      <w:r w:rsidR="00D33D31">
        <w:rPr>
          <w:rFonts w:ascii="Times New Roman" w:hAnsi="Times New Roman" w:cs="Times New Roman"/>
          <w:sz w:val="24"/>
          <w:szCs w:val="24"/>
          <w:lang w:val="es-PE"/>
        </w:rPr>
        <w:t xml:space="preserve"> </w:t>
      </w:r>
      <w:r w:rsidR="000E725F">
        <w:rPr>
          <w:rFonts w:ascii="Times New Roman" w:hAnsi="Times New Roman" w:cs="Times New Roman"/>
          <w:sz w:val="24"/>
          <w:szCs w:val="24"/>
          <w:lang w:val="es-PE"/>
        </w:rPr>
        <w:t xml:space="preserve">Stefano Pau escribió </w:t>
      </w:r>
      <w:r w:rsidR="004260A7">
        <w:rPr>
          <w:rFonts w:ascii="Times New Roman" w:hAnsi="Times New Roman" w:cs="Times New Roman"/>
          <w:sz w:val="24"/>
          <w:szCs w:val="24"/>
          <w:lang w:val="es-PE"/>
        </w:rPr>
        <w:t xml:space="preserve">en </w:t>
      </w:r>
      <w:r w:rsidR="000E725F">
        <w:rPr>
          <w:rFonts w:ascii="Times New Roman" w:hAnsi="Times New Roman" w:cs="Times New Roman"/>
          <w:sz w:val="24"/>
          <w:szCs w:val="24"/>
          <w:lang w:val="es-PE"/>
        </w:rPr>
        <w:t xml:space="preserve">un artículo titulado </w:t>
      </w:r>
      <w:r w:rsidR="00752A1C">
        <w:rPr>
          <w:rFonts w:ascii="Times New Roman" w:hAnsi="Times New Roman" w:cs="Times New Roman"/>
          <w:sz w:val="24"/>
          <w:szCs w:val="24"/>
          <w:lang w:val="es-PE"/>
        </w:rPr>
        <w:t>“</w:t>
      </w:r>
      <w:r w:rsidR="009F0855" w:rsidRPr="009F0855">
        <w:rPr>
          <w:rFonts w:ascii="Times New Roman" w:hAnsi="Times New Roman" w:cs="Times New Roman"/>
          <w:sz w:val="24"/>
          <w:szCs w:val="24"/>
          <w:lang w:val="es-PE"/>
        </w:rPr>
        <w:t>El castellano amazónico en la novela Paiche. Análisis dialectológico</w:t>
      </w:r>
      <w:r w:rsidR="00752A1C">
        <w:rPr>
          <w:rFonts w:ascii="Times New Roman" w:hAnsi="Times New Roman" w:cs="Times New Roman"/>
          <w:sz w:val="24"/>
          <w:szCs w:val="24"/>
          <w:lang w:val="es-PE"/>
        </w:rPr>
        <w:t>”</w:t>
      </w:r>
      <w:r w:rsidR="00D80F02">
        <w:rPr>
          <w:rFonts w:ascii="Times New Roman" w:hAnsi="Times New Roman" w:cs="Times New Roman"/>
          <w:sz w:val="24"/>
          <w:szCs w:val="24"/>
          <w:lang w:val="es-PE"/>
        </w:rPr>
        <w:t xml:space="preserve"> que </w:t>
      </w:r>
      <w:r w:rsidR="00D80F02">
        <w:rPr>
          <w:rFonts w:ascii="Times New Roman" w:hAnsi="Times New Roman" w:cs="Times New Roman"/>
          <w:i/>
          <w:iCs/>
          <w:sz w:val="24"/>
          <w:szCs w:val="24"/>
          <w:lang w:val="es-PE"/>
        </w:rPr>
        <w:t xml:space="preserve">Paiche </w:t>
      </w:r>
      <w:r w:rsidR="00D80F02">
        <w:rPr>
          <w:rFonts w:ascii="Times New Roman" w:hAnsi="Times New Roman" w:cs="Times New Roman"/>
          <w:sz w:val="24"/>
          <w:szCs w:val="24"/>
          <w:lang w:val="es-PE"/>
        </w:rPr>
        <w:t>es</w:t>
      </w:r>
      <w:r w:rsidR="00FC1333">
        <w:rPr>
          <w:rFonts w:ascii="Times New Roman" w:hAnsi="Times New Roman" w:cs="Times New Roman"/>
          <w:sz w:val="24"/>
          <w:szCs w:val="24"/>
          <w:lang w:val="es-PE"/>
        </w:rPr>
        <w:t xml:space="preserve"> una novela en </w:t>
      </w:r>
      <w:r w:rsidR="00843E7F">
        <w:rPr>
          <w:rFonts w:ascii="Times New Roman" w:hAnsi="Times New Roman" w:cs="Times New Roman"/>
          <w:sz w:val="24"/>
          <w:szCs w:val="24"/>
          <w:lang w:val="es-PE"/>
        </w:rPr>
        <w:t>la</w:t>
      </w:r>
      <w:r w:rsidR="00FC1333">
        <w:rPr>
          <w:rFonts w:ascii="Times New Roman" w:hAnsi="Times New Roman" w:cs="Times New Roman"/>
          <w:sz w:val="24"/>
          <w:szCs w:val="24"/>
          <w:lang w:val="es-PE"/>
        </w:rPr>
        <w:t xml:space="preserve"> que el grupo de personas </w:t>
      </w:r>
      <w:r w:rsidR="001005C8">
        <w:rPr>
          <w:rFonts w:ascii="Times New Roman" w:hAnsi="Times New Roman" w:cs="Times New Roman"/>
          <w:sz w:val="24"/>
          <w:szCs w:val="24"/>
          <w:lang w:val="es-PE"/>
        </w:rPr>
        <w:t>se interna en la selva para escapar del capitalismo (</w:t>
      </w:r>
      <w:r w:rsidR="009928C1">
        <w:rPr>
          <w:rFonts w:ascii="Times New Roman" w:hAnsi="Times New Roman" w:cs="Times New Roman"/>
          <w:sz w:val="24"/>
          <w:szCs w:val="24"/>
          <w:lang w:val="es-PE"/>
        </w:rPr>
        <w:t xml:space="preserve">248). </w:t>
      </w:r>
      <w:r w:rsidR="008F2D22">
        <w:rPr>
          <w:rFonts w:ascii="Times New Roman" w:hAnsi="Times New Roman" w:cs="Times New Roman"/>
          <w:sz w:val="24"/>
          <w:szCs w:val="24"/>
          <w:lang w:val="es-PE"/>
        </w:rPr>
        <w:t xml:space="preserve">En cuanto al estilo, el académico señala </w:t>
      </w:r>
      <w:r w:rsidR="00843E7F">
        <w:rPr>
          <w:rFonts w:ascii="Times New Roman" w:hAnsi="Times New Roman" w:cs="Times New Roman"/>
          <w:sz w:val="24"/>
          <w:szCs w:val="24"/>
          <w:lang w:val="es-PE"/>
        </w:rPr>
        <w:t xml:space="preserve">que </w:t>
      </w:r>
      <w:r w:rsidR="00461F23">
        <w:rPr>
          <w:rFonts w:ascii="Times New Roman" w:hAnsi="Times New Roman" w:cs="Times New Roman"/>
          <w:sz w:val="24"/>
          <w:szCs w:val="24"/>
          <w:lang w:val="es-PE"/>
        </w:rPr>
        <w:t xml:space="preserve">se debe rescatar </w:t>
      </w:r>
      <w:r w:rsidR="0059721E">
        <w:rPr>
          <w:rFonts w:ascii="Times New Roman" w:hAnsi="Times New Roman" w:cs="Times New Roman"/>
          <w:sz w:val="24"/>
          <w:szCs w:val="24"/>
          <w:lang w:val="es-PE"/>
        </w:rPr>
        <w:t xml:space="preserve">la abundancia de onomatopeyas, la inclusión del quechua y demás dialectos, </w:t>
      </w:r>
      <w:r w:rsidR="0072102F">
        <w:rPr>
          <w:rFonts w:ascii="Times New Roman" w:hAnsi="Times New Roman" w:cs="Times New Roman"/>
          <w:sz w:val="24"/>
          <w:szCs w:val="24"/>
          <w:lang w:val="es-PE"/>
        </w:rPr>
        <w:t xml:space="preserve">y también la incursión de una </w:t>
      </w:r>
      <w:r w:rsidR="00D33D31">
        <w:rPr>
          <w:rFonts w:ascii="Times New Roman" w:hAnsi="Times New Roman" w:cs="Times New Roman"/>
          <w:sz w:val="24"/>
          <w:szCs w:val="24"/>
          <w:lang w:val="es-PE"/>
        </w:rPr>
        <w:t xml:space="preserve">jerarquía lingüística amazónica (249). </w:t>
      </w:r>
      <w:r w:rsidR="007A04B8">
        <w:rPr>
          <w:rFonts w:ascii="Times New Roman" w:hAnsi="Times New Roman" w:cs="Times New Roman"/>
          <w:sz w:val="24"/>
          <w:szCs w:val="24"/>
          <w:lang w:val="es-PE"/>
        </w:rPr>
        <w:t>Heymann también resalta la importancia de esta novela como un documento lingüístico</w:t>
      </w:r>
      <w:r w:rsidR="003A75EF">
        <w:rPr>
          <w:rFonts w:ascii="Times New Roman" w:hAnsi="Times New Roman" w:cs="Times New Roman"/>
          <w:sz w:val="24"/>
          <w:szCs w:val="24"/>
          <w:lang w:val="es-PE"/>
        </w:rPr>
        <w:t>, en cuanto la integración de características</w:t>
      </w:r>
      <w:r w:rsidR="00441BD0">
        <w:rPr>
          <w:rFonts w:ascii="Times New Roman" w:hAnsi="Times New Roman" w:cs="Times New Roman"/>
          <w:sz w:val="24"/>
          <w:szCs w:val="24"/>
          <w:lang w:val="es-PE"/>
        </w:rPr>
        <w:t xml:space="preserve"> lingüísticas</w:t>
      </w:r>
      <w:r w:rsidR="003A75EF">
        <w:rPr>
          <w:rFonts w:ascii="Times New Roman" w:hAnsi="Times New Roman" w:cs="Times New Roman"/>
          <w:sz w:val="24"/>
          <w:szCs w:val="24"/>
          <w:lang w:val="es-PE"/>
        </w:rPr>
        <w:t xml:space="preserve"> propias </w:t>
      </w:r>
      <w:r w:rsidR="00441BD0">
        <w:rPr>
          <w:rFonts w:ascii="Times New Roman" w:hAnsi="Times New Roman" w:cs="Times New Roman"/>
          <w:sz w:val="24"/>
          <w:szCs w:val="24"/>
          <w:lang w:val="es-PE"/>
        </w:rPr>
        <w:t>de la Amazonía a</w:t>
      </w:r>
      <w:r w:rsidR="006D018F">
        <w:rPr>
          <w:rFonts w:ascii="Times New Roman" w:hAnsi="Times New Roman" w:cs="Times New Roman"/>
          <w:sz w:val="24"/>
          <w:szCs w:val="24"/>
          <w:lang w:val="es-PE"/>
        </w:rPr>
        <w:t xml:space="preserve"> la narración (Hymann, </w:t>
      </w:r>
      <w:r w:rsidR="006D018F" w:rsidRPr="00DB5A08">
        <w:rPr>
          <w:rFonts w:ascii="Times New Roman" w:hAnsi="Times New Roman" w:cs="Times New Roman"/>
          <w:i/>
          <w:iCs/>
          <w:sz w:val="24"/>
          <w:szCs w:val="24"/>
          <w:lang w:val="es-PE"/>
        </w:rPr>
        <w:t>Paiche</w:t>
      </w:r>
      <w:r w:rsidR="006D018F">
        <w:rPr>
          <w:rFonts w:ascii="Times New Roman" w:hAnsi="Times New Roman" w:cs="Times New Roman"/>
          <w:sz w:val="24"/>
          <w:szCs w:val="24"/>
          <w:lang w:val="es-PE"/>
        </w:rPr>
        <w:t xml:space="preserve"> </w:t>
      </w:r>
      <w:r w:rsidR="00C45C86">
        <w:rPr>
          <w:rFonts w:ascii="Times New Roman" w:hAnsi="Times New Roman" w:cs="Times New Roman"/>
          <w:sz w:val="24"/>
          <w:szCs w:val="24"/>
          <w:lang w:val="es-PE"/>
        </w:rPr>
        <w:t xml:space="preserve">189-190). </w:t>
      </w:r>
    </w:p>
    <w:p w14:paraId="4502EE0C" w14:textId="3D6885CA" w:rsidR="003015C1" w:rsidRDefault="004E6242" w:rsidP="00A4673B">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En una línea similar, </w:t>
      </w:r>
      <w:r w:rsidR="003D63AC">
        <w:rPr>
          <w:rFonts w:ascii="Times New Roman" w:hAnsi="Times New Roman" w:cs="Times New Roman"/>
          <w:sz w:val="24"/>
          <w:szCs w:val="24"/>
          <w:lang w:val="es-PE"/>
        </w:rPr>
        <w:t xml:space="preserve">pero incorporando técnicas narrativas totalmente novedosas, </w:t>
      </w:r>
      <w:r w:rsidR="00FB768F">
        <w:rPr>
          <w:rFonts w:ascii="Times New Roman" w:hAnsi="Times New Roman" w:cs="Times New Roman"/>
          <w:sz w:val="24"/>
          <w:szCs w:val="24"/>
          <w:lang w:val="es-PE"/>
        </w:rPr>
        <w:t xml:space="preserve">Mario Vargas Llosa publicó </w:t>
      </w:r>
      <w:r w:rsidR="00813D44">
        <w:rPr>
          <w:rFonts w:ascii="Times New Roman" w:hAnsi="Times New Roman" w:cs="Times New Roman"/>
          <w:i/>
          <w:iCs/>
          <w:sz w:val="24"/>
          <w:szCs w:val="24"/>
          <w:lang w:val="es-PE"/>
        </w:rPr>
        <w:t xml:space="preserve">La </w:t>
      </w:r>
      <w:r w:rsidR="00C8150A">
        <w:rPr>
          <w:rFonts w:ascii="Times New Roman" w:hAnsi="Times New Roman" w:cs="Times New Roman"/>
          <w:i/>
          <w:iCs/>
          <w:sz w:val="24"/>
          <w:szCs w:val="24"/>
          <w:lang w:val="es-PE"/>
        </w:rPr>
        <w:t>C</w:t>
      </w:r>
      <w:r w:rsidR="00813D44">
        <w:rPr>
          <w:rFonts w:ascii="Times New Roman" w:hAnsi="Times New Roman" w:cs="Times New Roman"/>
          <w:i/>
          <w:iCs/>
          <w:sz w:val="24"/>
          <w:szCs w:val="24"/>
          <w:lang w:val="es-PE"/>
        </w:rPr>
        <w:t xml:space="preserve">asa </w:t>
      </w:r>
      <w:r w:rsidR="00C8150A">
        <w:rPr>
          <w:rFonts w:ascii="Times New Roman" w:hAnsi="Times New Roman" w:cs="Times New Roman"/>
          <w:i/>
          <w:iCs/>
          <w:sz w:val="24"/>
          <w:szCs w:val="24"/>
          <w:lang w:val="es-PE"/>
        </w:rPr>
        <w:t>V</w:t>
      </w:r>
      <w:r w:rsidR="00813D44">
        <w:rPr>
          <w:rFonts w:ascii="Times New Roman" w:hAnsi="Times New Roman" w:cs="Times New Roman"/>
          <w:i/>
          <w:iCs/>
          <w:sz w:val="24"/>
          <w:szCs w:val="24"/>
          <w:lang w:val="es-PE"/>
        </w:rPr>
        <w:t xml:space="preserve">erde </w:t>
      </w:r>
      <w:r w:rsidR="00AD387E">
        <w:rPr>
          <w:rFonts w:ascii="Times New Roman" w:hAnsi="Times New Roman" w:cs="Times New Roman"/>
          <w:sz w:val="24"/>
          <w:szCs w:val="24"/>
          <w:lang w:val="es-PE"/>
        </w:rPr>
        <w:t>en 1966</w:t>
      </w:r>
      <w:r w:rsidR="00D24ED3">
        <w:rPr>
          <w:rFonts w:ascii="Times New Roman" w:hAnsi="Times New Roman" w:cs="Times New Roman"/>
          <w:sz w:val="24"/>
          <w:szCs w:val="24"/>
          <w:lang w:val="es-PE"/>
        </w:rPr>
        <w:t xml:space="preserve">, su segunda novela </w:t>
      </w:r>
      <w:r w:rsidR="003D63AC">
        <w:rPr>
          <w:rFonts w:ascii="Times New Roman" w:hAnsi="Times New Roman" w:cs="Times New Roman"/>
          <w:sz w:val="24"/>
          <w:szCs w:val="24"/>
          <w:lang w:val="es-PE"/>
        </w:rPr>
        <w:t>(</w:t>
      </w:r>
      <w:r w:rsidR="00CC411A">
        <w:rPr>
          <w:rFonts w:ascii="Times New Roman" w:hAnsi="Times New Roman" w:cs="Times New Roman"/>
          <w:sz w:val="24"/>
          <w:szCs w:val="24"/>
          <w:lang w:val="es-PE"/>
        </w:rPr>
        <w:t>con la que ganó el Premio Rómulo Gallegos</w:t>
      </w:r>
      <w:r w:rsidR="003D63AC">
        <w:rPr>
          <w:rFonts w:ascii="Times New Roman" w:hAnsi="Times New Roman" w:cs="Times New Roman"/>
          <w:sz w:val="24"/>
          <w:szCs w:val="24"/>
          <w:lang w:val="es-PE"/>
        </w:rPr>
        <w:t>)</w:t>
      </w:r>
      <w:r w:rsidR="00CC411A">
        <w:rPr>
          <w:rFonts w:ascii="Times New Roman" w:hAnsi="Times New Roman" w:cs="Times New Roman"/>
          <w:sz w:val="24"/>
          <w:szCs w:val="24"/>
          <w:lang w:val="es-PE"/>
        </w:rPr>
        <w:t>.</w:t>
      </w:r>
      <w:r w:rsidR="00F6738B">
        <w:rPr>
          <w:rFonts w:ascii="Times New Roman" w:hAnsi="Times New Roman" w:cs="Times New Roman"/>
          <w:sz w:val="24"/>
          <w:szCs w:val="24"/>
          <w:lang w:val="es-PE"/>
        </w:rPr>
        <w:t xml:space="preserve"> El personaje</w:t>
      </w:r>
      <w:r w:rsidR="00CC411A">
        <w:rPr>
          <w:rFonts w:ascii="Times New Roman" w:hAnsi="Times New Roman" w:cs="Times New Roman"/>
          <w:sz w:val="24"/>
          <w:szCs w:val="24"/>
          <w:lang w:val="es-PE"/>
        </w:rPr>
        <w:t xml:space="preserve"> </w:t>
      </w:r>
      <w:r w:rsidR="00D35769">
        <w:rPr>
          <w:rFonts w:ascii="Times New Roman" w:hAnsi="Times New Roman" w:cs="Times New Roman"/>
          <w:sz w:val="24"/>
          <w:szCs w:val="24"/>
          <w:lang w:val="es-PE"/>
        </w:rPr>
        <w:t>Fush</w:t>
      </w:r>
      <w:r w:rsidR="00B31CA2">
        <w:rPr>
          <w:rFonts w:ascii="Times New Roman" w:hAnsi="Times New Roman" w:cs="Times New Roman"/>
          <w:sz w:val="24"/>
          <w:szCs w:val="24"/>
          <w:lang w:val="es-PE"/>
        </w:rPr>
        <w:t>í</w:t>
      </w:r>
      <w:r w:rsidR="00D35769">
        <w:rPr>
          <w:rFonts w:ascii="Times New Roman" w:hAnsi="Times New Roman" w:cs="Times New Roman"/>
          <w:sz w:val="24"/>
          <w:szCs w:val="24"/>
          <w:lang w:val="es-PE"/>
        </w:rPr>
        <w:t xml:space="preserve">a es un bandido que se instala </w:t>
      </w:r>
      <w:r w:rsidR="003E3BB5">
        <w:rPr>
          <w:rFonts w:ascii="Times New Roman" w:hAnsi="Times New Roman" w:cs="Times New Roman"/>
          <w:sz w:val="24"/>
          <w:szCs w:val="24"/>
          <w:lang w:val="es-PE"/>
        </w:rPr>
        <w:t>en una isla del río Santiago para robar mercadería de las tripulaciones</w:t>
      </w:r>
      <w:r w:rsidR="00485C7A">
        <w:rPr>
          <w:rFonts w:ascii="Times New Roman" w:hAnsi="Times New Roman" w:cs="Times New Roman"/>
          <w:sz w:val="24"/>
          <w:szCs w:val="24"/>
          <w:lang w:val="es-PE"/>
        </w:rPr>
        <w:t xml:space="preserve"> y para traficar </w:t>
      </w:r>
      <w:r w:rsidR="00326BFA">
        <w:rPr>
          <w:rFonts w:ascii="Times New Roman" w:hAnsi="Times New Roman" w:cs="Times New Roman"/>
          <w:sz w:val="24"/>
          <w:szCs w:val="24"/>
          <w:lang w:val="es-PE"/>
        </w:rPr>
        <w:t>ilícitamente caucho</w:t>
      </w:r>
      <w:r w:rsidR="000A0915">
        <w:rPr>
          <w:rFonts w:ascii="Times New Roman" w:hAnsi="Times New Roman" w:cs="Times New Roman"/>
          <w:sz w:val="24"/>
          <w:szCs w:val="24"/>
          <w:lang w:val="es-PE"/>
        </w:rPr>
        <w:t xml:space="preserve">, mientras que </w:t>
      </w:r>
      <w:r w:rsidR="00D878A2">
        <w:rPr>
          <w:rFonts w:ascii="Times New Roman" w:hAnsi="Times New Roman" w:cs="Times New Roman"/>
          <w:sz w:val="24"/>
          <w:szCs w:val="24"/>
          <w:lang w:val="es-PE"/>
        </w:rPr>
        <w:t xml:space="preserve">el sargento </w:t>
      </w:r>
      <w:r w:rsidR="000A0915">
        <w:rPr>
          <w:rFonts w:ascii="Times New Roman" w:hAnsi="Times New Roman" w:cs="Times New Roman"/>
          <w:sz w:val="24"/>
          <w:szCs w:val="24"/>
          <w:lang w:val="es-PE"/>
        </w:rPr>
        <w:t xml:space="preserve">Lituma </w:t>
      </w:r>
      <w:r w:rsidR="00D878A2">
        <w:rPr>
          <w:rFonts w:ascii="Times New Roman" w:hAnsi="Times New Roman" w:cs="Times New Roman"/>
          <w:sz w:val="24"/>
          <w:szCs w:val="24"/>
          <w:lang w:val="es-PE"/>
        </w:rPr>
        <w:t xml:space="preserve">es destacado al poblado selvático de </w:t>
      </w:r>
      <w:r w:rsidR="00ED020D">
        <w:rPr>
          <w:rFonts w:ascii="Times New Roman" w:hAnsi="Times New Roman" w:cs="Times New Roman"/>
          <w:sz w:val="24"/>
          <w:szCs w:val="24"/>
          <w:lang w:val="es-PE"/>
        </w:rPr>
        <w:t xml:space="preserve">María de Nieva. </w:t>
      </w:r>
      <w:r w:rsidR="00821EF3">
        <w:rPr>
          <w:rFonts w:ascii="Times New Roman" w:hAnsi="Times New Roman" w:cs="Times New Roman"/>
          <w:sz w:val="24"/>
          <w:szCs w:val="24"/>
          <w:lang w:val="es-PE"/>
        </w:rPr>
        <w:t>Iliana Rodríguez menciona sobre esta novela</w:t>
      </w:r>
      <w:r w:rsidR="00DB2568">
        <w:rPr>
          <w:rFonts w:ascii="Times New Roman" w:hAnsi="Times New Roman" w:cs="Times New Roman"/>
          <w:sz w:val="24"/>
          <w:szCs w:val="24"/>
          <w:lang w:val="es-PE"/>
        </w:rPr>
        <w:t xml:space="preserve">: </w:t>
      </w:r>
    </w:p>
    <w:p w14:paraId="225FD5F9" w14:textId="24E1E0D3" w:rsidR="009A26ED" w:rsidRDefault="001C557E" w:rsidP="003015C1">
      <w:pPr>
        <w:spacing w:line="480" w:lineRule="auto"/>
        <w:ind w:left="720"/>
        <w:rPr>
          <w:rFonts w:ascii="Times New Roman" w:hAnsi="Times New Roman" w:cs="Times New Roman"/>
          <w:sz w:val="24"/>
          <w:szCs w:val="24"/>
          <w:lang w:val="es-PE"/>
        </w:rPr>
      </w:pPr>
      <w:r>
        <w:rPr>
          <w:rFonts w:ascii="Times New Roman" w:hAnsi="Times New Roman" w:cs="Times New Roman"/>
          <w:sz w:val="24"/>
          <w:szCs w:val="24"/>
          <w:lang w:val="es-PE"/>
        </w:rPr>
        <w:t xml:space="preserve">[…] Vargas Llosa cuyo afán siempre positivista es el de civilizar. Por eso quizás le obsesiona tanto la selva y lo selvático. La </w:t>
      </w:r>
      <w:r w:rsidR="00EE5275">
        <w:rPr>
          <w:rFonts w:ascii="Times New Roman" w:hAnsi="Times New Roman" w:cs="Times New Roman"/>
          <w:sz w:val="24"/>
          <w:szCs w:val="24"/>
          <w:lang w:val="es-PE"/>
        </w:rPr>
        <w:t>transición</w:t>
      </w:r>
      <w:r>
        <w:rPr>
          <w:rFonts w:ascii="Times New Roman" w:hAnsi="Times New Roman" w:cs="Times New Roman"/>
          <w:sz w:val="24"/>
          <w:szCs w:val="24"/>
          <w:lang w:val="es-PE"/>
        </w:rPr>
        <w:t xml:space="preserve"> entre salvajismo y civilización está marcada por la enseñanza religiosa, viejo tópico de conversión cultural y de mecanismos de transculturación. </w:t>
      </w:r>
      <w:r w:rsidR="002120DA">
        <w:rPr>
          <w:rFonts w:ascii="Times New Roman" w:hAnsi="Times New Roman" w:cs="Times New Roman"/>
          <w:sz w:val="24"/>
          <w:szCs w:val="24"/>
          <w:lang w:val="es-PE"/>
        </w:rPr>
        <w:t>[…]</w:t>
      </w:r>
      <w:r w:rsidR="00EE5275">
        <w:rPr>
          <w:rFonts w:ascii="Times New Roman" w:hAnsi="Times New Roman" w:cs="Times New Roman"/>
          <w:sz w:val="24"/>
          <w:szCs w:val="24"/>
          <w:lang w:val="es-PE"/>
        </w:rPr>
        <w:t>.</w:t>
      </w:r>
      <w:r w:rsidR="002120DA">
        <w:rPr>
          <w:rFonts w:ascii="Times New Roman" w:hAnsi="Times New Roman" w:cs="Times New Roman"/>
          <w:sz w:val="24"/>
          <w:szCs w:val="24"/>
          <w:lang w:val="es-PE"/>
        </w:rPr>
        <w:t xml:space="preserve"> </w:t>
      </w:r>
      <w:r w:rsidR="00C8150A">
        <w:rPr>
          <w:rFonts w:ascii="Times New Roman" w:hAnsi="Times New Roman" w:cs="Times New Roman"/>
          <w:sz w:val="24"/>
          <w:szCs w:val="24"/>
          <w:lang w:val="es-PE"/>
        </w:rPr>
        <w:t xml:space="preserve"> En </w:t>
      </w:r>
      <w:r w:rsidR="00C8150A">
        <w:rPr>
          <w:rFonts w:ascii="Times New Roman" w:hAnsi="Times New Roman" w:cs="Times New Roman"/>
          <w:i/>
          <w:iCs/>
          <w:sz w:val="24"/>
          <w:szCs w:val="24"/>
          <w:lang w:val="es-PE"/>
        </w:rPr>
        <w:t>La Casa Verde</w:t>
      </w:r>
      <w:r w:rsidR="004869BF">
        <w:rPr>
          <w:rFonts w:ascii="Times New Roman" w:hAnsi="Times New Roman" w:cs="Times New Roman"/>
          <w:i/>
          <w:iCs/>
          <w:sz w:val="24"/>
          <w:szCs w:val="24"/>
          <w:lang w:val="es-PE"/>
        </w:rPr>
        <w:t xml:space="preserve">, </w:t>
      </w:r>
      <w:r w:rsidR="004869BF">
        <w:rPr>
          <w:rFonts w:ascii="Times New Roman" w:hAnsi="Times New Roman" w:cs="Times New Roman"/>
          <w:sz w:val="24"/>
          <w:szCs w:val="24"/>
          <w:lang w:val="es-PE"/>
        </w:rPr>
        <w:t>las monjitas juegan un papel central en el aspecto de e</w:t>
      </w:r>
      <w:r w:rsidR="003015C1">
        <w:rPr>
          <w:rFonts w:ascii="Times New Roman" w:hAnsi="Times New Roman" w:cs="Times New Roman"/>
          <w:sz w:val="24"/>
          <w:szCs w:val="24"/>
          <w:lang w:val="es-PE"/>
        </w:rPr>
        <w:t xml:space="preserve">ducar (Rodríguez, Naturaleza 32) </w:t>
      </w:r>
    </w:p>
    <w:p w14:paraId="4CCC4603" w14:textId="29EA736C" w:rsidR="002120DA" w:rsidRPr="0054341E" w:rsidRDefault="008173B8" w:rsidP="003D688A">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Sara Castro </w:t>
      </w:r>
      <w:r w:rsidR="00A65361">
        <w:rPr>
          <w:rFonts w:ascii="Times New Roman" w:hAnsi="Times New Roman" w:cs="Times New Roman"/>
          <w:sz w:val="24"/>
          <w:szCs w:val="24"/>
          <w:lang w:val="es-PE"/>
        </w:rPr>
        <w:t xml:space="preserve">dice </w:t>
      </w:r>
      <w:r w:rsidR="003343D3">
        <w:rPr>
          <w:rFonts w:ascii="Times New Roman" w:hAnsi="Times New Roman" w:cs="Times New Roman"/>
          <w:sz w:val="24"/>
          <w:szCs w:val="24"/>
          <w:lang w:val="es-PE"/>
        </w:rPr>
        <w:t>que una de las principales característica</w:t>
      </w:r>
      <w:r w:rsidR="00DB7ABA">
        <w:rPr>
          <w:rFonts w:ascii="Times New Roman" w:hAnsi="Times New Roman" w:cs="Times New Roman"/>
          <w:sz w:val="24"/>
          <w:szCs w:val="24"/>
          <w:lang w:val="es-PE"/>
        </w:rPr>
        <w:t>s</w:t>
      </w:r>
      <w:r w:rsidR="003343D3">
        <w:rPr>
          <w:rFonts w:ascii="Times New Roman" w:hAnsi="Times New Roman" w:cs="Times New Roman"/>
          <w:sz w:val="24"/>
          <w:szCs w:val="24"/>
          <w:lang w:val="es-PE"/>
        </w:rPr>
        <w:t xml:space="preserve"> de la novela </w:t>
      </w:r>
      <w:r w:rsidR="003D688A">
        <w:rPr>
          <w:rFonts w:ascii="Times New Roman" w:hAnsi="Times New Roman" w:cs="Times New Roman"/>
          <w:sz w:val="24"/>
          <w:szCs w:val="24"/>
          <w:lang w:val="es-PE"/>
        </w:rPr>
        <w:t>es la fragmentación</w:t>
      </w:r>
      <w:r w:rsidR="00160658">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BB4D72">
        <w:rPr>
          <w:rFonts w:ascii="Times New Roman" w:hAnsi="Times New Roman" w:cs="Times New Roman"/>
          <w:sz w:val="24"/>
          <w:szCs w:val="24"/>
          <w:lang w:val="es-PE"/>
        </w:rPr>
        <w:t>The result is appearent chaos or, more itelligently appreciated, multiplied or explo</w:t>
      </w:r>
      <w:r w:rsidR="00256E22">
        <w:rPr>
          <w:rFonts w:ascii="Times New Roman" w:hAnsi="Times New Roman" w:cs="Times New Roman"/>
          <w:sz w:val="24"/>
          <w:szCs w:val="24"/>
          <w:lang w:val="es-PE"/>
        </w:rPr>
        <w:t>ded fragmentation</w:t>
      </w:r>
      <w:r w:rsidR="00752A1C">
        <w:rPr>
          <w:rFonts w:ascii="Times New Roman" w:hAnsi="Times New Roman" w:cs="Times New Roman"/>
          <w:sz w:val="24"/>
          <w:szCs w:val="24"/>
          <w:lang w:val="es-PE"/>
        </w:rPr>
        <w:t>”</w:t>
      </w:r>
      <w:r w:rsidR="00256E22">
        <w:rPr>
          <w:rFonts w:ascii="Times New Roman" w:hAnsi="Times New Roman" w:cs="Times New Roman"/>
          <w:sz w:val="24"/>
          <w:szCs w:val="24"/>
          <w:lang w:val="es-PE"/>
        </w:rPr>
        <w:t xml:space="preserve"> (</w:t>
      </w:r>
      <w:r w:rsidR="001152BB">
        <w:rPr>
          <w:rFonts w:ascii="Times New Roman" w:hAnsi="Times New Roman" w:cs="Times New Roman"/>
          <w:sz w:val="24"/>
          <w:szCs w:val="24"/>
          <w:lang w:val="es-PE"/>
        </w:rPr>
        <w:t xml:space="preserve">287). </w:t>
      </w:r>
      <w:r w:rsidR="007032E1">
        <w:rPr>
          <w:rFonts w:ascii="Times New Roman" w:hAnsi="Times New Roman" w:cs="Times New Roman"/>
          <w:sz w:val="24"/>
          <w:szCs w:val="24"/>
          <w:lang w:val="es-PE"/>
        </w:rPr>
        <w:t xml:space="preserve">Misha </w:t>
      </w:r>
      <w:r w:rsidR="007032E1" w:rsidRPr="00B52C53">
        <w:rPr>
          <w:rFonts w:ascii="Times New Roman" w:eastAsia="Times New Roman" w:hAnsi="Times New Roman" w:cs="Times New Roman"/>
          <w:kern w:val="0"/>
          <w:sz w:val="24"/>
          <w:szCs w:val="24"/>
          <w14:ligatures w14:val="none"/>
        </w:rPr>
        <w:t>Kokotovic</w:t>
      </w:r>
      <w:r w:rsidR="007032E1">
        <w:rPr>
          <w:rFonts w:ascii="Times New Roman" w:eastAsia="Times New Roman" w:hAnsi="Times New Roman" w:cs="Times New Roman"/>
          <w:kern w:val="0"/>
          <w:sz w:val="24"/>
          <w:szCs w:val="24"/>
          <w14:ligatures w14:val="none"/>
        </w:rPr>
        <w:t xml:space="preserve"> </w:t>
      </w:r>
      <w:r w:rsidR="00CC4299">
        <w:rPr>
          <w:rFonts w:ascii="Times New Roman" w:hAnsi="Times New Roman" w:cs="Times New Roman"/>
          <w:sz w:val="24"/>
          <w:szCs w:val="24"/>
          <w:lang w:val="es-PE"/>
        </w:rPr>
        <w:t xml:space="preserve">escribe que </w:t>
      </w:r>
      <w:r w:rsidR="00910F92">
        <w:rPr>
          <w:rFonts w:ascii="Times New Roman" w:hAnsi="Times New Roman" w:cs="Times New Roman"/>
          <w:sz w:val="24"/>
          <w:szCs w:val="24"/>
          <w:lang w:val="es-PE"/>
        </w:rPr>
        <w:t>en Vargas Llosa se puede</w:t>
      </w:r>
      <w:r w:rsidR="00C738C5">
        <w:rPr>
          <w:rFonts w:ascii="Times New Roman" w:hAnsi="Times New Roman" w:cs="Times New Roman"/>
          <w:sz w:val="24"/>
          <w:szCs w:val="24"/>
          <w:lang w:val="es-PE"/>
        </w:rPr>
        <w:t xml:space="preserve">n hacer </w:t>
      </w:r>
      <w:r w:rsidR="00C738C5">
        <w:rPr>
          <w:rFonts w:ascii="Times New Roman" w:hAnsi="Times New Roman" w:cs="Times New Roman"/>
          <w:sz w:val="24"/>
          <w:szCs w:val="24"/>
          <w:lang w:val="es-PE"/>
        </w:rPr>
        <w:lastRenderedPageBreak/>
        <w:t xml:space="preserve">dos deducciones: </w:t>
      </w:r>
      <w:r w:rsidR="00752A1C">
        <w:rPr>
          <w:rFonts w:ascii="Times New Roman" w:hAnsi="Times New Roman" w:cs="Times New Roman"/>
          <w:sz w:val="24"/>
          <w:szCs w:val="24"/>
          <w:lang w:val="es-PE"/>
        </w:rPr>
        <w:t>“</w:t>
      </w:r>
      <w:r w:rsidR="0027023D">
        <w:rPr>
          <w:rFonts w:ascii="Times New Roman" w:hAnsi="Times New Roman" w:cs="Times New Roman"/>
          <w:sz w:val="24"/>
          <w:szCs w:val="24"/>
          <w:lang w:val="es-PE"/>
        </w:rPr>
        <w:t>The preservation of “primitive” indigenous cultures is incompatible with the reduction of social economic inequialities in Latin America</w:t>
      </w:r>
      <w:r w:rsidR="009240BE">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FA18C6">
        <w:rPr>
          <w:rFonts w:ascii="Times New Roman" w:hAnsi="Times New Roman" w:cs="Times New Roman"/>
          <w:sz w:val="24"/>
          <w:szCs w:val="24"/>
          <w:lang w:val="es-PE"/>
        </w:rPr>
        <w:t xml:space="preserve"> </w:t>
      </w:r>
      <w:r w:rsidR="009240BE">
        <w:rPr>
          <w:rFonts w:ascii="Times New Roman" w:hAnsi="Times New Roman" w:cs="Times New Roman"/>
          <w:sz w:val="24"/>
          <w:szCs w:val="24"/>
          <w:lang w:val="es-PE"/>
        </w:rPr>
        <w:t>(</w:t>
      </w:r>
      <w:r w:rsidR="002D3962">
        <w:rPr>
          <w:rFonts w:ascii="Times New Roman" w:hAnsi="Times New Roman" w:cs="Times New Roman"/>
          <w:sz w:val="24"/>
          <w:szCs w:val="24"/>
          <w:lang w:val="es-PE"/>
        </w:rPr>
        <w:t>448)</w:t>
      </w:r>
      <w:r w:rsidR="00685C34">
        <w:rPr>
          <w:rFonts w:ascii="Times New Roman" w:eastAsia="Times New Roman" w:hAnsi="Times New Roman" w:cs="Times New Roman"/>
          <w:kern w:val="0"/>
          <w:sz w:val="24"/>
          <w:szCs w:val="24"/>
          <w14:ligatures w14:val="none"/>
        </w:rPr>
        <w:t xml:space="preserve"> y </w:t>
      </w:r>
      <w:r w:rsidR="00752A1C">
        <w:rPr>
          <w:rFonts w:ascii="Times New Roman" w:hAnsi="Times New Roman" w:cs="Times New Roman"/>
          <w:sz w:val="24"/>
          <w:szCs w:val="24"/>
          <w:lang w:val="es-PE"/>
        </w:rPr>
        <w:t>“</w:t>
      </w:r>
      <w:r w:rsidR="00681231">
        <w:rPr>
          <w:rFonts w:ascii="Times New Roman" w:hAnsi="Times New Roman" w:cs="Times New Roman"/>
          <w:sz w:val="24"/>
          <w:szCs w:val="24"/>
          <w:lang w:val="es-PE"/>
        </w:rPr>
        <w:t xml:space="preserve">Vargas Llosa’s second assumption is that indigenous peoples </w:t>
      </w:r>
      <w:r w:rsidR="00934BE5">
        <w:rPr>
          <w:rFonts w:ascii="Times New Roman" w:hAnsi="Times New Roman" w:cs="Times New Roman"/>
          <w:sz w:val="24"/>
          <w:szCs w:val="24"/>
          <w:lang w:val="es-PE"/>
        </w:rPr>
        <w:t>live primitive lives in isolation from the modern world</w:t>
      </w:r>
      <w:r w:rsidR="00752A1C">
        <w:rPr>
          <w:rFonts w:ascii="Times New Roman" w:hAnsi="Times New Roman" w:cs="Times New Roman"/>
          <w:sz w:val="24"/>
          <w:szCs w:val="24"/>
          <w:lang w:val="es-PE"/>
        </w:rPr>
        <w:t>”</w:t>
      </w:r>
      <w:r w:rsidR="00D137EC">
        <w:rPr>
          <w:rFonts w:ascii="Times New Roman" w:hAnsi="Times New Roman" w:cs="Times New Roman"/>
          <w:sz w:val="24"/>
          <w:szCs w:val="24"/>
          <w:lang w:val="es-PE"/>
        </w:rPr>
        <w:t xml:space="preserve"> (449)</w:t>
      </w:r>
      <w:r w:rsidR="00934BE5">
        <w:rPr>
          <w:rFonts w:ascii="Times New Roman" w:hAnsi="Times New Roman" w:cs="Times New Roman"/>
          <w:sz w:val="24"/>
          <w:szCs w:val="24"/>
          <w:lang w:val="es-PE"/>
        </w:rPr>
        <w:t xml:space="preserve">. </w:t>
      </w:r>
      <w:r w:rsidR="00685C34">
        <w:rPr>
          <w:rFonts w:ascii="Times New Roman" w:hAnsi="Times New Roman" w:cs="Times New Roman"/>
          <w:sz w:val="24"/>
          <w:szCs w:val="24"/>
          <w:lang w:val="es-PE"/>
        </w:rPr>
        <w:t>La</w:t>
      </w:r>
      <w:r w:rsidR="00CC5E2D">
        <w:rPr>
          <w:rFonts w:ascii="Times New Roman" w:hAnsi="Times New Roman" w:cs="Times New Roman"/>
          <w:sz w:val="24"/>
          <w:szCs w:val="24"/>
          <w:lang w:val="es-PE"/>
        </w:rPr>
        <w:t>s</w:t>
      </w:r>
      <w:r w:rsidR="00685C34">
        <w:rPr>
          <w:rFonts w:ascii="Times New Roman" w:hAnsi="Times New Roman" w:cs="Times New Roman"/>
          <w:sz w:val="24"/>
          <w:szCs w:val="24"/>
          <w:lang w:val="es-PE"/>
        </w:rPr>
        <w:t xml:space="preserve"> crítica</w:t>
      </w:r>
      <w:r w:rsidR="00CC5E2D">
        <w:rPr>
          <w:rFonts w:ascii="Times New Roman" w:hAnsi="Times New Roman" w:cs="Times New Roman"/>
          <w:sz w:val="24"/>
          <w:szCs w:val="24"/>
          <w:lang w:val="es-PE"/>
        </w:rPr>
        <w:t>s</w:t>
      </w:r>
      <w:r w:rsidR="00685C34">
        <w:rPr>
          <w:rFonts w:ascii="Times New Roman" w:hAnsi="Times New Roman" w:cs="Times New Roman"/>
          <w:sz w:val="24"/>
          <w:szCs w:val="24"/>
          <w:lang w:val="es-PE"/>
        </w:rPr>
        <w:t xml:space="preserve"> de Kokot</w:t>
      </w:r>
      <w:r w:rsidR="00FC6147">
        <w:rPr>
          <w:rFonts w:ascii="Times New Roman" w:hAnsi="Times New Roman" w:cs="Times New Roman"/>
          <w:sz w:val="24"/>
          <w:szCs w:val="24"/>
          <w:lang w:val="es-PE"/>
        </w:rPr>
        <w:t xml:space="preserve">ovic </w:t>
      </w:r>
      <w:r w:rsidR="00F72171">
        <w:rPr>
          <w:rFonts w:ascii="Times New Roman" w:hAnsi="Times New Roman" w:cs="Times New Roman"/>
          <w:sz w:val="24"/>
          <w:szCs w:val="24"/>
          <w:lang w:val="es-PE"/>
        </w:rPr>
        <w:t xml:space="preserve">y </w:t>
      </w:r>
      <w:r w:rsidR="00CC5E2D">
        <w:rPr>
          <w:rFonts w:ascii="Times New Roman" w:hAnsi="Times New Roman" w:cs="Times New Roman"/>
          <w:sz w:val="24"/>
          <w:szCs w:val="24"/>
          <w:lang w:val="es-PE"/>
        </w:rPr>
        <w:t xml:space="preserve">Rodríguez </w:t>
      </w:r>
      <w:r w:rsidR="001344CF">
        <w:rPr>
          <w:rFonts w:ascii="Times New Roman" w:hAnsi="Times New Roman" w:cs="Times New Roman"/>
          <w:sz w:val="24"/>
          <w:szCs w:val="24"/>
          <w:lang w:val="es-PE"/>
        </w:rPr>
        <w:t>se centran justamente en la dicotomía civilización-barbarie que es evi</w:t>
      </w:r>
      <w:r w:rsidR="006C2C1E">
        <w:rPr>
          <w:rFonts w:ascii="Times New Roman" w:hAnsi="Times New Roman" w:cs="Times New Roman"/>
          <w:sz w:val="24"/>
          <w:szCs w:val="24"/>
          <w:lang w:val="es-PE"/>
        </w:rPr>
        <w:t xml:space="preserve">dente en la obra del premio Nobel. </w:t>
      </w:r>
      <w:r w:rsidR="007A74B0">
        <w:rPr>
          <w:rFonts w:ascii="Times New Roman" w:hAnsi="Times New Roman" w:cs="Times New Roman"/>
          <w:sz w:val="24"/>
          <w:szCs w:val="24"/>
          <w:lang w:val="es-PE"/>
        </w:rPr>
        <w:t>Cano afirma que</w:t>
      </w:r>
      <w:r w:rsidR="006461EA">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6461EA">
        <w:rPr>
          <w:rFonts w:ascii="Times New Roman" w:hAnsi="Times New Roman" w:cs="Times New Roman"/>
          <w:sz w:val="24"/>
          <w:szCs w:val="24"/>
          <w:lang w:val="es-PE"/>
        </w:rPr>
        <w:t>[…] dicha novela rompía de plano con las viejas formas y los viejos contenidos</w:t>
      </w:r>
      <w:r w:rsidR="00752A1C">
        <w:rPr>
          <w:rFonts w:ascii="Times New Roman" w:hAnsi="Times New Roman" w:cs="Times New Roman"/>
          <w:sz w:val="24"/>
          <w:szCs w:val="24"/>
          <w:lang w:val="es-PE"/>
        </w:rPr>
        <w:t>”</w:t>
      </w:r>
      <w:r w:rsidR="00D8587B">
        <w:rPr>
          <w:rFonts w:ascii="Times New Roman" w:hAnsi="Times New Roman" w:cs="Times New Roman"/>
          <w:sz w:val="24"/>
          <w:szCs w:val="24"/>
          <w:lang w:val="es-PE"/>
        </w:rPr>
        <w:t xml:space="preserve"> (157)</w:t>
      </w:r>
      <w:r w:rsidR="006461EA">
        <w:rPr>
          <w:rFonts w:ascii="Times New Roman" w:hAnsi="Times New Roman" w:cs="Times New Roman"/>
          <w:sz w:val="24"/>
          <w:szCs w:val="24"/>
          <w:lang w:val="es-PE"/>
        </w:rPr>
        <w:t xml:space="preserve">. </w:t>
      </w:r>
      <w:r w:rsidR="007A74B0">
        <w:rPr>
          <w:rFonts w:ascii="Times New Roman" w:hAnsi="Times New Roman" w:cs="Times New Roman"/>
          <w:sz w:val="24"/>
          <w:szCs w:val="24"/>
          <w:lang w:val="es-PE"/>
        </w:rPr>
        <w:t xml:space="preserve"> </w:t>
      </w:r>
      <w:r w:rsidR="006C646B">
        <w:rPr>
          <w:rFonts w:ascii="Times New Roman" w:hAnsi="Times New Roman" w:cs="Times New Roman"/>
          <w:i/>
          <w:iCs/>
          <w:sz w:val="24"/>
          <w:szCs w:val="24"/>
          <w:lang w:val="es-PE"/>
        </w:rPr>
        <w:t>La casa verde</w:t>
      </w:r>
      <w:r w:rsidR="0054341E">
        <w:rPr>
          <w:rFonts w:ascii="Times New Roman" w:hAnsi="Times New Roman" w:cs="Times New Roman"/>
          <w:i/>
          <w:iCs/>
          <w:sz w:val="24"/>
          <w:szCs w:val="24"/>
          <w:lang w:val="es-PE"/>
        </w:rPr>
        <w:t xml:space="preserve">, </w:t>
      </w:r>
      <w:r w:rsidR="0054341E">
        <w:rPr>
          <w:rFonts w:ascii="Times New Roman" w:hAnsi="Times New Roman" w:cs="Times New Roman"/>
          <w:sz w:val="24"/>
          <w:szCs w:val="24"/>
          <w:lang w:val="es-PE"/>
        </w:rPr>
        <w:t xml:space="preserve">si bien comparte temática </w:t>
      </w:r>
      <w:r w:rsidR="00CC191A">
        <w:rPr>
          <w:rFonts w:ascii="Times New Roman" w:hAnsi="Times New Roman" w:cs="Times New Roman"/>
          <w:sz w:val="24"/>
          <w:szCs w:val="24"/>
          <w:lang w:val="es-PE"/>
        </w:rPr>
        <w:t xml:space="preserve">con </w:t>
      </w:r>
      <w:r w:rsidR="00C163CA">
        <w:rPr>
          <w:rFonts w:ascii="Times New Roman" w:hAnsi="Times New Roman" w:cs="Times New Roman"/>
          <w:sz w:val="24"/>
          <w:szCs w:val="24"/>
          <w:lang w:val="es-PE"/>
        </w:rPr>
        <w:t>otras novelas amazónicas</w:t>
      </w:r>
      <w:r w:rsidR="00BD31BD">
        <w:rPr>
          <w:rFonts w:ascii="Times New Roman" w:hAnsi="Times New Roman" w:cs="Times New Roman"/>
          <w:sz w:val="24"/>
          <w:szCs w:val="24"/>
          <w:lang w:val="es-PE"/>
        </w:rPr>
        <w:t xml:space="preserve"> de la época, </w:t>
      </w:r>
      <w:r w:rsidR="006610C8">
        <w:rPr>
          <w:rFonts w:ascii="Times New Roman" w:hAnsi="Times New Roman" w:cs="Times New Roman"/>
          <w:sz w:val="24"/>
          <w:szCs w:val="24"/>
          <w:lang w:val="es-PE"/>
        </w:rPr>
        <w:t>la forma en cómo el escritor presenta el tema es completamente novedosa.</w:t>
      </w:r>
    </w:p>
    <w:p w14:paraId="1F40A0C4" w14:textId="60FB6DF6" w:rsidR="00CC2DA2" w:rsidRDefault="009E1A69" w:rsidP="00057DE9">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En todas estas novelas existe una fuerte vinculación con la dicotomía civilización-barbarie </w:t>
      </w:r>
      <w:r w:rsidR="009372F8">
        <w:rPr>
          <w:rFonts w:ascii="Times New Roman" w:hAnsi="Times New Roman" w:cs="Times New Roman"/>
          <w:sz w:val="24"/>
          <w:szCs w:val="24"/>
          <w:lang w:val="es-PE"/>
        </w:rPr>
        <w:t>y una notoria mirada colonialista</w:t>
      </w:r>
      <w:r w:rsidR="00454F60">
        <w:rPr>
          <w:rFonts w:ascii="Times New Roman" w:hAnsi="Times New Roman" w:cs="Times New Roman"/>
          <w:sz w:val="24"/>
          <w:szCs w:val="24"/>
          <w:lang w:val="es-PE"/>
        </w:rPr>
        <w:t xml:space="preserve">. Tal vez la única excepción a la regla es </w:t>
      </w:r>
      <w:r w:rsidR="00454F60">
        <w:rPr>
          <w:rFonts w:ascii="Times New Roman" w:hAnsi="Times New Roman" w:cs="Times New Roman"/>
          <w:i/>
          <w:iCs/>
          <w:sz w:val="24"/>
          <w:szCs w:val="24"/>
          <w:lang w:val="es-PE"/>
        </w:rPr>
        <w:t>Pantaleón y las visitadoras</w:t>
      </w:r>
      <w:r w:rsidR="007B3EE2">
        <w:rPr>
          <w:rFonts w:ascii="Times New Roman" w:hAnsi="Times New Roman" w:cs="Times New Roman"/>
          <w:i/>
          <w:iCs/>
          <w:sz w:val="24"/>
          <w:szCs w:val="24"/>
          <w:lang w:val="es-PE"/>
        </w:rPr>
        <w:t xml:space="preserve"> </w:t>
      </w:r>
      <w:r w:rsidR="007B3EE2">
        <w:rPr>
          <w:rFonts w:ascii="Times New Roman" w:hAnsi="Times New Roman" w:cs="Times New Roman"/>
          <w:sz w:val="24"/>
          <w:szCs w:val="24"/>
          <w:lang w:val="es-PE"/>
        </w:rPr>
        <w:t>(1973)</w:t>
      </w:r>
      <w:r w:rsidR="007B3EE2">
        <w:rPr>
          <w:rStyle w:val="Refdenotaalpie"/>
          <w:rFonts w:ascii="Times New Roman" w:hAnsi="Times New Roman" w:cs="Times New Roman"/>
          <w:i/>
          <w:iCs/>
          <w:sz w:val="24"/>
          <w:szCs w:val="24"/>
          <w:lang w:val="es-PE"/>
        </w:rPr>
        <w:footnoteReference w:id="16"/>
      </w:r>
      <w:r w:rsidR="009372F8">
        <w:rPr>
          <w:rFonts w:ascii="Times New Roman" w:hAnsi="Times New Roman" w:cs="Times New Roman"/>
          <w:sz w:val="24"/>
          <w:szCs w:val="24"/>
          <w:lang w:val="es-PE"/>
        </w:rPr>
        <w:t xml:space="preserve">. En el caso de </w:t>
      </w:r>
      <w:r w:rsidR="009372F8" w:rsidRPr="009372F8">
        <w:rPr>
          <w:rFonts w:ascii="Times New Roman" w:hAnsi="Times New Roman" w:cs="Times New Roman"/>
          <w:i/>
          <w:iCs/>
          <w:sz w:val="24"/>
          <w:szCs w:val="24"/>
          <w:lang w:val="es-PE"/>
        </w:rPr>
        <w:t>Sangama</w:t>
      </w:r>
      <w:r w:rsidR="009372F8">
        <w:rPr>
          <w:rFonts w:ascii="Times New Roman" w:hAnsi="Times New Roman" w:cs="Times New Roman"/>
          <w:sz w:val="24"/>
          <w:szCs w:val="24"/>
          <w:lang w:val="es-PE"/>
        </w:rPr>
        <w:t xml:space="preserve">, </w:t>
      </w:r>
      <w:r w:rsidR="009372F8">
        <w:rPr>
          <w:rFonts w:ascii="Times New Roman" w:hAnsi="Times New Roman" w:cs="Times New Roman"/>
          <w:i/>
          <w:iCs/>
          <w:sz w:val="24"/>
          <w:szCs w:val="24"/>
          <w:lang w:val="es-PE"/>
        </w:rPr>
        <w:t xml:space="preserve">Paiche </w:t>
      </w:r>
      <w:r w:rsidR="00D7502B" w:rsidRPr="00D7502B">
        <w:rPr>
          <w:rFonts w:ascii="Times New Roman" w:hAnsi="Times New Roman" w:cs="Times New Roman"/>
          <w:sz w:val="24"/>
          <w:szCs w:val="24"/>
          <w:lang w:val="es-PE"/>
        </w:rPr>
        <w:t>y</w:t>
      </w:r>
      <w:r w:rsidR="00D7502B">
        <w:rPr>
          <w:rFonts w:ascii="Times New Roman" w:hAnsi="Times New Roman" w:cs="Times New Roman"/>
          <w:i/>
          <w:iCs/>
          <w:sz w:val="24"/>
          <w:szCs w:val="24"/>
          <w:lang w:val="es-PE"/>
        </w:rPr>
        <w:t xml:space="preserve"> La casa verde, </w:t>
      </w:r>
      <w:r w:rsidR="00D7502B">
        <w:rPr>
          <w:rFonts w:ascii="Times New Roman" w:hAnsi="Times New Roman" w:cs="Times New Roman"/>
          <w:sz w:val="24"/>
          <w:szCs w:val="24"/>
          <w:lang w:val="es-PE"/>
        </w:rPr>
        <w:t xml:space="preserve">es el caucho </w:t>
      </w:r>
      <w:r w:rsidR="00B46AEA">
        <w:rPr>
          <w:rFonts w:ascii="Times New Roman" w:hAnsi="Times New Roman" w:cs="Times New Roman"/>
          <w:sz w:val="24"/>
          <w:szCs w:val="24"/>
          <w:lang w:val="es-PE"/>
        </w:rPr>
        <w:t xml:space="preserve">el </w:t>
      </w:r>
      <w:r w:rsidR="00D7502B">
        <w:rPr>
          <w:rFonts w:ascii="Times New Roman" w:hAnsi="Times New Roman" w:cs="Times New Roman"/>
          <w:sz w:val="24"/>
          <w:szCs w:val="24"/>
          <w:lang w:val="es-PE"/>
        </w:rPr>
        <w:t xml:space="preserve">que </w:t>
      </w:r>
      <w:r w:rsidR="00D7502B">
        <w:rPr>
          <w:rFonts w:ascii="Times New Roman" w:hAnsi="Times New Roman" w:cs="Times New Roman"/>
          <w:sz w:val="24"/>
          <w:szCs w:val="24"/>
          <w:lang w:val="es-PE"/>
        </w:rPr>
        <w:lastRenderedPageBreak/>
        <w:t>genera esa imposición de la mirada colona.</w:t>
      </w:r>
      <w:r w:rsidR="007F32FA">
        <w:rPr>
          <w:rFonts w:ascii="Times New Roman" w:hAnsi="Times New Roman" w:cs="Times New Roman"/>
          <w:sz w:val="24"/>
          <w:szCs w:val="24"/>
          <w:lang w:val="es-PE"/>
        </w:rPr>
        <w:t xml:space="preserve"> En ambos casos la imposición de poder es bastante clara.</w:t>
      </w:r>
      <w:r w:rsidR="00057DE9">
        <w:rPr>
          <w:rFonts w:ascii="Times New Roman" w:hAnsi="Times New Roman" w:cs="Times New Roman"/>
          <w:sz w:val="24"/>
          <w:szCs w:val="24"/>
          <w:lang w:val="es-PE"/>
        </w:rPr>
        <w:t xml:space="preserve"> </w:t>
      </w:r>
      <w:r w:rsidR="00157F57" w:rsidRPr="00157F57">
        <w:rPr>
          <w:rFonts w:ascii="Times New Roman" w:hAnsi="Times New Roman" w:cs="Times New Roman"/>
          <w:sz w:val="24"/>
          <w:szCs w:val="24"/>
          <w:lang w:val="es-PE"/>
        </w:rPr>
        <w:t>Frantz Fanon</w:t>
      </w:r>
      <w:r w:rsidR="00157F57">
        <w:rPr>
          <w:rFonts w:ascii="Times New Roman" w:hAnsi="Times New Roman" w:cs="Times New Roman"/>
          <w:sz w:val="24"/>
          <w:szCs w:val="24"/>
          <w:lang w:val="es-PE"/>
        </w:rPr>
        <w:t xml:space="preserve"> menciona </w:t>
      </w:r>
      <w:r w:rsidR="00735EFF">
        <w:rPr>
          <w:rFonts w:ascii="Times New Roman" w:hAnsi="Times New Roman" w:cs="Times New Roman"/>
          <w:sz w:val="24"/>
          <w:szCs w:val="24"/>
          <w:lang w:val="es-PE"/>
        </w:rPr>
        <w:t xml:space="preserve">que </w:t>
      </w:r>
      <w:r w:rsidR="00925782">
        <w:rPr>
          <w:rFonts w:ascii="Times New Roman" w:hAnsi="Times New Roman" w:cs="Times New Roman"/>
          <w:sz w:val="24"/>
          <w:szCs w:val="24"/>
          <w:lang w:val="es-PE"/>
        </w:rPr>
        <w:t>el colono y el colonizado se conocen hace tiempo.</w:t>
      </w:r>
      <w:r w:rsidR="00BD4680">
        <w:rPr>
          <w:rFonts w:ascii="Times New Roman" w:hAnsi="Times New Roman" w:cs="Times New Roman"/>
          <w:sz w:val="24"/>
          <w:szCs w:val="24"/>
          <w:lang w:val="es-PE"/>
        </w:rPr>
        <w:t xml:space="preserve"> Ha sido el colono el que ha hecho y sigue haciendo al colonizado</w:t>
      </w:r>
      <w:r w:rsidR="006B247A">
        <w:rPr>
          <w:rFonts w:ascii="Times New Roman" w:hAnsi="Times New Roman" w:cs="Times New Roman"/>
          <w:sz w:val="24"/>
          <w:szCs w:val="24"/>
          <w:lang w:val="es-PE"/>
        </w:rPr>
        <w:t xml:space="preserve">. </w:t>
      </w:r>
      <w:r w:rsidR="001C16B5">
        <w:rPr>
          <w:rFonts w:ascii="Times New Roman" w:hAnsi="Times New Roman" w:cs="Times New Roman"/>
          <w:sz w:val="24"/>
          <w:szCs w:val="24"/>
          <w:lang w:val="es-PE"/>
        </w:rPr>
        <w:t>El mundo colonial es un mundo lleno de compartimientos</w:t>
      </w:r>
      <w:r w:rsidR="00BD4680">
        <w:rPr>
          <w:rFonts w:ascii="Times New Roman" w:hAnsi="Times New Roman" w:cs="Times New Roman"/>
          <w:sz w:val="24"/>
          <w:szCs w:val="24"/>
          <w:lang w:val="es-PE"/>
        </w:rPr>
        <w:t xml:space="preserve"> (168).</w:t>
      </w:r>
      <w:r w:rsidR="001C16B5">
        <w:rPr>
          <w:rFonts w:ascii="Times New Roman" w:hAnsi="Times New Roman" w:cs="Times New Roman"/>
          <w:sz w:val="24"/>
          <w:szCs w:val="24"/>
          <w:lang w:val="es-PE"/>
        </w:rPr>
        <w:t xml:space="preserve"> Podemos vincular esto </w:t>
      </w:r>
      <w:r w:rsidR="00F77FC4">
        <w:rPr>
          <w:rFonts w:ascii="Times New Roman" w:hAnsi="Times New Roman" w:cs="Times New Roman"/>
          <w:sz w:val="24"/>
          <w:szCs w:val="24"/>
          <w:lang w:val="es-PE"/>
        </w:rPr>
        <w:t xml:space="preserve">a la Amazonía, donde el colono blanco o mestizo eran considerados sujetos de derechos, mientras los indígenas estaban condenados a condiciones de esclavitud, sin tener </w:t>
      </w:r>
      <w:r w:rsidR="008F39F8">
        <w:rPr>
          <w:rFonts w:ascii="Times New Roman" w:hAnsi="Times New Roman" w:cs="Times New Roman"/>
          <w:sz w:val="24"/>
          <w:szCs w:val="24"/>
          <w:lang w:val="es-PE"/>
        </w:rPr>
        <w:t xml:space="preserve">protección por las autoridades oficiales. </w:t>
      </w:r>
      <w:r w:rsidR="003A477E">
        <w:rPr>
          <w:rFonts w:ascii="Times New Roman" w:hAnsi="Times New Roman" w:cs="Times New Roman"/>
          <w:sz w:val="24"/>
          <w:szCs w:val="24"/>
          <w:lang w:val="es-PE"/>
        </w:rPr>
        <w:t>La ciudad del colono cuenta con todos los servicios</w:t>
      </w:r>
      <w:r w:rsidR="006845EF">
        <w:rPr>
          <w:rFonts w:ascii="Times New Roman" w:hAnsi="Times New Roman" w:cs="Times New Roman"/>
          <w:sz w:val="24"/>
          <w:szCs w:val="24"/>
          <w:lang w:val="es-PE"/>
        </w:rPr>
        <w:t xml:space="preserve">, está poblada mayoritariamente por hombres blancos o </w:t>
      </w:r>
      <w:r w:rsidR="00970A7E">
        <w:rPr>
          <w:rFonts w:ascii="Times New Roman" w:hAnsi="Times New Roman" w:cs="Times New Roman"/>
          <w:sz w:val="24"/>
          <w:szCs w:val="24"/>
          <w:lang w:val="es-PE"/>
        </w:rPr>
        <w:t xml:space="preserve">de extranjeros, mientras la ciudad del colonizado, que se opone a la primera, </w:t>
      </w:r>
      <w:r w:rsidR="00F069C3">
        <w:rPr>
          <w:rFonts w:ascii="Times New Roman" w:hAnsi="Times New Roman" w:cs="Times New Roman"/>
          <w:sz w:val="24"/>
          <w:szCs w:val="24"/>
          <w:lang w:val="es-PE"/>
        </w:rPr>
        <w:t xml:space="preserve">suele ser una ciudad indígena o negra, </w:t>
      </w:r>
      <w:r w:rsidR="00E60F96">
        <w:rPr>
          <w:rFonts w:ascii="Times New Roman" w:hAnsi="Times New Roman" w:cs="Times New Roman"/>
          <w:sz w:val="24"/>
          <w:szCs w:val="24"/>
          <w:lang w:val="es-PE"/>
        </w:rPr>
        <w:t>suele ser una ciudad hambrienta y sin servicios básicos (170).</w:t>
      </w:r>
      <w:r w:rsidR="0003139F">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0955A7" w:rsidRPr="000955A7">
        <w:rPr>
          <w:rFonts w:ascii="Times New Roman" w:hAnsi="Times New Roman" w:cs="Times New Roman"/>
          <w:sz w:val="24"/>
          <w:szCs w:val="24"/>
          <w:lang w:val="es-PE"/>
        </w:rPr>
        <w:t>El indígena es declarado impermeable a la ética; ausencia de valores, pero también negación de los</w:t>
      </w:r>
      <w:r w:rsidR="000955A7">
        <w:rPr>
          <w:rFonts w:ascii="Times New Roman" w:hAnsi="Times New Roman" w:cs="Times New Roman"/>
          <w:sz w:val="24"/>
          <w:szCs w:val="24"/>
          <w:lang w:val="es-PE"/>
        </w:rPr>
        <w:t xml:space="preserve"> </w:t>
      </w:r>
      <w:r w:rsidR="000955A7" w:rsidRPr="000955A7">
        <w:rPr>
          <w:rFonts w:ascii="Times New Roman" w:hAnsi="Times New Roman" w:cs="Times New Roman"/>
          <w:sz w:val="24"/>
          <w:szCs w:val="24"/>
          <w:lang w:val="es-PE"/>
        </w:rPr>
        <w:t>valores. Es, nos atrevemos a decirlo, el enemigo de los valores. En este</w:t>
      </w:r>
      <w:r w:rsidR="000955A7">
        <w:rPr>
          <w:rFonts w:ascii="Times New Roman" w:hAnsi="Times New Roman" w:cs="Times New Roman"/>
          <w:sz w:val="24"/>
          <w:szCs w:val="24"/>
          <w:lang w:val="es-PE"/>
        </w:rPr>
        <w:t xml:space="preserve"> </w:t>
      </w:r>
      <w:r w:rsidR="000955A7" w:rsidRPr="000955A7">
        <w:rPr>
          <w:rFonts w:ascii="Times New Roman" w:hAnsi="Times New Roman" w:cs="Times New Roman"/>
          <w:sz w:val="24"/>
          <w:szCs w:val="24"/>
          <w:lang w:val="es-PE"/>
        </w:rPr>
        <w:t>sentido, es el mal absoluto</w:t>
      </w:r>
      <w:r w:rsidR="00752A1C">
        <w:rPr>
          <w:rFonts w:ascii="Times New Roman" w:hAnsi="Times New Roman" w:cs="Times New Roman"/>
          <w:sz w:val="24"/>
          <w:szCs w:val="24"/>
          <w:lang w:val="es-PE"/>
        </w:rPr>
        <w:t>”</w:t>
      </w:r>
      <w:r w:rsidR="000955A7">
        <w:rPr>
          <w:rFonts w:ascii="Times New Roman" w:hAnsi="Times New Roman" w:cs="Times New Roman"/>
          <w:sz w:val="24"/>
          <w:szCs w:val="24"/>
          <w:lang w:val="es-PE"/>
        </w:rPr>
        <w:t xml:space="preserve"> </w:t>
      </w:r>
      <w:r w:rsidR="0096744F">
        <w:rPr>
          <w:rFonts w:ascii="Times New Roman" w:hAnsi="Times New Roman" w:cs="Times New Roman"/>
          <w:sz w:val="24"/>
          <w:szCs w:val="24"/>
          <w:lang w:val="es-PE"/>
        </w:rPr>
        <w:t xml:space="preserve">(171). No debería sorprendernos que los indígenas aparezcan siempre como una amenaza constante </w:t>
      </w:r>
      <w:r w:rsidR="000B1AF1">
        <w:rPr>
          <w:rFonts w:ascii="Times New Roman" w:hAnsi="Times New Roman" w:cs="Times New Roman"/>
          <w:sz w:val="24"/>
          <w:szCs w:val="24"/>
          <w:lang w:val="es-PE"/>
        </w:rPr>
        <w:t>en contra de los colonos</w:t>
      </w:r>
      <w:r w:rsidR="00805AD2">
        <w:rPr>
          <w:rFonts w:ascii="Times New Roman" w:hAnsi="Times New Roman" w:cs="Times New Roman"/>
          <w:sz w:val="24"/>
          <w:szCs w:val="24"/>
          <w:lang w:val="es-PE"/>
        </w:rPr>
        <w:t xml:space="preserve">, ni que lo colonos se hayan tomado la prerrogativa de llamar </w:t>
      </w:r>
      <w:r w:rsidR="00752A1C">
        <w:rPr>
          <w:rFonts w:ascii="Times New Roman" w:hAnsi="Times New Roman" w:cs="Times New Roman"/>
          <w:sz w:val="24"/>
          <w:szCs w:val="24"/>
          <w:lang w:val="es-PE"/>
        </w:rPr>
        <w:t>“</w:t>
      </w:r>
      <w:r w:rsidR="00805AD2">
        <w:rPr>
          <w:rFonts w:ascii="Times New Roman" w:hAnsi="Times New Roman" w:cs="Times New Roman"/>
          <w:sz w:val="24"/>
          <w:szCs w:val="24"/>
          <w:lang w:val="es-PE"/>
        </w:rPr>
        <w:t>civilización</w:t>
      </w:r>
      <w:r w:rsidR="00752A1C">
        <w:rPr>
          <w:rFonts w:ascii="Times New Roman" w:hAnsi="Times New Roman" w:cs="Times New Roman"/>
          <w:sz w:val="24"/>
          <w:szCs w:val="24"/>
          <w:lang w:val="es-PE"/>
        </w:rPr>
        <w:t>”</w:t>
      </w:r>
      <w:r w:rsidR="00805AD2">
        <w:rPr>
          <w:rFonts w:ascii="Times New Roman" w:hAnsi="Times New Roman" w:cs="Times New Roman"/>
          <w:sz w:val="24"/>
          <w:szCs w:val="24"/>
          <w:lang w:val="es-PE"/>
        </w:rPr>
        <w:t xml:space="preserve"> a su modelo de explotación.</w:t>
      </w:r>
      <w:r w:rsidR="00430074">
        <w:rPr>
          <w:rFonts w:ascii="Times New Roman" w:hAnsi="Times New Roman" w:cs="Times New Roman"/>
          <w:sz w:val="24"/>
          <w:szCs w:val="24"/>
          <w:lang w:val="es-PE"/>
        </w:rPr>
        <w:t xml:space="preserve"> </w:t>
      </w:r>
    </w:p>
    <w:p w14:paraId="39326F41" w14:textId="2AB345C1" w:rsidR="003A5234" w:rsidRPr="00377E66" w:rsidRDefault="00430074" w:rsidP="00AA0F44">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Una publicación </w:t>
      </w:r>
      <w:r w:rsidR="00761F27">
        <w:rPr>
          <w:rFonts w:ascii="Times New Roman" w:hAnsi="Times New Roman" w:cs="Times New Roman"/>
          <w:sz w:val="24"/>
          <w:szCs w:val="24"/>
          <w:lang w:val="es-PE"/>
        </w:rPr>
        <w:t>firmada bajo</w:t>
      </w:r>
      <w:r>
        <w:rPr>
          <w:rFonts w:ascii="Times New Roman" w:hAnsi="Times New Roman" w:cs="Times New Roman"/>
          <w:sz w:val="24"/>
          <w:szCs w:val="24"/>
          <w:lang w:val="es-PE"/>
        </w:rPr>
        <w:t xml:space="preserve"> seudónimo Benjamín Saldaña Rocca </w:t>
      </w:r>
      <w:r w:rsidR="00BE360D">
        <w:rPr>
          <w:rFonts w:ascii="Times New Roman" w:hAnsi="Times New Roman" w:cs="Times New Roman"/>
          <w:sz w:val="24"/>
          <w:szCs w:val="24"/>
          <w:lang w:val="es-PE"/>
        </w:rPr>
        <w:t xml:space="preserve">titulado </w:t>
      </w:r>
      <w:r w:rsidR="00752A1C">
        <w:rPr>
          <w:rFonts w:ascii="Times New Roman" w:hAnsi="Times New Roman" w:cs="Times New Roman"/>
          <w:sz w:val="24"/>
          <w:szCs w:val="24"/>
          <w:lang w:val="es-PE"/>
        </w:rPr>
        <w:t>“</w:t>
      </w:r>
      <w:r w:rsidR="00BE360D">
        <w:rPr>
          <w:rFonts w:ascii="Times New Roman" w:hAnsi="Times New Roman" w:cs="Times New Roman"/>
          <w:sz w:val="24"/>
          <w:szCs w:val="24"/>
          <w:lang w:val="es-PE"/>
        </w:rPr>
        <w:t>Los verdaderos salvajes</w:t>
      </w:r>
      <w:r w:rsidR="00752A1C">
        <w:rPr>
          <w:rFonts w:ascii="Times New Roman" w:hAnsi="Times New Roman" w:cs="Times New Roman"/>
          <w:sz w:val="24"/>
          <w:szCs w:val="24"/>
          <w:lang w:val="es-PE"/>
        </w:rPr>
        <w:t>”</w:t>
      </w:r>
      <w:r w:rsidR="00305800">
        <w:rPr>
          <w:rFonts w:ascii="Times New Roman" w:hAnsi="Times New Roman" w:cs="Times New Roman"/>
          <w:sz w:val="24"/>
          <w:szCs w:val="24"/>
          <w:lang w:val="es-PE"/>
        </w:rPr>
        <w:t xml:space="preserve"> en 1905 cuestiona el proceso colonizador en la Amazonía</w:t>
      </w:r>
      <w:r w:rsidR="009E4612">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9E4612" w:rsidRPr="009E4612">
        <w:rPr>
          <w:rFonts w:ascii="Times New Roman" w:hAnsi="Times New Roman" w:cs="Times New Roman"/>
          <w:sz w:val="24"/>
          <w:szCs w:val="24"/>
          <w:lang w:val="es-PE"/>
        </w:rPr>
        <w:t>¿Quiénes</w:t>
      </w:r>
      <w:r w:rsidR="009E4612">
        <w:rPr>
          <w:rFonts w:ascii="Times New Roman" w:hAnsi="Times New Roman" w:cs="Times New Roman"/>
          <w:sz w:val="24"/>
          <w:szCs w:val="24"/>
          <w:lang w:val="es-PE"/>
        </w:rPr>
        <w:t xml:space="preserve"> </w:t>
      </w:r>
      <w:r w:rsidR="009E4612" w:rsidRPr="009E4612">
        <w:rPr>
          <w:rFonts w:ascii="Times New Roman" w:hAnsi="Times New Roman" w:cs="Times New Roman"/>
          <w:sz w:val="24"/>
          <w:szCs w:val="24"/>
          <w:lang w:val="es-PE"/>
        </w:rPr>
        <w:lastRenderedPageBreak/>
        <w:t>merecen el título de salvajes: los indios</w:t>
      </w:r>
      <w:r w:rsidR="009E4612">
        <w:rPr>
          <w:rFonts w:ascii="Times New Roman" w:hAnsi="Times New Roman" w:cs="Times New Roman"/>
          <w:sz w:val="24"/>
          <w:szCs w:val="24"/>
          <w:lang w:val="es-PE"/>
        </w:rPr>
        <w:t xml:space="preserve"> </w:t>
      </w:r>
      <w:r w:rsidR="009E4612" w:rsidRPr="009E4612">
        <w:rPr>
          <w:rFonts w:ascii="Times New Roman" w:hAnsi="Times New Roman" w:cs="Times New Roman"/>
          <w:sz w:val="24"/>
          <w:szCs w:val="24"/>
          <w:lang w:val="es-PE"/>
        </w:rPr>
        <w:t>que habitan los bosques o los blancos y</w:t>
      </w:r>
      <w:r w:rsidR="009E4612">
        <w:rPr>
          <w:rFonts w:ascii="Times New Roman" w:hAnsi="Times New Roman" w:cs="Times New Roman"/>
          <w:sz w:val="24"/>
          <w:szCs w:val="24"/>
          <w:lang w:val="es-PE"/>
        </w:rPr>
        <w:t xml:space="preserve"> </w:t>
      </w:r>
      <w:r w:rsidR="009E4612" w:rsidRPr="009E4612">
        <w:rPr>
          <w:rFonts w:ascii="Times New Roman" w:hAnsi="Times New Roman" w:cs="Times New Roman"/>
          <w:sz w:val="24"/>
          <w:szCs w:val="24"/>
          <w:lang w:val="es-PE"/>
        </w:rPr>
        <w:t>mestizos que van a civilizarles?</w:t>
      </w:r>
      <w:r w:rsidR="00752A1C">
        <w:rPr>
          <w:rFonts w:ascii="Times New Roman" w:hAnsi="Times New Roman" w:cs="Times New Roman"/>
          <w:sz w:val="24"/>
          <w:szCs w:val="24"/>
          <w:lang w:val="es-PE"/>
        </w:rPr>
        <w:t>”</w:t>
      </w:r>
      <w:r w:rsidR="00F83169">
        <w:rPr>
          <w:rFonts w:ascii="Times New Roman" w:hAnsi="Times New Roman" w:cs="Times New Roman"/>
          <w:sz w:val="24"/>
          <w:szCs w:val="24"/>
          <w:lang w:val="es-PE"/>
        </w:rPr>
        <w:t xml:space="preserve"> (Varela </w:t>
      </w:r>
      <w:r w:rsidR="002F18D3">
        <w:rPr>
          <w:rFonts w:ascii="Times New Roman" w:hAnsi="Times New Roman" w:cs="Times New Roman"/>
          <w:sz w:val="24"/>
          <w:szCs w:val="24"/>
          <w:lang w:val="es-PE"/>
        </w:rPr>
        <w:t xml:space="preserve">97). </w:t>
      </w:r>
      <w:r w:rsidR="0021238C">
        <w:rPr>
          <w:rFonts w:ascii="Times New Roman" w:hAnsi="Times New Roman" w:cs="Times New Roman"/>
          <w:sz w:val="24"/>
          <w:szCs w:val="24"/>
          <w:lang w:val="es-PE"/>
        </w:rPr>
        <w:t xml:space="preserve">La pregunta que hace la persona detrás del seudónimo de Saldaña </w:t>
      </w:r>
      <w:r w:rsidR="00E923A9">
        <w:rPr>
          <w:rFonts w:ascii="Times New Roman" w:hAnsi="Times New Roman" w:cs="Times New Roman"/>
          <w:sz w:val="24"/>
          <w:szCs w:val="24"/>
          <w:lang w:val="es-PE"/>
        </w:rPr>
        <w:t>es pertinente</w:t>
      </w:r>
      <w:r w:rsidR="00CB6CAE">
        <w:rPr>
          <w:rFonts w:ascii="Times New Roman" w:hAnsi="Times New Roman" w:cs="Times New Roman"/>
          <w:sz w:val="24"/>
          <w:szCs w:val="24"/>
          <w:lang w:val="es-PE"/>
        </w:rPr>
        <w:t xml:space="preserve"> porque si entendemos civilidad como libertad, democracia y derechos humanos (y barbarie como violencia, por el contrario)</w:t>
      </w:r>
      <w:r w:rsidR="00063ABF">
        <w:rPr>
          <w:rFonts w:ascii="Times New Roman" w:hAnsi="Times New Roman" w:cs="Times New Roman"/>
          <w:sz w:val="24"/>
          <w:szCs w:val="24"/>
          <w:lang w:val="es-PE"/>
        </w:rPr>
        <w:t xml:space="preserve">, ni los indígenas son bárbaros, ni los colonos fueron </w:t>
      </w:r>
      <w:r w:rsidR="0053136B">
        <w:rPr>
          <w:rFonts w:ascii="Times New Roman" w:hAnsi="Times New Roman" w:cs="Times New Roman"/>
          <w:sz w:val="24"/>
          <w:szCs w:val="24"/>
          <w:lang w:val="es-PE"/>
        </w:rPr>
        <w:t>gentes civilizadas.</w:t>
      </w:r>
      <w:r w:rsidR="00502A0B">
        <w:rPr>
          <w:rFonts w:ascii="Times New Roman" w:hAnsi="Times New Roman" w:cs="Times New Roman"/>
          <w:sz w:val="24"/>
          <w:szCs w:val="24"/>
          <w:lang w:val="es-PE"/>
        </w:rPr>
        <w:t xml:space="preserve"> </w:t>
      </w:r>
      <w:r w:rsidR="000A0EF3">
        <w:rPr>
          <w:rFonts w:ascii="Times New Roman" w:hAnsi="Times New Roman" w:cs="Times New Roman"/>
          <w:sz w:val="24"/>
          <w:szCs w:val="24"/>
          <w:lang w:val="es-PE"/>
        </w:rPr>
        <w:t xml:space="preserve">Los abusos perpetrados por los </w:t>
      </w:r>
      <w:r w:rsidR="00752A1C">
        <w:rPr>
          <w:rFonts w:ascii="Times New Roman" w:hAnsi="Times New Roman" w:cs="Times New Roman"/>
          <w:sz w:val="24"/>
          <w:szCs w:val="24"/>
          <w:lang w:val="es-PE"/>
        </w:rPr>
        <w:t>“</w:t>
      </w:r>
      <w:r w:rsidR="000A0EF3">
        <w:rPr>
          <w:rFonts w:ascii="Times New Roman" w:hAnsi="Times New Roman" w:cs="Times New Roman"/>
          <w:sz w:val="24"/>
          <w:szCs w:val="24"/>
          <w:lang w:val="es-PE"/>
        </w:rPr>
        <w:t>civilizadores</w:t>
      </w:r>
      <w:r w:rsidR="00752A1C">
        <w:rPr>
          <w:rFonts w:ascii="Times New Roman" w:hAnsi="Times New Roman" w:cs="Times New Roman"/>
          <w:sz w:val="24"/>
          <w:szCs w:val="24"/>
          <w:lang w:val="es-PE"/>
        </w:rPr>
        <w:t>”</w:t>
      </w:r>
      <w:r w:rsidR="000A0EF3">
        <w:rPr>
          <w:rFonts w:ascii="Times New Roman" w:hAnsi="Times New Roman" w:cs="Times New Roman"/>
          <w:sz w:val="24"/>
          <w:szCs w:val="24"/>
          <w:lang w:val="es-PE"/>
        </w:rPr>
        <w:t xml:space="preserve"> blancos y mestizos </w:t>
      </w:r>
      <w:r w:rsidR="00AE21E6">
        <w:rPr>
          <w:rFonts w:ascii="Times New Roman" w:hAnsi="Times New Roman" w:cs="Times New Roman"/>
          <w:sz w:val="24"/>
          <w:szCs w:val="24"/>
          <w:lang w:val="es-PE"/>
        </w:rPr>
        <w:t xml:space="preserve">que se encuentran registrados en los informes de Casement, </w:t>
      </w:r>
      <w:r w:rsidR="00AE21E6" w:rsidRPr="00AE21E6">
        <w:rPr>
          <w:rFonts w:ascii="Times New Roman" w:hAnsi="Times New Roman" w:cs="Times New Roman"/>
          <w:sz w:val="24"/>
          <w:szCs w:val="24"/>
          <w:lang w:val="es-PE"/>
        </w:rPr>
        <w:t>W.E Hardenburg</w:t>
      </w:r>
      <w:r w:rsidR="00AE21E6">
        <w:rPr>
          <w:rFonts w:ascii="Times New Roman" w:hAnsi="Times New Roman" w:cs="Times New Roman"/>
          <w:sz w:val="24"/>
          <w:szCs w:val="24"/>
          <w:lang w:val="es-PE"/>
        </w:rPr>
        <w:t xml:space="preserve"> y </w:t>
      </w:r>
      <w:r w:rsidR="00DD532D" w:rsidRPr="00DD532D">
        <w:rPr>
          <w:rFonts w:ascii="Times New Roman" w:hAnsi="Times New Roman" w:cs="Times New Roman"/>
          <w:sz w:val="24"/>
          <w:szCs w:val="24"/>
          <w:lang w:val="es-PE"/>
        </w:rPr>
        <w:t>Carlos A. Valcárcel</w:t>
      </w:r>
      <w:r w:rsidR="00DD532D">
        <w:rPr>
          <w:rFonts w:ascii="Times New Roman" w:hAnsi="Times New Roman" w:cs="Times New Roman"/>
          <w:sz w:val="24"/>
          <w:szCs w:val="24"/>
          <w:lang w:val="es-PE"/>
        </w:rPr>
        <w:t xml:space="preserve">. </w:t>
      </w:r>
      <w:r w:rsidR="00377E66">
        <w:rPr>
          <w:rFonts w:ascii="Times New Roman" w:hAnsi="Times New Roman" w:cs="Times New Roman"/>
          <w:sz w:val="24"/>
          <w:szCs w:val="24"/>
          <w:lang w:val="es-PE"/>
        </w:rPr>
        <w:t xml:space="preserve">La literatura que hemos analizado en este capítulo se vio directamente influenciada, además de los abusos mencionados, por la dicotomía civilización-barbarie que estuvo ligada, a su vez, a un proceso de colonización cuyo principal propósito fue la explotación de recursos naturales. </w:t>
      </w:r>
      <w:r w:rsidR="003A5234">
        <w:rPr>
          <w:rFonts w:ascii="Times New Roman" w:hAnsi="Times New Roman" w:cs="Times New Roman"/>
          <w:sz w:val="24"/>
          <w:szCs w:val="24"/>
          <w:lang w:val="es-PE"/>
        </w:rPr>
        <w:t xml:space="preserve">Anibal Quijano </w:t>
      </w:r>
      <w:r w:rsidR="00B06915">
        <w:rPr>
          <w:rFonts w:ascii="Times New Roman" w:hAnsi="Times New Roman" w:cs="Times New Roman"/>
          <w:sz w:val="24"/>
          <w:szCs w:val="24"/>
          <w:lang w:val="es-PE"/>
        </w:rPr>
        <w:t xml:space="preserve">afirma </w:t>
      </w:r>
      <w:r w:rsidR="00D0642B" w:rsidRPr="00B556F5">
        <w:rPr>
          <w:rFonts w:ascii="Times New Roman" w:eastAsia="Times New Roman" w:hAnsi="Times New Roman" w:cs="Times New Roman"/>
          <w:kern w:val="0"/>
          <w:sz w:val="24"/>
          <w:szCs w:val="24"/>
          <w:lang w:val="es-PE"/>
          <w14:ligatures w14:val="none"/>
        </w:rPr>
        <w:t xml:space="preserve">que </w:t>
      </w:r>
      <w:r w:rsidR="00B87619">
        <w:rPr>
          <w:rFonts w:ascii="Times New Roman" w:eastAsia="Times New Roman" w:hAnsi="Times New Roman" w:cs="Times New Roman"/>
          <w:kern w:val="0"/>
          <w:sz w:val="24"/>
          <w:szCs w:val="24"/>
          <w:lang w:val="es-PE"/>
          <w14:ligatures w14:val="none"/>
        </w:rPr>
        <w:t xml:space="preserve">el </w:t>
      </w:r>
      <w:r w:rsidR="007B5995" w:rsidRPr="00B556F5">
        <w:rPr>
          <w:rFonts w:ascii="Times New Roman" w:eastAsia="Times New Roman" w:hAnsi="Times New Roman" w:cs="Times New Roman"/>
          <w:kern w:val="0"/>
          <w:sz w:val="24"/>
          <w:szCs w:val="24"/>
          <w:lang w:val="es-PE"/>
          <w14:ligatures w14:val="none"/>
        </w:rPr>
        <w:t>dominio</w:t>
      </w:r>
      <w:r w:rsidR="00850461" w:rsidRPr="00B556F5">
        <w:rPr>
          <w:rFonts w:ascii="Times New Roman" w:eastAsia="Times New Roman" w:hAnsi="Times New Roman" w:cs="Times New Roman"/>
          <w:kern w:val="0"/>
          <w:sz w:val="24"/>
          <w:szCs w:val="24"/>
          <w:lang w:val="es-PE"/>
          <w14:ligatures w14:val="none"/>
        </w:rPr>
        <w:t xml:space="preserve"> de los pueblos aborígenes</w:t>
      </w:r>
      <w:r w:rsidR="00377DC2" w:rsidRPr="00B556F5">
        <w:rPr>
          <w:rFonts w:ascii="Times New Roman" w:eastAsia="Times New Roman" w:hAnsi="Times New Roman" w:cs="Times New Roman"/>
          <w:kern w:val="0"/>
          <w:sz w:val="24"/>
          <w:szCs w:val="24"/>
          <w:lang w:val="es-PE"/>
          <w14:ligatures w14:val="none"/>
        </w:rPr>
        <w:t xml:space="preserve"> implicó un </w:t>
      </w:r>
      <w:r w:rsidR="00B556F5" w:rsidRPr="00B556F5">
        <w:rPr>
          <w:rFonts w:ascii="Times New Roman" w:eastAsia="Times New Roman" w:hAnsi="Times New Roman" w:cs="Times New Roman"/>
          <w:kern w:val="0"/>
          <w:sz w:val="24"/>
          <w:szCs w:val="24"/>
          <w:lang w:val="es-PE"/>
          <w14:ligatures w14:val="none"/>
        </w:rPr>
        <w:t>patrón de</w:t>
      </w:r>
      <w:r w:rsidR="007B5995">
        <w:rPr>
          <w:rFonts w:ascii="Times New Roman" w:eastAsia="Times New Roman" w:hAnsi="Times New Roman" w:cs="Times New Roman"/>
          <w:kern w:val="0"/>
          <w:sz w:val="24"/>
          <w:szCs w:val="24"/>
          <w:lang w:val="es-PE"/>
          <w14:ligatures w14:val="none"/>
        </w:rPr>
        <w:t xml:space="preserve"> dominación </w:t>
      </w:r>
      <w:r w:rsidR="00593392">
        <w:rPr>
          <w:rFonts w:ascii="Times New Roman" w:eastAsia="Times New Roman" w:hAnsi="Times New Roman" w:cs="Times New Roman"/>
          <w:kern w:val="0"/>
          <w:sz w:val="24"/>
          <w:szCs w:val="24"/>
          <w:lang w:val="es-PE"/>
          <w14:ligatures w14:val="none"/>
        </w:rPr>
        <w:t xml:space="preserve">que </w:t>
      </w:r>
      <w:r w:rsidR="00661860">
        <w:rPr>
          <w:rFonts w:ascii="Times New Roman" w:eastAsia="Times New Roman" w:hAnsi="Times New Roman" w:cs="Times New Roman"/>
          <w:kern w:val="0"/>
          <w:sz w:val="24"/>
          <w:szCs w:val="24"/>
          <w:lang w:val="es-PE"/>
          <w14:ligatures w14:val="none"/>
        </w:rPr>
        <w:t xml:space="preserve">fue organizado bajo el concepto de </w:t>
      </w:r>
      <w:r w:rsidR="00752A1C">
        <w:rPr>
          <w:rFonts w:ascii="Times New Roman" w:eastAsia="Times New Roman" w:hAnsi="Times New Roman" w:cs="Times New Roman"/>
          <w:kern w:val="0"/>
          <w:sz w:val="24"/>
          <w:szCs w:val="24"/>
          <w:lang w:val="es-PE"/>
          <w14:ligatures w14:val="none"/>
        </w:rPr>
        <w:t>“</w:t>
      </w:r>
      <w:r w:rsidR="00661860">
        <w:rPr>
          <w:rFonts w:ascii="Times New Roman" w:eastAsia="Times New Roman" w:hAnsi="Times New Roman" w:cs="Times New Roman"/>
          <w:kern w:val="0"/>
          <w:sz w:val="24"/>
          <w:szCs w:val="24"/>
          <w:lang w:val="es-PE"/>
          <w14:ligatures w14:val="none"/>
        </w:rPr>
        <w:t>raza</w:t>
      </w:r>
      <w:r w:rsidR="00752A1C">
        <w:rPr>
          <w:rFonts w:ascii="Times New Roman" w:eastAsia="Times New Roman" w:hAnsi="Times New Roman" w:cs="Times New Roman"/>
          <w:kern w:val="0"/>
          <w:sz w:val="24"/>
          <w:szCs w:val="24"/>
          <w:lang w:val="es-PE"/>
          <w14:ligatures w14:val="none"/>
        </w:rPr>
        <w:t>”</w:t>
      </w:r>
      <w:r w:rsidR="00E869C7">
        <w:rPr>
          <w:rFonts w:ascii="Times New Roman" w:eastAsia="Times New Roman" w:hAnsi="Times New Roman" w:cs="Times New Roman"/>
          <w:kern w:val="0"/>
          <w:sz w:val="24"/>
          <w:szCs w:val="24"/>
          <w:lang w:val="es-PE"/>
          <w14:ligatures w14:val="none"/>
        </w:rPr>
        <w:t xml:space="preserve">. </w:t>
      </w:r>
      <w:r w:rsidR="00A347BC">
        <w:rPr>
          <w:rFonts w:ascii="Times New Roman" w:eastAsia="Times New Roman" w:hAnsi="Times New Roman" w:cs="Times New Roman"/>
          <w:kern w:val="0"/>
          <w:sz w:val="24"/>
          <w:szCs w:val="24"/>
          <w:lang w:val="es-PE"/>
          <w14:ligatures w14:val="none"/>
        </w:rPr>
        <w:t>La nueva identidad, desde la perspectiva colona, fue denominada</w:t>
      </w:r>
      <w:r w:rsidR="007A4BEE">
        <w:rPr>
          <w:rFonts w:ascii="Times New Roman" w:eastAsia="Times New Roman" w:hAnsi="Times New Roman" w:cs="Times New Roman"/>
          <w:kern w:val="0"/>
          <w:sz w:val="24"/>
          <w:szCs w:val="24"/>
          <w:lang w:val="es-PE"/>
          <w14:ligatures w14:val="none"/>
        </w:rPr>
        <w:t>,</w:t>
      </w:r>
      <w:r w:rsidR="00A347BC">
        <w:rPr>
          <w:rFonts w:ascii="Times New Roman" w:eastAsia="Times New Roman" w:hAnsi="Times New Roman" w:cs="Times New Roman"/>
          <w:kern w:val="0"/>
          <w:sz w:val="24"/>
          <w:szCs w:val="24"/>
          <w:lang w:val="es-PE"/>
          <w14:ligatures w14:val="none"/>
        </w:rPr>
        <w:t xml:space="preserve"> para los pueblos aborígenes americanos</w:t>
      </w:r>
      <w:r w:rsidR="007A4BEE">
        <w:rPr>
          <w:rFonts w:ascii="Times New Roman" w:eastAsia="Times New Roman" w:hAnsi="Times New Roman" w:cs="Times New Roman"/>
          <w:kern w:val="0"/>
          <w:sz w:val="24"/>
          <w:szCs w:val="24"/>
          <w:lang w:val="es-PE"/>
          <w14:ligatures w14:val="none"/>
        </w:rPr>
        <w:t>,</w:t>
      </w:r>
      <w:r w:rsidR="00A347BC">
        <w:rPr>
          <w:rFonts w:ascii="Times New Roman" w:eastAsia="Times New Roman" w:hAnsi="Times New Roman" w:cs="Times New Roman"/>
          <w:kern w:val="0"/>
          <w:sz w:val="24"/>
          <w:szCs w:val="24"/>
          <w:lang w:val="es-PE"/>
          <w14:ligatures w14:val="none"/>
        </w:rPr>
        <w:t xml:space="preserve"> </w:t>
      </w:r>
      <w:r w:rsidR="00752A1C">
        <w:rPr>
          <w:rFonts w:ascii="Times New Roman" w:eastAsia="Times New Roman" w:hAnsi="Times New Roman" w:cs="Times New Roman"/>
          <w:kern w:val="0"/>
          <w:sz w:val="24"/>
          <w:szCs w:val="24"/>
          <w:lang w:val="es-PE"/>
          <w14:ligatures w14:val="none"/>
        </w:rPr>
        <w:t>“</w:t>
      </w:r>
      <w:r w:rsidR="00A347BC">
        <w:rPr>
          <w:rFonts w:ascii="Times New Roman" w:eastAsia="Times New Roman" w:hAnsi="Times New Roman" w:cs="Times New Roman"/>
          <w:kern w:val="0"/>
          <w:sz w:val="24"/>
          <w:szCs w:val="24"/>
          <w:lang w:val="es-PE"/>
          <w14:ligatures w14:val="none"/>
        </w:rPr>
        <w:t>indios</w:t>
      </w:r>
      <w:r w:rsidR="00752A1C">
        <w:rPr>
          <w:rFonts w:ascii="Times New Roman" w:eastAsia="Times New Roman" w:hAnsi="Times New Roman" w:cs="Times New Roman"/>
          <w:kern w:val="0"/>
          <w:sz w:val="24"/>
          <w:szCs w:val="24"/>
          <w:lang w:val="es-PE"/>
          <w14:ligatures w14:val="none"/>
        </w:rPr>
        <w:t>”</w:t>
      </w:r>
      <w:r w:rsidR="007A4BEE">
        <w:rPr>
          <w:rFonts w:ascii="Times New Roman" w:eastAsia="Times New Roman" w:hAnsi="Times New Roman" w:cs="Times New Roman"/>
          <w:kern w:val="0"/>
          <w:sz w:val="24"/>
          <w:szCs w:val="24"/>
          <w:lang w:val="es-PE"/>
          <w14:ligatures w14:val="none"/>
        </w:rPr>
        <w:t xml:space="preserve">. La dominación colonial implicó </w:t>
      </w:r>
      <w:r w:rsidR="00A54C4C">
        <w:rPr>
          <w:rFonts w:ascii="Times New Roman" w:eastAsia="Times New Roman" w:hAnsi="Times New Roman" w:cs="Times New Roman"/>
          <w:kern w:val="0"/>
          <w:sz w:val="24"/>
          <w:szCs w:val="24"/>
          <w:lang w:val="es-PE"/>
          <w14:ligatures w14:val="none"/>
        </w:rPr>
        <w:t>la pérdida de sus identidades originales</w:t>
      </w:r>
      <w:r w:rsidR="00912421">
        <w:rPr>
          <w:rFonts w:ascii="Times New Roman" w:eastAsia="Times New Roman" w:hAnsi="Times New Roman" w:cs="Times New Roman"/>
          <w:kern w:val="0"/>
          <w:sz w:val="24"/>
          <w:szCs w:val="24"/>
          <w:lang w:val="es-PE"/>
          <w14:ligatures w14:val="none"/>
        </w:rPr>
        <w:t xml:space="preserve">. </w:t>
      </w:r>
      <w:r w:rsidR="00213DB2">
        <w:rPr>
          <w:rFonts w:ascii="Times New Roman" w:eastAsia="Times New Roman" w:hAnsi="Times New Roman" w:cs="Times New Roman"/>
          <w:kern w:val="0"/>
          <w:sz w:val="24"/>
          <w:szCs w:val="24"/>
          <w:lang w:val="es-PE"/>
          <w14:ligatures w14:val="none"/>
        </w:rPr>
        <w:t xml:space="preserve">El patrón del poder </w:t>
      </w:r>
      <w:r w:rsidR="005E047D">
        <w:rPr>
          <w:rFonts w:ascii="Times New Roman" w:eastAsia="Times New Roman" w:hAnsi="Times New Roman" w:cs="Times New Roman"/>
          <w:kern w:val="0"/>
          <w:sz w:val="24"/>
          <w:szCs w:val="24"/>
          <w:lang w:val="es-PE"/>
          <w14:ligatures w14:val="none"/>
        </w:rPr>
        <w:t>fue impuesto ante la superioridad absoluta de una raza sobre otra</w:t>
      </w:r>
      <w:r w:rsidR="00B87619">
        <w:rPr>
          <w:rFonts w:ascii="Times New Roman" w:eastAsia="Times New Roman" w:hAnsi="Times New Roman" w:cs="Times New Roman"/>
          <w:kern w:val="0"/>
          <w:sz w:val="24"/>
          <w:szCs w:val="24"/>
          <w:lang w:val="es-PE"/>
          <w14:ligatures w14:val="none"/>
        </w:rPr>
        <w:t>. En el caso de la conquista, las raza</w:t>
      </w:r>
      <w:r w:rsidR="00BD481C">
        <w:rPr>
          <w:rFonts w:ascii="Times New Roman" w:eastAsia="Times New Roman" w:hAnsi="Times New Roman" w:cs="Times New Roman"/>
          <w:kern w:val="0"/>
          <w:sz w:val="24"/>
          <w:szCs w:val="24"/>
          <w:lang w:val="es-PE"/>
          <w14:ligatures w14:val="none"/>
        </w:rPr>
        <w:t>s</w:t>
      </w:r>
      <w:r w:rsidR="00B87619">
        <w:rPr>
          <w:rFonts w:ascii="Times New Roman" w:eastAsia="Times New Roman" w:hAnsi="Times New Roman" w:cs="Times New Roman"/>
          <w:kern w:val="0"/>
          <w:sz w:val="24"/>
          <w:szCs w:val="24"/>
          <w:lang w:val="es-PE"/>
          <w14:ligatures w14:val="none"/>
        </w:rPr>
        <w:t xml:space="preserve"> </w:t>
      </w:r>
      <w:r w:rsidR="00BD481C">
        <w:rPr>
          <w:rFonts w:ascii="Times New Roman" w:eastAsia="Times New Roman" w:hAnsi="Times New Roman" w:cs="Times New Roman"/>
          <w:kern w:val="0"/>
          <w:sz w:val="24"/>
          <w:szCs w:val="24"/>
          <w:lang w:val="es-PE"/>
          <w14:ligatures w14:val="none"/>
        </w:rPr>
        <w:t>europeas</w:t>
      </w:r>
      <w:r w:rsidR="00B87619">
        <w:rPr>
          <w:rFonts w:ascii="Times New Roman" w:eastAsia="Times New Roman" w:hAnsi="Times New Roman" w:cs="Times New Roman"/>
          <w:kern w:val="0"/>
          <w:sz w:val="24"/>
          <w:szCs w:val="24"/>
          <w:lang w:val="es-PE"/>
          <w14:ligatures w14:val="none"/>
        </w:rPr>
        <w:t xml:space="preserve"> sobre las indígenas y, </w:t>
      </w:r>
      <w:r w:rsidR="00BB1205">
        <w:rPr>
          <w:rFonts w:ascii="Times New Roman" w:eastAsia="Times New Roman" w:hAnsi="Times New Roman" w:cs="Times New Roman"/>
          <w:kern w:val="0"/>
          <w:sz w:val="24"/>
          <w:szCs w:val="24"/>
          <w:lang w:val="es-PE"/>
          <w14:ligatures w14:val="none"/>
        </w:rPr>
        <w:t>transportando estos conceptos al proceso colonizador de la Amazonía, la</w:t>
      </w:r>
      <w:r w:rsidR="00F445AF">
        <w:rPr>
          <w:rFonts w:ascii="Times New Roman" w:eastAsia="Times New Roman" w:hAnsi="Times New Roman" w:cs="Times New Roman"/>
          <w:kern w:val="0"/>
          <w:sz w:val="24"/>
          <w:szCs w:val="24"/>
          <w:lang w:val="es-PE"/>
          <w14:ligatures w14:val="none"/>
        </w:rPr>
        <w:t>s razas mestizas, blancas y europeas sobre las indígenas</w:t>
      </w:r>
      <w:r w:rsidR="00BF4756">
        <w:rPr>
          <w:rFonts w:ascii="Times New Roman" w:eastAsia="Times New Roman" w:hAnsi="Times New Roman" w:cs="Times New Roman"/>
          <w:kern w:val="0"/>
          <w:sz w:val="24"/>
          <w:szCs w:val="24"/>
          <w:lang w:val="es-PE"/>
          <w14:ligatures w14:val="none"/>
        </w:rPr>
        <w:t xml:space="preserve"> (como bien se puede deducir de los documentos analizados en este estudio). </w:t>
      </w:r>
      <w:r w:rsidR="00F445AF">
        <w:rPr>
          <w:rFonts w:ascii="Times New Roman" w:eastAsia="Times New Roman" w:hAnsi="Times New Roman" w:cs="Times New Roman"/>
          <w:kern w:val="0"/>
          <w:sz w:val="24"/>
          <w:szCs w:val="24"/>
          <w:lang w:val="es-PE"/>
          <w14:ligatures w14:val="none"/>
        </w:rPr>
        <w:t xml:space="preserve"> </w:t>
      </w:r>
      <w:r w:rsidR="00D82E62">
        <w:rPr>
          <w:rFonts w:ascii="Times New Roman" w:eastAsia="Times New Roman" w:hAnsi="Times New Roman" w:cs="Times New Roman"/>
          <w:kern w:val="0"/>
          <w:sz w:val="24"/>
          <w:szCs w:val="24"/>
          <w:lang w:val="es-PE"/>
          <w14:ligatures w14:val="none"/>
        </w:rPr>
        <w:t xml:space="preserve">También </w:t>
      </w:r>
      <w:r w:rsidR="00C945DB">
        <w:rPr>
          <w:rFonts w:ascii="Times New Roman" w:eastAsia="Times New Roman" w:hAnsi="Times New Roman" w:cs="Times New Roman"/>
          <w:kern w:val="0"/>
          <w:sz w:val="24"/>
          <w:szCs w:val="24"/>
          <w:lang w:val="es-PE"/>
          <w14:ligatures w14:val="none"/>
        </w:rPr>
        <w:t xml:space="preserve">se promovió </w:t>
      </w:r>
      <w:r w:rsidR="00D82E62">
        <w:rPr>
          <w:rFonts w:ascii="Times New Roman" w:eastAsia="Times New Roman" w:hAnsi="Times New Roman" w:cs="Times New Roman"/>
          <w:kern w:val="0"/>
          <w:sz w:val="24"/>
          <w:szCs w:val="24"/>
          <w:lang w:val="es-PE"/>
          <w14:ligatures w14:val="none"/>
        </w:rPr>
        <w:t>la creación de instituciones que permitían mantener el poder colonial</w:t>
      </w:r>
      <w:r w:rsidR="00315CA5">
        <w:rPr>
          <w:rFonts w:ascii="Times New Roman" w:eastAsia="Times New Roman" w:hAnsi="Times New Roman" w:cs="Times New Roman"/>
          <w:kern w:val="0"/>
          <w:sz w:val="24"/>
          <w:szCs w:val="24"/>
          <w:lang w:val="es-PE"/>
          <w14:ligatures w14:val="none"/>
        </w:rPr>
        <w:t xml:space="preserve"> (139-42)</w:t>
      </w:r>
      <w:r w:rsidR="00D82E62">
        <w:rPr>
          <w:rFonts w:ascii="Times New Roman" w:eastAsia="Times New Roman" w:hAnsi="Times New Roman" w:cs="Times New Roman"/>
          <w:kern w:val="0"/>
          <w:sz w:val="24"/>
          <w:szCs w:val="24"/>
          <w:lang w:val="es-PE"/>
          <w14:ligatures w14:val="none"/>
        </w:rPr>
        <w:t xml:space="preserve">. Así, en la Amazonía se establecieron las empresas caucheras </w:t>
      </w:r>
      <w:r w:rsidR="00584275">
        <w:rPr>
          <w:rFonts w:ascii="Times New Roman" w:eastAsia="Times New Roman" w:hAnsi="Times New Roman" w:cs="Times New Roman"/>
          <w:kern w:val="0"/>
          <w:sz w:val="24"/>
          <w:szCs w:val="24"/>
          <w:lang w:val="es-PE"/>
          <w14:ligatures w14:val="none"/>
        </w:rPr>
        <w:t xml:space="preserve">y una serie de autoridades nacionales (judiciales, </w:t>
      </w:r>
      <w:r w:rsidR="001613D3">
        <w:rPr>
          <w:rFonts w:ascii="Times New Roman" w:eastAsia="Times New Roman" w:hAnsi="Times New Roman" w:cs="Times New Roman"/>
          <w:kern w:val="0"/>
          <w:sz w:val="24"/>
          <w:szCs w:val="24"/>
          <w:lang w:val="es-PE"/>
          <w14:ligatures w14:val="none"/>
        </w:rPr>
        <w:t>militares y de gobierno)</w:t>
      </w:r>
      <w:r w:rsidR="00584275">
        <w:rPr>
          <w:rFonts w:ascii="Times New Roman" w:eastAsia="Times New Roman" w:hAnsi="Times New Roman" w:cs="Times New Roman"/>
          <w:kern w:val="0"/>
          <w:sz w:val="24"/>
          <w:szCs w:val="24"/>
          <w:lang w:val="es-PE"/>
          <w14:ligatures w14:val="none"/>
        </w:rPr>
        <w:t xml:space="preserve"> que dependían económicamente de ellas</w:t>
      </w:r>
      <w:r w:rsidR="001613D3">
        <w:rPr>
          <w:rFonts w:ascii="Times New Roman" w:eastAsia="Times New Roman" w:hAnsi="Times New Roman" w:cs="Times New Roman"/>
          <w:kern w:val="0"/>
          <w:sz w:val="24"/>
          <w:szCs w:val="24"/>
          <w:lang w:val="es-PE"/>
          <w14:ligatures w14:val="none"/>
        </w:rPr>
        <w:t xml:space="preserve">. </w:t>
      </w:r>
      <w:r w:rsidR="0062215A">
        <w:rPr>
          <w:rFonts w:ascii="Times New Roman" w:eastAsia="Times New Roman" w:hAnsi="Times New Roman" w:cs="Times New Roman"/>
          <w:kern w:val="0"/>
          <w:sz w:val="24"/>
          <w:szCs w:val="24"/>
          <w:lang w:val="es-PE"/>
          <w14:ligatures w14:val="none"/>
        </w:rPr>
        <w:t xml:space="preserve">Se creaban instituciones para otorgar créditos a través de medicinas a los indígenas para luego someterlos a condiciones de esclavitud. </w:t>
      </w:r>
    </w:p>
    <w:p w14:paraId="131355E8" w14:textId="77E85AD3" w:rsidR="00E949C2" w:rsidRDefault="00E949C2" w:rsidP="00B670A3">
      <w:pPr>
        <w:spacing w:line="480" w:lineRule="auto"/>
        <w:ind w:firstLine="720"/>
        <w:rPr>
          <w:rFonts w:ascii="Times New Roman" w:eastAsia="Times New Roman" w:hAnsi="Times New Roman" w:cs="Times New Roman"/>
          <w:kern w:val="0"/>
          <w:sz w:val="24"/>
          <w:szCs w:val="24"/>
          <w:lang w:val="es-PE"/>
          <w14:ligatures w14:val="none"/>
        </w:rPr>
      </w:pPr>
      <w:r>
        <w:rPr>
          <w:rFonts w:ascii="Times New Roman" w:eastAsia="Times New Roman" w:hAnsi="Times New Roman" w:cs="Times New Roman"/>
          <w:kern w:val="0"/>
          <w:sz w:val="24"/>
          <w:szCs w:val="24"/>
          <w:lang w:val="es-PE"/>
          <w14:ligatures w14:val="none"/>
        </w:rPr>
        <w:t xml:space="preserve">Continúa Quijano </w:t>
      </w:r>
      <w:r w:rsidR="006F6842">
        <w:rPr>
          <w:rFonts w:ascii="Times New Roman" w:eastAsia="Times New Roman" w:hAnsi="Times New Roman" w:cs="Times New Roman"/>
          <w:kern w:val="0"/>
          <w:sz w:val="24"/>
          <w:szCs w:val="24"/>
          <w:lang w:val="es-PE"/>
          <w14:ligatures w14:val="none"/>
        </w:rPr>
        <w:t xml:space="preserve">continúa desarrollando un concepto que es esencial. </w:t>
      </w:r>
      <w:r w:rsidR="00F02C0E">
        <w:rPr>
          <w:rFonts w:ascii="Times New Roman" w:eastAsia="Times New Roman" w:hAnsi="Times New Roman" w:cs="Times New Roman"/>
          <w:kern w:val="0"/>
          <w:sz w:val="24"/>
          <w:szCs w:val="24"/>
          <w:lang w:val="es-PE"/>
          <w14:ligatures w14:val="none"/>
        </w:rPr>
        <w:t>Afirma</w:t>
      </w:r>
      <w:r w:rsidR="006F6842">
        <w:rPr>
          <w:rFonts w:ascii="Times New Roman" w:eastAsia="Times New Roman" w:hAnsi="Times New Roman" w:cs="Times New Roman"/>
          <w:kern w:val="0"/>
          <w:sz w:val="24"/>
          <w:szCs w:val="24"/>
          <w:lang w:val="es-PE"/>
          <w14:ligatures w14:val="none"/>
        </w:rPr>
        <w:t xml:space="preserve"> que todo proceso de colonización</w:t>
      </w:r>
      <w:r w:rsidR="001A1C85">
        <w:rPr>
          <w:rFonts w:ascii="Times New Roman" w:eastAsia="Times New Roman" w:hAnsi="Times New Roman" w:cs="Times New Roman"/>
          <w:kern w:val="0"/>
          <w:sz w:val="24"/>
          <w:szCs w:val="24"/>
          <w:lang w:val="es-PE"/>
          <w14:ligatures w14:val="none"/>
        </w:rPr>
        <w:t xml:space="preserve">, las poblaciones colonizadas pasan por un proceso de alienación </w:t>
      </w:r>
      <w:r w:rsidR="001A1C85">
        <w:rPr>
          <w:rFonts w:ascii="Times New Roman" w:eastAsia="Times New Roman" w:hAnsi="Times New Roman" w:cs="Times New Roman"/>
          <w:kern w:val="0"/>
          <w:sz w:val="24"/>
          <w:szCs w:val="24"/>
          <w:lang w:val="es-PE"/>
          <w14:ligatures w14:val="none"/>
        </w:rPr>
        <w:lastRenderedPageBreak/>
        <w:t>cultural</w:t>
      </w:r>
      <w:r w:rsidR="008B6E24">
        <w:rPr>
          <w:rFonts w:ascii="Times New Roman" w:eastAsia="Times New Roman" w:hAnsi="Times New Roman" w:cs="Times New Roman"/>
          <w:kern w:val="0"/>
          <w:sz w:val="24"/>
          <w:szCs w:val="24"/>
          <w:lang w:val="es-PE"/>
          <w14:ligatures w14:val="none"/>
        </w:rPr>
        <w:t>, los pueblos colonizados se v</w:t>
      </w:r>
      <w:r w:rsidR="000D29C4">
        <w:rPr>
          <w:rFonts w:ascii="Times New Roman" w:eastAsia="Times New Roman" w:hAnsi="Times New Roman" w:cs="Times New Roman"/>
          <w:kern w:val="0"/>
          <w:sz w:val="24"/>
          <w:szCs w:val="24"/>
          <w:lang w:val="es-PE"/>
          <w14:ligatures w14:val="none"/>
        </w:rPr>
        <w:t>ieron</w:t>
      </w:r>
      <w:r w:rsidR="008B6E24">
        <w:rPr>
          <w:rFonts w:ascii="Times New Roman" w:eastAsia="Times New Roman" w:hAnsi="Times New Roman" w:cs="Times New Roman"/>
          <w:kern w:val="0"/>
          <w:sz w:val="24"/>
          <w:szCs w:val="24"/>
          <w:lang w:val="es-PE"/>
          <w14:ligatures w14:val="none"/>
        </w:rPr>
        <w:t xml:space="preserve"> </w:t>
      </w:r>
      <w:r w:rsidR="00752A1C">
        <w:rPr>
          <w:rFonts w:ascii="Times New Roman" w:eastAsia="Times New Roman" w:hAnsi="Times New Roman" w:cs="Times New Roman"/>
          <w:kern w:val="0"/>
          <w:sz w:val="24"/>
          <w:szCs w:val="24"/>
          <w:lang w:val="es-PE"/>
          <w14:ligatures w14:val="none"/>
        </w:rPr>
        <w:t>“</w:t>
      </w:r>
      <w:r w:rsidR="008B6E24">
        <w:rPr>
          <w:rFonts w:ascii="Times New Roman" w:eastAsia="Times New Roman" w:hAnsi="Times New Roman" w:cs="Times New Roman"/>
          <w:kern w:val="0"/>
          <w:sz w:val="24"/>
          <w:szCs w:val="24"/>
          <w:lang w:val="es-PE"/>
          <w14:ligatures w14:val="none"/>
        </w:rPr>
        <w:t>[…] obligados a la imitación</w:t>
      </w:r>
      <w:r w:rsidR="00B24665">
        <w:rPr>
          <w:rFonts w:ascii="Times New Roman" w:eastAsia="Times New Roman" w:hAnsi="Times New Roman" w:cs="Times New Roman"/>
          <w:kern w:val="0"/>
          <w:sz w:val="24"/>
          <w:szCs w:val="24"/>
          <w:lang w:val="es-PE"/>
          <w14:ligatures w14:val="none"/>
        </w:rPr>
        <w:t>, a la simulación de lo ajeno y a la vergüenza de lo propio</w:t>
      </w:r>
      <w:r w:rsidR="00752A1C">
        <w:rPr>
          <w:rFonts w:ascii="Times New Roman" w:eastAsia="Times New Roman" w:hAnsi="Times New Roman" w:cs="Times New Roman"/>
          <w:kern w:val="0"/>
          <w:sz w:val="24"/>
          <w:szCs w:val="24"/>
          <w:lang w:val="es-PE"/>
          <w14:ligatures w14:val="none"/>
        </w:rPr>
        <w:t>”</w:t>
      </w:r>
      <w:r w:rsidR="00B24665">
        <w:rPr>
          <w:rFonts w:ascii="Times New Roman" w:eastAsia="Times New Roman" w:hAnsi="Times New Roman" w:cs="Times New Roman"/>
          <w:kern w:val="0"/>
          <w:sz w:val="24"/>
          <w:szCs w:val="24"/>
          <w:lang w:val="es-PE"/>
          <w14:ligatures w14:val="none"/>
        </w:rPr>
        <w:t xml:space="preserve"> (</w:t>
      </w:r>
      <w:r w:rsidR="00EB2E28">
        <w:rPr>
          <w:rFonts w:ascii="Times New Roman" w:eastAsia="Times New Roman" w:hAnsi="Times New Roman" w:cs="Times New Roman"/>
          <w:kern w:val="0"/>
          <w:sz w:val="24"/>
          <w:szCs w:val="24"/>
          <w:lang w:val="es-PE"/>
          <w14:ligatures w14:val="none"/>
        </w:rPr>
        <w:t>142)</w:t>
      </w:r>
      <w:r w:rsidR="000D29C4">
        <w:rPr>
          <w:rFonts w:ascii="Times New Roman" w:eastAsia="Times New Roman" w:hAnsi="Times New Roman" w:cs="Times New Roman"/>
          <w:kern w:val="0"/>
          <w:sz w:val="24"/>
          <w:szCs w:val="24"/>
          <w:lang w:val="es-PE"/>
          <w14:ligatures w14:val="none"/>
        </w:rPr>
        <w:t xml:space="preserve">, aunque tiempo después se </w:t>
      </w:r>
      <w:r w:rsidR="00F55C23">
        <w:rPr>
          <w:rFonts w:ascii="Times New Roman" w:eastAsia="Times New Roman" w:hAnsi="Times New Roman" w:cs="Times New Roman"/>
          <w:kern w:val="0"/>
          <w:sz w:val="24"/>
          <w:szCs w:val="24"/>
          <w:lang w:val="es-PE"/>
          <w14:ligatures w14:val="none"/>
        </w:rPr>
        <w:t>dé</w:t>
      </w:r>
      <w:r w:rsidR="000D29C4">
        <w:rPr>
          <w:rFonts w:ascii="Times New Roman" w:eastAsia="Times New Roman" w:hAnsi="Times New Roman" w:cs="Times New Roman"/>
          <w:kern w:val="0"/>
          <w:sz w:val="24"/>
          <w:szCs w:val="24"/>
          <w:lang w:val="es-PE"/>
          <w14:ligatures w14:val="none"/>
        </w:rPr>
        <w:t xml:space="preserve"> un proceso </w:t>
      </w:r>
      <w:r w:rsidR="004F08DE">
        <w:rPr>
          <w:rFonts w:ascii="Times New Roman" w:eastAsia="Times New Roman" w:hAnsi="Times New Roman" w:cs="Times New Roman"/>
          <w:kern w:val="0"/>
          <w:sz w:val="24"/>
          <w:szCs w:val="24"/>
          <w:lang w:val="es-PE"/>
          <w14:ligatures w14:val="none"/>
        </w:rPr>
        <w:t>de subversión cultural</w:t>
      </w:r>
      <w:r w:rsidR="000B6EDA">
        <w:rPr>
          <w:rFonts w:ascii="Times New Roman" w:eastAsia="Times New Roman" w:hAnsi="Times New Roman" w:cs="Times New Roman"/>
          <w:kern w:val="0"/>
          <w:sz w:val="24"/>
          <w:szCs w:val="24"/>
          <w:lang w:val="es-PE"/>
          <w14:ligatures w14:val="none"/>
        </w:rPr>
        <w:t xml:space="preserve"> que, si se radicaliza y se masifica, puede desembocar en una revolución</w:t>
      </w:r>
      <w:r w:rsidR="00CB5730">
        <w:rPr>
          <w:rFonts w:ascii="Times New Roman" w:eastAsia="Times New Roman" w:hAnsi="Times New Roman" w:cs="Times New Roman"/>
          <w:kern w:val="0"/>
          <w:sz w:val="24"/>
          <w:szCs w:val="24"/>
          <w:lang w:val="es-PE"/>
          <w14:ligatures w14:val="none"/>
        </w:rPr>
        <w:t xml:space="preserve"> (como las revoluciones de independencia en América)</w:t>
      </w:r>
      <w:r w:rsidR="00C93D6F">
        <w:rPr>
          <w:rStyle w:val="Refdenotaalpie"/>
          <w:rFonts w:ascii="Times New Roman" w:eastAsia="Times New Roman" w:hAnsi="Times New Roman" w:cs="Times New Roman"/>
          <w:kern w:val="0"/>
          <w:sz w:val="24"/>
          <w:szCs w:val="24"/>
          <w:lang w:val="es-PE"/>
          <w14:ligatures w14:val="none"/>
        </w:rPr>
        <w:footnoteReference w:id="17"/>
      </w:r>
      <w:r w:rsidR="00CB5730">
        <w:rPr>
          <w:rFonts w:ascii="Times New Roman" w:eastAsia="Times New Roman" w:hAnsi="Times New Roman" w:cs="Times New Roman"/>
          <w:kern w:val="0"/>
          <w:sz w:val="24"/>
          <w:szCs w:val="24"/>
          <w:lang w:val="es-PE"/>
          <w14:ligatures w14:val="none"/>
        </w:rPr>
        <w:t xml:space="preserve">. Somos de la opinión que </w:t>
      </w:r>
      <w:r w:rsidR="00554D0F">
        <w:rPr>
          <w:rFonts w:ascii="Times New Roman" w:eastAsia="Times New Roman" w:hAnsi="Times New Roman" w:cs="Times New Roman"/>
          <w:kern w:val="0"/>
          <w:sz w:val="24"/>
          <w:szCs w:val="24"/>
          <w:lang w:val="es-PE"/>
          <w14:ligatures w14:val="none"/>
        </w:rPr>
        <w:t xml:space="preserve">dicha </w:t>
      </w:r>
      <w:r w:rsidR="003869FF">
        <w:rPr>
          <w:rFonts w:ascii="Times New Roman" w:eastAsia="Times New Roman" w:hAnsi="Times New Roman" w:cs="Times New Roman"/>
          <w:kern w:val="0"/>
          <w:sz w:val="24"/>
          <w:szCs w:val="24"/>
          <w:lang w:val="es-PE"/>
          <w14:ligatures w14:val="none"/>
        </w:rPr>
        <w:t xml:space="preserve">subversión está ampliamente manifestada en </w:t>
      </w:r>
      <w:r w:rsidR="003869FF">
        <w:rPr>
          <w:rFonts w:ascii="Times New Roman" w:eastAsia="Times New Roman" w:hAnsi="Times New Roman" w:cs="Times New Roman"/>
          <w:i/>
          <w:iCs/>
          <w:kern w:val="0"/>
          <w:sz w:val="24"/>
          <w:szCs w:val="24"/>
          <w:lang w:val="es-PE"/>
          <w14:ligatures w14:val="none"/>
        </w:rPr>
        <w:t xml:space="preserve">Paiche </w:t>
      </w:r>
      <w:r w:rsidR="003869FF">
        <w:rPr>
          <w:rFonts w:ascii="Times New Roman" w:eastAsia="Times New Roman" w:hAnsi="Times New Roman" w:cs="Times New Roman"/>
          <w:kern w:val="0"/>
          <w:sz w:val="24"/>
          <w:szCs w:val="24"/>
          <w:lang w:val="es-PE"/>
          <w14:ligatures w14:val="none"/>
        </w:rPr>
        <w:t xml:space="preserve">de César Calvo </w:t>
      </w:r>
      <w:r w:rsidR="00BA7BA6">
        <w:rPr>
          <w:rFonts w:ascii="Times New Roman" w:eastAsia="Times New Roman" w:hAnsi="Times New Roman" w:cs="Times New Roman"/>
          <w:kern w:val="0"/>
          <w:sz w:val="24"/>
          <w:szCs w:val="24"/>
          <w:lang w:val="es-PE"/>
          <w14:ligatures w14:val="none"/>
        </w:rPr>
        <w:t>de Araujo, novela en la que, como hemos visto, despotrica de manera abierta</w:t>
      </w:r>
      <w:r w:rsidR="006B00D4">
        <w:rPr>
          <w:rFonts w:ascii="Times New Roman" w:eastAsia="Times New Roman" w:hAnsi="Times New Roman" w:cs="Times New Roman"/>
          <w:kern w:val="0"/>
          <w:sz w:val="24"/>
          <w:szCs w:val="24"/>
          <w:lang w:val="es-PE"/>
          <w14:ligatures w14:val="none"/>
        </w:rPr>
        <w:t xml:space="preserve"> en contra de las visiones irreales y exotizadas de la Amazonia plasmada en otras obras literarias. </w:t>
      </w:r>
    </w:p>
    <w:p w14:paraId="1F75A63A" w14:textId="54C25699" w:rsidR="001F2E06" w:rsidRDefault="001F2E06" w:rsidP="004B52CB">
      <w:pPr>
        <w:pStyle w:val="Ttulostesis"/>
      </w:pPr>
      <w:bookmarkStart w:id="6" w:name="_Toc165036105"/>
      <w:r w:rsidRPr="001F2E06">
        <w:t>Capítulo 3</w:t>
      </w:r>
      <w:r w:rsidR="006E460C">
        <w:t xml:space="preserve">. </w:t>
      </w:r>
      <w:r w:rsidR="005E344D">
        <w:t>Corporalidad</w:t>
      </w:r>
      <w:r w:rsidR="00775C68">
        <w:t>(</w:t>
      </w:r>
      <w:r w:rsidR="005E344D">
        <w:t>es</w:t>
      </w:r>
      <w:r w:rsidR="00775C68">
        <w:t>)</w:t>
      </w:r>
      <w:r w:rsidRPr="001F2E06">
        <w:t xml:space="preserve">: </w:t>
      </w:r>
      <w:r w:rsidR="004B2865">
        <w:t>perspectivas contemporáneas de la literatura amazónica</w:t>
      </w:r>
      <w:bookmarkEnd w:id="6"/>
    </w:p>
    <w:p w14:paraId="02BB3416" w14:textId="1E4AC8C2" w:rsidR="00B2336F" w:rsidRPr="007F32FA" w:rsidRDefault="000B548B" w:rsidP="007F32FA">
      <w:pPr>
        <w:spacing w:line="276" w:lineRule="auto"/>
        <w:jc w:val="center"/>
        <w:rPr>
          <w:rFonts w:ascii="Times New Roman" w:hAnsi="Times New Roman" w:cs="Times New Roman"/>
          <w:i/>
          <w:iCs/>
          <w:sz w:val="24"/>
          <w:szCs w:val="24"/>
          <w:lang w:val="es-PE"/>
        </w:rPr>
      </w:pPr>
      <w:r w:rsidRPr="007F32FA">
        <w:rPr>
          <w:rFonts w:ascii="Times New Roman" w:hAnsi="Times New Roman" w:cs="Times New Roman"/>
          <w:i/>
          <w:iCs/>
          <w:sz w:val="24"/>
          <w:szCs w:val="24"/>
          <w:lang w:val="es-PE"/>
        </w:rPr>
        <w:t>El shipibo, en su vida diaria debe respetar la existencia de los cuatro mundos, de las plantas y de los animales, ya que la diferencia entre ellos y nosotros es solo la comunicación</w:t>
      </w:r>
      <w:r w:rsidR="007F32FA" w:rsidRPr="007F32FA">
        <w:rPr>
          <w:rFonts w:ascii="Times New Roman" w:hAnsi="Times New Roman" w:cs="Times New Roman"/>
          <w:i/>
          <w:iCs/>
          <w:sz w:val="24"/>
          <w:szCs w:val="24"/>
          <w:lang w:val="es-PE"/>
        </w:rPr>
        <w:t>.</w:t>
      </w:r>
    </w:p>
    <w:p w14:paraId="66037DBA" w14:textId="2ED1FC6D" w:rsidR="000B548B" w:rsidRDefault="007F32FA" w:rsidP="00223ADE">
      <w:pPr>
        <w:spacing w:line="480" w:lineRule="auto"/>
        <w:ind w:left="3060"/>
        <w:jc w:val="right"/>
        <w:rPr>
          <w:rFonts w:ascii="Times New Roman" w:hAnsi="Times New Roman" w:cs="Times New Roman"/>
          <w:sz w:val="24"/>
          <w:szCs w:val="24"/>
          <w:lang w:val="es-PE"/>
        </w:rPr>
      </w:pPr>
      <w:r>
        <w:rPr>
          <w:rFonts w:ascii="Times New Roman" w:hAnsi="Times New Roman" w:cs="Times New Roman"/>
          <w:i/>
          <w:iCs/>
          <w:sz w:val="24"/>
          <w:szCs w:val="24"/>
          <w:lang w:val="es-PE"/>
        </w:rPr>
        <w:t>—</w:t>
      </w:r>
      <w:r w:rsidR="00787CD5" w:rsidRPr="00787CD5">
        <w:rPr>
          <w:rFonts w:ascii="Times New Roman" w:hAnsi="Times New Roman" w:cs="Times New Roman"/>
          <w:i/>
          <w:iCs/>
          <w:sz w:val="24"/>
          <w:szCs w:val="24"/>
          <w:lang w:val="es-PE"/>
        </w:rPr>
        <w:t>Los cuatro mundos</w:t>
      </w:r>
      <w:r w:rsidR="00787CD5">
        <w:rPr>
          <w:rFonts w:ascii="Times New Roman" w:hAnsi="Times New Roman" w:cs="Times New Roman"/>
          <w:sz w:val="24"/>
          <w:szCs w:val="24"/>
          <w:lang w:val="es-PE"/>
        </w:rPr>
        <w:t xml:space="preserve">, </w:t>
      </w:r>
      <w:r w:rsidR="00834E4B" w:rsidRPr="00834E4B">
        <w:rPr>
          <w:rFonts w:ascii="Times New Roman" w:hAnsi="Times New Roman" w:cs="Times New Roman"/>
          <w:sz w:val="24"/>
          <w:szCs w:val="24"/>
          <w:lang w:val="es-PE"/>
        </w:rPr>
        <w:t>Harry Roldan Pinedo Varela (Inin Metsa)</w:t>
      </w:r>
    </w:p>
    <w:p w14:paraId="1E4C4847" w14:textId="00B70606" w:rsidR="007B2C34" w:rsidRDefault="000749FD" w:rsidP="00DB25C3">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El proceso de colonización de la Amazonía por parte de los propios peruanos supuso un trauma </w:t>
      </w:r>
      <w:r w:rsidR="001B0C29">
        <w:rPr>
          <w:rFonts w:ascii="Times New Roman" w:hAnsi="Times New Roman" w:cs="Times New Roman"/>
          <w:sz w:val="24"/>
          <w:szCs w:val="24"/>
          <w:lang w:val="es-PE"/>
        </w:rPr>
        <w:t>para las etnias amazónicas</w:t>
      </w:r>
      <w:r w:rsidR="00671BF2">
        <w:rPr>
          <w:rFonts w:ascii="Times New Roman" w:hAnsi="Times New Roman" w:cs="Times New Roman"/>
          <w:sz w:val="24"/>
          <w:szCs w:val="24"/>
          <w:lang w:val="es-PE"/>
        </w:rPr>
        <w:t xml:space="preserve">, quienes sufrieron las masacres perpetradas por los colonos. </w:t>
      </w:r>
      <w:r w:rsidR="005B7A3A">
        <w:rPr>
          <w:rFonts w:ascii="Times New Roman" w:hAnsi="Times New Roman" w:cs="Times New Roman"/>
          <w:sz w:val="24"/>
          <w:szCs w:val="24"/>
          <w:lang w:val="es-PE"/>
        </w:rPr>
        <w:t xml:space="preserve">En un artículo de la BBC titulado </w:t>
      </w:r>
      <w:r w:rsidR="00752A1C">
        <w:rPr>
          <w:rFonts w:ascii="Times New Roman" w:hAnsi="Times New Roman" w:cs="Times New Roman"/>
          <w:sz w:val="24"/>
          <w:szCs w:val="24"/>
          <w:lang w:val="es-PE"/>
        </w:rPr>
        <w:t>“</w:t>
      </w:r>
      <w:r w:rsidR="003B47B5" w:rsidRPr="003B47B5">
        <w:rPr>
          <w:rFonts w:ascii="Times New Roman" w:hAnsi="Times New Roman" w:cs="Times New Roman"/>
          <w:sz w:val="24"/>
          <w:szCs w:val="24"/>
          <w:lang w:val="es-PE"/>
        </w:rPr>
        <w:t>Cien años después, la Amazonía recuerda uno de sus episodios más trágicos</w:t>
      </w:r>
      <w:r w:rsidR="00752A1C">
        <w:rPr>
          <w:rFonts w:ascii="Times New Roman" w:hAnsi="Times New Roman" w:cs="Times New Roman"/>
          <w:sz w:val="24"/>
          <w:szCs w:val="24"/>
          <w:lang w:val="es-PE"/>
        </w:rPr>
        <w:t>”</w:t>
      </w:r>
      <w:r w:rsidR="00890824">
        <w:rPr>
          <w:rFonts w:ascii="Times New Roman" w:hAnsi="Times New Roman" w:cs="Times New Roman"/>
          <w:sz w:val="24"/>
          <w:szCs w:val="24"/>
          <w:lang w:val="es-PE"/>
        </w:rPr>
        <w:t xml:space="preserve"> (12 de octubre de 2012)</w:t>
      </w:r>
      <w:r w:rsidR="003B47B5">
        <w:rPr>
          <w:rFonts w:ascii="Times New Roman" w:hAnsi="Times New Roman" w:cs="Times New Roman"/>
          <w:sz w:val="24"/>
          <w:szCs w:val="24"/>
          <w:lang w:val="es-PE"/>
        </w:rPr>
        <w:t xml:space="preserve"> se hace mención que, si bien en el </w:t>
      </w:r>
      <w:r w:rsidR="003B47B5" w:rsidRPr="00D3166E">
        <w:rPr>
          <w:rFonts w:ascii="Times New Roman" w:hAnsi="Times New Roman" w:cs="Times New Roman"/>
          <w:i/>
          <w:iCs/>
          <w:sz w:val="24"/>
          <w:szCs w:val="24"/>
          <w:lang w:val="es-PE"/>
        </w:rPr>
        <w:t xml:space="preserve">Libro Azul </w:t>
      </w:r>
      <w:r w:rsidR="00307C3C">
        <w:rPr>
          <w:rFonts w:ascii="Times New Roman" w:hAnsi="Times New Roman" w:cs="Times New Roman"/>
          <w:i/>
          <w:iCs/>
          <w:sz w:val="24"/>
          <w:szCs w:val="24"/>
          <w:lang w:val="es-PE"/>
        </w:rPr>
        <w:t>Británico</w:t>
      </w:r>
      <w:r w:rsidR="00880144">
        <w:rPr>
          <w:rFonts w:ascii="Times New Roman" w:hAnsi="Times New Roman" w:cs="Times New Roman"/>
          <w:sz w:val="24"/>
          <w:szCs w:val="24"/>
          <w:lang w:val="es-PE"/>
        </w:rPr>
        <w:t xml:space="preserve"> se registra el asesinato de 40,000 indígenas, las etnias </w:t>
      </w:r>
      <w:r w:rsidR="003C6ABD">
        <w:rPr>
          <w:rFonts w:ascii="Times New Roman" w:hAnsi="Times New Roman" w:cs="Times New Roman"/>
          <w:sz w:val="24"/>
          <w:szCs w:val="24"/>
          <w:lang w:val="es-PE"/>
        </w:rPr>
        <w:t xml:space="preserve">amazónicas </w:t>
      </w:r>
      <w:r w:rsidR="00776BB8">
        <w:rPr>
          <w:rFonts w:ascii="Times New Roman" w:hAnsi="Times New Roman" w:cs="Times New Roman"/>
          <w:sz w:val="24"/>
          <w:szCs w:val="24"/>
          <w:lang w:val="es-PE"/>
        </w:rPr>
        <w:t xml:space="preserve">hacen la cuenta de cerca de 100,000 asesinados </w:t>
      </w:r>
      <w:r w:rsidR="003C6ABD">
        <w:rPr>
          <w:rFonts w:ascii="Times New Roman" w:hAnsi="Times New Roman" w:cs="Times New Roman"/>
          <w:sz w:val="24"/>
          <w:szCs w:val="24"/>
          <w:lang w:val="es-PE"/>
        </w:rPr>
        <w:t>por la Casa Arana</w:t>
      </w:r>
      <w:r w:rsidR="00690FF0">
        <w:rPr>
          <w:rFonts w:ascii="Times New Roman" w:hAnsi="Times New Roman" w:cs="Times New Roman"/>
          <w:sz w:val="24"/>
          <w:szCs w:val="24"/>
          <w:lang w:val="es-PE"/>
        </w:rPr>
        <w:t>; sin embargo, no existe una cifra oficial</w:t>
      </w:r>
      <w:r w:rsidR="00F40CAD">
        <w:rPr>
          <w:rStyle w:val="Refdenotaalpie"/>
          <w:rFonts w:ascii="Times New Roman" w:hAnsi="Times New Roman" w:cs="Times New Roman"/>
          <w:sz w:val="24"/>
          <w:szCs w:val="24"/>
          <w:lang w:val="es-PE"/>
        </w:rPr>
        <w:footnoteReference w:id="18"/>
      </w:r>
      <w:r w:rsidR="00690FF0">
        <w:rPr>
          <w:rFonts w:ascii="Times New Roman" w:hAnsi="Times New Roman" w:cs="Times New Roman"/>
          <w:sz w:val="24"/>
          <w:szCs w:val="24"/>
          <w:lang w:val="es-PE"/>
        </w:rPr>
        <w:t>.</w:t>
      </w:r>
      <w:r w:rsidR="00B54100">
        <w:rPr>
          <w:rFonts w:ascii="Times New Roman" w:hAnsi="Times New Roman" w:cs="Times New Roman"/>
          <w:sz w:val="24"/>
          <w:szCs w:val="24"/>
          <w:lang w:val="es-PE"/>
        </w:rPr>
        <w:t xml:space="preserve"> </w:t>
      </w:r>
      <w:r w:rsidR="003C6ABD">
        <w:rPr>
          <w:rFonts w:ascii="Times New Roman" w:hAnsi="Times New Roman" w:cs="Times New Roman"/>
          <w:sz w:val="24"/>
          <w:szCs w:val="24"/>
          <w:lang w:val="es-PE"/>
        </w:rPr>
        <w:t xml:space="preserve"> </w:t>
      </w:r>
      <w:r w:rsidR="00C525DA">
        <w:rPr>
          <w:rFonts w:ascii="Times New Roman" w:hAnsi="Times New Roman" w:cs="Times New Roman"/>
          <w:sz w:val="24"/>
          <w:szCs w:val="24"/>
          <w:lang w:val="es-PE"/>
        </w:rPr>
        <w:t xml:space="preserve">A </w:t>
      </w:r>
      <w:r w:rsidR="00C525DA">
        <w:rPr>
          <w:rFonts w:ascii="Times New Roman" w:hAnsi="Times New Roman" w:cs="Times New Roman"/>
          <w:sz w:val="24"/>
          <w:szCs w:val="24"/>
          <w:lang w:val="es-PE"/>
        </w:rPr>
        <w:lastRenderedPageBreak/>
        <w:t xml:space="preserve">diferencia de otros procesos de violencia en el Perú, </w:t>
      </w:r>
      <w:r w:rsidR="005B366D">
        <w:rPr>
          <w:rFonts w:ascii="Times New Roman" w:hAnsi="Times New Roman" w:cs="Times New Roman"/>
          <w:sz w:val="24"/>
          <w:szCs w:val="24"/>
          <w:lang w:val="es-PE"/>
        </w:rPr>
        <w:t xml:space="preserve">lamentablemente </w:t>
      </w:r>
      <w:r w:rsidR="00FF2EF1">
        <w:rPr>
          <w:rFonts w:ascii="Times New Roman" w:hAnsi="Times New Roman" w:cs="Times New Roman"/>
          <w:sz w:val="24"/>
          <w:szCs w:val="24"/>
          <w:lang w:val="es-PE"/>
        </w:rPr>
        <w:t xml:space="preserve">no ha existido hasta fecha una Comisión de la Verdad </w:t>
      </w:r>
      <w:r w:rsidR="00E9337B">
        <w:rPr>
          <w:rFonts w:ascii="Times New Roman" w:hAnsi="Times New Roman" w:cs="Times New Roman"/>
          <w:sz w:val="24"/>
          <w:szCs w:val="24"/>
          <w:lang w:val="es-PE"/>
        </w:rPr>
        <w:t>que permita investigar</w:t>
      </w:r>
      <w:r w:rsidR="00D83B69">
        <w:rPr>
          <w:rFonts w:ascii="Times New Roman" w:hAnsi="Times New Roman" w:cs="Times New Roman"/>
          <w:sz w:val="24"/>
          <w:szCs w:val="24"/>
          <w:lang w:val="es-PE"/>
        </w:rPr>
        <w:t>,</w:t>
      </w:r>
      <w:r w:rsidR="00707393">
        <w:rPr>
          <w:rFonts w:ascii="Times New Roman" w:hAnsi="Times New Roman" w:cs="Times New Roman"/>
          <w:sz w:val="24"/>
          <w:szCs w:val="24"/>
          <w:lang w:val="es-PE"/>
        </w:rPr>
        <w:t xml:space="preserve"> encontrar los cuerpos de las víctimas,</w:t>
      </w:r>
      <w:r w:rsidR="00D83B69">
        <w:rPr>
          <w:rFonts w:ascii="Times New Roman" w:hAnsi="Times New Roman" w:cs="Times New Roman"/>
          <w:sz w:val="24"/>
          <w:szCs w:val="24"/>
          <w:lang w:val="es-PE"/>
        </w:rPr>
        <w:t xml:space="preserve"> establecer responsabilidades y sancionar los abusos cometidos</w:t>
      </w:r>
      <w:r w:rsidR="005B366D">
        <w:rPr>
          <w:rFonts w:ascii="Times New Roman" w:hAnsi="Times New Roman" w:cs="Times New Roman"/>
          <w:sz w:val="24"/>
          <w:szCs w:val="24"/>
          <w:lang w:val="es-PE"/>
        </w:rPr>
        <w:t xml:space="preserve"> en el Putumayo.</w:t>
      </w:r>
      <w:r w:rsidR="00707393">
        <w:rPr>
          <w:rFonts w:ascii="Times New Roman" w:hAnsi="Times New Roman" w:cs="Times New Roman"/>
          <w:sz w:val="24"/>
          <w:szCs w:val="24"/>
          <w:lang w:val="es-PE"/>
        </w:rPr>
        <w:t xml:space="preserve"> </w:t>
      </w:r>
    </w:p>
    <w:p w14:paraId="36B94FBD" w14:textId="32C75F74" w:rsidR="002D1FDC" w:rsidRPr="00833374" w:rsidRDefault="00D9612C" w:rsidP="004A7B33">
      <w:pPr>
        <w:spacing w:before="240" w:line="480" w:lineRule="auto"/>
        <w:rPr>
          <w:rFonts w:ascii="Times New Roman" w:hAnsi="Times New Roman" w:cs="Times New Roman"/>
          <w:sz w:val="24"/>
          <w:szCs w:val="24"/>
          <w:lang w:val="es-PE"/>
        </w:rPr>
      </w:pPr>
      <w:r w:rsidRPr="00833374">
        <w:rPr>
          <w:rFonts w:ascii="Times New Roman" w:hAnsi="Times New Roman" w:cs="Times New Roman"/>
          <w:sz w:val="24"/>
          <w:szCs w:val="24"/>
          <w:lang w:val="es-PE"/>
        </w:rPr>
        <w:t xml:space="preserve">Hemos </w:t>
      </w:r>
      <w:r w:rsidR="00B64AD7" w:rsidRPr="00833374">
        <w:rPr>
          <w:rFonts w:ascii="Times New Roman" w:hAnsi="Times New Roman" w:cs="Times New Roman"/>
          <w:sz w:val="24"/>
          <w:szCs w:val="24"/>
          <w:lang w:val="es-PE"/>
        </w:rPr>
        <w:t xml:space="preserve">observado </w:t>
      </w:r>
      <w:r w:rsidRPr="00833374">
        <w:rPr>
          <w:rFonts w:ascii="Times New Roman" w:hAnsi="Times New Roman" w:cs="Times New Roman"/>
          <w:sz w:val="24"/>
          <w:szCs w:val="24"/>
          <w:lang w:val="es-PE"/>
        </w:rPr>
        <w:t xml:space="preserve">cómo la actividad económica de extracción de recursos naturales influyó en la literatura amazónica </w:t>
      </w:r>
      <w:r w:rsidR="00B64AD7" w:rsidRPr="00833374">
        <w:rPr>
          <w:rFonts w:ascii="Times New Roman" w:hAnsi="Times New Roman" w:cs="Times New Roman"/>
          <w:sz w:val="24"/>
          <w:szCs w:val="24"/>
          <w:lang w:val="es-PE"/>
        </w:rPr>
        <w:t xml:space="preserve">de inicios del </w:t>
      </w:r>
      <w:r w:rsidR="00307C3C">
        <w:rPr>
          <w:rFonts w:ascii="Times New Roman" w:hAnsi="Times New Roman" w:cs="Times New Roman"/>
          <w:sz w:val="24"/>
          <w:szCs w:val="24"/>
          <w:lang w:val="es-PE"/>
        </w:rPr>
        <w:t>s</w:t>
      </w:r>
      <w:r w:rsidR="00B64AD7" w:rsidRPr="00833374">
        <w:rPr>
          <w:rFonts w:ascii="Times New Roman" w:hAnsi="Times New Roman" w:cs="Times New Roman"/>
          <w:sz w:val="24"/>
          <w:szCs w:val="24"/>
          <w:lang w:val="es-PE"/>
        </w:rPr>
        <w:t>iglo XX (que hemos tomado como antecedentes)</w:t>
      </w:r>
      <w:r w:rsidR="008E5079" w:rsidRPr="00833374">
        <w:rPr>
          <w:rFonts w:ascii="Times New Roman" w:hAnsi="Times New Roman" w:cs="Times New Roman"/>
          <w:sz w:val="24"/>
          <w:szCs w:val="24"/>
          <w:lang w:val="es-PE"/>
        </w:rPr>
        <w:t xml:space="preserve">. </w:t>
      </w:r>
      <w:r w:rsidR="0000455B" w:rsidRPr="00833374">
        <w:rPr>
          <w:rFonts w:ascii="Times New Roman" w:hAnsi="Times New Roman" w:cs="Times New Roman"/>
          <w:sz w:val="24"/>
          <w:szCs w:val="24"/>
          <w:lang w:val="es-PE"/>
        </w:rPr>
        <w:t>La selva, como espacio de explotación de recursos naturales</w:t>
      </w:r>
      <w:r w:rsidR="00F56D3E" w:rsidRPr="00833374">
        <w:rPr>
          <w:rFonts w:ascii="Times New Roman" w:hAnsi="Times New Roman" w:cs="Times New Roman"/>
          <w:sz w:val="24"/>
          <w:szCs w:val="24"/>
          <w:lang w:val="es-PE"/>
        </w:rPr>
        <w:t xml:space="preserve"> </w:t>
      </w:r>
      <w:r w:rsidR="00C71250">
        <w:rPr>
          <w:rFonts w:ascii="Times New Roman" w:hAnsi="Times New Roman" w:cs="Times New Roman"/>
          <w:sz w:val="24"/>
          <w:szCs w:val="24"/>
          <w:lang w:val="es-PE"/>
        </w:rPr>
        <w:t>fue el eje central de dicha literatura, como</w:t>
      </w:r>
      <w:r w:rsidR="00C3775D" w:rsidRPr="00833374">
        <w:rPr>
          <w:rFonts w:ascii="Times New Roman" w:hAnsi="Times New Roman" w:cs="Times New Roman"/>
          <w:sz w:val="24"/>
          <w:szCs w:val="24"/>
          <w:lang w:val="es-PE"/>
        </w:rPr>
        <w:t xml:space="preserve"> </w:t>
      </w:r>
      <w:r w:rsidR="00C3775D" w:rsidRPr="00833374">
        <w:rPr>
          <w:rFonts w:ascii="Times New Roman" w:hAnsi="Times New Roman" w:cs="Times New Roman"/>
          <w:i/>
          <w:iCs/>
          <w:sz w:val="24"/>
          <w:szCs w:val="24"/>
          <w:lang w:val="es-PE"/>
        </w:rPr>
        <w:t>La serpiente de oro</w:t>
      </w:r>
      <w:r w:rsidR="00C3775D">
        <w:rPr>
          <w:rFonts w:ascii="Times New Roman" w:hAnsi="Times New Roman" w:cs="Times New Roman"/>
          <w:i/>
          <w:iCs/>
          <w:sz w:val="24"/>
          <w:szCs w:val="24"/>
          <w:lang w:val="es-PE"/>
        </w:rPr>
        <w:t xml:space="preserve"> </w:t>
      </w:r>
      <w:r w:rsidR="00C3775D" w:rsidRPr="006B33D3">
        <w:rPr>
          <w:rFonts w:ascii="Times New Roman" w:hAnsi="Times New Roman" w:cs="Times New Roman"/>
          <w:sz w:val="24"/>
          <w:szCs w:val="24"/>
          <w:lang w:val="es-PE"/>
        </w:rPr>
        <w:t>(1935)</w:t>
      </w:r>
      <w:r w:rsidR="00C3775D">
        <w:rPr>
          <w:rFonts w:ascii="Times New Roman" w:hAnsi="Times New Roman" w:cs="Times New Roman"/>
          <w:i/>
          <w:iCs/>
          <w:sz w:val="24"/>
          <w:szCs w:val="24"/>
          <w:lang w:val="es-PE"/>
        </w:rPr>
        <w:t xml:space="preserve">, </w:t>
      </w:r>
      <w:r w:rsidR="00C71250" w:rsidRPr="0097721D">
        <w:rPr>
          <w:rFonts w:ascii="Times New Roman" w:hAnsi="Times New Roman" w:cs="Times New Roman"/>
          <w:i/>
          <w:iCs/>
          <w:sz w:val="24"/>
          <w:szCs w:val="24"/>
          <w:lang w:val="es-PE"/>
        </w:rPr>
        <w:t>S</w:t>
      </w:r>
      <w:r w:rsidR="00F56D3E" w:rsidRPr="00833374">
        <w:rPr>
          <w:rFonts w:ascii="Times New Roman" w:hAnsi="Times New Roman" w:cs="Times New Roman"/>
          <w:i/>
          <w:iCs/>
          <w:sz w:val="24"/>
          <w:szCs w:val="24"/>
          <w:lang w:val="es-PE"/>
        </w:rPr>
        <w:t>angama</w:t>
      </w:r>
      <w:r w:rsidR="00C3775D" w:rsidRPr="00C3775D">
        <w:t xml:space="preserve"> </w:t>
      </w:r>
      <w:r w:rsidR="00C3775D" w:rsidRPr="006B33D3">
        <w:rPr>
          <w:rFonts w:ascii="Times New Roman" w:hAnsi="Times New Roman" w:cs="Times New Roman"/>
        </w:rPr>
        <w:t>(</w:t>
      </w:r>
      <w:r w:rsidR="00C3775D" w:rsidRPr="006B33D3">
        <w:rPr>
          <w:rFonts w:ascii="Times New Roman" w:hAnsi="Times New Roman" w:cs="Times New Roman"/>
          <w:sz w:val="24"/>
          <w:szCs w:val="24"/>
          <w:lang w:val="es-PE"/>
        </w:rPr>
        <w:t>1942</w:t>
      </w:r>
      <w:r w:rsidR="00C3775D" w:rsidRPr="00C3775D">
        <w:rPr>
          <w:rFonts w:ascii="Times New Roman" w:hAnsi="Times New Roman" w:cs="Times New Roman"/>
          <w:sz w:val="24"/>
          <w:szCs w:val="24"/>
          <w:lang w:val="es-PE"/>
        </w:rPr>
        <w:t>)</w:t>
      </w:r>
      <w:r w:rsidR="00C3775D">
        <w:rPr>
          <w:rFonts w:ascii="Times New Roman" w:hAnsi="Times New Roman" w:cs="Times New Roman"/>
          <w:sz w:val="24"/>
          <w:szCs w:val="24"/>
          <w:lang w:val="es-PE"/>
        </w:rPr>
        <w:t>,</w:t>
      </w:r>
      <w:r w:rsidR="0097721D">
        <w:rPr>
          <w:rFonts w:ascii="Times New Roman" w:hAnsi="Times New Roman" w:cs="Times New Roman"/>
          <w:i/>
          <w:iCs/>
          <w:sz w:val="24"/>
          <w:szCs w:val="24"/>
          <w:lang w:val="es-PE"/>
        </w:rPr>
        <w:t xml:space="preserve"> </w:t>
      </w:r>
      <w:r w:rsidR="0097721D" w:rsidRPr="0097721D">
        <w:rPr>
          <w:rFonts w:ascii="Times New Roman" w:hAnsi="Times New Roman" w:cs="Times New Roman"/>
          <w:sz w:val="24"/>
          <w:szCs w:val="24"/>
          <w:lang w:val="es-PE"/>
        </w:rPr>
        <w:t>entre otros</w:t>
      </w:r>
      <w:r w:rsidR="0097721D">
        <w:rPr>
          <w:rFonts w:ascii="Times New Roman" w:hAnsi="Times New Roman" w:cs="Times New Roman"/>
          <w:i/>
          <w:iCs/>
          <w:sz w:val="24"/>
          <w:szCs w:val="24"/>
          <w:lang w:val="es-PE"/>
        </w:rPr>
        <w:t xml:space="preserve">. </w:t>
      </w:r>
      <w:r w:rsidR="00AD08CC" w:rsidRPr="00833374">
        <w:rPr>
          <w:rFonts w:ascii="Times New Roman" w:hAnsi="Times New Roman" w:cs="Times New Roman"/>
          <w:sz w:val="24"/>
          <w:szCs w:val="24"/>
          <w:lang w:val="es-PE"/>
        </w:rPr>
        <w:t>Es necesario analizar</w:t>
      </w:r>
      <w:r w:rsidR="00FD2FE4" w:rsidRPr="00833374">
        <w:rPr>
          <w:rFonts w:ascii="Times New Roman" w:hAnsi="Times New Roman" w:cs="Times New Roman"/>
          <w:sz w:val="24"/>
          <w:szCs w:val="24"/>
          <w:lang w:val="es-PE"/>
        </w:rPr>
        <w:t xml:space="preserve"> </w:t>
      </w:r>
      <w:r w:rsidR="003F37FE" w:rsidRPr="00833374">
        <w:rPr>
          <w:rFonts w:ascii="Times New Roman" w:hAnsi="Times New Roman" w:cs="Times New Roman"/>
          <w:sz w:val="24"/>
          <w:szCs w:val="24"/>
          <w:lang w:val="es-PE"/>
        </w:rPr>
        <w:t>qué forma parte de lo contemporáneo en la literatura amazónica y cuál es su espacio en la tradición peruana.</w:t>
      </w:r>
      <w:r w:rsidR="000976F9" w:rsidRPr="00833374">
        <w:rPr>
          <w:rFonts w:ascii="Times New Roman" w:hAnsi="Times New Roman" w:cs="Times New Roman"/>
          <w:sz w:val="24"/>
          <w:szCs w:val="24"/>
          <w:lang w:val="es-PE"/>
        </w:rPr>
        <w:t xml:space="preserve"> También las nuevas perspectivas de la literatura amazónica a partir de la publicación de </w:t>
      </w:r>
      <w:r w:rsidR="0008482C" w:rsidRPr="00833374">
        <w:rPr>
          <w:rFonts w:ascii="Times New Roman" w:hAnsi="Times New Roman" w:cs="Times New Roman"/>
          <w:sz w:val="24"/>
          <w:szCs w:val="24"/>
          <w:lang w:val="es-PE"/>
        </w:rPr>
        <w:t xml:space="preserve">la novela </w:t>
      </w:r>
      <w:r w:rsidR="0008482C" w:rsidRPr="00833374">
        <w:rPr>
          <w:rFonts w:ascii="Times New Roman" w:hAnsi="Times New Roman" w:cs="Times New Roman"/>
          <w:i/>
          <w:iCs/>
          <w:sz w:val="24"/>
          <w:szCs w:val="24"/>
          <w:lang w:val="es-PE"/>
        </w:rPr>
        <w:t xml:space="preserve">Las tres mitades de Ino Moxo y otros brujos de la Amazonia </w:t>
      </w:r>
      <w:r w:rsidR="00B74421">
        <w:rPr>
          <w:rFonts w:ascii="Times New Roman" w:hAnsi="Times New Roman" w:cs="Times New Roman"/>
          <w:sz w:val="24"/>
          <w:szCs w:val="24"/>
          <w:lang w:val="es-PE"/>
        </w:rPr>
        <w:t xml:space="preserve">(1981) </w:t>
      </w:r>
      <w:r w:rsidR="0008482C" w:rsidRPr="00833374">
        <w:rPr>
          <w:rFonts w:ascii="Times New Roman" w:hAnsi="Times New Roman" w:cs="Times New Roman"/>
          <w:sz w:val="24"/>
          <w:szCs w:val="24"/>
          <w:lang w:val="es-PE"/>
        </w:rPr>
        <w:t xml:space="preserve">de César Calvo Soriano, hijo del autor de </w:t>
      </w:r>
      <w:r w:rsidR="0008482C" w:rsidRPr="00833374">
        <w:rPr>
          <w:rFonts w:ascii="Times New Roman" w:hAnsi="Times New Roman" w:cs="Times New Roman"/>
          <w:i/>
          <w:iCs/>
          <w:sz w:val="24"/>
          <w:szCs w:val="24"/>
          <w:lang w:val="es-PE"/>
        </w:rPr>
        <w:t>Paiche.</w:t>
      </w:r>
      <w:r w:rsidR="00CD08B6" w:rsidRPr="00833374">
        <w:rPr>
          <w:rFonts w:ascii="Times New Roman" w:hAnsi="Times New Roman" w:cs="Times New Roman"/>
          <w:i/>
          <w:iCs/>
          <w:sz w:val="24"/>
          <w:szCs w:val="24"/>
          <w:lang w:val="es-PE"/>
        </w:rPr>
        <w:t xml:space="preserve"> </w:t>
      </w:r>
      <w:r w:rsidR="00CD08B6" w:rsidRPr="00833374">
        <w:rPr>
          <w:rFonts w:ascii="Times New Roman" w:hAnsi="Times New Roman" w:cs="Times New Roman"/>
          <w:sz w:val="24"/>
          <w:szCs w:val="24"/>
          <w:lang w:val="es-PE"/>
        </w:rPr>
        <w:t xml:space="preserve">Finalmente </w:t>
      </w:r>
      <w:r w:rsidR="009C14E6" w:rsidRPr="00833374">
        <w:rPr>
          <w:rFonts w:ascii="Times New Roman" w:hAnsi="Times New Roman" w:cs="Times New Roman"/>
          <w:sz w:val="24"/>
          <w:szCs w:val="24"/>
          <w:lang w:val="es-PE"/>
        </w:rPr>
        <w:t xml:space="preserve">nos adentraremos en las literaturas indígenas y hablaremos de la Amazonía como espacio de creación cultural. </w:t>
      </w:r>
    </w:p>
    <w:p w14:paraId="74E15A5E" w14:textId="3379153C" w:rsidR="002D1FDC" w:rsidRPr="002D1FDC" w:rsidRDefault="002D1FDC" w:rsidP="004A7B33">
      <w:pPr>
        <w:pStyle w:val="Subttulotesis"/>
        <w:spacing w:before="240" w:after="240"/>
      </w:pPr>
      <w:bookmarkStart w:id="7" w:name="_Toc165036106"/>
      <w:r>
        <w:t xml:space="preserve">¿Qué </w:t>
      </w:r>
      <w:r w:rsidR="0004170D">
        <w:t>es lo contemporáneo en la literatura amazónica</w:t>
      </w:r>
      <w:r>
        <w:t>?</w:t>
      </w:r>
      <w:bookmarkEnd w:id="7"/>
    </w:p>
    <w:p w14:paraId="06DCA561" w14:textId="564A1F61" w:rsidR="002D1FDC" w:rsidRDefault="00ED2FCB" w:rsidP="004A7B33">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A través de </w:t>
      </w:r>
      <w:r w:rsidR="005A20E7">
        <w:rPr>
          <w:rFonts w:ascii="Times New Roman" w:hAnsi="Times New Roman" w:cs="Times New Roman"/>
          <w:sz w:val="24"/>
          <w:szCs w:val="24"/>
          <w:lang w:val="es-PE"/>
        </w:rPr>
        <w:t>lo escrito por Cornejo Polar</w:t>
      </w:r>
      <w:r w:rsidR="004827E3">
        <w:rPr>
          <w:rFonts w:ascii="Times New Roman" w:hAnsi="Times New Roman" w:cs="Times New Roman"/>
          <w:sz w:val="24"/>
          <w:szCs w:val="24"/>
          <w:lang w:val="es-PE"/>
        </w:rPr>
        <w:t xml:space="preserve"> en </w:t>
      </w:r>
      <w:r w:rsidR="00752A1C">
        <w:rPr>
          <w:rFonts w:ascii="Times New Roman" w:hAnsi="Times New Roman" w:cs="Times New Roman"/>
          <w:sz w:val="24"/>
          <w:szCs w:val="24"/>
          <w:lang w:val="es-PE"/>
        </w:rPr>
        <w:t>“</w:t>
      </w:r>
      <w:r w:rsidR="0056696A" w:rsidRPr="0056696A">
        <w:rPr>
          <w:rFonts w:ascii="Times New Roman" w:hAnsi="Times New Roman" w:cs="Times New Roman"/>
          <w:sz w:val="24"/>
          <w:szCs w:val="24"/>
          <w:lang w:val="es-PE"/>
        </w:rPr>
        <w:t xml:space="preserve">Literatura peruana: Totalidad </w:t>
      </w:r>
      <w:r w:rsidR="00AE59C0">
        <w:rPr>
          <w:rFonts w:ascii="Times New Roman" w:hAnsi="Times New Roman" w:cs="Times New Roman"/>
          <w:sz w:val="24"/>
          <w:szCs w:val="24"/>
          <w:lang w:val="es-PE"/>
        </w:rPr>
        <w:t>c</w:t>
      </w:r>
      <w:r w:rsidR="0056696A" w:rsidRPr="0056696A">
        <w:rPr>
          <w:rFonts w:ascii="Times New Roman" w:hAnsi="Times New Roman" w:cs="Times New Roman"/>
          <w:sz w:val="24"/>
          <w:szCs w:val="24"/>
          <w:lang w:val="es-PE"/>
        </w:rPr>
        <w:t>ontradictoria</w:t>
      </w:r>
      <w:r w:rsidR="00752A1C">
        <w:rPr>
          <w:rFonts w:ascii="Times New Roman" w:hAnsi="Times New Roman" w:cs="Times New Roman"/>
          <w:sz w:val="24"/>
          <w:szCs w:val="24"/>
          <w:lang w:val="es-PE"/>
        </w:rPr>
        <w:t>”</w:t>
      </w:r>
      <w:r w:rsidR="0056696A">
        <w:rPr>
          <w:rFonts w:ascii="Times New Roman" w:hAnsi="Times New Roman" w:cs="Times New Roman"/>
          <w:sz w:val="24"/>
          <w:szCs w:val="24"/>
          <w:lang w:val="es-PE"/>
        </w:rPr>
        <w:t xml:space="preserve"> </w:t>
      </w:r>
      <w:r w:rsidR="005A20E7">
        <w:rPr>
          <w:rFonts w:ascii="Times New Roman" w:hAnsi="Times New Roman" w:cs="Times New Roman"/>
          <w:sz w:val="24"/>
          <w:szCs w:val="24"/>
          <w:lang w:val="es-PE"/>
        </w:rPr>
        <w:t xml:space="preserve">hemos podido concluir que aquello que llamamos </w:t>
      </w:r>
      <w:r w:rsidR="00752A1C">
        <w:rPr>
          <w:rFonts w:ascii="Times New Roman" w:hAnsi="Times New Roman" w:cs="Times New Roman"/>
          <w:sz w:val="24"/>
          <w:szCs w:val="24"/>
          <w:lang w:val="es-PE"/>
        </w:rPr>
        <w:t>“</w:t>
      </w:r>
      <w:r w:rsidR="00366251">
        <w:rPr>
          <w:rFonts w:ascii="Times New Roman" w:hAnsi="Times New Roman" w:cs="Times New Roman"/>
          <w:sz w:val="24"/>
          <w:szCs w:val="24"/>
          <w:lang w:val="es-PE"/>
        </w:rPr>
        <w:t>literatura peruana</w:t>
      </w:r>
      <w:r w:rsidR="00752A1C">
        <w:rPr>
          <w:rFonts w:ascii="Times New Roman" w:hAnsi="Times New Roman" w:cs="Times New Roman"/>
          <w:sz w:val="24"/>
          <w:szCs w:val="24"/>
          <w:lang w:val="es-PE"/>
        </w:rPr>
        <w:t>”</w:t>
      </w:r>
      <w:r w:rsidR="00366251">
        <w:rPr>
          <w:rFonts w:ascii="Times New Roman" w:hAnsi="Times New Roman" w:cs="Times New Roman"/>
          <w:sz w:val="24"/>
          <w:szCs w:val="24"/>
          <w:lang w:val="es-PE"/>
        </w:rPr>
        <w:t xml:space="preserve"> es</w:t>
      </w:r>
      <w:r w:rsidR="005040B9">
        <w:rPr>
          <w:rFonts w:ascii="Times New Roman" w:hAnsi="Times New Roman" w:cs="Times New Roman"/>
          <w:sz w:val="24"/>
          <w:szCs w:val="24"/>
          <w:lang w:val="es-PE"/>
        </w:rPr>
        <w:t>, en realidad,</w:t>
      </w:r>
      <w:r w:rsidR="00366251">
        <w:rPr>
          <w:rFonts w:ascii="Times New Roman" w:hAnsi="Times New Roman" w:cs="Times New Roman"/>
          <w:sz w:val="24"/>
          <w:szCs w:val="24"/>
          <w:lang w:val="es-PE"/>
        </w:rPr>
        <w:t xml:space="preserve"> un conjunto </w:t>
      </w:r>
      <w:r w:rsidR="00E930B2">
        <w:rPr>
          <w:rFonts w:ascii="Times New Roman" w:hAnsi="Times New Roman" w:cs="Times New Roman"/>
          <w:sz w:val="24"/>
          <w:szCs w:val="24"/>
          <w:lang w:val="es-PE"/>
        </w:rPr>
        <w:t xml:space="preserve">de </w:t>
      </w:r>
      <w:r w:rsidR="005040B9">
        <w:rPr>
          <w:rFonts w:ascii="Times New Roman" w:hAnsi="Times New Roman" w:cs="Times New Roman"/>
          <w:sz w:val="24"/>
          <w:szCs w:val="24"/>
          <w:lang w:val="es-PE"/>
        </w:rPr>
        <w:t>sistemas (literaturas)</w:t>
      </w:r>
      <w:r w:rsidR="005532A1">
        <w:rPr>
          <w:rFonts w:ascii="Times New Roman" w:hAnsi="Times New Roman" w:cs="Times New Roman"/>
          <w:sz w:val="24"/>
          <w:szCs w:val="24"/>
          <w:lang w:val="es-PE"/>
        </w:rPr>
        <w:t xml:space="preserve"> heterogéneos que muchas veces, incluso, se contradicen</w:t>
      </w:r>
      <w:r w:rsidR="009A6570">
        <w:rPr>
          <w:rFonts w:ascii="Times New Roman" w:hAnsi="Times New Roman" w:cs="Times New Roman"/>
          <w:sz w:val="24"/>
          <w:szCs w:val="24"/>
          <w:lang w:val="es-PE"/>
        </w:rPr>
        <w:t xml:space="preserve"> (43-4)</w:t>
      </w:r>
      <w:r w:rsidR="005532A1">
        <w:rPr>
          <w:rFonts w:ascii="Times New Roman" w:hAnsi="Times New Roman" w:cs="Times New Roman"/>
          <w:sz w:val="24"/>
          <w:szCs w:val="24"/>
          <w:lang w:val="es-PE"/>
        </w:rPr>
        <w:t xml:space="preserve">. </w:t>
      </w:r>
      <w:r w:rsidR="00F654FC">
        <w:rPr>
          <w:rFonts w:ascii="Times New Roman" w:hAnsi="Times New Roman" w:cs="Times New Roman"/>
          <w:sz w:val="24"/>
          <w:szCs w:val="24"/>
          <w:lang w:val="es-PE"/>
        </w:rPr>
        <w:t xml:space="preserve">También hemos concluido que la literatura amazónica </w:t>
      </w:r>
      <w:r w:rsidR="00761DE0">
        <w:rPr>
          <w:rFonts w:ascii="Times New Roman" w:hAnsi="Times New Roman" w:cs="Times New Roman"/>
          <w:sz w:val="24"/>
          <w:szCs w:val="24"/>
          <w:lang w:val="es-PE"/>
        </w:rPr>
        <w:t>(escrita por amazónicos y no amazónicos)</w:t>
      </w:r>
      <w:r w:rsidR="007F1D63">
        <w:rPr>
          <w:rFonts w:ascii="Times New Roman" w:hAnsi="Times New Roman" w:cs="Times New Roman"/>
          <w:sz w:val="24"/>
          <w:szCs w:val="24"/>
          <w:lang w:val="es-PE"/>
        </w:rPr>
        <w:t xml:space="preserve"> </w:t>
      </w:r>
      <w:r w:rsidR="007F1D63">
        <w:rPr>
          <w:rFonts w:ascii="Times New Roman" w:hAnsi="Times New Roman" w:cs="Times New Roman"/>
          <w:sz w:val="24"/>
          <w:szCs w:val="24"/>
          <w:lang w:val="es-PE"/>
        </w:rPr>
        <w:lastRenderedPageBreak/>
        <w:t xml:space="preserve">es uno de esos sistemas independientes, totalmente distinto a la literatura </w:t>
      </w:r>
      <w:r w:rsidR="00F94E75">
        <w:rPr>
          <w:rFonts w:ascii="Times New Roman" w:hAnsi="Times New Roman" w:cs="Times New Roman"/>
          <w:sz w:val="24"/>
          <w:szCs w:val="24"/>
          <w:lang w:val="es-PE"/>
        </w:rPr>
        <w:t>costeña o andina</w:t>
      </w:r>
      <w:r w:rsidR="00BE5C59">
        <w:rPr>
          <w:rFonts w:ascii="Times New Roman" w:hAnsi="Times New Roman" w:cs="Times New Roman"/>
          <w:sz w:val="24"/>
          <w:szCs w:val="24"/>
          <w:lang w:val="es-PE"/>
        </w:rPr>
        <w:t>.</w:t>
      </w:r>
      <w:r w:rsidR="00A857E6">
        <w:rPr>
          <w:rFonts w:ascii="Times New Roman" w:hAnsi="Times New Roman" w:cs="Times New Roman"/>
          <w:sz w:val="24"/>
          <w:szCs w:val="24"/>
          <w:lang w:val="es-PE"/>
        </w:rPr>
        <w:t xml:space="preserve"> E</w:t>
      </w:r>
      <w:r w:rsidR="006C7A22">
        <w:rPr>
          <w:rFonts w:ascii="Times New Roman" w:hAnsi="Times New Roman" w:cs="Times New Roman"/>
          <w:sz w:val="24"/>
          <w:szCs w:val="24"/>
          <w:lang w:val="es-PE"/>
        </w:rPr>
        <w:t xml:space="preserve">ste trabajo se ha concentrado en el cuarto </w:t>
      </w:r>
      <w:r w:rsidR="00ED43F9">
        <w:rPr>
          <w:rFonts w:ascii="Times New Roman" w:hAnsi="Times New Roman" w:cs="Times New Roman"/>
          <w:sz w:val="24"/>
          <w:szCs w:val="24"/>
          <w:lang w:val="es-PE"/>
        </w:rPr>
        <w:t>y quinto periodo</w:t>
      </w:r>
      <w:r w:rsidR="00541939">
        <w:rPr>
          <w:rFonts w:ascii="Times New Roman" w:hAnsi="Times New Roman" w:cs="Times New Roman"/>
          <w:sz w:val="24"/>
          <w:szCs w:val="24"/>
          <w:lang w:val="es-PE"/>
        </w:rPr>
        <w:t xml:space="preserve"> </w:t>
      </w:r>
      <w:r w:rsidR="00ED43F9">
        <w:rPr>
          <w:rFonts w:ascii="Times New Roman" w:hAnsi="Times New Roman" w:cs="Times New Roman"/>
          <w:sz w:val="24"/>
          <w:szCs w:val="24"/>
          <w:lang w:val="es-PE"/>
        </w:rPr>
        <w:t>histórico de la literatura amazónica</w:t>
      </w:r>
      <w:r w:rsidR="00361757">
        <w:rPr>
          <w:rStyle w:val="Refdenotaalpie"/>
          <w:rFonts w:ascii="Times New Roman" w:hAnsi="Times New Roman" w:cs="Times New Roman"/>
          <w:sz w:val="24"/>
          <w:szCs w:val="24"/>
          <w:lang w:val="es-PE"/>
        </w:rPr>
        <w:footnoteReference w:id="19"/>
      </w:r>
      <w:r w:rsidR="00ED43F9">
        <w:rPr>
          <w:rFonts w:ascii="Times New Roman" w:hAnsi="Times New Roman" w:cs="Times New Roman"/>
          <w:sz w:val="24"/>
          <w:szCs w:val="24"/>
          <w:lang w:val="es-PE"/>
        </w:rPr>
        <w:t xml:space="preserve">. El cuarto periodo histórico está compuesto por los antecedentes </w:t>
      </w:r>
      <w:r w:rsidR="00C33FEF">
        <w:rPr>
          <w:rFonts w:ascii="Times New Roman" w:hAnsi="Times New Roman" w:cs="Times New Roman"/>
          <w:sz w:val="24"/>
          <w:szCs w:val="24"/>
          <w:lang w:val="es-PE"/>
        </w:rPr>
        <w:t>de lo contemporáneo</w:t>
      </w:r>
      <w:r w:rsidR="00541939">
        <w:rPr>
          <w:rFonts w:ascii="Times New Roman" w:hAnsi="Times New Roman" w:cs="Times New Roman"/>
          <w:sz w:val="24"/>
          <w:szCs w:val="24"/>
          <w:lang w:val="es-PE"/>
        </w:rPr>
        <w:t>,</w:t>
      </w:r>
      <w:r w:rsidR="00C33FEF">
        <w:rPr>
          <w:rFonts w:ascii="Times New Roman" w:hAnsi="Times New Roman" w:cs="Times New Roman"/>
          <w:sz w:val="24"/>
          <w:szCs w:val="24"/>
          <w:lang w:val="es-PE"/>
        </w:rPr>
        <w:t xml:space="preserve"> representa una literatura </w:t>
      </w:r>
      <w:r w:rsidR="004329AF">
        <w:rPr>
          <w:rFonts w:ascii="Times New Roman" w:hAnsi="Times New Roman" w:cs="Times New Roman"/>
          <w:sz w:val="24"/>
          <w:szCs w:val="24"/>
          <w:lang w:val="es-PE"/>
        </w:rPr>
        <w:t xml:space="preserve">cuyo eje gira entorno a la explotación de recursos naturales y </w:t>
      </w:r>
      <w:r w:rsidR="00830F4B">
        <w:rPr>
          <w:rFonts w:ascii="Times New Roman" w:hAnsi="Times New Roman" w:cs="Times New Roman"/>
          <w:sz w:val="24"/>
          <w:szCs w:val="24"/>
          <w:lang w:val="es-PE"/>
        </w:rPr>
        <w:t>se encuentra presente la dicotomía civilización-barbarie. Mientras que el quinto periodo, po</w:t>
      </w:r>
      <w:r w:rsidR="0032797E">
        <w:rPr>
          <w:rFonts w:ascii="Times New Roman" w:hAnsi="Times New Roman" w:cs="Times New Roman"/>
          <w:sz w:val="24"/>
          <w:szCs w:val="24"/>
          <w:lang w:val="es-PE"/>
        </w:rPr>
        <w:t>sterior a la fiebre de caucho,</w:t>
      </w:r>
      <w:r w:rsidR="00830F4B">
        <w:rPr>
          <w:rFonts w:ascii="Times New Roman" w:hAnsi="Times New Roman" w:cs="Times New Roman"/>
          <w:sz w:val="24"/>
          <w:szCs w:val="24"/>
          <w:lang w:val="es-PE"/>
        </w:rPr>
        <w:t xml:space="preserve"> </w:t>
      </w:r>
      <w:r w:rsidR="0032797E">
        <w:rPr>
          <w:rFonts w:ascii="Times New Roman" w:hAnsi="Times New Roman" w:cs="Times New Roman"/>
          <w:sz w:val="24"/>
          <w:szCs w:val="24"/>
          <w:lang w:val="es-PE"/>
        </w:rPr>
        <w:t>está compuesto por la</w:t>
      </w:r>
      <w:r w:rsidR="00830F4B">
        <w:rPr>
          <w:rFonts w:ascii="Times New Roman" w:hAnsi="Times New Roman" w:cs="Times New Roman"/>
          <w:sz w:val="24"/>
          <w:szCs w:val="24"/>
          <w:lang w:val="es-PE"/>
        </w:rPr>
        <w:t xml:space="preserve"> literatura contemporánea. </w:t>
      </w:r>
      <w:r w:rsidR="004329AF">
        <w:rPr>
          <w:rFonts w:ascii="Times New Roman" w:hAnsi="Times New Roman" w:cs="Times New Roman"/>
          <w:sz w:val="24"/>
          <w:szCs w:val="24"/>
          <w:lang w:val="es-PE"/>
        </w:rPr>
        <w:t xml:space="preserve"> </w:t>
      </w:r>
      <w:r w:rsidR="00C33FEF">
        <w:rPr>
          <w:rFonts w:ascii="Times New Roman" w:hAnsi="Times New Roman" w:cs="Times New Roman"/>
          <w:sz w:val="24"/>
          <w:szCs w:val="24"/>
          <w:lang w:val="es-PE"/>
        </w:rPr>
        <w:t xml:space="preserve"> </w:t>
      </w:r>
    </w:p>
    <w:p w14:paraId="573BCD75" w14:textId="6C308C76" w:rsidR="00522064" w:rsidRDefault="003C6D25" w:rsidP="0056696A">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¿Qué hace que podamos calificar una obra literaria como contemporánea? </w:t>
      </w:r>
      <w:r w:rsidR="00E50D78">
        <w:rPr>
          <w:rFonts w:ascii="Times New Roman" w:hAnsi="Times New Roman" w:cs="Times New Roman"/>
          <w:sz w:val="24"/>
          <w:szCs w:val="24"/>
          <w:lang w:val="es-PE"/>
        </w:rPr>
        <w:t>No es sencillo responder a esta</w:t>
      </w:r>
      <w:r w:rsidR="00694F98">
        <w:rPr>
          <w:rFonts w:ascii="Times New Roman" w:hAnsi="Times New Roman" w:cs="Times New Roman"/>
          <w:sz w:val="24"/>
          <w:szCs w:val="24"/>
          <w:lang w:val="es-PE"/>
        </w:rPr>
        <w:t>s</w:t>
      </w:r>
      <w:r w:rsidR="00E50D78">
        <w:rPr>
          <w:rFonts w:ascii="Times New Roman" w:hAnsi="Times New Roman" w:cs="Times New Roman"/>
          <w:sz w:val="24"/>
          <w:szCs w:val="24"/>
          <w:lang w:val="es-PE"/>
        </w:rPr>
        <w:t xml:space="preserve"> pregunta</w:t>
      </w:r>
      <w:r w:rsidR="00694F98">
        <w:rPr>
          <w:rFonts w:ascii="Times New Roman" w:hAnsi="Times New Roman" w:cs="Times New Roman"/>
          <w:sz w:val="24"/>
          <w:szCs w:val="24"/>
          <w:lang w:val="es-PE"/>
        </w:rPr>
        <w:t>s</w:t>
      </w:r>
      <w:r w:rsidR="00A87BF0">
        <w:rPr>
          <w:rFonts w:ascii="Times New Roman" w:hAnsi="Times New Roman" w:cs="Times New Roman"/>
          <w:sz w:val="24"/>
          <w:szCs w:val="24"/>
          <w:lang w:val="es-PE"/>
        </w:rPr>
        <w:t xml:space="preserve"> porque siempre </w:t>
      </w:r>
      <w:r w:rsidR="00A16342">
        <w:rPr>
          <w:rFonts w:ascii="Times New Roman" w:hAnsi="Times New Roman" w:cs="Times New Roman"/>
          <w:sz w:val="24"/>
          <w:szCs w:val="24"/>
          <w:lang w:val="es-PE"/>
        </w:rPr>
        <w:t>habrá</w:t>
      </w:r>
      <w:r w:rsidR="00A87BF0">
        <w:rPr>
          <w:rFonts w:ascii="Times New Roman" w:hAnsi="Times New Roman" w:cs="Times New Roman"/>
          <w:sz w:val="24"/>
          <w:szCs w:val="24"/>
          <w:lang w:val="es-PE"/>
        </w:rPr>
        <w:t xml:space="preserve"> piezas literarias que se escapen de las definiciones o se instalen en áreas grises</w:t>
      </w:r>
      <w:r w:rsidR="00DD582F">
        <w:rPr>
          <w:rFonts w:ascii="Times New Roman" w:hAnsi="Times New Roman" w:cs="Times New Roman"/>
          <w:sz w:val="24"/>
          <w:szCs w:val="24"/>
          <w:lang w:val="es-PE"/>
        </w:rPr>
        <w:t xml:space="preserve"> o, como veremos más adelante, autores que pueden tener obras calificadas en distintas categorías </w:t>
      </w:r>
      <w:r w:rsidR="007A3358">
        <w:rPr>
          <w:rFonts w:ascii="Times New Roman" w:hAnsi="Times New Roman" w:cs="Times New Roman"/>
          <w:sz w:val="24"/>
          <w:szCs w:val="24"/>
          <w:lang w:val="es-PE"/>
        </w:rPr>
        <w:t xml:space="preserve">(Mario Vargas Llosa es, en este trabajo, parte de nuestros antecedentes y también parte de la literatura contemporánea, por ejemplo). </w:t>
      </w:r>
      <w:r w:rsidR="00413EED">
        <w:rPr>
          <w:rFonts w:ascii="Times New Roman" w:hAnsi="Times New Roman" w:cs="Times New Roman"/>
          <w:sz w:val="24"/>
          <w:szCs w:val="24"/>
          <w:lang w:val="es-PE"/>
        </w:rPr>
        <w:t>Giorgio Agamben</w:t>
      </w:r>
      <w:r w:rsidR="00B80CB1">
        <w:rPr>
          <w:rFonts w:ascii="Times New Roman" w:hAnsi="Times New Roman" w:cs="Times New Roman"/>
          <w:sz w:val="24"/>
          <w:szCs w:val="24"/>
          <w:lang w:val="es-PE"/>
        </w:rPr>
        <w:t xml:space="preserve"> </w:t>
      </w:r>
      <w:r w:rsidR="00255946">
        <w:rPr>
          <w:rFonts w:ascii="Times New Roman" w:hAnsi="Times New Roman" w:cs="Times New Roman"/>
          <w:sz w:val="24"/>
          <w:szCs w:val="24"/>
          <w:lang w:val="es-PE"/>
        </w:rPr>
        <w:t xml:space="preserve">dice </w:t>
      </w:r>
      <w:r w:rsidR="00DE0DE2">
        <w:rPr>
          <w:rFonts w:ascii="Times New Roman" w:hAnsi="Times New Roman" w:cs="Times New Roman"/>
          <w:sz w:val="24"/>
          <w:szCs w:val="24"/>
          <w:lang w:val="es-PE"/>
        </w:rPr>
        <w:t>que lo contemporáneo es aquello</w:t>
      </w:r>
      <w:r w:rsidR="00FA3F05">
        <w:rPr>
          <w:rFonts w:ascii="Times New Roman" w:hAnsi="Times New Roman" w:cs="Times New Roman"/>
          <w:sz w:val="24"/>
          <w:szCs w:val="24"/>
          <w:lang w:val="es-PE"/>
        </w:rPr>
        <w:t xml:space="preserve"> que</w:t>
      </w:r>
      <w:r w:rsidR="00543D65">
        <w:rPr>
          <w:rFonts w:ascii="Times New Roman" w:hAnsi="Times New Roman" w:cs="Times New Roman"/>
          <w:sz w:val="24"/>
          <w:szCs w:val="24"/>
          <w:lang w:val="es-PE"/>
        </w:rPr>
        <w:t xml:space="preserve"> se adentra en </w:t>
      </w:r>
      <w:r w:rsidR="00FA3F05">
        <w:rPr>
          <w:rFonts w:ascii="Times New Roman" w:hAnsi="Times New Roman" w:cs="Times New Roman"/>
          <w:sz w:val="24"/>
          <w:szCs w:val="24"/>
          <w:lang w:val="es-PE"/>
        </w:rPr>
        <w:t>la oscuridad de su tiempo</w:t>
      </w:r>
      <w:r w:rsidR="00D24B76">
        <w:rPr>
          <w:rFonts w:ascii="Times New Roman" w:hAnsi="Times New Roman" w:cs="Times New Roman"/>
          <w:sz w:val="24"/>
          <w:szCs w:val="24"/>
          <w:lang w:val="es-PE"/>
        </w:rPr>
        <w:t xml:space="preserve"> y la denuncia</w:t>
      </w:r>
      <w:r w:rsidR="00543D65">
        <w:rPr>
          <w:rFonts w:ascii="Times New Roman" w:hAnsi="Times New Roman" w:cs="Times New Roman"/>
          <w:sz w:val="24"/>
          <w:szCs w:val="24"/>
          <w:lang w:val="es-PE"/>
        </w:rPr>
        <w:t>,</w:t>
      </w:r>
      <w:r w:rsidR="0093508E">
        <w:rPr>
          <w:rFonts w:ascii="Times New Roman" w:hAnsi="Times New Roman" w:cs="Times New Roman"/>
          <w:sz w:val="24"/>
          <w:szCs w:val="24"/>
          <w:lang w:val="es-PE"/>
        </w:rPr>
        <w:t xml:space="preserve"> es </w:t>
      </w:r>
      <w:r w:rsidR="00752A1C">
        <w:rPr>
          <w:rFonts w:ascii="Times New Roman" w:hAnsi="Times New Roman" w:cs="Times New Roman"/>
          <w:sz w:val="24"/>
          <w:szCs w:val="24"/>
          <w:lang w:val="es-PE"/>
        </w:rPr>
        <w:t>“</w:t>
      </w:r>
      <w:r w:rsidR="0093508E">
        <w:rPr>
          <w:rFonts w:ascii="Times New Roman" w:hAnsi="Times New Roman" w:cs="Times New Roman"/>
          <w:sz w:val="24"/>
          <w:szCs w:val="24"/>
          <w:lang w:val="es-PE"/>
        </w:rPr>
        <w:t>[…]</w:t>
      </w:r>
      <w:r w:rsidR="00A16342">
        <w:rPr>
          <w:rFonts w:ascii="Times New Roman" w:hAnsi="Times New Roman" w:cs="Times New Roman"/>
          <w:sz w:val="24"/>
          <w:szCs w:val="24"/>
          <w:lang w:val="es-PE"/>
        </w:rPr>
        <w:t xml:space="preserve"> </w:t>
      </w:r>
      <w:r w:rsidR="0093508E">
        <w:rPr>
          <w:rFonts w:ascii="Times New Roman" w:hAnsi="Times New Roman" w:cs="Times New Roman"/>
          <w:sz w:val="24"/>
          <w:szCs w:val="24"/>
          <w:lang w:val="es-PE"/>
        </w:rPr>
        <w:t xml:space="preserve">una relación </w:t>
      </w:r>
      <w:r w:rsidR="00243625">
        <w:rPr>
          <w:rFonts w:ascii="Times New Roman" w:hAnsi="Times New Roman" w:cs="Times New Roman"/>
          <w:sz w:val="24"/>
          <w:szCs w:val="24"/>
          <w:lang w:val="es-PE"/>
        </w:rPr>
        <w:t>singular con el propio tiempo, que adhiere a este y</w:t>
      </w:r>
      <w:r w:rsidR="007637EB">
        <w:rPr>
          <w:rFonts w:ascii="Times New Roman" w:hAnsi="Times New Roman" w:cs="Times New Roman"/>
          <w:sz w:val="24"/>
          <w:szCs w:val="24"/>
          <w:lang w:val="es-PE"/>
        </w:rPr>
        <w:t>, a la vez,</w:t>
      </w:r>
      <w:r w:rsidR="00243625">
        <w:rPr>
          <w:rFonts w:ascii="Times New Roman" w:hAnsi="Times New Roman" w:cs="Times New Roman"/>
          <w:sz w:val="24"/>
          <w:szCs w:val="24"/>
          <w:lang w:val="es-PE"/>
        </w:rPr>
        <w:t xml:space="preserve"> toma </w:t>
      </w:r>
      <w:r w:rsidR="007637EB">
        <w:rPr>
          <w:rFonts w:ascii="Times New Roman" w:hAnsi="Times New Roman" w:cs="Times New Roman"/>
          <w:sz w:val="24"/>
          <w:szCs w:val="24"/>
          <w:lang w:val="es-PE"/>
        </w:rPr>
        <w:t xml:space="preserve">su </w:t>
      </w:r>
      <w:r w:rsidR="00243625">
        <w:rPr>
          <w:rFonts w:ascii="Times New Roman" w:hAnsi="Times New Roman" w:cs="Times New Roman"/>
          <w:sz w:val="24"/>
          <w:szCs w:val="24"/>
          <w:lang w:val="es-PE"/>
        </w:rPr>
        <w:t xml:space="preserve">distancia </w:t>
      </w:r>
      <w:r w:rsidR="007637EB">
        <w:rPr>
          <w:rFonts w:ascii="Times New Roman" w:hAnsi="Times New Roman" w:cs="Times New Roman"/>
          <w:sz w:val="24"/>
          <w:szCs w:val="24"/>
          <w:lang w:val="es-PE"/>
        </w:rPr>
        <w:t xml:space="preserve">[…] quienes coinciden </w:t>
      </w:r>
      <w:r w:rsidR="00533C97">
        <w:rPr>
          <w:rFonts w:ascii="Times New Roman" w:hAnsi="Times New Roman" w:cs="Times New Roman"/>
          <w:sz w:val="24"/>
          <w:szCs w:val="24"/>
          <w:lang w:val="es-PE"/>
        </w:rPr>
        <w:t>de una manera demasiado plena con la época, quienes concuerdan perfectamente con ella</w:t>
      </w:r>
      <w:r w:rsidR="00307A19">
        <w:rPr>
          <w:rFonts w:ascii="Times New Roman" w:hAnsi="Times New Roman" w:cs="Times New Roman"/>
          <w:sz w:val="24"/>
          <w:szCs w:val="24"/>
          <w:lang w:val="es-PE"/>
        </w:rPr>
        <w:t xml:space="preserve"> no son contemporáneos […]</w:t>
      </w:r>
      <w:r w:rsidR="00752A1C">
        <w:rPr>
          <w:rFonts w:ascii="Times New Roman" w:hAnsi="Times New Roman" w:cs="Times New Roman"/>
          <w:sz w:val="24"/>
          <w:szCs w:val="24"/>
          <w:lang w:val="es-PE"/>
        </w:rPr>
        <w:t>”</w:t>
      </w:r>
      <w:r w:rsidR="00307A19">
        <w:rPr>
          <w:rFonts w:ascii="Times New Roman" w:hAnsi="Times New Roman" w:cs="Times New Roman"/>
          <w:sz w:val="24"/>
          <w:szCs w:val="24"/>
          <w:lang w:val="es-PE"/>
        </w:rPr>
        <w:t xml:space="preserve"> (18). </w:t>
      </w:r>
      <w:r w:rsidR="00191382">
        <w:rPr>
          <w:rFonts w:ascii="Times New Roman" w:hAnsi="Times New Roman" w:cs="Times New Roman"/>
          <w:sz w:val="24"/>
          <w:szCs w:val="24"/>
          <w:lang w:val="es-PE"/>
        </w:rPr>
        <w:t xml:space="preserve">Dice Agamben </w:t>
      </w:r>
      <w:r w:rsidR="003B771B">
        <w:rPr>
          <w:rFonts w:ascii="Times New Roman" w:hAnsi="Times New Roman" w:cs="Times New Roman"/>
          <w:sz w:val="24"/>
          <w:szCs w:val="24"/>
          <w:lang w:val="es-PE"/>
        </w:rPr>
        <w:t>que es contemporáneo quien sabe ver la oscuridad de su tiempo</w:t>
      </w:r>
      <w:r w:rsidR="00EF1CFD">
        <w:rPr>
          <w:rFonts w:ascii="Times New Roman" w:hAnsi="Times New Roman" w:cs="Times New Roman"/>
          <w:sz w:val="24"/>
          <w:szCs w:val="24"/>
          <w:lang w:val="es-PE"/>
        </w:rPr>
        <w:t xml:space="preserve"> y no se deja cegar por la luz de su siglo (</w:t>
      </w:r>
      <w:r w:rsidR="00BA54E0">
        <w:rPr>
          <w:rFonts w:ascii="Times New Roman" w:hAnsi="Times New Roman" w:cs="Times New Roman"/>
          <w:sz w:val="24"/>
          <w:szCs w:val="24"/>
          <w:lang w:val="es-PE"/>
        </w:rPr>
        <w:t>21-2)</w:t>
      </w:r>
      <w:r w:rsidR="00EF1CFD">
        <w:rPr>
          <w:rFonts w:ascii="Times New Roman" w:hAnsi="Times New Roman" w:cs="Times New Roman"/>
          <w:sz w:val="24"/>
          <w:szCs w:val="24"/>
          <w:lang w:val="es-PE"/>
        </w:rPr>
        <w:t>.</w:t>
      </w:r>
    </w:p>
    <w:p w14:paraId="7FC46262" w14:textId="7092ADD5" w:rsidR="00E64FEC" w:rsidRDefault="00D24B76" w:rsidP="000073C5">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lastRenderedPageBreak/>
        <w:t>Para</w:t>
      </w:r>
      <w:r w:rsidR="00C00B81">
        <w:rPr>
          <w:rFonts w:ascii="Times New Roman" w:hAnsi="Times New Roman" w:cs="Times New Roman"/>
          <w:sz w:val="24"/>
          <w:szCs w:val="24"/>
          <w:lang w:val="es-PE"/>
        </w:rPr>
        <w:t xml:space="preserve"> </w:t>
      </w:r>
      <w:r w:rsidR="001B5967">
        <w:rPr>
          <w:rFonts w:ascii="Times New Roman" w:hAnsi="Times New Roman" w:cs="Times New Roman"/>
          <w:sz w:val="24"/>
          <w:szCs w:val="24"/>
          <w:lang w:val="es-PE"/>
        </w:rPr>
        <w:t>Julio Premat</w:t>
      </w:r>
      <w:r w:rsidR="00C15DD3">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692810">
        <w:rPr>
          <w:rFonts w:ascii="Times New Roman" w:hAnsi="Times New Roman" w:cs="Times New Roman"/>
          <w:sz w:val="24"/>
          <w:szCs w:val="24"/>
          <w:lang w:val="es-PE"/>
        </w:rPr>
        <w:t xml:space="preserve">[…] </w:t>
      </w:r>
      <w:r w:rsidR="00DB0C7A">
        <w:rPr>
          <w:rFonts w:ascii="Times New Roman" w:hAnsi="Times New Roman" w:cs="Times New Roman"/>
          <w:sz w:val="24"/>
          <w:szCs w:val="24"/>
          <w:lang w:val="es-PE"/>
        </w:rPr>
        <w:t xml:space="preserve">lo contemporáneo sería </w:t>
      </w:r>
      <w:r w:rsidR="00755C67">
        <w:rPr>
          <w:rFonts w:ascii="Times New Roman" w:hAnsi="Times New Roman" w:cs="Times New Roman"/>
          <w:sz w:val="24"/>
          <w:szCs w:val="24"/>
          <w:lang w:val="es-PE"/>
        </w:rPr>
        <w:t xml:space="preserve">lo presente convertido en concepto, pensamiento, rasgos, formalizaciones, modos de representación </w:t>
      </w:r>
      <w:r w:rsidR="00E45597">
        <w:rPr>
          <w:rFonts w:ascii="Times New Roman" w:hAnsi="Times New Roman" w:cs="Times New Roman"/>
          <w:sz w:val="24"/>
          <w:szCs w:val="24"/>
          <w:lang w:val="es-PE"/>
        </w:rPr>
        <w:t>de la situación temporal del sujeto</w:t>
      </w:r>
      <w:r w:rsidR="00C15DD3">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8113A0">
        <w:rPr>
          <w:rFonts w:ascii="Times New Roman" w:hAnsi="Times New Roman" w:cs="Times New Roman"/>
          <w:sz w:val="24"/>
          <w:szCs w:val="24"/>
          <w:lang w:val="es-PE"/>
        </w:rPr>
        <w:t xml:space="preserve"> </w:t>
      </w:r>
      <w:r w:rsidR="00C15DD3">
        <w:rPr>
          <w:rFonts w:ascii="Times New Roman" w:hAnsi="Times New Roman" w:cs="Times New Roman"/>
          <w:sz w:val="24"/>
          <w:szCs w:val="24"/>
          <w:lang w:val="es-PE"/>
        </w:rPr>
        <w:t>(3).</w:t>
      </w:r>
      <w:r w:rsidR="00DD4F18">
        <w:rPr>
          <w:rFonts w:ascii="Times New Roman" w:hAnsi="Times New Roman" w:cs="Times New Roman"/>
          <w:sz w:val="24"/>
          <w:szCs w:val="24"/>
          <w:lang w:val="es-PE"/>
        </w:rPr>
        <w:t xml:space="preserve"> </w:t>
      </w:r>
      <w:r w:rsidR="00DB3094">
        <w:rPr>
          <w:rFonts w:ascii="Times New Roman" w:hAnsi="Times New Roman" w:cs="Times New Roman"/>
          <w:sz w:val="24"/>
          <w:szCs w:val="24"/>
          <w:lang w:val="es-PE"/>
        </w:rPr>
        <w:t xml:space="preserve">A nivel estético, lo contemporáneo es, para Premat, </w:t>
      </w:r>
      <w:r w:rsidR="004B2E08">
        <w:rPr>
          <w:rFonts w:ascii="Times New Roman" w:hAnsi="Times New Roman" w:cs="Times New Roman"/>
          <w:sz w:val="24"/>
          <w:szCs w:val="24"/>
          <w:lang w:val="es-PE"/>
        </w:rPr>
        <w:t>lo dominante o lo que tiende a dominar una época</w:t>
      </w:r>
      <w:r w:rsidR="00FC6EFA">
        <w:rPr>
          <w:rFonts w:ascii="Times New Roman" w:hAnsi="Times New Roman" w:cs="Times New Roman"/>
          <w:sz w:val="24"/>
          <w:szCs w:val="24"/>
          <w:lang w:val="es-PE"/>
        </w:rPr>
        <w:t xml:space="preserve"> (4)</w:t>
      </w:r>
      <w:r w:rsidR="009E7757">
        <w:rPr>
          <w:rFonts w:ascii="Times New Roman" w:hAnsi="Times New Roman" w:cs="Times New Roman"/>
          <w:sz w:val="24"/>
          <w:szCs w:val="24"/>
          <w:lang w:val="es-PE"/>
        </w:rPr>
        <w:t>.</w:t>
      </w:r>
      <w:r w:rsidR="00FC6EFA">
        <w:rPr>
          <w:rFonts w:ascii="Times New Roman" w:hAnsi="Times New Roman" w:cs="Times New Roman"/>
          <w:sz w:val="24"/>
          <w:szCs w:val="24"/>
          <w:lang w:val="es-PE"/>
        </w:rPr>
        <w:t xml:space="preserve"> Se pregunta el autor la relación y delimitación entre los términos </w:t>
      </w:r>
      <w:r w:rsidR="00752A1C">
        <w:rPr>
          <w:rFonts w:ascii="Times New Roman" w:hAnsi="Times New Roman" w:cs="Times New Roman"/>
          <w:sz w:val="24"/>
          <w:szCs w:val="24"/>
          <w:lang w:val="es-PE"/>
        </w:rPr>
        <w:t>“</w:t>
      </w:r>
      <w:r w:rsidR="00FC6EFA">
        <w:rPr>
          <w:rFonts w:ascii="Times New Roman" w:hAnsi="Times New Roman" w:cs="Times New Roman"/>
          <w:sz w:val="24"/>
          <w:szCs w:val="24"/>
          <w:lang w:val="es-PE"/>
        </w:rPr>
        <w:t>moderno</w:t>
      </w:r>
      <w:r w:rsidR="00752A1C">
        <w:rPr>
          <w:rFonts w:ascii="Times New Roman" w:hAnsi="Times New Roman" w:cs="Times New Roman"/>
          <w:sz w:val="24"/>
          <w:szCs w:val="24"/>
          <w:lang w:val="es-PE"/>
        </w:rPr>
        <w:t>”</w:t>
      </w:r>
      <w:r w:rsidR="00FC6EFA">
        <w:rPr>
          <w:rFonts w:ascii="Times New Roman" w:hAnsi="Times New Roman" w:cs="Times New Roman"/>
          <w:sz w:val="24"/>
          <w:szCs w:val="24"/>
          <w:lang w:val="es-PE"/>
        </w:rPr>
        <w:t xml:space="preserve"> y </w:t>
      </w:r>
      <w:r w:rsidR="00752A1C">
        <w:rPr>
          <w:rFonts w:ascii="Times New Roman" w:hAnsi="Times New Roman" w:cs="Times New Roman"/>
          <w:sz w:val="24"/>
          <w:szCs w:val="24"/>
          <w:lang w:val="es-PE"/>
        </w:rPr>
        <w:t>“</w:t>
      </w:r>
      <w:r w:rsidR="00FC6EFA">
        <w:rPr>
          <w:rFonts w:ascii="Times New Roman" w:hAnsi="Times New Roman" w:cs="Times New Roman"/>
          <w:sz w:val="24"/>
          <w:szCs w:val="24"/>
          <w:lang w:val="es-PE"/>
        </w:rPr>
        <w:t>contemporáneo</w:t>
      </w:r>
      <w:r w:rsidR="00752A1C">
        <w:rPr>
          <w:rFonts w:ascii="Times New Roman" w:hAnsi="Times New Roman" w:cs="Times New Roman"/>
          <w:sz w:val="24"/>
          <w:szCs w:val="24"/>
          <w:lang w:val="es-PE"/>
        </w:rPr>
        <w:t>”</w:t>
      </w:r>
      <w:r w:rsidR="00FC6EFA">
        <w:rPr>
          <w:rFonts w:ascii="Times New Roman" w:hAnsi="Times New Roman" w:cs="Times New Roman"/>
          <w:sz w:val="24"/>
          <w:szCs w:val="24"/>
          <w:lang w:val="es-PE"/>
        </w:rPr>
        <w:t xml:space="preserve"> y también hace referencia a la gran ambigüedad del término </w:t>
      </w:r>
      <w:r w:rsidR="0001407B">
        <w:rPr>
          <w:rFonts w:ascii="Times New Roman" w:hAnsi="Times New Roman" w:cs="Times New Roman"/>
          <w:sz w:val="24"/>
          <w:szCs w:val="24"/>
          <w:lang w:val="es-PE"/>
        </w:rPr>
        <w:t xml:space="preserve">y cómo este puede cambiar de significado dependiendo del contexto en que se utilice </w:t>
      </w:r>
      <w:r w:rsidR="00AE7C4B">
        <w:rPr>
          <w:rFonts w:ascii="Times New Roman" w:hAnsi="Times New Roman" w:cs="Times New Roman"/>
          <w:sz w:val="24"/>
          <w:szCs w:val="24"/>
          <w:lang w:val="es-PE"/>
        </w:rPr>
        <w:t xml:space="preserve">(6). </w:t>
      </w:r>
      <w:r w:rsidR="00FD069C">
        <w:rPr>
          <w:rFonts w:ascii="Times New Roman" w:hAnsi="Times New Roman" w:cs="Times New Roman"/>
          <w:sz w:val="24"/>
          <w:szCs w:val="24"/>
          <w:lang w:val="es-PE"/>
        </w:rPr>
        <w:t xml:space="preserve"> Afirma el </w:t>
      </w:r>
      <w:r w:rsidR="00BA34A0">
        <w:rPr>
          <w:rFonts w:ascii="Times New Roman" w:hAnsi="Times New Roman" w:cs="Times New Roman"/>
          <w:sz w:val="24"/>
          <w:szCs w:val="24"/>
          <w:lang w:val="es-PE"/>
        </w:rPr>
        <w:t>académico</w:t>
      </w:r>
      <w:r w:rsidR="00FD069C">
        <w:rPr>
          <w:rFonts w:ascii="Times New Roman" w:hAnsi="Times New Roman" w:cs="Times New Roman"/>
          <w:sz w:val="24"/>
          <w:szCs w:val="24"/>
          <w:lang w:val="es-PE"/>
        </w:rPr>
        <w:t xml:space="preserve"> que </w:t>
      </w:r>
      <w:r w:rsidR="007A442D">
        <w:rPr>
          <w:rFonts w:ascii="Times New Roman" w:hAnsi="Times New Roman" w:cs="Times New Roman"/>
          <w:sz w:val="24"/>
          <w:szCs w:val="24"/>
          <w:lang w:val="es-PE"/>
        </w:rPr>
        <w:t>una de las características de lo contemporáneo es su vinculación con el presente</w:t>
      </w:r>
      <w:r w:rsidR="00401655">
        <w:rPr>
          <w:rFonts w:ascii="Times New Roman" w:hAnsi="Times New Roman" w:cs="Times New Roman"/>
          <w:sz w:val="24"/>
          <w:szCs w:val="24"/>
          <w:lang w:val="es-PE"/>
        </w:rPr>
        <w:t xml:space="preserve">. </w:t>
      </w:r>
      <w:r w:rsidR="009F721B">
        <w:rPr>
          <w:rFonts w:ascii="Times New Roman" w:hAnsi="Times New Roman" w:cs="Times New Roman"/>
          <w:sz w:val="24"/>
          <w:szCs w:val="24"/>
          <w:lang w:val="es-PE"/>
        </w:rPr>
        <w:t xml:space="preserve">Dice: </w:t>
      </w:r>
      <w:r w:rsidR="00752A1C">
        <w:rPr>
          <w:rFonts w:ascii="Times New Roman" w:hAnsi="Times New Roman" w:cs="Times New Roman"/>
          <w:sz w:val="24"/>
          <w:szCs w:val="24"/>
          <w:lang w:val="es-PE"/>
        </w:rPr>
        <w:t>“</w:t>
      </w:r>
      <w:r w:rsidR="008C5ADC" w:rsidRPr="008C5ADC">
        <w:rPr>
          <w:rFonts w:ascii="Times New Roman" w:hAnsi="Times New Roman" w:cs="Times New Roman"/>
          <w:sz w:val="24"/>
          <w:szCs w:val="24"/>
          <w:lang w:val="es-PE"/>
        </w:rPr>
        <w:t>El presentismo conllevaría una</w:t>
      </w:r>
      <w:r w:rsidR="008C5ADC">
        <w:rPr>
          <w:rFonts w:ascii="Times New Roman" w:hAnsi="Times New Roman" w:cs="Times New Roman"/>
          <w:sz w:val="24"/>
          <w:szCs w:val="24"/>
          <w:lang w:val="es-PE"/>
        </w:rPr>
        <w:t xml:space="preserve"> </w:t>
      </w:r>
      <w:r w:rsidR="008C5ADC" w:rsidRPr="008C5ADC">
        <w:rPr>
          <w:rFonts w:ascii="Times New Roman" w:hAnsi="Times New Roman" w:cs="Times New Roman"/>
          <w:sz w:val="24"/>
          <w:szCs w:val="24"/>
          <w:lang w:val="es-PE"/>
        </w:rPr>
        <w:t>exacerbación del acontecimiento, percibido a medida que se produce</w:t>
      </w:r>
      <w:r w:rsidR="008C5ADC">
        <w:rPr>
          <w:rFonts w:ascii="Times New Roman" w:hAnsi="Times New Roman" w:cs="Times New Roman"/>
          <w:sz w:val="24"/>
          <w:szCs w:val="24"/>
          <w:lang w:val="es-PE"/>
        </w:rPr>
        <w:t xml:space="preserve"> </w:t>
      </w:r>
      <w:r w:rsidR="008C5ADC" w:rsidRPr="008C5ADC">
        <w:rPr>
          <w:rFonts w:ascii="Times New Roman" w:hAnsi="Times New Roman" w:cs="Times New Roman"/>
          <w:sz w:val="24"/>
          <w:szCs w:val="24"/>
          <w:lang w:val="es-PE"/>
        </w:rPr>
        <w:t>ya como historia, patrimonio, archivo, memoria, es decir que se le pide</w:t>
      </w:r>
      <w:r w:rsidR="008C5ADC">
        <w:rPr>
          <w:rFonts w:ascii="Times New Roman" w:hAnsi="Times New Roman" w:cs="Times New Roman"/>
          <w:sz w:val="24"/>
          <w:szCs w:val="24"/>
          <w:lang w:val="es-PE"/>
        </w:rPr>
        <w:t xml:space="preserve"> </w:t>
      </w:r>
      <w:r w:rsidR="008C5ADC" w:rsidRPr="008C5ADC">
        <w:rPr>
          <w:rFonts w:ascii="Times New Roman" w:hAnsi="Times New Roman" w:cs="Times New Roman"/>
          <w:sz w:val="24"/>
          <w:szCs w:val="24"/>
          <w:lang w:val="es-PE"/>
        </w:rPr>
        <w:t>al “ahora” que funcione no sólo como marco, sino como perspectiva de</w:t>
      </w:r>
      <w:r w:rsidR="008C5ADC">
        <w:rPr>
          <w:rFonts w:ascii="Times New Roman" w:hAnsi="Times New Roman" w:cs="Times New Roman"/>
          <w:sz w:val="24"/>
          <w:szCs w:val="24"/>
          <w:lang w:val="es-PE"/>
        </w:rPr>
        <w:t xml:space="preserve"> </w:t>
      </w:r>
      <w:r w:rsidR="009F721B">
        <w:rPr>
          <w:rFonts w:ascii="Times New Roman" w:hAnsi="Times New Roman" w:cs="Times New Roman"/>
          <w:sz w:val="24"/>
          <w:szCs w:val="24"/>
          <w:lang w:val="es-PE"/>
        </w:rPr>
        <w:t>s</w:t>
      </w:r>
      <w:r w:rsidR="008C5ADC" w:rsidRPr="008C5ADC">
        <w:rPr>
          <w:rFonts w:ascii="Times New Roman" w:hAnsi="Times New Roman" w:cs="Times New Roman"/>
          <w:sz w:val="24"/>
          <w:szCs w:val="24"/>
          <w:lang w:val="es-PE"/>
        </w:rPr>
        <w:t>entido</w:t>
      </w:r>
      <w:r w:rsidR="008C5ADC">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9F721B">
        <w:rPr>
          <w:rFonts w:ascii="Times New Roman" w:hAnsi="Times New Roman" w:cs="Times New Roman"/>
          <w:sz w:val="24"/>
          <w:szCs w:val="24"/>
          <w:lang w:val="es-PE"/>
        </w:rPr>
        <w:t xml:space="preserve"> (</w:t>
      </w:r>
      <w:r w:rsidR="000073C5">
        <w:rPr>
          <w:rFonts w:ascii="Times New Roman" w:hAnsi="Times New Roman" w:cs="Times New Roman"/>
          <w:sz w:val="24"/>
          <w:szCs w:val="24"/>
          <w:lang w:val="es-PE"/>
        </w:rPr>
        <w:t xml:space="preserve">7). </w:t>
      </w:r>
      <w:r w:rsidR="0034158B">
        <w:rPr>
          <w:rFonts w:ascii="Times New Roman" w:hAnsi="Times New Roman" w:cs="Times New Roman"/>
          <w:sz w:val="24"/>
          <w:szCs w:val="24"/>
          <w:lang w:val="es-PE"/>
        </w:rPr>
        <w:t xml:space="preserve">Es decir, </w:t>
      </w:r>
      <w:r w:rsidR="00255982">
        <w:rPr>
          <w:rFonts w:ascii="Times New Roman" w:hAnsi="Times New Roman" w:cs="Times New Roman"/>
          <w:sz w:val="24"/>
          <w:szCs w:val="24"/>
          <w:lang w:val="es-PE"/>
        </w:rPr>
        <w:t xml:space="preserve">no se trata de una literatura </w:t>
      </w:r>
      <w:r w:rsidR="00E42D40">
        <w:rPr>
          <w:rFonts w:ascii="Times New Roman" w:hAnsi="Times New Roman" w:cs="Times New Roman"/>
          <w:sz w:val="24"/>
          <w:szCs w:val="24"/>
          <w:lang w:val="es-PE"/>
        </w:rPr>
        <w:t xml:space="preserve">cuya temática es exclusivamente el presente, sino una literatura cuya perspectiva </w:t>
      </w:r>
      <w:r w:rsidR="00E64FEC">
        <w:rPr>
          <w:rFonts w:ascii="Times New Roman" w:hAnsi="Times New Roman" w:cs="Times New Roman"/>
          <w:sz w:val="24"/>
          <w:szCs w:val="24"/>
          <w:lang w:val="es-PE"/>
        </w:rPr>
        <w:t>par</w:t>
      </w:r>
      <w:r w:rsidR="006F2E34">
        <w:rPr>
          <w:rFonts w:ascii="Times New Roman" w:hAnsi="Times New Roman" w:cs="Times New Roman"/>
          <w:sz w:val="24"/>
          <w:szCs w:val="24"/>
          <w:lang w:val="es-PE"/>
        </w:rPr>
        <w:t>t</w:t>
      </w:r>
      <w:r w:rsidR="00E64FEC">
        <w:rPr>
          <w:rFonts w:ascii="Times New Roman" w:hAnsi="Times New Roman" w:cs="Times New Roman"/>
          <w:sz w:val="24"/>
          <w:szCs w:val="24"/>
          <w:lang w:val="es-PE"/>
        </w:rPr>
        <w:t>e del presente.</w:t>
      </w:r>
      <w:r w:rsidR="009C7A73">
        <w:rPr>
          <w:rFonts w:ascii="Times New Roman" w:hAnsi="Times New Roman" w:cs="Times New Roman"/>
          <w:sz w:val="24"/>
          <w:szCs w:val="24"/>
          <w:lang w:val="es-PE"/>
        </w:rPr>
        <w:t xml:space="preserve"> Sin embargo, no se trata de una perspectiva unísona, sino, más bien, de una proliferación de perspectiva</w:t>
      </w:r>
      <w:r w:rsidR="00984325">
        <w:rPr>
          <w:rFonts w:ascii="Times New Roman" w:hAnsi="Times New Roman" w:cs="Times New Roman"/>
          <w:sz w:val="24"/>
          <w:szCs w:val="24"/>
          <w:lang w:val="es-PE"/>
        </w:rPr>
        <w:t>s</w:t>
      </w:r>
      <w:r w:rsidR="009C7A73">
        <w:rPr>
          <w:rFonts w:ascii="Times New Roman" w:hAnsi="Times New Roman" w:cs="Times New Roman"/>
          <w:sz w:val="24"/>
          <w:szCs w:val="24"/>
          <w:lang w:val="es-PE"/>
        </w:rPr>
        <w:t xml:space="preserve"> </w:t>
      </w:r>
      <w:r w:rsidR="000523DE">
        <w:rPr>
          <w:rFonts w:ascii="Times New Roman" w:hAnsi="Times New Roman" w:cs="Times New Roman"/>
          <w:sz w:val="24"/>
          <w:szCs w:val="24"/>
          <w:lang w:val="es-PE"/>
        </w:rPr>
        <w:t xml:space="preserve">(subjetividad de la memoria) y </w:t>
      </w:r>
      <w:r w:rsidR="00984325">
        <w:rPr>
          <w:rFonts w:ascii="Times New Roman" w:hAnsi="Times New Roman" w:cs="Times New Roman"/>
          <w:sz w:val="24"/>
          <w:szCs w:val="24"/>
          <w:lang w:val="es-PE"/>
        </w:rPr>
        <w:t>el</w:t>
      </w:r>
      <w:r w:rsidR="002B5602">
        <w:rPr>
          <w:rFonts w:ascii="Times New Roman" w:hAnsi="Times New Roman" w:cs="Times New Roman"/>
          <w:sz w:val="24"/>
          <w:szCs w:val="24"/>
          <w:lang w:val="es-PE"/>
        </w:rPr>
        <w:t xml:space="preserve"> auge </w:t>
      </w:r>
      <w:r w:rsidR="000523DE">
        <w:rPr>
          <w:rFonts w:ascii="Times New Roman" w:hAnsi="Times New Roman" w:cs="Times New Roman"/>
          <w:sz w:val="24"/>
          <w:szCs w:val="24"/>
          <w:lang w:val="es-PE"/>
        </w:rPr>
        <w:t>del individualismo</w:t>
      </w:r>
      <w:r w:rsidR="002B5602">
        <w:rPr>
          <w:rFonts w:ascii="Times New Roman" w:hAnsi="Times New Roman" w:cs="Times New Roman"/>
          <w:sz w:val="24"/>
          <w:szCs w:val="24"/>
          <w:lang w:val="es-PE"/>
        </w:rPr>
        <w:t xml:space="preserve"> (9)</w:t>
      </w:r>
      <w:r w:rsidR="000523DE">
        <w:rPr>
          <w:rFonts w:ascii="Times New Roman" w:hAnsi="Times New Roman" w:cs="Times New Roman"/>
          <w:sz w:val="24"/>
          <w:szCs w:val="24"/>
          <w:lang w:val="es-PE"/>
        </w:rPr>
        <w:t xml:space="preserve">. </w:t>
      </w:r>
      <w:r w:rsidR="00F230B5">
        <w:rPr>
          <w:rFonts w:ascii="Times New Roman" w:hAnsi="Times New Roman" w:cs="Times New Roman"/>
          <w:sz w:val="24"/>
          <w:szCs w:val="24"/>
          <w:lang w:val="es-PE"/>
        </w:rPr>
        <w:t xml:space="preserve">Concluye Premat que se podría decir que lo contemporáneo es la supresión de la sincronía, la superposición de tiempos y </w:t>
      </w:r>
      <w:r w:rsidR="009D771F">
        <w:rPr>
          <w:rFonts w:ascii="Times New Roman" w:hAnsi="Times New Roman" w:cs="Times New Roman"/>
          <w:sz w:val="24"/>
          <w:szCs w:val="24"/>
          <w:lang w:val="es-PE"/>
        </w:rPr>
        <w:t>la expansión multidireccional del presente (16).</w:t>
      </w:r>
    </w:p>
    <w:p w14:paraId="5CD5FCAD" w14:textId="46139A86" w:rsidR="00BA54E0" w:rsidRDefault="00E42D40" w:rsidP="00127B5D">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 </w:t>
      </w:r>
      <w:r w:rsidR="003A6570">
        <w:rPr>
          <w:rFonts w:ascii="Times New Roman" w:hAnsi="Times New Roman" w:cs="Times New Roman"/>
          <w:sz w:val="24"/>
          <w:szCs w:val="24"/>
          <w:lang w:val="es-PE"/>
        </w:rPr>
        <w:t>Nicol</w:t>
      </w:r>
      <w:r w:rsidR="000577D8">
        <w:rPr>
          <w:rFonts w:ascii="Times New Roman" w:hAnsi="Times New Roman" w:cs="Times New Roman"/>
          <w:sz w:val="24"/>
          <w:szCs w:val="24"/>
          <w:lang w:val="es-PE"/>
        </w:rPr>
        <w:t>á</w:t>
      </w:r>
      <w:r w:rsidR="003A6570">
        <w:rPr>
          <w:rFonts w:ascii="Times New Roman" w:hAnsi="Times New Roman" w:cs="Times New Roman"/>
          <w:sz w:val="24"/>
          <w:szCs w:val="24"/>
          <w:lang w:val="es-PE"/>
        </w:rPr>
        <w:t xml:space="preserve">s Campisi </w:t>
      </w:r>
      <w:r w:rsidR="00FC5A70">
        <w:rPr>
          <w:rFonts w:ascii="Times New Roman" w:hAnsi="Times New Roman" w:cs="Times New Roman"/>
          <w:sz w:val="24"/>
          <w:szCs w:val="24"/>
          <w:lang w:val="es-PE"/>
        </w:rPr>
        <w:t>afirma</w:t>
      </w:r>
      <w:r w:rsidR="00582D18">
        <w:rPr>
          <w:rFonts w:ascii="Times New Roman" w:hAnsi="Times New Roman" w:cs="Times New Roman"/>
          <w:sz w:val="24"/>
          <w:szCs w:val="24"/>
          <w:lang w:val="es-PE"/>
        </w:rPr>
        <w:t xml:space="preserve"> que</w:t>
      </w:r>
      <w:r w:rsidR="00807C28">
        <w:rPr>
          <w:rFonts w:ascii="Times New Roman" w:hAnsi="Times New Roman" w:cs="Times New Roman"/>
          <w:sz w:val="24"/>
          <w:szCs w:val="24"/>
          <w:lang w:val="es-PE"/>
        </w:rPr>
        <w:t>,</w:t>
      </w:r>
      <w:r w:rsidR="00582D18">
        <w:rPr>
          <w:rFonts w:ascii="Times New Roman" w:hAnsi="Times New Roman" w:cs="Times New Roman"/>
          <w:sz w:val="24"/>
          <w:szCs w:val="24"/>
          <w:lang w:val="es-PE"/>
        </w:rPr>
        <w:t xml:space="preserve"> mientras </w:t>
      </w:r>
      <w:r w:rsidR="00CF3CA3">
        <w:rPr>
          <w:rFonts w:ascii="Times New Roman" w:hAnsi="Times New Roman" w:cs="Times New Roman"/>
          <w:sz w:val="24"/>
          <w:szCs w:val="24"/>
          <w:lang w:val="es-PE"/>
        </w:rPr>
        <w:t xml:space="preserve">gran parte de las manifestaciones artísticas del </w:t>
      </w:r>
      <w:r w:rsidR="00565A78">
        <w:rPr>
          <w:rFonts w:ascii="Times New Roman" w:hAnsi="Times New Roman" w:cs="Times New Roman"/>
          <w:sz w:val="24"/>
          <w:szCs w:val="24"/>
          <w:lang w:val="es-PE"/>
        </w:rPr>
        <w:t>s</w:t>
      </w:r>
      <w:r w:rsidR="00CF3CA3">
        <w:rPr>
          <w:rFonts w:ascii="Times New Roman" w:hAnsi="Times New Roman" w:cs="Times New Roman"/>
          <w:sz w:val="24"/>
          <w:szCs w:val="24"/>
          <w:lang w:val="es-PE"/>
        </w:rPr>
        <w:t>iglo XX</w:t>
      </w:r>
      <w:r w:rsidR="002F74AB">
        <w:rPr>
          <w:rFonts w:ascii="Times New Roman" w:hAnsi="Times New Roman" w:cs="Times New Roman"/>
          <w:sz w:val="24"/>
          <w:szCs w:val="24"/>
          <w:lang w:val="es-PE"/>
        </w:rPr>
        <w:t xml:space="preserve"> </w:t>
      </w:r>
      <w:r w:rsidR="008B6C83">
        <w:rPr>
          <w:rFonts w:ascii="Times New Roman" w:hAnsi="Times New Roman" w:cs="Times New Roman"/>
          <w:sz w:val="24"/>
          <w:szCs w:val="24"/>
          <w:lang w:val="es-PE"/>
        </w:rPr>
        <w:t>tenían como característica una especie de futurismo</w:t>
      </w:r>
      <w:r w:rsidR="00A71EB2">
        <w:rPr>
          <w:rFonts w:ascii="Times New Roman" w:hAnsi="Times New Roman" w:cs="Times New Roman"/>
          <w:sz w:val="24"/>
          <w:szCs w:val="24"/>
          <w:lang w:val="es-PE"/>
        </w:rPr>
        <w:t xml:space="preserve">, lo contemporáneo está sumergido en el presente </w:t>
      </w:r>
      <w:r w:rsidR="008C76DF">
        <w:rPr>
          <w:rFonts w:ascii="Times New Roman" w:hAnsi="Times New Roman" w:cs="Times New Roman"/>
          <w:sz w:val="24"/>
          <w:szCs w:val="24"/>
          <w:lang w:val="es-PE"/>
        </w:rPr>
        <w:t>(3)</w:t>
      </w:r>
      <w:r w:rsidR="00A36648">
        <w:rPr>
          <w:rFonts w:ascii="Times New Roman" w:hAnsi="Times New Roman" w:cs="Times New Roman"/>
          <w:sz w:val="24"/>
          <w:szCs w:val="24"/>
          <w:lang w:val="es-PE"/>
        </w:rPr>
        <w:t xml:space="preserve">. </w:t>
      </w:r>
      <w:r w:rsidR="00807C28">
        <w:rPr>
          <w:rFonts w:ascii="Times New Roman" w:hAnsi="Times New Roman" w:cs="Times New Roman"/>
          <w:sz w:val="24"/>
          <w:szCs w:val="24"/>
          <w:lang w:val="es-PE"/>
        </w:rPr>
        <w:t xml:space="preserve">Subraya </w:t>
      </w:r>
      <w:r w:rsidR="00C04D6C">
        <w:rPr>
          <w:rFonts w:ascii="Times New Roman" w:hAnsi="Times New Roman" w:cs="Times New Roman"/>
          <w:sz w:val="24"/>
          <w:szCs w:val="24"/>
          <w:lang w:val="es-PE"/>
        </w:rPr>
        <w:t xml:space="preserve">que </w:t>
      </w:r>
      <w:r w:rsidR="00752A1C">
        <w:rPr>
          <w:rFonts w:ascii="Times New Roman" w:hAnsi="Times New Roman" w:cs="Times New Roman"/>
          <w:sz w:val="24"/>
          <w:szCs w:val="24"/>
          <w:lang w:val="es-PE"/>
        </w:rPr>
        <w:t>“</w:t>
      </w:r>
      <w:r w:rsidR="004235BF">
        <w:rPr>
          <w:rFonts w:ascii="Times New Roman" w:hAnsi="Times New Roman" w:cs="Times New Roman"/>
          <w:sz w:val="24"/>
          <w:szCs w:val="24"/>
          <w:lang w:val="es-PE"/>
        </w:rPr>
        <w:t xml:space="preserve">[…] </w:t>
      </w:r>
      <w:r w:rsidR="00C04D6C">
        <w:rPr>
          <w:rFonts w:ascii="Times New Roman" w:hAnsi="Times New Roman" w:cs="Times New Roman"/>
          <w:sz w:val="24"/>
          <w:szCs w:val="24"/>
          <w:lang w:val="es-PE"/>
        </w:rPr>
        <w:t>una de las características</w:t>
      </w:r>
      <w:r w:rsidR="004235BF">
        <w:rPr>
          <w:rFonts w:ascii="Times New Roman" w:hAnsi="Times New Roman" w:cs="Times New Roman"/>
          <w:sz w:val="24"/>
          <w:szCs w:val="24"/>
          <w:lang w:val="es-PE"/>
        </w:rPr>
        <w:t xml:space="preserve"> decisivas</w:t>
      </w:r>
      <w:r w:rsidR="00C04D6C">
        <w:rPr>
          <w:rFonts w:ascii="Times New Roman" w:hAnsi="Times New Roman" w:cs="Times New Roman"/>
          <w:sz w:val="24"/>
          <w:szCs w:val="24"/>
          <w:lang w:val="es-PE"/>
        </w:rPr>
        <w:t xml:space="preserve"> de l</w:t>
      </w:r>
      <w:r w:rsidR="0043315D">
        <w:rPr>
          <w:rFonts w:ascii="Times New Roman" w:hAnsi="Times New Roman" w:cs="Times New Roman"/>
          <w:sz w:val="24"/>
          <w:szCs w:val="24"/>
          <w:lang w:val="es-PE"/>
        </w:rPr>
        <w:t>as</w:t>
      </w:r>
      <w:r w:rsidR="00C04D6C">
        <w:rPr>
          <w:rFonts w:ascii="Times New Roman" w:hAnsi="Times New Roman" w:cs="Times New Roman"/>
          <w:sz w:val="24"/>
          <w:szCs w:val="24"/>
          <w:lang w:val="es-PE"/>
        </w:rPr>
        <w:t xml:space="preserve"> literatura</w:t>
      </w:r>
      <w:r w:rsidR="0043315D">
        <w:rPr>
          <w:rFonts w:ascii="Times New Roman" w:hAnsi="Times New Roman" w:cs="Times New Roman"/>
          <w:sz w:val="24"/>
          <w:szCs w:val="24"/>
          <w:lang w:val="es-PE"/>
        </w:rPr>
        <w:t>s</w:t>
      </w:r>
      <w:r w:rsidR="00C04D6C">
        <w:rPr>
          <w:rFonts w:ascii="Times New Roman" w:hAnsi="Times New Roman" w:cs="Times New Roman"/>
          <w:sz w:val="24"/>
          <w:szCs w:val="24"/>
          <w:lang w:val="es-PE"/>
        </w:rPr>
        <w:t xml:space="preserve"> del presente es la capacidad de traspasar</w:t>
      </w:r>
      <w:r w:rsidR="0043315D">
        <w:rPr>
          <w:rFonts w:ascii="Times New Roman" w:hAnsi="Times New Roman" w:cs="Times New Roman"/>
          <w:sz w:val="24"/>
          <w:szCs w:val="24"/>
          <w:lang w:val="es-PE"/>
        </w:rPr>
        <w:t xml:space="preserve"> fronteras entre los campos estéticos</w:t>
      </w:r>
      <w:r w:rsidR="00C32B13" w:rsidRPr="00C32B13">
        <w:t xml:space="preserve"> </w:t>
      </w:r>
      <w:r w:rsidR="00C32B13">
        <w:t xml:space="preserve">e </w:t>
      </w:r>
      <w:r w:rsidR="00C32B13" w:rsidRPr="00C32B13">
        <w:rPr>
          <w:rFonts w:ascii="Times New Roman" w:hAnsi="Times New Roman" w:cs="Times New Roman"/>
          <w:sz w:val="24"/>
          <w:szCs w:val="24"/>
          <w:lang w:val="es-PE"/>
        </w:rPr>
        <w:t>inscribirse en un tercer espacio que postula lo</w:t>
      </w:r>
      <w:r w:rsidR="00C32B13">
        <w:rPr>
          <w:rFonts w:ascii="Times New Roman" w:hAnsi="Times New Roman" w:cs="Times New Roman"/>
          <w:sz w:val="24"/>
          <w:szCs w:val="24"/>
          <w:lang w:val="es-PE"/>
        </w:rPr>
        <w:t xml:space="preserve"> </w:t>
      </w:r>
      <w:r w:rsidR="00C32B13" w:rsidRPr="00C32B13">
        <w:rPr>
          <w:rFonts w:ascii="Times New Roman" w:hAnsi="Times New Roman" w:cs="Times New Roman"/>
          <w:sz w:val="24"/>
          <w:szCs w:val="24"/>
          <w:lang w:val="es-PE"/>
        </w:rPr>
        <w:t>literario como práctica interdisciplinaria</w:t>
      </w:r>
      <w:r w:rsidR="00752A1C">
        <w:rPr>
          <w:rFonts w:ascii="Times New Roman" w:hAnsi="Times New Roman" w:cs="Times New Roman"/>
          <w:sz w:val="24"/>
          <w:szCs w:val="24"/>
          <w:lang w:val="es-PE"/>
        </w:rPr>
        <w:t>”</w:t>
      </w:r>
      <w:r w:rsidR="00C32B13">
        <w:rPr>
          <w:rFonts w:ascii="Times New Roman" w:hAnsi="Times New Roman" w:cs="Times New Roman"/>
          <w:sz w:val="24"/>
          <w:szCs w:val="24"/>
          <w:lang w:val="es-PE"/>
        </w:rPr>
        <w:t xml:space="preserve"> (8)</w:t>
      </w:r>
      <w:r w:rsidR="00953C4A">
        <w:rPr>
          <w:rStyle w:val="Refdenotaalpie"/>
          <w:rFonts w:ascii="Times New Roman" w:hAnsi="Times New Roman" w:cs="Times New Roman"/>
          <w:sz w:val="24"/>
          <w:szCs w:val="24"/>
          <w:lang w:val="es-PE"/>
        </w:rPr>
        <w:footnoteReference w:id="20"/>
      </w:r>
      <w:r w:rsidR="00C32B13">
        <w:rPr>
          <w:rFonts w:ascii="Times New Roman" w:hAnsi="Times New Roman" w:cs="Times New Roman"/>
          <w:sz w:val="24"/>
          <w:szCs w:val="24"/>
          <w:lang w:val="es-PE"/>
        </w:rPr>
        <w:t>.</w:t>
      </w:r>
      <w:r w:rsidR="00510D98">
        <w:rPr>
          <w:rFonts w:ascii="Times New Roman" w:hAnsi="Times New Roman" w:cs="Times New Roman"/>
          <w:sz w:val="24"/>
          <w:szCs w:val="24"/>
          <w:lang w:val="es-PE"/>
        </w:rPr>
        <w:t xml:space="preserve"> Es decir, la </w:t>
      </w:r>
      <w:r w:rsidR="00510D98">
        <w:rPr>
          <w:rFonts w:ascii="Times New Roman" w:hAnsi="Times New Roman" w:cs="Times New Roman"/>
          <w:sz w:val="24"/>
          <w:szCs w:val="24"/>
          <w:lang w:val="es-PE"/>
        </w:rPr>
        <w:lastRenderedPageBreak/>
        <w:t>literatura</w:t>
      </w:r>
      <w:r w:rsidR="00FF4EA3">
        <w:rPr>
          <w:rFonts w:ascii="Times New Roman" w:hAnsi="Times New Roman" w:cs="Times New Roman"/>
          <w:sz w:val="24"/>
          <w:szCs w:val="24"/>
          <w:lang w:val="es-PE"/>
        </w:rPr>
        <w:t xml:space="preserve"> contemporánea</w:t>
      </w:r>
      <w:r w:rsidR="00510D98">
        <w:rPr>
          <w:rFonts w:ascii="Times New Roman" w:hAnsi="Times New Roman" w:cs="Times New Roman"/>
          <w:sz w:val="24"/>
          <w:szCs w:val="24"/>
          <w:lang w:val="es-PE"/>
        </w:rPr>
        <w:t xml:space="preserve">, para el </w:t>
      </w:r>
      <w:r w:rsidR="00BA34A0">
        <w:rPr>
          <w:rFonts w:ascii="Times New Roman" w:hAnsi="Times New Roman" w:cs="Times New Roman"/>
          <w:sz w:val="24"/>
          <w:szCs w:val="24"/>
          <w:lang w:val="es-PE"/>
        </w:rPr>
        <w:t>académico</w:t>
      </w:r>
      <w:r w:rsidR="00510D98">
        <w:rPr>
          <w:rFonts w:ascii="Times New Roman" w:hAnsi="Times New Roman" w:cs="Times New Roman"/>
          <w:sz w:val="24"/>
          <w:szCs w:val="24"/>
          <w:lang w:val="es-PE"/>
        </w:rPr>
        <w:t>,</w:t>
      </w:r>
      <w:r w:rsidR="00C32B13">
        <w:rPr>
          <w:rFonts w:ascii="Times New Roman" w:hAnsi="Times New Roman" w:cs="Times New Roman"/>
          <w:sz w:val="24"/>
          <w:szCs w:val="24"/>
          <w:lang w:val="es-PE"/>
        </w:rPr>
        <w:t xml:space="preserve"> </w:t>
      </w:r>
      <w:r w:rsidR="00FF4EA3">
        <w:rPr>
          <w:rFonts w:ascii="Times New Roman" w:hAnsi="Times New Roman" w:cs="Times New Roman"/>
          <w:sz w:val="24"/>
          <w:szCs w:val="24"/>
          <w:lang w:val="es-PE"/>
        </w:rPr>
        <w:t xml:space="preserve">es un espacio multidisciplinario que se nutre de distintas </w:t>
      </w:r>
      <w:r w:rsidR="00752166">
        <w:rPr>
          <w:rFonts w:ascii="Times New Roman" w:hAnsi="Times New Roman" w:cs="Times New Roman"/>
          <w:sz w:val="24"/>
          <w:szCs w:val="24"/>
          <w:lang w:val="es-PE"/>
        </w:rPr>
        <w:t>ciencias.</w:t>
      </w:r>
      <w:r w:rsidR="00FF4EA3">
        <w:rPr>
          <w:rFonts w:ascii="Times New Roman" w:hAnsi="Times New Roman" w:cs="Times New Roman"/>
          <w:sz w:val="24"/>
          <w:szCs w:val="24"/>
          <w:lang w:val="es-PE"/>
        </w:rPr>
        <w:t xml:space="preserve"> </w:t>
      </w:r>
      <w:r w:rsidR="00A929D6">
        <w:rPr>
          <w:rFonts w:ascii="Times New Roman" w:hAnsi="Times New Roman" w:cs="Times New Roman"/>
          <w:sz w:val="24"/>
          <w:szCs w:val="24"/>
          <w:lang w:val="es-PE"/>
        </w:rPr>
        <w:t xml:space="preserve">También afirma que </w:t>
      </w:r>
      <w:r w:rsidR="006400CD">
        <w:rPr>
          <w:rFonts w:ascii="Times New Roman" w:hAnsi="Times New Roman" w:cs="Times New Roman"/>
          <w:sz w:val="24"/>
          <w:szCs w:val="24"/>
          <w:lang w:val="es-PE"/>
        </w:rPr>
        <w:t xml:space="preserve">el presentismo de lo contemporáneo no es el presentismo capitalista (relacionado a la novedad y consumo) </w:t>
      </w:r>
      <w:r w:rsidR="00127B5D">
        <w:rPr>
          <w:rFonts w:ascii="Times New Roman" w:hAnsi="Times New Roman" w:cs="Times New Roman"/>
          <w:sz w:val="24"/>
          <w:szCs w:val="24"/>
          <w:lang w:val="es-PE"/>
        </w:rPr>
        <w:t xml:space="preserve">sino </w:t>
      </w:r>
      <w:r w:rsidR="00752A1C">
        <w:rPr>
          <w:rFonts w:ascii="Times New Roman" w:hAnsi="Times New Roman" w:cs="Times New Roman"/>
          <w:sz w:val="24"/>
          <w:szCs w:val="24"/>
          <w:lang w:val="es-PE"/>
        </w:rPr>
        <w:t>“</w:t>
      </w:r>
      <w:r w:rsidR="00127B5D">
        <w:rPr>
          <w:rFonts w:ascii="Times New Roman" w:hAnsi="Times New Roman" w:cs="Times New Roman"/>
          <w:sz w:val="24"/>
          <w:szCs w:val="24"/>
          <w:lang w:val="es-PE"/>
        </w:rPr>
        <w:t xml:space="preserve">[…] </w:t>
      </w:r>
      <w:r w:rsidR="00127B5D" w:rsidRPr="00127B5D">
        <w:rPr>
          <w:rFonts w:ascii="Times New Roman" w:hAnsi="Times New Roman" w:cs="Times New Roman"/>
          <w:sz w:val="24"/>
          <w:szCs w:val="24"/>
          <w:lang w:val="es-PE"/>
        </w:rPr>
        <w:t>implica el desarrollo de una consciencia histórica sobre los eventos, los lugares y las figuras que</w:t>
      </w:r>
      <w:r w:rsidR="00127B5D">
        <w:rPr>
          <w:rFonts w:ascii="Times New Roman" w:hAnsi="Times New Roman" w:cs="Times New Roman"/>
          <w:sz w:val="24"/>
          <w:szCs w:val="24"/>
          <w:lang w:val="es-PE"/>
        </w:rPr>
        <w:t xml:space="preserve"> </w:t>
      </w:r>
      <w:r w:rsidR="00127B5D" w:rsidRPr="00127B5D">
        <w:rPr>
          <w:rFonts w:ascii="Times New Roman" w:hAnsi="Times New Roman" w:cs="Times New Roman"/>
          <w:sz w:val="24"/>
          <w:szCs w:val="24"/>
          <w:lang w:val="es-PE"/>
        </w:rPr>
        <w:t>acechan el presente y lo desestabilizan, sean los actos de barbarie que yacen en el seno de los</w:t>
      </w:r>
      <w:r w:rsidR="00127B5D">
        <w:rPr>
          <w:rFonts w:ascii="Times New Roman" w:hAnsi="Times New Roman" w:cs="Times New Roman"/>
          <w:sz w:val="24"/>
          <w:szCs w:val="24"/>
          <w:lang w:val="es-PE"/>
        </w:rPr>
        <w:t xml:space="preserve"> </w:t>
      </w:r>
      <w:r w:rsidR="00127B5D" w:rsidRPr="00127B5D">
        <w:rPr>
          <w:rFonts w:ascii="Times New Roman" w:hAnsi="Times New Roman" w:cs="Times New Roman"/>
          <w:sz w:val="24"/>
          <w:szCs w:val="24"/>
          <w:lang w:val="es-PE"/>
        </w:rPr>
        <w:t>proyectos de construcción nacional</w:t>
      </w:r>
      <w:r w:rsidR="00127B5D">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127B5D">
        <w:rPr>
          <w:rFonts w:ascii="Times New Roman" w:hAnsi="Times New Roman" w:cs="Times New Roman"/>
          <w:sz w:val="24"/>
          <w:szCs w:val="24"/>
          <w:lang w:val="es-PE"/>
        </w:rPr>
        <w:t xml:space="preserve"> (</w:t>
      </w:r>
      <w:r w:rsidR="0088416F">
        <w:rPr>
          <w:rFonts w:ascii="Times New Roman" w:hAnsi="Times New Roman" w:cs="Times New Roman"/>
          <w:sz w:val="24"/>
          <w:szCs w:val="24"/>
          <w:lang w:val="es-PE"/>
        </w:rPr>
        <w:t xml:space="preserve">14). </w:t>
      </w:r>
      <w:r w:rsidR="00CB5862">
        <w:rPr>
          <w:rFonts w:ascii="Times New Roman" w:hAnsi="Times New Roman" w:cs="Times New Roman"/>
          <w:sz w:val="24"/>
          <w:szCs w:val="24"/>
          <w:lang w:val="es-PE"/>
        </w:rPr>
        <w:t xml:space="preserve">En el presente se encuentra implícita </w:t>
      </w:r>
      <w:r w:rsidR="004F0830">
        <w:rPr>
          <w:rFonts w:ascii="Times New Roman" w:hAnsi="Times New Roman" w:cs="Times New Roman"/>
          <w:sz w:val="24"/>
          <w:szCs w:val="24"/>
          <w:lang w:val="es-PE"/>
        </w:rPr>
        <w:t>la mirada hac</w:t>
      </w:r>
      <w:r w:rsidR="00255946">
        <w:rPr>
          <w:rFonts w:ascii="Times New Roman" w:hAnsi="Times New Roman" w:cs="Times New Roman"/>
          <w:sz w:val="24"/>
          <w:szCs w:val="24"/>
          <w:lang w:val="es-PE"/>
        </w:rPr>
        <w:t>i</w:t>
      </w:r>
      <w:r w:rsidR="004F0830">
        <w:rPr>
          <w:rFonts w:ascii="Times New Roman" w:hAnsi="Times New Roman" w:cs="Times New Roman"/>
          <w:sz w:val="24"/>
          <w:szCs w:val="24"/>
          <w:lang w:val="es-PE"/>
        </w:rPr>
        <w:t>a el pasado.</w:t>
      </w:r>
    </w:p>
    <w:p w14:paraId="0BCCD0B6" w14:textId="13C14129" w:rsidR="00460111" w:rsidRDefault="00A857E6" w:rsidP="007A3AC6">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Dicho esto</w:t>
      </w:r>
      <w:r w:rsidR="003474F1">
        <w:rPr>
          <w:rFonts w:ascii="Times New Roman" w:hAnsi="Times New Roman" w:cs="Times New Roman"/>
          <w:sz w:val="24"/>
          <w:szCs w:val="24"/>
          <w:lang w:val="es-PE"/>
        </w:rPr>
        <w:t>, vamos a analizar nuestro corpus</w:t>
      </w:r>
      <w:r w:rsidR="00B00220">
        <w:rPr>
          <w:rFonts w:ascii="Times New Roman" w:hAnsi="Times New Roman" w:cs="Times New Roman"/>
          <w:sz w:val="24"/>
          <w:szCs w:val="24"/>
          <w:lang w:val="es-PE"/>
        </w:rPr>
        <w:t xml:space="preserve"> del trabajo</w:t>
      </w:r>
      <w:r w:rsidR="003474F1">
        <w:rPr>
          <w:rFonts w:ascii="Times New Roman" w:hAnsi="Times New Roman" w:cs="Times New Roman"/>
          <w:sz w:val="24"/>
          <w:szCs w:val="24"/>
          <w:lang w:val="es-PE"/>
        </w:rPr>
        <w:t xml:space="preserve">. </w:t>
      </w:r>
      <w:r w:rsidR="000B09D3">
        <w:rPr>
          <w:rFonts w:ascii="Times New Roman" w:hAnsi="Times New Roman" w:cs="Times New Roman"/>
          <w:sz w:val="24"/>
          <w:szCs w:val="24"/>
          <w:lang w:val="es-PE"/>
        </w:rPr>
        <w:t xml:space="preserve">Bajo las definiciones anteriormente dadas, lo no contemporáneo </w:t>
      </w:r>
      <w:r w:rsidR="00D1241D">
        <w:rPr>
          <w:rFonts w:ascii="Times New Roman" w:hAnsi="Times New Roman" w:cs="Times New Roman"/>
          <w:sz w:val="24"/>
          <w:szCs w:val="24"/>
          <w:lang w:val="es-PE"/>
        </w:rPr>
        <w:t xml:space="preserve">para Agamben sería todo aquello que no busque la oscuridad de su época, sino que busque coincidir plenamente. Sin embargo, </w:t>
      </w:r>
      <w:r w:rsidR="008C125B">
        <w:rPr>
          <w:rFonts w:ascii="Times New Roman" w:hAnsi="Times New Roman" w:cs="Times New Roman"/>
          <w:sz w:val="24"/>
          <w:szCs w:val="24"/>
          <w:lang w:val="es-PE"/>
        </w:rPr>
        <w:t xml:space="preserve">aunque es un gran avance conceptual, </w:t>
      </w:r>
      <w:r w:rsidR="0001377F">
        <w:rPr>
          <w:rFonts w:ascii="Times New Roman" w:hAnsi="Times New Roman" w:cs="Times New Roman"/>
          <w:sz w:val="24"/>
          <w:szCs w:val="24"/>
          <w:lang w:val="es-PE"/>
        </w:rPr>
        <w:t>esta definición deja un área gris donde podrían colarse</w:t>
      </w:r>
      <w:r w:rsidR="003C4A89">
        <w:rPr>
          <w:rFonts w:ascii="Times New Roman" w:hAnsi="Times New Roman" w:cs="Times New Roman"/>
          <w:sz w:val="24"/>
          <w:szCs w:val="24"/>
          <w:lang w:val="es-PE"/>
        </w:rPr>
        <w:t xml:space="preserve"> como contemporáneas</w:t>
      </w:r>
      <w:r w:rsidR="0001377F">
        <w:rPr>
          <w:rFonts w:ascii="Times New Roman" w:hAnsi="Times New Roman" w:cs="Times New Roman"/>
          <w:sz w:val="24"/>
          <w:szCs w:val="24"/>
          <w:lang w:val="es-PE"/>
        </w:rPr>
        <w:t xml:space="preserve"> obras </w:t>
      </w:r>
      <w:r w:rsidR="00F935D0">
        <w:rPr>
          <w:rFonts w:ascii="Times New Roman" w:hAnsi="Times New Roman" w:cs="Times New Roman"/>
          <w:sz w:val="24"/>
          <w:szCs w:val="24"/>
          <w:lang w:val="es-PE"/>
        </w:rPr>
        <w:t xml:space="preserve">de otras épocas que critican su propio tiempo. </w:t>
      </w:r>
      <w:r w:rsidR="00443223">
        <w:rPr>
          <w:rFonts w:ascii="Times New Roman" w:hAnsi="Times New Roman" w:cs="Times New Roman"/>
          <w:sz w:val="24"/>
          <w:szCs w:val="24"/>
          <w:lang w:val="es-PE"/>
        </w:rPr>
        <w:t>Es necesario complementar esta definición con la</w:t>
      </w:r>
      <w:r w:rsidR="00940C83">
        <w:rPr>
          <w:rFonts w:ascii="Times New Roman" w:hAnsi="Times New Roman" w:cs="Times New Roman"/>
          <w:sz w:val="24"/>
          <w:szCs w:val="24"/>
          <w:lang w:val="es-PE"/>
        </w:rPr>
        <w:t>s</w:t>
      </w:r>
      <w:r w:rsidR="00443223">
        <w:rPr>
          <w:rFonts w:ascii="Times New Roman" w:hAnsi="Times New Roman" w:cs="Times New Roman"/>
          <w:sz w:val="24"/>
          <w:szCs w:val="24"/>
          <w:lang w:val="es-PE"/>
        </w:rPr>
        <w:t xml:space="preserve"> idea</w:t>
      </w:r>
      <w:r w:rsidR="00960FA2">
        <w:rPr>
          <w:rFonts w:ascii="Times New Roman" w:hAnsi="Times New Roman" w:cs="Times New Roman"/>
          <w:sz w:val="24"/>
          <w:szCs w:val="24"/>
          <w:lang w:val="es-PE"/>
        </w:rPr>
        <w:t>s</w:t>
      </w:r>
      <w:r w:rsidR="00443223">
        <w:rPr>
          <w:rFonts w:ascii="Times New Roman" w:hAnsi="Times New Roman" w:cs="Times New Roman"/>
          <w:sz w:val="24"/>
          <w:szCs w:val="24"/>
          <w:lang w:val="es-PE"/>
        </w:rPr>
        <w:t xml:space="preserve"> del presentismo</w:t>
      </w:r>
      <w:r w:rsidR="00960FA2">
        <w:rPr>
          <w:rFonts w:ascii="Times New Roman" w:hAnsi="Times New Roman" w:cs="Times New Roman"/>
          <w:sz w:val="24"/>
          <w:szCs w:val="24"/>
          <w:lang w:val="es-PE"/>
        </w:rPr>
        <w:t xml:space="preserve"> y </w:t>
      </w:r>
      <w:r w:rsidR="00890581">
        <w:rPr>
          <w:rFonts w:ascii="Times New Roman" w:hAnsi="Times New Roman" w:cs="Times New Roman"/>
          <w:sz w:val="24"/>
          <w:szCs w:val="24"/>
          <w:lang w:val="es-PE"/>
        </w:rPr>
        <w:t xml:space="preserve">el auge de las diversas </w:t>
      </w:r>
      <w:r w:rsidR="00940C83">
        <w:rPr>
          <w:rFonts w:ascii="Times New Roman" w:hAnsi="Times New Roman" w:cs="Times New Roman"/>
          <w:sz w:val="24"/>
          <w:szCs w:val="24"/>
          <w:lang w:val="es-PE"/>
        </w:rPr>
        <w:t xml:space="preserve">perspectivas planteadas </w:t>
      </w:r>
      <w:r w:rsidR="00443223">
        <w:rPr>
          <w:rFonts w:ascii="Times New Roman" w:hAnsi="Times New Roman" w:cs="Times New Roman"/>
          <w:sz w:val="24"/>
          <w:szCs w:val="24"/>
          <w:lang w:val="es-PE"/>
        </w:rPr>
        <w:t xml:space="preserve">por </w:t>
      </w:r>
      <w:r w:rsidR="00960FA2">
        <w:rPr>
          <w:rFonts w:ascii="Times New Roman" w:hAnsi="Times New Roman" w:cs="Times New Roman"/>
          <w:sz w:val="24"/>
          <w:szCs w:val="24"/>
          <w:lang w:val="es-PE"/>
        </w:rPr>
        <w:t>Premat.</w:t>
      </w:r>
      <w:r w:rsidR="005B633A">
        <w:rPr>
          <w:rFonts w:ascii="Times New Roman" w:hAnsi="Times New Roman" w:cs="Times New Roman"/>
          <w:sz w:val="24"/>
          <w:szCs w:val="24"/>
          <w:lang w:val="es-PE"/>
        </w:rPr>
        <w:t xml:space="preserve"> En ese sentido, </w:t>
      </w:r>
      <w:r w:rsidR="00A169E9">
        <w:rPr>
          <w:rFonts w:ascii="Times New Roman" w:hAnsi="Times New Roman" w:cs="Times New Roman"/>
          <w:sz w:val="24"/>
          <w:szCs w:val="24"/>
          <w:lang w:val="es-PE"/>
        </w:rPr>
        <w:t xml:space="preserve">no </w:t>
      </w:r>
      <w:r w:rsidR="00F14E99">
        <w:rPr>
          <w:rFonts w:ascii="Times New Roman" w:hAnsi="Times New Roman" w:cs="Times New Roman"/>
          <w:sz w:val="24"/>
          <w:szCs w:val="24"/>
          <w:lang w:val="es-PE"/>
        </w:rPr>
        <w:t>es</w:t>
      </w:r>
      <w:r w:rsidR="00A169E9">
        <w:rPr>
          <w:rFonts w:ascii="Times New Roman" w:hAnsi="Times New Roman" w:cs="Times New Roman"/>
          <w:sz w:val="24"/>
          <w:szCs w:val="24"/>
          <w:lang w:val="es-PE"/>
        </w:rPr>
        <w:t xml:space="preserve"> contemporáne</w:t>
      </w:r>
      <w:r w:rsidR="00F14E99">
        <w:rPr>
          <w:rFonts w:ascii="Times New Roman" w:hAnsi="Times New Roman" w:cs="Times New Roman"/>
          <w:sz w:val="24"/>
          <w:szCs w:val="24"/>
          <w:lang w:val="es-PE"/>
        </w:rPr>
        <w:t xml:space="preserve">a aquella obra que no cuestiona a su tiempo y que no tiene una perspectiva </w:t>
      </w:r>
      <w:r w:rsidR="00D94079">
        <w:rPr>
          <w:rFonts w:ascii="Times New Roman" w:hAnsi="Times New Roman" w:cs="Times New Roman"/>
          <w:sz w:val="24"/>
          <w:szCs w:val="24"/>
          <w:lang w:val="es-PE"/>
        </w:rPr>
        <w:t xml:space="preserve">del pasado que surge del presente. </w:t>
      </w:r>
      <w:r w:rsidR="00766EB4">
        <w:rPr>
          <w:rFonts w:ascii="Times New Roman" w:hAnsi="Times New Roman" w:cs="Times New Roman"/>
          <w:sz w:val="24"/>
          <w:szCs w:val="24"/>
          <w:lang w:val="es-PE"/>
        </w:rPr>
        <w:t>El mismo Agamben</w:t>
      </w:r>
      <w:r w:rsidR="001206A6">
        <w:rPr>
          <w:rFonts w:ascii="Times New Roman" w:hAnsi="Times New Roman" w:cs="Times New Roman"/>
          <w:sz w:val="24"/>
          <w:szCs w:val="24"/>
          <w:lang w:val="es-PE"/>
        </w:rPr>
        <w:t xml:space="preserve"> dice</w:t>
      </w:r>
      <w:r w:rsidR="00766EB4">
        <w:rPr>
          <w:rFonts w:ascii="Times New Roman" w:hAnsi="Times New Roman" w:cs="Times New Roman"/>
          <w:sz w:val="24"/>
          <w:szCs w:val="24"/>
          <w:lang w:val="es-PE"/>
        </w:rPr>
        <w:t xml:space="preserve"> que</w:t>
      </w:r>
      <w:r w:rsidR="007A3AC6">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7A3AC6">
        <w:rPr>
          <w:rFonts w:ascii="Times New Roman" w:hAnsi="Times New Roman" w:cs="Times New Roman"/>
          <w:sz w:val="24"/>
          <w:szCs w:val="24"/>
          <w:lang w:val="es-PE"/>
        </w:rPr>
        <w:t xml:space="preserve">[…] </w:t>
      </w:r>
      <w:r w:rsidR="007A3AC6" w:rsidRPr="007A3AC6">
        <w:rPr>
          <w:rFonts w:ascii="Times New Roman" w:hAnsi="Times New Roman" w:cs="Times New Roman"/>
          <w:sz w:val="24"/>
          <w:szCs w:val="24"/>
          <w:lang w:val="es-PE"/>
        </w:rPr>
        <w:t>el contemporáneo no es solamente aquel que,</w:t>
      </w:r>
      <w:r w:rsidR="007A3AC6">
        <w:rPr>
          <w:rFonts w:ascii="Times New Roman" w:hAnsi="Times New Roman" w:cs="Times New Roman"/>
          <w:sz w:val="24"/>
          <w:szCs w:val="24"/>
          <w:lang w:val="es-PE"/>
        </w:rPr>
        <w:t xml:space="preserve"> </w:t>
      </w:r>
      <w:r w:rsidR="007A3AC6" w:rsidRPr="007A3AC6">
        <w:rPr>
          <w:rFonts w:ascii="Times New Roman" w:hAnsi="Times New Roman" w:cs="Times New Roman"/>
          <w:sz w:val="24"/>
          <w:szCs w:val="24"/>
          <w:lang w:val="es-PE"/>
        </w:rPr>
        <w:t>percibiendo la oscuridad del presente aferra la inamovible luz; es</w:t>
      </w:r>
      <w:r w:rsidR="007A3AC6">
        <w:rPr>
          <w:rFonts w:ascii="Times New Roman" w:hAnsi="Times New Roman" w:cs="Times New Roman"/>
          <w:sz w:val="24"/>
          <w:szCs w:val="24"/>
          <w:lang w:val="es-PE"/>
        </w:rPr>
        <w:t xml:space="preserve"> </w:t>
      </w:r>
      <w:r w:rsidR="007A3AC6" w:rsidRPr="007A3AC6">
        <w:rPr>
          <w:rFonts w:ascii="Times New Roman" w:hAnsi="Times New Roman" w:cs="Times New Roman"/>
          <w:sz w:val="24"/>
          <w:szCs w:val="24"/>
          <w:lang w:val="es-PE"/>
        </w:rPr>
        <w:t>también aquel que, dividiendo e interpolando el tiempo, está en grado</w:t>
      </w:r>
      <w:r w:rsidR="007A3AC6">
        <w:rPr>
          <w:rFonts w:ascii="Times New Roman" w:hAnsi="Times New Roman" w:cs="Times New Roman"/>
          <w:sz w:val="24"/>
          <w:szCs w:val="24"/>
          <w:lang w:val="es-PE"/>
        </w:rPr>
        <w:t xml:space="preserve"> </w:t>
      </w:r>
      <w:r w:rsidR="007A3AC6" w:rsidRPr="007A3AC6">
        <w:rPr>
          <w:rFonts w:ascii="Times New Roman" w:hAnsi="Times New Roman" w:cs="Times New Roman"/>
          <w:sz w:val="24"/>
          <w:szCs w:val="24"/>
          <w:lang w:val="es-PE"/>
        </w:rPr>
        <w:t>de transformarlo y de ponerlo en relación con los otros tiempos, de leer</w:t>
      </w:r>
      <w:r w:rsidR="007A3AC6">
        <w:rPr>
          <w:rFonts w:ascii="Times New Roman" w:hAnsi="Times New Roman" w:cs="Times New Roman"/>
          <w:sz w:val="24"/>
          <w:szCs w:val="24"/>
          <w:lang w:val="es-PE"/>
        </w:rPr>
        <w:t xml:space="preserve"> </w:t>
      </w:r>
      <w:r w:rsidR="007A3AC6" w:rsidRPr="007A3AC6">
        <w:rPr>
          <w:rFonts w:ascii="Times New Roman" w:hAnsi="Times New Roman" w:cs="Times New Roman"/>
          <w:sz w:val="24"/>
          <w:szCs w:val="24"/>
          <w:lang w:val="es-PE"/>
        </w:rPr>
        <w:t>de modo inédito la historia</w:t>
      </w:r>
      <w:r w:rsidR="007A3AC6">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522AD4">
        <w:rPr>
          <w:rFonts w:ascii="Times New Roman" w:hAnsi="Times New Roman" w:cs="Times New Roman"/>
          <w:sz w:val="24"/>
          <w:szCs w:val="24"/>
          <w:lang w:val="es-PE"/>
        </w:rPr>
        <w:t xml:space="preserve"> (</w:t>
      </w:r>
      <w:r w:rsidR="005B3872">
        <w:rPr>
          <w:rFonts w:ascii="Times New Roman" w:hAnsi="Times New Roman" w:cs="Times New Roman"/>
          <w:sz w:val="24"/>
          <w:szCs w:val="24"/>
          <w:lang w:val="es-PE"/>
        </w:rPr>
        <w:t xml:space="preserve">28-9). </w:t>
      </w:r>
      <w:r w:rsidR="001C034D">
        <w:rPr>
          <w:rFonts w:ascii="Times New Roman" w:hAnsi="Times New Roman" w:cs="Times New Roman"/>
          <w:sz w:val="24"/>
          <w:szCs w:val="24"/>
          <w:lang w:val="es-PE"/>
        </w:rPr>
        <w:t xml:space="preserve">El anclaje en el presente </w:t>
      </w:r>
      <w:r w:rsidR="004D700C">
        <w:rPr>
          <w:rFonts w:ascii="Times New Roman" w:hAnsi="Times New Roman" w:cs="Times New Roman"/>
          <w:sz w:val="24"/>
          <w:szCs w:val="24"/>
          <w:lang w:val="es-PE"/>
        </w:rPr>
        <w:t>se hace así</w:t>
      </w:r>
      <w:r w:rsidR="001C034D">
        <w:rPr>
          <w:rFonts w:ascii="Times New Roman" w:hAnsi="Times New Roman" w:cs="Times New Roman"/>
          <w:sz w:val="24"/>
          <w:szCs w:val="24"/>
          <w:lang w:val="es-PE"/>
        </w:rPr>
        <w:t xml:space="preserve"> necesario. </w:t>
      </w:r>
    </w:p>
    <w:p w14:paraId="19FDCF6D" w14:textId="5C3F5E1A" w:rsidR="00D1241D" w:rsidRDefault="00460111" w:rsidP="00127B5D">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Las obras </w:t>
      </w:r>
      <w:r w:rsidR="004D700C">
        <w:rPr>
          <w:rFonts w:ascii="Times New Roman" w:hAnsi="Times New Roman" w:cs="Times New Roman"/>
          <w:sz w:val="24"/>
          <w:szCs w:val="24"/>
          <w:lang w:val="es-PE"/>
        </w:rPr>
        <w:t>en</w:t>
      </w:r>
      <w:r>
        <w:rPr>
          <w:rFonts w:ascii="Times New Roman" w:hAnsi="Times New Roman" w:cs="Times New Roman"/>
          <w:sz w:val="24"/>
          <w:szCs w:val="24"/>
          <w:lang w:val="es-PE"/>
        </w:rPr>
        <w:t>marcadas en este trabajo como antecedentes no pueden ser consideradas literatura contemporánea bajo la definición dada anteriormente</w:t>
      </w:r>
      <w:r w:rsidR="00224DC5">
        <w:rPr>
          <w:rFonts w:ascii="Times New Roman" w:hAnsi="Times New Roman" w:cs="Times New Roman"/>
          <w:sz w:val="24"/>
          <w:szCs w:val="24"/>
          <w:lang w:val="es-PE"/>
        </w:rPr>
        <w:t xml:space="preserve"> porque </w:t>
      </w:r>
      <w:r w:rsidR="00126B22">
        <w:rPr>
          <w:rFonts w:ascii="Times New Roman" w:hAnsi="Times New Roman" w:cs="Times New Roman"/>
          <w:sz w:val="24"/>
          <w:szCs w:val="24"/>
          <w:lang w:val="es-PE"/>
        </w:rPr>
        <w:t xml:space="preserve">carecen de eso que los </w:t>
      </w:r>
      <w:r w:rsidR="00BA34A0">
        <w:rPr>
          <w:rFonts w:ascii="Times New Roman" w:hAnsi="Times New Roman" w:cs="Times New Roman"/>
          <w:sz w:val="24"/>
          <w:szCs w:val="24"/>
          <w:lang w:val="es-PE"/>
        </w:rPr>
        <w:t>académicos</w:t>
      </w:r>
      <w:r w:rsidR="00126B22">
        <w:rPr>
          <w:rFonts w:ascii="Times New Roman" w:hAnsi="Times New Roman" w:cs="Times New Roman"/>
          <w:sz w:val="24"/>
          <w:szCs w:val="24"/>
          <w:lang w:val="es-PE"/>
        </w:rPr>
        <w:t xml:space="preserve"> han denominado</w:t>
      </w:r>
      <w:r w:rsidR="0021665B">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21665B">
        <w:rPr>
          <w:rFonts w:ascii="Times New Roman" w:hAnsi="Times New Roman" w:cs="Times New Roman"/>
          <w:sz w:val="24"/>
          <w:szCs w:val="24"/>
          <w:lang w:val="es-PE"/>
        </w:rPr>
        <w:t>presentismo</w:t>
      </w:r>
      <w:r w:rsidR="00752A1C">
        <w:rPr>
          <w:rFonts w:ascii="Times New Roman" w:hAnsi="Times New Roman" w:cs="Times New Roman"/>
          <w:sz w:val="24"/>
          <w:szCs w:val="24"/>
          <w:lang w:val="es-PE"/>
        </w:rPr>
        <w:t>”</w:t>
      </w:r>
      <w:r w:rsidR="0021665B">
        <w:rPr>
          <w:rFonts w:ascii="Times New Roman" w:hAnsi="Times New Roman" w:cs="Times New Roman"/>
          <w:sz w:val="24"/>
          <w:szCs w:val="24"/>
          <w:lang w:val="es-PE"/>
        </w:rPr>
        <w:t xml:space="preserve">, no existe una mirada del pasado que surge del presente. </w:t>
      </w:r>
      <w:r w:rsidR="00C0405D">
        <w:rPr>
          <w:rFonts w:ascii="Times New Roman" w:hAnsi="Times New Roman" w:cs="Times New Roman"/>
          <w:sz w:val="24"/>
          <w:szCs w:val="24"/>
          <w:lang w:val="es-PE"/>
        </w:rPr>
        <w:t xml:space="preserve">Estas obras se encuentran ancladas </w:t>
      </w:r>
      <w:r w:rsidR="00241DCB">
        <w:rPr>
          <w:rFonts w:ascii="Times New Roman" w:hAnsi="Times New Roman" w:cs="Times New Roman"/>
          <w:sz w:val="24"/>
          <w:szCs w:val="24"/>
          <w:lang w:val="es-PE"/>
        </w:rPr>
        <w:t xml:space="preserve">en la dicotomía civilización-barbarie, mediante la cual </w:t>
      </w:r>
      <w:r w:rsidR="001D24A8">
        <w:rPr>
          <w:rFonts w:ascii="Times New Roman" w:hAnsi="Times New Roman" w:cs="Times New Roman"/>
          <w:sz w:val="24"/>
          <w:szCs w:val="24"/>
          <w:lang w:val="es-PE"/>
        </w:rPr>
        <w:t>la persona selvática es considerada un ser salvaje</w:t>
      </w:r>
      <w:r w:rsidR="00893D19">
        <w:rPr>
          <w:rFonts w:ascii="Times New Roman" w:hAnsi="Times New Roman" w:cs="Times New Roman"/>
          <w:sz w:val="24"/>
          <w:szCs w:val="24"/>
          <w:lang w:val="es-PE"/>
        </w:rPr>
        <w:t xml:space="preserve">, mientras que los colonos migrantes, por el </w:t>
      </w:r>
      <w:r w:rsidR="00893D19">
        <w:rPr>
          <w:rFonts w:ascii="Times New Roman" w:hAnsi="Times New Roman" w:cs="Times New Roman"/>
          <w:sz w:val="24"/>
          <w:szCs w:val="24"/>
          <w:lang w:val="es-PE"/>
        </w:rPr>
        <w:lastRenderedPageBreak/>
        <w:t>otro lado</w:t>
      </w:r>
      <w:r w:rsidR="004D700C">
        <w:rPr>
          <w:rFonts w:ascii="Times New Roman" w:hAnsi="Times New Roman" w:cs="Times New Roman"/>
          <w:sz w:val="24"/>
          <w:szCs w:val="24"/>
          <w:lang w:val="es-PE"/>
        </w:rPr>
        <w:t>,</w:t>
      </w:r>
      <w:r w:rsidR="00893D19">
        <w:rPr>
          <w:rFonts w:ascii="Times New Roman" w:hAnsi="Times New Roman" w:cs="Times New Roman"/>
          <w:sz w:val="24"/>
          <w:szCs w:val="24"/>
          <w:lang w:val="es-PE"/>
        </w:rPr>
        <w:t xml:space="preserve"> son considerados seres civilizados.</w:t>
      </w:r>
      <w:r w:rsidR="005D5EDE">
        <w:rPr>
          <w:rFonts w:ascii="Times New Roman" w:hAnsi="Times New Roman" w:cs="Times New Roman"/>
          <w:sz w:val="24"/>
          <w:szCs w:val="24"/>
          <w:lang w:val="es-PE"/>
        </w:rPr>
        <w:t xml:space="preserve"> Los personajes de estas obras promueven, difunden, dialogan, cuestionan</w:t>
      </w:r>
      <w:r w:rsidR="00700BEA">
        <w:rPr>
          <w:rFonts w:ascii="Times New Roman" w:hAnsi="Times New Roman" w:cs="Times New Roman"/>
          <w:sz w:val="24"/>
          <w:szCs w:val="24"/>
          <w:lang w:val="es-PE"/>
        </w:rPr>
        <w:t xml:space="preserve"> sus ideas</w:t>
      </w:r>
      <w:r w:rsidR="005D5EDE">
        <w:rPr>
          <w:rFonts w:ascii="Times New Roman" w:hAnsi="Times New Roman" w:cs="Times New Roman"/>
          <w:sz w:val="24"/>
          <w:szCs w:val="24"/>
          <w:lang w:val="es-PE"/>
        </w:rPr>
        <w:t xml:space="preserve"> bajo este esquema conceptual.</w:t>
      </w:r>
      <w:r w:rsidR="00055078">
        <w:rPr>
          <w:rFonts w:ascii="Times New Roman" w:hAnsi="Times New Roman" w:cs="Times New Roman"/>
          <w:sz w:val="24"/>
          <w:szCs w:val="24"/>
          <w:lang w:val="es-PE"/>
        </w:rPr>
        <w:t xml:space="preserve"> Tomemos como ejemplo</w:t>
      </w:r>
      <w:r w:rsidR="005A76C6">
        <w:rPr>
          <w:rFonts w:ascii="Times New Roman" w:hAnsi="Times New Roman" w:cs="Times New Roman"/>
          <w:sz w:val="24"/>
          <w:szCs w:val="24"/>
          <w:lang w:val="es-PE"/>
        </w:rPr>
        <w:t xml:space="preserve"> análisis</w:t>
      </w:r>
      <w:r w:rsidR="00055078">
        <w:rPr>
          <w:rFonts w:ascii="Times New Roman" w:hAnsi="Times New Roman" w:cs="Times New Roman"/>
          <w:sz w:val="24"/>
          <w:szCs w:val="24"/>
          <w:lang w:val="es-PE"/>
        </w:rPr>
        <w:t xml:space="preserve"> dos novela</w:t>
      </w:r>
      <w:r w:rsidR="00E92AE1">
        <w:rPr>
          <w:rFonts w:ascii="Times New Roman" w:hAnsi="Times New Roman" w:cs="Times New Roman"/>
          <w:sz w:val="24"/>
          <w:szCs w:val="24"/>
          <w:lang w:val="es-PE"/>
        </w:rPr>
        <w:t>s de nuestros antecedentes.</w:t>
      </w:r>
      <w:r w:rsidR="00893D19">
        <w:rPr>
          <w:rFonts w:ascii="Times New Roman" w:hAnsi="Times New Roman" w:cs="Times New Roman"/>
          <w:sz w:val="24"/>
          <w:szCs w:val="24"/>
          <w:lang w:val="es-PE"/>
        </w:rPr>
        <w:t xml:space="preserve"> </w:t>
      </w:r>
      <w:r w:rsidR="00E04372">
        <w:rPr>
          <w:rFonts w:ascii="Times New Roman" w:hAnsi="Times New Roman" w:cs="Times New Roman"/>
          <w:i/>
          <w:iCs/>
          <w:sz w:val="24"/>
          <w:szCs w:val="24"/>
          <w:lang w:val="es-PE"/>
        </w:rPr>
        <w:t xml:space="preserve">Sangama </w:t>
      </w:r>
      <w:r w:rsidR="00E04372">
        <w:rPr>
          <w:rFonts w:ascii="Times New Roman" w:hAnsi="Times New Roman" w:cs="Times New Roman"/>
          <w:sz w:val="24"/>
          <w:szCs w:val="24"/>
          <w:lang w:val="es-PE"/>
        </w:rPr>
        <w:t xml:space="preserve">es una novela bastante ilustrativa al respecto. </w:t>
      </w:r>
      <w:r w:rsidR="002E2D86">
        <w:rPr>
          <w:rFonts w:ascii="Times New Roman" w:hAnsi="Times New Roman" w:cs="Times New Roman"/>
          <w:sz w:val="24"/>
          <w:szCs w:val="24"/>
          <w:lang w:val="es-PE"/>
        </w:rPr>
        <w:t>En una conversación, en la que Sangama, el brujo</w:t>
      </w:r>
      <w:r w:rsidR="002F5AE5">
        <w:rPr>
          <w:rFonts w:ascii="Times New Roman" w:hAnsi="Times New Roman" w:cs="Times New Roman"/>
          <w:sz w:val="24"/>
          <w:szCs w:val="24"/>
          <w:lang w:val="es-PE"/>
        </w:rPr>
        <w:t xml:space="preserve">, se sorprende de la cultura de una </w:t>
      </w:r>
      <w:r w:rsidR="00A40F64">
        <w:rPr>
          <w:rFonts w:ascii="Times New Roman" w:hAnsi="Times New Roman" w:cs="Times New Roman"/>
          <w:sz w:val="24"/>
          <w:szCs w:val="24"/>
          <w:lang w:val="es-PE"/>
        </w:rPr>
        <w:t xml:space="preserve">señorita. </w:t>
      </w:r>
      <w:r w:rsidR="00637A92">
        <w:rPr>
          <w:rFonts w:ascii="Times New Roman" w:hAnsi="Times New Roman" w:cs="Times New Roman"/>
          <w:sz w:val="24"/>
          <w:szCs w:val="24"/>
          <w:lang w:val="es-PE"/>
        </w:rPr>
        <w:t>Le dice</w:t>
      </w:r>
      <w:r w:rsidR="00FC38DF">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FC38DF">
        <w:rPr>
          <w:rFonts w:ascii="Times New Roman" w:hAnsi="Times New Roman" w:cs="Times New Roman"/>
          <w:sz w:val="24"/>
          <w:szCs w:val="24"/>
          <w:lang w:val="es-PE"/>
        </w:rPr>
        <w:t xml:space="preserve">Es Ud. una persona </w:t>
      </w:r>
      <w:r w:rsidR="00B74A13">
        <w:rPr>
          <w:rFonts w:ascii="Times New Roman" w:hAnsi="Times New Roman" w:cs="Times New Roman"/>
          <w:sz w:val="24"/>
          <w:szCs w:val="24"/>
          <w:lang w:val="es-PE"/>
        </w:rPr>
        <w:t>muy culta, señorita</w:t>
      </w:r>
      <w:r w:rsidR="00752A1C">
        <w:rPr>
          <w:rFonts w:ascii="Times New Roman" w:hAnsi="Times New Roman" w:cs="Times New Roman"/>
          <w:sz w:val="24"/>
          <w:szCs w:val="24"/>
          <w:lang w:val="es-PE"/>
        </w:rPr>
        <w:t>”</w:t>
      </w:r>
      <w:r w:rsidR="00B74A13">
        <w:rPr>
          <w:rFonts w:ascii="Times New Roman" w:hAnsi="Times New Roman" w:cs="Times New Roman"/>
          <w:sz w:val="24"/>
          <w:szCs w:val="24"/>
          <w:lang w:val="es-PE"/>
        </w:rPr>
        <w:t xml:space="preserve">. Ella le responde: </w:t>
      </w:r>
      <w:r w:rsidR="00752A1C">
        <w:rPr>
          <w:rFonts w:ascii="Times New Roman" w:hAnsi="Times New Roman" w:cs="Times New Roman"/>
          <w:sz w:val="24"/>
          <w:szCs w:val="24"/>
          <w:lang w:val="es-PE"/>
        </w:rPr>
        <w:t>“</w:t>
      </w:r>
      <w:r w:rsidR="00B74A13">
        <w:rPr>
          <w:rFonts w:ascii="Times New Roman" w:hAnsi="Times New Roman" w:cs="Times New Roman"/>
          <w:sz w:val="24"/>
          <w:szCs w:val="24"/>
          <w:lang w:val="es-PE"/>
        </w:rPr>
        <w:t>No</w:t>
      </w:r>
      <w:r w:rsidR="00151987">
        <w:rPr>
          <w:rFonts w:ascii="Times New Roman" w:hAnsi="Times New Roman" w:cs="Times New Roman"/>
          <w:sz w:val="24"/>
          <w:szCs w:val="24"/>
          <w:lang w:val="es-PE"/>
        </w:rPr>
        <w:t>; una selvática que se fue a la civilización y procuró sacar algo de ella</w:t>
      </w:r>
      <w:r w:rsidR="00752A1C">
        <w:rPr>
          <w:rFonts w:ascii="Times New Roman" w:hAnsi="Times New Roman" w:cs="Times New Roman"/>
          <w:sz w:val="24"/>
          <w:szCs w:val="24"/>
          <w:lang w:val="es-PE"/>
        </w:rPr>
        <w:t>”</w:t>
      </w:r>
      <w:r w:rsidR="0059362A">
        <w:rPr>
          <w:rFonts w:ascii="Times New Roman" w:hAnsi="Times New Roman" w:cs="Times New Roman"/>
          <w:sz w:val="24"/>
          <w:szCs w:val="24"/>
          <w:lang w:val="es-PE"/>
        </w:rPr>
        <w:t xml:space="preserve"> </w:t>
      </w:r>
      <w:r w:rsidR="006E2AEA">
        <w:rPr>
          <w:rFonts w:ascii="Times New Roman" w:hAnsi="Times New Roman" w:cs="Times New Roman"/>
          <w:sz w:val="24"/>
          <w:szCs w:val="24"/>
          <w:lang w:val="es-PE"/>
        </w:rPr>
        <w:t>(90).</w:t>
      </w:r>
      <w:r w:rsidR="008E41AB">
        <w:rPr>
          <w:rFonts w:ascii="Times New Roman" w:hAnsi="Times New Roman" w:cs="Times New Roman"/>
          <w:sz w:val="24"/>
          <w:szCs w:val="24"/>
          <w:lang w:val="es-PE"/>
        </w:rPr>
        <w:t xml:space="preserve"> Podemos observar cómo la respuesta de una personaje selvática</w:t>
      </w:r>
      <w:r w:rsidR="001A0FD9">
        <w:rPr>
          <w:rFonts w:ascii="Times New Roman" w:hAnsi="Times New Roman" w:cs="Times New Roman"/>
          <w:sz w:val="24"/>
          <w:szCs w:val="24"/>
          <w:lang w:val="es-PE"/>
        </w:rPr>
        <w:t xml:space="preserve"> (en una obra escrita por una persona amazónica</w:t>
      </w:r>
      <w:r w:rsidR="0036515E">
        <w:rPr>
          <w:rFonts w:ascii="Times New Roman" w:hAnsi="Times New Roman" w:cs="Times New Roman"/>
          <w:sz w:val="24"/>
          <w:szCs w:val="24"/>
          <w:lang w:val="es-PE"/>
        </w:rPr>
        <w:t>)</w:t>
      </w:r>
      <w:r w:rsidR="001A0FD9">
        <w:rPr>
          <w:rFonts w:ascii="Times New Roman" w:hAnsi="Times New Roman" w:cs="Times New Roman"/>
          <w:sz w:val="24"/>
          <w:szCs w:val="24"/>
          <w:lang w:val="es-PE"/>
        </w:rPr>
        <w:t>, se hace una división que opone lo selvático con l</w:t>
      </w:r>
      <w:r w:rsidR="006B272A">
        <w:rPr>
          <w:rFonts w:ascii="Times New Roman" w:hAnsi="Times New Roman" w:cs="Times New Roman"/>
          <w:sz w:val="24"/>
          <w:szCs w:val="24"/>
          <w:lang w:val="es-PE"/>
        </w:rPr>
        <w:t>a civilización</w:t>
      </w:r>
      <w:r w:rsidR="00A000C0">
        <w:rPr>
          <w:rFonts w:ascii="Times New Roman" w:hAnsi="Times New Roman" w:cs="Times New Roman"/>
          <w:sz w:val="24"/>
          <w:szCs w:val="24"/>
          <w:lang w:val="es-PE"/>
        </w:rPr>
        <w:t xml:space="preserve">. </w:t>
      </w:r>
    </w:p>
    <w:p w14:paraId="75F08DFF" w14:textId="4C0D0F37" w:rsidR="001A7434" w:rsidRDefault="00E5562B" w:rsidP="00127B5D">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Páginas después, </w:t>
      </w:r>
      <w:r w:rsidR="00A25359">
        <w:rPr>
          <w:rFonts w:ascii="Times New Roman" w:hAnsi="Times New Roman" w:cs="Times New Roman"/>
          <w:sz w:val="24"/>
          <w:szCs w:val="24"/>
          <w:lang w:val="es-PE"/>
        </w:rPr>
        <w:t>Sangama</w:t>
      </w:r>
      <w:r w:rsidR="00551481">
        <w:rPr>
          <w:rFonts w:ascii="Times New Roman" w:hAnsi="Times New Roman" w:cs="Times New Roman"/>
          <w:sz w:val="24"/>
          <w:szCs w:val="24"/>
          <w:lang w:val="es-PE"/>
        </w:rPr>
        <w:t xml:space="preserve"> se adentra a analizar la dicotomía civilización-barbarie. </w:t>
      </w:r>
      <w:r w:rsidR="00293370">
        <w:rPr>
          <w:rFonts w:ascii="Times New Roman" w:hAnsi="Times New Roman" w:cs="Times New Roman"/>
          <w:sz w:val="24"/>
          <w:szCs w:val="24"/>
          <w:lang w:val="es-PE"/>
        </w:rPr>
        <w:t>Crít</w:t>
      </w:r>
      <w:r w:rsidR="00FA030D">
        <w:rPr>
          <w:rFonts w:ascii="Times New Roman" w:hAnsi="Times New Roman" w:cs="Times New Roman"/>
          <w:sz w:val="24"/>
          <w:szCs w:val="24"/>
          <w:lang w:val="es-PE"/>
        </w:rPr>
        <w:t xml:space="preserve">ica a los historiadores, geógrafos y etnólogos: </w:t>
      </w:r>
    </w:p>
    <w:p w14:paraId="02489FB9" w14:textId="2C0D928A" w:rsidR="00E5562B" w:rsidRDefault="00FC5A5A" w:rsidP="001A7434">
      <w:pPr>
        <w:spacing w:line="480" w:lineRule="auto"/>
        <w:ind w:left="720"/>
        <w:rPr>
          <w:rFonts w:ascii="Times New Roman" w:hAnsi="Times New Roman" w:cs="Times New Roman"/>
          <w:sz w:val="24"/>
          <w:szCs w:val="24"/>
          <w:lang w:val="es-PE"/>
        </w:rPr>
      </w:pPr>
      <w:r>
        <w:rPr>
          <w:rFonts w:ascii="Times New Roman" w:hAnsi="Times New Roman" w:cs="Times New Roman"/>
          <w:sz w:val="24"/>
          <w:szCs w:val="24"/>
          <w:lang w:val="es-PE"/>
        </w:rPr>
        <w:t>La selva es, por excelencia, según ellos, el medio físico del salvaje. El salvaje es el estado primitivo de la especi</w:t>
      </w:r>
      <w:r w:rsidR="00EE40D8">
        <w:rPr>
          <w:rFonts w:ascii="Times New Roman" w:hAnsi="Times New Roman" w:cs="Times New Roman"/>
          <w:sz w:val="24"/>
          <w:szCs w:val="24"/>
          <w:lang w:val="es-PE"/>
        </w:rPr>
        <w:t>e</w:t>
      </w:r>
      <w:r>
        <w:rPr>
          <w:rFonts w:ascii="Times New Roman" w:hAnsi="Times New Roman" w:cs="Times New Roman"/>
          <w:sz w:val="24"/>
          <w:szCs w:val="24"/>
          <w:lang w:val="es-PE"/>
        </w:rPr>
        <w:t xml:space="preserve"> humana</w:t>
      </w:r>
      <w:r w:rsidR="005259B1">
        <w:rPr>
          <w:rFonts w:ascii="Times New Roman" w:hAnsi="Times New Roman" w:cs="Times New Roman"/>
          <w:sz w:val="24"/>
          <w:szCs w:val="24"/>
          <w:lang w:val="es-PE"/>
        </w:rPr>
        <w:t xml:space="preserve"> […]</w:t>
      </w:r>
      <w:r w:rsidR="00E54D35">
        <w:rPr>
          <w:rFonts w:ascii="Times New Roman" w:hAnsi="Times New Roman" w:cs="Times New Roman"/>
          <w:sz w:val="24"/>
          <w:szCs w:val="24"/>
          <w:lang w:val="es-PE"/>
        </w:rPr>
        <w:t>.</w:t>
      </w:r>
      <w:r w:rsidR="005259B1">
        <w:rPr>
          <w:rFonts w:ascii="Times New Roman" w:hAnsi="Times New Roman" w:cs="Times New Roman"/>
          <w:sz w:val="24"/>
          <w:szCs w:val="24"/>
          <w:lang w:val="es-PE"/>
        </w:rPr>
        <w:t xml:space="preserve"> El civilizado viene a la selva y quiere imponer al medio sus costumbres, sus hábitos y sus leyes</w:t>
      </w:r>
      <w:r w:rsidR="00495C1B">
        <w:rPr>
          <w:rFonts w:ascii="Times New Roman" w:hAnsi="Times New Roman" w:cs="Times New Roman"/>
          <w:sz w:val="24"/>
          <w:szCs w:val="24"/>
          <w:lang w:val="es-PE"/>
        </w:rPr>
        <w:t xml:space="preserve"> […] ¿Por qué no </w:t>
      </w:r>
      <w:r w:rsidR="00FA4ECB">
        <w:rPr>
          <w:rFonts w:ascii="Times New Roman" w:hAnsi="Times New Roman" w:cs="Times New Roman"/>
          <w:sz w:val="24"/>
          <w:szCs w:val="24"/>
          <w:lang w:val="es-PE"/>
        </w:rPr>
        <w:t>adaptarse a los dictados de la selva y crear en ella un nuevo tipo de civilización? […] ¿Cuál sería la crítica del mundo civilizado bajo el criterio selvático?</w:t>
      </w:r>
      <w:r w:rsidR="001A7434">
        <w:rPr>
          <w:rFonts w:ascii="Times New Roman" w:hAnsi="Times New Roman" w:cs="Times New Roman"/>
          <w:sz w:val="24"/>
          <w:szCs w:val="24"/>
          <w:lang w:val="es-PE"/>
        </w:rPr>
        <w:t xml:space="preserve"> </w:t>
      </w:r>
      <w:r w:rsidR="00495C1B">
        <w:rPr>
          <w:rFonts w:ascii="Times New Roman" w:hAnsi="Times New Roman" w:cs="Times New Roman"/>
          <w:sz w:val="24"/>
          <w:szCs w:val="24"/>
          <w:lang w:val="es-PE"/>
        </w:rPr>
        <w:t xml:space="preserve"> (</w:t>
      </w:r>
      <w:r w:rsidR="00136177">
        <w:rPr>
          <w:rFonts w:ascii="Times New Roman" w:hAnsi="Times New Roman" w:cs="Times New Roman"/>
          <w:sz w:val="24"/>
          <w:szCs w:val="24"/>
          <w:lang w:val="es-PE"/>
        </w:rPr>
        <w:t>99</w:t>
      </w:r>
      <w:r w:rsidR="00495C1B">
        <w:rPr>
          <w:rFonts w:ascii="Times New Roman" w:hAnsi="Times New Roman" w:cs="Times New Roman"/>
          <w:sz w:val="24"/>
          <w:szCs w:val="24"/>
          <w:lang w:val="es-PE"/>
        </w:rPr>
        <w:t xml:space="preserve">). </w:t>
      </w:r>
    </w:p>
    <w:p w14:paraId="396F854B" w14:textId="37A6007A" w:rsidR="00816610" w:rsidRDefault="00DF7D61" w:rsidP="002B6DF0">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El razonamiento de Sangama se da</w:t>
      </w:r>
      <w:r w:rsidR="00FB4001">
        <w:rPr>
          <w:rFonts w:ascii="Times New Roman" w:hAnsi="Times New Roman" w:cs="Times New Roman"/>
          <w:sz w:val="24"/>
          <w:szCs w:val="24"/>
          <w:lang w:val="es-PE"/>
        </w:rPr>
        <w:t xml:space="preserve"> </w:t>
      </w:r>
      <w:r w:rsidR="0033765E">
        <w:rPr>
          <w:rFonts w:ascii="Times New Roman" w:hAnsi="Times New Roman" w:cs="Times New Roman"/>
          <w:sz w:val="24"/>
          <w:szCs w:val="24"/>
          <w:lang w:val="es-PE"/>
        </w:rPr>
        <w:t xml:space="preserve">en un ámbito temporal en el cual uno de los principales autores </w:t>
      </w:r>
      <w:r w:rsidR="003F337B">
        <w:rPr>
          <w:rFonts w:ascii="Times New Roman" w:hAnsi="Times New Roman" w:cs="Times New Roman"/>
          <w:sz w:val="24"/>
          <w:szCs w:val="24"/>
          <w:lang w:val="es-PE"/>
        </w:rPr>
        <w:t xml:space="preserve">de referencia </w:t>
      </w:r>
      <w:r w:rsidR="00771E32">
        <w:rPr>
          <w:rFonts w:ascii="Times New Roman" w:hAnsi="Times New Roman" w:cs="Times New Roman"/>
          <w:sz w:val="24"/>
          <w:szCs w:val="24"/>
          <w:lang w:val="es-PE"/>
        </w:rPr>
        <w:t xml:space="preserve">en el Perú </w:t>
      </w:r>
      <w:r w:rsidR="003F337B">
        <w:rPr>
          <w:rFonts w:ascii="Times New Roman" w:hAnsi="Times New Roman" w:cs="Times New Roman"/>
          <w:sz w:val="24"/>
          <w:szCs w:val="24"/>
          <w:lang w:val="es-PE"/>
        </w:rPr>
        <w:t xml:space="preserve">era Clemente Palma, un firme defensor </w:t>
      </w:r>
      <w:r w:rsidR="009E5569">
        <w:rPr>
          <w:rFonts w:ascii="Times New Roman" w:hAnsi="Times New Roman" w:cs="Times New Roman"/>
          <w:sz w:val="24"/>
          <w:szCs w:val="24"/>
          <w:lang w:val="es-PE"/>
        </w:rPr>
        <w:t>de ideas racialistas</w:t>
      </w:r>
      <w:r w:rsidR="00771E32">
        <w:rPr>
          <w:rFonts w:ascii="Times New Roman" w:hAnsi="Times New Roman" w:cs="Times New Roman"/>
          <w:sz w:val="24"/>
          <w:szCs w:val="24"/>
          <w:lang w:val="es-PE"/>
        </w:rPr>
        <w:t xml:space="preserve"> y que </w:t>
      </w:r>
      <w:r w:rsidR="000B4E40">
        <w:rPr>
          <w:rFonts w:ascii="Times New Roman" w:hAnsi="Times New Roman" w:cs="Times New Roman"/>
          <w:sz w:val="24"/>
          <w:szCs w:val="24"/>
          <w:lang w:val="es-PE"/>
        </w:rPr>
        <w:t xml:space="preserve">postuló, en su tesis </w:t>
      </w:r>
      <w:r w:rsidR="000B4E40">
        <w:rPr>
          <w:rFonts w:ascii="Times New Roman" w:hAnsi="Times New Roman" w:cs="Times New Roman"/>
          <w:i/>
          <w:iCs/>
          <w:sz w:val="24"/>
          <w:szCs w:val="24"/>
          <w:lang w:val="es-PE"/>
        </w:rPr>
        <w:t xml:space="preserve">El porvenir de las razas </w:t>
      </w:r>
      <w:r w:rsidR="00ED1C01">
        <w:rPr>
          <w:rFonts w:ascii="Times New Roman" w:hAnsi="Times New Roman" w:cs="Times New Roman"/>
          <w:i/>
          <w:iCs/>
          <w:sz w:val="24"/>
          <w:szCs w:val="24"/>
          <w:lang w:val="es-PE"/>
        </w:rPr>
        <w:t>en el Perú</w:t>
      </w:r>
      <w:r w:rsidR="006C25DA" w:rsidRPr="006C25DA">
        <w:t xml:space="preserve"> </w:t>
      </w:r>
      <w:r w:rsidR="006C25DA" w:rsidRPr="006C25DA">
        <w:rPr>
          <w:rFonts w:ascii="Times New Roman" w:hAnsi="Times New Roman" w:cs="Times New Roman"/>
        </w:rPr>
        <w:t>(</w:t>
      </w:r>
      <w:r w:rsidR="006C25DA" w:rsidRPr="006C25DA">
        <w:rPr>
          <w:rFonts w:ascii="Times New Roman" w:hAnsi="Times New Roman" w:cs="Times New Roman"/>
          <w:sz w:val="24"/>
          <w:szCs w:val="24"/>
          <w:lang w:val="es-PE"/>
        </w:rPr>
        <w:t>1897)</w:t>
      </w:r>
      <w:r w:rsidR="00926DC5">
        <w:rPr>
          <w:rFonts w:ascii="Times New Roman" w:hAnsi="Times New Roman" w:cs="Times New Roman"/>
          <w:i/>
          <w:iCs/>
          <w:sz w:val="24"/>
          <w:szCs w:val="24"/>
          <w:lang w:val="es-PE"/>
        </w:rPr>
        <w:t xml:space="preserve">, </w:t>
      </w:r>
      <w:r w:rsidR="00926DC5">
        <w:rPr>
          <w:rFonts w:ascii="Times New Roman" w:hAnsi="Times New Roman" w:cs="Times New Roman"/>
          <w:sz w:val="24"/>
          <w:szCs w:val="24"/>
          <w:lang w:val="es-PE"/>
        </w:rPr>
        <w:t xml:space="preserve">que la raza indígena (predominante en la Amazonía) es una raza inferior. </w:t>
      </w:r>
      <w:r w:rsidR="005960D0">
        <w:rPr>
          <w:rFonts w:ascii="Times New Roman" w:hAnsi="Times New Roman" w:cs="Times New Roman"/>
          <w:sz w:val="24"/>
          <w:szCs w:val="24"/>
          <w:lang w:val="es-PE"/>
        </w:rPr>
        <w:t xml:space="preserve">Finalmente, Sangama propone </w:t>
      </w:r>
      <w:r w:rsidR="00C33070">
        <w:rPr>
          <w:rFonts w:ascii="Times New Roman" w:hAnsi="Times New Roman" w:cs="Times New Roman"/>
          <w:sz w:val="24"/>
          <w:szCs w:val="24"/>
          <w:lang w:val="es-PE"/>
        </w:rPr>
        <w:t>la creación de un imperio</w:t>
      </w:r>
      <w:r w:rsidR="00FD07F7">
        <w:rPr>
          <w:rFonts w:ascii="Times New Roman" w:hAnsi="Times New Roman" w:cs="Times New Roman"/>
          <w:sz w:val="24"/>
          <w:szCs w:val="24"/>
          <w:lang w:val="es-PE"/>
        </w:rPr>
        <w:t>, tomando en cuenta el Tahuantinsuyo,</w:t>
      </w:r>
      <w:r w:rsidR="00C33070">
        <w:rPr>
          <w:rFonts w:ascii="Times New Roman" w:hAnsi="Times New Roman" w:cs="Times New Roman"/>
          <w:sz w:val="24"/>
          <w:szCs w:val="24"/>
          <w:lang w:val="es-PE"/>
        </w:rPr>
        <w:t xml:space="preserve"> situado principalmente en la Amazonía</w:t>
      </w:r>
      <w:r w:rsidR="003F013E">
        <w:rPr>
          <w:rFonts w:ascii="Times New Roman" w:hAnsi="Times New Roman" w:cs="Times New Roman"/>
          <w:sz w:val="24"/>
          <w:szCs w:val="24"/>
          <w:lang w:val="es-PE"/>
        </w:rPr>
        <w:t xml:space="preserve"> (102)</w:t>
      </w:r>
      <w:r w:rsidR="00C33070">
        <w:rPr>
          <w:rFonts w:ascii="Times New Roman" w:hAnsi="Times New Roman" w:cs="Times New Roman"/>
          <w:sz w:val="24"/>
          <w:szCs w:val="24"/>
          <w:lang w:val="es-PE"/>
        </w:rPr>
        <w:t>.</w:t>
      </w:r>
      <w:r w:rsidR="001C19D7">
        <w:rPr>
          <w:rFonts w:ascii="Times New Roman" w:hAnsi="Times New Roman" w:cs="Times New Roman"/>
          <w:sz w:val="24"/>
          <w:szCs w:val="24"/>
          <w:lang w:val="es-PE"/>
        </w:rPr>
        <w:t xml:space="preserve"> </w:t>
      </w:r>
      <w:r w:rsidR="00E31FB3">
        <w:rPr>
          <w:rFonts w:ascii="Times New Roman" w:hAnsi="Times New Roman" w:cs="Times New Roman"/>
          <w:sz w:val="24"/>
          <w:szCs w:val="24"/>
          <w:lang w:val="es-PE"/>
        </w:rPr>
        <w:t xml:space="preserve">Resulta particular el anhelo andino que existe en Sangama </w:t>
      </w:r>
      <w:r w:rsidR="007B464C">
        <w:rPr>
          <w:rFonts w:ascii="Times New Roman" w:hAnsi="Times New Roman" w:cs="Times New Roman"/>
          <w:sz w:val="24"/>
          <w:szCs w:val="24"/>
          <w:lang w:val="es-PE"/>
        </w:rPr>
        <w:t xml:space="preserve">que es, en el fondo, otro tipo de anhelo civilizador. El brujo, </w:t>
      </w:r>
      <w:r w:rsidR="00085282">
        <w:rPr>
          <w:rFonts w:ascii="Times New Roman" w:hAnsi="Times New Roman" w:cs="Times New Roman"/>
          <w:sz w:val="24"/>
          <w:szCs w:val="24"/>
          <w:lang w:val="es-PE"/>
        </w:rPr>
        <w:t>al preguntarse sobre la necesidad de crear un nuevo tipo de civilización</w:t>
      </w:r>
      <w:r w:rsidR="003971E2">
        <w:rPr>
          <w:rFonts w:ascii="Times New Roman" w:hAnsi="Times New Roman" w:cs="Times New Roman"/>
          <w:sz w:val="24"/>
          <w:szCs w:val="24"/>
          <w:lang w:val="es-PE"/>
        </w:rPr>
        <w:t xml:space="preserve"> en la Amazonía</w:t>
      </w:r>
      <w:r w:rsidR="00085282">
        <w:rPr>
          <w:rFonts w:ascii="Times New Roman" w:hAnsi="Times New Roman" w:cs="Times New Roman"/>
          <w:sz w:val="24"/>
          <w:szCs w:val="24"/>
          <w:lang w:val="es-PE"/>
        </w:rPr>
        <w:t xml:space="preserve">, </w:t>
      </w:r>
      <w:r w:rsidR="00D14417">
        <w:rPr>
          <w:rFonts w:ascii="Times New Roman" w:hAnsi="Times New Roman" w:cs="Times New Roman"/>
          <w:sz w:val="24"/>
          <w:szCs w:val="24"/>
          <w:lang w:val="es-PE"/>
        </w:rPr>
        <w:t xml:space="preserve">inconscientemente está reafirmando la idea de la selva como un </w:t>
      </w:r>
      <w:r w:rsidR="00D14417">
        <w:rPr>
          <w:rFonts w:ascii="Times New Roman" w:hAnsi="Times New Roman" w:cs="Times New Roman"/>
          <w:sz w:val="24"/>
          <w:szCs w:val="24"/>
          <w:lang w:val="es-PE"/>
        </w:rPr>
        <w:lastRenderedPageBreak/>
        <w:t>lugar ausente de civilización.</w:t>
      </w:r>
      <w:r w:rsidR="000460A4">
        <w:rPr>
          <w:rFonts w:ascii="Times New Roman" w:hAnsi="Times New Roman" w:cs="Times New Roman"/>
          <w:sz w:val="24"/>
          <w:szCs w:val="24"/>
          <w:lang w:val="es-PE"/>
        </w:rPr>
        <w:t xml:space="preserve"> A pesar de ello, es necesario mencionar que la </w:t>
      </w:r>
      <w:r w:rsidR="00076ABB">
        <w:rPr>
          <w:rFonts w:ascii="Times New Roman" w:hAnsi="Times New Roman" w:cs="Times New Roman"/>
          <w:sz w:val="24"/>
          <w:szCs w:val="24"/>
          <w:lang w:val="es-PE"/>
        </w:rPr>
        <w:t xml:space="preserve">idea de Tahuantinsuyo que tiene Sangama, el brujo, es un anhelo </w:t>
      </w:r>
      <w:r w:rsidR="00010F87">
        <w:rPr>
          <w:rFonts w:ascii="Times New Roman" w:hAnsi="Times New Roman" w:cs="Times New Roman"/>
          <w:sz w:val="24"/>
          <w:szCs w:val="24"/>
          <w:lang w:val="es-PE"/>
        </w:rPr>
        <w:t xml:space="preserve">idealizado. La historiadora peruana María </w:t>
      </w:r>
      <w:r w:rsidR="003A6687" w:rsidRPr="003A6687">
        <w:rPr>
          <w:rFonts w:ascii="Times New Roman" w:hAnsi="Times New Roman" w:cs="Times New Roman"/>
          <w:sz w:val="24"/>
          <w:szCs w:val="24"/>
          <w:lang w:val="es-PE"/>
        </w:rPr>
        <w:t>Rostworowski</w:t>
      </w:r>
      <w:r w:rsidR="001206A6">
        <w:rPr>
          <w:rFonts w:ascii="Times New Roman" w:hAnsi="Times New Roman" w:cs="Times New Roman"/>
          <w:sz w:val="24"/>
          <w:szCs w:val="24"/>
          <w:lang w:val="es-PE"/>
        </w:rPr>
        <w:t xml:space="preserve"> afirma </w:t>
      </w:r>
      <w:r w:rsidR="00B70F46">
        <w:rPr>
          <w:rFonts w:ascii="Times New Roman" w:hAnsi="Times New Roman" w:cs="Times New Roman"/>
          <w:sz w:val="24"/>
          <w:szCs w:val="24"/>
          <w:lang w:val="es-PE"/>
        </w:rPr>
        <w:t xml:space="preserve">que la palabra ‘imperio’ </w:t>
      </w:r>
      <w:r w:rsidR="00752A1C">
        <w:rPr>
          <w:rFonts w:ascii="Times New Roman" w:hAnsi="Times New Roman" w:cs="Times New Roman"/>
          <w:sz w:val="24"/>
          <w:szCs w:val="24"/>
          <w:lang w:val="es-PE"/>
        </w:rPr>
        <w:t>“</w:t>
      </w:r>
      <w:r w:rsidR="006A4A7C">
        <w:rPr>
          <w:rFonts w:ascii="Times New Roman" w:hAnsi="Times New Roman" w:cs="Times New Roman"/>
          <w:sz w:val="24"/>
          <w:szCs w:val="24"/>
          <w:lang w:val="es-PE"/>
        </w:rPr>
        <w:t xml:space="preserve">no corresponde </w:t>
      </w:r>
      <w:r w:rsidR="00E80177">
        <w:rPr>
          <w:rFonts w:ascii="Times New Roman" w:hAnsi="Times New Roman" w:cs="Times New Roman"/>
          <w:sz w:val="24"/>
          <w:szCs w:val="24"/>
          <w:lang w:val="es-PE"/>
        </w:rPr>
        <w:t>a la realidad andina, sino a situaciones relativas a otros continentes</w:t>
      </w:r>
      <w:r w:rsidR="00752A1C">
        <w:rPr>
          <w:rFonts w:ascii="Times New Roman" w:hAnsi="Times New Roman" w:cs="Times New Roman"/>
          <w:sz w:val="24"/>
          <w:szCs w:val="24"/>
          <w:lang w:val="es-PE"/>
        </w:rPr>
        <w:t>”</w:t>
      </w:r>
      <w:r w:rsidR="00E01BC9">
        <w:rPr>
          <w:rFonts w:ascii="Times New Roman" w:hAnsi="Times New Roman" w:cs="Times New Roman"/>
          <w:sz w:val="24"/>
          <w:szCs w:val="24"/>
          <w:lang w:val="es-PE"/>
        </w:rPr>
        <w:t xml:space="preserve"> (29-30)</w:t>
      </w:r>
      <w:r w:rsidR="00CB2C95">
        <w:rPr>
          <w:rFonts w:ascii="Times New Roman" w:hAnsi="Times New Roman" w:cs="Times New Roman"/>
          <w:sz w:val="24"/>
          <w:szCs w:val="24"/>
          <w:lang w:val="es-PE"/>
        </w:rPr>
        <w:t xml:space="preserve">. El deseo de unidad de los pueblos, truncado por la conquista española, en el incanato se expresan mejor, según la historiadora, con la palabra </w:t>
      </w:r>
      <w:r w:rsidR="00752A1C">
        <w:rPr>
          <w:rFonts w:ascii="Times New Roman" w:hAnsi="Times New Roman" w:cs="Times New Roman"/>
          <w:sz w:val="24"/>
          <w:szCs w:val="24"/>
          <w:lang w:val="es-PE"/>
        </w:rPr>
        <w:t>“</w:t>
      </w:r>
      <w:r w:rsidR="00CB2C95">
        <w:rPr>
          <w:rFonts w:ascii="Times New Roman" w:hAnsi="Times New Roman" w:cs="Times New Roman"/>
          <w:sz w:val="24"/>
          <w:szCs w:val="24"/>
          <w:lang w:val="es-PE"/>
        </w:rPr>
        <w:t>tahuantinsuyu</w:t>
      </w:r>
      <w:r w:rsidR="00752A1C">
        <w:rPr>
          <w:rFonts w:ascii="Times New Roman" w:hAnsi="Times New Roman" w:cs="Times New Roman"/>
          <w:sz w:val="24"/>
          <w:szCs w:val="24"/>
          <w:lang w:val="es-PE"/>
        </w:rPr>
        <w:t>”</w:t>
      </w:r>
      <w:r w:rsidR="00A65AAF">
        <w:rPr>
          <w:rStyle w:val="Refdenotaalpie"/>
          <w:rFonts w:ascii="Times New Roman" w:hAnsi="Times New Roman" w:cs="Times New Roman"/>
          <w:sz w:val="24"/>
          <w:szCs w:val="24"/>
          <w:lang w:val="es-PE"/>
        </w:rPr>
        <w:footnoteReference w:id="21"/>
      </w:r>
      <w:r w:rsidR="005109B6">
        <w:rPr>
          <w:rFonts w:ascii="Times New Roman" w:hAnsi="Times New Roman" w:cs="Times New Roman"/>
          <w:sz w:val="24"/>
          <w:szCs w:val="24"/>
          <w:lang w:val="es-PE"/>
        </w:rPr>
        <w:t xml:space="preserve"> (</w:t>
      </w:r>
      <w:r w:rsidR="00CC0652" w:rsidRPr="00CC0652">
        <w:rPr>
          <w:rFonts w:ascii="Times New Roman" w:hAnsi="Times New Roman" w:cs="Times New Roman"/>
          <w:sz w:val="24"/>
          <w:szCs w:val="24"/>
          <w:lang w:val="es-PE"/>
        </w:rPr>
        <w:t>30</w:t>
      </w:r>
      <w:r w:rsidR="005109B6">
        <w:rPr>
          <w:rFonts w:ascii="Times New Roman" w:hAnsi="Times New Roman" w:cs="Times New Roman"/>
          <w:sz w:val="24"/>
          <w:szCs w:val="24"/>
          <w:lang w:val="es-PE"/>
        </w:rPr>
        <w:t>)</w:t>
      </w:r>
      <w:r w:rsidR="00E01BC9">
        <w:rPr>
          <w:rFonts w:ascii="Times New Roman" w:hAnsi="Times New Roman" w:cs="Times New Roman"/>
          <w:sz w:val="24"/>
          <w:szCs w:val="24"/>
          <w:lang w:val="es-PE"/>
        </w:rPr>
        <w:t>.</w:t>
      </w:r>
      <w:r w:rsidR="001E1F4C">
        <w:rPr>
          <w:rFonts w:ascii="Times New Roman" w:hAnsi="Times New Roman" w:cs="Times New Roman"/>
          <w:sz w:val="24"/>
          <w:szCs w:val="24"/>
          <w:lang w:val="es-PE"/>
        </w:rPr>
        <w:t xml:space="preserve"> </w:t>
      </w:r>
      <w:r w:rsidR="00F33F18">
        <w:rPr>
          <w:rFonts w:ascii="Times New Roman" w:hAnsi="Times New Roman" w:cs="Times New Roman"/>
          <w:sz w:val="24"/>
          <w:szCs w:val="24"/>
          <w:lang w:val="es-PE"/>
        </w:rPr>
        <w:t>La idea de imperio corresponde, más bien, al imaginario colonial</w:t>
      </w:r>
      <w:r w:rsidR="00E827A5">
        <w:rPr>
          <w:rFonts w:ascii="Times New Roman" w:hAnsi="Times New Roman" w:cs="Times New Roman"/>
          <w:sz w:val="24"/>
          <w:szCs w:val="24"/>
          <w:lang w:val="es-PE"/>
        </w:rPr>
        <w:t>.</w:t>
      </w:r>
      <w:r w:rsidR="00503265">
        <w:rPr>
          <w:rFonts w:ascii="Times New Roman" w:hAnsi="Times New Roman" w:cs="Times New Roman"/>
          <w:sz w:val="24"/>
          <w:szCs w:val="24"/>
          <w:lang w:val="es-PE"/>
        </w:rPr>
        <w:t xml:space="preserve"> El Tahuantinsuy</w:t>
      </w:r>
      <w:r w:rsidR="00F67B75">
        <w:rPr>
          <w:rFonts w:ascii="Times New Roman" w:hAnsi="Times New Roman" w:cs="Times New Roman"/>
          <w:sz w:val="24"/>
          <w:szCs w:val="24"/>
          <w:lang w:val="es-PE"/>
        </w:rPr>
        <w:t xml:space="preserve">u no logró consolidarse como un estado unitario, la historiadora cuenta </w:t>
      </w:r>
      <w:r w:rsidR="000B285D">
        <w:rPr>
          <w:rFonts w:ascii="Times New Roman" w:hAnsi="Times New Roman" w:cs="Times New Roman"/>
          <w:sz w:val="24"/>
          <w:szCs w:val="24"/>
          <w:lang w:val="es-PE"/>
        </w:rPr>
        <w:t>una serie de guerras internas y rebeliones locales en contra del poder inca (</w:t>
      </w:r>
      <w:r w:rsidR="00D832B4">
        <w:rPr>
          <w:rFonts w:ascii="Times New Roman" w:hAnsi="Times New Roman" w:cs="Times New Roman"/>
          <w:sz w:val="24"/>
          <w:szCs w:val="24"/>
          <w:lang w:val="es-PE"/>
        </w:rPr>
        <w:t>126-30).</w:t>
      </w:r>
      <w:r w:rsidR="007B2E70">
        <w:rPr>
          <w:rFonts w:ascii="Times New Roman" w:hAnsi="Times New Roman" w:cs="Times New Roman"/>
          <w:sz w:val="24"/>
          <w:szCs w:val="24"/>
          <w:lang w:val="es-PE"/>
        </w:rPr>
        <w:t xml:space="preserve"> La caída de la civilización inca se dio, en gran parte, por el apoyo que recibi</w:t>
      </w:r>
      <w:r w:rsidR="002B6DF0">
        <w:rPr>
          <w:rFonts w:ascii="Times New Roman" w:hAnsi="Times New Roman" w:cs="Times New Roman"/>
          <w:sz w:val="24"/>
          <w:szCs w:val="24"/>
          <w:lang w:val="es-PE"/>
        </w:rPr>
        <w:t xml:space="preserve">eron los españoles por parte de las etnias locales que buscaban su independencia de los cusqueños. </w:t>
      </w:r>
      <w:r w:rsidR="001E1F4C" w:rsidRPr="002B6DF0">
        <w:rPr>
          <w:rFonts w:ascii="Times New Roman" w:hAnsi="Times New Roman" w:cs="Times New Roman"/>
          <w:sz w:val="24"/>
          <w:szCs w:val="24"/>
          <w:lang w:val="es-PE"/>
        </w:rPr>
        <w:t xml:space="preserve">En ese sentido, la nostalgia del pasado en </w:t>
      </w:r>
      <w:r w:rsidR="00180A07" w:rsidRPr="002B6DF0">
        <w:rPr>
          <w:rFonts w:ascii="Times New Roman" w:hAnsi="Times New Roman" w:cs="Times New Roman"/>
          <w:sz w:val="24"/>
          <w:szCs w:val="24"/>
          <w:lang w:val="es-PE"/>
        </w:rPr>
        <w:t>Sangama</w:t>
      </w:r>
      <w:r w:rsidR="001E1F4C" w:rsidRPr="002B6DF0">
        <w:rPr>
          <w:rFonts w:ascii="Times New Roman" w:hAnsi="Times New Roman" w:cs="Times New Roman"/>
          <w:sz w:val="24"/>
          <w:szCs w:val="24"/>
          <w:lang w:val="es-PE"/>
        </w:rPr>
        <w:t xml:space="preserve"> </w:t>
      </w:r>
      <w:r w:rsidR="00170883" w:rsidRPr="002B6DF0">
        <w:rPr>
          <w:rFonts w:ascii="Times New Roman" w:hAnsi="Times New Roman" w:cs="Times New Roman"/>
          <w:sz w:val="24"/>
          <w:szCs w:val="24"/>
          <w:lang w:val="es-PE"/>
        </w:rPr>
        <w:t>es un anhelo id</w:t>
      </w:r>
      <w:r w:rsidR="00180A07">
        <w:rPr>
          <w:rFonts w:ascii="Times New Roman" w:hAnsi="Times New Roman" w:cs="Times New Roman"/>
          <w:sz w:val="24"/>
          <w:szCs w:val="24"/>
          <w:lang w:val="es-PE"/>
        </w:rPr>
        <w:t>ílico</w:t>
      </w:r>
      <w:r w:rsidR="00170883" w:rsidRPr="002B6DF0">
        <w:rPr>
          <w:rFonts w:ascii="Times New Roman" w:hAnsi="Times New Roman" w:cs="Times New Roman"/>
          <w:sz w:val="24"/>
          <w:szCs w:val="24"/>
          <w:lang w:val="es-PE"/>
        </w:rPr>
        <w:t xml:space="preserve"> </w:t>
      </w:r>
      <w:r w:rsidR="00A355AB" w:rsidRPr="002B6DF0">
        <w:rPr>
          <w:rFonts w:ascii="Times New Roman" w:hAnsi="Times New Roman" w:cs="Times New Roman"/>
          <w:sz w:val="24"/>
          <w:szCs w:val="24"/>
          <w:lang w:val="es-PE"/>
        </w:rPr>
        <w:t>que corresponde más a un deseo</w:t>
      </w:r>
      <w:r w:rsidR="00D10E5C" w:rsidRPr="002B6DF0">
        <w:rPr>
          <w:rFonts w:ascii="Times New Roman" w:hAnsi="Times New Roman" w:cs="Times New Roman"/>
          <w:sz w:val="24"/>
          <w:szCs w:val="24"/>
          <w:lang w:val="es-PE"/>
        </w:rPr>
        <w:t xml:space="preserve"> que a una realidad</w:t>
      </w:r>
      <w:r w:rsidR="00180A07">
        <w:rPr>
          <w:rFonts w:ascii="Times New Roman" w:hAnsi="Times New Roman" w:cs="Times New Roman"/>
          <w:sz w:val="24"/>
          <w:szCs w:val="24"/>
          <w:lang w:val="es-PE"/>
        </w:rPr>
        <w:t xml:space="preserve"> potencialmente factible</w:t>
      </w:r>
      <w:r w:rsidR="00170883" w:rsidRPr="002B6DF0">
        <w:rPr>
          <w:rFonts w:ascii="Times New Roman" w:hAnsi="Times New Roman" w:cs="Times New Roman"/>
          <w:sz w:val="24"/>
          <w:szCs w:val="24"/>
          <w:lang w:val="es-PE"/>
        </w:rPr>
        <w:t>.</w:t>
      </w:r>
      <w:r w:rsidR="00D10E5C">
        <w:rPr>
          <w:rFonts w:ascii="Times New Roman" w:hAnsi="Times New Roman" w:cs="Times New Roman"/>
          <w:sz w:val="24"/>
          <w:szCs w:val="24"/>
          <w:lang w:val="es-PE"/>
        </w:rPr>
        <w:t xml:space="preserve"> </w:t>
      </w:r>
      <w:r w:rsidR="00F74DAD" w:rsidRPr="00F74DAD">
        <w:rPr>
          <w:rFonts w:ascii="Times New Roman" w:hAnsi="Times New Roman" w:cs="Times New Roman"/>
          <w:sz w:val="24"/>
          <w:szCs w:val="24"/>
          <w:lang w:val="es-PE"/>
        </w:rPr>
        <w:t xml:space="preserve">Catherine </w:t>
      </w:r>
      <w:r w:rsidR="00282CF3" w:rsidRPr="00F74DAD">
        <w:rPr>
          <w:rFonts w:ascii="Times New Roman" w:hAnsi="Times New Roman" w:cs="Times New Roman"/>
          <w:sz w:val="24"/>
          <w:szCs w:val="24"/>
          <w:lang w:val="es-PE"/>
        </w:rPr>
        <w:t>Heyman</w:t>
      </w:r>
      <w:r w:rsidR="00F74DAD" w:rsidRPr="00F74DAD">
        <w:rPr>
          <w:rFonts w:ascii="Times New Roman" w:hAnsi="Times New Roman" w:cs="Times New Roman"/>
          <w:sz w:val="24"/>
          <w:szCs w:val="24"/>
          <w:lang w:val="es-PE"/>
        </w:rPr>
        <w:t>n</w:t>
      </w:r>
      <w:r w:rsidR="00F74DAD">
        <w:rPr>
          <w:rFonts w:ascii="Times New Roman" w:hAnsi="Times New Roman" w:cs="Times New Roman"/>
          <w:sz w:val="24"/>
          <w:szCs w:val="24"/>
          <w:lang w:val="es-PE"/>
        </w:rPr>
        <w:t xml:space="preserve">, en </w:t>
      </w:r>
      <w:r w:rsidR="00872886" w:rsidRPr="00872886">
        <w:rPr>
          <w:rFonts w:ascii="Times New Roman" w:hAnsi="Times New Roman" w:cs="Times New Roman"/>
          <w:sz w:val="24"/>
          <w:szCs w:val="24"/>
          <w:lang w:val="es-PE"/>
        </w:rPr>
        <w:t>“</w:t>
      </w:r>
      <w:r w:rsidR="00F74DAD" w:rsidRPr="00872886">
        <w:rPr>
          <w:rFonts w:ascii="Times New Roman" w:hAnsi="Times New Roman" w:cs="Times New Roman"/>
          <w:sz w:val="24"/>
          <w:szCs w:val="24"/>
          <w:lang w:val="es-PE"/>
        </w:rPr>
        <w:t>Sangama, una novela por (re)descubrir</w:t>
      </w:r>
      <w:r w:rsidR="00872886" w:rsidRPr="00872886">
        <w:rPr>
          <w:rFonts w:ascii="Times New Roman" w:hAnsi="Times New Roman" w:cs="Times New Roman"/>
          <w:sz w:val="24"/>
          <w:szCs w:val="24"/>
          <w:lang w:val="es-PE"/>
        </w:rPr>
        <w:t>”</w:t>
      </w:r>
      <w:r w:rsidR="00F74DAD">
        <w:rPr>
          <w:rFonts w:ascii="Times New Roman" w:hAnsi="Times New Roman" w:cs="Times New Roman"/>
          <w:i/>
          <w:iCs/>
          <w:sz w:val="24"/>
          <w:szCs w:val="24"/>
          <w:lang w:val="es-PE"/>
        </w:rPr>
        <w:t xml:space="preserve">, </w:t>
      </w:r>
      <w:r w:rsidR="00BB76E9">
        <w:rPr>
          <w:rFonts w:ascii="Times New Roman" w:hAnsi="Times New Roman" w:cs="Times New Roman"/>
          <w:sz w:val="24"/>
          <w:szCs w:val="24"/>
          <w:lang w:val="es-PE"/>
        </w:rPr>
        <w:t>hace referencia a la falta de técnica narrativa que tiene la novela</w:t>
      </w:r>
      <w:r w:rsidR="00781C58">
        <w:rPr>
          <w:rFonts w:ascii="Times New Roman" w:hAnsi="Times New Roman" w:cs="Times New Roman"/>
          <w:sz w:val="24"/>
          <w:szCs w:val="24"/>
          <w:lang w:val="es-PE"/>
        </w:rPr>
        <w:t>, pero resalta la importancia que t</w:t>
      </w:r>
      <w:r w:rsidR="006722AC">
        <w:rPr>
          <w:rFonts w:ascii="Times New Roman" w:hAnsi="Times New Roman" w:cs="Times New Roman"/>
          <w:sz w:val="24"/>
          <w:szCs w:val="24"/>
          <w:lang w:val="es-PE"/>
        </w:rPr>
        <w:t xml:space="preserve">uvo. </w:t>
      </w:r>
      <w:r w:rsidR="00752A1C">
        <w:rPr>
          <w:rFonts w:ascii="Times New Roman" w:hAnsi="Times New Roman" w:cs="Times New Roman"/>
          <w:sz w:val="24"/>
          <w:szCs w:val="24"/>
          <w:lang w:val="es-PE"/>
        </w:rPr>
        <w:t>“</w:t>
      </w:r>
      <w:r w:rsidR="006722AC">
        <w:rPr>
          <w:rFonts w:ascii="Times New Roman" w:hAnsi="Times New Roman" w:cs="Times New Roman"/>
          <w:sz w:val="24"/>
          <w:szCs w:val="24"/>
          <w:lang w:val="es-PE"/>
        </w:rPr>
        <w:t>Constituyó en su tiempo un aporte auténtico</w:t>
      </w:r>
      <w:r w:rsidR="001D0BB2">
        <w:rPr>
          <w:rFonts w:ascii="Times New Roman" w:hAnsi="Times New Roman" w:cs="Times New Roman"/>
          <w:sz w:val="24"/>
          <w:szCs w:val="24"/>
          <w:lang w:val="es-PE"/>
        </w:rPr>
        <w:t xml:space="preserve"> al conocimiento de la cultura amazónica y, contribuyó, de algún modo, a la elaboración</w:t>
      </w:r>
      <w:r w:rsidR="00727931">
        <w:rPr>
          <w:rFonts w:ascii="Times New Roman" w:hAnsi="Times New Roman" w:cs="Times New Roman"/>
          <w:sz w:val="24"/>
          <w:szCs w:val="24"/>
          <w:lang w:val="es-PE"/>
        </w:rPr>
        <w:t xml:space="preserve"> y eclosión de la posterior narrativa amazónica</w:t>
      </w:r>
      <w:r w:rsidR="00752A1C">
        <w:rPr>
          <w:rFonts w:ascii="Times New Roman" w:hAnsi="Times New Roman" w:cs="Times New Roman"/>
          <w:sz w:val="24"/>
          <w:szCs w:val="24"/>
          <w:lang w:val="es-PE"/>
        </w:rPr>
        <w:t>”</w:t>
      </w:r>
      <w:r w:rsidR="002F0A47">
        <w:rPr>
          <w:rFonts w:ascii="Times New Roman" w:hAnsi="Times New Roman" w:cs="Times New Roman"/>
          <w:sz w:val="24"/>
          <w:szCs w:val="24"/>
          <w:lang w:val="es-PE"/>
        </w:rPr>
        <w:t xml:space="preserve"> (23). </w:t>
      </w:r>
      <w:r w:rsidR="00ED6520">
        <w:rPr>
          <w:rFonts w:ascii="Times New Roman" w:hAnsi="Times New Roman" w:cs="Times New Roman"/>
          <w:sz w:val="24"/>
          <w:szCs w:val="24"/>
          <w:lang w:val="es-PE"/>
        </w:rPr>
        <w:t>Heymann considera</w:t>
      </w:r>
      <w:r w:rsidR="00872886">
        <w:rPr>
          <w:rFonts w:ascii="Times New Roman" w:hAnsi="Times New Roman" w:cs="Times New Roman"/>
          <w:sz w:val="24"/>
          <w:szCs w:val="24"/>
          <w:lang w:val="es-PE"/>
        </w:rPr>
        <w:t xml:space="preserve"> a</w:t>
      </w:r>
      <w:r w:rsidR="00ED6520">
        <w:rPr>
          <w:rFonts w:ascii="Times New Roman" w:hAnsi="Times New Roman" w:cs="Times New Roman"/>
          <w:sz w:val="24"/>
          <w:szCs w:val="24"/>
          <w:lang w:val="es-PE"/>
        </w:rPr>
        <w:t xml:space="preserve"> </w:t>
      </w:r>
      <w:r w:rsidR="00ED6520" w:rsidRPr="00872886">
        <w:rPr>
          <w:rFonts w:ascii="Times New Roman" w:hAnsi="Times New Roman" w:cs="Times New Roman"/>
          <w:i/>
          <w:iCs/>
          <w:sz w:val="24"/>
          <w:szCs w:val="24"/>
          <w:lang w:val="es-PE"/>
        </w:rPr>
        <w:t>Sangama</w:t>
      </w:r>
      <w:r w:rsidR="00ED6520">
        <w:rPr>
          <w:rFonts w:ascii="Times New Roman" w:hAnsi="Times New Roman" w:cs="Times New Roman"/>
          <w:sz w:val="24"/>
          <w:szCs w:val="24"/>
          <w:lang w:val="es-PE"/>
        </w:rPr>
        <w:t xml:space="preserve"> como un antecedente de la narrativa amazónica contemporánea.</w:t>
      </w:r>
    </w:p>
    <w:p w14:paraId="733F8C5F" w14:textId="6B290902" w:rsidR="004F0830" w:rsidRDefault="00F770EE" w:rsidP="00F11851">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Por otro lado, analicemos </w:t>
      </w:r>
      <w:r w:rsidR="00494333">
        <w:rPr>
          <w:rFonts w:ascii="Times New Roman" w:hAnsi="Times New Roman" w:cs="Times New Roman"/>
          <w:i/>
          <w:iCs/>
          <w:sz w:val="24"/>
          <w:szCs w:val="24"/>
          <w:lang w:val="es-PE"/>
        </w:rPr>
        <w:t>La casa verd</w:t>
      </w:r>
      <w:r w:rsidR="00035300">
        <w:rPr>
          <w:rFonts w:ascii="Times New Roman" w:hAnsi="Times New Roman" w:cs="Times New Roman"/>
          <w:i/>
          <w:iCs/>
          <w:sz w:val="24"/>
          <w:szCs w:val="24"/>
          <w:lang w:val="es-PE"/>
        </w:rPr>
        <w:t>e</w:t>
      </w:r>
      <w:r>
        <w:rPr>
          <w:rFonts w:ascii="Times New Roman" w:hAnsi="Times New Roman" w:cs="Times New Roman"/>
          <w:i/>
          <w:iCs/>
          <w:sz w:val="24"/>
          <w:szCs w:val="24"/>
          <w:lang w:val="es-PE"/>
        </w:rPr>
        <w:t xml:space="preserve">. </w:t>
      </w:r>
      <w:r>
        <w:rPr>
          <w:rFonts w:ascii="Times New Roman" w:hAnsi="Times New Roman" w:cs="Times New Roman"/>
          <w:sz w:val="24"/>
          <w:szCs w:val="24"/>
          <w:lang w:val="es-PE"/>
        </w:rPr>
        <w:t xml:space="preserve">Al inicio, </w:t>
      </w:r>
      <w:r w:rsidR="003F46A8">
        <w:rPr>
          <w:rFonts w:ascii="Times New Roman" w:hAnsi="Times New Roman" w:cs="Times New Roman"/>
          <w:sz w:val="24"/>
          <w:szCs w:val="24"/>
          <w:lang w:val="es-PE"/>
        </w:rPr>
        <w:t xml:space="preserve">el </w:t>
      </w:r>
      <w:r w:rsidR="006F2AF6">
        <w:rPr>
          <w:rFonts w:ascii="Times New Roman" w:hAnsi="Times New Roman" w:cs="Times New Roman"/>
          <w:sz w:val="24"/>
          <w:szCs w:val="24"/>
          <w:lang w:val="es-PE"/>
        </w:rPr>
        <w:t xml:space="preserve">personaje el </w:t>
      </w:r>
      <w:r w:rsidR="003C4C9C">
        <w:rPr>
          <w:rFonts w:ascii="Times New Roman" w:hAnsi="Times New Roman" w:cs="Times New Roman"/>
          <w:sz w:val="24"/>
          <w:szCs w:val="24"/>
          <w:lang w:val="es-PE"/>
        </w:rPr>
        <w:t>Pesado</w:t>
      </w:r>
      <w:r w:rsidR="003F46A8">
        <w:rPr>
          <w:rFonts w:ascii="Times New Roman" w:hAnsi="Times New Roman" w:cs="Times New Roman"/>
          <w:sz w:val="24"/>
          <w:szCs w:val="24"/>
          <w:lang w:val="es-PE"/>
        </w:rPr>
        <w:t xml:space="preserve"> se encuentra con un indígena tatuado</w:t>
      </w:r>
      <w:r w:rsidR="003C4C9C">
        <w:rPr>
          <w:rFonts w:ascii="Times New Roman" w:hAnsi="Times New Roman" w:cs="Times New Roman"/>
          <w:sz w:val="24"/>
          <w:szCs w:val="24"/>
          <w:lang w:val="es-PE"/>
        </w:rPr>
        <w:t xml:space="preserve">. </w:t>
      </w:r>
      <w:r w:rsidR="005C2C45">
        <w:rPr>
          <w:rFonts w:ascii="Times New Roman" w:hAnsi="Times New Roman" w:cs="Times New Roman"/>
          <w:sz w:val="24"/>
          <w:szCs w:val="24"/>
          <w:lang w:val="es-PE"/>
        </w:rPr>
        <w:t>Dice</w:t>
      </w:r>
      <w:r w:rsidR="003C4C9C">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AA10BF">
        <w:rPr>
          <w:rFonts w:ascii="Times New Roman" w:hAnsi="Times New Roman" w:cs="Times New Roman"/>
          <w:sz w:val="24"/>
          <w:szCs w:val="24"/>
          <w:lang w:val="es-PE"/>
        </w:rPr>
        <w:t>Con qué odio miraba, Sargento, parecía rencoroso, puta de tu madre</w:t>
      </w:r>
      <w:r w:rsidR="005C2C45">
        <w:rPr>
          <w:rFonts w:ascii="Times New Roman" w:hAnsi="Times New Roman" w:cs="Times New Roman"/>
          <w:sz w:val="24"/>
          <w:szCs w:val="24"/>
          <w:lang w:val="es-PE"/>
        </w:rPr>
        <w:t xml:space="preserve"> y orgulloso: así debían ser los ojos del chulla-chaqui</w:t>
      </w:r>
      <w:r w:rsidR="001708CB">
        <w:rPr>
          <w:rFonts w:ascii="Times New Roman" w:hAnsi="Times New Roman" w:cs="Times New Roman"/>
          <w:sz w:val="24"/>
          <w:szCs w:val="24"/>
          <w:lang w:val="es-PE"/>
        </w:rPr>
        <w:t>, Sargento</w:t>
      </w:r>
      <w:r w:rsidR="00752A1C">
        <w:rPr>
          <w:rFonts w:ascii="Times New Roman" w:hAnsi="Times New Roman" w:cs="Times New Roman"/>
          <w:sz w:val="24"/>
          <w:szCs w:val="24"/>
          <w:lang w:val="es-PE"/>
        </w:rPr>
        <w:t>”</w:t>
      </w:r>
      <w:r w:rsidR="001708CB">
        <w:rPr>
          <w:rFonts w:ascii="Times New Roman" w:hAnsi="Times New Roman" w:cs="Times New Roman"/>
          <w:sz w:val="24"/>
          <w:szCs w:val="24"/>
          <w:lang w:val="es-PE"/>
        </w:rPr>
        <w:t xml:space="preserve"> (21). </w:t>
      </w:r>
      <w:r w:rsidR="00C60272">
        <w:rPr>
          <w:rFonts w:ascii="Times New Roman" w:hAnsi="Times New Roman" w:cs="Times New Roman"/>
          <w:sz w:val="24"/>
          <w:szCs w:val="24"/>
          <w:lang w:val="es-PE"/>
        </w:rPr>
        <w:t>El chulla-chaqui, según el mito amazónico, es una especie de monstruo-demonio que toma la forma de una persona</w:t>
      </w:r>
      <w:r w:rsidR="008954E6">
        <w:rPr>
          <w:rFonts w:ascii="Times New Roman" w:hAnsi="Times New Roman" w:cs="Times New Roman"/>
          <w:sz w:val="24"/>
          <w:szCs w:val="24"/>
          <w:lang w:val="es-PE"/>
        </w:rPr>
        <w:t>.</w:t>
      </w:r>
      <w:r w:rsidR="002F21C6">
        <w:rPr>
          <w:rFonts w:ascii="Times New Roman" w:hAnsi="Times New Roman" w:cs="Times New Roman"/>
          <w:sz w:val="24"/>
          <w:szCs w:val="24"/>
          <w:lang w:val="es-PE"/>
        </w:rPr>
        <w:t xml:space="preserve"> </w:t>
      </w:r>
      <w:r w:rsidR="00A712EE">
        <w:rPr>
          <w:rFonts w:ascii="Times New Roman" w:hAnsi="Times New Roman" w:cs="Times New Roman"/>
          <w:sz w:val="24"/>
          <w:szCs w:val="24"/>
          <w:lang w:val="es-PE"/>
        </w:rPr>
        <w:t>Esta comparación</w:t>
      </w:r>
      <w:r w:rsidR="00E2251E">
        <w:rPr>
          <w:rFonts w:ascii="Times New Roman" w:hAnsi="Times New Roman" w:cs="Times New Roman"/>
          <w:sz w:val="24"/>
          <w:szCs w:val="24"/>
          <w:lang w:val="es-PE"/>
        </w:rPr>
        <w:t>, hecha a través de la mirada del colono,</w:t>
      </w:r>
      <w:r w:rsidR="002704DA">
        <w:rPr>
          <w:rFonts w:ascii="Times New Roman" w:hAnsi="Times New Roman" w:cs="Times New Roman"/>
          <w:sz w:val="24"/>
          <w:szCs w:val="24"/>
          <w:lang w:val="es-PE"/>
        </w:rPr>
        <w:t xml:space="preserve"> </w:t>
      </w:r>
      <w:r w:rsidR="00DA40E5">
        <w:rPr>
          <w:rFonts w:ascii="Times New Roman" w:hAnsi="Times New Roman" w:cs="Times New Roman"/>
          <w:sz w:val="24"/>
          <w:szCs w:val="24"/>
          <w:lang w:val="es-PE"/>
        </w:rPr>
        <w:t xml:space="preserve">propone al indígena como </w:t>
      </w:r>
      <w:r w:rsidR="00DA40E5">
        <w:rPr>
          <w:rFonts w:ascii="Times New Roman" w:hAnsi="Times New Roman" w:cs="Times New Roman"/>
          <w:sz w:val="24"/>
          <w:szCs w:val="24"/>
          <w:lang w:val="es-PE"/>
        </w:rPr>
        <w:lastRenderedPageBreak/>
        <w:t xml:space="preserve">una especie de bestia. </w:t>
      </w:r>
      <w:r w:rsidR="0061087A">
        <w:rPr>
          <w:rFonts w:ascii="Times New Roman" w:hAnsi="Times New Roman" w:cs="Times New Roman"/>
          <w:sz w:val="24"/>
          <w:szCs w:val="24"/>
          <w:lang w:val="es-PE"/>
        </w:rPr>
        <w:t xml:space="preserve">Se ha mencionado anteriormente </w:t>
      </w:r>
      <w:r w:rsidR="003E3D98">
        <w:rPr>
          <w:rFonts w:ascii="Times New Roman" w:hAnsi="Times New Roman" w:cs="Times New Roman"/>
          <w:sz w:val="24"/>
          <w:szCs w:val="24"/>
          <w:lang w:val="es-PE"/>
        </w:rPr>
        <w:t>que las monjas, quienes representan a la civilización, juegan un papel importante en esta novela</w:t>
      </w:r>
      <w:r w:rsidR="001B6250">
        <w:rPr>
          <w:rFonts w:ascii="Times New Roman" w:hAnsi="Times New Roman" w:cs="Times New Roman"/>
          <w:sz w:val="24"/>
          <w:szCs w:val="24"/>
          <w:lang w:val="es-PE"/>
        </w:rPr>
        <w:t xml:space="preserve">. </w:t>
      </w:r>
      <w:r w:rsidR="00846399">
        <w:rPr>
          <w:rFonts w:ascii="Times New Roman" w:hAnsi="Times New Roman" w:cs="Times New Roman"/>
          <w:sz w:val="24"/>
          <w:szCs w:val="24"/>
          <w:lang w:val="es-PE"/>
        </w:rPr>
        <w:t xml:space="preserve">Cuando Bonifacia, una joven indígena recogida por las monjas, libera un grupo de niñas indígenas </w:t>
      </w:r>
      <w:r w:rsidR="000039DD">
        <w:rPr>
          <w:rFonts w:ascii="Times New Roman" w:hAnsi="Times New Roman" w:cs="Times New Roman"/>
          <w:sz w:val="24"/>
          <w:szCs w:val="24"/>
          <w:lang w:val="es-PE"/>
        </w:rPr>
        <w:t xml:space="preserve">quienes habían sido capturadas para ser </w:t>
      </w:r>
      <w:r w:rsidR="00752A1C">
        <w:rPr>
          <w:rFonts w:ascii="Times New Roman" w:hAnsi="Times New Roman" w:cs="Times New Roman"/>
          <w:sz w:val="24"/>
          <w:szCs w:val="24"/>
          <w:lang w:val="es-PE"/>
        </w:rPr>
        <w:t>“</w:t>
      </w:r>
      <w:r w:rsidR="000039DD">
        <w:rPr>
          <w:rFonts w:ascii="Times New Roman" w:hAnsi="Times New Roman" w:cs="Times New Roman"/>
          <w:sz w:val="24"/>
          <w:szCs w:val="24"/>
          <w:lang w:val="es-PE"/>
        </w:rPr>
        <w:t>educadas</w:t>
      </w:r>
      <w:r w:rsidR="00752A1C">
        <w:rPr>
          <w:rFonts w:ascii="Times New Roman" w:hAnsi="Times New Roman" w:cs="Times New Roman"/>
          <w:sz w:val="24"/>
          <w:szCs w:val="24"/>
          <w:lang w:val="es-PE"/>
        </w:rPr>
        <w:t>”</w:t>
      </w:r>
      <w:r w:rsidR="00BA3455">
        <w:rPr>
          <w:rFonts w:ascii="Times New Roman" w:hAnsi="Times New Roman" w:cs="Times New Roman"/>
          <w:sz w:val="24"/>
          <w:szCs w:val="24"/>
          <w:lang w:val="es-PE"/>
        </w:rPr>
        <w:t>, es recriminada por la Madre Angélica</w:t>
      </w:r>
      <w:r w:rsidR="00156158">
        <w:rPr>
          <w:rFonts w:ascii="Times New Roman" w:hAnsi="Times New Roman" w:cs="Times New Roman"/>
          <w:sz w:val="24"/>
          <w:szCs w:val="24"/>
          <w:lang w:val="es-PE"/>
        </w:rPr>
        <w:t>:</w:t>
      </w:r>
      <w:r w:rsidR="00BA3455">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454558">
        <w:rPr>
          <w:rFonts w:ascii="Times New Roman" w:hAnsi="Times New Roman" w:cs="Times New Roman"/>
          <w:sz w:val="24"/>
          <w:szCs w:val="24"/>
          <w:lang w:val="es-PE"/>
        </w:rPr>
        <w:t xml:space="preserve">Y estabas desnuda— gritó la Madre Angélica— </w:t>
      </w:r>
      <w:r w:rsidR="004A6F9A">
        <w:rPr>
          <w:rFonts w:ascii="Times New Roman" w:hAnsi="Times New Roman" w:cs="Times New Roman"/>
          <w:sz w:val="24"/>
          <w:szCs w:val="24"/>
          <w:lang w:val="es-PE"/>
        </w:rPr>
        <w:t xml:space="preserve">y era por gusto que yo te hiciera vestidos, te los arrancabas </w:t>
      </w:r>
      <w:r w:rsidR="00140DC0">
        <w:rPr>
          <w:rFonts w:ascii="Times New Roman" w:hAnsi="Times New Roman" w:cs="Times New Roman"/>
          <w:sz w:val="24"/>
          <w:szCs w:val="24"/>
          <w:lang w:val="es-PE"/>
        </w:rPr>
        <w:t>y salías mostrando tus vergüenzas a todo el mundo y ya debías tener más de diez años</w:t>
      </w:r>
      <w:r w:rsidR="003206B4">
        <w:rPr>
          <w:rFonts w:ascii="Times New Roman" w:hAnsi="Times New Roman" w:cs="Times New Roman"/>
          <w:sz w:val="24"/>
          <w:szCs w:val="24"/>
          <w:lang w:val="es-PE"/>
        </w:rPr>
        <w:t xml:space="preserve">. Tenías malos instintos, demonio, solo las inmundicias te </w:t>
      </w:r>
      <w:r w:rsidR="00887037">
        <w:rPr>
          <w:rFonts w:ascii="Times New Roman" w:hAnsi="Times New Roman" w:cs="Times New Roman"/>
          <w:sz w:val="24"/>
          <w:szCs w:val="24"/>
          <w:lang w:val="es-PE"/>
        </w:rPr>
        <w:t>gustaban</w:t>
      </w:r>
      <w:r w:rsidR="00752A1C">
        <w:rPr>
          <w:rFonts w:ascii="Times New Roman" w:hAnsi="Times New Roman" w:cs="Times New Roman"/>
          <w:sz w:val="24"/>
          <w:szCs w:val="24"/>
          <w:lang w:val="es-PE"/>
        </w:rPr>
        <w:t>”</w:t>
      </w:r>
      <w:r w:rsidR="000E1B1C">
        <w:rPr>
          <w:rFonts w:ascii="Times New Roman" w:hAnsi="Times New Roman" w:cs="Times New Roman"/>
          <w:sz w:val="24"/>
          <w:szCs w:val="24"/>
          <w:lang w:val="es-PE"/>
        </w:rPr>
        <w:t xml:space="preserve"> (45).</w:t>
      </w:r>
      <w:r w:rsidR="00B004D5">
        <w:rPr>
          <w:rFonts w:ascii="Times New Roman" w:hAnsi="Times New Roman" w:cs="Times New Roman"/>
          <w:sz w:val="24"/>
          <w:szCs w:val="24"/>
          <w:lang w:val="es-PE"/>
        </w:rPr>
        <w:t xml:space="preserve"> Luego la madre superiora le dice a Bonifacia: </w:t>
      </w:r>
      <w:r w:rsidR="00752A1C">
        <w:rPr>
          <w:rFonts w:ascii="Times New Roman" w:hAnsi="Times New Roman" w:cs="Times New Roman"/>
          <w:sz w:val="24"/>
          <w:szCs w:val="24"/>
          <w:lang w:val="es-PE"/>
        </w:rPr>
        <w:t>“</w:t>
      </w:r>
      <w:r w:rsidR="00B004D5">
        <w:rPr>
          <w:rFonts w:ascii="Times New Roman" w:hAnsi="Times New Roman" w:cs="Times New Roman"/>
          <w:sz w:val="24"/>
          <w:szCs w:val="24"/>
          <w:lang w:val="es-PE"/>
        </w:rPr>
        <w:t xml:space="preserve">¿No te importa </w:t>
      </w:r>
      <w:r w:rsidR="00456DED">
        <w:rPr>
          <w:rFonts w:ascii="Times New Roman" w:hAnsi="Times New Roman" w:cs="Times New Roman"/>
          <w:sz w:val="24"/>
          <w:szCs w:val="24"/>
          <w:lang w:val="es-PE"/>
        </w:rPr>
        <w:t xml:space="preserve">que esas niñas vuelvan a vivir en la </w:t>
      </w:r>
      <w:r w:rsidR="00887037">
        <w:rPr>
          <w:rFonts w:ascii="Times New Roman" w:hAnsi="Times New Roman" w:cs="Times New Roman"/>
          <w:sz w:val="24"/>
          <w:szCs w:val="24"/>
          <w:lang w:val="es-PE"/>
        </w:rPr>
        <w:t>indecencia y el pecado?</w:t>
      </w:r>
      <w:r w:rsidR="00752A1C">
        <w:rPr>
          <w:rFonts w:ascii="Times New Roman" w:hAnsi="Times New Roman" w:cs="Times New Roman"/>
          <w:sz w:val="24"/>
          <w:szCs w:val="24"/>
          <w:lang w:val="es-PE"/>
        </w:rPr>
        <w:t>”</w:t>
      </w:r>
      <w:r w:rsidR="00887037">
        <w:rPr>
          <w:rFonts w:ascii="Times New Roman" w:hAnsi="Times New Roman" w:cs="Times New Roman"/>
          <w:sz w:val="24"/>
          <w:szCs w:val="24"/>
          <w:lang w:val="es-PE"/>
        </w:rPr>
        <w:t xml:space="preserve"> (46). Luego le dicen que, a pesar de que </w:t>
      </w:r>
      <w:r w:rsidR="00752A1C">
        <w:rPr>
          <w:rFonts w:ascii="Times New Roman" w:hAnsi="Times New Roman" w:cs="Times New Roman"/>
          <w:sz w:val="24"/>
          <w:szCs w:val="24"/>
          <w:lang w:val="es-PE"/>
        </w:rPr>
        <w:t>“</w:t>
      </w:r>
      <w:r w:rsidR="00887037">
        <w:rPr>
          <w:rFonts w:ascii="Times New Roman" w:hAnsi="Times New Roman" w:cs="Times New Roman"/>
          <w:sz w:val="24"/>
          <w:szCs w:val="24"/>
          <w:lang w:val="es-PE"/>
        </w:rPr>
        <w:t>habla cristiano</w:t>
      </w:r>
      <w:r w:rsidR="00752A1C">
        <w:rPr>
          <w:rFonts w:ascii="Times New Roman" w:hAnsi="Times New Roman" w:cs="Times New Roman"/>
          <w:sz w:val="24"/>
          <w:szCs w:val="24"/>
          <w:lang w:val="es-PE"/>
        </w:rPr>
        <w:t>”</w:t>
      </w:r>
      <w:r w:rsidR="000E1B1C">
        <w:rPr>
          <w:rFonts w:ascii="Times New Roman" w:hAnsi="Times New Roman" w:cs="Times New Roman"/>
          <w:sz w:val="24"/>
          <w:szCs w:val="24"/>
          <w:lang w:val="es-PE"/>
        </w:rPr>
        <w:t xml:space="preserve"> </w:t>
      </w:r>
      <w:r w:rsidR="00887037">
        <w:rPr>
          <w:rFonts w:ascii="Times New Roman" w:hAnsi="Times New Roman" w:cs="Times New Roman"/>
          <w:sz w:val="24"/>
          <w:szCs w:val="24"/>
          <w:lang w:val="es-PE"/>
        </w:rPr>
        <w:t xml:space="preserve">su alma seguía siendo pagana. </w:t>
      </w:r>
      <w:r w:rsidR="002C4960">
        <w:rPr>
          <w:rFonts w:ascii="Times New Roman" w:hAnsi="Times New Roman" w:cs="Times New Roman"/>
          <w:sz w:val="24"/>
          <w:szCs w:val="24"/>
          <w:lang w:val="es-PE"/>
        </w:rPr>
        <w:t xml:space="preserve">Es curioso cómo la dicotomía civilización-barbarie se hace presente a través de lo cristiano-pagano, siendo lo cristiano lo civilizado y lo pagano, salvaje. </w:t>
      </w:r>
      <w:r w:rsidR="0031618C">
        <w:rPr>
          <w:rFonts w:ascii="Times New Roman" w:hAnsi="Times New Roman" w:cs="Times New Roman"/>
          <w:sz w:val="24"/>
          <w:szCs w:val="24"/>
          <w:lang w:val="es-PE"/>
        </w:rPr>
        <w:t xml:space="preserve">Lo cristiano, en </w:t>
      </w:r>
      <w:r w:rsidR="0031618C">
        <w:rPr>
          <w:rFonts w:ascii="Times New Roman" w:hAnsi="Times New Roman" w:cs="Times New Roman"/>
          <w:i/>
          <w:iCs/>
          <w:sz w:val="24"/>
          <w:szCs w:val="24"/>
          <w:lang w:val="es-PE"/>
        </w:rPr>
        <w:t xml:space="preserve">La casa verde, </w:t>
      </w:r>
      <w:r w:rsidR="0031618C">
        <w:rPr>
          <w:rFonts w:ascii="Times New Roman" w:hAnsi="Times New Roman" w:cs="Times New Roman"/>
          <w:sz w:val="24"/>
          <w:szCs w:val="24"/>
          <w:lang w:val="es-PE"/>
        </w:rPr>
        <w:t>es</w:t>
      </w:r>
      <w:r w:rsidR="00A20CAD">
        <w:rPr>
          <w:rFonts w:ascii="Times New Roman" w:hAnsi="Times New Roman" w:cs="Times New Roman"/>
          <w:sz w:val="24"/>
          <w:szCs w:val="24"/>
          <w:lang w:val="es-PE"/>
        </w:rPr>
        <w:t xml:space="preserve"> parte de los valores </w:t>
      </w:r>
      <w:r w:rsidR="00FC075C">
        <w:rPr>
          <w:rFonts w:ascii="Times New Roman" w:hAnsi="Times New Roman" w:cs="Times New Roman"/>
          <w:sz w:val="24"/>
          <w:szCs w:val="24"/>
          <w:lang w:val="es-PE"/>
        </w:rPr>
        <w:t>nacionales (o del ideal de construcción de nación en tiempos post independencia</w:t>
      </w:r>
      <w:r w:rsidR="005B2F39">
        <w:rPr>
          <w:rFonts w:ascii="Times New Roman" w:hAnsi="Times New Roman" w:cs="Times New Roman"/>
          <w:sz w:val="24"/>
          <w:szCs w:val="24"/>
          <w:lang w:val="es-PE"/>
        </w:rPr>
        <w:t>s</w:t>
      </w:r>
      <w:r w:rsidR="00FC075C">
        <w:rPr>
          <w:rFonts w:ascii="Times New Roman" w:hAnsi="Times New Roman" w:cs="Times New Roman"/>
          <w:sz w:val="24"/>
          <w:szCs w:val="24"/>
          <w:lang w:val="es-PE"/>
        </w:rPr>
        <w:t>)</w:t>
      </w:r>
      <w:r w:rsidR="005B2F39">
        <w:rPr>
          <w:rFonts w:ascii="Times New Roman" w:hAnsi="Times New Roman" w:cs="Times New Roman"/>
          <w:sz w:val="24"/>
          <w:szCs w:val="24"/>
          <w:lang w:val="es-PE"/>
        </w:rPr>
        <w:t>. Esto no es solo un tema religios</w:t>
      </w:r>
      <w:r w:rsidR="00931898">
        <w:rPr>
          <w:rFonts w:ascii="Times New Roman" w:hAnsi="Times New Roman" w:cs="Times New Roman"/>
          <w:sz w:val="24"/>
          <w:szCs w:val="24"/>
          <w:lang w:val="es-PE"/>
        </w:rPr>
        <w:t xml:space="preserve">o, es también un tema cultural y, hasta lingüístico. </w:t>
      </w:r>
      <w:r w:rsidR="00132AD6">
        <w:rPr>
          <w:rFonts w:ascii="Times New Roman" w:hAnsi="Times New Roman" w:cs="Times New Roman"/>
          <w:sz w:val="24"/>
          <w:szCs w:val="24"/>
          <w:lang w:val="es-PE"/>
        </w:rPr>
        <w:t xml:space="preserve">Las monjas se encargan de </w:t>
      </w:r>
      <w:r w:rsidR="00752A1C">
        <w:rPr>
          <w:rFonts w:ascii="Times New Roman" w:hAnsi="Times New Roman" w:cs="Times New Roman"/>
          <w:sz w:val="24"/>
          <w:szCs w:val="24"/>
          <w:lang w:val="es-PE"/>
        </w:rPr>
        <w:t>“</w:t>
      </w:r>
      <w:r w:rsidR="00132AD6">
        <w:rPr>
          <w:rFonts w:ascii="Times New Roman" w:hAnsi="Times New Roman" w:cs="Times New Roman"/>
          <w:sz w:val="24"/>
          <w:szCs w:val="24"/>
          <w:lang w:val="es-PE"/>
        </w:rPr>
        <w:t>civilizar</w:t>
      </w:r>
      <w:r w:rsidR="00752A1C">
        <w:rPr>
          <w:rFonts w:ascii="Times New Roman" w:hAnsi="Times New Roman" w:cs="Times New Roman"/>
          <w:sz w:val="24"/>
          <w:szCs w:val="24"/>
          <w:lang w:val="es-PE"/>
        </w:rPr>
        <w:t>”</w:t>
      </w:r>
      <w:r w:rsidR="00132AD6">
        <w:rPr>
          <w:rFonts w:ascii="Times New Roman" w:hAnsi="Times New Roman" w:cs="Times New Roman"/>
          <w:sz w:val="24"/>
          <w:szCs w:val="24"/>
          <w:lang w:val="es-PE"/>
        </w:rPr>
        <w:t xml:space="preserve"> a las indígenas, las sacan de su vida </w:t>
      </w:r>
      <w:r w:rsidR="00752A1C">
        <w:rPr>
          <w:rFonts w:ascii="Times New Roman" w:hAnsi="Times New Roman" w:cs="Times New Roman"/>
          <w:sz w:val="24"/>
          <w:szCs w:val="24"/>
          <w:lang w:val="es-PE"/>
        </w:rPr>
        <w:t>“</w:t>
      </w:r>
      <w:r w:rsidR="00132AD6">
        <w:rPr>
          <w:rFonts w:ascii="Times New Roman" w:hAnsi="Times New Roman" w:cs="Times New Roman"/>
          <w:sz w:val="24"/>
          <w:szCs w:val="24"/>
          <w:lang w:val="es-PE"/>
        </w:rPr>
        <w:t>pagana</w:t>
      </w:r>
      <w:r w:rsidR="00752A1C">
        <w:rPr>
          <w:rFonts w:ascii="Times New Roman" w:hAnsi="Times New Roman" w:cs="Times New Roman"/>
          <w:sz w:val="24"/>
          <w:szCs w:val="24"/>
          <w:lang w:val="es-PE"/>
        </w:rPr>
        <w:t>”</w:t>
      </w:r>
      <w:r w:rsidR="00132AD6">
        <w:rPr>
          <w:rFonts w:ascii="Times New Roman" w:hAnsi="Times New Roman" w:cs="Times New Roman"/>
          <w:sz w:val="24"/>
          <w:szCs w:val="24"/>
          <w:lang w:val="es-PE"/>
        </w:rPr>
        <w:t xml:space="preserve">, las </w:t>
      </w:r>
      <w:r w:rsidR="00752A1C">
        <w:rPr>
          <w:rFonts w:ascii="Times New Roman" w:hAnsi="Times New Roman" w:cs="Times New Roman"/>
          <w:sz w:val="24"/>
          <w:szCs w:val="24"/>
          <w:lang w:val="es-PE"/>
        </w:rPr>
        <w:t>“</w:t>
      </w:r>
      <w:r w:rsidR="00132AD6">
        <w:rPr>
          <w:rFonts w:ascii="Times New Roman" w:hAnsi="Times New Roman" w:cs="Times New Roman"/>
          <w:sz w:val="24"/>
          <w:szCs w:val="24"/>
          <w:lang w:val="es-PE"/>
        </w:rPr>
        <w:t>cristianizan</w:t>
      </w:r>
      <w:r w:rsidR="00752A1C">
        <w:rPr>
          <w:rFonts w:ascii="Times New Roman" w:hAnsi="Times New Roman" w:cs="Times New Roman"/>
          <w:sz w:val="24"/>
          <w:szCs w:val="24"/>
          <w:lang w:val="es-PE"/>
        </w:rPr>
        <w:t>”</w:t>
      </w:r>
      <w:r w:rsidR="00132AD6">
        <w:rPr>
          <w:rFonts w:ascii="Times New Roman" w:hAnsi="Times New Roman" w:cs="Times New Roman"/>
          <w:sz w:val="24"/>
          <w:szCs w:val="24"/>
          <w:lang w:val="es-PE"/>
        </w:rPr>
        <w:t xml:space="preserve">. </w:t>
      </w:r>
      <w:r w:rsidR="00842E03">
        <w:rPr>
          <w:rFonts w:ascii="Times New Roman" w:hAnsi="Times New Roman" w:cs="Times New Roman"/>
          <w:sz w:val="24"/>
          <w:szCs w:val="24"/>
          <w:lang w:val="es-PE"/>
        </w:rPr>
        <w:t xml:space="preserve">La madre superiora le dice a Bonifacia: </w:t>
      </w:r>
      <w:r w:rsidR="00752A1C">
        <w:rPr>
          <w:rFonts w:ascii="Times New Roman" w:hAnsi="Times New Roman" w:cs="Times New Roman"/>
          <w:sz w:val="24"/>
          <w:szCs w:val="24"/>
          <w:lang w:val="es-PE"/>
        </w:rPr>
        <w:t>“</w:t>
      </w:r>
      <w:r w:rsidR="00842E03">
        <w:rPr>
          <w:rFonts w:ascii="Times New Roman" w:hAnsi="Times New Roman" w:cs="Times New Roman"/>
          <w:sz w:val="24"/>
          <w:szCs w:val="24"/>
          <w:lang w:val="es-PE"/>
        </w:rPr>
        <w:t>Las niñas que trajo la Madre Angélica de Chicais no hablaban cristiano […]</w:t>
      </w:r>
      <w:r w:rsidR="00752A1C">
        <w:rPr>
          <w:rFonts w:ascii="Times New Roman" w:hAnsi="Times New Roman" w:cs="Times New Roman"/>
          <w:sz w:val="24"/>
          <w:szCs w:val="24"/>
          <w:lang w:val="es-PE"/>
        </w:rPr>
        <w:t>”</w:t>
      </w:r>
      <w:r w:rsidR="00842E03">
        <w:rPr>
          <w:rFonts w:ascii="Times New Roman" w:hAnsi="Times New Roman" w:cs="Times New Roman"/>
          <w:sz w:val="24"/>
          <w:szCs w:val="24"/>
          <w:lang w:val="es-PE"/>
        </w:rPr>
        <w:t>, la otra les responde</w:t>
      </w:r>
      <w:r w:rsidR="00FC4653">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FC4653">
        <w:rPr>
          <w:rFonts w:ascii="Times New Roman" w:hAnsi="Times New Roman" w:cs="Times New Roman"/>
          <w:sz w:val="24"/>
          <w:szCs w:val="24"/>
          <w:lang w:val="es-PE"/>
        </w:rPr>
        <w:t>Yo hablo pagano, Madre, sólo que tú no sabías</w:t>
      </w:r>
      <w:r w:rsidR="00752A1C">
        <w:rPr>
          <w:rFonts w:ascii="Times New Roman" w:hAnsi="Times New Roman" w:cs="Times New Roman"/>
          <w:sz w:val="24"/>
          <w:szCs w:val="24"/>
          <w:lang w:val="es-PE"/>
        </w:rPr>
        <w:t>”</w:t>
      </w:r>
      <w:r w:rsidR="00B96513">
        <w:rPr>
          <w:rFonts w:ascii="Times New Roman" w:hAnsi="Times New Roman" w:cs="Times New Roman"/>
          <w:sz w:val="24"/>
          <w:szCs w:val="24"/>
          <w:lang w:val="es-PE"/>
        </w:rPr>
        <w:t xml:space="preserve"> (47). </w:t>
      </w:r>
      <w:r w:rsidR="007439AF">
        <w:rPr>
          <w:rFonts w:ascii="Times New Roman" w:hAnsi="Times New Roman" w:cs="Times New Roman"/>
          <w:sz w:val="24"/>
          <w:szCs w:val="24"/>
          <w:lang w:val="es-PE"/>
        </w:rPr>
        <w:t>Lo cristiano, en este contexto, representa la lengua nacional, el español, mientras que las lenguas indígenas son lo pagano, algo que debe ser erradicado</w:t>
      </w:r>
      <w:r w:rsidR="007D0AEF">
        <w:rPr>
          <w:rFonts w:ascii="Times New Roman" w:hAnsi="Times New Roman" w:cs="Times New Roman"/>
          <w:sz w:val="24"/>
          <w:szCs w:val="24"/>
          <w:lang w:val="es-PE"/>
        </w:rPr>
        <w:t xml:space="preserve"> en aras de la civilización. </w:t>
      </w:r>
      <w:r w:rsidR="00391DEE">
        <w:rPr>
          <w:rFonts w:ascii="Times New Roman" w:hAnsi="Times New Roman" w:cs="Times New Roman"/>
          <w:sz w:val="24"/>
          <w:szCs w:val="24"/>
          <w:lang w:val="es-PE"/>
        </w:rPr>
        <w:t xml:space="preserve">Bonifacia, ante la posibilidad de ser expulsada de la misión, </w:t>
      </w:r>
      <w:r w:rsidR="00236901">
        <w:rPr>
          <w:rFonts w:ascii="Times New Roman" w:hAnsi="Times New Roman" w:cs="Times New Roman"/>
          <w:sz w:val="24"/>
          <w:szCs w:val="24"/>
          <w:lang w:val="es-PE"/>
        </w:rPr>
        <w:t xml:space="preserve">le dice a la Madre Superiora: </w:t>
      </w:r>
      <w:r w:rsidR="00752A1C">
        <w:rPr>
          <w:rFonts w:ascii="Times New Roman" w:hAnsi="Times New Roman" w:cs="Times New Roman"/>
          <w:sz w:val="24"/>
          <w:szCs w:val="24"/>
          <w:lang w:val="es-PE"/>
        </w:rPr>
        <w:t>“</w:t>
      </w:r>
      <w:r w:rsidR="00236901">
        <w:rPr>
          <w:rFonts w:ascii="Times New Roman" w:hAnsi="Times New Roman" w:cs="Times New Roman"/>
          <w:sz w:val="24"/>
          <w:szCs w:val="24"/>
          <w:lang w:val="es-PE"/>
        </w:rPr>
        <w:t>La Madre Angélica y tú me dicen siempre</w:t>
      </w:r>
      <w:r w:rsidR="00382D1A">
        <w:rPr>
          <w:rFonts w:ascii="Times New Roman" w:hAnsi="Times New Roman" w:cs="Times New Roman"/>
          <w:sz w:val="24"/>
          <w:szCs w:val="24"/>
          <w:lang w:val="es-PE"/>
        </w:rPr>
        <w:t xml:space="preserve"> ya saliste de la oscuridad, ya eres civilizada. Dónde voy a ir, Madre, no quiero ser otra vez pagana […]</w:t>
      </w:r>
      <w:r w:rsidR="00752A1C">
        <w:rPr>
          <w:rFonts w:ascii="Times New Roman" w:hAnsi="Times New Roman" w:cs="Times New Roman"/>
          <w:sz w:val="24"/>
          <w:szCs w:val="24"/>
          <w:lang w:val="es-PE"/>
        </w:rPr>
        <w:t>”</w:t>
      </w:r>
      <w:r w:rsidR="00624129">
        <w:rPr>
          <w:rFonts w:ascii="Times New Roman" w:hAnsi="Times New Roman" w:cs="Times New Roman"/>
          <w:sz w:val="24"/>
          <w:szCs w:val="24"/>
          <w:lang w:val="es-PE"/>
        </w:rPr>
        <w:t xml:space="preserve"> (68). </w:t>
      </w:r>
      <w:r w:rsidR="00DF7D61">
        <w:rPr>
          <w:rFonts w:ascii="Times New Roman" w:hAnsi="Times New Roman" w:cs="Times New Roman"/>
          <w:sz w:val="24"/>
          <w:szCs w:val="24"/>
          <w:lang w:val="es-PE"/>
        </w:rPr>
        <w:t xml:space="preserve">Como se puede apreciar, en </w:t>
      </w:r>
      <w:r w:rsidR="00924469">
        <w:rPr>
          <w:rFonts w:ascii="Times New Roman" w:hAnsi="Times New Roman" w:cs="Times New Roman"/>
          <w:sz w:val="24"/>
          <w:szCs w:val="24"/>
          <w:lang w:val="es-PE"/>
        </w:rPr>
        <w:t xml:space="preserve">esta novela de Vargas Llosa, la perspectiva narrativa está anclada en la dicotomía civilización-barbarie. </w:t>
      </w:r>
      <w:r w:rsidR="00F11851">
        <w:rPr>
          <w:rFonts w:ascii="Times New Roman" w:hAnsi="Times New Roman" w:cs="Times New Roman"/>
          <w:sz w:val="24"/>
          <w:szCs w:val="24"/>
          <w:lang w:val="es-PE"/>
        </w:rPr>
        <w:t xml:space="preserve">Hoy aquella etiqueta tendría que ser criticada. </w:t>
      </w:r>
    </w:p>
    <w:p w14:paraId="7A6BBFAD" w14:textId="4F114068" w:rsidR="00457F47" w:rsidRDefault="00F11851" w:rsidP="00C84594">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lastRenderedPageBreak/>
        <w:t>La</w:t>
      </w:r>
      <w:r w:rsidR="008E5D4A">
        <w:rPr>
          <w:rFonts w:ascii="Times New Roman" w:hAnsi="Times New Roman" w:cs="Times New Roman"/>
          <w:sz w:val="24"/>
          <w:szCs w:val="24"/>
          <w:lang w:val="es-PE"/>
        </w:rPr>
        <w:t xml:space="preserve"> dicotomía se encuentra superada. </w:t>
      </w:r>
      <w:r w:rsidR="00C7634F">
        <w:rPr>
          <w:rFonts w:ascii="Times New Roman" w:hAnsi="Times New Roman" w:cs="Times New Roman"/>
          <w:sz w:val="24"/>
          <w:szCs w:val="24"/>
          <w:lang w:val="es-PE"/>
        </w:rPr>
        <w:t>En los tiempos en los que se promueven leyes de protección de los derec</w:t>
      </w:r>
      <w:r w:rsidR="00A70C03">
        <w:rPr>
          <w:rFonts w:ascii="Times New Roman" w:hAnsi="Times New Roman" w:cs="Times New Roman"/>
          <w:sz w:val="24"/>
          <w:szCs w:val="24"/>
          <w:lang w:val="es-PE"/>
        </w:rPr>
        <w:t>hos de los indígenas, y se promueve (por lo menos de manera oficial)</w:t>
      </w:r>
      <w:r w:rsidR="00BC2512">
        <w:rPr>
          <w:rFonts w:ascii="Times New Roman" w:hAnsi="Times New Roman" w:cs="Times New Roman"/>
          <w:sz w:val="24"/>
          <w:szCs w:val="24"/>
          <w:lang w:val="es-PE"/>
        </w:rPr>
        <w:t xml:space="preserve"> la preservación de su cultura, su lengua, sus ecosistemas y sus </w:t>
      </w:r>
      <w:r w:rsidR="001F5105">
        <w:rPr>
          <w:rFonts w:ascii="Times New Roman" w:hAnsi="Times New Roman" w:cs="Times New Roman"/>
          <w:sz w:val="24"/>
          <w:szCs w:val="24"/>
          <w:lang w:val="es-PE"/>
        </w:rPr>
        <w:t xml:space="preserve">cosmovisiones, la perspectiva narrativa desde la que parten las novelas de nuestros antecedentes </w:t>
      </w:r>
      <w:r w:rsidR="00916237">
        <w:rPr>
          <w:rFonts w:ascii="Times New Roman" w:hAnsi="Times New Roman" w:cs="Times New Roman"/>
          <w:sz w:val="24"/>
          <w:szCs w:val="24"/>
          <w:lang w:val="es-PE"/>
        </w:rPr>
        <w:t xml:space="preserve">no corresponde a una visión contemporánea. </w:t>
      </w:r>
      <w:r w:rsidR="004F4197">
        <w:rPr>
          <w:rFonts w:ascii="Times New Roman" w:hAnsi="Times New Roman" w:cs="Times New Roman"/>
          <w:sz w:val="24"/>
          <w:szCs w:val="24"/>
          <w:lang w:val="es-PE"/>
        </w:rPr>
        <w:t>El Perú tiene hoy un cuerpo normativo que protege a los pueblos indígenas</w:t>
      </w:r>
      <w:r w:rsidR="00E16345">
        <w:rPr>
          <w:rFonts w:ascii="Times New Roman" w:hAnsi="Times New Roman" w:cs="Times New Roman"/>
          <w:sz w:val="24"/>
          <w:szCs w:val="24"/>
          <w:lang w:val="es-PE"/>
        </w:rPr>
        <w:t xml:space="preserve">: </w:t>
      </w:r>
      <w:r w:rsidR="00AF770F" w:rsidRPr="00AF770F">
        <w:rPr>
          <w:rFonts w:ascii="Times New Roman" w:hAnsi="Times New Roman" w:cs="Times New Roman"/>
          <w:sz w:val="24"/>
          <w:szCs w:val="24"/>
          <w:lang w:val="es-PE"/>
        </w:rPr>
        <w:t>Ley Nº 22175, Ley de Comunidades Nativas y de Desarrollo Agrario de la Selva y de Ceja de Selva</w:t>
      </w:r>
      <w:r w:rsidR="00AF770F">
        <w:rPr>
          <w:rFonts w:ascii="Times New Roman" w:hAnsi="Times New Roman" w:cs="Times New Roman"/>
          <w:sz w:val="24"/>
          <w:szCs w:val="24"/>
          <w:lang w:val="es-PE"/>
        </w:rPr>
        <w:t xml:space="preserve">; </w:t>
      </w:r>
      <w:r w:rsidR="00AF770F" w:rsidRPr="00AF770F">
        <w:rPr>
          <w:rFonts w:ascii="Times New Roman" w:hAnsi="Times New Roman" w:cs="Times New Roman"/>
          <w:sz w:val="24"/>
          <w:szCs w:val="24"/>
          <w:lang w:val="es-PE"/>
        </w:rPr>
        <w:t>Ley N° 24656, Ley General de Comunidades Campesinas</w:t>
      </w:r>
      <w:r w:rsidR="00AF770F">
        <w:rPr>
          <w:rFonts w:ascii="Times New Roman" w:hAnsi="Times New Roman" w:cs="Times New Roman"/>
          <w:sz w:val="24"/>
          <w:szCs w:val="24"/>
          <w:lang w:val="es-PE"/>
        </w:rPr>
        <w:t xml:space="preserve">; </w:t>
      </w:r>
      <w:r w:rsidR="00D51FED" w:rsidRPr="00D51FED">
        <w:rPr>
          <w:rFonts w:ascii="Times New Roman" w:hAnsi="Times New Roman" w:cs="Times New Roman"/>
          <w:sz w:val="24"/>
          <w:szCs w:val="24"/>
          <w:lang w:val="es-PE"/>
        </w:rPr>
        <w:t>Ley N°29735, Ley que regula el uso, preservación, desarrollo, recuperación, fomento y difusión de las lenguas originarias del Perú</w:t>
      </w:r>
      <w:r w:rsidR="00D51FED">
        <w:rPr>
          <w:rFonts w:ascii="Times New Roman" w:hAnsi="Times New Roman" w:cs="Times New Roman"/>
          <w:sz w:val="24"/>
          <w:szCs w:val="24"/>
          <w:lang w:val="es-PE"/>
        </w:rPr>
        <w:t xml:space="preserve">; </w:t>
      </w:r>
      <w:r w:rsidR="00D51FED" w:rsidRPr="00D51FED">
        <w:rPr>
          <w:rFonts w:ascii="Times New Roman" w:hAnsi="Times New Roman" w:cs="Times New Roman"/>
          <w:sz w:val="24"/>
          <w:szCs w:val="24"/>
          <w:lang w:val="es-PE"/>
        </w:rPr>
        <w:t>Ley N°28736, Ley para la protección de Pueblos Indígenas u Originarios en Situación de Aislamiento y en Situación de Contacto Inicial</w:t>
      </w:r>
      <w:r w:rsidR="00D51FED">
        <w:rPr>
          <w:rFonts w:ascii="Times New Roman" w:hAnsi="Times New Roman" w:cs="Times New Roman"/>
          <w:sz w:val="24"/>
          <w:szCs w:val="24"/>
          <w:lang w:val="es-PE"/>
        </w:rPr>
        <w:t xml:space="preserve">, entre otros dispositivos legales </w:t>
      </w:r>
      <w:r w:rsidR="00665DC7">
        <w:rPr>
          <w:rFonts w:ascii="Times New Roman" w:hAnsi="Times New Roman" w:cs="Times New Roman"/>
          <w:sz w:val="24"/>
          <w:szCs w:val="24"/>
          <w:lang w:val="es-PE"/>
        </w:rPr>
        <w:t xml:space="preserve">inexistentes </w:t>
      </w:r>
      <w:r w:rsidR="00E74EB7">
        <w:rPr>
          <w:rFonts w:ascii="Times New Roman" w:hAnsi="Times New Roman" w:cs="Times New Roman"/>
          <w:sz w:val="24"/>
          <w:szCs w:val="24"/>
          <w:lang w:val="es-PE"/>
        </w:rPr>
        <w:t xml:space="preserve">cuando se publicaron dichas novelas. </w:t>
      </w:r>
      <w:r w:rsidR="00273F7D">
        <w:rPr>
          <w:rFonts w:ascii="Times New Roman" w:hAnsi="Times New Roman" w:cs="Times New Roman"/>
          <w:sz w:val="24"/>
          <w:szCs w:val="24"/>
          <w:lang w:val="es-PE"/>
        </w:rPr>
        <w:t xml:space="preserve">En ese sentido, </w:t>
      </w:r>
      <w:r w:rsidR="007D78D0">
        <w:rPr>
          <w:rFonts w:ascii="Times New Roman" w:hAnsi="Times New Roman" w:cs="Times New Roman"/>
          <w:sz w:val="24"/>
          <w:szCs w:val="24"/>
          <w:lang w:val="es-PE"/>
        </w:rPr>
        <w:t xml:space="preserve">etiquetar de salvaje a un indígena por no hablar español </w:t>
      </w:r>
      <w:r w:rsidR="001F5034">
        <w:rPr>
          <w:rFonts w:ascii="Times New Roman" w:hAnsi="Times New Roman" w:cs="Times New Roman"/>
          <w:sz w:val="24"/>
          <w:szCs w:val="24"/>
          <w:lang w:val="es-PE"/>
        </w:rPr>
        <w:t xml:space="preserve">o por no ser cristiano </w:t>
      </w:r>
      <w:r w:rsidR="002B3B98">
        <w:rPr>
          <w:rFonts w:ascii="Times New Roman" w:hAnsi="Times New Roman" w:cs="Times New Roman"/>
          <w:sz w:val="24"/>
          <w:szCs w:val="24"/>
          <w:lang w:val="es-PE"/>
        </w:rPr>
        <w:t>era</w:t>
      </w:r>
      <w:r w:rsidR="007D78D0">
        <w:rPr>
          <w:rFonts w:ascii="Times New Roman" w:hAnsi="Times New Roman" w:cs="Times New Roman"/>
          <w:sz w:val="24"/>
          <w:szCs w:val="24"/>
          <w:lang w:val="es-PE"/>
        </w:rPr>
        <w:t xml:space="preserve"> considerado algo </w:t>
      </w:r>
      <w:r w:rsidR="002B3B98">
        <w:rPr>
          <w:rFonts w:ascii="Times New Roman" w:hAnsi="Times New Roman" w:cs="Times New Roman"/>
          <w:sz w:val="24"/>
          <w:szCs w:val="24"/>
          <w:lang w:val="es-PE"/>
        </w:rPr>
        <w:t>considerado</w:t>
      </w:r>
      <w:r w:rsidR="007D78D0">
        <w:rPr>
          <w:rFonts w:ascii="Times New Roman" w:hAnsi="Times New Roman" w:cs="Times New Roman"/>
          <w:sz w:val="24"/>
          <w:szCs w:val="24"/>
          <w:lang w:val="es-PE"/>
        </w:rPr>
        <w:t xml:space="preserve"> </w:t>
      </w:r>
      <w:r w:rsidR="002B3B98">
        <w:rPr>
          <w:rFonts w:ascii="Times New Roman" w:hAnsi="Times New Roman" w:cs="Times New Roman"/>
          <w:sz w:val="24"/>
          <w:szCs w:val="24"/>
          <w:lang w:val="es-PE"/>
        </w:rPr>
        <w:t>“</w:t>
      </w:r>
      <w:r w:rsidR="007D78D0">
        <w:rPr>
          <w:rFonts w:ascii="Times New Roman" w:hAnsi="Times New Roman" w:cs="Times New Roman"/>
          <w:sz w:val="24"/>
          <w:szCs w:val="24"/>
          <w:lang w:val="es-PE"/>
        </w:rPr>
        <w:t>normal</w:t>
      </w:r>
      <w:r w:rsidR="002B3B98">
        <w:rPr>
          <w:rFonts w:ascii="Times New Roman" w:hAnsi="Times New Roman" w:cs="Times New Roman"/>
          <w:sz w:val="24"/>
          <w:szCs w:val="24"/>
          <w:lang w:val="es-PE"/>
        </w:rPr>
        <w:t>”</w:t>
      </w:r>
      <w:r w:rsidR="007D78D0">
        <w:rPr>
          <w:rFonts w:ascii="Times New Roman" w:hAnsi="Times New Roman" w:cs="Times New Roman"/>
          <w:sz w:val="24"/>
          <w:szCs w:val="24"/>
          <w:lang w:val="es-PE"/>
        </w:rPr>
        <w:t xml:space="preserve"> en </w:t>
      </w:r>
      <w:r w:rsidR="007D78D0">
        <w:rPr>
          <w:rFonts w:ascii="Times New Roman" w:hAnsi="Times New Roman" w:cs="Times New Roman"/>
          <w:i/>
          <w:iCs/>
          <w:sz w:val="24"/>
          <w:szCs w:val="24"/>
          <w:lang w:val="es-PE"/>
        </w:rPr>
        <w:t xml:space="preserve">La casa verde </w:t>
      </w:r>
      <w:r w:rsidR="007D78D0">
        <w:rPr>
          <w:rFonts w:ascii="Times New Roman" w:hAnsi="Times New Roman" w:cs="Times New Roman"/>
          <w:sz w:val="24"/>
          <w:szCs w:val="24"/>
          <w:lang w:val="es-PE"/>
        </w:rPr>
        <w:t>porque en aquellos tiempos</w:t>
      </w:r>
      <w:r w:rsidR="001F5034">
        <w:rPr>
          <w:rFonts w:ascii="Times New Roman" w:hAnsi="Times New Roman" w:cs="Times New Roman"/>
          <w:sz w:val="24"/>
          <w:szCs w:val="24"/>
          <w:lang w:val="es-PE"/>
        </w:rPr>
        <w:t xml:space="preserve"> </w:t>
      </w:r>
      <w:r w:rsidR="004A467D">
        <w:rPr>
          <w:rFonts w:ascii="Times New Roman" w:hAnsi="Times New Roman" w:cs="Times New Roman"/>
          <w:sz w:val="24"/>
          <w:szCs w:val="24"/>
          <w:lang w:val="es-PE"/>
        </w:rPr>
        <w:t xml:space="preserve">esos eran los </w:t>
      </w:r>
      <w:r w:rsidR="00AB1AFB">
        <w:rPr>
          <w:rFonts w:ascii="Times New Roman" w:hAnsi="Times New Roman" w:cs="Times New Roman"/>
          <w:sz w:val="24"/>
          <w:szCs w:val="24"/>
          <w:lang w:val="es-PE"/>
        </w:rPr>
        <w:t>controversiales paradigmas</w:t>
      </w:r>
      <w:r w:rsidR="004A467D">
        <w:rPr>
          <w:rFonts w:ascii="Times New Roman" w:hAnsi="Times New Roman" w:cs="Times New Roman"/>
          <w:sz w:val="24"/>
          <w:szCs w:val="24"/>
          <w:lang w:val="es-PE"/>
        </w:rPr>
        <w:t xml:space="preserve"> con los que se regían </w:t>
      </w:r>
      <w:r w:rsidR="006258D9">
        <w:rPr>
          <w:rFonts w:ascii="Times New Roman" w:hAnsi="Times New Roman" w:cs="Times New Roman"/>
          <w:sz w:val="24"/>
          <w:szCs w:val="24"/>
          <w:lang w:val="es-PE"/>
        </w:rPr>
        <w:t>la nación.</w:t>
      </w:r>
      <w:r w:rsidR="00BD74F7">
        <w:rPr>
          <w:rFonts w:ascii="Times New Roman" w:hAnsi="Times New Roman" w:cs="Times New Roman"/>
          <w:sz w:val="24"/>
          <w:szCs w:val="24"/>
          <w:lang w:val="es-PE"/>
        </w:rPr>
        <w:t xml:space="preserve"> </w:t>
      </w:r>
      <w:r w:rsidR="00C42F81">
        <w:rPr>
          <w:rFonts w:ascii="Times New Roman" w:hAnsi="Times New Roman" w:cs="Times New Roman"/>
          <w:sz w:val="24"/>
          <w:szCs w:val="24"/>
          <w:lang w:val="es-PE"/>
        </w:rPr>
        <w:t xml:space="preserve">Guillermo García-Montúfar y </w:t>
      </w:r>
      <w:r w:rsidR="00F75B69">
        <w:rPr>
          <w:rFonts w:ascii="Times New Roman" w:hAnsi="Times New Roman" w:cs="Times New Roman"/>
          <w:sz w:val="24"/>
          <w:szCs w:val="24"/>
          <w:lang w:val="es-PE"/>
        </w:rPr>
        <w:t>Elvira</w:t>
      </w:r>
      <w:r w:rsidR="00D61992">
        <w:rPr>
          <w:rFonts w:ascii="Times New Roman" w:hAnsi="Times New Roman" w:cs="Times New Roman"/>
          <w:sz w:val="24"/>
          <w:szCs w:val="24"/>
          <w:lang w:val="es-PE"/>
        </w:rPr>
        <w:t xml:space="preserve"> Martínez Coco, en su artículo explican a detalle la evolución </w:t>
      </w:r>
      <w:r w:rsidR="00345D04">
        <w:rPr>
          <w:rFonts w:ascii="Times New Roman" w:hAnsi="Times New Roman" w:cs="Times New Roman"/>
          <w:sz w:val="24"/>
          <w:szCs w:val="24"/>
          <w:lang w:val="es-PE"/>
        </w:rPr>
        <w:t xml:space="preserve">de la libertad religiosa en dicho país. </w:t>
      </w:r>
      <w:r w:rsidR="00FE5237">
        <w:rPr>
          <w:rFonts w:ascii="Times New Roman" w:hAnsi="Times New Roman" w:cs="Times New Roman"/>
          <w:sz w:val="24"/>
          <w:szCs w:val="24"/>
          <w:lang w:val="es-PE"/>
        </w:rPr>
        <w:t>En la constitución de 1823 se estableció a la religión católica como la fe oficial del Estado</w:t>
      </w:r>
      <w:r w:rsidR="006A43D5">
        <w:rPr>
          <w:rFonts w:ascii="Times New Roman" w:hAnsi="Times New Roman" w:cs="Times New Roman"/>
          <w:sz w:val="24"/>
          <w:szCs w:val="24"/>
          <w:lang w:val="es-PE"/>
        </w:rPr>
        <w:t xml:space="preserve">. En 1897 se </w:t>
      </w:r>
      <w:r w:rsidR="00284ED6">
        <w:rPr>
          <w:rFonts w:ascii="Times New Roman" w:hAnsi="Times New Roman" w:cs="Times New Roman"/>
          <w:sz w:val="24"/>
          <w:szCs w:val="24"/>
          <w:lang w:val="es-PE"/>
        </w:rPr>
        <w:t>autorizó, por primera vez el matrimonio civil para personas no católicas</w:t>
      </w:r>
      <w:r w:rsidR="004C3792">
        <w:rPr>
          <w:rFonts w:ascii="Times New Roman" w:hAnsi="Times New Roman" w:cs="Times New Roman"/>
          <w:sz w:val="24"/>
          <w:szCs w:val="24"/>
          <w:lang w:val="es-PE"/>
        </w:rPr>
        <w:t xml:space="preserve"> (pero cristianas)</w:t>
      </w:r>
      <w:r w:rsidR="00284ED6">
        <w:rPr>
          <w:rFonts w:ascii="Times New Roman" w:hAnsi="Times New Roman" w:cs="Times New Roman"/>
          <w:sz w:val="24"/>
          <w:szCs w:val="24"/>
          <w:lang w:val="es-PE"/>
        </w:rPr>
        <w:t xml:space="preserve"> </w:t>
      </w:r>
      <w:r w:rsidR="00F75B69">
        <w:rPr>
          <w:rFonts w:ascii="Times New Roman" w:hAnsi="Times New Roman" w:cs="Times New Roman"/>
          <w:sz w:val="24"/>
          <w:szCs w:val="24"/>
          <w:lang w:val="es-PE"/>
        </w:rPr>
        <w:t xml:space="preserve">y en 1915 recién se derogó la prohibición de ejercer una religión distinta a la oficial. </w:t>
      </w:r>
      <w:r w:rsidR="00265B05">
        <w:rPr>
          <w:rFonts w:ascii="Times New Roman" w:hAnsi="Times New Roman" w:cs="Times New Roman"/>
          <w:sz w:val="24"/>
          <w:szCs w:val="24"/>
          <w:lang w:val="es-PE"/>
        </w:rPr>
        <w:t>Recién en 1920 se reconoció el derecho a la libertad religiosa</w:t>
      </w:r>
      <w:r w:rsidR="00A90A4A">
        <w:rPr>
          <w:rFonts w:ascii="Times New Roman" w:hAnsi="Times New Roman" w:cs="Times New Roman"/>
          <w:sz w:val="24"/>
          <w:szCs w:val="24"/>
          <w:lang w:val="es-PE"/>
        </w:rPr>
        <w:t xml:space="preserve"> y no fue hasta 1979 que </w:t>
      </w:r>
      <w:r w:rsidR="00271880">
        <w:rPr>
          <w:rFonts w:ascii="Times New Roman" w:hAnsi="Times New Roman" w:cs="Times New Roman"/>
          <w:sz w:val="24"/>
          <w:szCs w:val="24"/>
          <w:lang w:val="es-PE"/>
        </w:rPr>
        <w:t xml:space="preserve">la constitución de dicho año estableció la posibilidad de que el estado pudiera colaborar con cultos distintos al católico </w:t>
      </w:r>
      <w:r w:rsidR="0029789A">
        <w:rPr>
          <w:rFonts w:ascii="Times New Roman" w:hAnsi="Times New Roman" w:cs="Times New Roman"/>
          <w:sz w:val="24"/>
          <w:szCs w:val="24"/>
          <w:lang w:val="es-PE"/>
        </w:rPr>
        <w:t>(40-1).</w:t>
      </w:r>
      <w:r w:rsidR="00966FAA">
        <w:rPr>
          <w:rFonts w:ascii="Times New Roman" w:hAnsi="Times New Roman" w:cs="Times New Roman"/>
          <w:sz w:val="24"/>
          <w:szCs w:val="24"/>
          <w:lang w:val="es-PE"/>
        </w:rPr>
        <w:t xml:space="preserve"> </w:t>
      </w:r>
      <w:r w:rsidR="004C3792">
        <w:rPr>
          <w:rFonts w:ascii="Times New Roman" w:hAnsi="Times New Roman" w:cs="Times New Roman"/>
          <w:sz w:val="24"/>
          <w:szCs w:val="24"/>
          <w:lang w:val="es-PE"/>
        </w:rPr>
        <w:t xml:space="preserve">Es decir, la libertad religiosa </w:t>
      </w:r>
      <w:r w:rsidR="00335B0B">
        <w:rPr>
          <w:rFonts w:ascii="Times New Roman" w:hAnsi="Times New Roman" w:cs="Times New Roman"/>
          <w:sz w:val="24"/>
          <w:szCs w:val="24"/>
          <w:lang w:val="es-PE"/>
        </w:rPr>
        <w:t xml:space="preserve">en el Perú </w:t>
      </w:r>
      <w:r w:rsidR="004C3792">
        <w:rPr>
          <w:rFonts w:ascii="Times New Roman" w:hAnsi="Times New Roman" w:cs="Times New Roman"/>
          <w:sz w:val="24"/>
          <w:szCs w:val="24"/>
          <w:lang w:val="es-PE"/>
        </w:rPr>
        <w:t xml:space="preserve">es un derecho </w:t>
      </w:r>
      <w:r w:rsidR="00763FAA">
        <w:rPr>
          <w:rFonts w:ascii="Times New Roman" w:hAnsi="Times New Roman" w:cs="Times New Roman"/>
          <w:sz w:val="24"/>
          <w:szCs w:val="24"/>
          <w:lang w:val="es-PE"/>
        </w:rPr>
        <w:t xml:space="preserve">reconocido </w:t>
      </w:r>
      <w:r w:rsidR="00862445">
        <w:rPr>
          <w:rFonts w:ascii="Times New Roman" w:hAnsi="Times New Roman" w:cs="Times New Roman"/>
          <w:sz w:val="24"/>
          <w:szCs w:val="24"/>
          <w:lang w:val="es-PE"/>
        </w:rPr>
        <w:t>hace pocos años.</w:t>
      </w:r>
    </w:p>
    <w:p w14:paraId="3AA09443" w14:textId="4CABD3DB" w:rsidR="00BD74F7" w:rsidRDefault="00457F47" w:rsidP="007937C6">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Otro hecho importarte que debemos destacar</w:t>
      </w:r>
      <w:r w:rsidR="00FE1F65">
        <w:rPr>
          <w:rFonts w:ascii="Times New Roman" w:hAnsi="Times New Roman" w:cs="Times New Roman"/>
          <w:sz w:val="24"/>
          <w:szCs w:val="24"/>
          <w:lang w:val="es-PE"/>
        </w:rPr>
        <w:t xml:space="preserve"> es que la composición social del Perú, en los tiempos en que se escribieron y publicaron nuestros antecedentes</w:t>
      </w:r>
      <w:r w:rsidR="00D10987">
        <w:rPr>
          <w:rFonts w:ascii="Times New Roman" w:hAnsi="Times New Roman" w:cs="Times New Roman"/>
          <w:sz w:val="24"/>
          <w:szCs w:val="24"/>
          <w:lang w:val="es-PE"/>
        </w:rPr>
        <w:t xml:space="preserve">, era radicalmente distinta. </w:t>
      </w:r>
      <w:r w:rsidR="002908EB">
        <w:rPr>
          <w:rFonts w:ascii="Times New Roman" w:hAnsi="Times New Roman" w:cs="Times New Roman"/>
          <w:sz w:val="24"/>
          <w:szCs w:val="24"/>
          <w:lang w:val="es-PE"/>
        </w:rPr>
        <w:lastRenderedPageBreak/>
        <w:t>Tod</w:t>
      </w:r>
      <w:r w:rsidR="00357853">
        <w:rPr>
          <w:rFonts w:ascii="Times New Roman" w:hAnsi="Times New Roman" w:cs="Times New Roman"/>
          <w:sz w:val="24"/>
          <w:szCs w:val="24"/>
          <w:lang w:val="es-PE"/>
        </w:rPr>
        <w:t xml:space="preserve">as las obras mencionadas en el capítulo anterior, a excepción de </w:t>
      </w:r>
      <w:r w:rsidR="00357853">
        <w:rPr>
          <w:rFonts w:ascii="Times New Roman" w:hAnsi="Times New Roman" w:cs="Times New Roman"/>
          <w:i/>
          <w:iCs/>
          <w:sz w:val="24"/>
          <w:szCs w:val="24"/>
          <w:lang w:val="es-PE"/>
        </w:rPr>
        <w:t xml:space="preserve">Pantaleón y las visitadoras, </w:t>
      </w:r>
      <w:r w:rsidR="00357853">
        <w:rPr>
          <w:rFonts w:ascii="Times New Roman" w:hAnsi="Times New Roman" w:cs="Times New Roman"/>
          <w:sz w:val="24"/>
          <w:szCs w:val="24"/>
          <w:lang w:val="es-PE"/>
        </w:rPr>
        <w:t xml:space="preserve">fueron escritas </w:t>
      </w:r>
      <w:r w:rsidR="00352FE5">
        <w:rPr>
          <w:rFonts w:ascii="Times New Roman" w:hAnsi="Times New Roman" w:cs="Times New Roman"/>
          <w:sz w:val="24"/>
          <w:szCs w:val="24"/>
          <w:lang w:val="es-PE"/>
        </w:rPr>
        <w:t xml:space="preserve">y publicados antes que la reforma agraria de 1969. </w:t>
      </w:r>
      <w:r w:rsidR="001C55CC">
        <w:rPr>
          <w:rFonts w:ascii="Times New Roman" w:hAnsi="Times New Roman" w:cs="Times New Roman"/>
          <w:sz w:val="24"/>
          <w:szCs w:val="24"/>
          <w:lang w:val="es-PE"/>
        </w:rPr>
        <w:t>Se trata, entonces, de un Perú todavía latifundista</w:t>
      </w:r>
      <w:r w:rsidR="00593989">
        <w:rPr>
          <w:rFonts w:ascii="Times New Roman" w:hAnsi="Times New Roman" w:cs="Times New Roman"/>
          <w:sz w:val="24"/>
          <w:szCs w:val="24"/>
          <w:lang w:val="es-PE"/>
        </w:rPr>
        <w:t xml:space="preserve"> donde el sistema de propiedad </w:t>
      </w:r>
      <w:r w:rsidR="00977E5A">
        <w:rPr>
          <w:rFonts w:ascii="Times New Roman" w:hAnsi="Times New Roman" w:cs="Times New Roman"/>
          <w:sz w:val="24"/>
          <w:szCs w:val="24"/>
          <w:lang w:val="es-PE"/>
        </w:rPr>
        <w:t>favorecía a una determinada clase social.</w:t>
      </w:r>
      <w:r w:rsidR="00273DCC">
        <w:rPr>
          <w:rFonts w:ascii="Times New Roman" w:hAnsi="Times New Roman" w:cs="Times New Roman"/>
          <w:sz w:val="24"/>
          <w:szCs w:val="24"/>
          <w:lang w:val="es-PE"/>
        </w:rPr>
        <w:t xml:space="preserve"> </w:t>
      </w:r>
      <w:r w:rsidR="00BB2375">
        <w:rPr>
          <w:rFonts w:ascii="Times New Roman" w:hAnsi="Times New Roman" w:cs="Times New Roman"/>
          <w:sz w:val="24"/>
          <w:szCs w:val="24"/>
          <w:lang w:val="es-PE"/>
        </w:rPr>
        <w:t>N</w:t>
      </w:r>
      <w:r w:rsidR="00BE365A">
        <w:rPr>
          <w:rFonts w:ascii="Times New Roman" w:hAnsi="Times New Roman" w:cs="Times New Roman"/>
          <w:sz w:val="24"/>
          <w:szCs w:val="24"/>
          <w:lang w:val="es-PE"/>
        </w:rPr>
        <w:t>uestr</w:t>
      </w:r>
      <w:r w:rsidR="003976FB">
        <w:rPr>
          <w:rFonts w:ascii="Times New Roman" w:hAnsi="Times New Roman" w:cs="Times New Roman"/>
          <w:sz w:val="24"/>
          <w:szCs w:val="24"/>
          <w:lang w:val="es-PE"/>
        </w:rPr>
        <w:t xml:space="preserve">os antecedentes </w:t>
      </w:r>
      <w:r w:rsidR="00026FD0">
        <w:rPr>
          <w:rFonts w:ascii="Times New Roman" w:hAnsi="Times New Roman" w:cs="Times New Roman"/>
          <w:sz w:val="24"/>
          <w:szCs w:val="24"/>
          <w:lang w:val="es-PE"/>
        </w:rPr>
        <w:t xml:space="preserve">fueron escritos y publicados en un </w:t>
      </w:r>
      <w:r w:rsidR="00BB2375">
        <w:rPr>
          <w:rFonts w:ascii="Times New Roman" w:hAnsi="Times New Roman" w:cs="Times New Roman"/>
          <w:sz w:val="24"/>
          <w:szCs w:val="24"/>
          <w:lang w:val="es-PE"/>
        </w:rPr>
        <w:t>país</w:t>
      </w:r>
      <w:r w:rsidR="00026FD0">
        <w:rPr>
          <w:rFonts w:ascii="Times New Roman" w:hAnsi="Times New Roman" w:cs="Times New Roman"/>
          <w:sz w:val="24"/>
          <w:szCs w:val="24"/>
          <w:lang w:val="es-PE"/>
        </w:rPr>
        <w:t xml:space="preserve"> cuya realidad es extremadamente </w:t>
      </w:r>
      <w:r w:rsidR="00BB2375">
        <w:rPr>
          <w:rFonts w:ascii="Times New Roman" w:hAnsi="Times New Roman" w:cs="Times New Roman"/>
          <w:sz w:val="24"/>
          <w:szCs w:val="24"/>
          <w:lang w:val="es-PE"/>
        </w:rPr>
        <w:t>distinta al Perú contemporáneo</w:t>
      </w:r>
      <w:r w:rsidR="002A3147">
        <w:rPr>
          <w:rFonts w:ascii="Times New Roman" w:hAnsi="Times New Roman" w:cs="Times New Roman"/>
          <w:sz w:val="24"/>
          <w:szCs w:val="24"/>
          <w:lang w:val="es-PE"/>
        </w:rPr>
        <w:t xml:space="preserve">. </w:t>
      </w:r>
      <w:r w:rsidR="0029075B">
        <w:rPr>
          <w:rFonts w:ascii="Times New Roman" w:hAnsi="Times New Roman" w:cs="Times New Roman"/>
          <w:sz w:val="24"/>
          <w:szCs w:val="24"/>
          <w:lang w:val="es-PE"/>
        </w:rPr>
        <w:t xml:space="preserve">La sociedad contemporánea, por el contrario, </w:t>
      </w:r>
      <w:r w:rsidR="00975EFB">
        <w:rPr>
          <w:rFonts w:ascii="Times New Roman" w:hAnsi="Times New Roman" w:cs="Times New Roman"/>
          <w:sz w:val="24"/>
          <w:szCs w:val="24"/>
          <w:lang w:val="es-PE"/>
        </w:rPr>
        <w:t>se caracteriza po</w:t>
      </w:r>
      <w:r w:rsidR="00FD5684">
        <w:rPr>
          <w:rFonts w:ascii="Times New Roman" w:hAnsi="Times New Roman" w:cs="Times New Roman"/>
          <w:sz w:val="24"/>
          <w:szCs w:val="24"/>
          <w:lang w:val="es-PE"/>
        </w:rPr>
        <w:t>r su liquidez.</w:t>
      </w:r>
      <w:r w:rsidR="00257F2C">
        <w:rPr>
          <w:rFonts w:ascii="Times New Roman" w:hAnsi="Times New Roman" w:cs="Times New Roman"/>
          <w:sz w:val="24"/>
          <w:szCs w:val="24"/>
          <w:lang w:val="es-PE"/>
        </w:rPr>
        <w:t xml:space="preserve"> </w:t>
      </w:r>
      <w:r w:rsidR="00F87AE6">
        <w:rPr>
          <w:rFonts w:ascii="Times New Roman" w:hAnsi="Times New Roman" w:cs="Times New Roman"/>
          <w:sz w:val="24"/>
          <w:szCs w:val="24"/>
          <w:lang w:val="es-PE"/>
        </w:rPr>
        <w:t xml:space="preserve">Bauman, quien acuñó el término </w:t>
      </w:r>
      <w:r w:rsidR="00752A1C">
        <w:rPr>
          <w:rFonts w:ascii="Times New Roman" w:hAnsi="Times New Roman" w:cs="Times New Roman"/>
          <w:sz w:val="24"/>
          <w:szCs w:val="24"/>
          <w:lang w:val="es-PE"/>
        </w:rPr>
        <w:t>“</w:t>
      </w:r>
      <w:r w:rsidR="00F87AE6">
        <w:rPr>
          <w:rFonts w:ascii="Times New Roman" w:hAnsi="Times New Roman" w:cs="Times New Roman"/>
          <w:sz w:val="24"/>
          <w:szCs w:val="24"/>
          <w:lang w:val="es-PE"/>
        </w:rPr>
        <w:t>modernidad líquida</w:t>
      </w:r>
      <w:r w:rsidR="00752A1C">
        <w:rPr>
          <w:rFonts w:ascii="Times New Roman" w:hAnsi="Times New Roman" w:cs="Times New Roman"/>
          <w:sz w:val="24"/>
          <w:szCs w:val="24"/>
          <w:lang w:val="es-PE"/>
        </w:rPr>
        <w:t>”</w:t>
      </w:r>
      <w:r w:rsidR="00F87AE6">
        <w:rPr>
          <w:rFonts w:ascii="Times New Roman" w:hAnsi="Times New Roman" w:cs="Times New Roman"/>
          <w:sz w:val="24"/>
          <w:szCs w:val="24"/>
          <w:lang w:val="es-PE"/>
        </w:rPr>
        <w:t xml:space="preserve">, </w:t>
      </w:r>
      <w:r w:rsidR="003E4117">
        <w:rPr>
          <w:rFonts w:ascii="Times New Roman" w:hAnsi="Times New Roman" w:cs="Times New Roman"/>
          <w:sz w:val="24"/>
          <w:szCs w:val="24"/>
          <w:lang w:val="es-PE"/>
        </w:rPr>
        <w:t>propone</w:t>
      </w:r>
      <w:r w:rsidR="00F87AE6">
        <w:rPr>
          <w:rFonts w:ascii="Times New Roman" w:hAnsi="Times New Roman" w:cs="Times New Roman"/>
          <w:sz w:val="24"/>
          <w:szCs w:val="24"/>
          <w:lang w:val="es-PE"/>
        </w:rPr>
        <w:t xml:space="preserve"> en </w:t>
      </w:r>
      <w:r w:rsidR="00AF4449">
        <w:rPr>
          <w:rFonts w:ascii="Times New Roman" w:hAnsi="Times New Roman" w:cs="Times New Roman"/>
          <w:sz w:val="24"/>
          <w:szCs w:val="24"/>
          <w:lang w:val="es-PE"/>
        </w:rPr>
        <w:t xml:space="preserve">que </w:t>
      </w:r>
      <w:r w:rsidR="00BB1B1A">
        <w:rPr>
          <w:rFonts w:ascii="Times New Roman" w:hAnsi="Times New Roman" w:cs="Times New Roman"/>
          <w:sz w:val="24"/>
          <w:szCs w:val="24"/>
          <w:lang w:val="es-PE"/>
        </w:rPr>
        <w:t>una característica de la sociedad actual es la dificultad</w:t>
      </w:r>
      <w:r w:rsidR="00E70512">
        <w:rPr>
          <w:rFonts w:ascii="Times New Roman" w:hAnsi="Times New Roman" w:cs="Times New Roman"/>
          <w:sz w:val="24"/>
          <w:szCs w:val="24"/>
          <w:lang w:val="es-PE"/>
        </w:rPr>
        <w:t xml:space="preserve"> que tenemos los seres humanos</w:t>
      </w:r>
      <w:r w:rsidR="00BB1B1A">
        <w:rPr>
          <w:rFonts w:ascii="Times New Roman" w:hAnsi="Times New Roman" w:cs="Times New Roman"/>
          <w:sz w:val="24"/>
          <w:szCs w:val="24"/>
          <w:lang w:val="es-PE"/>
        </w:rPr>
        <w:t xml:space="preserve"> de establecer, renovar y fortalecer vínculos entre </w:t>
      </w:r>
      <w:r w:rsidR="00E70512">
        <w:rPr>
          <w:rFonts w:ascii="Times New Roman" w:hAnsi="Times New Roman" w:cs="Times New Roman"/>
          <w:sz w:val="24"/>
          <w:szCs w:val="24"/>
          <w:lang w:val="es-PE"/>
        </w:rPr>
        <w:t xml:space="preserve">nosotros. Dice al respecto: </w:t>
      </w:r>
      <w:r w:rsidR="00752A1C">
        <w:rPr>
          <w:rFonts w:ascii="Times New Roman" w:hAnsi="Times New Roman" w:cs="Times New Roman"/>
          <w:sz w:val="24"/>
          <w:szCs w:val="24"/>
          <w:lang w:val="es-PE"/>
        </w:rPr>
        <w:t>“</w:t>
      </w:r>
      <w:r w:rsidR="00AF4449" w:rsidRPr="00AF4449">
        <w:rPr>
          <w:rFonts w:ascii="Times New Roman" w:hAnsi="Times New Roman" w:cs="Times New Roman"/>
          <w:sz w:val="24"/>
          <w:szCs w:val="24"/>
          <w:lang w:val="es-PE"/>
        </w:rPr>
        <w:t>[…] percibir al mundo, incluyendo a sus habitantes, como un pozo de artículos de consumo transforma la negociación de vínculos humanos duraderos en algo extremadamente arduo</w:t>
      </w:r>
      <w:r w:rsidR="00752A1C">
        <w:rPr>
          <w:rFonts w:ascii="Times New Roman" w:hAnsi="Times New Roman" w:cs="Times New Roman"/>
          <w:sz w:val="24"/>
          <w:szCs w:val="24"/>
          <w:lang w:val="es-PE"/>
        </w:rPr>
        <w:t>”</w:t>
      </w:r>
      <w:r w:rsidR="00AF4449" w:rsidRPr="00AF4449">
        <w:rPr>
          <w:rFonts w:ascii="Times New Roman" w:hAnsi="Times New Roman" w:cs="Times New Roman"/>
          <w:sz w:val="24"/>
          <w:szCs w:val="24"/>
          <w:lang w:val="es-PE"/>
        </w:rPr>
        <w:t xml:space="preserve"> (174).</w:t>
      </w:r>
      <w:r w:rsidR="005D40AA">
        <w:rPr>
          <w:rFonts w:ascii="Times New Roman" w:hAnsi="Times New Roman" w:cs="Times New Roman"/>
          <w:sz w:val="24"/>
          <w:szCs w:val="24"/>
          <w:lang w:val="es-PE"/>
        </w:rPr>
        <w:t xml:space="preserve"> La sociedad</w:t>
      </w:r>
      <w:r w:rsidR="007B23A5">
        <w:rPr>
          <w:rFonts w:ascii="Times New Roman" w:hAnsi="Times New Roman" w:cs="Times New Roman"/>
          <w:sz w:val="24"/>
          <w:szCs w:val="24"/>
          <w:lang w:val="es-PE"/>
        </w:rPr>
        <w:t xml:space="preserve">, tras el indiscutible triunfo del individualismo, </w:t>
      </w:r>
      <w:r w:rsidR="00CE1E9F">
        <w:rPr>
          <w:rFonts w:ascii="Times New Roman" w:hAnsi="Times New Roman" w:cs="Times New Roman"/>
          <w:sz w:val="24"/>
          <w:szCs w:val="24"/>
          <w:lang w:val="es-PE"/>
        </w:rPr>
        <w:t xml:space="preserve">se ha convertido en un conjunto de individuos cuyas interacciones, utilitarias, son símiles a las transacciones económicas. </w:t>
      </w:r>
      <w:r w:rsidR="00822F0E">
        <w:rPr>
          <w:rFonts w:ascii="Times New Roman" w:hAnsi="Times New Roman" w:cs="Times New Roman"/>
          <w:sz w:val="24"/>
          <w:szCs w:val="24"/>
          <w:lang w:val="es-PE"/>
        </w:rPr>
        <w:t xml:space="preserve">Para Bauman, el bien común ha cedido </w:t>
      </w:r>
      <w:r w:rsidR="00470D1E">
        <w:rPr>
          <w:rFonts w:ascii="Times New Roman" w:hAnsi="Times New Roman" w:cs="Times New Roman"/>
          <w:sz w:val="24"/>
          <w:szCs w:val="24"/>
          <w:lang w:val="es-PE"/>
        </w:rPr>
        <w:t xml:space="preserve">ante la satisfacción individual </w:t>
      </w:r>
      <w:r w:rsidR="007F4A1C" w:rsidRPr="007F4A1C">
        <w:rPr>
          <w:rFonts w:ascii="Times New Roman" w:hAnsi="Times New Roman" w:cs="Times New Roman"/>
          <w:sz w:val="24"/>
          <w:szCs w:val="24"/>
          <w:lang w:val="es-PE"/>
        </w:rPr>
        <w:t>(35-43)</w:t>
      </w:r>
      <w:r w:rsidR="007F4A1C">
        <w:rPr>
          <w:rFonts w:ascii="Times New Roman" w:hAnsi="Times New Roman" w:cs="Times New Roman"/>
          <w:sz w:val="24"/>
          <w:szCs w:val="24"/>
          <w:lang w:val="es-PE"/>
        </w:rPr>
        <w:t xml:space="preserve">, </w:t>
      </w:r>
      <w:r w:rsidR="000B4C0F">
        <w:rPr>
          <w:rFonts w:ascii="Times New Roman" w:hAnsi="Times New Roman" w:cs="Times New Roman"/>
          <w:sz w:val="24"/>
          <w:szCs w:val="24"/>
          <w:lang w:val="es-PE"/>
        </w:rPr>
        <w:t xml:space="preserve">el individuo </w:t>
      </w:r>
      <w:r w:rsidR="00C7396D">
        <w:rPr>
          <w:rFonts w:ascii="Times New Roman" w:hAnsi="Times New Roman" w:cs="Times New Roman"/>
          <w:sz w:val="24"/>
          <w:szCs w:val="24"/>
          <w:lang w:val="es-PE"/>
        </w:rPr>
        <w:t>busca</w:t>
      </w:r>
      <w:r w:rsidR="007A30C6">
        <w:rPr>
          <w:rFonts w:ascii="Times New Roman" w:hAnsi="Times New Roman" w:cs="Times New Roman"/>
          <w:sz w:val="24"/>
          <w:szCs w:val="24"/>
          <w:lang w:val="es-PE"/>
        </w:rPr>
        <w:t xml:space="preserve"> de manera constante</w:t>
      </w:r>
      <w:r w:rsidR="00C7396D">
        <w:rPr>
          <w:rFonts w:ascii="Times New Roman" w:hAnsi="Times New Roman" w:cs="Times New Roman"/>
          <w:sz w:val="24"/>
          <w:szCs w:val="24"/>
          <w:lang w:val="es-PE"/>
        </w:rPr>
        <w:t xml:space="preserve"> el entretenimiento</w:t>
      </w:r>
      <w:r w:rsidR="007A30C6">
        <w:rPr>
          <w:rFonts w:ascii="Times New Roman" w:hAnsi="Times New Roman" w:cs="Times New Roman"/>
          <w:sz w:val="24"/>
          <w:szCs w:val="24"/>
          <w:lang w:val="es-PE"/>
        </w:rPr>
        <w:t xml:space="preserve"> y la estimulación rápida y desechable</w:t>
      </w:r>
      <w:r w:rsidR="007456CF">
        <w:rPr>
          <w:rFonts w:ascii="Times New Roman" w:hAnsi="Times New Roman" w:cs="Times New Roman"/>
          <w:sz w:val="24"/>
          <w:szCs w:val="24"/>
          <w:lang w:val="es-PE"/>
        </w:rPr>
        <w:t xml:space="preserve"> </w:t>
      </w:r>
      <w:r w:rsidR="007937C6" w:rsidRPr="007937C6">
        <w:rPr>
          <w:rFonts w:ascii="Times New Roman" w:hAnsi="Times New Roman" w:cs="Times New Roman"/>
          <w:sz w:val="24"/>
          <w:szCs w:val="24"/>
          <w:lang w:val="es-PE"/>
        </w:rPr>
        <w:t>(83-87)</w:t>
      </w:r>
      <w:r w:rsidR="007937C6">
        <w:rPr>
          <w:rFonts w:ascii="Times New Roman" w:hAnsi="Times New Roman" w:cs="Times New Roman"/>
          <w:sz w:val="24"/>
          <w:szCs w:val="24"/>
          <w:lang w:val="es-PE"/>
        </w:rPr>
        <w:t xml:space="preserve"> y </w:t>
      </w:r>
      <w:r w:rsidR="00BD1C6E">
        <w:rPr>
          <w:rFonts w:ascii="Times New Roman" w:hAnsi="Times New Roman" w:cs="Times New Roman"/>
          <w:sz w:val="24"/>
          <w:szCs w:val="24"/>
          <w:lang w:val="es-PE"/>
        </w:rPr>
        <w:t xml:space="preserve">el poder económico ha superado al poder político de las naciones </w:t>
      </w:r>
      <w:r w:rsidR="000B4C0F" w:rsidRPr="000B4C0F">
        <w:rPr>
          <w:rFonts w:ascii="Times New Roman" w:hAnsi="Times New Roman" w:cs="Times New Roman"/>
          <w:sz w:val="24"/>
          <w:szCs w:val="24"/>
          <w:lang w:val="es-PE"/>
        </w:rPr>
        <w:t>(195-203)</w:t>
      </w:r>
      <w:r w:rsidR="000B4C0F">
        <w:rPr>
          <w:rFonts w:ascii="Times New Roman" w:hAnsi="Times New Roman" w:cs="Times New Roman"/>
          <w:sz w:val="24"/>
          <w:szCs w:val="24"/>
          <w:lang w:val="es-PE"/>
        </w:rPr>
        <w:t>.</w:t>
      </w:r>
      <w:r w:rsidR="00E400A6">
        <w:rPr>
          <w:rFonts w:ascii="Times New Roman" w:hAnsi="Times New Roman" w:cs="Times New Roman"/>
          <w:sz w:val="24"/>
          <w:szCs w:val="24"/>
          <w:lang w:val="es-PE"/>
        </w:rPr>
        <w:t xml:space="preserve"> </w:t>
      </w:r>
      <w:r w:rsidR="00D5440C">
        <w:rPr>
          <w:rFonts w:ascii="Times New Roman" w:hAnsi="Times New Roman" w:cs="Times New Roman"/>
          <w:sz w:val="24"/>
          <w:szCs w:val="24"/>
          <w:lang w:val="es-PE"/>
        </w:rPr>
        <w:t>No debe sorprendernos, por ejemplo, que el consumo de drogas</w:t>
      </w:r>
      <w:r w:rsidR="00876002">
        <w:rPr>
          <w:rFonts w:ascii="Times New Roman" w:hAnsi="Times New Roman" w:cs="Times New Roman"/>
          <w:sz w:val="24"/>
          <w:szCs w:val="24"/>
          <w:lang w:val="es-PE"/>
        </w:rPr>
        <w:t xml:space="preserve"> a nivel mundial</w:t>
      </w:r>
      <w:r w:rsidR="00D5440C">
        <w:rPr>
          <w:rFonts w:ascii="Times New Roman" w:hAnsi="Times New Roman" w:cs="Times New Roman"/>
          <w:sz w:val="24"/>
          <w:szCs w:val="24"/>
          <w:lang w:val="es-PE"/>
        </w:rPr>
        <w:t xml:space="preserve"> </w:t>
      </w:r>
      <w:r w:rsidR="00E90FA6">
        <w:rPr>
          <w:rFonts w:ascii="Times New Roman" w:hAnsi="Times New Roman" w:cs="Times New Roman"/>
          <w:sz w:val="24"/>
          <w:szCs w:val="24"/>
          <w:lang w:val="es-PE"/>
        </w:rPr>
        <w:t>haya aumentado, según las Naciones Unidas, en un 2</w:t>
      </w:r>
      <w:r w:rsidR="002F30A4">
        <w:rPr>
          <w:rFonts w:ascii="Times New Roman" w:hAnsi="Times New Roman" w:cs="Times New Roman"/>
          <w:sz w:val="24"/>
          <w:szCs w:val="24"/>
          <w:lang w:val="es-PE"/>
        </w:rPr>
        <w:t>3</w:t>
      </w:r>
      <w:r w:rsidR="00E90FA6">
        <w:rPr>
          <w:rFonts w:ascii="Times New Roman" w:hAnsi="Times New Roman" w:cs="Times New Roman"/>
          <w:sz w:val="24"/>
          <w:szCs w:val="24"/>
          <w:lang w:val="es-PE"/>
        </w:rPr>
        <w:t xml:space="preserve">% respecto de la década anterior. </w:t>
      </w:r>
      <w:r w:rsidR="0006201D">
        <w:rPr>
          <w:rFonts w:ascii="Times New Roman" w:hAnsi="Times New Roman" w:cs="Times New Roman"/>
          <w:sz w:val="24"/>
          <w:szCs w:val="24"/>
          <w:lang w:val="es-PE"/>
        </w:rPr>
        <w:t>Esto, según la entidad, afecta directamente a la Amazonía:</w:t>
      </w:r>
    </w:p>
    <w:p w14:paraId="225ED679" w14:textId="35D507C1" w:rsidR="0006201D" w:rsidRDefault="0006201D" w:rsidP="0006201D">
      <w:pPr>
        <w:spacing w:line="480" w:lineRule="auto"/>
        <w:ind w:left="720"/>
        <w:rPr>
          <w:rFonts w:ascii="Times New Roman" w:hAnsi="Times New Roman" w:cs="Times New Roman"/>
          <w:sz w:val="24"/>
          <w:szCs w:val="24"/>
          <w:lang w:val="es-PE"/>
        </w:rPr>
      </w:pPr>
      <w:r w:rsidRPr="0006201D">
        <w:rPr>
          <w:rFonts w:ascii="Times New Roman" w:hAnsi="Times New Roman" w:cs="Times New Roman"/>
          <w:sz w:val="24"/>
          <w:szCs w:val="24"/>
          <w:lang w:val="es-PE"/>
        </w:rPr>
        <w:t xml:space="preserve">La economía ligada a las drogas en la cuenca del Amazonas está exacerbando otras actividades delictivas </w:t>
      </w:r>
      <w:r w:rsidR="00942DA7">
        <w:rPr>
          <w:rFonts w:ascii="Times New Roman" w:hAnsi="Times New Roman" w:cs="Times New Roman"/>
          <w:sz w:val="24"/>
          <w:szCs w:val="24"/>
          <w:lang w:val="es-PE"/>
        </w:rPr>
        <w:t>—</w:t>
      </w:r>
      <w:r w:rsidRPr="0006201D">
        <w:rPr>
          <w:rFonts w:ascii="Times New Roman" w:hAnsi="Times New Roman" w:cs="Times New Roman"/>
          <w:sz w:val="24"/>
          <w:szCs w:val="24"/>
          <w:lang w:val="es-PE"/>
        </w:rPr>
        <w:t>como la tala ilegal, la minería ilegal, la ocupación ilegal de tierras, el tráfico de vida silvestre y otras</w:t>
      </w:r>
      <w:r w:rsidR="00942DA7">
        <w:rPr>
          <w:rFonts w:ascii="Times New Roman" w:hAnsi="Times New Roman" w:cs="Times New Roman"/>
          <w:sz w:val="24"/>
          <w:szCs w:val="24"/>
          <w:lang w:val="es-PE"/>
        </w:rPr>
        <w:t xml:space="preserve">— </w:t>
      </w:r>
      <w:r w:rsidRPr="0006201D">
        <w:rPr>
          <w:rFonts w:ascii="Times New Roman" w:hAnsi="Times New Roman" w:cs="Times New Roman"/>
          <w:sz w:val="24"/>
          <w:szCs w:val="24"/>
          <w:lang w:val="es-PE"/>
        </w:rPr>
        <w:t xml:space="preserve">que dañan el entorno de la mayor selva tropical del mundo. Los pueblos indígenas y otras minorías están sufriendo las consecuencias de esta convergencia delictiva, como desplazamientos, envenenamiento por mercurio y exposición a la violencia, entre otras. En ocasiones, las personas </w:t>
      </w:r>
      <w:r w:rsidRPr="0006201D">
        <w:rPr>
          <w:rFonts w:ascii="Times New Roman" w:hAnsi="Times New Roman" w:cs="Times New Roman"/>
          <w:sz w:val="24"/>
          <w:szCs w:val="24"/>
          <w:lang w:val="es-PE"/>
        </w:rPr>
        <w:lastRenderedPageBreak/>
        <w:t>defensoras del medio ambiente son el blanco específico de los traficantes y los grupos armados</w:t>
      </w:r>
      <w:r w:rsidR="00942DA7">
        <w:rPr>
          <w:rFonts w:ascii="Times New Roman" w:hAnsi="Times New Roman" w:cs="Times New Roman"/>
          <w:sz w:val="24"/>
          <w:szCs w:val="24"/>
          <w:lang w:val="es-PE"/>
        </w:rPr>
        <w:t xml:space="preserve"> (ONU, 2023).</w:t>
      </w:r>
    </w:p>
    <w:p w14:paraId="0C3A5B80" w14:textId="107FCC13" w:rsidR="00942DA7" w:rsidRDefault="00E42768" w:rsidP="008C2893">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Una nota periodística </w:t>
      </w:r>
      <w:r w:rsidR="00866518">
        <w:rPr>
          <w:rFonts w:ascii="Times New Roman" w:hAnsi="Times New Roman" w:cs="Times New Roman"/>
          <w:sz w:val="24"/>
          <w:szCs w:val="24"/>
          <w:lang w:val="es-PE"/>
        </w:rPr>
        <w:t xml:space="preserve">escrita por </w:t>
      </w:r>
      <w:r w:rsidR="00866518" w:rsidRPr="00866518">
        <w:rPr>
          <w:rFonts w:ascii="Times New Roman" w:hAnsi="Times New Roman" w:cs="Times New Roman"/>
          <w:sz w:val="24"/>
          <w:szCs w:val="24"/>
          <w:lang w:val="es-PE"/>
        </w:rPr>
        <w:t>Daniela Valdivia Blume</w:t>
      </w:r>
      <w:r w:rsidR="00866518">
        <w:rPr>
          <w:rFonts w:ascii="Times New Roman" w:hAnsi="Times New Roman" w:cs="Times New Roman"/>
          <w:sz w:val="24"/>
          <w:szCs w:val="24"/>
          <w:lang w:val="es-PE"/>
        </w:rPr>
        <w:t xml:space="preserve"> en </w:t>
      </w:r>
      <w:r w:rsidR="001B4974">
        <w:rPr>
          <w:rFonts w:ascii="Times New Roman" w:hAnsi="Times New Roman" w:cs="Times New Roman"/>
          <w:sz w:val="24"/>
          <w:szCs w:val="24"/>
          <w:lang w:val="es-PE"/>
        </w:rPr>
        <w:t>Infobae</w:t>
      </w:r>
      <w:r w:rsidR="00866518">
        <w:rPr>
          <w:rFonts w:ascii="Times New Roman" w:hAnsi="Times New Roman" w:cs="Times New Roman"/>
          <w:sz w:val="24"/>
          <w:szCs w:val="24"/>
          <w:lang w:val="es-PE"/>
        </w:rPr>
        <w:t xml:space="preserve"> hace el recuento </w:t>
      </w:r>
      <w:r w:rsidR="008C2893">
        <w:rPr>
          <w:rFonts w:ascii="Times New Roman" w:hAnsi="Times New Roman" w:cs="Times New Roman"/>
          <w:sz w:val="24"/>
          <w:szCs w:val="24"/>
          <w:lang w:val="es-PE"/>
        </w:rPr>
        <w:t xml:space="preserve">de 33 líderes amazónicos asesinados en el Perú en los últimos diez años. </w:t>
      </w:r>
      <w:r w:rsidR="00752A1C">
        <w:rPr>
          <w:rFonts w:ascii="Times New Roman" w:hAnsi="Times New Roman" w:cs="Times New Roman"/>
          <w:sz w:val="24"/>
          <w:szCs w:val="24"/>
          <w:lang w:val="es-PE"/>
        </w:rPr>
        <w:t>“</w:t>
      </w:r>
      <w:r w:rsidR="006D1CA8" w:rsidRPr="006D1CA8">
        <w:rPr>
          <w:rFonts w:ascii="Times New Roman" w:hAnsi="Times New Roman" w:cs="Times New Roman"/>
          <w:sz w:val="24"/>
          <w:szCs w:val="24"/>
          <w:lang w:val="es-PE"/>
        </w:rPr>
        <w:t xml:space="preserve">En esa línea, las economías ilegales, tales como el narcotráfico, la tala </w:t>
      </w:r>
      <w:r w:rsidR="00782824">
        <w:rPr>
          <w:rFonts w:ascii="Times New Roman" w:hAnsi="Times New Roman" w:cs="Times New Roman"/>
          <w:sz w:val="24"/>
          <w:szCs w:val="24"/>
          <w:lang w:val="es-PE"/>
        </w:rPr>
        <w:t>ilega</w:t>
      </w:r>
      <w:r w:rsidR="00661B02">
        <w:rPr>
          <w:rFonts w:ascii="Times New Roman" w:hAnsi="Times New Roman" w:cs="Times New Roman"/>
          <w:sz w:val="24"/>
          <w:szCs w:val="24"/>
          <w:lang w:val="es-PE"/>
        </w:rPr>
        <w:t xml:space="preserve">l de árboles </w:t>
      </w:r>
      <w:r w:rsidR="006D1CA8" w:rsidRPr="006D1CA8">
        <w:rPr>
          <w:rFonts w:ascii="Times New Roman" w:hAnsi="Times New Roman" w:cs="Times New Roman"/>
          <w:sz w:val="24"/>
          <w:szCs w:val="24"/>
          <w:lang w:val="es-PE"/>
        </w:rPr>
        <w:t>y minería ilegal, agudizan aún más el problema</w:t>
      </w:r>
      <w:r w:rsidR="00752A1C">
        <w:rPr>
          <w:rFonts w:ascii="Times New Roman" w:hAnsi="Times New Roman" w:cs="Times New Roman"/>
          <w:sz w:val="24"/>
          <w:szCs w:val="24"/>
          <w:lang w:val="es-PE"/>
        </w:rPr>
        <w:t>”</w:t>
      </w:r>
      <w:r w:rsidR="006D1CA8">
        <w:rPr>
          <w:rFonts w:ascii="Times New Roman" w:hAnsi="Times New Roman" w:cs="Times New Roman"/>
          <w:sz w:val="24"/>
          <w:szCs w:val="24"/>
          <w:lang w:val="es-PE"/>
        </w:rPr>
        <w:t xml:space="preserve"> (Valdivia), </w:t>
      </w:r>
      <w:r w:rsidR="003E4117">
        <w:rPr>
          <w:rFonts w:ascii="Times New Roman" w:hAnsi="Times New Roman" w:cs="Times New Roman"/>
          <w:sz w:val="24"/>
          <w:szCs w:val="24"/>
          <w:lang w:val="es-PE"/>
        </w:rPr>
        <w:t>asevera</w:t>
      </w:r>
      <w:r w:rsidR="006D1CA8">
        <w:rPr>
          <w:rFonts w:ascii="Times New Roman" w:hAnsi="Times New Roman" w:cs="Times New Roman"/>
          <w:sz w:val="24"/>
          <w:szCs w:val="24"/>
          <w:lang w:val="es-PE"/>
        </w:rPr>
        <w:t xml:space="preserve"> la nota.</w:t>
      </w:r>
      <w:r w:rsidR="006C3A4F">
        <w:rPr>
          <w:rFonts w:ascii="Times New Roman" w:hAnsi="Times New Roman" w:cs="Times New Roman"/>
          <w:sz w:val="24"/>
          <w:szCs w:val="24"/>
          <w:lang w:val="es-PE"/>
        </w:rPr>
        <w:t xml:space="preserve"> </w:t>
      </w:r>
      <w:r w:rsidR="00B44F71">
        <w:rPr>
          <w:rFonts w:ascii="Times New Roman" w:hAnsi="Times New Roman" w:cs="Times New Roman"/>
          <w:sz w:val="24"/>
          <w:szCs w:val="24"/>
          <w:lang w:val="es-PE"/>
        </w:rPr>
        <w:t>El problema de la Amazonía no pasa porque no existen leyes que prote</w:t>
      </w:r>
      <w:r w:rsidR="008D2CE5">
        <w:rPr>
          <w:rFonts w:ascii="Times New Roman" w:hAnsi="Times New Roman" w:cs="Times New Roman"/>
          <w:sz w:val="24"/>
          <w:szCs w:val="24"/>
          <w:lang w:val="es-PE"/>
        </w:rPr>
        <w:t>ge</w:t>
      </w:r>
      <w:r w:rsidR="00B44F71">
        <w:rPr>
          <w:rFonts w:ascii="Times New Roman" w:hAnsi="Times New Roman" w:cs="Times New Roman"/>
          <w:sz w:val="24"/>
          <w:szCs w:val="24"/>
          <w:lang w:val="es-PE"/>
        </w:rPr>
        <w:t>n a las comunidades indígenas</w:t>
      </w:r>
      <w:r w:rsidR="008D2CE5">
        <w:rPr>
          <w:rFonts w:ascii="Times New Roman" w:hAnsi="Times New Roman" w:cs="Times New Roman"/>
          <w:sz w:val="24"/>
          <w:szCs w:val="24"/>
          <w:lang w:val="es-PE"/>
        </w:rPr>
        <w:t xml:space="preserve"> (como ocurría en </w:t>
      </w:r>
      <w:r w:rsidR="009B6E1F">
        <w:rPr>
          <w:rFonts w:ascii="Times New Roman" w:hAnsi="Times New Roman" w:cs="Times New Roman"/>
          <w:sz w:val="24"/>
          <w:szCs w:val="24"/>
          <w:lang w:val="es-PE"/>
        </w:rPr>
        <w:t>el proceso colonial)</w:t>
      </w:r>
      <w:r w:rsidR="00B44F71">
        <w:rPr>
          <w:rFonts w:ascii="Times New Roman" w:hAnsi="Times New Roman" w:cs="Times New Roman"/>
          <w:sz w:val="24"/>
          <w:szCs w:val="24"/>
          <w:lang w:val="es-PE"/>
        </w:rPr>
        <w:t>, sino porque esas leyes sean cumplidas efectivamente</w:t>
      </w:r>
      <w:r w:rsidR="005F5848">
        <w:rPr>
          <w:rFonts w:ascii="Times New Roman" w:hAnsi="Times New Roman" w:cs="Times New Roman"/>
          <w:sz w:val="24"/>
          <w:szCs w:val="24"/>
          <w:lang w:val="es-PE"/>
        </w:rPr>
        <w:t xml:space="preserve"> ante el avance de actividades económicas ilícitas como el narcotráfico</w:t>
      </w:r>
      <w:r w:rsidR="00B44F71">
        <w:rPr>
          <w:rFonts w:ascii="Times New Roman" w:hAnsi="Times New Roman" w:cs="Times New Roman"/>
          <w:sz w:val="24"/>
          <w:szCs w:val="24"/>
          <w:lang w:val="es-PE"/>
        </w:rPr>
        <w:t xml:space="preserve">. </w:t>
      </w:r>
    </w:p>
    <w:p w14:paraId="5A7C8192" w14:textId="34277328" w:rsidR="001113C2" w:rsidRPr="00A00047" w:rsidRDefault="00B91130" w:rsidP="004A7B33">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Menciona Campisi que </w:t>
      </w:r>
      <w:r w:rsidR="00752A1C">
        <w:rPr>
          <w:rFonts w:ascii="Times New Roman" w:hAnsi="Times New Roman" w:cs="Times New Roman"/>
          <w:sz w:val="24"/>
          <w:szCs w:val="24"/>
          <w:lang w:val="es-PE"/>
        </w:rPr>
        <w:t>“</w:t>
      </w:r>
      <w:r w:rsidR="00FF023B" w:rsidRPr="00FF023B">
        <w:rPr>
          <w:rFonts w:ascii="Times New Roman" w:hAnsi="Times New Roman" w:cs="Times New Roman"/>
          <w:sz w:val="24"/>
          <w:szCs w:val="24"/>
          <w:lang w:val="es-PE"/>
        </w:rPr>
        <w:t>En</w:t>
      </w:r>
      <w:r w:rsidR="00FF023B">
        <w:rPr>
          <w:rFonts w:ascii="Times New Roman" w:hAnsi="Times New Roman" w:cs="Times New Roman"/>
          <w:sz w:val="24"/>
          <w:szCs w:val="24"/>
          <w:lang w:val="es-PE"/>
        </w:rPr>
        <w:t xml:space="preserve"> </w:t>
      </w:r>
      <w:r w:rsidR="00FF023B" w:rsidRPr="00FF023B">
        <w:rPr>
          <w:rFonts w:ascii="Times New Roman" w:hAnsi="Times New Roman" w:cs="Times New Roman"/>
          <w:sz w:val="24"/>
          <w:szCs w:val="24"/>
          <w:lang w:val="es-PE"/>
        </w:rPr>
        <w:t>tiempos de proliferación de fronteras, imperialismo económico, epidemias globales y</w:t>
      </w:r>
      <w:r w:rsidR="00FF023B">
        <w:rPr>
          <w:rFonts w:ascii="Times New Roman" w:hAnsi="Times New Roman" w:cs="Times New Roman"/>
          <w:sz w:val="24"/>
          <w:szCs w:val="24"/>
          <w:lang w:val="es-PE"/>
        </w:rPr>
        <w:t xml:space="preserve"> </w:t>
      </w:r>
      <w:r w:rsidR="00FF023B" w:rsidRPr="00FF023B">
        <w:rPr>
          <w:rFonts w:ascii="Times New Roman" w:hAnsi="Times New Roman" w:cs="Times New Roman"/>
          <w:sz w:val="24"/>
          <w:szCs w:val="24"/>
          <w:lang w:val="es-PE"/>
        </w:rPr>
        <w:t>fundamentalismos religiosos, las literaturas del presente tienen mucho para decirnos sobre las</w:t>
      </w:r>
      <w:r w:rsidR="00FF023B">
        <w:rPr>
          <w:rFonts w:ascii="Times New Roman" w:hAnsi="Times New Roman" w:cs="Times New Roman"/>
          <w:sz w:val="24"/>
          <w:szCs w:val="24"/>
          <w:lang w:val="es-PE"/>
        </w:rPr>
        <w:t xml:space="preserve"> </w:t>
      </w:r>
      <w:r w:rsidR="00FF023B" w:rsidRPr="00FF023B">
        <w:rPr>
          <w:rFonts w:ascii="Times New Roman" w:hAnsi="Times New Roman" w:cs="Times New Roman"/>
          <w:sz w:val="24"/>
          <w:szCs w:val="24"/>
          <w:lang w:val="es-PE"/>
        </w:rPr>
        <w:t xml:space="preserve">figuras móviles </w:t>
      </w:r>
      <w:r w:rsidR="00F0564C">
        <w:rPr>
          <w:rFonts w:ascii="Times New Roman" w:hAnsi="Times New Roman" w:cs="Times New Roman"/>
          <w:sz w:val="24"/>
          <w:szCs w:val="24"/>
          <w:lang w:val="es-PE"/>
        </w:rPr>
        <w:t>—</w:t>
      </w:r>
      <w:r w:rsidR="00FF023B" w:rsidRPr="00FF023B">
        <w:rPr>
          <w:rFonts w:ascii="Times New Roman" w:hAnsi="Times New Roman" w:cs="Times New Roman"/>
          <w:sz w:val="24"/>
          <w:szCs w:val="24"/>
          <w:lang w:val="es-PE"/>
        </w:rPr>
        <w:t>los migrantes, los refugiados, las personas apátridas</w:t>
      </w:r>
      <w:r w:rsidR="00F0564C">
        <w:rPr>
          <w:rFonts w:ascii="Times New Roman" w:hAnsi="Times New Roman" w:cs="Times New Roman"/>
          <w:sz w:val="24"/>
          <w:szCs w:val="24"/>
          <w:lang w:val="es-PE"/>
        </w:rPr>
        <w:t xml:space="preserve">— </w:t>
      </w:r>
      <w:r w:rsidR="00FF023B" w:rsidRPr="00FF023B">
        <w:rPr>
          <w:rFonts w:ascii="Times New Roman" w:hAnsi="Times New Roman" w:cs="Times New Roman"/>
          <w:sz w:val="24"/>
          <w:szCs w:val="24"/>
          <w:lang w:val="es-PE"/>
        </w:rPr>
        <w:t>que encarnan la</w:t>
      </w:r>
      <w:r w:rsidR="00FF023B">
        <w:rPr>
          <w:rFonts w:ascii="Times New Roman" w:hAnsi="Times New Roman" w:cs="Times New Roman"/>
          <w:sz w:val="24"/>
          <w:szCs w:val="24"/>
          <w:lang w:val="es-PE"/>
        </w:rPr>
        <w:t xml:space="preserve"> </w:t>
      </w:r>
      <w:r w:rsidR="00FF023B" w:rsidRPr="00FF023B">
        <w:rPr>
          <w:rFonts w:ascii="Times New Roman" w:hAnsi="Times New Roman" w:cs="Times New Roman"/>
          <w:sz w:val="24"/>
          <w:szCs w:val="24"/>
          <w:lang w:val="es-PE"/>
        </w:rPr>
        <w:t>vulnerabilidad de quienes no gozan de los derechos de ciudadanía</w:t>
      </w:r>
      <w:r w:rsidR="00752A1C">
        <w:rPr>
          <w:rFonts w:ascii="Times New Roman" w:hAnsi="Times New Roman" w:cs="Times New Roman"/>
          <w:sz w:val="24"/>
          <w:szCs w:val="24"/>
          <w:lang w:val="es-PE"/>
        </w:rPr>
        <w:t>”</w:t>
      </w:r>
      <w:r w:rsidR="00FF023B">
        <w:rPr>
          <w:rFonts w:ascii="Times New Roman" w:hAnsi="Times New Roman" w:cs="Times New Roman"/>
          <w:sz w:val="24"/>
          <w:szCs w:val="24"/>
          <w:lang w:val="es-PE"/>
        </w:rPr>
        <w:t xml:space="preserve"> (</w:t>
      </w:r>
      <w:r w:rsidR="005A0A29">
        <w:rPr>
          <w:rFonts w:ascii="Times New Roman" w:hAnsi="Times New Roman" w:cs="Times New Roman"/>
          <w:sz w:val="24"/>
          <w:szCs w:val="24"/>
          <w:lang w:val="es-PE"/>
        </w:rPr>
        <w:t xml:space="preserve">252). </w:t>
      </w:r>
      <w:r w:rsidR="00B959D1">
        <w:rPr>
          <w:rFonts w:ascii="Times New Roman" w:hAnsi="Times New Roman" w:cs="Times New Roman"/>
          <w:sz w:val="24"/>
          <w:szCs w:val="24"/>
          <w:lang w:val="es-PE"/>
        </w:rPr>
        <w:t xml:space="preserve">Es necesario mencionar que, en las obras analizadas, la perspectiva </w:t>
      </w:r>
      <w:r w:rsidR="00693327">
        <w:rPr>
          <w:rFonts w:ascii="Times New Roman" w:hAnsi="Times New Roman" w:cs="Times New Roman"/>
          <w:sz w:val="24"/>
          <w:szCs w:val="24"/>
          <w:lang w:val="es-PE"/>
        </w:rPr>
        <w:t xml:space="preserve">de los pobladores de la Amazonia </w:t>
      </w:r>
      <w:r w:rsidR="00B959D1">
        <w:rPr>
          <w:rFonts w:ascii="Times New Roman" w:hAnsi="Times New Roman" w:cs="Times New Roman"/>
          <w:sz w:val="24"/>
          <w:szCs w:val="24"/>
          <w:lang w:val="es-PE"/>
        </w:rPr>
        <w:t xml:space="preserve">(tanto la defensa de sus derechos como su cosmovisión) </w:t>
      </w:r>
      <w:r w:rsidR="0024195F">
        <w:rPr>
          <w:rFonts w:ascii="Times New Roman" w:hAnsi="Times New Roman" w:cs="Times New Roman"/>
          <w:sz w:val="24"/>
          <w:szCs w:val="24"/>
          <w:lang w:val="es-PE"/>
        </w:rPr>
        <w:t xml:space="preserve">tienen un lugar secundario dentro de la trama narrativa. </w:t>
      </w:r>
      <w:r w:rsidR="00A00047">
        <w:rPr>
          <w:rFonts w:ascii="Times New Roman" w:hAnsi="Times New Roman" w:cs="Times New Roman"/>
          <w:sz w:val="24"/>
          <w:szCs w:val="24"/>
          <w:lang w:val="es-PE"/>
        </w:rPr>
        <w:t xml:space="preserve">Esto cambió radicalmente a raíz de la publicación de </w:t>
      </w:r>
      <w:r w:rsidR="00A00047" w:rsidRPr="00A00047">
        <w:rPr>
          <w:rFonts w:ascii="Times New Roman" w:hAnsi="Times New Roman" w:cs="Times New Roman"/>
          <w:i/>
          <w:iCs/>
          <w:sz w:val="24"/>
          <w:szCs w:val="24"/>
          <w:lang w:val="es-PE"/>
        </w:rPr>
        <w:t>Las tres mitades de Ino Moxo y otros brujos de la Amazonia</w:t>
      </w:r>
      <w:r w:rsidR="00A00047">
        <w:rPr>
          <w:rFonts w:ascii="Times New Roman" w:hAnsi="Times New Roman" w:cs="Times New Roman"/>
          <w:i/>
          <w:iCs/>
          <w:sz w:val="24"/>
          <w:szCs w:val="24"/>
          <w:lang w:val="es-PE"/>
        </w:rPr>
        <w:t xml:space="preserve"> </w:t>
      </w:r>
      <w:r w:rsidR="00A00047">
        <w:rPr>
          <w:rFonts w:ascii="Times New Roman" w:hAnsi="Times New Roman" w:cs="Times New Roman"/>
          <w:sz w:val="24"/>
          <w:szCs w:val="24"/>
          <w:lang w:val="es-PE"/>
        </w:rPr>
        <w:t xml:space="preserve">de César Calvo Soriano. </w:t>
      </w:r>
    </w:p>
    <w:p w14:paraId="34E961BF" w14:textId="266BD686" w:rsidR="009D33CA" w:rsidRDefault="00935D23" w:rsidP="004A7B33">
      <w:pPr>
        <w:pStyle w:val="Subttulotesis"/>
        <w:spacing w:before="240" w:after="240"/>
      </w:pPr>
      <w:bookmarkStart w:id="8" w:name="_Toc165036107"/>
      <w:r w:rsidRPr="00C55994">
        <w:t>Las tres mitades de Ino Moxo y otros brujos de la Amazonia</w:t>
      </w:r>
      <w:bookmarkEnd w:id="8"/>
      <w:r>
        <w:t xml:space="preserve"> </w:t>
      </w:r>
    </w:p>
    <w:p w14:paraId="3CF108FB" w14:textId="7E1EDCA0" w:rsidR="001F3F38" w:rsidRDefault="00EA4727" w:rsidP="004A7B33">
      <w:pPr>
        <w:spacing w:before="240" w:line="480" w:lineRule="auto"/>
        <w:ind w:firstLine="720"/>
        <w:rPr>
          <w:rFonts w:ascii="Times New Roman" w:hAnsi="Times New Roman" w:cs="Times New Roman"/>
          <w:sz w:val="24"/>
          <w:szCs w:val="24"/>
          <w:lang w:val="es-PE"/>
        </w:rPr>
      </w:pPr>
      <w:r w:rsidRPr="00C912F9">
        <w:rPr>
          <w:rFonts w:ascii="Times New Roman" w:hAnsi="Times New Roman" w:cs="Times New Roman"/>
          <w:sz w:val="24"/>
          <w:szCs w:val="24"/>
          <w:lang w:val="es-PE"/>
        </w:rPr>
        <w:t xml:space="preserve">La publicación de </w:t>
      </w:r>
      <w:r w:rsidRPr="00C912F9">
        <w:rPr>
          <w:rFonts w:ascii="Times New Roman" w:hAnsi="Times New Roman" w:cs="Times New Roman"/>
          <w:i/>
          <w:iCs/>
          <w:sz w:val="24"/>
          <w:szCs w:val="24"/>
          <w:lang w:val="es-PE"/>
        </w:rPr>
        <w:t>Las tres mitades de Ino Moxo y otros brujos de la Amazonía</w:t>
      </w:r>
      <w:r w:rsidR="003F337C">
        <w:rPr>
          <w:rFonts w:ascii="Times New Roman" w:hAnsi="Times New Roman" w:cs="Times New Roman"/>
          <w:i/>
          <w:iCs/>
          <w:sz w:val="24"/>
          <w:szCs w:val="24"/>
          <w:lang w:val="es-PE"/>
        </w:rPr>
        <w:t xml:space="preserve">, </w:t>
      </w:r>
      <w:r w:rsidR="003F337C">
        <w:rPr>
          <w:rFonts w:ascii="Times New Roman" w:hAnsi="Times New Roman" w:cs="Times New Roman"/>
          <w:sz w:val="24"/>
          <w:szCs w:val="24"/>
          <w:lang w:val="es-PE"/>
        </w:rPr>
        <w:t>en 1981,</w:t>
      </w:r>
      <w:r w:rsidR="003F337C">
        <w:rPr>
          <w:rFonts w:ascii="Times New Roman" w:hAnsi="Times New Roman" w:cs="Times New Roman"/>
          <w:i/>
          <w:iCs/>
          <w:sz w:val="24"/>
          <w:szCs w:val="24"/>
          <w:lang w:val="es-PE"/>
        </w:rPr>
        <w:t xml:space="preserve"> </w:t>
      </w:r>
      <w:r w:rsidRPr="00C912F9">
        <w:rPr>
          <w:rFonts w:ascii="Times New Roman" w:hAnsi="Times New Roman" w:cs="Times New Roman"/>
          <w:sz w:val="24"/>
          <w:szCs w:val="24"/>
          <w:lang w:val="es-PE"/>
        </w:rPr>
        <w:t>marcó un antes y un después en la literatur</w:t>
      </w:r>
      <w:r w:rsidR="00C912F9">
        <w:rPr>
          <w:rFonts w:ascii="Times New Roman" w:hAnsi="Times New Roman" w:cs="Times New Roman"/>
          <w:sz w:val="24"/>
          <w:szCs w:val="24"/>
          <w:lang w:val="es-PE"/>
        </w:rPr>
        <w:t>a</w:t>
      </w:r>
      <w:r w:rsidRPr="00C912F9">
        <w:rPr>
          <w:rFonts w:ascii="Times New Roman" w:hAnsi="Times New Roman" w:cs="Times New Roman"/>
          <w:sz w:val="24"/>
          <w:szCs w:val="24"/>
          <w:lang w:val="es-PE"/>
        </w:rPr>
        <w:t xml:space="preserve"> </w:t>
      </w:r>
      <w:r w:rsidR="00C912F9" w:rsidRPr="00C912F9">
        <w:rPr>
          <w:rFonts w:ascii="Times New Roman" w:hAnsi="Times New Roman" w:cs="Times New Roman"/>
          <w:sz w:val="24"/>
          <w:szCs w:val="24"/>
          <w:lang w:val="es-PE"/>
        </w:rPr>
        <w:t xml:space="preserve">amazónica peruana. </w:t>
      </w:r>
      <w:r w:rsidR="00A8689F">
        <w:rPr>
          <w:rFonts w:ascii="Times New Roman" w:hAnsi="Times New Roman" w:cs="Times New Roman"/>
          <w:sz w:val="24"/>
          <w:szCs w:val="24"/>
          <w:lang w:val="es-PE"/>
        </w:rPr>
        <w:t>Por primera vez, la cosmovisión amazónica se vuelve</w:t>
      </w:r>
      <w:r w:rsidR="00904165">
        <w:rPr>
          <w:rFonts w:ascii="Times New Roman" w:hAnsi="Times New Roman" w:cs="Times New Roman"/>
          <w:sz w:val="24"/>
          <w:szCs w:val="24"/>
          <w:lang w:val="es-PE"/>
        </w:rPr>
        <w:t xml:space="preserve"> </w:t>
      </w:r>
      <w:r w:rsidR="008C15CC">
        <w:rPr>
          <w:rFonts w:ascii="Times New Roman" w:hAnsi="Times New Roman" w:cs="Times New Roman"/>
          <w:sz w:val="24"/>
          <w:szCs w:val="24"/>
          <w:lang w:val="es-PE"/>
        </w:rPr>
        <w:t xml:space="preserve">esencial para el desarrollo de la trama del texto literario. </w:t>
      </w:r>
      <w:r w:rsidR="00904165">
        <w:rPr>
          <w:rFonts w:ascii="Times New Roman" w:hAnsi="Times New Roman" w:cs="Times New Roman"/>
          <w:sz w:val="24"/>
          <w:szCs w:val="24"/>
          <w:lang w:val="es-PE"/>
        </w:rPr>
        <w:t xml:space="preserve"> </w:t>
      </w:r>
      <w:r w:rsidR="00C7088B">
        <w:rPr>
          <w:rFonts w:ascii="Times New Roman" w:hAnsi="Times New Roman" w:cs="Times New Roman"/>
          <w:sz w:val="24"/>
          <w:szCs w:val="24"/>
          <w:lang w:val="es-PE"/>
        </w:rPr>
        <w:t xml:space="preserve">Los elementos correspondientes a las culturas amazónicas no se incluyen en la novela </w:t>
      </w:r>
      <w:r w:rsidR="00DF6B32">
        <w:rPr>
          <w:rFonts w:ascii="Times New Roman" w:hAnsi="Times New Roman" w:cs="Times New Roman"/>
          <w:sz w:val="24"/>
          <w:szCs w:val="24"/>
          <w:lang w:val="es-PE"/>
        </w:rPr>
        <w:t>de manera decorativa</w:t>
      </w:r>
      <w:r w:rsidR="006963C8">
        <w:rPr>
          <w:rFonts w:ascii="Times New Roman" w:hAnsi="Times New Roman" w:cs="Times New Roman"/>
          <w:sz w:val="24"/>
          <w:szCs w:val="24"/>
          <w:lang w:val="es-PE"/>
        </w:rPr>
        <w:t xml:space="preserve">. </w:t>
      </w:r>
      <w:r w:rsidR="006963C8">
        <w:rPr>
          <w:rFonts w:ascii="Times New Roman" w:hAnsi="Times New Roman" w:cs="Times New Roman"/>
          <w:sz w:val="24"/>
          <w:szCs w:val="24"/>
          <w:lang w:val="es-PE"/>
        </w:rPr>
        <w:lastRenderedPageBreak/>
        <w:t xml:space="preserve">Más bien, </w:t>
      </w:r>
      <w:r w:rsidR="00CB3F4B">
        <w:rPr>
          <w:rFonts w:ascii="Times New Roman" w:hAnsi="Times New Roman" w:cs="Times New Roman"/>
          <w:sz w:val="24"/>
          <w:szCs w:val="24"/>
          <w:lang w:val="es-PE"/>
        </w:rPr>
        <w:t xml:space="preserve">la perspectiva narrativa </w:t>
      </w:r>
      <w:r w:rsidR="00AF6C8D">
        <w:rPr>
          <w:rFonts w:ascii="Times New Roman" w:hAnsi="Times New Roman" w:cs="Times New Roman"/>
          <w:sz w:val="24"/>
          <w:szCs w:val="24"/>
          <w:lang w:val="es-PE"/>
        </w:rPr>
        <w:t>es amazónica y corresponde a un periodo posterior a</w:t>
      </w:r>
      <w:r w:rsidR="00BF5F02">
        <w:rPr>
          <w:rFonts w:ascii="Times New Roman" w:hAnsi="Times New Roman" w:cs="Times New Roman"/>
          <w:sz w:val="24"/>
          <w:szCs w:val="24"/>
          <w:lang w:val="es-PE"/>
        </w:rPr>
        <w:t>l declive de la explotación del caucho.</w:t>
      </w:r>
      <w:r w:rsidR="009C3B72">
        <w:rPr>
          <w:rFonts w:ascii="Times New Roman" w:hAnsi="Times New Roman" w:cs="Times New Roman"/>
          <w:sz w:val="24"/>
          <w:szCs w:val="24"/>
          <w:lang w:val="es-PE"/>
        </w:rPr>
        <w:t xml:space="preserve"> La novela fue rápidamente traducida al italiano </w:t>
      </w:r>
      <w:r w:rsidR="00E665D3">
        <w:rPr>
          <w:rFonts w:ascii="Times New Roman" w:hAnsi="Times New Roman" w:cs="Times New Roman"/>
          <w:sz w:val="24"/>
          <w:szCs w:val="24"/>
          <w:lang w:val="es-PE"/>
        </w:rPr>
        <w:t xml:space="preserve">en 1982 y luego al inglés en 1995 y ha sido objeto de sucesivas reediciones </w:t>
      </w:r>
      <w:r w:rsidR="00B63683">
        <w:rPr>
          <w:rFonts w:ascii="Times New Roman" w:hAnsi="Times New Roman" w:cs="Times New Roman"/>
          <w:sz w:val="24"/>
          <w:szCs w:val="24"/>
          <w:lang w:val="es-PE"/>
        </w:rPr>
        <w:t xml:space="preserve">en el Perú. </w:t>
      </w:r>
      <w:r w:rsidR="00F06BE2">
        <w:rPr>
          <w:rFonts w:ascii="Times New Roman" w:hAnsi="Times New Roman" w:cs="Times New Roman"/>
          <w:sz w:val="24"/>
          <w:szCs w:val="24"/>
          <w:lang w:val="es-PE"/>
        </w:rPr>
        <w:t>Afirma</w:t>
      </w:r>
      <w:r w:rsidR="00B63683">
        <w:rPr>
          <w:rFonts w:ascii="Times New Roman" w:hAnsi="Times New Roman" w:cs="Times New Roman"/>
          <w:sz w:val="24"/>
          <w:szCs w:val="24"/>
          <w:lang w:val="es-PE"/>
        </w:rPr>
        <w:t xml:space="preserve"> Alfredo Dillon en </w:t>
      </w:r>
      <w:r w:rsidR="009319A7">
        <w:rPr>
          <w:rFonts w:ascii="Times New Roman" w:hAnsi="Times New Roman" w:cs="Times New Roman"/>
          <w:sz w:val="24"/>
          <w:szCs w:val="24"/>
          <w:lang w:val="es-PE"/>
        </w:rPr>
        <w:t>que</w:t>
      </w:r>
      <w:r w:rsidR="0056517F">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F06BE2">
        <w:rPr>
          <w:rFonts w:ascii="Times New Roman" w:hAnsi="Times New Roman" w:cs="Times New Roman"/>
          <w:sz w:val="24"/>
          <w:szCs w:val="24"/>
          <w:lang w:val="es-PE"/>
        </w:rPr>
        <w:t>c</w:t>
      </w:r>
      <w:r w:rsidR="0056517F" w:rsidRPr="0056517F">
        <w:rPr>
          <w:rFonts w:ascii="Times New Roman" w:hAnsi="Times New Roman" w:cs="Times New Roman"/>
          <w:sz w:val="24"/>
          <w:szCs w:val="24"/>
          <w:lang w:val="es-PE"/>
        </w:rPr>
        <w:t xml:space="preserve">on una fuerte filiación en la obra de José María Arguedas y su mirada etnográfica, la novela relata el viaje del autor y su primo </w:t>
      </w:r>
      <w:r w:rsidR="005A41D8">
        <w:rPr>
          <w:rFonts w:ascii="Times New Roman" w:hAnsi="Times New Roman" w:cs="Times New Roman"/>
          <w:sz w:val="24"/>
          <w:szCs w:val="24"/>
          <w:lang w:val="es-PE"/>
        </w:rPr>
        <w:t>—</w:t>
      </w:r>
      <w:r w:rsidR="0056517F" w:rsidRPr="0056517F">
        <w:rPr>
          <w:rFonts w:ascii="Times New Roman" w:hAnsi="Times New Roman" w:cs="Times New Roman"/>
          <w:sz w:val="24"/>
          <w:szCs w:val="24"/>
          <w:lang w:val="es-PE"/>
        </w:rPr>
        <w:t>que resulta ser un desdoblamiento de sí mismo</w:t>
      </w:r>
      <w:r w:rsidR="005A41D8">
        <w:rPr>
          <w:rFonts w:ascii="Times New Roman" w:hAnsi="Times New Roman" w:cs="Times New Roman"/>
          <w:sz w:val="24"/>
          <w:szCs w:val="24"/>
          <w:lang w:val="es-PE"/>
        </w:rPr>
        <w:t>—</w:t>
      </w:r>
      <w:r w:rsidR="0056517F" w:rsidRPr="0056517F">
        <w:rPr>
          <w:rFonts w:ascii="Times New Roman" w:hAnsi="Times New Roman" w:cs="Times New Roman"/>
          <w:sz w:val="24"/>
          <w:szCs w:val="24"/>
          <w:lang w:val="es-PE"/>
        </w:rPr>
        <w:t xml:space="preserve"> a la selva amazónica para conocer al brujo Ino Mo</w:t>
      </w:r>
      <w:r w:rsidR="00B83233">
        <w:rPr>
          <w:rFonts w:ascii="Times New Roman" w:hAnsi="Times New Roman" w:cs="Times New Roman"/>
          <w:sz w:val="24"/>
          <w:szCs w:val="24"/>
          <w:lang w:val="es-PE"/>
        </w:rPr>
        <w:t>xo</w:t>
      </w:r>
      <w:r w:rsidR="00752A1C">
        <w:rPr>
          <w:rFonts w:ascii="Times New Roman" w:hAnsi="Times New Roman" w:cs="Times New Roman"/>
          <w:sz w:val="24"/>
          <w:szCs w:val="24"/>
          <w:lang w:val="es-PE"/>
        </w:rPr>
        <w:t>”</w:t>
      </w:r>
      <w:r w:rsidR="00B83233">
        <w:rPr>
          <w:rFonts w:ascii="Times New Roman" w:hAnsi="Times New Roman" w:cs="Times New Roman"/>
          <w:sz w:val="24"/>
          <w:szCs w:val="24"/>
          <w:lang w:val="es-PE"/>
        </w:rPr>
        <w:t xml:space="preserve"> (318). </w:t>
      </w:r>
      <w:r w:rsidR="002E7F7E">
        <w:rPr>
          <w:rFonts w:ascii="Times New Roman" w:hAnsi="Times New Roman" w:cs="Times New Roman"/>
          <w:sz w:val="24"/>
          <w:szCs w:val="24"/>
          <w:lang w:val="es-PE"/>
        </w:rPr>
        <w:t>Hemos mencionado</w:t>
      </w:r>
      <w:r w:rsidR="006E11EF">
        <w:rPr>
          <w:rFonts w:ascii="Times New Roman" w:hAnsi="Times New Roman" w:cs="Times New Roman"/>
          <w:sz w:val="24"/>
          <w:szCs w:val="24"/>
          <w:lang w:val="es-PE"/>
        </w:rPr>
        <w:t xml:space="preserve"> anteriormente</w:t>
      </w:r>
      <w:r w:rsidR="002E7F7E">
        <w:rPr>
          <w:rFonts w:ascii="Times New Roman" w:hAnsi="Times New Roman" w:cs="Times New Roman"/>
          <w:sz w:val="24"/>
          <w:szCs w:val="24"/>
          <w:lang w:val="es-PE"/>
        </w:rPr>
        <w:t xml:space="preserve"> </w:t>
      </w:r>
      <w:r w:rsidR="00F403F5">
        <w:rPr>
          <w:rFonts w:ascii="Times New Roman" w:hAnsi="Times New Roman" w:cs="Times New Roman"/>
          <w:sz w:val="24"/>
          <w:szCs w:val="24"/>
          <w:lang w:val="es-PE"/>
        </w:rPr>
        <w:t xml:space="preserve">que </w:t>
      </w:r>
      <w:r w:rsidR="005C0E13">
        <w:rPr>
          <w:rFonts w:ascii="Times New Roman" w:hAnsi="Times New Roman" w:cs="Times New Roman"/>
          <w:sz w:val="24"/>
          <w:szCs w:val="24"/>
          <w:lang w:val="es-PE"/>
        </w:rPr>
        <w:t>las corporalidades en la Amazonía son muy variadas</w:t>
      </w:r>
      <w:r w:rsidR="006E11EF">
        <w:rPr>
          <w:rFonts w:ascii="Times New Roman" w:hAnsi="Times New Roman" w:cs="Times New Roman"/>
          <w:sz w:val="24"/>
          <w:szCs w:val="24"/>
          <w:lang w:val="es-PE"/>
        </w:rPr>
        <w:t xml:space="preserve">, que </w:t>
      </w:r>
      <w:r w:rsidR="00662797">
        <w:rPr>
          <w:rFonts w:ascii="Times New Roman" w:hAnsi="Times New Roman" w:cs="Times New Roman"/>
          <w:sz w:val="24"/>
          <w:szCs w:val="24"/>
          <w:lang w:val="es-PE"/>
        </w:rPr>
        <w:t xml:space="preserve">el espacio y el cuerpo, lo humano y lo animal muchas veces se confunden. </w:t>
      </w:r>
      <w:r w:rsidR="003B3F74">
        <w:rPr>
          <w:rFonts w:ascii="Times New Roman" w:hAnsi="Times New Roman" w:cs="Times New Roman"/>
          <w:sz w:val="24"/>
          <w:szCs w:val="24"/>
          <w:lang w:val="es-PE"/>
        </w:rPr>
        <w:t xml:space="preserve">La novela comienza con la voz </w:t>
      </w:r>
      <w:r w:rsidR="002F04EB">
        <w:rPr>
          <w:rFonts w:ascii="Times New Roman" w:hAnsi="Times New Roman" w:cs="Times New Roman"/>
          <w:sz w:val="24"/>
          <w:szCs w:val="24"/>
          <w:lang w:val="es-PE"/>
        </w:rPr>
        <w:t xml:space="preserve">de Ino Moxo que hace una larga descripción </w:t>
      </w:r>
      <w:r w:rsidR="000C3411">
        <w:rPr>
          <w:rFonts w:ascii="Times New Roman" w:hAnsi="Times New Roman" w:cs="Times New Roman"/>
          <w:sz w:val="24"/>
          <w:szCs w:val="24"/>
          <w:lang w:val="es-PE"/>
        </w:rPr>
        <w:t>de los animales</w:t>
      </w:r>
      <w:r w:rsidR="00AF3650">
        <w:rPr>
          <w:rFonts w:ascii="Times New Roman" w:hAnsi="Times New Roman" w:cs="Times New Roman"/>
          <w:sz w:val="24"/>
          <w:szCs w:val="24"/>
          <w:lang w:val="es-PE"/>
        </w:rPr>
        <w:t xml:space="preserve"> que se escuchan en</w:t>
      </w:r>
      <w:r w:rsidR="000C3411">
        <w:rPr>
          <w:rFonts w:ascii="Times New Roman" w:hAnsi="Times New Roman" w:cs="Times New Roman"/>
          <w:sz w:val="24"/>
          <w:szCs w:val="24"/>
          <w:lang w:val="es-PE"/>
        </w:rPr>
        <w:t xml:space="preserve"> la selva</w:t>
      </w:r>
      <w:r w:rsidR="00AF3650">
        <w:rPr>
          <w:rFonts w:ascii="Times New Roman" w:hAnsi="Times New Roman" w:cs="Times New Roman"/>
          <w:sz w:val="24"/>
          <w:szCs w:val="24"/>
          <w:lang w:val="es-PE"/>
        </w:rPr>
        <w:t xml:space="preserve">: </w:t>
      </w:r>
    </w:p>
    <w:p w14:paraId="7B083EA0" w14:textId="2D2CC709" w:rsidR="009866BA" w:rsidRDefault="00AF3650" w:rsidP="001F3F38">
      <w:pPr>
        <w:spacing w:line="480" w:lineRule="auto"/>
        <w:ind w:left="720"/>
        <w:rPr>
          <w:rFonts w:ascii="Times New Roman" w:hAnsi="Times New Roman" w:cs="Times New Roman"/>
          <w:sz w:val="24"/>
          <w:szCs w:val="24"/>
          <w:lang w:val="es-PE"/>
        </w:rPr>
      </w:pPr>
      <w:r>
        <w:rPr>
          <w:rFonts w:ascii="Times New Roman" w:hAnsi="Times New Roman" w:cs="Times New Roman"/>
          <w:sz w:val="24"/>
          <w:szCs w:val="24"/>
          <w:lang w:val="es-PE"/>
        </w:rPr>
        <w:t>No</w:t>
      </w:r>
      <w:r w:rsidR="00A337CC">
        <w:rPr>
          <w:rFonts w:ascii="Times New Roman" w:hAnsi="Times New Roman" w:cs="Times New Roman"/>
          <w:sz w:val="24"/>
          <w:szCs w:val="24"/>
          <w:lang w:val="es-PE"/>
        </w:rPr>
        <w:t xml:space="preserve"> solamente escuchas al </w:t>
      </w:r>
      <w:r w:rsidR="00A337CC">
        <w:rPr>
          <w:rFonts w:ascii="Times New Roman" w:hAnsi="Times New Roman" w:cs="Times New Roman"/>
          <w:i/>
          <w:iCs/>
          <w:sz w:val="24"/>
          <w:szCs w:val="24"/>
          <w:lang w:val="es-PE"/>
        </w:rPr>
        <w:t>urkutú</w:t>
      </w:r>
      <w:r w:rsidR="00C175FD">
        <w:rPr>
          <w:rFonts w:ascii="Times New Roman" w:hAnsi="Times New Roman" w:cs="Times New Roman"/>
          <w:i/>
          <w:iCs/>
          <w:sz w:val="24"/>
          <w:szCs w:val="24"/>
          <w:lang w:val="es-PE"/>
        </w:rPr>
        <w:t xml:space="preserve">tu </w:t>
      </w:r>
      <w:r w:rsidR="00C175FD">
        <w:rPr>
          <w:rFonts w:ascii="Times New Roman" w:hAnsi="Times New Roman" w:cs="Times New Roman"/>
          <w:sz w:val="24"/>
          <w:szCs w:val="24"/>
          <w:lang w:val="es-PE"/>
        </w:rPr>
        <w:t xml:space="preserve">sabihondo. Ni a la </w:t>
      </w:r>
      <w:r w:rsidR="00C175FD">
        <w:rPr>
          <w:rFonts w:ascii="Times New Roman" w:hAnsi="Times New Roman" w:cs="Times New Roman"/>
          <w:i/>
          <w:iCs/>
          <w:sz w:val="24"/>
          <w:szCs w:val="24"/>
          <w:lang w:val="es-PE"/>
        </w:rPr>
        <w:t xml:space="preserve">quichagarza, </w:t>
      </w:r>
      <w:r w:rsidR="00C175FD">
        <w:rPr>
          <w:rFonts w:ascii="Times New Roman" w:hAnsi="Times New Roman" w:cs="Times New Roman"/>
          <w:sz w:val="24"/>
          <w:szCs w:val="24"/>
          <w:lang w:val="es-PE"/>
        </w:rPr>
        <w:t xml:space="preserve">floja de excremento. Ni al </w:t>
      </w:r>
      <w:r w:rsidR="00C175FD">
        <w:rPr>
          <w:rFonts w:ascii="Times New Roman" w:hAnsi="Times New Roman" w:cs="Times New Roman"/>
          <w:i/>
          <w:iCs/>
          <w:sz w:val="24"/>
          <w:szCs w:val="24"/>
          <w:lang w:val="es-PE"/>
        </w:rPr>
        <w:t xml:space="preserve">ucuashéro </w:t>
      </w:r>
      <w:r w:rsidR="00C175FD">
        <w:rPr>
          <w:rFonts w:ascii="Times New Roman" w:hAnsi="Times New Roman" w:cs="Times New Roman"/>
          <w:sz w:val="24"/>
          <w:szCs w:val="24"/>
          <w:lang w:val="es-PE"/>
        </w:rPr>
        <w:t xml:space="preserve">ni </w:t>
      </w:r>
      <w:r w:rsidR="007266D4">
        <w:rPr>
          <w:rFonts w:ascii="Times New Roman" w:hAnsi="Times New Roman" w:cs="Times New Roman"/>
          <w:sz w:val="24"/>
          <w:szCs w:val="24"/>
          <w:lang w:val="es-PE"/>
        </w:rPr>
        <w:t xml:space="preserve">al </w:t>
      </w:r>
      <w:r w:rsidR="007266D4">
        <w:rPr>
          <w:rFonts w:ascii="Times New Roman" w:hAnsi="Times New Roman" w:cs="Times New Roman"/>
          <w:i/>
          <w:iCs/>
          <w:sz w:val="24"/>
          <w:szCs w:val="24"/>
          <w:lang w:val="es-PE"/>
        </w:rPr>
        <w:t>tiwakuru</w:t>
      </w:r>
      <w:r w:rsidR="007266D4">
        <w:rPr>
          <w:rFonts w:ascii="Times New Roman" w:hAnsi="Times New Roman" w:cs="Times New Roman"/>
          <w:sz w:val="24"/>
          <w:szCs w:val="24"/>
          <w:lang w:val="es-PE"/>
        </w:rPr>
        <w:t xml:space="preserve"> que solo come hormigas y canta en lo alto de las </w:t>
      </w:r>
      <w:r w:rsidR="007266D4">
        <w:rPr>
          <w:rFonts w:ascii="Times New Roman" w:hAnsi="Times New Roman" w:cs="Times New Roman"/>
          <w:i/>
          <w:iCs/>
          <w:sz w:val="24"/>
          <w:szCs w:val="24"/>
          <w:lang w:val="es-PE"/>
        </w:rPr>
        <w:t>wim</w:t>
      </w:r>
      <w:r w:rsidR="00F24BBC">
        <w:rPr>
          <w:rFonts w:ascii="Times New Roman" w:hAnsi="Times New Roman" w:cs="Times New Roman"/>
          <w:i/>
          <w:iCs/>
          <w:sz w:val="24"/>
          <w:szCs w:val="24"/>
          <w:lang w:val="es-PE"/>
        </w:rPr>
        <w:t xml:space="preserve">bras, </w:t>
      </w:r>
      <w:r w:rsidR="00F24BBC">
        <w:rPr>
          <w:rFonts w:ascii="Times New Roman" w:hAnsi="Times New Roman" w:cs="Times New Roman"/>
          <w:sz w:val="24"/>
          <w:szCs w:val="24"/>
          <w:lang w:val="es-PE"/>
        </w:rPr>
        <w:t xml:space="preserve">ni al </w:t>
      </w:r>
      <w:r w:rsidR="00F24BBC">
        <w:rPr>
          <w:rFonts w:ascii="Times New Roman" w:hAnsi="Times New Roman" w:cs="Times New Roman"/>
          <w:i/>
          <w:iCs/>
          <w:sz w:val="24"/>
          <w:szCs w:val="24"/>
          <w:lang w:val="es-PE"/>
        </w:rPr>
        <w:t xml:space="preserve">páwkar </w:t>
      </w:r>
      <w:r w:rsidR="00F24BBC">
        <w:rPr>
          <w:rFonts w:ascii="Times New Roman" w:hAnsi="Times New Roman" w:cs="Times New Roman"/>
          <w:sz w:val="24"/>
          <w:szCs w:val="24"/>
          <w:lang w:val="es-PE"/>
        </w:rPr>
        <w:t xml:space="preserve">que sabe imitar todos los cantos </w:t>
      </w:r>
      <w:r w:rsidR="00804EAE">
        <w:rPr>
          <w:rFonts w:ascii="Times New Roman" w:hAnsi="Times New Roman" w:cs="Times New Roman"/>
          <w:sz w:val="24"/>
          <w:szCs w:val="24"/>
          <w:lang w:val="es-PE"/>
        </w:rPr>
        <w:t xml:space="preserve">de las aves con su plumaje negro y amarillo, ni a la </w:t>
      </w:r>
      <w:r w:rsidR="00804EAE">
        <w:rPr>
          <w:rFonts w:ascii="Times New Roman" w:hAnsi="Times New Roman" w:cs="Times New Roman"/>
          <w:i/>
          <w:iCs/>
          <w:sz w:val="24"/>
          <w:szCs w:val="24"/>
          <w:lang w:val="es-PE"/>
        </w:rPr>
        <w:t xml:space="preserve">unchala </w:t>
      </w:r>
      <w:r w:rsidR="00907EB1">
        <w:rPr>
          <w:rFonts w:ascii="Times New Roman" w:hAnsi="Times New Roman" w:cs="Times New Roman"/>
          <w:sz w:val="24"/>
          <w:szCs w:val="24"/>
          <w:lang w:val="es-PE"/>
        </w:rPr>
        <w:t xml:space="preserve">lo mismo que paloma color vino tinto, ni al </w:t>
      </w:r>
      <w:r w:rsidR="00907EB1">
        <w:rPr>
          <w:rFonts w:ascii="Times New Roman" w:hAnsi="Times New Roman" w:cs="Times New Roman"/>
          <w:i/>
          <w:iCs/>
          <w:sz w:val="24"/>
          <w:szCs w:val="24"/>
          <w:lang w:val="es-PE"/>
        </w:rPr>
        <w:t>paujil</w:t>
      </w:r>
      <w:r w:rsidR="001F3F38">
        <w:rPr>
          <w:rFonts w:ascii="Times New Roman" w:hAnsi="Times New Roman" w:cs="Times New Roman"/>
          <w:i/>
          <w:iCs/>
          <w:sz w:val="24"/>
          <w:szCs w:val="24"/>
          <w:lang w:val="es-PE"/>
        </w:rPr>
        <w:t xml:space="preserve">, </w:t>
      </w:r>
      <w:r w:rsidR="001F3F38">
        <w:rPr>
          <w:rFonts w:ascii="Times New Roman" w:hAnsi="Times New Roman" w:cs="Times New Roman"/>
          <w:sz w:val="24"/>
          <w:szCs w:val="24"/>
          <w:lang w:val="es-PE"/>
        </w:rPr>
        <w:t>acaso habrás comido</w:t>
      </w:r>
      <w:r w:rsidR="003F1402">
        <w:rPr>
          <w:rFonts w:ascii="Times New Roman" w:hAnsi="Times New Roman" w:cs="Times New Roman"/>
          <w:sz w:val="24"/>
          <w:szCs w:val="24"/>
          <w:lang w:val="es-PE"/>
        </w:rPr>
        <w:t xml:space="preserve">, más sabroso que carne de mono </w:t>
      </w:r>
      <w:r w:rsidR="003F1402">
        <w:rPr>
          <w:rFonts w:ascii="Times New Roman" w:hAnsi="Times New Roman" w:cs="Times New Roman"/>
          <w:i/>
          <w:iCs/>
          <w:sz w:val="24"/>
          <w:szCs w:val="24"/>
          <w:lang w:val="es-PE"/>
        </w:rPr>
        <w:t>makisapsa</w:t>
      </w:r>
      <w:r w:rsidR="001F3F38">
        <w:rPr>
          <w:rFonts w:ascii="Times New Roman" w:hAnsi="Times New Roman" w:cs="Times New Roman"/>
          <w:i/>
          <w:iCs/>
          <w:sz w:val="24"/>
          <w:szCs w:val="24"/>
          <w:lang w:val="es-PE"/>
        </w:rPr>
        <w:t xml:space="preserve"> </w:t>
      </w:r>
      <w:r w:rsidR="001F3F38" w:rsidRPr="001F3F38">
        <w:rPr>
          <w:rFonts w:ascii="Times New Roman" w:hAnsi="Times New Roman" w:cs="Times New Roman"/>
          <w:sz w:val="24"/>
          <w:szCs w:val="24"/>
          <w:lang w:val="es-PE"/>
        </w:rPr>
        <w:t>[…]</w:t>
      </w:r>
      <w:r w:rsidR="00C175FD" w:rsidRPr="001F3F38">
        <w:rPr>
          <w:rFonts w:ascii="Times New Roman" w:hAnsi="Times New Roman" w:cs="Times New Roman"/>
          <w:sz w:val="24"/>
          <w:szCs w:val="24"/>
          <w:lang w:val="es-PE"/>
        </w:rPr>
        <w:t xml:space="preserve"> </w:t>
      </w:r>
      <w:r w:rsidR="006D04B3">
        <w:rPr>
          <w:rFonts w:ascii="Times New Roman" w:hAnsi="Times New Roman" w:cs="Times New Roman"/>
          <w:sz w:val="24"/>
          <w:szCs w:val="24"/>
          <w:lang w:val="es-PE"/>
        </w:rPr>
        <w:t>(24).</w:t>
      </w:r>
    </w:p>
    <w:p w14:paraId="1ADEBF53" w14:textId="342BBADF" w:rsidR="0029700F" w:rsidRDefault="00696767" w:rsidP="00167147">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El inicio de la novela es, a través de una prosa poética, </w:t>
      </w:r>
      <w:r w:rsidR="009C6756">
        <w:rPr>
          <w:rFonts w:ascii="Times New Roman" w:hAnsi="Times New Roman" w:cs="Times New Roman"/>
          <w:sz w:val="24"/>
          <w:szCs w:val="24"/>
          <w:lang w:val="es-PE"/>
        </w:rPr>
        <w:t xml:space="preserve">nos sumerge </w:t>
      </w:r>
      <w:r w:rsidR="009A443A">
        <w:rPr>
          <w:rFonts w:ascii="Times New Roman" w:hAnsi="Times New Roman" w:cs="Times New Roman"/>
          <w:sz w:val="24"/>
          <w:szCs w:val="24"/>
          <w:lang w:val="es-PE"/>
        </w:rPr>
        <w:t>en</w:t>
      </w:r>
      <w:r w:rsidR="009C6756">
        <w:rPr>
          <w:rFonts w:ascii="Times New Roman" w:hAnsi="Times New Roman" w:cs="Times New Roman"/>
          <w:sz w:val="24"/>
          <w:szCs w:val="24"/>
          <w:lang w:val="es-PE"/>
        </w:rPr>
        <w:t xml:space="preserve"> las profundidades de la Amazonía y nos presenta </w:t>
      </w:r>
      <w:r w:rsidR="00B97E28">
        <w:rPr>
          <w:rFonts w:ascii="Times New Roman" w:hAnsi="Times New Roman" w:cs="Times New Roman"/>
          <w:sz w:val="24"/>
          <w:szCs w:val="24"/>
          <w:lang w:val="es-PE"/>
        </w:rPr>
        <w:t>una vasta fauna</w:t>
      </w:r>
      <w:r w:rsidR="00901D30">
        <w:rPr>
          <w:rFonts w:ascii="Times New Roman" w:hAnsi="Times New Roman" w:cs="Times New Roman"/>
          <w:sz w:val="24"/>
          <w:szCs w:val="24"/>
          <w:lang w:val="es-PE"/>
        </w:rPr>
        <w:t xml:space="preserve">, </w:t>
      </w:r>
      <w:r w:rsidR="00971578">
        <w:rPr>
          <w:rFonts w:ascii="Times New Roman" w:hAnsi="Times New Roman" w:cs="Times New Roman"/>
          <w:sz w:val="24"/>
          <w:szCs w:val="24"/>
          <w:lang w:val="es-PE"/>
        </w:rPr>
        <w:t>insecto</w:t>
      </w:r>
      <w:r w:rsidR="009A443A">
        <w:rPr>
          <w:rFonts w:ascii="Times New Roman" w:hAnsi="Times New Roman" w:cs="Times New Roman"/>
          <w:sz w:val="24"/>
          <w:szCs w:val="24"/>
          <w:lang w:val="es-PE"/>
        </w:rPr>
        <w:t>s</w:t>
      </w:r>
      <w:r w:rsidR="00971578">
        <w:rPr>
          <w:rFonts w:ascii="Times New Roman" w:hAnsi="Times New Roman" w:cs="Times New Roman"/>
          <w:sz w:val="24"/>
          <w:szCs w:val="24"/>
          <w:lang w:val="es-PE"/>
        </w:rPr>
        <w:t xml:space="preserve">, </w:t>
      </w:r>
      <w:r w:rsidR="00901D30">
        <w:rPr>
          <w:rFonts w:ascii="Times New Roman" w:hAnsi="Times New Roman" w:cs="Times New Roman"/>
          <w:sz w:val="24"/>
          <w:szCs w:val="24"/>
          <w:lang w:val="es-PE"/>
        </w:rPr>
        <w:t>aves, monos, peces</w:t>
      </w:r>
      <w:r w:rsidR="00971578">
        <w:rPr>
          <w:rFonts w:ascii="Times New Roman" w:hAnsi="Times New Roman" w:cs="Times New Roman"/>
          <w:sz w:val="24"/>
          <w:szCs w:val="24"/>
          <w:lang w:val="es-PE"/>
        </w:rPr>
        <w:t>, serpientes,</w:t>
      </w:r>
      <w:r w:rsidR="005A24FB">
        <w:rPr>
          <w:rFonts w:ascii="Times New Roman" w:hAnsi="Times New Roman" w:cs="Times New Roman"/>
          <w:sz w:val="24"/>
          <w:szCs w:val="24"/>
          <w:lang w:val="es-PE"/>
        </w:rPr>
        <w:t xml:space="preserve"> cuyos nombres son desconocidos para el no amazónico y</w:t>
      </w:r>
      <w:r w:rsidR="00B97E28">
        <w:rPr>
          <w:rFonts w:ascii="Times New Roman" w:hAnsi="Times New Roman" w:cs="Times New Roman"/>
          <w:sz w:val="24"/>
          <w:szCs w:val="24"/>
          <w:lang w:val="es-PE"/>
        </w:rPr>
        <w:t xml:space="preserve"> que funciona</w:t>
      </w:r>
      <w:r w:rsidR="004317B2">
        <w:rPr>
          <w:rFonts w:ascii="Times New Roman" w:hAnsi="Times New Roman" w:cs="Times New Roman"/>
          <w:sz w:val="24"/>
          <w:szCs w:val="24"/>
          <w:lang w:val="es-PE"/>
        </w:rPr>
        <w:t>, de alguna manera,</w:t>
      </w:r>
      <w:r w:rsidR="00B97E28">
        <w:rPr>
          <w:rFonts w:ascii="Times New Roman" w:hAnsi="Times New Roman" w:cs="Times New Roman"/>
          <w:sz w:val="24"/>
          <w:szCs w:val="24"/>
          <w:lang w:val="es-PE"/>
        </w:rPr>
        <w:t xml:space="preserve"> a modo de bestiario</w:t>
      </w:r>
      <w:r w:rsidR="004317B2">
        <w:rPr>
          <w:rFonts w:ascii="Times New Roman" w:hAnsi="Times New Roman" w:cs="Times New Roman"/>
          <w:sz w:val="24"/>
          <w:szCs w:val="24"/>
          <w:lang w:val="es-PE"/>
        </w:rPr>
        <w:t>.</w:t>
      </w:r>
      <w:r w:rsidR="0072039C">
        <w:rPr>
          <w:rFonts w:ascii="Times New Roman" w:hAnsi="Times New Roman" w:cs="Times New Roman"/>
          <w:sz w:val="24"/>
          <w:szCs w:val="24"/>
          <w:lang w:val="es-PE"/>
        </w:rPr>
        <w:t xml:space="preserve"> La narración</w:t>
      </w:r>
      <w:r w:rsidR="0070503A">
        <w:rPr>
          <w:rFonts w:ascii="Times New Roman" w:hAnsi="Times New Roman" w:cs="Times New Roman"/>
          <w:sz w:val="24"/>
          <w:szCs w:val="24"/>
          <w:lang w:val="es-PE"/>
        </w:rPr>
        <w:t xml:space="preserve"> de Ino Moxo</w:t>
      </w:r>
      <w:r w:rsidR="0072039C">
        <w:rPr>
          <w:rFonts w:ascii="Times New Roman" w:hAnsi="Times New Roman" w:cs="Times New Roman"/>
          <w:sz w:val="24"/>
          <w:szCs w:val="24"/>
          <w:lang w:val="es-PE"/>
        </w:rPr>
        <w:t xml:space="preserve"> no solo abarca a los animales, también a los humanos: </w:t>
      </w:r>
      <w:r w:rsidR="00752A1C">
        <w:rPr>
          <w:rFonts w:ascii="Times New Roman" w:hAnsi="Times New Roman" w:cs="Times New Roman"/>
          <w:sz w:val="24"/>
          <w:szCs w:val="24"/>
          <w:lang w:val="es-PE"/>
        </w:rPr>
        <w:t>“</w:t>
      </w:r>
      <w:r w:rsidR="007F758B">
        <w:rPr>
          <w:rFonts w:ascii="Times New Roman" w:hAnsi="Times New Roman" w:cs="Times New Roman"/>
          <w:sz w:val="24"/>
          <w:szCs w:val="24"/>
          <w:lang w:val="es-PE"/>
        </w:rPr>
        <w:t xml:space="preserve">Has de saber que todos, hasta los humanos cuando son niñitos, oyen el futuro igualito </w:t>
      </w:r>
      <w:r w:rsidR="003B3E1A">
        <w:rPr>
          <w:rFonts w:ascii="Times New Roman" w:hAnsi="Times New Roman" w:cs="Times New Roman"/>
          <w:sz w:val="24"/>
          <w:szCs w:val="24"/>
          <w:lang w:val="es-PE"/>
        </w:rPr>
        <w:t>que los peces del diluvio, así como tantos animales de ahora</w:t>
      </w:r>
      <w:r w:rsidR="00D743B0">
        <w:rPr>
          <w:rFonts w:ascii="Times New Roman" w:hAnsi="Times New Roman" w:cs="Times New Roman"/>
          <w:sz w:val="24"/>
          <w:szCs w:val="24"/>
          <w:lang w:val="es-PE"/>
        </w:rPr>
        <w:t xml:space="preserve"> […] Los niños, por lo general, tienen nueve sentidos y no cinco</w:t>
      </w:r>
      <w:r w:rsidR="0070503A">
        <w:rPr>
          <w:rFonts w:ascii="Times New Roman" w:hAnsi="Times New Roman" w:cs="Times New Roman"/>
          <w:sz w:val="24"/>
          <w:szCs w:val="24"/>
          <w:lang w:val="es-PE"/>
        </w:rPr>
        <w:t>, otros llegan a dominar once […]</w:t>
      </w:r>
      <w:r w:rsidR="00752A1C">
        <w:rPr>
          <w:rFonts w:ascii="Times New Roman" w:hAnsi="Times New Roman" w:cs="Times New Roman"/>
          <w:sz w:val="24"/>
          <w:szCs w:val="24"/>
          <w:lang w:val="es-PE"/>
        </w:rPr>
        <w:t>”</w:t>
      </w:r>
      <w:r w:rsidR="00385488">
        <w:rPr>
          <w:rFonts w:ascii="Times New Roman" w:hAnsi="Times New Roman" w:cs="Times New Roman"/>
          <w:sz w:val="24"/>
          <w:szCs w:val="24"/>
          <w:lang w:val="es-PE"/>
        </w:rPr>
        <w:t xml:space="preserve"> (26)</w:t>
      </w:r>
      <w:r w:rsidR="00E14FFB">
        <w:rPr>
          <w:rFonts w:ascii="Times New Roman" w:hAnsi="Times New Roman" w:cs="Times New Roman"/>
          <w:sz w:val="24"/>
          <w:szCs w:val="24"/>
          <w:lang w:val="es-PE"/>
        </w:rPr>
        <w:t>. Lo humano</w:t>
      </w:r>
      <w:r w:rsidR="00741875">
        <w:rPr>
          <w:rFonts w:ascii="Times New Roman" w:hAnsi="Times New Roman" w:cs="Times New Roman"/>
          <w:sz w:val="24"/>
          <w:szCs w:val="24"/>
          <w:lang w:val="es-PE"/>
        </w:rPr>
        <w:t>,</w:t>
      </w:r>
      <w:r w:rsidR="00E14FFB">
        <w:rPr>
          <w:rFonts w:ascii="Times New Roman" w:hAnsi="Times New Roman" w:cs="Times New Roman"/>
          <w:sz w:val="24"/>
          <w:szCs w:val="24"/>
          <w:lang w:val="es-PE"/>
        </w:rPr>
        <w:t xml:space="preserve"> lo animal</w:t>
      </w:r>
      <w:r w:rsidR="00741875">
        <w:rPr>
          <w:rFonts w:ascii="Times New Roman" w:hAnsi="Times New Roman" w:cs="Times New Roman"/>
          <w:sz w:val="24"/>
          <w:szCs w:val="24"/>
          <w:lang w:val="es-PE"/>
        </w:rPr>
        <w:t xml:space="preserve"> y el tiempo</w:t>
      </w:r>
      <w:r w:rsidR="00E14FFB">
        <w:rPr>
          <w:rFonts w:ascii="Times New Roman" w:hAnsi="Times New Roman" w:cs="Times New Roman"/>
          <w:sz w:val="24"/>
          <w:szCs w:val="24"/>
          <w:lang w:val="es-PE"/>
        </w:rPr>
        <w:t xml:space="preserve"> se confunde</w:t>
      </w:r>
      <w:r w:rsidR="00741875">
        <w:rPr>
          <w:rFonts w:ascii="Times New Roman" w:hAnsi="Times New Roman" w:cs="Times New Roman"/>
          <w:sz w:val="24"/>
          <w:szCs w:val="24"/>
          <w:lang w:val="es-PE"/>
        </w:rPr>
        <w:t>n</w:t>
      </w:r>
      <w:r w:rsidR="00E14FFB">
        <w:rPr>
          <w:rFonts w:ascii="Times New Roman" w:hAnsi="Times New Roman" w:cs="Times New Roman"/>
          <w:sz w:val="24"/>
          <w:szCs w:val="24"/>
          <w:lang w:val="es-PE"/>
        </w:rPr>
        <w:t>, parece ser lo mismo.</w:t>
      </w:r>
      <w:r w:rsidR="00FB0A5F">
        <w:rPr>
          <w:rFonts w:ascii="Times New Roman" w:hAnsi="Times New Roman" w:cs="Times New Roman"/>
          <w:sz w:val="24"/>
          <w:szCs w:val="24"/>
          <w:lang w:val="es-PE"/>
        </w:rPr>
        <w:t xml:space="preserve"> </w:t>
      </w:r>
      <w:r w:rsidR="00A81D4A">
        <w:rPr>
          <w:rFonts w:ascii="Times New Roman" w:hAnsi="Times New Roman" w:cs="Times New Roman"/>
          <w:sz w:val="24"/>
          <w:szCs w:val="24"/>
          <w:lang w:val="es-PE"/>
        </w:rPr>
        <w:t xml:space="preserve">A través de la ayahuasca, en la novela de Calvo, el cuerpo se altera, se desdobla. </w:t>
      </w:r>
      <w:r w:rsidR="00FB0A5F">
        <w:rPr>
          <w:rFonts w:ascii="Times New Roman" w:hAnsi="Times New Roman" w:cs="Times New Roman"/>
          <w:sz w:val="24"/>
          <w:szCs w:val="24"/>
          <w:lang w:val="es-PE"/>
        </w:rPr>
        <w:t>Dice Dillon</w:t>
      </w:r>
      <w:r w:rsidR="004D6E45">
        <w:rPr>
          <w:rFonts w:ascii="Times New Roman" w:hAnsi="Times New Roman" w:cs="Times New Roman"/>
          <w:sz w:val="24"/>
          <w:szCs w:val="24"/>
          <w:lang w:val="es-PE"/>
        </w:rPr>
        <w:t xml:space="preserve">, sobre la novela en cuestión, que no se trata solo de un recorrido </w:t>
      </w:r>
      <w:r w:rsidR="004D6E45">
        <w:rPr>
          <w:rFonts w:ascii="Times New Roman" w:hAnsi="Times New Roman" w:cs="Times New Roman"/>
          <w:sz w:val="24"/>
          <w:szCs w:val="24"/>
          <w:lang w:val="es-PE"/>
        </w:rPr>
        <w:lastRenderedPageBreak/>
        <w:t>geográfico</w:t>
      </w:r>
      <w:r w:rsidR="005F7B5D">
        <w:rPr>
          <w:rFonts w:ascii="Times New Roman" w:hAnsi="Times New Roman" w:cs="Times New Roman"/>
          <w:sz w:val="24"/>
          <w:szCs w:val="24"/>
          <w:lang w:val="es-PE"/>
        </w:rPr>
        <w:t xml:space="preserve"> sino también </w:t>
      </w:r>
      <w:r w:rsidR="00A347A8">
        <w:rPr>
          <w:rFonts w:ascii="Times New Roman" w:hAnsi="Times New Roman" w:cs="Times New Roman"/>
          <w:sz w:val="24"/>
          <w:szCs w:val="24"/>
          <w:lang w:val="es-PE"/>
        </w:rPr>
        <w:t xml:space="preserve">es una alteración de conciencia </w:t>
      </w:r>
      <w:r w:rsidR="00F43A26">
        <w:rPr>
          <w:rFonts w:ascii="Times New Roman" w:hAnsi="Times New Roman" w:cs="Times New Roman"/>
          <w:sz w:val="24"/>
          <w:szCs w:val="24"/>
          <w:lang w:val="es-PE"/>
        </w:rPr>
        <w:t>mediante</w:t>
      </w:r>
      <w:r w:rsidR="00A347A8">
        <w:rPr>
          <w:rFonts w:ascii="Times New Roman" w:hAnsi="Times New Roman" w:cs="Times New Roman"/>
          <w:sz w:val="24"/>
          <w:szCs w:val="24"/>
          <w:lang w:val="es-PE"/>
        </w:rPr>
        <w:t xml:space="preserve"> las sesiones de ayahuasca</w:t>
      </w:r>
      <w:r w:rsidR="00AD2E5D">
        <w:rPr>
          <w:rFonts w:ascii="Times New Roman" w:hAnsi="Times New Roman" w:cs="Times New Roman"/>
          <w:sz w:val="24"/>
          <w:szCs w:val="24"/>
          <w:lang w:val="es-PE"/>
        </w:rPr>
        <w:t>, planta importante en la cosmovisión asháninka,</w:t>
      </w:r>
      <w:r w:rsidR="00F43A26">
        <w:rPr>
          <w:rFonts w:ascii="Times New Roman" w:hAnsi="Times New Roman" w:cs="Times New Roman"/>
          <w:sz w:val="24"/>
          <w:szCs w:val="24"/>
          <w:lang w:val="es-PE"/>
        </w:rPr>
        <w:t xml:space="preserve"> que allí aparecen</w:t>
      </w:r>
      <w:r w:rsidR="004B34B4">
        <w:rPr>
          <w:rFonts w:ascii="Times New Roman" w:hAnsi="Times New Roman" w:cs="Times New Roman"/>
          <w:sz w:val="24"/>
          <w:szCs w:val="24"/>
          <w:lang w:val="es-PE"/>
        </w:rPr>
        <w:t xml:space="preserve"> (</w:t>
      </w:r>
      <w:r w:rsidR="00A81D4A">
        <w:rPr>
          <w:rFonts w:ascii="Times New Roman" w:hAnsi="Times New Roman" w:cs="Times New Roman"/>
          <w:sz w:val="24"/>
          <w:szCs w:val="24"/>
          <w:lang w:val="es-PE"/>
        </w:rPr>
        <w:t xml:space="preserve">318). </w:t>
      </w:r>
      <w:r w:rsidR="00A347A8">
        <w:rPr>
          <w:rFonts w:ascii="Times New Roman" w:hAnsi="Times New Roman" w:cs="Times New Roman"/>
          <w:sz w:val="24"/>
          <w:szCs w:val="24"/>
          <w:lang w:val="es-PE"/>
        </w:rPr>
        <w:t xml:space="preserve"> </w:t>
      </w:r>
    </w:p>
    <w:p w14:paraId="2FE30D3D" w14:textId="2F74814A" w:rsidR="00265113" w:rsidRDefault="00DA0C9B" w:rsidP="00167147">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Ino Moxo</w:t>
      </w:r>
      <w:r w:rsidR="009735EF">
        <w:rPr>
          <w:rFonts w:ascii="Times New Roman" w:hAnsi="Times New Roman" w:cs="Times New Roman"/>
          <w:sz w:val="24"/>
          <w:szCs w:val="24"/>
          <w:lang w:val="es-PE"/>
        </w:rPr>
        <w:t>, en la novela,</w:t>
      </w:r>
      <w:r>
        <w:rPr>
          <w:rFonts w:ascii="Times New Roman" w:hAnsi="Times New Roman" w:cs="Times New Roman"/>
          <w:sz w:val="24"/>
          <w:szCs w:val="24"/>
          <w:lang w:val="es-PE"/>
        </w:rPr>
        <w:t xml:space="preserve"> continúa su narración describiendo </w:t>
      </w:r>
      <w:r w:rsidR="00977744">
        <w:rPr>
          <w:rFonts w:ascii="Times New Roman" w:hAnsi="Times New Roman" w:cs="Times New Roman"/>
          <w:sz w:val="24"/>
          <w:szCs w:val="24"/>
          <w:lang w:val="es-PE"/>
        </w:rPr>
        <w:t xml:space="preserve">a </w:t>
      </w:r>
      <w:r>
        <w:rPr>
          <w:rFonts w:ascii="Times New Roman" w:hAnsi="Times New Roman" w:cs="Times New Roman"/>
          <w:sz w:val="24"/>
          <w:szCs w:val="24"/>
          <w:lang w:val="es-PE"/>
        </w:rPr>
        <w:t>los árboles</w:t>
      </w:r>
      <w:r w:rsidR="00CF032A">
        <w:rPr>
          <w:rFonts w:ascii="Times New Roman" w:hAnsi="Times New Roman" w:cs="Times New Roman"/>
          <w:sz w:val="24"/>
          <w:szCs w:val="24"/>
          <w:lang w:val="es-PE"/>
        </w:rPr>
        <w:t xml:space="preserve"> y, cuando menciona a la </w:t>
      </w:r>
      <w:r w:rsidR="00250915">
        <w:rPr>
          <w:rFonts w:ascii="Times New Roman" w:hAnsi="Times New Roman" w:cs="Times New Roman"/>
          <w:i/>
          <w:iCs/>
          <w:sz w:val="24"/>
          <w:szCs w:val="24"/>
          <w:lang w:val="es-PE"/>
        </w:rPr>
        <w:t>shiringa</w:t>
      </w:r>
      <w:r w:rsidR="00CF032A">
        <w:rPr>
          <w:rFonts w:ascii="Times New Roman" w:hAnsi="Times New Roman" w:cs="Times New Roman"/>
          <w:sz w:val="24"/>
          <w:szCs w:val="24"/>
          <w:lang w:val="es-PE"/>
        </w:rPr>
        <w:t xml:space="preserve"> se sitúa temporalmente en un periodo posterior a la explotación del caucho</w:t>
      </w:r>
      <w:r w:rsidR="00250915">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250915">
        <w:rPr>
          <w:rFonts w:ascii="Times New Roman" w:hAnsi="Times New Roman" w:cs="Times New Roman"/>
          <w:sz w:val="24"/>
          <w:szCs w:val="24"/>
          <w:lang w:val="es-PE"/>
        </w:rPr>
        <w:t>[…]</w:t>
      </w:r>
      <w:r w:rsidR="009735EF">
        <w:rPr>
          <w:rFonts w:ascii="Times New Roman" w:hAnsi="Times New Roman" w:cs="Times New Roman"/>
          <w:sz w:val="24"/>
          <w:szCs w:val="24"/>
          <w:lang w:val="es-PE"/>
        </w:rPr>
        <w:t xml:space="preserve"> la shiringa, ese caucho que sin querer nos trajo las desgracias […]</w:t>
      </w:r>
      <w:r w:rsidR="00752A1C">
        <w:rPr>
          <w:rFonts w:ascii="Times New Roman" w:hAnsi="Times New Roman" w:cs="Times New Roman"/>
          <w:sz w:val="24"/>
          <w:szCs w:val="24"/>
          <w:lang w:val="es-PE"/>
        </w:rPr>
        <w:t>”</w:t>
      </w:r>
      <w:r w:rsidR="009735EF">
        <w:rPr>
          <w:rFonts w:ascii="Times New Roman" w:hAnsi="Times New Roman" w:cs="Times New Roman"/>
          <w:sz w:val="24"/>
          <w:szCs w:val="24"/>
          <w:lang w:val="es-PE"/>
        </w:rPr>
        <w:t xml:space="preserve"> (27)</w:t>
      </w:r>
      <w:r w:rsidR="006E0FB0">
        <w:rPr>
          <w:rFonts w:ascii="Times New Roman" w:hAnsi="Times New Roman" w:cs="Times New Roman"/>
          <w:sz w:val="24"/>
          <w:szCs w:val="24"/>
          <w:lang w:val="es-PE"/>
        </w:rPr>
        <w:t xml:space="preserve">. </w:t>
      </w:r>
      <w:r w:rsidR="009E426E">
        <w:rPr>
          <w:rFonts w:ascii="Times New Roman" w:hAnsi="Times New Roman" w:cs="Times New Roman"/>
          <w:sz w:val="24"/>
          <w:szCs w:val="24"/>
          <w:lang w:val="es-PE"/>
        </w:rPr>
        <w:t xml:space="preserve">Los abusos por la explotación del caucho </w:t>
      </w:r>
      <w:r w:rsidR="0013155F">
        <w:rPr>
          <w:rFonts w:ascii="Times New Roman" w:hAnsi="Times New Roman" w:cs="Times New Roman"/>
          <w:sz w:val="24"/>
          <w:szCs w:val="24"/>
          <w:lang w:val="es-PE"/>
        </w:rPr>
        <w:t xml:space="preserve">se encuentran en el pasado; sin embargo, tiene una profunda conexión con Ino Moxo </w:t>
      </w:r>
      <w:r w:rsidR="00EA122F">
        <w:rPr>
          <w:rFonts w:ascii="Times New Roman" w:hAnsi="Times New Roman" w:cs="Times New Roman"/>
          <w:sz w:val="24"/>
          <w:szCs w:val="24"/>
          <w:lang w:val="es-PE"/>
        </w:rPr>
        <w:t>quie</w:t>
      </w:r>
      <w:r w:rsidR="00C34F88">
        <w:rPr>
          <w:rFonts w:ascii="Times New Roman" w:hAnsi="Times New Roman" w:cs="Times New Roman"/>
          <w:sz w:val="24"/>
          <w:szCs w:val="24"/>
          <w:lang w:val="es-PE"/>
        </w:rPr>
        <w:t xml:space="preserve">n, según Dillion, </w:t>
      </w:r>
      <w:r w:rsidR="00752A1C">
        <w:rPr>
          <w:rFonts w:ascii="Times New Roman" w:hAnsi="Times New Roman" w:cs="Times New Roman"/>
          <w:sz w:val="24"/>
          <w:szCs w:val="24"/>
          <w:lang w:val="es-PE"/>
        </w:rPr>
        <w:t>“</w:t>
      </w:r>
      <w:r w:rsidR="00C34F88">
        <w:rPr>
          <w:rFonts w:ascii="Times New Roman" w:hAnsi="Times New Roman" w:cs="Times New Roman"/>
          <w:sz w:val="24"/>
          <w:szCs w:val="24"/>
          <w:lang w:val="es-PE"/>
        </w:rPr>
        <w:t xml:space="preserve">[…] es un aculturado “al revés”: nació en Arequipa, </w:t>
      </w:r>
      <w:r w:rsidR="00F90FA5">
        <w:rPr>
          <w:rFonts w:ascii="Times New Roman" w:hAnsi="Times New Roman" w:cs="Times New Roman"/>
          <w:sz w:val="24"/>
          <w:szCs w:val="24"/>
          <w:lang w:val="es-PE"/>
        </w:rPr>
        <w:t>su padre cauchero lo llevó con él a la selva, pero a los trece años fue secuestrado por Ximu, el jefe de lo</w:t>
      </w:r>
      <w:r w:rsidR="00AB1974">
        <w:rPr>
          <w:rFonts w:ascii="Times New Roman" w:hAnsi="Times New Roman" w:cs="Times New Roman"/>
          <w:sz w:val="24"/>
          <w:szCs w:val="24"/>
          <w:lang w:val="es-PE"/>
        </w:rPr>
        <w:t>s</w:t>
      </w:r>
      <w:r w:rsidR="00F90FA5">
        <w:rPr>
          <w:rFonts w:ascii="Times New Roman" w:hAnsi="Times New Roman" w:cs="Times New Roman"/>
          <w:sz w:val="24"/>
          <w:szCs w:val="24"/>
          <w:lang w:val="es-PE"/>
        </w:rPr>
        <w:t xml:space="preserve"> </w:t>
      </w:r>
      <w:r w:rsidR="00AB1974">
        <w:rPr>
          <w:rFonts w:ascii="Times New Roman" w:hAnsi="Times New Roman" w:cs="Times New Roman"/>
          <w:sz w:val="24"/>
          <w:szCs w:val="24"/>
          <w:lang w:val="es-PE"/>
        </w:rPr>
        <w:t>amawaka</w:t>
      </w:r>
      <w:r w:rsidR="00752A1C">
        <w:rPr>
          <w:rFonts w:ascii="Times New Roman" w:hAnsi="Times New Roman" w:cs="Times New Roman"/>
          <w:sz w:val="24"/>
          <w:szCs w:val="24"/>
          <w:lang w:val="es-PE"/>
        </w:rPr>
        <w:t>”</w:t>
      </w:r>
      <w:r w:rsidR="00AB1974">
        <w:rPr>
          <w:rFonts w:ascii="Times New Roman" w:hAnsi="Times New Roman" w:cs="Times New Roman"/>
          <w:sz w:val="24"/>
          <w:szCs w:val="24"/>
          <w:lang w:val="es-PE"/>
        </w:rPr>
        <w:t xml:space="preserve"> (320). </w:t>
      </w:r>
      <w:r w:rsidR="00C00BEA">
        <w:rPr>
          <w:rFonts w:ascii="Times New Roman" w:hAnsi="Times New Roman" w:cs="Times New Roman"/>
          <w:sz w:val="24"/>
          <w:szCs w:val="24"/>
          <w:lang w:val="es-PE"/>
        </w:rPr>
        <w:t>Cinthya Torres</w:t>
      </w:r>
      <w:r w:rsidR="00507817">
        <w:rPr>
          <w:rFonts w:ascii="Times New Roman" w:hAnsi="Times New Roman" w:cs="Times New Roman"/>
          <w:sz w:val="24"/>
          <w:szCs w:val="24"/>
          <w:lang w:val="es-PE"/>
        </w:rPr>
        <w:t xml:space="preserve">, en su artículo </w:t>
      </w:r>
      <w:r w:rsidR="00752A1C">
        <w:rPr>
          <w:rFonts w:ascii="Times New Roman" w:hAnsi="Times New Roman" w:cs="Times New Roman"/>
          <w:sz w:val="24"/>
          <w:szCs w:val="24"/>
          <w:lang w:val="es-PE"/>
        </w:rPr>
        <w:t>“</w:t>
      </w:r>
      <w:r w:rsidR="008963E9" w:rsidRPr="008963E9">
        <w:t xml:space="preserve"> </w:t>
      </w:r>
      <w:r w:rsidR="00585860">
        <w:rPr>
          <w:rFonts w:ascii="Times New Roman" w:hAnsi="Times New Roman" w:cs="Times New Roman"/>
          <w:sz w:val="24"/>
          <w:szCs w:val="24"/>
          <w:lang w:val="es-PE"/>
        </w:rPr>
        <w:t>‘</w:t>
      </w:r>
      <w:r w:rsidR="008963E9" w:rsidRPr="008963E9">
        <w:rPr>
          <w:rFonts w:ascii="Times New Roman" w:hAnsi="Times New Roman" w:cs="Times New Roman"/>
          <w:sz w:val="24"/>
          <w:szCs w:val="24"/>
          <w:lang w:val="es-PE"/>
        </w:rPr>
        <w:t>Con los ojos cerrados, abiertos</w:t>
      </w:r>
      <w:r w:rsidR="008963E9">
        <w:rPr>
          <w:rFonts w:ascii="Times New Roman" w:hAnsi="Times New Roman" w:cs="Times New Roman"/>
          <w:sz w:val="24"/>
          <w:szCs w:val="24"/>
          <w:lang w:val="es-PE"/>
        </w:rPr>
        <w:t xml:space="preserve"> </w:t>
      </w:r>
      <w:r w:rsidR="008963E9" w:rsidRPr="008963E9">
        <w:rPr>
          <w:rFonts w:ascii="Times New Roman" w:hAnsi="Times New Roman" w:cs="Times New Roman"/>
          <w:sz w:val="24"/>
          <w:szCs w:val="24"/>
          <w:lang w:val="es-PE"/>
        </w:rPr>
        <w:t>hacia adentro</w:t>
      </w:r>
      <w:r w:rsidR="00585860">
        <w:rPr>
          <w:rFonts w:ascii="Times New Roman" w:hAnsi="Times New Roman" w:cs="Times New Roman"/>
          <w:sz w:val="24"/>
          <w:szCs w:val="24"/>
          <w:lang w:val="es-PE"/>
        </w:rPr>
        <w:t>’</w:t>
      </w:r>
      <w:r w:rsidR="008963E9" w:rsidRPr="008963E9">
        <w:rPr>
          <w:rFonts w:ascii="Times New Roman" w:hAnsi="Times New Roman" w:cs="Times New Roman"/>
          <w:sz w:val="24"/>
          <w:szCs w:val="24"/>
          <w:lang w:val="es-PE"/>
        </w:rPr>
        <w:t>: Chamanismo y</w:t>
      </w:r>
      <w:r w:rsidR="008963E9">
        <w:rPr>
          <w:rFonts w:ascii="Times New Roman" w:hAnsi="Times New Roman" w:cs="Times New Roman"/>
          <w:sz w:val="24"/>
          <w:szCs w:val="24"/>
          <w:lang w:val="es-PE"/>
        </w:rPr>
        <w:t xml:space="preserve"> </w:t>
      </w:r>
      <w:r w:rsidR="008963E9" w:rsidRPr="008963E9">
        <w:rPr>
          <w:rFonts w:ascii="Times New Roman" w:hAnsi="Times New Roman" w:cs="Times New Roman"/>
          <w:sz w:val="24"/>
          <w:szCs w:val="24"/>
          <w:lang w:val="es-PE"/>
        </w:rPr>
        <w:t>perspectivismo amerindio en</w:t>
      </w:r>
      <w:r w:rsidR="008963E9">
        <w:rPr>
          <w:rFonts w:ascii="Times New Roman" w:hAnsi="Times New Roman" w:cs="Times New Roman"/>
          <w:sz w:val="24"/>
          <w:szCs w:val="24"/>
          <w:lang w:val="es-PE"/>
        </w:rPr>
        <w:t xml:space="preserve"> </w:t>
      </w:r>
      <w:r w:rsidR="008963E9" w:rsidRPr="007203F3">
        <w:rPr>
          <w:rFonts w:ascii="Times New Roman" w:hAnsi="Times New Roman" w:cs="Times New Roman"/>
          <w:i/>
          <w:iCs/>
          <w:sz w:val="24"/>
          <w:szCs w:val="24"/>
          <w:lang w:val="es-PE"/>
        </w:rPr>
        <w:t>Las tres mitades de Ino Moxo y otros brujos de la Amazonía de César Calvo</w:t>
      </w:r>
      <w:r w:rsidR="00752A1C">
        <w:rPr>
          <w:rFonts w:ascii="Times New Roman" w:hAnsi="Times New Roman" w:cs="Times New Roman"/>
          <w:sz w:val="24"/>
          <w:szCs w:val="24"/>
          <w:lang w:val="es-PE"/>
        </w:rPr>
        <w:t>”</w:t>
      </w:r>
      <w:r w:rsidR="008963E9">
        <w:rPr>
          <w:rFonts w:ascii="Times New Roman" w:hAnsi="Times New Roman" w:cs="Times New Roman"/>
          <w:sz w:val="24"/>
          <w:szCs w:val="24"/>
          <w:lang w:val="es-PE"/>
        </w:rPr>
        <w:t xml:space="preserve"> </w:t>
      </w:r>
      <w:r w:rsidR="00D929E0">
        <w:rPr>
          <w:rFonts w:ascii="Times New Roman" w:hAnsi="Times New Roman" w:cs="Times New Roman"/>
          <w:sz w:val="24"/>
          <w:szCs w:val="24"/>
          <w:lang w:val="es-PE"/>
        </w:rPr>
        <w:t xml:space="preserve"> que Ino Moxo está inspirado en</w:t>
      </w:r>
      <w:r w:rsidR="00037C42">
        <w:rPr>
          <w:rFonts w:ascii="Times New Roman" w:hAnsi="Times New Roman" w:cs="Times New Roman"/>
          <w:sz w:val="24"/>
          <w:szCs w:val="24"/>
          <w:lang w:val="es-PE"/>
        </w:rPr>
        <w:t xml:space="preserve"> la historia de </w:t>
      </w:r>
      <w:r w:rsidR="00AA3FF8" w:rsidRPr="00AA3FF8">
        <w:rPr>
          <w:rFonts w:ascii="Times New Roman" w:hAnsi="Times New Roman" w:cs="Times New Roman"/>
          <w:sz w:val="24"/>
          <w:szCs w:val="24"/>
          <w:lang w:val="es-PE"/>
        </w:rPr>
        <w:t>Manuel Córdova-Ríos</w:t>
      </w:r>
      <w:r w:rsidR="000C1E7F">
        <w:rPr>
          <w:rFonts w:ascii="Times New Roman" w:hAnsi="Times New Roman" w:cs="Times New Roman"/>
          <w:sz w:val="24"/>
          <w:szCs w:val="24"/>
          <w:lang w:val="es-PE"/>
        </w:rPr>
        <w:t xml:space="preserve"> quien</w:t>
      </w:r>
      <w:r w:rsidR="00BE262B">
        <w:rPr>
          <w:rFonts w:ascii="Times New Roman" w:hAnsi="Times New Roman" w:cs="Times New Roman"/>
          <w:sz w:val="24"/>
          <w:szCs w:val="24"/>
          <w:lang w:val="es-PE"/>
        </w:rPr>
        <w:t>:</w:t>
      </w:r>
      <w:r w:rsidR="00195ED5">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0C1E7F">
        <w:rPr>
          <w:rFonts w:ascii="Times New Roman" w:hAnsi="Times New Roman" w:cs="Times New Roman"/>
          <w:sz w:val="24"/>
          <w:szCs w:val="24"/>
          <w:lang w:val="es-PE"/>
        </w:rPr>
        <w:t>[…]</w:t>
      </w:r>
      <w:r w:rsidR="00BE262B">
        <w:rPr>
          <w:rFonts w:ascii="Times New Roman" w:hAnsi="Times New Roman" w:cs="Times New Roman"/>
          <w:sz w:val="24"/>
          <w:szCs w:val="24"/>
          <w:lang w:val="es-PE"/>
        </w:rPr>
        <w:t xml:space="preserve"> </w:t>
      </w:r>
      <w:r w:rsidR="000C1E7F" w:rsidRPr="000C1E7F">
        <w:rPr>
          <w:rFonts w:ascii="Times New Roman" w:hAnsi="Times New Roman" w:cs="Times New Roman"/>
          <w:sz w:val="24"/>
          <w:szCs w:val="24"/>
          <w:lang w:val="es-PE"/>
        </w:rPr>
        <w:t>fue raptado de un campo cauchero en uno de los afluentes del río Juruá a la edad</w:t>
      </w:r>
      <w:r w:rsidR="000C1E7F">
        <w:rPr>
          <w:rFonts w:ascii="Times New Roman" w:hAnsi="Times New Roman" w:cs="Times New Roman"/>
          <w:sz w:val="24"/>
          <w:szCs w:val="24"/>
          <w:lang w:val="es-PE"/>
        </w:rPr>
        <w:t xml:space="preserve"> </w:t>
      </w:r>
      <w:r w:rsidR="000C1E7F" w:rsidRPr="000C1E7F">
        <w:rPr>
          <w:rFonts w:ascii="Times New Roman" w:hAnsi="Times New Roman" w:cs="Times New Roman"/>
          <w:sz w:val="24"/>
          <w:szCs w:val="24"/>
          <w:lang w:val="es-PE"/>
        </w:rPr>
        <w:t>de quince años por Xumu Nava, líder de los indios amahuaca, con la intención de convertirlo en</w:t>
      </w:r>
      <w:r w:rsidR="000C1E7F">
        <w:rPr>
          <w:rFonts w:ascii="Times New Roman" w:hAnsi="Times New Roman" w:cs="Times New Roman"/>
          <w:sz w:val="24"/>
          <w:szCs w:val="24"/>
          <w:lang w:val="es-PE"/>
        </w:rPr>
        <w:t xml:space="preserve"> </w:t>
      </w:r>
      <w:r w:rsidR="000C1E7F" w:rsidRPr="000C1E7F">
        <w:rPr>
          <w:rFonts w:ascii="Times New Roman" w:hAnsi="Times New Roman" w:cs="Times New Roman"/>
          <w:sz w:val="24"/>
          <w:szCs w:val="24"/>
          <w:lang w:val="es-PE"/>
        </w:rPr>
        <w:t>su sucesor</w:t>
      </w:r>
      <w:r w:rsidR="00752A1C">
        <w:rPr>
          <w:rFonts w:ascii="Times New Roman" w:hAnsi="Times New Roman" w:cs="Times New Roman"/>
          <w:sz w:val="24"/>
          <w:szCs w:val="24"/>
          <w:lang w:val="es-PE"/>
        </w:rPr>
        <w:t>”</w:t>
      </w:r>
      <w:r w:rsidR="00195ED5">
        <w:rPr>
          <w:rFonts w:ascii="Times New Roman" w:hAnsi="Times New Roman" w:cs="Times New Roman"/>
          <w:sz w:val="24"/>
          <w:szCs w:val="24"/>
          <w:lang w:val="es-PE"/>
        </w:rPr>
        <w:t>.</w:t>
      </w:r>
      <w:r w:rsidR="00926A43">
        <w:rPr>
          <w:rFonts w:ascii="Times New Roman" w:hAnsi="Times New Roman" w:cs="Times New Roman"/>
          <w:sz w:val="24"/>
          <w:szCs w:val="24"/>
          <w:lang w:val="es-PE"/>
        </w:rPr>
        <w:t xml:space="preserve"> </w:t>
      </w:r>
      <w:r w:rsidR="00CB3AC5">
        <w:rPr>
          <w:rFonts w:ascii="Times New Roman" w:hAnsi="Times New Roman" w:cs="Times New Roman"/>
          <w:sz w:val="24"/>
          <w:szCs w:val="24"/>
          <w:lang w:val="es-PE"/>
        </w:rPr>
        <w:t xml:space="preserve">Torres </w:t>
      </w:r>
      <w:r w:rsidR="00DB6F03">
        <w:rPr>
          <w:rFonts w:ascii="Times New Roman" w:hAnsi="Times New Roman" w:cs="Times New Roman"/>
          <w:sz w:val="24"/>
          <w:szCs w:val="24"/>
          <w:lang w:val="es-PE"/>
        </w:rPr>
        <w:t>afirma</w:t>
      </w:r>
      <w:r w:rsidR="00CB3AC5">
        <w:rPr>
          <w:rFonts w:ascii="Times New Roman" w:hAnsi="Times New Roman" w:cs="Times New Roman"/>
          <w:sz w:val="24"/>
          <w:szCs w:val="24"/>
          <w:lang w:val="es-PE"/>
        </w:rPr>
        <w:t xml:space="preserve"> que uno de los aspectos más interesantes de la novela es su</w:t>
      </w:r>
      <w:r w:rsidR="00DC6007">
        <w:rPr>
          <w:rFonts w:ascii="Times New Roman" w:hAnsi="Times New Roman" w:cs="Times New Roman"/>
          <w:sz w:val="24"/>
          <w:szCs w:val="24"/>
          <w:lang w:val="es-PE"/>
        </w:rPr>
        <w:t xml:space="preserve"> </w:t>
      </w:r>
      <w:r w:rsidR="00DE65DF">
        <w:rPr>
          <w:rFonts w:ascii="Times New Roman" w:hAnsi="Times New Roman" w:cs="Times New Roman"/>
          <w:sz w:val="24"/>
          <w:szCs w:val="24"/>
          <w:lang w:val="es-PE"/>
        </w:rPr>
        <w:t>experimentación formal</w:t>
      </w:r>
      <w:r w:rsidR="00B53F5E">
        <w:rPr>
          <w:rFonts w:ascii="Times New Roman" w:hAnsi="Times New Roman" w:cs="Times New Roman"/>
          <w:sz w:val="24"/>
          <w:szCs w:val="24"/>
          <w:lang w:val="es-PE"/>
        </w:rPr>
        <w:t xml:space="preserve"> que es una intrincada mezcla </w:t>
      </w:r>
      <w:r w:rsidR="00AA1594">
        <w:rPr>
          <w:rFonts w:ascii="Times New Roman" w:hAnsi="Times New Roman" w:cs="Times New Roman"/>
          <w:sz w:val="24"/>
          <w:szCs w:val="24"/>
          <w:lang w:val="es-PE"/>
        </w:rPr>
        <w:t>entre crónica, testimonio y prosa poética</w:t>
      </w:r>
      <w:r w:rsidR="00773F9C">
        <w:rPr>
          <w:rFonts w:ascii="Times New Roman" w:hAnsi="Times New Roman" w:cs="Times New Roman"/>
          <w:sz w:val="24"/>
          <w:szCs w:val="24"/>
          <w:lang w:val="es-PE"/>
        </w:rPr>
        <w:t xml:space="preserve"> </w:t>
      </w:r>
      <w:r w:rsidR="00773F9C" w:rsidRPr="00CC0652">
        <w:rPr>
          <w:rFonts w:ascii="Times New Roman" w:hAnsi="Times New Roman" w:cs="Times New Roman"/>
          <w:sz w:val="24"/>
          <w:szCs w:val="24"/>
          <w:lang w:val="es-PE"/>
        </w:rPr>
        <w:t>(</w:t>
      </w:r>
      <w:r w:rsidR="00CC0652" w:rsidRPr="00CC0652">
        <w:rPr>
          <w:rFonts w:ascii="Times New Roman" w:hAnsi="Times New Roman" w:cs="Times New Roman"/>
          <w:sz w:val="24"/>
          <w:szCs w:val="24"/>
          <w:lang w:val="es-PE"/>
        </w:rPr>
        <w:t>90)</w:t>
      </w:r>
      <w:r w:rsidR="00CC0652">
        <w:rPr>
          <w:rFonts w:ascii="Times New Roman" w:hAnsi="Times New Roman" w:cs="Times New Roman"/>
          <w:i/>
          <w:iCs/>
          <w:sz w:val="24"/>
          <w:szCs w:val="24"/>
          <w:lang w:val="es-PE"/>
        </w:rPr>
        <w:t>.</w:t>
      </w:r>
      <w:r w:rsidR="00DC6007">
        <w:rPr>
          <w:rFonts w:ascii="Times New Roman" w:hAnsi="Times New Roman" w:cs="Times New Roman"/>
          <w:sz w:val="24"/>
          <w:szCs w:val="24"/>
          <w:lang w:val="es-PE"/>
        </w:rPr>
        <w:t xml:space="preserve"> </w:t>
      </w:r>
      <w:r w:rsidR="004D210F">
        <w:rPr>
          <w:rFonts w:ascii="Times New Roman" w:hAnsi="Times New Roman" w:cs="Times New Roman"/>
          <w:sz w:val="24"/>
          <w:szCs w:val="24"/>
          <w:lang w:val="es-PE"/>
        </w:rPr>
        <w:t xml:space="preserve">Tenemos que volver </w:t>
      </w:r>
      <w:r w:rsidR="00E3578B">
        <w:rPr>
          <w:rFonts w:ascii="Times New Roman" w:hAnsi="Times New Roman" w:cs="Times New Roman"/>
          <w:sz w:val="24"/>
          <w:szCs w:val="24"/>
          <w:lang w:val="es-PE"/>
        </w:rPr>
        <w:t xml:space="preserve">a traer a colación a Campisi, que menciona que la literatura contemporánea tiene una vocación multidisciplinaria </w:t>
      </w:r>
      <w:r w:rsidR="00FF0D63">
        <w:rPr>
          <w:rFonts w:ascii="Times New Roman" w:hAnsi="Times New Roman" w:cs="Times New Roman"/>
          <w:sz w:val="24"/>
          <w:szCs w:val="24"/>
          <w:lang w:val="es-PE"/>
        </w:rPr>
        <w:t xml:space="preserve">(Campisi, </w:t>
      </w:r>
      <w:r w:rsidR="00FF0D63">
        <w:rPr>
          <w:rFonts w:ascii="Times New Roman" w:hAnsi="Times New Roman" w:cs="Times New Roman"/>
          <w:i/>
          <w:iCs/>
          <w:sz w:val="24"/>
          <w:szCs w:val="24"/>
          <w:lang w:val="es-PE"/>
        </w:rPr>
        <w:t>El retorno</w:t>
      </w:r>
      <w:r w:rsidR="00FF0D63">
        <w:rPr>
          <w:rFonts w:ascii="Times New Roman" w:hAnsi="Times New Roman" w:cs="Times New Roman"/>
          <w:sz w:val="24"/>
          <w:szCs w:val="24"/>
          <w:lang w:val="es-PE"/>
        </w:rPr>
        <w:t xml:space="preserve"> 8)</w:t>
      </w:r>
      <w:r w:rsidR="003143AA">
        <w:rPr>
          <w:rFonts w:ascii="Times New Roman" w:hAnsi="Times New Roman" w:cs="Times New Roman"/>
          <w:sz w:val="24"/>
          <w:szCs w:val="24"/>
          <w:lang w:val="es-PE"/>
        </w:rPr>
        <w:t xml:space="preserve">. </w:t>
      </w:r>
    </w:p>
    <w:p w14:paraId="1C939852" w14:textId="6F2E4192" w:rsidR="006F1A6E" w:rsidRDefault="005C2D23" w:rsidP="00FB0208">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Dillon también destaca </w:t>
      </w:r>
      <w:r w:rsidR="00822BE9">
        <w:rPr>
          <w:rFonts w:ascii="Times New Roman" w:hAnsi="Times New Roman" w:cs="Times New Roman"/>
          <w:sz w:val="24"/>
          <w:szCs w:val="24"/>
          <w:lang w:val="es-PE"/>
        </w:rPr>
        <w:t xml:space="preserve">la importancia de la </w:t>
      </w:r>
      <w:r w:rsidR="00F638B6">
        <w:rPr>
          <w:rFonts w:ascii="Times New Roman" w:hAnsi="Times New Roman" w:cs="Times New Roman"/>
          <w:sz w:val="24"/>
          <w:szCs w:val="24"/>
          <w:lang w:val="es-PE"/>
        </w:rPr>
        <w:t>estructura</w:t>
      </w:r>
      <w:r w:rsidR="00822BE9">
        <w:rPr>
          <w:rFonts w:ascii="Times New Roman" w:hAnsi="Times New Roman" w:cs="Times New Roman"/>
          <w:sz w:val="24"/>
          <w:szCs w:val="24"/>
          <w:lang w:val="es-PE"/>
        </w:rPr>
        <w:t xml:space="preserve"> de la novela de Calvo. </w:t>
      </w:r>
      <w:r w:rsidR="00DF04B6">
        <w:rPr>
          <w:rFonts w:ascii="Times New Roman" w:hAnsi="Times New Roman" w:cs="Times New Roman"/>
          <w:sz w:val="24"/>
          <w:szCs w:val="24"/>
          <w:lang w:val="es-PE"/>
        </w:rPr>
        <w:t>La primera parte transcurre en Iquitos</w:t>
      </w:r>
      <w:r w:rsidR="004526CE">
        <w:rPr>
          <w:rFonts w:ascii="Times New Roman" w:hAnsi="Times New Roman" w:cs="Times New Roman"/>
          <w:sz w:val="24"/>
          <w:szCs w:val="24"/>
          <w:lang w:val="es-PE"/>
        </w:rPr>
        <w:t xml:space="preserve">, allí es donde César Soriano experimenta sesiones con ayahuasca. </w:t>
      </w:r>
      <w:r w:rsidR="004B334A">
        <w:rPr>
          <w:rFonts w:ascii="Times New Roman" w:hAnsi="Times New Roman" w:cs="Times New Roman"/>
          <w:sz w:val="24"/>
          <w:szCs w:val="24"/>
          <w:lang w:val="es-PE"/>
        </w:rPr>
        <w:t>Los relatos tienden a ser mágicos</w:t>
      </w:r>
      <w:r w:rsidR="00FB0208">
        <w:rPr>
          <w:rFonts w:ascii="Times New Roman" w:hAnsi="Times New Roman" w:cs="Times New Roman"/>
          <w:sz w:val="24"/>
          <w:szCs w:val="24"/>
          <w:lang w:val="es-PE"/>
        </w:rPr>
        <w:t xml:space="preserve">. </w:t>
      </w:r>
      <w:r w:rsidR="004B334A">
        <w:rPr>
          <w:rFonts w:ascii="Times New Roman" w:hAnsi="Times New Roman" w:cs="Times New Roman"/>
          <w:sz w:val="24"/>
          <w:szCs w:val="24"/>
          <w:lang w:val="es-PE"/>
        </w:rPr>
        <w:t xml:space="preserve">En la segunda parte </w:t>
      </w:r>
      <w:r w:rsidR="00285614">
        <w:rPr>
          <w:rFonts w:ascii="Times New Roman" w:hAnsi="Times New Roman" w:cs="Times New Roman"/>
          <w:sz w:val="24"/>
          <w:szCs w:val="24"/>
          <w:lang w:val="es-PE"/>
        </w:rPr>
        <w:t xml:space="preserve">se narra el desplazamiento de los cuatro viajeros desde Pucallpa </w:t>
      </w:r>
      <w:r w:rsidR="00F909A0">
        <w:rPr>
          <w:rFonts w:ascii="Times New Roman" w:hAnsi="Times New Roman" w:cs="Times New Roman"/>
          <w:sz w:val="24"/>
          <w:szCs w:val="24"/>
          <w:lang w:val="es-PE"/>
        </w:rPr>
        <w:t>hasta la casa de Ino Moxo. Aquí la narración se alterna con las sesiones de ayahuasca</w:t>
      </w:r>
      <w:r w:rsidR="00FF3BFB">
        <w:rPr>
          <w:rFonts w:ascii="Times New Roman" w:hAnsi="Times New Roman" w:cs="Times New Roman"/>
          <w:sz w:val="24"/>
          <w:szCs w:val="24"/>
          <w:lang w:val="es-PE"/>
        </w:rPr>
        <w:t xml:space="preserve">, con diálogos en los que se exponen los mitos de los </w:t>
      </w:r>
      <w:r w:rsidR="00464DC5">
        <w:rPr>
          <w:rFonts w:ascii="Times New Roman" w:hAnsi="Times New Roman" w:cs="Times New Roman"/>
          <w:sz w:val="24"/>
          <w:szCs w:val="24"/>
          <w:lang w:val="es-PE"/>
        </w:rPr>
        <w:t xml:space="preserve">asháninka. </w:t>
      </w:r>
      <w:r w:rsidR="0000713D">
        <w:rPr>
          <w:rFonts w:ascii="Times New Roman" w:hAnsi="Times New Roman" w:cs="Times New Roman"/>
          <w:sz w:val="24"/>
          <w:szCs w:val="24"/>
          <w:lang w:val="es-PE"/>
        </w:rPr>
        <w:t>La tercera parte es el encuentro de los cuatro viajeros con Ino Moxo</w:t>
      </w:r>
      <w:r w:rsidR="00FE79EA">
        <w:rPr>
          <w:rFonts w:ascii="Times New Roman" w:hAnsi="Times New Roman" w:cs="Times New Roman"/>
          <w:sz w:val="24"/>
          <w:szCs w:val="24"/>
          <w:lang w:val="es-PE"/>
        </w:rPr>
        <w:t xml:space="preserve"> y también se expone la biografía del brujo y se </w:t>
      </w:r>
      <w:r w:rsidR="00FE79EA">
        <w:rPr>
          <w:rFonts w:ascii="Times New Roman" w:hAnsi="Times New Roman" w:cs="Times New Roman"/>
          <w:sz w:val="24"/>
          <w:szCs w:val="24"/>
          <w:lang w:val="es-PE"/>
        </w:rPr>
        <w:lastRenderedPageBreak/>
        <w:t xml:space="preserve">intercalan </w:t>
      </w:r>
      <w:r w:rsidR="00C80F7D">
        <w:rPr>
          <w:rFonts w:ascii="Times New Roman" w:hAnsi="Times New Roman" w:cs="Times New Roman"/>
          <w:sz w:val="24"/>
          <w:szCs w:val="24"/>
          <w:lang w:val="es-PE"/>
        </w:rPr>
        <w:t xml:space="preserve">escenas de la fiebre del caucho. </w:t>
      </w:r>
      <w:r w:rsidR="00603785">
        <w:rPr>
          <w:rFonts w:ascii="Times New Roman" w:hAnsi="Times New Roman" w:cs="Times New Roman"/>
          <w:sz w:val="24"/>
          <w:szCs w:val="24"/>
          <w:lang w:val="es-PE"/>
        </w:rPr>
        <w:t>Finalmente,</w:t>
      </w:r>
      <w:r w:rsidR="003C7561">
        <w:rPr>
          <w:rFonts w:ascii="Times New Roman" w:hAnsi="Times New Roman" w:cs="Times New Roman"/>
          <w:sz w:val="24"/>
          <w:szCs w:val="24"/>
          <w:lang w:val="es-PE"/>
        </w:rPr>
        <w:t xml:space="preserve"> en</w:t>
      </w:r>
      <w:r w:rsidR="00603785">
        <w:rPr>
          <w:rFonts w:ascii="Times New Roman" w:hAnsi="Times New Roman" w:cs="Times New Roman"/>
          <w:sz w:val="24"/>
          <w:szCs w:val="24"/>
          <w:lang w:val="es-PE"/>
        </w:rPr>
        <w:t xml:space="preserve"> la cuarta parte </w:t>
      </w:r>
      <w:r w:rsidR="003C7561">
        <w:rPr>
          <w:rFonts w:ascii="Times New Roman" w:hAnsi="Times New Roman" w:cs="Times New Roman"/>
          <w:sz w:val="24"/>
          <w:szCs w:val="24"/>
          <w:lang w:val="es-PE"/>
        </w:rPr>
        <w:t xml:space="preserve">se manifiesta el desdoblamiento del cuerpo de César Soriano, quien es uno solo con César Calvo </w:t>
      </w:r>
      <w:r w:rsidR="00585191">
        <w:rPr>
          <w:rFonts w:ascii="Times New Roman" w:hAnsi="Times New Roman" w:cs="Times New Roman"/>
          <w:sz w:val="24"/>
          <w:szCs w:val="24"/>
          <w:lang w:val="es-PE"/>
        </w:rPr>
        <w:t xml:space="preserve">e Ino Moxo </w:t>
      </w:r>
      <w:r w:rsidR="00CF605A">
        <w:rPr>
          <w:rFonts w:ascii="Times New Roman" w:hAnsi="Times New Roman" w:cs="Times New Roman"/>
          <w:sz w:val="24"/>
          <w:szCs w:val="24"/>
          <w:lang w:val="es-PE"/>
        </w:rPr>
        <w:t>se revela como Manuel Córdova</w:t>
      </w:r>
      <w:r w:rsidR="00B617D1">
        <w:rPr>
          <w:rFonts w:ascii="Times New Roman" w:hAnsi="Times New Roman" w:cs="Times New Roman"/>
          <w:sz w:val="24"/>
          <w:szCs w:val="24"/>
          <w:lang w:val="es-PE"/>
        </w:rPr>
        <w:t xml:space="preserve">. La novela </w:t>
      </w:r>
      <w:r w:rsidR="00CA4325">
        <w:rPr>
          <w:rFonts w:ascii="Times New Roman" w:hAnsi="Times New Roman" w:cs="Times New Roman"/>
          <w:sz w:val="24"/>
          <w:szCs w:val="24"/>
          <w:lang w:val="es-PE"/>
        </w:rPr>
        <w:t xml:space="preserve">termina </w:t>
      </w:r>
      <w:r w:rsidR="00B14F2C">
        <w:rPr>
          <w:rFonts w:ascii="Times New Roman" w:hAnsi="Times New Roman" w:cs="Times New Roman"/>
          <w:sz w:val="24"/>
          <w:szCs w:val="24"/>
          <w:lang w:val="es-PE"/>
        </w:rPr>
        <w:t>con fotografías de los viajes, en la que se incluye una fotografía de Córdova</w:t>
      </w:r>
      <w:r w:rsidR="00A355A1">
        <w:rPr>
          <w:rFonts w:ascii="Times New Roman" w:hAnsi="Times New Roman" w:cs="Times New Roman"/>
          <w:sz w:val="24"/>
          <w:szCs w:val="24"/>
          <w:lang w:val="es-PE"/>
        </w:rPr>
        <w:t xml:space="preserve">, y también con un glosario de los términos amazónicos </w:t>
      </w:r>
      <w:r w:rsidR="003F37B5">
        <w:rPr>
          <w:rFonts w:ascii="Times New Roman" w:hAnsi="Times New Roman" w:cs="Times New Roman"/>
          <w:sz w:val="24"/>
          <w:szCs w:val="24"/>
          <w:lang w:val="es-PE"/>
        </w:rPr>
        <w:t>(319</w:t>
      </w:r>
      <w:r w:rsidR="00A355A1">
        <w:rPr>
          <w:rFonts w:ascii="Times New Roman" w:hAnsi="Times New Roman" w:cs="Times New Roman"/>
          <w:sz w:val="24"/>
          <w:szCs w:val="24"/>
          <w:lang w:val="es-PE"/>
        </w:rPr>
        <w:t>-320)</w:t>
      </w:r>
      <w:r w:rsidR="003F37B5">
        <w:rPr>
          <w:rFonts w:ascii="Times New Roman" w:hAnsi="Times New Roman" w:cs="Times New Roman"/>
          <w:sz w:val="24"/>
          <w:szCs w:val="24"/>
          <w:lang w:val="es-PE"/>
        </w:rPr>
        <w:t>.</w:t>
      </w:r>
      <w:r w:rsidR="006F1A6E">
        <w:rPr>
          <w:rFonts w:ascii="Times New Roman" w:hAnsi="Times New Roman" w:cs="Times New Roman"/>
          <w:sz w:val="24"/>
          <w:szCs w:val="24"/>
          <w:lang w:val="es-PE"/>
        </w:rPr>
        <w:t xml:space="preserve"> </w:t>
      </w:r>
      <w:r w:rsidR="001E6D77">
        <w:rPr>
          <w:rFonts w:ascii="Times New Roman" w:hAnsi="Times New Roman" w:cs="Times New Roman"/>
          <w:sz w:val="24"/>
          <w:szCs w:val="24"/>
          <w:lang w:val="es-PE"/>
        </w:rPr>
        <w:t>Torres</w:t>
      </w:r>
      <w:r w:rsidR="0024221E">
        <w:rPr>
          <w:rFonts w:ascii="Times New Roman" w:hAnsi="Times New Roman" w:cs="Times New Roman"/>
          <w:sz w:val="24"/>
          <w:szCs w:val="24"/>
          <w:lang w:val="es-PE"/>
        </w:rPr>
        <w:t xml:space="preserve">, en el mencionado artículo, afirma que </w:t>
      </w:r>
      <w:r w:rsidR="002032AB">
        <w:rPr>
          <w:rFonts w:ascii="Times New Roman" w:hAnsi="Times New Roman" w:cs="Times New Roman"/>
          <w:sz w:val="24"/>
          <w:szCs w:val="24"/>
          <w:lang w:val="es-PE"/>
        </w:rPr>
        <w:t>Calvo plantea una nueva forma de escribir sobre la selva</w:t>
      </w:r>
      <w:r w:rsidR="006F1A6E">
        <w:rPr>
          <w:rFonts w:ascii="Times New Roman" w:hAnsi="Times New Roman" w:cs="Times New Roman"/>
          <w:sz w:val="24"/>
          <w:szCs w:val="24"/>
          <w:lang w:val="es-PE"/>
        </w:rPr>
        <w:t>:</w:t>
      </w:r>
      <w:r w:rsidR="002032AB">
        <w:rPr>
          <w:rFonts w:ascii="Times New Roman" w:hAnsi="Times New Roman" w:cs="Times New Roman"/>
          <w:sz w:val="24"/>
          <w:szCs w:val="24"/>
          <w:lang w:val="es-PE"/>
        </w:rPr>
        <w:t xml:space="preserve"> </w:t>
      </w:r>
    </w:p>
    <w:p w14:paraId="318C7BB6" w14:textId="6C8EE1E0" w:rsidR="00CE65F1" w:rsidRDefault="00A859EC" w:rsidP="006F1A6E">
      <w:pPr>
        <w:spacing w:before="240" w:line="480" w:lineRule="auto"/>
        <w:ind w:left="720"/>
        <w:rPr>
          <w:rFonts w:ascii="Times New Roman" w:hAnsi="Times New Roman" w:cs="Times New Roman"/>
          <w:sz w:val="24"/>
          <w:szCs w:val="24"/>
          <w:lang w:val="es-PE"/>
        </w:rPr>
      </w:pPr>
      <w:r>
        <w:rPr>
          <w:rFonts w:ascii="Times New Roman" w:hAnsi="Times New Roman" w:cs="Times New Roman"/>
          <w:sz w:val="24"/>
          <w:szCs w:val="24"/>
          <w:lang w:val="es-PE"/>
        </w:rPr>
        <w:t>[…]</w:t>
      </w:r>
      <w:r w:rsidR="00BC4EFA" w:rsidRPr="00BC4EFA">
        <w:rPr>
          <w:rFonts w:ascii="Times New Roman" w:hAnsi="Times New Roman" w:cs="Times New Roman"/>
          <w:sz w:val="24"/>
          <w:szCs w:val="24"/>
          <w:lang w:val="es-PE"/>
        </w:rPr>
        <w:t xml:space="preserve"> Calvo ofrece una lectura a la cosmovisión y</w:t>
      </w:r>
      <w:r w:rsidR="00BC4EFA">
        <w:rPr>
          <w:rFonts w:ascii="Times New Roman" w:hAnsi="Times New Roman" w:cs="Times New Roman"/>
          <w:sz w:val="24"/>
          <w:szCs w:val="24"/>
          <w:lang w:val="es-PE"/>
        </w:rPr>
        <w:t xml:space="preserve"> </w:t>
      </w:r>
      <w:r w:rsidR="00BC4EFA" w:rsidRPr="00BC4EFA">
        <w:rPr>
          <w:rFonts w:ascii="Times New Roman" w:hAnsi="Times New Roman" w:cs="Times New Roman"/>
          <w:sz w:val="24"/>
          <w:szCs w:val="24"/>
          <w:lang w:val="es-PE"/>
        </w:rPr>
        <w:t>epistemologías indígenas amazónicas que invitan al lector a reconsiderar su comprensión de</w:t>
      </w:r>
      <w:r w:rsidR="00BC4EFA">
        <w:rPr>
          <w:rFonts w:ascii="Times New Roman" w:hAnsi="Times New Roman" w:cs="Times New Roman"/>
          <w:sz w:val="24"/>
          <w:szCs w:val="24"/>
          <w:lang w:val="es-PE"/>
        </w:rPr>
        <w:t xml:space="preserve"> </w:t>
      </w:r>
      <w:r w:rsidR="00BC4EFA" w:rsidRPr="00BC4EFA">
        <w:rPr>
          <w:rFonts w:ascii="Times New Roman" w:hAnsi="Times New Roman" w:cs="Times New Roman"/>
          <w:sz w:val="24"/>
          <w:szCs w:val="24"/>
          <w:lang w:val="es-PE"/>
        </w:rPr>
        <w:t>la Amazonía, sus pueblos e historia desde valores distintos a los de una tradición literaria que</w:t>
      </w:r>
      <w:r w:rsidR="00BC4EFA">
        <w:rPr>
          <w:rFonts w:ascii="Times New Roman" w:hAnsi="Times New Roman" w:cs="Times New Roman"/>
          <w:sz w:val="24"/>
          <w:szCs w:val="24"/>
          <w:lang w:val="es-PE"/>
        </w:rPr>
        <w:t xml:space="preserve"> </w:t>
      </w:r>
      <w:r w:rsidR="00BC4EFA" w:rsidRPr="00BC4EFA">
        <w:rPr>
          <w:rFonts w:ascii="Times New Roman" w:hAnsi="Times New Roman" w:cs="Times New Roman"/>
          <w:sz w:val="24"/>
          <w:szCs w:val="24"/>
          <w:lang w:val="es-PE"/>
        </w:rPr>
        <w:t>incurre en una visión condicionada de la selva, común en las denominadas “novelas de la selva”</w:t>
      </w:r>
      <w:r w:rsidR="0037506B">
        <w:rPr>
          <w:rFonts w:ascii="Times New Roman" w:hAnsi="Times New Roman" w:cs="Times New Roman"/>
          <w:sz w:val="24"/>
          <w:szCs w:val="24"/>
          <w:lang w:val="es-PE"/>
        </w:rPr>
        <w:t>.</w:t>
      </w:r>
      <w:r w:rsidR="00FE1329">
        <w:rPr>
          <w:rFonts w:ascii="Times New Roman" w:hAnsi="Times New Roman" w:cs="Times New Roman"/>
          <w:sz w:val="24"/>
          <w:szCs w:val="24"/>
          <w:lang w:val="es-PE"/>
        </w:rPr>
        <w:t xml:space="preserve"> (90)</w:t>
      </w:r>
    </w:p>
    <w:p w14:paraId="45979490" w14:textId="44527ED8" w:rsidR="0045522B" w:rsidRDefault="00C538AB" w:rsidP="00FD632C">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La visión condicionada </w:t>
      </w:r>
      <w:r w:rsidR="00185424">
        <w:rPr>
          <w:rFonts w:ascii="Times New Roman" w:hAnsi="Times New Roman" w:cs="Times New Roman"/>
          <w:sz w:val="24"/>
          <w:szCs w:val="24"/>
          <w:lang w:val="es-PE"/>
        </w:rPr>
        <w:t xml:space="preserve">a la que hace referencia la estudiosa está relacionada con la dicotomía </w:t>
      </w:r>
      <w:r w:rsidR="00C639A4">
        <w:rPr>
          <w:rFonts w:ascii="Times New Roman" w:hAnsi="Times New Roman" w:cs="Times New Roman"/>
          <w:sz w:val="24"/>
          <w:szCs w:val="24"/>
          <w:lang w:val="es-PE"/>
        </w:rPr>
        <w:t xml:space="preserve">civilización-barbarie que hemos desarrollado ampliamente en líneas anteriores. </w:t>
      </w:r>
      <w:r w:rsidR="00C639A4" w:rsidRPr="00C912F9">
        <w:rPr>
          <w:rFonts w:ascii="Times New Roman" w:hAnsi="Times New Roman" w:cs="Times New Roman"/>
          <w:i/>
          <w:iCs/>
          <w:sz w:val="24"/>
          <w:szCs w:val="24"/>
          <w:lang w:val="es-PE"/>
        </w:rPr>
        <w:t>Las tres mitades de Ino Moxo y otros brujos de la Amazonía</w:t>
      </w:r>
      <w:r w:rsidR="00C639A4">
        <w:rPr>
          <w:rFonts w:ascii="Times New Roman" w:hAnsi="Times New Roman" w:cs="Times New Roman"/>
          <w:i/>
          <w:iCs/>
          <w:sz w:val="24"/>
          <w:szCs w:val="24"/>
          <w:lang w:val="es-PE"/>
        </w:rPr>
        <w:t xml:space="preserve"> </w:t>
      </w:r>
      <w:r w:rsidR="00C639A4">
        <w:rPr>
          <w:rFonts w:ascii="Times New Roman" w:hAnsi="Times New Roman" w:cs="Times New Roman"/>
          <w:sz w:val="24"/>
          <w:szCs w:val="24"/>
          <w:lang w:val="es-PE"/>
        </w:rPr>
        <w:t xml:space="preserve">es una novela </w:t>
      </w:r>
      <w:r w:rsidR="00BC5D72">
        <w:rPr>
          <w:rFonts w:ascii="Times New Roman" w:hAnsi="Times New Roman" w:cs="Times New Roman"/>
          <w:sz w:val="24"/>
          <w:szCs w:val="24"/>
          <w:lang w:val="es-PE"/>
        </w:rPr>
        <w:t xml:space="preserve">cuya expresión narrativa </w:t>
      </w:r>
      <w:r w:rsidR="00317596">
        <w:rPr>
          <w:rFonts w:ascii="Times New Roman" w:hAnsi="Times New Roman" w:cs="Times New Roman"/>
          <w:sz w:val="24"/>
          <w:szCs w:val="24"/>
          <w:lang w:val="es-PE"/>
        </w:rPr>
        <w:t>es la cosmovisión amazónica.</w:t>
      </w:r>
      <w:r w:rsidR="00FD632C">
        <w:rPr>
          <w:rFonts w:ascii="Times New Roman" w:hAnsi="Times New Roman" w:cs="Times New Roman"/>
          <w:sz w:val="24"/>
          <w:szCs w:val="24"/>
          <w:lang w:val="es-PE"/>
        </w:rPr>
        <w:t xml:space="preserve"> Dillon, en su artículo,</w:t>
      </w:r>
      <w:r w:rsidR="0045522B">
        <w:rPr>
          <w:rFonts w:ascii="Times New Roman" w:hAnsi="Times New Roman" w:cs="Times New Roman"/>
          <w:sz w:val="24"/>
          <w:szCs w:val="24"/>
          <w:lang w:val="es-PE"/>
        </w:rPr>
        <w:t xml:space="preserve"> sitúa </w:t>
      </w:r>
      <w:r w:rsidR="00FD632C">
        <w:rPr>
          <w:rFonts w:ascii="Times New Roman" w:hAnsi="Times New Roman" w:cs="Times New Roman"/>
          <w:sz w:val="24"/>
          <w:szCs w:val="24"/>
          <w:lang w:val="es-PE"/>
        </w:rPr>
        <w:t xml:space="preserve">la novela </w:t>
      </w:r>
      <w:r w:rsidR="0045522B">
        <w:rPr>
          <w:rFonts w:ascii="Times New Roman" w:hAnsi="Times New Roman" w:cs="Times New Roman"/>
          <w:sz w:val="24"/>
          <w:szCs w:val="24"/>
          <w:lang w:val="es-PE"/>
        </w:rPr>
        <w:t xml:space="preserve">en el marco de un </w:t>
      </w:r>
      <w:r w:rsidR="00752A1C">
        <w:rPr>
          <w:rFonts w:ascii="Times New Roman" w:hAnsi="Times New Roman" w:cs="Times New Roman"/>
          <w:sz w:val="24"/>
          <w:szCs w:val="24"/>
          <w:lang w:val="es-PE"/>
        </w:rPr>
        <w:t>“</w:t>
      </w:r>
      <w:r w:rsidR="0045522B">
        <w:rPr>
          <w:rFonts w:ascii="Times New Roman" w:hAnsi="Times New Roman" w:cs="Times New Roman"/>
          <w:sz w:val="24"/>
          <w:szCs w:val="24"/>
          <w:lang w:val="es-PE"/>
        </w:rPr>
        <w:t>indigenismo amazónico</w:t>
      </w:r>
      <w:r w:rsidR="00752A1C">
        <w:rPr>
          <w:rFonts w:ascii="Times New Roman" w:hAnsi="Times New Roman" w:cs="Times New Roman"/>
          <w:sz w:val="24"/>
          <w:szCs w:val="24"/>
          <w:lang w:val="es-PE"/>
        </w:rPr>
        <w:t>”</w:t>
      </w:r>
      <w:r w:rsidR="0045522B">
        <w:rPr>
          <w:rFonts w:ascii="Times New Roman" w:hAnsi="Times New Roman" w:cs="Times New Roman"/>
          <w:sz w:val="24"/>
          <w:szCs w:val="24"/>
          <w:lang w:val="es-PE"/>
        </w:rPr>
        <w:t xml:space="preserve"> (319).  </w:t>
      </w:r>
      <w:r w:rsidR="00C41237">
        <w:rPr>
          <w:rFonts w:ascii="Times New Roman" w:hAnsi="Times New Roman" w:cs="Times New Roman"/>
          <w:sz w:val="24"/>
          <w:szCs w:val="24"/>
          <w:lang w:val="es-PE"/>
        </w:rPr>
        <w:t xml:space="preserve">Analiza la misma a través de las reflexiones de Cornejo Polar sobre la heterogeneidad </w:t>
      </w:r>
      <w:r w:rsidR="00391541">
        <w:rPr>
          <w:rFonts w:ascii="Times New Roman" w:hAnsi="Times New Roman" w:cs="Times New Roman"/>
          <w:sz w:val="24"/>
          <w:szCs w:val="24"/>
          <w:lang w:val="es-PE"/>
        </w:rPr>
        <w:t xml:space="preserve">de las literaturas latinoamericanas. </w:t>
      </w:r>
      <w:r w:rsidR="005D0907">
        <w:rPr>
          <w:rFonts w:ascii="Times New Roman" w:hAnsi="Times New Roman" w:cs="Times New Roman"/>
          <w:sz w:val="24"/>
          <w:szCs w:val="24"/>
          <w:lang w:val="es-PE"/>
        </w:rPr>
        <w:t xml:space="preserve">En el análisis </w:t>
      </w:r>
      <w:r w:rsidR="009550D5">
        <w:rPr>
          <w:rFonts w:ascii="Times New Roman" w:hAnsi="Times New Roman" w:cs="Times New Roman"/>
          <w:sz w:val="24"/>
          <w:szCs w:val="24"/>
          <w:lang w:val="es-PE"/>
        </w:rPr>
        <w:t>se coloca a la</w:t>
      </w:r>
      <w:r w:rsidR="00F67F91">
        <w:rPr>
          <w:rFonts w:ascii="Times New Roman" w:hAnsi="Times New Roman" w:cs="Times New Roman"/>
          <w:sz w:val="24"/>
          <w:szCs w:val="24"/>
          <w:lang w:val="es-PE"/>
        </w:rPr>
        <w:t xml:space="preserve"> novela dentro de las literaturas </w:t>
      </w:r>
      <w:r w:rsidR="009550D5">
        <w:rPr>
          <w:rFonts w:ascii="Times New Roman" w:hAnsi="Times New Roman" w:cs="Times New Roman"/>
          <w:sz w:val="24"/>
          <w:szCs w:val="24"/>
          <w:lang w:val="es-PE"/>
        </w:rPr>
        <w:t>heterogéneas,</w:t>
      </w:r>
      <w:r w:rsidR="00AD7505">
        <w:rPr>
          <w:rFonts w:ascii="Times New Roman" w:hAnsi="Times New Roman" w:cs="Times New Roman"/>
          <w:sz w:val="24"/>
          <w:szCs w:val="24"/>
          <w:lang w:val="es-PE"/>
        </w:rPr>
        <w:t xml:space="preserve"> se trata de un texto que se encuentra, para el analista, </w:t>
      </w:r>
      <w:r w:rsidR="00275B85">
        <w:rPr>
          <w:rFonts w:ascii="Times New Roman" w:hAnsi="Times New Roman" w:cs="Times New Roman"/>
          <w:sz w:val="24"/>
          <w:szCs w:val="24"/>
          <w:lang w:val="es-PE"/>
        </w:rPr>
        <w:t xml:space="preserve">entre la oralidad y la escritura. </w:t>
      </w:r>
      <w:r w:rsidR="00EA5404">
        <w:rPr>
          <w:rFonts w:ascii="Times New Roman" w:hAnsi="Times New Roman" w:cs="Times New Roman"/>
          <w:sz w:val="24"/>
          <w:szCs w:val="24"/>
          <w:lang w:val="es-PE"/>
        </w:rPr>
        <w:t xml:space="preserve">Piensa el </w:t>
      </w:r>
      <w:r w:rsidR="0041432F">
        <w:rPr>
          <w:rFonts w:ascii="Times New Roman" w:hAnsi="Times New Roman" w:cs="Times New Roman"/>
          <w:sz w:val="24"/>
          <w:szCs w:val="24"/>
          <w:lang w:val="es-PE"/>
        </w:rPr>
        <w:t>académico</w:t>
      </w:r>
      <w:r w:rsidR="005B7908">
        <w:rPr>
          <w:rFonts w:ascii="Times New Roman" w:hAnsi="Times New Roman" w:cs="Times New Roman"/>
          <w:sz w:val="24"/>
          <w:szCs w:val="24"/>
          <w:lang w:val="es-PE"/>
        </w:rPr>
        <w:t xml:space="preserve"> </w:t>
      </w:r>
      <w:r w:rsidR="00CB5455">
        <w:rPr>
          <w:rFonts w:ascii="Times New Roman" w:hAnsi="Times New Roman" w:cs="Times New Roman"/>
          <w:sz w:val="24"/>
          <w:szCs w:val="24"/>
          <w:lang w:val="es-PE"/>
        </w:rPr>
        <w:t xml:space="preserve">a la Amazonía como </w:t>
      </w:r>
      <w:r w:rsidR="00C3731D">
        <w:rPr>
          <w:rFonts w:ascii="Times New Roman" w:hAnsi="Times New Roman" w:cs="Times New Roman"/>
          <w:sz w:val="24"/>
          <w:szCs w:val="24"/>
          <w:lang w:val="es-PE"/>
        </w:rPr>
        <w:t xml:space="preserve">una </w:t>
      </w:r>
      <w:r w:rsidR="00752A1C">
        <w:rPr>
          <w:rFonts w:ascii="Times New Roman" w:hAnsi="Times New Roman" w:cs="Times New Roman"/>
          <w:sz w:val="24"/>
          <w:szCs w:val="24"/>
          <w:lang w:val="es-PE"/>
        </w:rPr>
        <w:t>“</w:t>
      </w:r>
      <w:r w:rsidR="00C3731D">
        <w:rPr>
          <w:rFonts w:ascii="Times New Roman" w:hAnsi="Times New Roman" w:cs="Times New Roman"/>
          <w:sz w:val="24"/>
          <w:szCs w:val="24"/>
          <w:lang w:val="es-PE"/>
        </w:rPr>
        <w:t>zona de contacto</w:t>
      </w:r>
      <w:r w:rsidR="00752A1C">
        <w:rPr>
          <w:rFonts w:ascii="Times New Roman" w:hAnsi="Times New Roman" w:cs="Times New Roman"/>
          <w:sz w:val="24"/>
          <w:szCs w:val="24"/>
          <w:lang w:val="es-PE"/>
        </w:rPr>
        <w:t>”</w:t>
      </w:r>
      <w:r w:rsidR="00C3731D">
        <w:rPr>
          <w:rFonts w:ascii="Times New Roman" w:hAnsi="Times New Roman" w:cs="Times New Roman"/>
          <w:sz w:val="24"/>
          <w:szCs w:val="24"/>
          <w:lang w:val="es-PE"/>
        </w:rPr>
        <w:t xml:space="preserve"> en línea de lo que dice Pratt</w:t>
      </w:r>
      <w:r w:rsidR="00FF651C">
        <w:rPr>
          <w:rFonts w:ascii="Times New Roman" w:hAnsi="Times New Roman" w:cs="Times New Roman"/>
          <w:sz w:val="24"/>
          <w:szCs w:val="24"/>
          <w:lang w:val="es-PE"/>
        </w:rPr>
        <w:t xml:space="preserve">: lugares donde culturas dispares se encuentran </w:t>
      </w:r>
      <w:r w:rsidR="00772F57">
        <w:rPr>
          <w:rFonts w:ascii="Times New Roman" w:hAnsi="Times New Roman" w:cs="Times New Roman"/>
          <w:sz w:val="24"/>
          <w:szCs w:val="24"/>
          <w:lang w:val="es-PE"/>
        </w:rPr>
        <w:t xml:space="preserve">y se enfrentan en relaciones de dominio y subordinación. </w:t>
      </w:r>
      <w:r w:rsidR="0061376D">
        <w:rPr>
          <w:rFonts w:ascii="Times New Roman" w:hAnsi="Times New Roman" w:cs="Times New Roman"/>
          <w:sz w:val="24"/>
          <w:szCs w:val="24"/>
          <w:lang w:val="es-PE"/>
        </w:rPr>
        <w:t xml:space="preserve">Esto lleva a Dillón </w:t>
      </w:r>
      <w:r w:rsidR="005A2436">
        <w:rPr>
          <w:rFonts w:ascii="Times New Roman" w:hAnsi="Times New Roman" w:cs="Times New Roman"/>
          <w:sz w:val="24"/>
          <w:szCs w:val="24"/>
          <w:lang w:val="es-PE"/>
        </w:rPr>
        <w:t xml:space="preserve">al concepto de </w:t>
      </w:r>
      <w:r w:rsidR="009B601F">
        <w:rPr>
          <w:rFonts w:ascii="Times New Roman" w:hAnsi="Times New Roman" w:cs="Times New Roman"/>
          <w:sz w:val="24"/>
          <w:szCs w:val="24"/>
          <w:lang w:val="es-PE"/>
        </w:rPr>
        <w:t xml:space="preserve">Ángel </w:t>
      </w:r>
      <w:r w:rsidR="005A2436">
        <w:rPr>
          <w:rFonts w:ascii="Times New Roman" w:hAnsi="Times New Roman" w:cs="Times New Roman"/>
          <w:sz w:val="24"/>
          <w:szCs w:val="24"/>
          <w:lang w:val="es-PE"/>
        </w:rPr>
        <w:t xml:space="preserve">Rama de </w:t>
      </w:r>
      <w:r w:rsidR="00752A1C">
        <w:rPr>
          <w:rFonts w:ascii="Times New Roman" w:hAnsi="Times New Roman" w:cs="Times New Roman"/>
          <w:sz w:val="24"/>
          <w:szCs w:val="24"/>
          <w:lang w:val="es-PE"/>
        </w:rPr>
        <w:t>“</w:t>
      </w:r>
      <w:r w:rsidR="005A2436">
        <w:rPr>
          <w:rFonts w:ascii="Times New Roman" w:hAnsi="Times New Roman" w:cs="Times New Roman"/>
          <w:sz w:val="24"/>
          <w:szCs w:val="24"/>
          <w:lang w:val="es-PE"/>
        </w:rPr>
        <w:t>transculturación narrativa</w:t>
      </w:r>
      <w:r w:rsidR="00752A1C">
        <w:rPr>
          <w:rFonts w:ascii="Times New Roman" w:hAnsi="Times New Roman" w:cs="Times New Roman"/>
          <w:sz w:val="24"/>
          <w:szCs w:val="24"/>
          <w:lang w:val="es-PE"/>
        </w:rPr>
        <w:t>”</w:t>
      </w:r>
      <w:r w:rsidR="00450E4A">
        <w:rPr>
          <w:rFonts w:ascii="Times New Roman" w:hAnsi="Times New Roman" w:cs="Times New Roman"/>
          <w:sz w:val="24"/>
          <w:szCs w:val="24"/>
          <w:lang w:val="es-PE"/>
        </w:rPr>
        <w:t xml:space="preserve">, en el cual elementos </w:t>
      </w:r>
      <w:r w:rsidR="008F322A">
        <w:rPr>
          <w:rFonts w:ascii="Times New Roman" w:hAnsi="Times New Roman" w:cs="Times New Roman"/>
          <w:sz w:val="24"/>
          <w:szCs w:val="24"/>
          <w:lang w:val="es-PE"/>
        </w:rPr>
        <w:t xml:space="preserve">culturales </w:t>
      </w:r>
      <w:r w:rsidR="00450E4A">
        <w:rPr>
          <w:rFonts w:ascii="Times New Roman" w:hAnsi="Times New Roman" w:cs="Times New Roman"/>
          <w:sz w:val="24"/>
          <w:szCs w:val="24"/>
          <w:lang w:val="es-PE"/>
        </w:rPr>
        <w:t xml:space="preserve">primigenios </w:t>
      </w:r>
      <w:r w:rsidR="008F322A">
        <w:rPr>
          <w:rFonts w:ascii="Times New Roman" w:hAnsi="Times New Roman" w:cs="Times New Roman"/>
          <w:sz w:val="24"/>
          <w:szCs w:val="24"/>
          <w:lang w:val="es-PE"/>
        </w:rPr>
        <w:t>terminan por consolida</w:t>
      </w:r>
      <w:r w:rsidR="009B601F">
        <w:rPr>
          <w:rFonts w:ascii="Times New Roman" w:hAnsi="Times New Roman" w:cs="Times New Roman"/>
          <w:sz w:val="24"/>
          <w:szCs w:val="24"/>
          <w:lang w:val="es-PE"/>
        </w:rPr>
        <w:t>r</w:t>
      </w:r>
      <w:r w:rsidR="008F322A">
        <w:rPr>
          <w:rFonts w:ascii="Times New Roman" w:hAnsi="Times New Roman" w:cs="Times New Roman"/>
          <w:sz w:val="24"/>
          <w:szCs w:val="24"/>
          <w:lang w:val="es-PE"/>
        </w:rPr>
        <w:t xml:space="preserve"> una nueva estructura</w:t>
      </w:r>
      <w:r w:rsidR="007C6F86">
        <w:rPr>
          <w:rFonts w:ascii="Times New Roman" w:hAnsi="Times New Roman" w:cs="Times New Roman"/>
          <w:sz w:val="24"/>
          <w:szCs w:val="24"/>
          <w:lang w:val="es-PE"/>
        </w:rPr>
        <w:t xml:space="preserve"> </w:t>
      </w:r>
      <w:r w:rsidR="009B601F">
        <w:rPr>
          <w:rFonts w:ascii="Times New Roman" w:hAnsi="Times New Roman" w:cs="Times New Roman"/>
          <w:sz w:val="24"/>
          <w:szCs w:val="24"/>
          <w:lang w:val="es-PE"/>
        </w:rPr>
        <w:t xml:space="preserve">cultural </w:t>
      </w:r>
      <w:r w:rsidR="007C6F86">
        <w:rPr>
          <w:rFonts w:ascii="Times New Roman" w:hAnsi="Times New Roman" w:cs="Times New Roman"/>
          <w:sz w:val="24"/>
          <w:szCs w:val="24"/>
          <w:lang w:val="es-PE"/>
        </w:rPr>
        <w:t>(321-324)</w:t>
      </w:r>
      <w:r w:rsidR="008F322A">
        <w:rPr>
          <w:rFonts w:ascii="Times New Roman" w:hAnsi="Times New Roman" w:cs="Times New Roman"/>
          <w:sz w:val="24"/>
          <w:szCs w:val="24"/>
          <w:lang w:val="es-PE"/>
        </w:rPr>
        <w:t xml:space="preserve">. </w:t>
      </w:r>
    </w:p>
    <w:p w14:paraId="60313E7D" w14:textId="1049712A" w:rsidR="0090593D" w:rsidRDefault="0053744D" w:rsidP="0090593D">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lastRenderedPageBreak/>
        <w:t xml:space="preserve">Cynthia Torres, por su lado, </w:t>
      </w:r>
      <w:r w:rsidR="002720B5">
        <w:rPr>
          <w:rFonts w:ascii="Times New Roman" w:hAnsi="Times New Roman" w:cs="Times New Roman"/>
          <w:sz w:val="24"/>
          <w:szCs w:val="24"/>
          <w:lang w:val="es-PE"/>
        </w:rPr>
        <w:t xml:space="preserve">ha dicho que esta novela de Calvo nos brinda una nueva manera de ver la Amazonía. </w:t>
      </w:r>
      <w:r w:rsidR="00DB6F03">
        <w:rPr>
          <w:rFonts w:ascii="Times New Roman" w:hAnsi="Times New Roman" w:cs="Times New Roman"/>
          <w:sz w:val="24"/>
          <w:szCs w:val="24"/>
          <w:lang w:val="es-PE"/>
        </w:rPr>
        <w:t xml:space="preserve">Dice </w:t>
      </w:r>
      <w:r w:rsidR="00DA6C39">
        <w:rPr>
          <w:rFonts w:ascii="Times New Roman" w:hAnsi="Times New Roman" w:cs="Times New Roman"/>
          <w:sz w:val="24"/>
          <w:szCs w:val="24"/>
          <w:lang w:val="es-PE"/>
        </w:rPr>
        <w:t xml:space="preserve">que en el Perú gran parte de las narraciones </w:t>
      </w:r>
      <w:r w:rsidR="004B2D58">
        <w:rPr>
          <w:rFonts w:ascii="Times New Roman" w:hAnsi="Times New Roman" w:cs="Times New Roman"/>
          <w:sz w:val="24"/>
          <w:szCs w:val="24"/>
          <w:lang w:val="es-PE"/>
        </w:rPr>
        <w:t xml:space="preserve">hasta la mitad del </w:t>
      </w:r>
      <w:r w:rsidR="009A443A">
        <w:rPr>
          <w:rFonts w:ascii="Times New Roman" w:hAnsi="Times New Roman" w:cs="Times New Roman"/>
          <w:sz w:val="24"/>
          <w:szCs w:val="24"/>
          <w:lang w:val="es-PE"/>
        </w:rPr>
        <w:t>s</w:t>
      </w:r>
      <w:r w:rsidR="004B2D58">
        <w:rPr>
          <w:rFonts w:ascii="Times New Roman" w:hAnsi="Times New Roman" w:cs="Times New Roman"/>
          <w:sz w:val="24"/>
          <w:szCs w:val="24"/>
          <w:lang w:val="es-PE"/>
        </w:rPr>
        <w:t>iglo XX ofrecen una visión exótica del territorio</w:t>
      </w:r>
      <w:r w:rsidR="00AF43DB">
        <w:rPr>
          <w:rFonts w:ascii="Times New Roman" w:hAnsi="Times New Roman" w:cs="Times New Roman"/>
          <w:sz w:val="24"/>
          <w:szCs w:val="24"/>
          <w:lang w:val="es-PE"/>
        </w:rPr>
        <w:t>.</w:t>
      </w:r>
      <w:r w:rsidR="001B3C2F" w:rsidRPr="001B3C2F">
        <w:rPr>
          <w:rFonts w:ascii="Times New Roman" w:hAnsi="Times New Roman" w:cs="Times New Roman"/>
          <w:i/>
          <w:iCs/>
          <w:sz w:val="24"/>
          <w:szCs w:val="24"/>
          <w:lang w:val="es-PE"/>
        </w:rPr>
        <w:t xml:space="preserve"> </w:t>
      </w:r>
      <w:r w:rsidR="001B3C2F" w:rsidRPr="00C912F9">
        <w:rPr>
          <w:rFonts w:ascii="Times New Roman" w:hAnsi="Times New Roman" w:cs="Times New Roman"/>
          <w:i/>
          <w:iCs/>
          <w:sz w:val="24"/>
          <w:szCs w:val="24"/>
          <w:lang w:val="es-PE"/>
        </w:rPr>
        <w:t>Las tres mitades de Ino Moxo y otros brujos de la Amazonía</w:t>
      </w:r>
      <w:r w:rsidR="001B3C2F">
        <w:rPr>
          <w:rFonts w:ascii="Times New Roman" w:hAnsi="Times New Roman" w:cs="Times New Roman"/>
          <w:i/>
          <w:iCs/>
          <w:sz w:val="24"/>
          <w:szCs w:val="24"/>
          <w:lang w:val="es-PE"/>
        </w:rPr>
        <w:t xml:space="preserve"> </w:t>
      </w:r>
      <w:r w:rsidR="00FF0D29" w:rsidRPr="00FF0D29">
        <w:rPr>
          <w:rFonts w:ascii="Times New Roman" w:hAnsi="Times New Roman" w:cs="Times New Roman"/>
          <w:sz w:val="24"/>
          <w:szCs w:val="24"/>
          <w:lang w:val="es-PE"/>
        </w:rPr>
        <w:t>representa un cambio profundo</w:t>
      </w:r>
      <w:r w:rsidR="00FF0D29">
        <w:rPr>
          <w:rFonts w:ascii="Times New Roman" w:hAnsi="Times New Roman" w:cs="Times New Roman"/>
          <w:i/>
          <w:iCs/>
          <w:sz w:val="24"/>
          <w:szCs w:val="24"/>
          <w:lang w:val="es-PE"/>
        </w:rPr>
        <w:t>.</w:t>
      </w:r>
      <w:r w:rsidR="00AF43DB">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AF43DB" w:rsidRPr="00AF43DB">
        <w:rPr>
          <w:rFonts w:ascii="Times New Roman" w:hAnsi="Times New Roman" w:cs="Times New Roman"/>
          <w:sz w:val="24"/>
          <w:szCs w:val="24"/>
          <w:lang w:val="es-PE"/>
        </w:rPr>
        <w:t>A nivel textual se aprecia un lenguaje polisémico, polifónico y mestizo,</w:t>
      </w:r>
      <w:r w:rsidR="00AF43DB">
        <w:rPr>
          <w:rFonts w:ascii="Times New Roman" w:hAnsi="Times New Roman" w:cs="Times New Roman"/>
          <w:sz w:val="24"/>
          <w:szCs w:val="24"/>
          <w:lang w:val="es-PE"/>
        </w:rPr>
        <w:t xml:space="preserve"> </w:t>
      </w:r>
      <w:r w:rsidR="00AF43DB" w:rsidRPr="00AF43DB">
        <w:rPr>
          <w:rFonts w:ascii="Times New Roman" w:hAnsi="Times New Roman" w:cs="Times New Roman"/>
          <w:sz w:val="24"/>
          <w:szCs w:val="24"/>
          <w:lang w:val="es-PE"/>
        </w:rPr>
        <w:t>que recrea el habla indígena, inventa palabras y regurgita otras, en una operación idiomática que</w:t>
      </w:r>
      <w:r w:rsidR="00AF43DB">
        <w:rPr>
          <w:rFonts w:ascii="Times New Roman" w:hAnsi="Times New Roman" w:cs="Times New Roman"/>
          <w:sz w:val="24"/>
          <w:szCs w:val="24"/>
          <w:lang w:val="es-PE"/>
        </w:rPr>
        <w:t xml:space="preserve"> </w:t>
      </w:r>
      <w:r w:rsidR="00AF43DB" w:rsidRPr="00AF43DB">
        <w:rPr>
          <w:rFonts w:ascii="Times New Roman" w:hAnsi="Times New Roman" w:cs="Times New Roman"/>
          <w:sz w:val="24"/>
          <w:szCs w:val="24"/>
          <w:lang w:val="es-PE"/>
        </w:rPr>
        <w:t>explora todos los sentidos posibles de la palabra a la vez que establece conexiones simbólicas</w:t>
      </w:r>
      <w:r w:rsidR="00AF43DB">
        <w:rPr>
          <w:rFonts w:ascii="Times New Roman" w:hAnsi="Times New Roman" w:cs="Times New Roman"/>
          <w:sz w:val="24"/>
          <w:szCs w:val="24"/>
          <w:lang w:val="es-PE"/>
        </w:rPr>
        <w:t xml:space="preserve"> </w:t>
      </w:r>
      <w:r w:rsidR="00AF43DB" w:rsidRPr="00AF43DB">
        <w:rPr>
          <w:rFonts w:ascii="Times New Roman" w:hAnsi="Times New Roman" w:cs="Times New Roman"/>
          <w:sz w:val="24"/>
          <w:szCs w:val="24"/>
          <w:lang w:val="es-PE"/>
        </w:rPr>
        <w:t>con otras culturas y geografías fuera de la Amazonía</w:t>
      </w:r>
      <w:r w:rsidR="00752A1C">
        <w:rPr>
          <w:rFonts w:ascii="Times New Roman" w:hAnsi="Times New Roman" w:cs="Times New Roman"/>
          <w:sz w:val="24"/>
          <w:szCs w:val="24"/>
          <w:lang w:val="es-PE"/>
        </w:rPr>
        <w:t>”</w:t>
      </w:r>
      <w:r w:rsidR="00986A7E">
        <w:rPr>
          <w:rFonts w:ascii="Times New Roman" w:hAnsi="Times New Roman" w:cs="Times New Roman"/>
          <w:sz w:val="24"/>
          <w:szCs w:val="24"/>
          <w:lang w:val="es-PE"/>
        </w:rPr>
        <w:t xml:space="preserve"> (91). </w:t>
      </w:r>
      <w:r w:rsidR="009C5052" w:rsidRPr="007C4913">
        <w:rPr>
          <w:rFonts w:ascii="Times New Roman" w:hAnsi="Times New Roman" w:cs="Times New Roman"/>
          <w:sz w:val="24"/>
          <w:szCs w:val="24"/>
          <w:lang w:val="es-PE"/>
        </w:rPr>
        <w:t>Amanda M. Smith menciona</w:t>
      </w:r>
      <w:r w:rsidR="00F47CA6">
        <w:rPr>
          <w:rFonts w:ascii="Times New Roman" w:hAnsi="Times New Roman" w:cs="Times New Roman"/>
          <w:sz w:val="24"/>
          <w:szCs w:val="24"/>
          <w:lang w:val="es-PE"/>
        </w:rPr>
        <w:t xml:space="preserve"> </w:t>
      </w:r>
      <w:r w:rsidR="009C5052" w:rsidRPr="007C4913">
        <w:rPr>
          <w:rFonts w:ascii="Times New Roman" w:hAnsi="Times New Roman" w:cs="Times New Roman"/>
          <w:sz w:val="24"/>
          <w:szCs w:val="24"/>
          <w:lang w:val="es-PE"/>
        </w:rPr>
        <w:t>que</w:t>
      </w:r>
      <w:r w:rsidR="00A63373">
        <w:rPr>
          <w:rFonts w:ascii="Times New Roman" w:hAnsi="Times New Roman" w:cs="Times New Roman"/>
          <w:sz w:val="24"/>
          <w:szCs w:val="24"/>
          <w:lang w:val="es-PE"/>
        </w:rPr>
        <w:t>:</w:t>
      </w:r>
      <w:r w:rsidR="009C5052" w:rsidRPr="007C4913">
        <w:rPr>
          <w:rFonts w:ascii="Times New Roman" w:hAnsi="Times New Roman" w:cs="Times New Roman"/>
          <w:sz w:val="24"/>
          <w:szCs w:val="24"/>
          <w:lang w:val="es-PE"/>
        </w:rPr>
        <w:t xml:space="preserve"> “The complications of time and space that structure the narrative emerge alongside the use of imagery, affect, and empirical experiences common to ayahuasca consumption” (144)</w:t>
      </w:r>
      <w:r w:rsidR="009C5052">
        <w:rPr>
          <w:rFonts w:ascii="Times New Roman" w:hAnsi="Times New Roman" w:cs="Times New Roman"/>
          <w:sz w:val="24"/>
          <w:szCs w:val="24"/>
          <w:lang w:val="es-PE"/>
        </w:rPr>
        <w:t xml:space="preserve">, la cosmología indígena respecto la fusión de tiempo, espacio y cuerpo están presentes en la novela de Calvo. </w:t>
      </w:r>
      <w:r w:rsidR="00B94F46">
        <w:rPr>
          <w:rFonts w:ascii="Times New Roman" w:hAnsi="Times New Roman" w:cs="Times New Roman"/>
          <w:sz w:val="24"/>
          <w:szCs w:val="24"/>
          <w:lang w:val="es-PE"/>
        </w:rPr>
        <w:t>Sin embargo,</w:t>
      </w:r>
      <w:r w:rsidR="00AE71CD">
        <w:rPr>
          <w:rFonts w:ascii="Times New Roman" w:hAnsi="Times New Roman" w:cs="Times New Roman"/>
          <w:sz w:val="24"/>
          <w:szCs w:val="24"/>
          <w:lang w:val="es-PE"/>
        </w:rPr>
        <w:t xml:space="preserve"> </w:t>
      </w:r>
      <w:r w:rsidR="00CE5F07">
        <w:rPr>
          <w:rFonts w:ascii="Times New Roman" w:hAnsi="Times New Roman" w:cs="Times New Roman"/>
          <w:sz w:val="24"/>
          <w:szCs w:val="24"/>
          <w:lang w:val="es-PE"/>
        </w:rPr>
        <w:t>la figura de Calvo ha genera</w:t>
      </w:r>
      <w:r w:rsidR="003436A6">
        <w:rPr>
          <w:rFonts w:ascii="Times New Roman" w:hAnsi="Times New Roman" w:cs="Times New Roman"/>
          <w:sz w:val="24"/>
          <w:szCs w:val="24"/>
          <w:lang w:val="es-PE"/>
        </w:rPr>
        <w:t>do ciertas dudas que Smith bien coloca sobre el tapete</w:t>
      </w:r>
      <w:r w:rsidR="0090593D">
        <w:rPr>
          <w:rFonts w:ascii="Times New Roman" w:hAnsi="Times New Roman" w:cs="Times New Roman"/>
          <w:sz w:val="24"/>
          <w:szCs w:val="24"/>
          <w:lang w:val="es-PE"/>
        </w:rPr>
        <w:t xml:space="preserve">: </w:t>
      </w:r>
    </w:p>
    <w:p w14:paraId="011BD5B6" w14:textId="7A368269" w:rsidR="00AE71CD" w:rsidRDefault="0090593D" w:rsidP="0090593D">
      <w:pPr>
        <w:spacing w:line="480" w:lineRule="auto"/>
        <w:ind w:left="720"/>
        <w:rPr>
          <w:rFonts w:ascii="Times New Roman" w:hAnsi="Times New Roman" w:cs="Times New Roman"/>
          <w:sz w:val="24"/>
          <w:szCs w:val="24"/>
          <w:lang w:val="es-PE"/>
        </w:rPr>
      </w:pPr>
      <w:r w:rsidRPr="0090593D">
        <w:rPr>
          <w:rFonts w:ascii="Times New Roman" w:hAnsi="Times New Roman" w:cs="Times New Roman"/>
          <w:i/>
          <w:iCs/>
          <w:sz w:val="24"/>
          <w:szCs w:val="24"/>
          <w:lang w:val="es-PE"/>
        </w:rPr>
        <w:t>Las tres mitades</w:t>
      </w:r>
      <w:r w:rsidRPr="0090593D">
        <w:rPr>
          <w:rFonts w:ascii="Times New Roman" w:hAnsi="Times New Roman" w:cs="Times New Roman"/>
          <w:sz w:val="24"/>
          <w:szCs w:val="24"/>
          <w:lang w:val="es-PE"/>
        </w:rPr>
        <w:t xml:space="preserve"> similarly cuts out Indigenous knowledge producers in its presentation of ayahuasca as a means of accessing the Indigenous world charted by</w:t>
      </w:r>
      <w:r>
        <w:rPr>
          <w:rFonts w:ascii="Times New Roman" w:hAnsi="Times New Roman" w:cs="Times New Roman"/>
          <w:sz w:val="24"/>
          <w:szCs w:val="24"/>
          <w:lang w:val="es-PE"/>
        </w:rPr>
        <w:t xml:space="preserve"> </w:t>
      </w:r>
      <w:r w:rsidRPr="0090593D">
        <w:rPr>
          <w:rFonts w:ascii="Times New Roman" w:hAnsi="Times New Roman" w:cs="Times New Roman"/>
          <w:sz w:val="24"/>
          <w:szCs w:val="24"/>
          <w:lang w:val="es-PE"/>
        </w:rPr>
        <w:t>the text, but perhaps because the critical literature has perceived Calvo as</w:t>
      </w:r>
      <w:r>
        <w:rPr>
          <w:rFonts w:ascii="Times New Roman" w:hAnsi="Times New Roman" w:cs="Times New Roman"/>
          <w:sz w:val="24"/>
          <w:szCs w:val="24"/>
          <w:lang w:val="es-PE"/>
        </w:rPr>
        <w:t xml:space="preserve"> </w:t>
      </w:r>
      <w:r w:rsidRPr="0090593D">
        <w:rPr>
          <w:rFonts w:ascii="Times New Roman" w:hAnsi="Times New Roman" w:cs="Times New Roman"/>
          <w:sz w:val="24"/>
          <w:szCs w:val="24"/>
          <w:lang w:val="es-PE"/>
        </w:rPr>
        <w:t>an Amazonian insider, his novel’s bypassing of Indigenous interlocutors has</w:t>
      </w:r>
      <w:r>
        <w:rPr>
          <w:rFonts w:ascii="Times New Roman" w:hAnsi="Times New Roman" w:cs="Times New Roman"/>
          <w:sz w:val="24"/>
          <w:szCs w:val="24"/>
          <w:lang w:val="es-PE"/>
        </w:rPr>
        <w:t xml:space="preserve"> </w:t>
      </w:r>
      <w:r w:rsidRPr="0090593D">
        <w:rPr>
          <w:rFonts w:ascii="Times New Roman" w:hAnsi="Times New Roman" w:cs="Times New Roman"/>
          <w:sz w:val="24"/>
          <w:szCs w:val="24"/>
          <w:lang w:val="es-PE"/>
        </w:rPr>
        <w:t>been largely overlooked or forgiven</w:t>
      </w:r>
      <w:r>
        <w:rPr>
          <w:rFonts w:ascii="Times New Roman" w:hAnsi="Times New Roman" w:cs="Times New Roman"/>
          <w:sz w:val="24"/>
          <w:szCs w:val="24"/>
          <w:lang w:val="es-PE"/>
        </w:rPr>
        <w:t xml:space="preserve"> (</w:t>
      </w:r>
      <w:r w:rsidR="006101D5">
        <w:rPr>
          <w:rFonts w:ascii="Times New Roman" w:hAnsi="Times New Roman" w:cs="Times New Roman"/>
          <w:sz w:val="24"/>
          <w:szCs w:val="24"/>
          <w:lang w:val="es-PE"/>
        </w:rPr>
        <w:t>145).</w:t>
      </w:r>
    </w:p>
    <w:p w14:paraId="769E5972" w14:textId="62FA08AA" w:rsidR="000B20B1" w:rsidRDefault="006101D5" w:rsidP="0018438B">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Los personajes </w:t>
      </w:r>
      <w:r w:rsidR="00A05D11">
        <w:rPr>
          <w:rFonts w:ascii="Times New Roman" w:hAnsi="Times New Roman" w:cs="Times New Roman"/>
          <w:sz w:val="24"/>
          <w:szCs w:val="24"/>
          <w:lang w:val="es-PE"/>
        </w:rPr>
        <w:t>de la novela no son propiamente indígenas</w:t>
      </w:r>
      <w:r w:rsidR="00415857">
        <w:rPr>
          <w:rFonts w:ascii="Times New Roman" w:hAnsi="Times New Roman" w:cs="Times New Roman"/>
          <w:sz w:val="24"/>
          <w:szCs w:val="24"/>
          <w:lang w:val="es-PE"/>
        </w:rPr>
        <w:t>, a pesar de que transmiten la cosmo</w:t>
      </w:r>
      <w:r w:rsidR="005E6E4A">
        <w:rPr>
          <w:rFonts w:ascii="Times New Roman" w:hAnsi="Times New Roman" w:cs="Times New Roman"/>
          <w:sz w:val="24"/>
          <w:szCs w:val="24"/>
          <w:lang w:val="es-PE"/>
        </w:rPr>
        <w:t>visión</w:t>
      </w:r>
      <w:r w:rsidR="00415857">
        <w:rPr>
          <w:rFonts w:ascii="Times New Roman" w:hAnsi="Times New Roman" w:cs="Times New Roman"/>
          <w:sz w:val="24"/>
          <w:szCs w:val="24"/>
          <w:lang w:val="es-PE"/>
        </w:rPr>
        <w:t xml:space="preserve"> amazónica.</w:t>
      </w:r>
      <w:r w:rsidR="00A479D6">
        <w:rPr>
          <w:rFonts w:ascii="Times New Roman" w:hAnsi="Times New Roman" w:cs="Times New Roman"/>
          <w:sz w:val="24"/>
          <w:szCs w:val="24"/>
          <w:lang w:val="es-PE"/>
        </w:rPr>
        <w:t xml:space="preserve"> </w:t>
      </w:r>
      <w:r w:rsidR="0018438B">
        <w:rPr>
          <w:rFonts w:ascii="Times New Roman" w:hAnsi="Times New Roman" w:cs="Times New Roman"/>
          <w:sz w:val="24"/>
          <w:szCs w:val="24"/>
          <w:lang w:val="es-PE"/>
        </w:rPr>
        <w:t>E</w:t>
      </w:r>
      <w:r w:rsidR="0084162A">
        <w:rPr>
          <w:rFonts w:ascii="Times New Roman" w:hAnsi="Times New Roman" w:cs="Times New Roman"/>
          <w:sz w:val="24"/>
          <w:szCs w:val="24"/>
          <w:lang w:val="es-PE"/>
        </w:rPr>
        <w:t xml:space="preserve">n línea con lo mencionado por Jorge Marcone en el texto de Torres, no se puede </w:t>
      </w:r>
      <w:r w:rsidR="0037759B">
        <w:rPr>
          <w:rFonts w:ascii="Times New Roman" w:hAnsi="Times New Roman" w:cs="Times New Roman"/>
          <w:sz w:val="24"/>
          <w:szCs w:val="24"/>
          <w:lang w:val="es-PE"/>
        </w:rPr>
        <w:t xml:space="preserve">considerar a César Calvo Soriano como un escritor </w:t>
      </w:r>
      <w:r w:rsidR="00752A1C">
        <w:rPr>
          <w:rFonts w:ascii="Times New Roman" w:hAnsi="Times New Roman" w:cs="Times New Roman"/>
          <w:sz w:val="24"/>
          <w:szCs w:val="24"/>
          <w:lang w:val="es-PE"/>
        </w:rPr>
        <w:t>“</w:t>
      </w:r>
      <w:r w:rsidR="0037759B">
        <w:rPr>
          <w:rFonts w:ascii="Times New Roman" w:hAnsi="Times New Roman" w:cs="Times New Roman"/>
          <w:sz w:val="24"/>
          <w:szCs w:val="24"/>
          <w:lang w:val="es-PE"/>
        </w:rPr>
        <w:t>transculturado</w:t>
      </w:r>
      <w:r w:rsidR="00752A1C">
        <w:rPr>
          <w:rFonts w:ascii="Times New Roman" w:hAnsi="Times New Roman" w:cs="Times New Roman"/>
          <w:sz w:val="24"/>
          <w:szCs w:val="24"/>
          <w:lang w:val="es-PE"/>
        </w:rPr>
        <w:t>”</w:t>
      </w:r>
      <w:r w:rsidR="00C719C7">
        <w:rPr>
          <w:rFonts w:ascii="Times New Roman" w:hAnsi="Times New Roman" w:cs="Times New Roman"/>
          <w:sz w:val="24"/>
          <w:szCs w:val="24"/>
          <w:lang w:val="es-PE"/>
        </w:rPr>
        <w:t xml:space="preserve"> como José María Arguedas. Se trata, más bien, de un escritor cosmopolita </w:t>
      </w:r>
      <w:r w:rsidR="00BF5432">
        <w:rPr>
          <w:rFonts w:ascii="Times New Roman" w:hAnsi="Times New Roman" w:cs="Times New Roman"/>
          <w:sz w:val="24"/>
          <w:szCs w:val="24"/>
          <w:lang w:val="es-PE"/>
        </w:rPr>
        <w:t>que tuvo mucho éxito en las élites literarias nacionales e internacionales</w:t>
      </w:r>
      <w:r w:rsidR="00B267ED">
        <w:rPr>
          <w:rFonts w:ascii="Times New Roman" w:hAnsi="Times New Roman" w:cs="Times New Roman"/>
          <w:sz w:val="24"/>
          <w:szCs w:val="24"/>
          <w:lang w:val="es-PE"/>
        </w:rPr>
        <w:t xml:space="preserve">, lo que ha ocasionado suspicacia respecto a la veracidad </w:t>
      </w:r>
      <w:r w:rsidR="00BA6831">
        <w:rPr>
          <w:rFonts w:ascii="Times New Roman" w:hAnsi="Times New Roman" w:cs="Times New Roman"/>
          <w:sz w:val="24"/>
          <w:szCs w:val="24"/>
          <w:lang w:val="es-PE"/>
        </w:rPr>
        <w:t xml:space="preserve">de lo escrito. A pesar de ello, lo que nos ofrece Calvo es una interpretación de la Amazonía </w:t>
      </w:r>
      <w:r w:rsidR="00C52A80">
        <w:rPr>
          <w:rFonts w:ascii="Times New Roman" w:hAnsi="Times New Roman" w:cs="Times New Roman"/>
          <w:sz w:val="24"/>
          <w:szCs w:val="24"/>
          <w:lang w:val="es-PE"/>
        </w:rPr>
        <w:t xml:space="preserve">y de las epistemologías indígenas. </w:t>
      </w:r>
    </w:p>
    <w:p w14:paraId="18874B4E" w14:textId="7414EF24" w:rsidR="001C4FC3" w:rsidRDefault="00B7672F" w:rsidP="00805307">
      <w:pPr>
        <w:spacing w:line="480" w:lineRule="auto"/>
        <w:ind w:left="720"/>
        <w:rPr>
          <w:rFonts w:ascii="Times New Roman" w:hAnsi="Times New Roman" w:cs="Times New Roman"/>
          <w:sz w:val="24"/>
          <w:szCs w:val="24"/>
          <w:lang w:val="es-PE"/>
        </w:rPr>
      </w:pPr>
      <w:r w:rsidRPr="00B7672F">
        <w:rPr>
          <w:rFonts w:ascii="Times New Roman" w:hAnsi="Times New Roman" w:cs="Times New Roman"/>
          <w:sz w:val="24"/>
          <w:szCs w:val="24"/>
          <w:lang w:val="es-PE"/>
        </w:rPr>
        <w:lastRenderedPageBreak/>
        <w:t>Si bien César Calvo no es el primero en escribir sobre la Amazonía aplicando elementos de la</w:t>
      </w:r>
      <w:r>
        <w:rPr>
          <w:rFonts w:ascii="Times New Roman" w:hAnsi="Times New Roman" w:cs="Times New Roman"/>
          <w:sz w:val="24"/>
          <w:szCs w:val="24"/>
          <w:lang w:val="es-PE"/>
        </w:rPr>
        <w:t xml:space="preserve"> </w:t>
      </w:r>
      <w:r w:rsidRPr="00B7672F">
        <w:rPr>
          <w:rFonts w:ascii="Times New Roman" w:hAnsi="Times New Roman" w:cs="Times New Roman"/>
          <w:sz w:val="24"/>
          <w:szCs w:val="24"/>
          <w:lang w:val="es-PE"/>
        </w:rPr>
        <w:t>tradición oral, sí es un escritor original en su esfuerzo por localizar la selva desde un lugar de</w:t>
      </w:r>
      <w:r w:rsidR="000B20B1">
        <w:rPr>
          <w:rFonts w:ascii="Times New Roman" w:hAnsi="Times New Roman" w:cs="Times New Roman"/>
          <w:sz w:val="24"/>
          <w:szCs w:val="24"/>
          <w:lang w:val="es-PE"/>
        </w:rPr>
        <w:t xml:space="preserve"> </w:t>
      </w:r>
      <w:r w:rsidRPr="00B7672F">
        <w:rPr>
          <w:rFonts w:ascii="Times New Roman" w:hAnsi="Times New Roman" w:cs="Times New Roman"/>
          <w:sz w:val="24"/>
          <w:szCs w:val="24"/>
          <w:lang w:val="es-PE"/>
        </w:rPr>
        <w:t>enunciación distinto—</w:t>
      </w:r>
      <w:r w:rsidR="00525FD2">
        <w:rPr>
          <w:rFonts w:ascii="Times New Roman" w:hAnsi="Times New Roman" w:cs="Times New Roman"/>
          <w:sz w:val="24"/>
          <w:szCs w:val="24"/>
          <w:lang w:val="es-PE"/>
        </w:rPr>
        <w:t xml:space="preserve"> </w:t>
      </w:r>
      <w:r w:rsidRPr="00B7672F">
        <w:rPr>
          <w:rFonts w:ascii="Times New Roman" w:hAnsi="Times New Roman" w:cs="Times New Roman"/>
          <w:sz w:val="24"/>
          <w:szCs w:val="24"/>
          <w:lang w:val="es-PE"/>
        </w:rPr>
        <w:t>esto es una concepción indígena del mundo como un sistema integrado</w:t>
      </w:r>
      <w:r w:rsidR="000B20B1">
        <w:rPr>
          <w:rFonts w:ascii="Times New Roman" w:hAnsi="Times New Roman" w:cs="Times New Roman"/>
          <w:sz w:val="24"/>
          <w:szCs w:val="24"/>
          <w:lang w:val="es-PE"/>
        </w:rPr>
        <w:t xml:space="preserve"> </w:t>
      </w:r>
      <w:r w:rsidRPr="00B7672F">
        <w:rPr>
          <w:rFonts w:ascii="Times New Roman" w:hAnsi="Times New Roman" w:cs="Times New Roman"/>
          <w:sz w:val="24"/>
          <w:szCs w:val="24"/>
          <w:lang w:val="es-PE"/>
        </w:rPr>
        <w:t>donde seres humanos y no-humanos interactúan en armonía—</w:t>
      </w:r>
      <w:r w:rsidR="00525FD2">
        <w:rPr>
          <w:rFonts w:ascii="Times New Roman" w:hAnsi="Times New Roman" w:cs="Times New Roman"/>
          <w:sz w:val="24"/>
          <w:szCs w:val="24"/>
          <w:lang w:val="es-PE"/>
        </w:rPr>
        <w:t xml:space="preserve"> </w:t>
      </w:r>
      <w:r w:rsidRPr="00B7672F">
        <w:rPr>
          <w:rFonts w:ascii="Times New Roman" w:hAnsi="Times New Roman" w:cs="Times New Roman"/>
          <w:sz w:val="24"/>
          <w:szCs w:val="24"/>
          <w:lang w:val="es-PE"/>
        </w:rPr>
        <w:t>y trasladar estos principios al</w:t>
      </w:r>
      <w:r w:rsidR="000B20B1">
        <w:rPr>
          <w:rFonts w:ascii="Times New Roman" w:hAnsi="Times New Roman" w:cs="Times New Roman"/>
          <w:sz w:val="24"/>
          <w:szCs w:val="24"/>
          <w:lang w:val="es-PE"/>
        </w:rPr>
        <w:t xml:space="preserve"> </w:t>
      </w:r>
      <w:r w:rsidRPr="00B7672F">
        <w:rPr>
          <w:rFonts w:ascii="Times New Roman" w:hAnsi="Times New Roman" w:cs="Times New Roman"/>
          <w:sz w:val="24"/>
          <w:szCs w:val="24"/>
          <w:lang w:val="es-PE"/>
        </w:rPr>
        <w:t>espacio de la ficción</w:t>
      </w:r>
      <w:r w:rsidR="000B20B1">
        <w:rPr>
          <w:rFonts w:ascii="Times New Roman" w:hAnsi="Times New Roman" w:cs="Times New Roman"/>
          <w:sz w:val="24"/>
          <w:szCs w:val="24"/>
          <w:lang w:val="es-PE"/>
        </w:rPr>
        <w:t xml:space="preserve"> </w:t>
      </w:r>
      <w:r w:rsidR="00727A44">
        <w:rPr>
          <w:rFonts w:ascii="Times New Roman" w:hAnsi="Times New Roman" w:cs="Times New Roman"/>
          <w:sz w:val="24"/>
          <w:szCs w:val="24"/>
          <w:lang w:val="es-PE"/>
        </w:rPr>
        <w:t>(92).</w:t>
      </w:r>
    </w:p>
    <w:p w14:paraId="7EA802EB" w14:textId="77777777" w:rsidR="008F4DA6" w:rsidRDefault="00BE610B" w:rsidP="009E0298">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Para Torres, Calvo </w:t>
      </w:r>
      <w:r w:rsidR="009E0298">
        <w:rPr>
          <w:rFonts w:ascii="Times New Roman" w:hAnsi="Times New Roman" w:cs="Times New Roman"/>
          <w:sz w:val="24"/>
          <w:szCs w:val="24"/>
          <w:lang w:val="es-PE"/>
        </w:rPr>
        <w:t xml:space="preserve">la novela </w:t>
      </w:r>
      <w:r>
        <w:rPr>
          <w:rFonts w:ascii="Times New Roman" w:hAnsi="Times New Roman" w:cs="Times New Roman"/>
          <w:sz w:val="24"/>
          <w:szCs w:val="24"/>
          <w:lang w:val="es-PE"/>
        </w:rPr>
        <w:t>deja que la selva hable</w:t>
      </w:r>
      <w:r w:rsidR="00E112B0">
        <w:rPr>
          <w:rFonts w:ascii="Times New Roman" w:hAnsi="Times New Roman" w:cs="Times New Roman"/>
          <w:sz w:val="24"/>
          <w:szCs w:val="24"/>
          <w:lang w:val="es-PE"/>
        </w:rPr>
        <w:t>, lo que significa abrirse a nuevo</w:t>
      </w:r>
      <w:r w:rsidR="00641EBA">
        <w:rPr>
          <w:rFonts w:ascii="Times New Roman" w:hAnsi="Times New Roman" w:cs="Times New Roman"/>
          <w:sz w:val="24"/>
          <w:szCs w:val="24"/>
          <w:lang w:val="es-PE"/>
        </w:rPr>
        <w:t>s</w:t>
      </w:r>
      <w:r w:rsidR="00E112B0">
        <w:rPr>
          <w:rFonts w:ascii="Times New Roman" w:hAnsi="Times New Roman" w:cs="Times New Roman"/>
          <w:sz w:val="24"/>
          <w:szCs w:val="24"/>
          <w:lang w:val="es-PE"/>
        </w:rPr>
        <w:t xml:space="preserve"> sistemas </w:t>
      </w:r>
      <w:r w:rsidR="00641EBA">
        <w:rPr>
          <w:rFonts w:ascii="Times New Roman" w:hAnsi="Times New Roman" w:cs="Times New Roman"/>
          <w:sz w:val="24"/>
          <w:szCs w:val="24"/>
          <w:lang w:val="es-PE"/>
        </w:rPr>
        <w:t>de pensamiento y de producción distintos a la tradición europea</w:t>
      </w:r>
      <w:r w:rsidR="008F4DA6">
        <w:rPr>
          <w:rFonts w:ascii="Times New Roman" w:hAnsi="Times New Roman" w:cs="Times New Roman"/>
          <w:sz w:val="24"/>
          <w:szCs w:val="24"/>
          <w:lang w:val="es-PE"/>
        </w:rPr>
        <w:t xml:space="preserve">: </w:t>
      </w:r>
    </w:p>
    <w:p w14:paraId="4FBC1CD3" w14:textId="77777777" w:rsidR="008F4DA6" w:rsidRPr="008F4DA6" w:rsidRDefault="004F2BC1" w:rsidP="008F4DA6">
      <w:pPr>
        <w:spacing w:line="480" w:lineRule="auto"/>
        <w:ind w:left="720"/>
        <w:rPr>
          <w:rFonts w:ascii="Times New Roman" w:hAnsi="Times New Roman" w:cs="Times New Roman"/>
          <w:sz w:val="24"/>
          <w:szCs w:val="24"/>
          <w:lang w:val="es-PE"/>
        </w:rPr>
      </w:pPr>
      <w:r w:rsidRPr="008F4DA6">
        <w:rPr>
          <w:rFonts w:ascii="Times New Roman" w:hAnsi="Times New Roman" w:cs="Times New Roman"/>
          <w:sz w:val="24"/>
          <w:szCs w:val="24"/>
          <w:lang w:val="es-PE"/>
        </w:rPr>
        <w:t>Calvo es un escritor cuya experiencia pluricultural, versatilidad literaria y principalmente admiración hacia otros saberes indígenas como fuentes de conocimiento y no solo de inspiración</w:t>
      </w:r>
      <w:r w:rsidR="00584DEE" w:rsidRPr="008F4DA6">
        <w:rPr>
          <w:rFonts w:ascii="Times New Roman" w:hAnsi="Times New Roman" w:cs="Times New Roman"/>
          <w:sz w:val="24"/>
          <w:szCs w:val="24"/>
          <w:lang w:val="es-PE"/>
        </w:rPr>
        <w:t>,</w:t>
      </w:r>
      <w:r w:rsidR="00584DEE" w:rsidRPr="008F4DA6">
        <w:rPr>
          <w:rFonts w:ascii="Times New Roman" w:hAnsi="Times New Roman" w:cs="Times New Roman"/>
          <w:sz w:val="24"/>
          <w:szCs w:val="24"/>
        </w:rPr>
        <w:t xml:space="preserve"> h</w:t>
      </w:r>
      <w:r w:rsidR="00584DEE" w:rsidRPr="008F4DA6">
        <w:rPr>
          <w:rFonts w:ascii="Times New Roman" w:hAnsi="Times New Roman" w:cs="Times New Roman"/>
          <w:sz w:val="24"/>
          <w:szCs w:val="24"/>
          <w:lang w:val="es-PE"/>
        </w:rPr>
        <w:t xml:space="preserve">acen de </w:t>
      </w:r>
      <w:r w:rsidR="00584DEE" w:rsidRPr="008F4DA6">
        <w:rPr>
          <w:rFonts w:ascii="Times New Roman" w:hAnsi="Times New Roman" w:cs="Times New Roman"/>
          <w:i/>
          <w:iCs/>
          <w:sz w:val="24"/>
          <w:szCs w:val="24"/>
          <w:lang w:val="es-PE"/>
        </w:rPr>
        <w:t>Las tres mitades de Ino Moxo</w:t>
      </w:r>
      <w:r w:rsidR="00584DEE" w:rsidRPr="008F4DA6">
        <w:rPr>
          <w:rFonts w:ascii="Times New Roman" w:hAnsi="Times New Roman" w:cs="Times New Roman"/>
          <w:sz w:val="24"/>
          <w:szCs w:val="24"/>
          <w:lang w:val="es-PE"/>
        </w:rPr>
        <w:t xml:space="preserve"> un texto que casi cuatro décadas después de su publicación se mantiene relevante en su representación cultural de la Amazonía</w:t>
      </w:r>
      <w:r w:rsidR="009E0298" w:rsidRPr="008F4DA6">
        <w:rPr>
          <w:rFonts w:ascii="Times New Roman" w:hAnsi="Times New Roman" w:cs="Times New Roman"/>
          <w:sz w:val="24"/>
          <w:szCs w:val="24"/>
          <w:lang w:val="es-PE"/>
        </w:rPr>
        <w:t xml:space="preserve"> </w:t>
      </w:r>
      <w:r w:rsidR="00584DEE" w:rsidRPr="008F4DA6">
        <w:rPr>
          <w:rFonts w:ascii="Times New Roman" w:hAnsi="Times New Roman" w:cs="Times New Roman"/>
          <w:sz w:val="24"/>
          <w:szCs w:val="24"/>
          <w:lang w:val="es-PE"/>
        </w:rPr>
        <w:t>y la otredad amerindia</w:t>
      </w:r>
      <w:r w:rsidR="008F4DA6" w:rsidRPr="008F4DA6">
        <w:rPr>
          <w:rFonts w:ascii="Times New Roman" w:hAnsi="Times New Roman" w:cs="Times New Roman"/>
          <w:sz w:val="24"/>
          <w:szCs w:val="24"/>
          <w:lang w:val="es-PE"/>
        </w:rPr>
        <w:t xml:space="preserve"> </w:t>
      </w:r>
      <w:r w:rsidR="00960717" w:rsidRPr="008F4DA6">
        <w:rPr>
          <w:rFonts w:ascii="Times New Roman" w:hAnsi="Times New Roman" w:cs="Times New Roman"/>
          <w:sz w:val="24"/>
          <w:szCs w:val="24"/>
          <w:lang w:val="es-PE"/>
        </w:rPr>
        <w:t xml:space="preserve">(92). </w:t>
      </w:r>
    </w:p>
    <w:p w14:paraId="2D480345" w14:textId="74A0968A" w:rsidR="00823A27" w:rsidRDefault="00F40350" w:rsidP="008F4DA6">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La Amazonía, de pronto, dejó de ser el lugar bárbaro </w:t>
      </w:r>
      <w:r w:rsidR="00F95264">
        <w:rPr>
          <w:rFonts w:ascii="Times New Roman" w:hAnsi="Times New Roman" w:cs="Times New Roman"/>
          <w:sz w:val="24"/>
          <w:szCs w:val="24"/>
          <w:lang w:val="es-PE"/>
        </w:rPr>
        <w:t xml:space="preserve">que había que </w:t>
      </w:r>
      <w:r w:rsidR="00752A1C">
        <w:rPr>
          <w:rFonts w:ascii="Times New Roman" w:hAnsi="Times New Roman" w:cs="Times New Roman"/>
          <w:sz w:val="24"/>
          <w:szCs w:val="24"/>
          <w:lang w:val="es-PE"/>
        </w:rPr>
        <w:t>“</w:t>
      </w:r>
      <w:r w:rsidR="00F95264">
        <w:rPr>
          <w:rFonts w:ascii="Times New Roman" w:hAnsi="Times New Roman" w:cs="Times New Roman"/>
          <w:sz w:val="24"/>
          <w:szCs w:val="24"/>
          <w:lang w:val="es-PE"/>
        </w:rPr>
        <w:t>civilizar</w:t>
      </w:r>
      <w:r w:rsidR="00752A1C">
        <w:rPr>
          <w:rFonts w:ascii="Times New Roman" w:hAnsi="Times New Roman" w:cs="Times New Roman"/>
          <w:sz w:val="24"/>
          <w:szCs w:val="24"/>
          <w:lang w:val="es-PE"/>
        </w:rPr>
        <w:t>”</w:t>
      </w:r>
      <w:r w:rsidR="00F95264">
        <w:rPr>
          <w:rFonts w:ascii="Times New Roman" w:hAnsi="Times New Roman" w:cs="Times New Roman"/>
          <w:sz w:val="24"/>
          <w:szCs w:val="24"/>
          <w:lang w:val="es-PE"/>
        </w:rPr>
        <w:t xml:space="preserve"> a través de la tortura</w:t>
      </w:r>
      <w:r w:rsidR="00E53829">
        <w:rPr>
          <w:rFonts w:ascii="Times New Roman" w:hAnsi="Times New Roman" w:cs="Times New Roman"/>
          <w:sz w:val="24"/>
          <w:szCs w:val="24"/>
          <w:lang w:val="es-PE"/>
        </w:rPr>
        <w:t xml:space="preserve"> y la explotación, </w:t>
      </w:r>
      <w:r w:rsidR="00D90833">
        <w:rPr>
          <w:rFonts w:ascii="Times New Roman" w:hAnsi="Times New Roman" w:cs="Times New Roman"/>
          <w:sz w:val="24"/>
          <w:szCs w:val="24"/>
          <w:lang w:val="es-PE"/>
        </w:rPr>
        <w:t>y se convirtió</w:t>
      </w:r>
      <w:r w:rsidR="00E90535">
        <w:rPr>
          <w:rFonts w:ascii="Times New Roman" w:hAnsi="Times New Roman" w:cs="Times New Roman"/>
          <w:sz w:val="24"/>
          <w:szCs w:val="24"/>
          <w:lang w:val="es-PE"/>
        </w:rPr>
        <w:t xml:space="preserve"> </w:t>
      </w:r>
      <w:r w:rsidR="00C017F4">
        <w:rPr>
          <w:rFonts w:ascii="Times New Roman" w:hAnsi="Times New Roman" w:cs="Times New Roman"/>
          <w:sz w:val="24"/>
          <w:szCs w:val="24"/>
          <w:lang w:val="es-PE"/>
        </w:rPr>
        <w:t xml:space="preserve">en un espacio </w:t>
      </w:r>
      <w:r w:rsidR="00010C4A">
        <w:rPr>
          <w:rFonts w:ascii="Times New Roman" w:hAnsi="Times New Roman" w:cs="Times New Roman"/>
          <w:sz w:val="24"/>
          <w:szCs w:val="24"/>
          <w:lang w:val="es-PE"/>
        </w:rPr>
        <w:t>que también produce cultura</w:t>
      </w:r>
      <w:r w:rsidR="00D90833">
        <w:rPr>
          <w:rFonts w:ascii="Times New Roman" w:hAnsi="Times New Roman" w:cs="Times New Roman"/>
          <w:sz w:val="24"/>
          <w:szCs w:val="24"/>
          <w:lang w:val="es-PE"/>
        </w:rPr>
        <w:t xml:space="preserve"> y conocimiento.</w:t>
      </w:r>
      <w:r w:rsidR="00010C4A">
        <w:rPr>
          <w:rFonts w:ascii="Times New Roman" w:hAnsi="Times New Roman" w:cs="Times New Roman"/>
          <w:sz w:val="24"/>
          <w:szCs w:val="24"/>
          <w:lang w:val="es-PE"/>
        </w:rPr>
        <w:t xml:space="preserve"> </w:t>
      </w:r>
      <w:r w:rsidR="005743B0">
        <w:rPr>
          <w:rFonts w:ascii="Times New Roman" w:hAnsi="Times New Roman" w:cs="Times New Roman"/>
          <w:sz w:val="24"/>
          <w:szCs w:val="24"/>
          <w:lang w:val="es-PE"/>
        </w:rPr>
        <w:t>Este cambio radical</w:t>
      </w:r>
      <w:r w:rsidR="00494175">
        <w:rPr>
          <w:rFonts w:ascii="Times New Roman" w:hAnsi="Times New Roman" w:cs="Times New Roman"/>
          <w:sz w:val="24"/>
          <w:szCs w:val="24"/>
          <w:lang w:val="es-PE"/>
        </w:rPr>
        <w:t xml:space="preserve"> en cómo se interpreta la Amazonía nos permite hoy hablar de la existencia de la literatura amazónica </w:t>
      </w:r>
      <w:r w:rsidR="003367EE">
        <w:rPr>
          <w:rFonts w:ascii="Times New Roman" w:hAnsi="Times New Roman" w:cs="Times New Roman"/>
          <w:sz w:val="24"/>
          <w:szCs w:val="24"/>
          <w:lang w:val="es-PE"/>
        </w:rPr>
        <w:t xml:space="preserve">como tal y, por ende, entender que esta ocupa un espacio </w:t>
      </w:r>
      <w:r w:rsidR="00C230C1">
        <w:rPr>
          <w:rFonts w:ascii="Times New Roman" w:hAnsi="Times New Roman" w:cs="Times New Roman"/>
          <w:sz w:val="24"/>
          <w:szCs w:val="24"/>
          <w:lang w:val="es-PE"/>
        </w:rPr>
        <w:t xml:space="preserve">importante en la tradición peruana (de la que anteriormente era marginada). </w:t>
      </w:r>
      <w:r w:rsidR="00756718">
        <w:rPr>
          <w:rFonts w:ascii="Times New Roman" w:hAnsi="Times New Roman" w:cs="Times New Roman"/>
          <w:sz w:val="24"/>
          <w:szCs w:val="24"/>
          <w:lang w:val="es-PE"/>
        </w:rPr>
        <w:t xml:space="preserve">El texto </w:t>
      </w:r>
      <w:r w:rsidR="000D7976">
        <w:rPr>
          <w:rFonts w:ascii="Times New Roman" w:hAnsi="Times New Roman" w:cs="Times New Roman"/>
          <w:sz w:val="24"/>
          <w:szCs w:val="24"/>
          <w:lang w:val="es-PE"/>
        </w:rPr>
        <w:t xml:space="preserve">se manifiesta en contra de la dicotomía civilización y barbarie: </w:t>
      </w:r>
    </w:p>
    <w:p w14:paraId="3ABE2226" w14:textId="47AE5909" w:rsidR="000B20B1" w:rsidRDefault="00823A27" w:rsidP="00823A27">
      <w:pPr>
        <w:spacing w:line="480" w:lineRule="auto"/>
        <w:ind w:left="720"/>
        <w:rPr>
          <w:rFonts w:ascii="Times New Roman" w:hAnsi="Times New Roman" w:cs="Times New Roman"/>
          <w:sz w:val="24"/>
          <w:szCs w:val="24"/>
          <w:lang w:val="es-PE"/>
        </w:rPr>
      </w:pPr>
      <w:r w:rsidRPr="00823A27">
        <w:rPr>
          <w:rFonts w:ascii="Times New Roman" w:hAnsi="Times New Roman" w:cs="Times New Roman"/>
          <w:sz w:val="24"/>
          <w:szCs w:val="24"/>
          <w:lang w:val="es-PE"/>
        </w:rPr>
        <w:t>¡Nuestras ciudades civilizadas nacen ya muertas, se parecen a esos esqueletos de los árboles tiernos, agusanados sin alcanzar su madurez! Porque si el objetivo del llamado progreso, de la llamada civilización es obtener la felicidad del hombre, todo eso es un fracaso. Los asháninka, los campa, en</w:t>
      </w:r>
      <w:r>
        <w:rPr>
          <w:rFonts w:ascii="Times New Roman" w:hAnsi="Times New Roman" w:cs="Times New Roman"/>
          <w:sz w:val="24"/>
          <w:szCs w:val="24"/>
          <w:lang w:val="es-PE"/>
        </w:rPr>
        <w:t xml:space="preserve"> </w:t>
      </w:r>
      <w:r w:rsidRPr="00823A27">
        <w:rPr>
          <w:rFonts w:ascii="Times New Roman" w:hAnsi="Times New Roman" w:cs="Times New Roman"/>
          <w:sz w:val="24"/>
          <w:szCs w:val="24"/>
          <w:lang w:val="es-PE"/>
        </w:rPr>
        <w:t>cambio, son feli</w:t>
      </w:r>
      <w:r>
        <w:rPr>
          <w:rFonts w:ascii="Times New Roman" w:hAnsi="Times New Roman" w:cs="Times New Roman"/>
          <w:sz w:val="24"/>
          <w:szCs w:val="24"/>
          <w:lang w:val="es-PE"/>
        </w:rPr>
        <w:t>ces […]</w:t>
      </w:r>
      <w:r w:rsidR="005707F4">
        <w:rPr>
          <w:rFonts w:ascii="Times New Roman" w:hAnsi="Times New Roman" w:cs="Times New Roman"/>
          <w:sz w:val="24"/>
          <w:szCs w:val="24"/>
          <w:lang w:val="es-PE"/>
        </w:rPr>
        <w:t>.</w:t>
      </w:r>
      <w:r>
        <w:rPr>
          <w:rFonts w:ascii="Times New Roman" w:hAnsi="Times New Roman" w:cs="Times New Roman"/>
          <w:sz w:val="24"/>
          <w:szCs w:val="24"/>
          <w:lang w:val="es-PE"/>
        </w:rPr>
        <w:t xml:space="preserve"> (189)</w:t>
      </w:r>
    </w:p>
    <w:p w14:paraId="258D1613" w14:textId="19CF7AFF" w:rsidR="00006C53" w:rsidRDefault="007D2281" w:rsidP="00A72263">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lastRenderedPageBreak/>
        <w:t xml:space="preserve">La vieja dicotomía no solo está cuestionada, sino </w:t>
      </w:r>
      <w:r w:rsidR="00CB71B8">
        <w:rPr>
          <w:rFonts w:ascii="Times New Roman" w:hAnsi="Times New Roman" w:cs="Times New Roman"/>
          <w:sz w:val="24"/>
          <w:szCs w:val="24"/>
          <w:lang w:val="es-PE"/>
        </w:rPr>
        <w:t xml:space="preserve">ha sido también superada. La novela es un manifiesto </w:t>
      </w:r>
      <w:r w:rsidR="00254352">
        <w:rPr>
          <w:rFonts w:ascii="Times New Roman" w:hAnsi="Times New Roman" w:cs="Times New Roman"/>
          <w:sz w:val="24"/>
          <w:szCs w:val="24"/>
          <w:lang w:val="es-PE"/>
        </w:rPr>
        <w:t xml:space="preserve">de </w:t>
      </w:r>
      <w:r w:rsidR="005453C5">
        <w:rPr>
          <w:rFonts w:ascii="Times New Roman" w:hAnsi="Times New Roman" w:cs="Times New Roman"/>
          <w:sz w:val="24"/>
          <w:szCs w:val="24"/>
          <w:lang w:val="es-PE"/>
        </w:rPr>
        <w:t>que la Amazonía es también</w:t>
      </w:r>
      <w:r w:rsidR="00254352">
        <w:rPr>
          <w:rFonts w:ascii="Times New Roman" w:hAnsi="Times New Roman" w:cs="Times New Roman"/>
          <w:sz w:val="24"/>
          <w:szCs w:val="24"/>
          <w:lang w:val="es-PE"/>
        </w:rPr>
        <w:t xml:space="preserve"> </w:t>
      </w:r>
      <w:r w:rsidR="00730CD3">
        <w:rPr>
          <w:rFonts w:ascii="Times New Roman" w:hAnsi="Times New Roman" w:cs="Times New Roman"/>
          <w:sz w:val="24"/>
          <w:szCs w:val="24"/>
          <w:lang w:val="es-PE"/>
        </w:rPr>
        <w:t>un lugar donde se crea cultura, donde existen conocimientos ancestrales y formas distintas de ver el mundo.</w:t>
      </w:r>
      <w:r w:rsidR="00541A58">
        <w:rPr>
          <w:rFonts w:ascii="Times New Roman" w:hAnsi="Times New Roman" w:cs="Times New Roman"/>
          <w:sz w:val="24"/>
          <w:szCs w:val="24"/>
          <w:lang w:val="es-PE"/>
        </w:rPr>
        <w:t xml:space="preserve"> Sobre esta cita </w:t>
      </w:r>
      <w:r w:rsidR="007B0B42">
        <w:rPr>
          <w:rFonts w:ascii="Times New Roman" w:hAnsi="Times New Roman" w:cs="Times New Roman"/>
          <w:sz w:val="24"/>
          <w:szCs w:val="24"/>
          <w:lang w:val="es-PE"/>
        </w:rPr>
        <w:t xml:space="preserve">menciona Dillon: </w:t>
      </w:r>
      <w:r w:rsidR="00752A1C">
        <w:rPr>
          <w:rFonts w:ascii="Times New Roman" w:hAnsi="Times New Roman" w:cs="Times New Roman"/>
          <w:sz w:val="24"/>
          <w:szCs w:val="24"/>
          <w:lang w:val="es-PE"/>
        </w:rPr>
        <w:t>“</w:t>
      </w:r>
      <w:r w:rsidR="000A1C45" w:rsidRPr="000A1C45">
        <w:rPr>
          <w:rFonts w:ascii="Times New Roman" w:hAnsi="Times New Roman" w:cs="Times New Roman"/>
          <w:sz w:val="24"/>
          <w:szCs w:val="24"/>
          <w:lang w:val="es-PE"/>
        </w:rPr>
        <w:t xml:space="preserve">En estas palabras resuena la dicotomía sarmientina entre civilización y barbarie, aunque con una valoración inversa a la que </w:t>
      </w:r>
      <w:r w:rsidR="005707F4">
        <w:rPr>
          <w:rFonts w:ascii="Times New Roman" w:hAnsi="Times New Roman" w:cs="Times New Roman"/>
          <w:sz w:val="24"/>
          <w:szCs w:val="24"/>
          <w:lang w:val="es-PE"/>
        </w:rPr>
        <w:t xml:space="preserve">se </w:t>
      </w:r>
      <w:r w:rsidR="000A1C45" w:rsidRPr="000A1C45">
        <w:rPr>
          <w:rFonts w:ascii="Times New Roman" w:hAnsi="Times New Roman" w:cs="Times New Roman"/>
          <w:sz w:val="24"/>
          <w:szCs w:val="24"/>
          <w:lang w:val="es-PE"/>
        </w:rPr>
        <w:t xml:space="preserve">proponía </w:t>
      </w:r>
      <w:r w:rsidR="005707F4">
        <w:rPr>
          <w:rFonts w:ascii="Times New Roman" w:hAnsi="Times New Roman" w:cs="Times New Roman"/>
          <w:sz w:val="24"/>
          <w:szCs w:val="24"/>
          <w:lang w:val="es-PE"/>
        </w:rPr>
        <w:t xml:space="preserve">en el </w:t>
      </w:r>
      <w:r w:rsidR="000A1C45" w:rsidRPr="005707F4">
        <w:rPr>
          <w:rFonts w:ascii="Times New Roman" w:hAnsi="Times New Roman" w:cs="Times New Roman"/>
          <w:i/>
          <w:iCs/>
          <w:sz w:val="24"/>
          <w:szCs w:val="24"/>
          <w:lang w:val="es-PE"/>
        </w:rPr>
        <w:t>Facundo</w:t>
      </w:r>
      <w:r w:rsidR="000A1C45" w:rsidRPr="000A1C45">
        <w:rPr>
          <w:rFonts w:ascii="Times New Roman" w:hAnsi="Times New Roman" w:cs="Times New Roman"/>
          <w:sz w:val="24"/>
          <w:szCs w:val="24"/>
          <w:lang w:val="es-PE"/>
        </w:rPr>
        <w:t>. Si para Sarmiento la civilización era patrimonio de las</w:t>
      </w:r>
      <w:r w:rsidR="000A1C45">
        <w:rPr>
          <w:rFonts w:ascii="Times New Roman" w:hAnsi="Times New Roman" w:cs="Times New Roman"/>
          <w:sz w:val="24"/>
          <w:szCs w:val="24"/>
          <w:lang w:val="es-PE"/>
        </w:rPr>
        <w:t xml:space="preserve"> </w:t>
      </w:r>
      <w:r w:rsidR="000A1C45" w:rsidRPr="000A1C45">
        <w:rPr>
          <w:rFonts w:ascii="Times New Roman" w:hAnsi="Times New Roman" w:cs="Times New Roman"/>
          <w:sz w:val="24"/>
          <w:szCs w:val="24"/>
          <w:lang w:val="es-PE"/>
        </w:rPr>
        <w:t xml:space="preserve">ciudades </w:t>
      </w:r>
      <w:r w:rsidR="00041C84">
        <w:rPr>
          <w:rFonts w:ascii="Times New Roman" w:hAnsi="Times New Roman" w:cs="Times New Roman"/>
          <w:sz w:val="24"/>
          <w:szCs w:val="24"/>
          <w:lang w:val="es-PE"/>
        </w:rPr>
        <w:t>[…]</w:t>
      </w:r>
      <w:r w:rsidR="000A1C45" w:rsidRPr="000A1C45">
        <w:rPr>
          <w:rFonts w:ascii="Times New Roman" w:hAnsi="Times New Roman" w:cs="Times New Roman"/>
          <w:sz w:val="24"/>
          <w:szCs w:val="24"/>
          <w:lang w:val="es-PE"/>
        </w:rPr>
        <w:t xml:space="preserve"> en la novela de Calvo el futuro está del lado de la supuesta "barbar</w:t>
      </w:r>
      <w:r w:rsidR="00893980">
        <w:rPr>
          <w:rFonts w:ascii="Times New Roman" w:hAnsi="Times New Roman" w:cs="Times New Roman"/>
          <w:sz w:val="24"/>
          <w:szCs w:val="24"/>
          <w:lang w:val="es-PE"/>
        </w:rPr>
        <w:t>ie” (330)</w:t>
      </w:r>
      <w:r w:rsidR="00041C84">
        <w:rPr>
          <w:rFonts w:ascii="Times New Roman" w:hAnsi="Times New Roman" w:cs="Times New Roman"/>
          <w:sz w:val="24"/>
          <w:szCs w:val="24"/>
          <w:lang w:val="es-PE"/>
        </w:rPr>
        <w:t>.</w:t>
      </w:r>
      <w:r w:rsidR="00767021">
        <w:rPr>
          <w:rFonts w:ascii="Times New Roman" w:hAnsi="Times New Roman" w:cs="Times New Roman"/>
          <w:sz w:val="24"/>
          <w:szCs w:val="24"/>
          <w:lang w:val="es-PE"/>
        </w:rPr>
        <w:t xml:space="preserve"> En la obra de Calvo, una interpretación de la cosmología amazónica es la que se encuentra presente.</w:t>
      </w:r>
      <w:r w:rsidR="00F66273">
        <w:rPr>
          <w:rFonts w:ascii="Times New Roman" w:hAnsi="Times New Roman" w:cs="Times New Roman"/>
          <w:sz w:val="24"/>
          <w:szCs w:val="24"/>
          <w:lang w:val="es-PE"/>
        </w:rPr>
        <w:t xml:space="preserve"> </w:t>
      </w:r>
      <w:r w:rsidR="007A0E0B">
        <w:rPr>
          <w:rFonts w:ascii="Times New Roman" w:hAnsi="Times New Roman" w:cs="Times New Roman"/>
          <w:sz w:val="24"/>
          <w:szCs w:val="24"/>
          <w:lang w:val="es-PE"/>
        </w:rPr>
        <w:t xml:space="preserve">Jorge Marcone, en su artículo </w:t>
      </w:r>
      <w:r w:rsidR="00752A1C">
        <w:rPr>
          <w:rFonts w:ascii="Times New Roman" w:hAnsi="Times New Roman" w:cs="Times New Roman"/>
          <w:sz w:val="24"/>
          <w:szCs w:val="24"/>
          <w:lang w:val="es-PE"/>
        </w:rPr>
        <w:t>“</w:t>
      </w:r>
      <w:r w:rsidR="00B046E8">
        <w:rPr>
          <w:rFonts w:ascii="Times New Roman" w:hAnsi="Times New Roman" w:cs="Times New Roman"/>
          <w:sz w:val="24"/>
          <w:szCs w:val="24"/>
          <w:lang w:val="es-PE"/>
        </w:rPr>
        <w:t>Relatos del oriente amazónico, o la frontera del Antropoceno</w:t>
      </w:r>
      <w:r w:rsidR="00752A1C">
        <w:rPr>
          <w:rFonts w:ascii="Times New Roman" w:hAnsi="Times New Roman" w:cs="Times New Roman"/>
          <w:sz w:val="24"/>
          <w:szCs w:val="24"/>
          <w:lang w:val="es-PE"/>
        </w:rPr>
        <w:t>”</w:t>
      </w:r>
      <w:r w:rsidR="00B046E8">
        <w:rPr>
          <w:rFonts w:ascii="Times New Roman" w:hAnsi="Times New Roman" w:cs="Times New Roman"/>
          <w:sz w:val="24"/>
          <w:szCs w:val="24"/>
          <w:lang w:val="es-PE"/>
        </w:rPr>
        <w:t xml:space="preserve"> afirma </w:t>
      </w:r>
      <w:r w:rsidR="00F66273">
        <w:rPr>
          <w:rFonts w:ascii="Times New Roman" w:hAnsi="Times New Roman" w:cs="Times New Roman"/>
          <w:sz w:val="24"/>
          <w:szCs w:val="24"/>
          <w:lang w:val="es-PE"/>
        </w:rPr>
        <w:t>que</w:t>
      </w:r>
      <w:r w:rsidR="00D642D5">
        <w:rPr>
          <w:rFonts w:ascii="Times New Roman" w:hAnsi="Times New Roman" w:cs="Times New Roman"/>
          <w:sz w:val="24"/>
          <w:szCs w:val="24"/>
          <w:lang w:val="es-PE"/>
        </w:rPr>
        <w:t xml:space="preserve"> </w:t>
      </w:r>
      <w:r w:rsidR="00EE039C">
        <w:rPr>
          <w:rFonts w:ascii="Times New Roman" w:hAnsi="Times New Roman" w:cs="Times New Roman"/>
          <w:sz w:val="24"/>
          <w:szCs w:val="24"/>
          <w:lang w:val="es-PE"/>
        </w:rPr>
        <w:t>en la</w:t>
      </w:r>
      <w:r w:rsidR="00D642D5">
        <w:rPr>
          <w:rFonts w:ascii="Times New Roman" w:hAnsi="Times New Roman" w:cs="Times New Roman"/>
          <w:sz w:val="24"/>
          <w:szCs w:val="24"/>
          <w:lang w:val="es-PE"/>
        </w:rPr>
        <w:t xml:space="preserve"> cosmología amazónica </w:t>
      </w:r>
      <w:r w:rsidR="00752A1C">
        <w:rPr>
          <w:rFonts w:ascii="Times New Roman" w:hAnsi="Times New Roman" w:cs="Times New Roman"/>
          <w:sz w:val="24"/>
          <w:szCs w:val="24"/>
          <w:lang w:val="es-PE"/>
        </w:rPr>
        <w:t>“</w:t>
      </w:r>
      <w:r w:rsidR="00EE039C">
        <w:rPr>
          <w:rFonts w:ascii="Times New Roman" w:hAnsi="Times New Roman" w:cs="Times New Roman"/>
          <w:sz w:val="24"/>
          <w:szCs w:val="24"/>
          <w:lang w:val="es-PE"/>
        </w:rPr>
        <w:t>[…]</w:t>
      </w:r>
      <w:r w:rsidR="00D642D5" w:rsidRPr="00D642D5">
        <w:rPr>
          <w:rFonts w:ascii="Times New Roman" w:hAnsi="Times New Roman" w:cs="Times New Roman"/>
          <w:sz w:val="24"/>
          <w:szCs w:val="24"/>
          <w:lang w:val="es-PE"/>
        </w:rPr>
        <w:t xml:space="preserve"> se experimenta el mundo sin la dicotomía naturaleza/sociedad, o naturaleza/cultura</w:t>
      </w:r>
      <w:r w:rsidR="00752A1C">
        <w:rPr>
          <w:rFonts w:ascii="Times New Roman" w:hAnsi="Times New Roman" w:cs="Times New Roman"/>
          <w:sz w:val="24"/>
          <w:szCs w:val="24"/>
          <w:lang w:val="es-PE"/>
        </w:rPr>
        <w:t>”</w:t>
      </w:r>
      <w:r w:rsidR="00EE039C">
        <w:rPr>
          <w:rFonts w:ascii="Times New Roman" w:hAnsi="Times New Roman" w:cs="Times New Roman"/>
          <w:sz w:val="24"/>
          <w:szCs w:val="24"/>
          <w:lang w:val="es-PE"/>
        </w:rPr>
        <w:t xml:space="preserve"> (</w:t>
      </w:r>
      <w:r w:rsidR="00767021">
        <w:rPr>
          <w:rFonts w:ascii="Times New Roman" w:hAnsi="Times New Roman" w:cs="Times New Roman"/>
          <w:sz w:val="24"/>
          <w:szCs w:val="24"/>
          <w:lang w:val="es-PE"/>
        </w:rPr>
        <w:t>343).</w:t>
      </w:r>
      <w:r w:rsidR="00F66273">
        <w:rPr>
          <w:rFonts w:ascii="Times New Roman" w:hAnsi="Times New Roman" w:cs="Times New Roman"/>
          <w:sz w:val="24"/>
          <w:szCs w:val="24"/>
          <w:lang w:val="es-PE"/>
        </w:rPr>
        <w:t xml:space="preserve"> Y esto es lo que se muestra en </w:t>
      </w:r>
      <w:r w:rsidR="00ED43D6">
        <w:rPr>
          <w:rFonts w:ascii="Times New Roman" w:hAnsi="Times New Roman" w:cs="Times New Roman"/>
          <w:i/>
          <w:iCs/>
          <w:sz w:val="24"/>
          <w:szCs w:val="24"/>
          <w:lang w:val="es-PE"/>
        </w:rPr>
        <w:t xml:space="preserve">Las tres mitades de Ino Moxo, </w:t>
      </w:r>
      <w:r w:rsidR="00ED43D6">
        <w:rPr>
          <w:rFonts w:ascii="Times New Roman" w:hAnsi="Times New Roman" w:cs="Times New Roman"/>
          <w:sz w:val="24"/>
          <w:szCs w:val="24"/>
          <w:lang w:val="es-PE"/>
        </w:rPr>
        <w:t xml:space="preserve">cuya contemporaneidad es tal </w:t>
      </w:r>
      <w:r w:rsidR="008A7DE4">
        <w:rPr>
          <w:rFonts w:ascii="Times New Roman" w:hAnsi="Times New Roman" w:cs="Times New Roman"/>
          <w:sz w:val="24"/>
          <w:szCs w:val="24"/>
          <w:lang w:val="es-PE"/>
        </w:rPr>
        <w:t xml:space="preserve">que </w:t>
      </w:r>
      <w:r w:rsidR="00245550">
        <w:rPr>
          <w:rFonts w:ascii="Times New Roman" w:hAnsi="Times New Roman" w:cs="Times New Roman"/>
          <w:sz w:val="24"/>
          <w:szCs w:val="24"/>
          <w:lang w:val="es-PE"/>
        </w:rPr>
        <w:t>su contenido</w:t>
      </w:r>
      <w:r w:rsidR="00E656F8">
        <w:rPr>
          <w:rFonts w:ascii="Times New Roman" w:hAnsi="Times New Roman" w:cs="Times New Roman"/>
          <w:sz w:val="24"/>
          <w:szCs w:val="24"/>
          <w:lang w:val="es-PE"/>
        </w:rPr>
        <w:t xml:space="preserve"> puede ser estudiado desde la crítica eco literaria. </w:t>
      </w:r>
    </w:p>
    <w:p w14:paraId="64788273" w14:textId="0CD1B70F" w:rsidR="00C230C1" w:rsidRPr="00DD0101" w:rsidRDefault="00852EC0" w:rsidP="00DD0101">
      <w:pPr>
        <w:spacing w:before="240" w:line="480" w:lineRule="auto"/>
        <w:ind w:firstLine="720"/>
        <w:rPr>
          <w:rFonts w:ascii="Times New Roman" w:hAnsi="Times New Roman" w:cs="Times New Roman"/>
          <w:i/>
          <w:iCs/>
          <w:sz w:val="24"/>
          <w:szCs w:val="24"/>
          <w:lang w:val="es-PE"/>
        </w:rPr>
      </w:pPr>
      <w:r>
        <w:rPr>
          <w:rFonts w:ascii="Times New Roman" w:hAnsi="Times New Roman" w:cs="Times New Roman"/>
          <w:sz w:val="24"/>
          <w:szCs w:val="24"/>
          <w:lang w:val="es-PE"/>
        </w:rPr>
        <w:t>En cuanto a la representación de los cuerpos</w:t>
      </w:r>
      <w:r w:rsidR="00ED023F">
        <w:rPr>
          <w:rFonts w:ascii="Times New Roman" w:hAnsi="Times New Roman" w:cs="Times New Roman"/>
          <w:sz w:val="24"/>
          <w:szCs w:val="24"/>
          <w:lang w:val="es-PE"/>
        </w:rPr>
        <w:t xml:space="preserve">, Calvo también nos ofrece </w:t>
      </w:r>
      <w:r w:rsidR="003E151A">
        <w:rPr>
          <w:rFonts w:ascii="Times New Roman" w:hAnsi="Times New Roman" w:cs="Times New Roman"/>
          <w:sz w:val="24"/>
          <w:szCs w:val="24"/>
          <w:lang w:val="es-PE"/>
        </w:rPr>
        <w:t xml:space="preserve">cambios interesantes. </w:t>
      </w:r>
      <w:r w:rsidR="00A00DB2">
        <w:rPr>
          <w:rFonts w:ascii="Times New Roman" w:hAnsi="Times New Roman" w:cs="Times New Roman"/>
          <w:sz w:val="24"/>
          <w:szCs w:val="24"/>
          <w:lang w:val="es-PE"/>
        </w:rPr>
        <w:t xml:space="preserve">Hemos mencionado </w:t>
      </w:r>
      <w:r w:rsidR="00F97163">
        <w:rPr>
          <w:rFonts w:ascii="Times New Roman" w:hAnsi="Times New Roman" w:cs="Times New Roman"/>
          <w:sz w:val="24"/>
          <w:szCs w:val="24"/>
          <w:lang w:val="es-PE"/>
        </w:rPr>
        <w:t xml:space="preserve">que el cuerpo y el espacio muchas veces se confunden en la Amazonía. </w:t>
      </w:r>
      <w:r w:rsidR="00E26A3B">
        <w:rPr>
          <w:rFonts w:ascii="Times New Roman" w:hAnsi="Times New Roman" w:cs="Times New Roman"/>
          <w:sz w:val="24"/>
          <w:szCs w:val="24"/>
          <w:lang w:val="es-PE"/>
        </w:rPr>
        <w:t>Cuerpo puede ser espacio, puede ser un animal</w:t>
      </w:r>
      <w:r w:rsidR="00F00FDD">
        <w:rPr>
          <w:rFonts w:ascii="Times New Roman" w:hAnsi="Times New Roman" w:cs="Times New Roman"/>
          <w:sz w:val="24"/>
          <w:szCs w:val="24"/>
          <w:lang w:val="es-PE"/>
        </w:rPr>
        <w:t xml:space="preserve"> o puede ser un ente sin una forma determinada.</w:t>
      </w:r>
      <w:r w:rsidR="009017BE">
        <w:rPr>
          <w:rFonts w:ascii="Times New Roman" w:hAnsi="Times New Roman" w:cs="Times New Roman"/>
          <w:sz w:val="24"/>
          <w:szCs w:val="24"/>
          <w:lang w:val="es-PE"/>
        </w:rPr>
        <w:t xml:space="preserve"> Así</w:t>
      </w:r>
      <w:r w:rsidR="00AE4DED">
        <w:rPr>
          <w:rFonts w:ascii="Times New Roman" w:hAnsi="Times New Roman" w:cs="Times New Roman"/>
          <w:sz w:val="24"/>
          <w:szCs w:val="24"/>
          <w:lang w:val="es-PE"/>
        </w:rPr>
        <w:t>,</w:t>
      </w:r>
      <w:r w:rsidR="009017BE">
        <w:rPr>
          <w:rFonts w:ascii="Times New Roman" w:hAnsi="Times New Roman" w:cs="Times New Roman"/>
          <w:sz w:val="24"/>
          <w:szCs w:val="24"/>
          <w:lang w:val="es-PE"/>
        </w:rPr>
        <w:t xml:space="preserve"> por ejemplo, </w:t>
      </w:r>
      <w:r w:rsidR="005F3F5D">
        <w:rPr>
          <w:rFonts w:ascii="Times New Roman" w:hAnsi="Times New Roman" w:cs="Times New Roman"/>
          <w:sz w:val="24"/>
          <w:szCs w:val="24"/>
          <w:lang w:val="es-PE"/>
        </w:rPr>
        <w:t xml:space="preserve">Luisa Elvira Belaunde en su libro </w:t>
      </w:r>
      <w:r w:rsidR="005F3F5D">
        <w:rPr>
          <w:rFonts w:ascii="Times New Roman" w:hAnsi="Times New Roman" w:cs="Times New Roman"/>
          <w:i/>
          <w:iCs/>
          <w:sz w:val="24"/>
          <w:szCs w:val="24"/>
          <w:lang w:val="es-PE"/>
        </w:rPr>
        <w:t xml:space="preserve">Sexualidades </w:t>
      </w:r>
      <w:r w:rsidR="00BA4223">
        <w:rPr>
          <w:rFonts w:ascii="Times New Roman" w:hAnsi="Times New Roman" w:cs="Times New Roman"/>
          <w:i/>
          <w:iCs/>
          <w:sz w:val="24"/>
          <w:szCs w:val="24"/>
          <w:lang w:val="es-PE"/>
        </w:rPr>
        <w:t>a</w:t>
      </w:r>
      <w:r w:rsidR="005F3F5D">
        <w:rPr>
          <w:rFonts w:ascii="Times New Roman" w:hAnsi="Times New Roman" w:cs="Times New Roman"/>
          <w:i/>
          <w:iCs/>
          <w:sz w:val="24"/>
          <w:szCs w:val="24"/>
          <w:lang w:val="es-PE"/>
        </w:rPr>
        <w:t xml:space="preserve">mazónicas </w:t>
      </w:r>
      <w:r w:rsidR="00D63D19">
        <w:rPr>
          <w:rFonts w:ascii="Times New Roman" w:hAnsi="Times New Roman" w:cs="Times New Roman"/>
          <w:sz w:val="24"/>
          <w:szCs w:val="24"/>
          <w:lang w:val="es-PE"/>
        </w:rPr>
        <w:t>(</w:t>
      </w:r>
      <w:r w:rsidR="00D63D19" w:rsidRPr="00D63D19">
        <w:rPr>
          <w:rFonts w:ascii="Times New Roman" w:hAnsi="Times New Roman" w:cs="Times New Roman"/>
          <w:sz w:val="24"/>
          <w:szCs w:val="24"/>
          <w:lang w:val="es-PE"/>
        </w:rPr>
        <w:t>2018</w:t>
      </w:r>
      <w:r w:rsidR="00D63D19">
        <w:rPr>
          <w:rFonts w:ascii="Times New Roman" w:hAnsi="Times New Roman" w:cs="Times New Roman"/>
          <w:sz w:val="24"/>
          <w:szCs w:val="24"/>
          <w:lang w:val="es-PE"/>
        </w:rPr>
        <w:t xml:space="preserve">) </w:t>
      </w:r>
      <w:r w:rsidR="00DB6F03">
        <w:rPr>
          <w:rFonts w:ascii="Times New Roman" w:hAnsi="Times New Roman" w:cs="Times New Roman"/>
          <w:sz w:val="24"/>
          <w:szCs w:val="24"/>
          <w:lang w:val="es-PE"/>
        </w:rPr>
        <w:t>afirme</w:t>
      </w:r>
      <w:r w:rsidR="00AE4DED">
        <w:rPr>
          <w:rFonts w:ascii="Times New Roman" w:hAnsi="Times New Roman" w:cs="Times New Roman"/>
          <w:sz w:val="24"/>
          <w:szCs w:val="24"/>
          <w:lang w:val="es-PE"/>
        </w:rPr>
        <w:t xml:space="preserve"> que el sangrado de las mujeres es </w:t>
      </w:r>
      <w:r w:rsidR="003E69FC">
        <w:rPr>
          <w:rFonts w:ascii="Times New Roman" w:hAnsi="Times New Roman" w:cs="Times New Roman"/>
          <w:sz w:val="24"/>
          <w:szCs w:val="24"/>
          <w:lang w:val="es-PE"/>
        </w:rPr>
        <w:t>atribuido</w:t>
      </w:r>
      <w:r w:rsidR="00AE4DED">
        <w:rPr>
          <w:rFonts w:ascii="Times New Roman" w:hAnsi="Times New Roman" w:cs="Times New Roman"/>
          <w:sz w:val="24"/>
          <w:szCs w:val="24"/>
          <w:lang w:val="es-PE"/>
        </w:rPr>
        <w:t xml:space="preserve">, en toda la Amazonía, a su estrecha relación </w:t>
      </w:r>
      <w:r w:rsidR="003E69FC">
        <w:rPr>
          <w:rFonts w:ascii="Times New Roman" w:hAnsi="Times New Roman" w:cs="Times New Roman"/>
          <w:sz w:val="24"/>
          <w:szCs w:val="24"/>
          <w:lang w:val="es-PE"/>
        </w:rPr>
        <w:t xml:space="preserve">con las anacondas (139). </w:t>
      </w:r>
      <w:r w:rsidR="00682A50">
        <w:rPr>
          <w:rFonts w:ascii="Times New Roman" w:hAnsi="Times New Roman" w:cs="Times New Roman"/>
          <w:sz w:val="24"/>
          <w:szCs w:val="24"/>
          <w:lang w:val="es-PE"/>
        </w:rPr>
        <w:t>En la novela de Calvo lo animal se confunde con lo humano</w:t>
      </w:r>
      <w:r w:rsidR="00E04937">
        <w:rPr>
          <w:rFonts w:ascii="Times New Roman" w:hAnsi="Times New Roman" w:cs="Times New Roman"/>
          <w:sz w:val="24"/>
          <w:szCs w:val="24"/>
          <w:lang w:val="es-PE"/>
        </w:rPr>
        <w:t xml:space="preserve">. </w:t>
      </w:r>
      <w:r w:rsidR="00DB6F03">
        <w:rPr>
          <w:rFonts w:ascii="Times New Roman" w:hAnsi="Times New Roman" w:cs="Times New Roman"/>
          <w:sz w:val="24"/>
          <w:szCs w:val="24"/>
          <w:lang w:val="es-PE"/>
        </w:rPr>
        <w:t>Escribe</w:t>
      </w:r>
      <w:r w:rsidR="00E04937">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F51215">
        <w:rPr>
          <w:rFonts w:ascii="Times New Roman" w:hAnsi="Times New Roman" w:cs="Times New Roman"/>
          <w:sz w:val="24"/>
          <w:szCs w:val="24"/>
          <w:lang w:val="es-PE"/>
        </w:rPr>
        <w:t>[…] también nombrado delfín de los ríos</w:t>
      </w:r>
      <w:r w:rsidR="00486CCB">
        <w:rPr>
          <w:rFonts w:ascii="Times New Roman" w:hAnsi="Times New Roman" w:cs="Times New Roman"/>
          <w:sz w:val="24"/>
          <w:szCs w:val="24"/>
          <w:lang w:val="es-PE"/>
        </w:rPr>
        <w:t>, el bujéo cuya hembra es más deliciosa en el amor que las mujeres</w:t>
      </w:r>
      <w:r w:rsidR="00193A3B">
        <w:rPr>
          <w:rFonts w:ascii="Times New Roman" w:hAnsi="Times New Roman" w:cs="Times New Roman"/>
          <w:sz w:val="24"/>
          <w:szCs w:val="24"/>
          <w:lang w:val="es-PE"/>
        </w:rPr>
        <w:t>, más rica, así dicen los pescadores que han probado, y tiene igual va</w:t>
      </w:r>
      <w:r w:rsidR="0049367D">
        <w:rPr>
          <w:rFonts w:ascii="Times New Roman" w:hAnsi="Times New Roman" w:cs="Times New Roman"/>
          <w:sz w:val="24"/>
          <w:szCs w:val="24"/>
          <w:lang w:val="es-PE"/>
        </w:rPr>
        <w:t>gina y pechos duros y pare a sus hijitos como humana</w:t>
      </w:r>
      <w:r w:rsidR="00752A1C">
        <w:rPr>
          <w:rFonts w:ascii="Times New Roman" w:hAnsi="Times New Roman" w:cs="Times New Roman"/>
          <w:sz w:val="24"/>
          <w:szCs w:val="24"/>
          <w:lang w:val="es-PE"/>
        </w:rPr>
        <w:t>”</w:t>
      </w:r>
      <w:r w:rsidR="00286154">
        <w:rPr>
          <w:rFonts w:ascii="Times New Roman" w:hAnsi="Times New Roman" w:cs="Times New Roman"/>
          <w:sz w:val="24"/>
          <w:szCs w:val="24"/>
          <w:lang w:val="es-PE"/>
        </w:rPr>
        <w:t xml:space="preserve"> (25). </w:t>
      </w:r>
      <w:r w:rsidR="00C31362">
        <w:rPr>
          <w:rFonts w:ascii="Times New Roman" w:hAnsi="Times New Roman" w:cs="Times New Roman"/>
          <w:sz w:val="24"/>
          <w:szCs w:val="24"/>
          <w:lang w:val="es-PE"/>
        </w:rPr>
        <w:t xml:space="preserve">Belaunde </w:t>
      </w:r>
      <w:r w:rsidR="00DB6F03">
        <w:rPr>
          <w:rFonts w:ascii="Times New Roman" w:hAnsi="Times New Roman" w:cs="Times New Roman"/>
          <w:sz w:val="24"/>
          <w:szCs w:val="24"/>
          <w:lang w:val="es-PE"/>
        </w:rPr>
        <w:t>dice</w:t>
      </w:r>
      <w:r w:rsidR="006B1CD0">
        <w:rPr>
          <w:rFonts w:ascii="Times New Roman" w:hAnsi="Times New Roman" w:cs="Times New Roman"/>
          <w:sz w:val="24"/>
          <w:szCs w:val="24"/>
          <w:lang w:val="es-PE"/>
        </w:rPr>
        <w:t xml:space="preserve"> que en la Amazonía son comunes los relatos de personas que han tenido encuentros con los bufeos colorados. </w:t>
      </w:r>
      <w:r w:rsidR="004A35A3">
        <w:rPr>
          <w:rFonts w:ascii="Times New Roman" w:hAnsi="Times New Roman" w:cs="Times New Roman"/>
          <w:sz w:val="24"/>
          <w:szCs w:val="24"/>
          <w:lang w:val="es-PE"/>
        </w:rPr>
        <w:t xml:space="preserve">Existen relatos </w:t>
      </w:r>
      <w:r w:rsidR="00FB24DE">
        <w:rPr>
          <w:rFonts w:ascii="Times New Roman" w:hAnsi="Times New Roman" w:cs="Times New Roman"/>
          <w:sz w:val="24"/>
          <w:szCs w:val="24"/>
          <w:lang w:val="es-PE"/>
        </w:rPr>
        <w:t xml:space="preserve">de encuentros entre mujeres y hombre-bufeos, así como encuentros entre hombres y </w:t>
      </w:r>
      <w:r w:rsidR="00FB24DE">
        <w:rPr>
          <w:rFonts w:ascii="Times New Roman" w:hAnsi="Times New Roman" w:cs="Times New Roman"/>
          <w:sz w:val="24"/>
          <w:szCs w:val="24"/>
          <w:lang w:val="es-PE"/>
        </w:rPr>
        <w:lastRenderedPageBreak/>
        <w:t>mujeres-bufeos, como lo que se describe en le novela de Calvo.</w:t>
      </w:r>
      <w:r w:rsidR="009B2C8D">
        <w:rPr>
          <w:rFonts w:ascii="Times New Roman" w:hAnsi="Times New Roman" w:cs="Times New Roman"/>
          <w:sz w:val="24"/>
          <w:szCs w:val="24"/>
          <w:lang w:val="es-PE"/>
        </w:rPr>
        <w:t xml:space="preserve"> Dice la antropóloga</w:t>
      </w:r>
      <w:r w:rsidR="00E310D6">
        <w:rPr>
          <w:rFonts w:ascii="Times New Roman" w:hAnsi="Times New Roman" w:cs="Times New Roman"/>
          <w:sz w:val="24"/>
          <w:szCs w:val="24"/>
          <w:lang w:val="es-PE"/>
        </w:rPr>
        <w:t xml:space="preserve"> que se debe hacer la asociación de los bufeos con los hombres y mujeres blancas de las ciudades</w:t>
      </w:r>
      <w:r w:rsidR="004E3710">
        <w:rPr>
          <w:rFonts w:ascii="Times New Roman" w:hAnsi="Times New Roman" w:cs="Times New Roman"/>
          <w:sz w:val="24"/>
          <w:szCs w:val="24"/>
          <w:lang w:val="es-PE"/>
        </w:rPr>
        <w:t xml:space="preserve"> y que el mito constituye, más bien, el registro de un choque </w:t>
      </w:r>
      <w:r w:rsidR="00411793">
        <w:rPr>
          <w:rFonts w:ascii="Times New Roman" w:hAnsi="Times New Roman" w:cs="Times New Roman"/>
          <w:sz w:val="24"/>
          <w:szCs w:val="24"/>
          <w:lang w:val="es-PE"/>
        </w:rPr>
        <w:t>del proceso colonizador en la cosmovisión de los pueblos amazónicos</w:t>
      </w:r>
      <w:r w:rsidR="001126F8">
        <w:rPr>
          <w:rFonts w:ascii="Times New Roman" w:hAnsi="Times New Roman" w:cs="Times New Roman"/>
          <w:sz w:val="24"/>
          <w:szCs w:val="24"/>
          <w:lang w:val="es-PE"/>
        </w:rPr>
        <w:t xml:space="preserve"> </w:t>
      </w:r>
      <w:r w:rsidR="004E3710">
        <w:rPr>
          <w:rFonts w:ascii="Times New Roman" w:hAnsi="Times New Roman" w:cs="Times New Roman"/>
          <w:sz w:val="24"/>
          <w:szCs w:val="24"/>
          <w:lang w:val="es-PE"/>
        </w:rPr>
        <w:t xml:space="preserve">(Belaunde, </w:t>
      </w:r>
      <w:r w:rsidR="004E3710">
        <w:rPr>
          <w:rFonts w:ascii="Times New Roman" w:hAnsi="Times New Roman" w:cs="Times New Roman"/>
          <w:i/>
          <w:iCs/>
          <w:sz w:val="24"/>
          <w:szCs w:val="24"/>
          <w:lang w:val="es-PE"/>
        </w:rPr>
        <w:t xml:space="preserve">Sexualidades </w:t>
      </w:r>
      <w:r w:rsidR="004E3710">
        <w:rPr>
          <w:rFonts w:ascii="Times New Roman" w:hAnsi="Times New Roman" w:cs="Times New Roman"/>
          <w:sz w:val="24"/>
          <w:szCs w:val="24"/>
          <w:lang w:val="es-PE"/>
        </w:rPr>
        <w:t>110 -111)</w:t>
      </w:r>
      <w:r w:rsidR="00411793">
        <w:rPr>
          <w:rFonts w:ascii="Times New Roman" w:hAnsi="Times New Roman" w:cs="Times New Roman"/>
          <w:sz w:val="24"/>
          <w:szCs w:val="24"/>
          <w:lang w:val="es-PE"/>
        </w:rPr>
        <w:t>.</w:t>
      </w:r>
      <w:r w:rsidR="00E85F44">
        <w:rPr>
          <w:rFonts w:ascii="Times New Roman" w:hAnsi="Times New Roman" w:cs="Times New Roman"/>
          <w:sz w:val="24"/>
          <w:szCs w:val="24"/>
          <w:lang w:val="es-PE"/>
        </w:rPr>
        <w:t xml:space="preserve"> </w:t>
      </w:r>
      <w:r w:rsidR="00C2769B">
        <w:rPr>
          <w:rFonts w:ascii="Times New Roman" w:hAnsi="Times New Roman" w:cs="Times New Roman"/>
          <w:sz w:val="24"/>
          <w:szCs w:val="24"/>
          <w:lang w:val="es-PE"/>
        </w:rPr>
        <w:t>Que los niños</w:t>
      </w:r>
      <w:r w:rsidR="00A424EE">
        <w:rPr>
          <w:rFonts w:ascii="Times New Roman" w:hAnsi="Times New Roman" w:cs="Times New Roman"/>
          <w:sz w:val="24"/>
          <w:szCs w:val="24"/>
          <w:lang w:val="es-PE"/>
        </w:rPr>
        <w:t xml:space="preserve"> </w:t>
      </w:r>
      <w:r w:rsidR="00B3453D">
        <w:rPr>
          <w:rFonts w:ascii="Times New Roman" w:hAnsi="Times New Roman" w:cs="Times New Roman"/>
          <w:sz w:val="24"/>
          <w:szCs w:val="24"/>
          <w:lang w:val="es-PE"/>
        </w:rPr>
        <w:t xml:space="preserve">amazónicos </w:t>
      </w:r>
      <w:r w:rsidR="00A424EE">
        <w:rPr>
          <w:rFonts w:ascii="Times New Roman" w:hAnsi="Times New Roman" w:cs="Times New Roman"/>
          <w:sz w:val="24"/>
          <w:szCs w:val="24"/>
          <w:lang w:val="es-PE"/>
        </w:rPr>
        <w:t>tengan nueve sentidos</w:t>
      </w:r>
      <w:r w:rsidR="00C2769B">
        <w:rPr>
          <w:rFonts w:ascii="Times New Roman" w:hAnsi="Times New Roman" w:cs="Times New Roman"/>
          <w:sz w:val="24"/>
          <w:szCs w:val="24"/>
          <w:lang w:val="es-PE"/>
        </w:rPr>
        <w:t>, según Ino Moxo</w:t>
      </w:r>
      <w:r w:rsidR="00911314">
        <w:rPr>
          <w:rFonts w:ascii="Times New Roman" w:hAnsi="Times New Roman" w:cs="Times New Roman"/>
          <w:sz w:val="24"/>
          <w:szCs w:val="24"/>
          <w:lang w:val="es-PE"/>
        </w:rPr>
        <w:t xml:space="preserve">, </w:t>
      </w:r>
      <w:r w:rsidR="00A424EE">
        <w:rPr>
          <w:rFonts w:ascii="Times New Roman" w:hAnsi="Times New Roman" w:cs="Times New Roman"/>
          <w:sz w:val="24"/>
          <w:szCs w:val="24"/>
          <w:lang w:val="es-PE"/>
        </w:rPr>
        <w:t xml:space="preserve">y </w:t>
      </w:r>
      <w:r w:rsidR="00911314">
        <w:rPr>
          <w:rFonts w:ascii="Times New Roman" w:hAnsi="Times New Roman" w:cs="Times New Roman"/>
          <w:sz w:val="24"/>
          <w:szCs w:val="24"/>
          <w:lang w:val="es-PE"/>
        </w:rPr>
        <w:t>puedan escuchar como los peces</w:t>
      </w:r>
      <w:r w:rsidR="00A424EE">
        <w:rPr>
          <w:rFonts w:ascii="Times New Roman" w:hAnsi="Times New Roman" w:cs="Times New Roman"/>
          <w:sz w:val="24"/>
          <w:szCs w:val="24"/>
          <w:lang w:val="es-PE"/>
        </w:rPr>
        <w:t xml:space="preserve"> </w:t>
      </w:r>
      <w:r w:rsidR="00B3453D">
        <w:rPr>
          <w:rFonts w:ascii="Times New Roman" w:hAnsi="Times New Roman" w:cs="Times New Roman"/>
          <w:sz w:val="24"/>
          <w:szCs w:val="24"/>
          <w:lang w:val="es-PE"/>
        </w:rPr>
        <w:t xml:space="preserve">(hasta que la vida les hace perder ese poder) </w:t>
      </w:r>
      <w:r w:rsidR="00A424EE">
        <w:rPr>
          <w:rFonts w:ascii="Times New Roman" w:hAnsi="Times New Roman" w:cs="Times New Roman"/>
          <w:sz w:val="24"/>
          <w:szCs w:val="24"/>
          <w:lang w:val="es-PE"/>
        </w:rPr>
        <w:t xml:space="preserve">representa un cambio </w:t>
      </w:r>
      <w:r w:rsidR="00BA4B8E">
        <w:rPr>
          <w:rFonts w:ascii="Times New Roman" w:hAnsi="Times New Roman" w:cs="Times New Roman"/>
          <w:sz w:val="24"/>
          <w:szCs w:val="24"/>
          <w:lang w:val="es-PE"/>
        </w:rPr>
        <w:t>trascendental respecto de las niñas</w:t>
      </w:r>
      <w:r w:rsidR="00B3453D">
        <w:rPr>
          <w:rFonts w:ascii="Times New Roman" w:hAnsi="Times New Roman" w:cs="Times New Roman"/>
          <w:sz w:val="24"/>
          <w:szCs w:val="24"/>
          <w:lang w:val="es-PE"/>
        </w:rPr>
        <w:t xml:space="preserve"> indígenas</w:t>
      </w:r>
      <w:r w:rsidR="00BA4B8E">
        <w:rPr>
          <w:rFonts w:ascii="Times New Roman" w:hAnsi="Times New Roman" w:cs="Times New Roman"/>
          <w:sz w:val="24"/>
          <w:szCs w:val="24"/>
          <w:lang w:val="es-PE"/>
        </w:rPr>
        <w:t xml:space="preserve"> secuestradas,</w:t>
      </w:r>
      <w:r w:rsidR="00201114">
        <w:rPr>
          <w:rFonts w:ascii="Times New Roman" w:hAnsi="Times New Roman" w:cs="Times New Roman"/>
          <w:sz w:val="24"/>
          <w:szCs w:val="24"/>
          <w:lang w:val="es-PE"/>
        </w:rPr>
        <w:t xml:space="preserve"> tratadas como paganas bárbaras,</w:t>
      </w:r>
      <w:r w:rsidR="00BA4B8E">
        <w:rPr>
          <w:rFonts w:ascii="Times New Roman" w:hAnsi="Times New Roman" w:cs="Times New Roman"/>
          <w:sz w:val="24"/>
          <w:szCs w:val="24"/>
          <w:lang w:val="es-PE"/>
        </w:rPr>
        <w:t xml:space="preserve"> sin voz,</w:t>
      </w:r>
      <w:r w:rsidR="00C620FD">
        <w:rPr>
          <w:rFonts w:ascii="Times New Roman" w:hAnsi="Times New Roman" w:cs="Times New Roman"/>
          <w:sz w:val="24"/>
          <w:szCs w:val="24"/>
          <w:lang w:val="es-PE"/>
        </w:rPr>
        <w:t xml:space="preserve"> por la misión </w:t>
      </w:r>
      <w:r w:rsidR="00B3453D">
        <w:rPr>
          <w:rFonts w:ascii="Times New Roman" w:hAnsi="Times New Roman" w:cs="Times New Roman"/>
          <w:sz w:val="24"/>
          <w:szCs w:val="24"/>
          <w:lang w:val="es-PE"/>
        </w:rPr>
        <w:t xml:space="preserve">en la </w:t>
      </w:r>
      <w:r w:rsidR="00B3453D">
        <w:rPr>
          <w:rFonts w:ascii="Times New Roman" w:hAnsi="Times New Roman" w:cs="Times New Roman"/>
          <w:i/>
          <w:iCs/>
          <w:sz w:val="24"/>
          <w:szCs w:val="24"/>
          <w:lang w:val="es-PE"/>
        </w:rPr>
        <w:t xml:space="preserve">La casa verde. </w:t>
      </w:r>
      <w:r w:rsidR="007B4A5A">
        <w:rPr>
          <w:rFonts w:ascii="Times New Roman" w:hAnsi="Times New Roman" w:cs="Times New Roman"/>
          <w:sz w:val="24"/>
          <w:szCs w:val="24"/>
          <w:lang w:val="es-PE"/>
        </w:rPr>
        <w:t xml:space="preserve">Sin embargo, en nuestra opinión, </w:t>
      </w:r>
      <w:r w:rsidR="006C76D8">
        <w:rPr>
          <w:rFonts w:ascii="Times New Roman" w:hAnsi="Times New Roman" w:cs="Times New Roman"/>
          <w:sz w:val="24"/>
          <w:szCs w:val="24"/>
          <w:lang w:val="es-PE"/>
        </w:rPr>
        <w:t xml:space="preserve">la fusión </w:t>
      </w:r>
      <w:r w:rsidR="00E615E1">
        <w:rPr>
          <w:rFonts w:ascii="Times New Roman" w:hAnsi="Times New Roman" w:cs="Times New Roman"/>
          <w:sz w:val="24"/>
          <w:szCs w:val="24"/>
          <w:lang w:val="es-PE"/>
        </w:rPr>
        <w:t xml:space="preserve">y la construcción </w:t>
      </w:r>
      <w:r w:rsidR="006C76D8">
        <w:rPr>
          <w:rFonts w:ascii="Times New Roman" w:hAnsi="Times New Roman" w:cs="Times New Roman"/>
          <w:sz w:val="24"/>
          <w:szCs w:val="24"/>
          <w:lang w:val="es-PE"/>
        </w:rPr>
        <w:t xml:space="preserve">de las corporalidades llega a su máximo </w:t>
      </w:r>
      <w:r w:rsidR="00E615E1">
        <w:rPr>
          <w:rFonts w:ascii="Times New Roman" w:hAnsi="Times New Roman" w:cs="Times New Roman"/>
          <w:sz w:val="24"/>
          <w:szCs w:val="24"/>
          <w:lang w:val="es-PE"/>
        </w:rPr>
        <w:t xml:space="preserve">cuando se habla del </w:t>
      </w:r>
      <w:r w:rsidR="00F92B1A">
        <w:rPr>
          <w:rFonts w:ascii="Times New Roman" w:hAnsi="Times New Roman" w:cs="Times New Roman"/>
          <w:sz w:val="24"/>
          <w:szCs w:val="24"/>
          <w:lang w:val="es-PE"/>
        </w:rPr>
        <w:t>chullachaki</w:t>
      </w:r>
      <w:r w:rsidR="00E85F44">
        <w:rPr>
          <w:rFonts w:ascii="Times New Roman" w:hAnsi="Times New Roman" w:cs="Times New Roman"/>
          <w:sz w:val="24"/>
          <w:szCs w:val="24"/>
          <w:lang w:val="es-PE"/>
        </w:rPr>
        <w:t>.</w:t>
      </w:r>
    </w:p>
    <w:p w14:paraId="115C9D58" w14:textId="0B614F5A" w:rsidR="008C12A0" w:rsidRDefault="007F22AC" w:rsidP="006F1CC2">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El chullachaki es un personaje perteneciente a la mitología amazónica</w:t>
      </w:r>
      <w:r w:rsidR="002F031B">
        <w:rPr>
          <w:rFonts w:ascii="Times New Roman" w:hAnsi="Times New Roman" w:cs="Times New Roman"/>
          <w:sz w:val="24"/>
          <w:szCs w:val="24"/>
          <w:lang w:val="es-PE"/>
        </w:rPr>
        <w:t xml:space="preserve">. El texto de Calvo nos brinda un panorama bastante completo de lo que es un chullachaki y qué tipos </w:t>
      </w:r>
      <w:r w:rsidR="009E18A7">
        <w:rPr>
          <w:rFonts w:ascii="Times New Roman" w:hAnsi="Times New Roman" w:cs="Times New Roman"/>
          <w:sz w:val="24"/>
          <w:szCs w:val="24"/>
          <w:lang w:val="es-PE"/>
        </w:rPr>
        <w:t xml:space="preserve">existen. </w:t>
      </w:r>
      <w:r w:rsidR="00752A1C">
        <w:rPr>
          <w:rFonts w:ascii="Times New Roman" w:hAnsi="Times New Roman" w:cs="Times New Roman"/>
          <w:sz w:val="24"/>
          <w:szCs w:val="24"/>
          <w:lang w:val="es-PE"/>
        </w:rPr>
        <w:t>“</w:t>
      </w:r>
      <w:r w:rsidR="00FF0B94">
        <w:rPr>
          <w:rFonts w:ascii="Times New Roman" w:hAnsi="Times New Roman" w:cs="Times New Roman"/>
          <w:sz w:val="24"/>
          <w:szCs w:val="24"/>
          <w:lang w:val="es-PE"/>
        </w:rPr>
        <w:t xml:space="preserve">Un chullachaki es ídem </w:t>
      </w:r>
      <w:r w:rsidR="00C81B8B">
        <w:rPr>
          <w:rFonts w:ascii="Times New Roman" w:hAnsi="Times New Roman" w:cs="Times New Roman"/>
          <w:sz w:val="24"/>
          <w:szCs w:val="24"/>
          <w:lang w:val="es-PE"/>
        </w:rPr>
        <w:t>que</w:t>
      </w:r>
      <w:r w:rsidR="00FF0B94">
        <w:rPr>
          <w:rFonts w:ascii="Times New Roman" w:hAnsi="Times New Roman" w:cs="Times New Roman"/>
          <w:sz w:val="24"/>
          <w:szCs w:val="24"/>
          <w:lang w:val="es-PE"/>
        </w:rPr>
        <w:t xml:space="preserve"> persona</w:t>
      </w:r>
      <w:r w:rsidR="00C81B8B">
        <w:rPr>
          <w:rFonts w:ascii="Times New Roman" w:hAnsi="Times New Roman" w:cs="Times New Roman"/>
          <w:sz w:val="24"/>
          <w:szCs w:val="24"/>
          <w:lang w:val="es-PE"/>
        </w:rPr>
        <w:t xml:space="preserve">. Más es </w:t>
      </w:r>
      <w:r w:rsidR="00B5464E">
        <w:rPr>
          <w:rFonts w:ascii="Times New Roman" w:hAnsi="Times New Roman" w:cs="Times New Roman"/>
          <w:sz w:val="24"/>
          <w:szCs w:val="24"/>
          <w:lang w:val="es-PE"/>
        </w:rPr>
        <w:t>y menos es: apenas apariencia de persona</w:t>
      </w:r>
      <w:r w:rsidR="00752A1C">
        <w:rPr>
          <w:rFonts w:ascii="Times New Roman" w:hAnsi="Times New Roman" w:cs="Times New Roman"/>
          <w:sz w:val="24"/>
          <w:szCs w:val="24"/>
          <w:lang w:val="es-PE"/>
        </w:rPr>
        <w:t>”</w:t>
      </w:r>
      <w:r w:rsidR="00AC6668">
        <w:rPr>
          <w:rFonts w:ascii="Times New Roman" w:hAnsi="Times New Roman" w:cs="Times New Roman"/>
          <w:sz w:val="24"/>
          <w:szCs w:val="24"/>
          <w:lang w:val="es-PE"/>
        </w:rPr>
        <w:t xml:space="preserve"> (34)</w:t>
      </w:r>
      <w:r w:rsidR="00184BF4">
        <w:rPr>
          <w:rStyle w:val="Refdenotaalpie"/>
          <w:rFonts w:ascii="Times New Roman" w:hAnsi="Times New Roman" w:cs="Times New Roman"/>
          <w:sz w:val="24"/>
          <w:szCs w:val="24"/>
          <w:lang w:val="es-PE"/>
        </w:rPr>
        <w:footnoteReference w:id="22"/>
      </w:r>
      <w:r w:rsidR="00AC6668">
        <w:rPr>
          <w:rFonts w:ascii="Times New Roman" w:hAnsi="Times New Roman" w:cs="Times New Roman"/>
          <w:sz w:val="24"/>
          <w:szCs w:val="24"/>
          <w:lang w:val="es-PE"/>
        </w:rPr>
        <w:t xml:space="preserve">, menciona Juan </w:t>
      </w:r>
      <w:r w:rsidR="00DA6459">
        <w:rPr>
          <w:rFonts w:ascii="Times New Roman" w:hAnsi="Times New Roman" w:cs="Times New Roman"/>
          <w:sz w:val="24"/>
          <w:szCs w:val="24"/>
          <w:lang w:val="es-PE"/>
        </w:rPr>
        <w:t>Tuesta</w:t>
      </w:r>
      <w:r w:rsidR="00515C84">
        <w:rPr>
          <w:rFonts w:ascii="Times New Roman" w:hAnsi="Times New Roman" w:cs="Times New Roman"/>
          <w:sz w:val="24"/>
          <w:szCs w:val="24"/>
          <w:lang w:val="es-PE"/>
        </w:rPr>
        <w:t xml:space="preserve">, luego dice que el maestro Ino Moxo puede crear personas que no son personas. </w:t>
      </w:r>
      <w:r w:rsidR="00A3573A">
        <w:rPr>
          <w:rFonts w:ascii="Times New Roman" w:hAnsi="Times New Roman" w:cs="Times New Roman"/>
          <w:sz w:val="24"/>
          <w:szCs w:val="24"/>
          <w:lang w:val="es-PE"/>
        </w:rPr>
        <w:t xml:space="preserve">Sigue afirmando que existen dos tipos de chullachaki, </w:t>
      </w:r>
      <w:r w:rsidR="00F9152D">
        <w:rPr>
          <w:rFonts w:ascii="Times New Roman" w:hAnsi="Times New Roman" w:cs="Times New Roman"/>
          <w:sz w:val="24"/>
          <w:szCs w:val="24"/>
          <w:lang w:val="es-PE"/>
        </w:rPr>
        <w:t xml:space="preserve">unos hechos para hacer el bien y otros para hacer el mal. </w:t>
      </w:r>
      <w:r w:rsidR="00752A1C">
        <w:rPr>
          <w:rFonts w:ascii="Times New Roman" w:hAnsi="Times New Roman" w:cs="Times New Roman"/>
          <w:sz w:val="24"/>
          <w:szCs w:val="24"/>
          <w:lang w:val="es-PE"/>
        </w:rPr>
        <w:t>“</w:t>
      </w:r>
      <w:r w:rsidR="00E73D82">
        <w:rPr>
          <w:rFonts w:ascii="Times New Roman" w:hAnsi="Times New Roman" w:cs="Times New Roman"/>
          <w:sz w:val="24"/>
          <w:szCs w:val="24"/>
          <w:lang w:val="es-PE"/>
        </w:rPr>
        <w:t>Al chullachaki creado para portar daños, lacayo del Maligno, a ese lo podemos distinguir, calza en su pie derecho un rengueo de tigre o de venado</w:t>
      </w:r>
      <w:r w:rsidR="00E33C37">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E33C37">
        <w:rPr>
          <w:rFonts w:ascii="Times New Roman" w:hAnsi="Times New Roman" w:cs="Times New Roman"/>
          <w:sz w:val="24"/>
          <w:szCs w:val="24"/>
          <w:lang w:val="es-PE"/>
        </w:rPr>
        <w:t xml:space="preserve"> (35). </w:t>
      </w:r>
      <w:r w:rsidR="00F82143">
        <w:rPr>
          <w:rFonts w:ascii="Times New Roman" w:hAnsi="Times New Roman" w:cs="Times New Roman"/>
          <w:sz w:val="24"/>
          <w:szCs w:val="24"/>
          <w:lang w:val="es-PE"/>
        </w:rPr>
        <w:t xml:space="preserve">Es en este personaje, en </w:t>
      </w:r>
      <w:r w:rsidR="002071C0">
        <w:rPr>
          <w:rFonts w:ascii="Times New Roman" w:hAnsi="Times New Roman" w:cs="Times New Roman"/>
          <w:sz w:val="24"/>
          <w:szCs w:val="24"/>
          <w:lang w:val="es-PE"/>
        </w:rPr>
        <w:t>lacayo del Maligno, en el que las corporalidades animal-humano se confunden. De pronto, el humano ha dejado de serlo y el animal</w:t>
      </w:r>
      <w:r w:rsidR="00691FA5">
        <w:rPr>
          <w:rFonts w:ascii="Times New Roman" w:hAnsi="Times New Roman" w:cs="Times New Roman"/>
          <w:sz w:val="24"/>
          <w:szCs w:val="24"/>
          <w:lang w:val="es-PE"/>
        </w:rPr>
        <w:t xml:space="preserve"> es algo más que eso. </w:t>
      </w:r>
    </w:p>
    <w:p w14:paraId="209FC4CF" w14:textId="3DD58733" w:rsidR="00F92B1A" w:rsidRDefault="00691FA5" w:rsidP="006F1CC2">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Los brujos roban personas, especialmente niños, </w:t>
      </w:r>
      <w:r w:rsidR="00B6186E">
        <w:rPr>
          <w:rFonts w:ascii="Times New Roman" w:hAnsi="Times New Roman" w:cs="Times New Roman"/>
          <w:sz w:val="24"/>
          <w:szCs w:val="24"/>
          <w:lang w:val="es-PE"/>
        </w:rPr>
        <w:t xml:space="preserve">para convertirlos en chullachaki. </w:t>
      </w:r>
      <w:r w:rsidR="005E6000">
        <w:rPr>
          <w:rFonts w:ascii="Times New Roman" w:hAnsi="Times New Roman" w:cs="Times New Roman"/>
          <w:sz w:val="24"/>
          <w:szCs w:val="24"/>
          <w:lang w:val="es-PE"/>
        </w:rPr>
        <w:t xml:space="preserve">La corporalidad del personaje mitológico, especialmente cuando se trata del malo, es </w:t>
      </w:r>
      <w:r w:rsidR="00A317D6">
        <w:rPr>
          <w:rFonts w:ascii="Times New Roman" w:hAnsi="Times New Roman" w:cs="Times New Roman"/>
          <w:sz w:val="24"/>
          <w:szCs w:val="24"/>
          <w:lang w:val="es-PE"/>
        </w:rPr>
        <w:t xml:space="preserve">una </w:t>
      </w:r>
      <w:r w:rsidR="00A317D6">
        <w:rPr>
          <w:rFonts w:ascii="Times New Roman" w:hAnsi="Times New Roman" w:cs="Times New Roman"/>
          <w:sz w:val="24"/>
          <w:szCs w:val="24"/>
          <w:lang w:val="es-PE"/>
        </w:rPr>
        <w:lastRenderedPageBreak/>
        <w:t xml:space="preserve">composición humano-animal-espiritual. </w:t>
      </w:r>
      <w:r w:rsidR="00964181">
        <w:rPr>
          <w:rFonts w:ascii="Times New Roman" w:hAnsi="Times New Roman" w:cs="Times New Roman"/>
          <w:sz w:val="24"/>
          <w:szCs w:val="24"/>
          <w:lang w:val="es-PE"/>
        </w:rPr>
        <w:t xml:space="preserve">Volvemos a recordar lo mencionado por </w:t>
      </w:r>
      <w:r w:rsidR="00964181" w:rsidRPr="00EC0C8C">
        <w:rPr>
          <w:rFonts w:ascii="Times New Roman" w:hAnsi="Times New Roman" w:cs="Times New Roman"/>
          <w:sz w:val="24"/>
          <w:szCs w:val="24"/>
          <w:lang w:val="es-PE"/>
        </w:rPr>
        <w:t>Aparecida Vilaça</w:t>
      </w:r>
      <w:r w:rsidR="00693D91">
        <w:rPr>
          <w:rFonts w:ascii="Times New Roman" w:hAnsi="Times New Roman" w:cs="Times New Roman"/>
          <w:sz w:val="24"/>
          <w:szCs w:val="24"/>
          <w:lang w:val="es-PE"/>
        </w:rPr>
        <w:t xml:space="preserve"> en cuanto la fabricación controlada de los cuerpos</w:t>
      </w:r>
      <w:r w:rsidR="00BF632D">
        <w:rPr>
          <w:rFonts w:ascii="Times New Roman" w:hAnsi="Times New Roman" w:cs="Times New Roman"/>
          <w:sz w:val="24"/>
          <w:szCs w:val="24"/>
          <w:lang w:val="es-PE"/>
        </w:rPr>
        <w:t xml:space="preserve"> en la Amazonía. </w:t>
      </w:r>
      <w:r w:rsidR="00B47CA9">
        <w:rPr>
          <w:rFonts w:ascii="Times New Roman" w:hAnsi="Times New Roman" w:cs="Times New Roman"/>
          <w:sz w:val="24"/>
          <w:szCs w:val="24"/>
          <w:lang w:val="es-PE"/>
        </w:rPr>
        <w:t xml:space="preserve">El brujo </w:t>
      </w:r>
      <w:r w:rsidR="00660705">
        <w:rPr>
          <w:rFonts w:ascii="Times New Roman" w:hAnsi="Times New Roman" w:cs="Times New Roman"/>
          <w:sz w:val="24"/>
          <w:szCs w:val="24"/>
          <w:lang w:val="es-PE"/>
        </w:rPr>
        <w:t xml:space="preserve">crea un nuevo ser, ídem de persona, pero que no es persona, se fusionan los cuerpos de los animales y las personas. </w:t>
      </w:r>
      <w:r w:rsidR="000D2316">
        <w:rPr>
          <w:rFonts w:ascii="Times New Roman" w:hAnsi="Times New Roman" w:cs="Times New Roman"/>
          <w:sz w:val="24"/>
          <w:szCs w:val="24"/>
          <w:lang w:val="es-PE"/>
        </w:rPr>
        <w:t xml:space="preserve">De pronto, la persona se ha convertido en un no-persona. </w:t>
      </w:r>
      <w:r w:rsidR="00752A1C">
        <w:rPr>
          <w:rFonts w:ascii="Times New Roman" w:hAnsi="Times New Roman" w:cs="Times New Roman"/>
          <w:sz w:val="24"/>
          <w:szCs w:val="24"/>
          <w:lang w:val="es-PE"/>
        </w:rPr>
        <w:t>“</w:t>
      </w:r>
      <w:r w:rsidR="00693642">
        <w:rPr>
          <w:rFonts w:ascii="Times New Roman" w:hAnsi="Times New Roman" w:cs="Times New Roman"/>
          <w:sz w:val="24"/>
          <w:szCs w:val="24"/>
          <w:lang w:val="es-PE"/>
        </w:rPr>
        <w:t>Mi hermano Aroldo no ha vuelto a ser Aroldo…</w:t>
      </w:r>
      <w:r w:rsidR="00752A1C">
        <w:rPr>
          <w:rFonts w:ascii="Times New Roman" w:hAnsi="Times New Roman" w:cs="Times New Roman"/>
          <w:sz w:val="24"/>
          <w:szCs w:val="24"/>
          <w:lang w:val="es-PE"/>
        </w:rPr>
        <w:t>”</w:t>
      </w:r>
      <w:r w:rsidR="00314346">
        <w:rPr>
          <w:rFonts w:ascii="Times New Roman" w:hAnsi="Times New Roman" w:cs="Times New Roman"/>
          <w:sz w:val="24"/>
          <w:szCs w:val="24"/>
          <w:lang w:val="es-PE"/>
        </w:rPr>
        <w:t xml:space="preserve"> (50)</w:t>
      </w:r>
      <w:r w:rsidR="002B481A">
        <w:rPr>
          <w:rFonts w:ascii="Times New Roman" w:hAnsi="Times New Roman" w:cs="Times New Roman"/>
          <w:sz w:val="24"/>
          <w:szCs w:val="24"/>
          <w:lang w:val="es-PE"/>
        </w:rPr>
        <w:t>, dice Ruth</w:t>
      </w:r>
      <w:r w:rsidR="00713F8F">
        <w:rPr>
          <w:rFonts w:ascii="Times New Roman" w:hAnsi="Times New Roman" w:cs="Times New Roman"/>
          <w:sz w:val="24"/>
          <w:szCs w:val="24"/>
          <w:lang w:val="es-PE"/>
        </w:rPr>
        <w:t xml:space="preserve"> Cárdenas al explicar cómo su hermano fue usado para hacer un chullachaki.</w:t>
      </w:r>
      <w:r w:rsidR="00B30ADF">
        <w:rPr>
          <w:rFonts w:ascii="Times New Roman" w:hAnsi="Times New Roman" w:cs="Times New Roman"/>
          <w:sz w:val="24"/>
          <w:szCs w:val="24"/>
          <w:lang w:val="es-PE"/>
        </w:rPr>
        <w:t xml:space="preserve"> El cuerpo del hermano, a los ojos de Cárdenas, es una coraza vacía </w:t>
      </w:r>
      <w:r w:rsidR="00BA1C28">
        <w:rPr>
          <w:rFonts w:ascii="Times New Roman" w:hAnsi="Times New Roman" w:cs="Times New Roman"/>
          <w:sz w:val="24"/>
          <w:szCs w:val="24"/>
          <w:lang w:val="es-PE"/>
        </w:rPr>
        <w:t xml:space="preserve">y no lo puede identificar como su hermano, sino como otra cosa. </w:t>
      </w:r>
      <w:r w:rsidR="00E85F44">
        <w:rPr>
          <w:rFonts w:ascii="Times New Roman" w:hAnsi="Times New Roman" w:cs="Times New Roman"/>
          <w:sz w:val="24"/>
          <w:szCs w:val="24"/>
          <w:lang w:val="es-PE"/>
        </w:rPr>
        <w:t xml:space="preserve">Finalmente, el desdoblamiento corporal </w:t>
      </w:r>
      <w:r w:rsidR="008777F1">
        <w:rPr>
          <w:rFonts w:ascii="Times New Roman" w:hAnsi="Times New Roman" w:cs="Times New Roman"/>
          <w:sz w:val="24"/>
          <w:szCs w:val="24"/>
          <w:lang w:val="es-PE"/>
        </w:rPr>
        <w:t xml:space="preserve">de César Soriano y César Calvo también nos recuerda </w:t>
      </w:r>
      <w:r w:rsidR="00747F5F">
        <w:rPr>
          <w:rFonts w:ascii="Times New Roman" w:hAnsi="Times New Roman" w:cs="Times New Roman"/>
          <w:sz w:val="24"/>
          <w:szCs w:val="24"/>
          <w:lang w:val="es-PE"/>
        </w:rPr>
        <w:t xml:space="preserve">la diversidad que existe en </w:t>
      </w:r>
      <w:r w:rsidR="00B621DE">
        <w:rPr>
          <w:rFonts w:ascii="Times New Roman" w:hAnsi="Times New Roman" w:cs="Times New Roman"/>
          <w:sz w:val="24"/>
          <w:szCs w:val="24"/>
          <w:lang w:val="es-PE"/>
        </w:rPr>
        <w:t>las comunidades amazónicas, en las cuales los cuerpos</w:t>
      </w:r>
      <w:r w:rsidR="008046D3">
        <w:rPr>
          <w:rFonts w:ascii="Times New Roman" w:hAnsi="Times New Roman" w:cs="Times New Roman"/>
          <w:sz w:val="24"/>
          <w:szCs w:val="24"/>
          <w:lang w:val="es-PE"/>
        </w:rPr>
        <w:t>, como bien ha explicado Belaunde,</w:t>
      </w:r>
      <w:r w:rsidR="00B621DE">
        <w:rPr>
          <w:rFonts w:ascii="Times New Roman" w:hAnsi="Times New Roman" w:cs="Times New Roman"/>
          <w:sz w:val="24"/>
          <w:szCs w:val="24"/>
          <w:lang w:val="es-PE"/>
        </w:rPr>
        <w:t xml:space="preserve"> pueden ser animales, </w:t>
      </w:r>
      <w:r w:rsidR="008046D3">
        <w:rPr>
          <w:rFonts w:ascii="Times New Roman" w:hAnsi="Times New Roman" w:cs="Times New Roman"/>
          <w:sz w:val="24"/>
          <w:szCs w:val="24"/>
          <w:lang w:val="es-PE"/>
        </w:rPr>
        <w:t>entidades, lugares, entes masculinos o femeninos dependiendo del sangrado</w:t>
      </w:r>
      <w:r w:rsidR="003D7B2E">
        <w:rPr>
          <w:rFonts w:ascii="Times New Roman" w:hAnsi="Times New Roman" w:cs="Times New Roman"/>
          <w:sz w:val="24"/>
          <w:szCs w:val="24"/>
          <w:lang w:val="es-PE"/>
        </w:rPr>
        <w:t>,</w:t>
      </w:r>
      <w:r w:rsidR="008046D3">
        <w:rPr>
          <w:rFonts w:ascii="Times New Roman" w:hAnsi="Times New Roman" w:cs="Times New Roman"/>
          <w:sz w:val="24"/>
          <w:szCs w:val="24"/>
          <w:lang w:val="es-PE"/>
        </w:rPr>
        <w:t xml:space="preserve"> simplemente espíritus</w:t>
      </w:r>
      <w:r w:rsidR="003D7B2E">
        <w:rPr>
          <w:rFonts w:ascii="Times New Roman" w:hAnsi="Times New Roman" w:cs="Times New Roman"/>
          <w:sz w:val="24"/>
          <w:szCs w:val="24"/>
          <w:lang w:val="es-PE"/>
        </w:rPr>
        <w:t>, entre otros.</w:t>
      </w:r>
    </w:p>
    <w:p w14:paraId="3911BD17" w14:textId="6D279A45" w:rsidR="005351F4" w:rsidRDefault="00C86697" w:rsidP="00475CE9">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Mientras en el corpus marcado como antecedentes </w:t>
      </w:r>
      <w:r w:rsidR="001362BB">
        <w:rPr>
          <w:rFonts w:ascii="Times New Roman" w:hAnsi="Times New Roman" w:cs="Times New Roman"/>
          <w:sz w:val="24"/>
          <w:szCs w:val="24"/>
          <w:lang w:val="es-PE"/>
        </w:rPr>
        <w:t>la representación de las corporalidades amazónicas</w:t>
      </w:r>
      <w:r w:rsidR="00D0463E">
        <w:rPr>
          <w:rFonts w:ascii="Times New Roman" w:hAnsi="Times New Roman" w:cs="Times New Roman"/>
          <w:sz w:val="24"/>
          <w:szCs w:val="24"/>
          <w:lang w:val="es-PE"/>
        </w:rPr>
        <w:t xml:space="preserve"> estaba limitada a la mirada del colono </w:t>
      </w:r>
      <w:r w:rsidR="005077FC">
        <w:rPr>
          <w:rFonts w:ascii="Times New Roman" w:hAnsi="Times New Roman" w:cs="Times New Roman"/>
          <w:sz w:val="24"/>
          <w:szCs w:val="24"/>
          <w:lang w:val="es-PE"/>
        </w:rPr>
        <w:t xml:space="preserve">o del colonizador.  </w:t>
      </w:r>
      <w:r w:rsidR="00DD0101">
        <w:rPr>
          <w:rFonts w:ascii="Times New Roman" w:hAnsi="Times New Roman" w:cs="Times New Roman"/>
          <w:sz w:val="24"/>
          <w:szCs w:val="24"/>
          <w:lang w:val="es-PE"/>
        </w:rPr>
        <w:t xml:space="preserve">Los cuerpos </w:t>
      </w:r>
      <w:r w:rsidR="00F8744E">
        <w:rPr>
          <w:rFonts w:ascii="Times New Roman" w:hAnsi="Times New Roman" w:cs="Times New Roman"/>
          <w:sz w:val="24"/>
          <w:szCs w:val="24"/>
          <w:lang w:val="es-PE"/>
        </w:rPr>
        <w:t xml:space="preserve">son presentados o de manera exuberante (como Sangama), o como seres que debían ser civilizados (como Bonifacia en </w:t>
      </w:r>
      <w:r w:rsidR="00F8744E">
        <w:rPr>
          <w:rFonts w:ascii="Times New Roman" w:hAnsi="Times New Roman" w:cs="Times New Roman"/>
          <w:i/>
          <w:iCs/>
          <w:sz w:val="24"/>
          <w:szCs w:val="24"/>
          <w:lang w:val="es-PE"/>
        </w:rPr>
        <w:t>La casa verde)</w:t>
      </w:r>
      <w:r w:rsidR="00F8744E">
        <w:rPr>
          <w:rFonts w:ascii="Times New Roman" w:hAnsi="Times New Roman" w:cs="Times New Roman"/>
          <w:sz w:val="24"/>
          <w:szCs w:val="24"/>
          <w:lang w:val="es-PE"/>
        </w:rPr>
        <w:t xml:space="preserve"> o como recursos a ser explotados (como las visitadoras de </w:t>
      </w:r>
      <w:r w:rsidR="00F8744E">
        <w:rPr>
          <w:rFonts w:ascii="Times New Roman" w:hAnsi="Times New Roman" w:cs="Times New Roman"/>
          <w:i/>
          <w:iCs/>
          <w:sz w:val="24"/>
          <w:szCs w:val="24"/>
          <w:lang w:val="es-PE"/>
        </w:rPr>
        <w:t>Pantaleón y las visitadoras</w:t>
      </w:r>
      <w:r w:rsidR="00F8744E" w:rsidRPr="003B57B6">
        <w:rPr>
          <w:rFonts w:ascii="Times New Roman" w:hAnsi="Times New Roman" w:cs="Times New Roman"/>
          <w:sz w:val="24"/>
          <w:szCs w:val="24"/>
          <w:lang w:val="es-PE"/>
        </w:rPr>
        <w:t>)</w:t>
      </w:r>
      <w:r w:rsidR="00F8744E">
        <w:rPr>
          <w:rFonts w:ascii="Times New Roman" w:hAnsi="Times New Roman" w:cs="Times New Roman"/>
          <w:i/>
          <w:iCs/>
          <w:sz w:val="24"/>
          <w:szCs w:val="24"/>
          <w:lang w:val="es-PE"/>
        </w:rPr>
        <w:t>.</w:t>
      </w:r>
      <w:r w:rsidR="00DD0101">
        <w:rPr>
          <w:rFonts w:ascii="Times New Roman" w:hAnsi="Times New Roman" w:cs="Times New Roman"/>
          <w:sz w:val="24"/>
          <w:szCs w:val="24"/>
          <w:lang w:val="es-PE"/>
        </w:rPr>
        <w:t xml:space="preserve"> En cambio, en </w:t>
      </w:r>
      <w:r w:rsidR="00DD0101">
        <w:rPr>
          <w:rFonts w:ascii="Times New Roman" w:hAnsi="Times New Roman" w:cs="Times New Roman"/>
          <w:i/>
          <w:iCs/>
          <w:sz w:val="24"/>
          <w:szCs w:val="24"/>
          <w:lang w:val="es-PE"/>
        </w:rPr>
        <w:t xml:space="preserve">Las tres mitades de Ino Moxo </w:t>
      </w:r>
      <w:r w:rsidR="009B2117">
        <w:rPr>
          <w:rFonts w:ascii="Times New Roman" w:hAnsi="Times New Roman" w:cs="Times New Roman"/>
          <w:sz w:val="24"/>
          <w:szCs w:val="24"/>
          <w:lang w:val="es-PE"/>
        </w:rPr>
        <w:t xml:space="preserve">se amplían las posibilidades de conocer más de cerca, y de manera más realista, los cuerpos amazónicos. </w:t>
      </w:r>
      <w:r w:rsidR="0029745E">
        <w:rPr>
          <w:rFonts w:ascii="Times New Roman" w:hAnsi="Times New Roman" w:cs="Times New Roman"/>
          <w:sz w:val="24"/>
          <w:szCs w:val="24"/>
          <w:lang w:val="es-PE"/>
        </w:rPr>
        <w:t xml:space="preserve">Ya no se trata de personajes sin voz, </w:t>
      </w:r>
      <w:r w:rsidR="00E37252">
        <w:rPr>
          <w:rFonts w:ascii="Times New Roman" w:hAnsi="Times New Roman" w:cs="Times New Roman"/>
          <w:sz w:val="24"/>
          <w:szCs w:val="24"/>
          <w:lang w:val="es-PE"/>
        </w:rPr>
        <w:t xml:space="preserve">explotados, marginalizados, sino de </w:t>
      </w:r>
      <w:r w:rsidR="00AC6228">
        <w:rPr>
          <w:rFonts w:ascii="Times New Roman" w:hAnsi="Times New Roman" w:cs="Times New Roman"/>
          <w:sz w:val="24"/>
          <w:szCs w:val="24"/>
          <w:lang w:val="es-PE"/>
        </w:rPr>
        <w:t xml:space="preserve">personajes racionales a través de los cuales la selva habla. Ellos (Ino Moxo, por ejemplo) transmiten </w:t>
      </w:r>
      <w:r w:rsidR="006240B8">
        <w:rPr>
          <w:rFonts w:ascii="Times New Roman" w:hAnsi="Times New Roman" w:cs="Times New Roman"/>
          <w:sz w:val="24"/>
          <w:szCs w:val="24"/>
          <w:lang w:val="es-PE"/>
        </w:rPr>
        <w:t xml:space="preserve">conocimiento del cual el hombre mestizo aprende </w:t>
      </w:r>
      <w:r w:rsidR="004405FD">
        <w:rPr>
          <w:rFonts w:ascii="Times New Roman" w:hAnsi="Times New Roman" w:cs="Times New Roman"/>
          <w:sz w:val="24"/>
          <w:szCs w:val="24"/>
          <w:lang w:val="es-PE"/>
        </w:rPr>
        <w:t xml:space="preserve">(César Calvo) y se ilumina. </w:t>
      </w:r>
      <w:r w:rsidR="00441DA5">
        <w:rPr>
          <w:rFonts w:ascii="Times New Roman" w:hAnsi="Times New Roman" w:cs="Times New Roman"/>
          <w:sz w:val="24"/>
          <w:szCs w:val="24"/>
          <w:lang w:val="es-PE"/>
        </w:rPr>
        <w:t xml:space="preserve">Mientras en </w:t>
      </w:r>
      <w:r w:rsidR="00441DA5">
        <w:rPr>
          <w:rFonts w:ascii="Times New Roman" w:hAnsi="Times New Roman" w:cs="Times New Roman"/>
          <w:i/>
          <w:iCs/>
          <w:sz w:val="24"/>
          <w:szCs w:val="24"/>
          <w:lang w:val="es-PE"/>
        </w:rPr>
        <w:t xml:space="preserve">La casa verde, </w:t>
      </w:r>
      <w:r w:rsidR="00441DA5">
        <w:rPr>
          <w:rFonts w:ascii="Times New Roman" w:hAnsi="Times New Roman" w:cs="Times New Roman"/>
          <w:sz w:val="24"/>
          <w:szCs w:val="24"/>
          <w:lang w:val="es-PE"/>
        </w:rPr>
        <w:t xml:space="preserve">la religión es el camino civilizatorio, </w:t>
      </w:r>
      <w:r w:rsidR="00D93E02">
        <w:rPr>
          <w:rFonts w:ascii="Times New Roman" w:hAnsi="Times New Roman" w:cs="Times New Roman"/>
          <w:sz w:val="24"/>
          <w:szCs w:val="24"/>
          <w:lang w:val="es-PE"/>
        </w:rPr>
        <w:t xml:space="preserve">en esta novela el Ayahuasca se ha convertido en el camino que lleva hacia el conocimiento. </w:t>
      </w:r>
    </w:p>
    <w:p w14:paraId="006D12FC" w14:textId="5E544F14" w:rsidR="000D4F58" w:rsidRDefault="00475CE9" w:rsidP="00080438">
      <w:pPr>
        <w:pStyle w:val="Subttulotesis"/>
        <w:spacing w:after="240"/>
      </w:pPr>
      <w:bookmarkStart w:id="9" w:name="_Toc165036108"/>
      <w:r>
        <w:lastRenderedPageBreak/>
        <w:t xml:space="preserve">Nuevas </w:t>
      </w:r>
      <w:r w:rsidR="00960266">
        <w:t>narrativas</w:t>
      </w:r>
      <w:r>
        <w:t xml:space="preserve"> en la literatura amazónica</w:t>
      </w:r>
      <w:r w:rsidR="005B5A7C">
        <w:t xml:space="preserve"> contemporánea</w:t>
      </w:r>
      <w:bookmarkEnd w:id="9"/>
    </w:p>
    <w:p w14:paraId="2295A208" w14:textId="1A36DFF0" w:rsidR="00E65C97" w:rsidRDefault="00080438" w:rsidP="00001C4B">
      <w:pPr>
        <w:spacing w:line="480" w:lineRule="auto"/>
        <w:ind w:firstLine="720"/>
        <w:rPr>
          <w:rFonts w:ascii="Times New Roman" w:hAnsi="Times New Roman" w:cs="Times New Roman"/>
          <w:sz w:val="24"/>
          <w:szCs w:val="24"/>
          <w:lang w:val="es-PE"/>
        </w:rPr>
      </w:pPr>
      <w:r w:rsidRPr="00080438">
        <w:rPr>
          <w:rFonts w:ascii="Times New Roman" w:hAnsi="Times New Roman" w:cs="Times New Roman"/>
          <w:sz w:val="24"/>
          <w:szCs w:val="24"/>
          <w:lang w:val="es-PE"/>
        </w:rPr>
        <w:t xml:space="preserve">A fines del </w:t>
      </w:r>
      <w:r w:rsidR="008A7E83">
        <w:rPr>
          <w:rFonts w:ascii="Times New Roman" w:hAnsi="Times New Roman" w:cs="Times New Roman"/>
          <w:sz w:val="24"/>
          <w:szCs w:val="24"/>
          <w:lang w:val="es-PE"/>
        </w:rPr>
        <w:t>s</w:t>
      </w:r>
      <w:r w:rsidRPr="00080438">
        <w:rPr>
          <w:rFonts w:ascii="Times New Roman" w:hAnsi="Times New Roman" w:cs="Times New Roman"/>
          <w:sz w:val="24"/>
          <w:szCs w:val="24"/>
          <w:lang w:val="es-PE"/>
        </w:rPr>
        <w:t xml:space="preserve">iglo XX hasta la actualidad </w:t>
      </w:r>
      <w:r w:rsidR="00CD5D34">
        <w:rPr>
          <w:rFonts w:ascii="Times New Roman" w:hAnsi="Times New Roman" w:cs="Times New Roman"/>
          <w:sz w:val="24"/>
          <w:szCs w:val="24"/>
          <w:lang w:val="es-PE"/>
        </w:rPr>
        <w:t>se han publicado nuevos textos literarios</w:t>
      </w:r>
      <w:r w:rsidR="00C42DF9">
        <w:rPr>
          <w:rFonts w:ascii="Times New Roman" w:hAnsi="Times New Roman" w:cs="Times New Roman"/>
          <w:sz w:val="24"/>
          <w:szCs w:val="24"/>
          <w:lang w:val="es-PE"/>
        </w:rPr>
        <w:t>, de autores amazónicos y no amazónicos,</w:t>
      </w:r>
      <w:r w:rsidR="00CD5D34">
        <w:rPr>
          <w:rFonts w:ascii="Times New Roman" w:hAnsi="Times New Roman" w:cs="Times New Roman"/>
          <w:sz w:val="24"/>
          <w:szCs w:val="24"/>
          <w:lang w:val="es-PE"/>
        </w:rPr>
        <w:t xml:space="preserve"> que han incorporado nuevas narrativas </w:t>
      </w:r>
      <w:r w:rsidR="00C71322">
        <w:rPr>
          <w:rFonts w:ascii="Times New Roman" w:hAnsi="Times New Roman" w:cs="Times New Roman"/>
          <w:sz w:val="24"/>
          <w:szCs w:val="24"/>
          <w:lang w:val="es-PE"/>
        </w:rPr>
        <w:t>y han introducido nuevas problemáticas</w:t>
      </w:r>
      <w:r w:rsidR="00C71322" w:rsidRPr="00C71322">
        <w:rPr>
          <w:rFonts w:ascii="Times New Roman" w:hAnsi="Times New Roman" w:cs="Times New Roman"/>
          <w:sz w:val="24"/>
          <w:szCs w:val="24"/>
          <w:lang w:val="es-PE"/>
        </w:rPr>
        <w:t xml:space="preserve"> </w:t>
      </w:r>
      <w:r w:rsidR="005A5B54">
        <w:rPr>
          <w:rFonts w:ascii="Times New Roman" w:hAnsi="Times New Roman" w:cs="Times New Roman"/>
          <w:sz w:val="24"/>
          <w:szCs w:val="24"/>
          <w:lang w:val="es-PE"/>
        </w:rPr>
        <w:t xml:space="preserve">en la literatura amazónica. </w:t>
      </w:r>
      <w:r>
        <w:rPr>
          <w:rFonts w:ascii="Times New Roman" w:hAnsi="Times New Roman" w:cs="Times New Roman"/>
          <w:sz w:val="24"/>
          <w:szCs w:val="24"/>
          <w:lang w:val="es-PE"/>
        </w:rPr>
        <w:t xml:space="preserve">En 1996 se publicó </w:t>
      </w:r>
      <w:r>
        <w:rPr>
          <w:rFonts w:ascii="Times New Roman" w:hAnsi="Times New Roman" w:cs="Times New Roman"/>
          <w:i/>
          <w:iCs/>
          <w:sz w:val="24"/>
          <w:szCs w:val="24"/>
          <w:lang w:val="es-PE"/>
        </w:rPr>
        <w:t xml:space="preserve">Orquídeas del Paraíso </w:t>
      </w:r>
      <w:r>
        <w:rPr>
          <w:rFonts w:ascii="Times New Roman" w:hAnsi="Times New Roman" w:cs="Times New Roman"/>
          <w:sz w:val="24"/>
          <w:szCs w:val="24"/>
          <w:lang w:val="es-PE"/>
        </w:rPr>
        <w:t xml:space="preserve">de Enrique Planas, en la cual Aquiles, el personaje principal, quiere </w:t>
      </w:r>
      <w:r w:rsidR="00BF2EBF">
        <w:rPr>
          <w:rFonts w:ascii="Times New Roman" w:hAnsi="Times New Roman" w:cs="Times New Roman"/>
          <w:sz w:val="24"/>
          <w:szCs w:val="24"/>
          <w:lang w:val="es-PE"/>
        </w:rPr>
        <w:t>vengarse</w:t>
      </w:r>
      <w:r>
        <w:rPr>
          <w:rFonts w:ascii="Times New Roman" w:hAnsi="Times New Roman" w:cs="Times New Roman"/>
          <w:sz w:val="24"/>
          <w:szCs w:val="24"/>
          <w:lang w:val="es-PE"/>
        </w:rPr>
        <w:t xml:space="preserve"> por el asesinato de su padre por parte de Silveira, quien se apodera de un pueblo cauchero de manera violenta. </w:t>
      </w:r>
      <w:r w:rsidR="005A5B54">
        <w:rPr>
          <w:rFonts w:ascii="Times New Roman" w:hAnsi="Times New Roman" w:cs="Times New Roman"/>
          <w:sz w:val="24"/>
          <w:szCs w:val="24"/>
          <w:lang w:val="es-PE"/>
        </w:rPr>
        <w:t xml:space="preserve">Aquiles, se transforma en Orquídea, </w:t>
      </w:r>
      <w:r w:rsidR="00554DF5">
        <w:rPr>
          <w:rFonts w:ascii="Times New Roman" w:hAnsi="Times New Roman" w:cs="Times New Roman"/>
          <w:sz w:val="24"/>
          <w:szCs w:val="24"/>
          <w:lang w:val="es-PE"/>
        </w:rPr>
        <w:t xml:space="preserve">una prostituta que es deseada por el mismo Silveira. </w:t>
      </w:r>
      <w:r>
        <w:rPr>
          <w:rFonts w:ascii="Times New Roman" w:hAnsi="Times New Roman" w:cs="Times New Roman"/>
          <w:sz w:val="24"/>
          <w:szCs w:val="24"/>
          <w:lang w:val="es-PE"/>
        </w:rPr>
        <w:t>En el 2002, Santiago Roncagliolo publicó</w:t>
      </w:r>
      <w:r w:rsidR="00554DF5">
        <w:rPr>
          <w:rFonts w:ascii="Times New Roman" w:hAnsi="Times New Roman" w:cs="Times New Roman"/>
          <w:sz w:val="24"/>
          <w:szCs w:val="24"/>
          <w:lang w:val="es-PE"/>
        </w:rPr>
        <w:t xml:space="preserve"> </w:t>
      </w:r>
      <w:r w:rsidR="008A7E83">
        <w:rPr>
          <w:rFonts w:ascii="Times New Roman" w:hAnsi="Times New Roman" w:cs="Times New Roman"/>
          <w:i/>
          <w:iCs/>
          <w:sz w:val="24"/>
          <w:szCs w:val="24"/>
          <w:lang w:val="es-PE"/>
        </w:rPr>
        <w:t xml:space="preserve">El príncipe de los caimanes, </w:t>
      </w:r>
      <w:r w:rsidR="008A7E83">
        <w:rPr>
          <w:rFonts w:ascii="Times New Roman" w:hAnsi="Times New Roman" w:cs="Times New Roman"/>
          <w:sz w:val="24"/>
          <w:szCs w:val="24"/>
          <w:lang w:val="es-PE"/>
        </w:rPr>
        <w:t xml:space="preserve">una novela de aventuras </w:t>
      </w:r>
      <w:r w:rsidR="004A7317">
        <w:rPr>
          <w:rFonts w:ascii="Times New Roman" w:hAnsi="Times New Roman" w:cs="Times New Roman"/>
          <w:sz w:val="24"/>
          <w:szCs w:val="24"/>
          <w:lang w:val="es-PE"/>
        </w:rPr>
        <w:t xml:space="preserve">que alterna las historias de Miguel y de su abuelo </w:t>
      </w:r>
      <w:r w:rsidR="00001C4B">
        <w:rPr>
          <w:rFonts w:ascii="Times New Roman" w:hAnsi="Times New Roman" w:cs="Times New Roman"/>
          <w:sz w:val="24"/>
          <w:szCs w:val="24"/>
          <w:lang w:val="es-PE"/>
        </w:rPr>
        <w:t>Sebastián</w:t>
      </w:r>
      <w:r w:rsidR="004A7317">
        <w:rPr>
          <w:rFonts w:ascii="Times New Roman" w:hAnsi="Times New Roman" w:cs="Times New Roman"/>
          <w:sz w:val="24"/>
          <w:szCs w:val="24"/>
          <w:lang w:val="es-PE"/>
        </w:rPr>
        <w:t xml:space="preserve">, que llegó desde España </w:t>
      </w:r>
      <w:r w:rsidR="000C1F93">
        <w:rPr>
          <w:rFonts w:ascii="Times New Roman" w:hAnsi="Times New Roman" w:cs="Times New Roman"/>
          <w:sz w:val="24"/>
          <w:szCs w:val="24"/>
          <w:lang w:val="es-PE"/>
        </w:rPr>
        <w:t xml:space="preserve">y terminó </w:t>
      </w:r>
      <w:r w:rsidR="00D472DA">
        <w:rPr>
          <w:rFonts w:ascii="Times New Roman" w:hAnsi="Times New Roman" w:cs="Times New Roman"/>
          <w:sz w:val="24"/>
          <w:szCs w:val="24"/>
          <w:lang w:val="es-PE"/>
        </w:rPr>
        <w:t xml:space="preserve">con los jíbaros, una de las tribus amazónicas. </w:t>
      </w:r>
      <w:r w:rsidR="00001C4B">
        <w:rPr>
          <w:rFonts w:ascii="Times New Roman" w:hAnsi="Times New Roman" w:cs="Times New Roman"/>
          <w:sz w:val="24"/>
          <w:szCs w:val="24"/>
          <w:lang w:val="es-PE"/>
        </w:rPr>
        <w:t>El escritor amazónico Róger Rumrrill, por su lado, publicó</w:t>
      </w:r>
      <w:r w:rsidR="00E32FA3" w:rsidRPr="00AE068E">
        <w:rPr>
          <w:rFonts w:ascii="Times New Roman" w:hAnsi="Times New Roman" w:cs="Times New Roman"/>
          <w:sz w:val="24"/>
          <w:szCs w:val="24"/>
        </w:rPr>
        <w:t xml:space="preserve"> </w:t>
      </w:r>
      <w:r w:rsidR="00E32FA3" w:rsidRPr="00AE068E">
        <w:rPr>
          <w:rFonts w:ascii="Times New Roman" w:hAnsi="Times New Roman" w:cs="Times New Roman"/>
          <w:i/>
          <w:iCs/>
          <w:sz w:val="24"/>
          <w:szCs w:val="24"/>
        </w:rPr>
        <w:t>La Amazonía peruana: La última renta estratégica del Perú en el S. XXI o la tierra prometida</w:t>
      </w:r>
      <w:r w:rsidR="00E32FA3" w:rsidRPr="00AE068E">
        <w:rPr>
          <w:rFonts w:ascii="Times New Roman" w:hAnsi="Times New Roman" w:cs="Times New Roman"/>
          <w:sz w:val="24"/>
          <w:szCs w:val="24"/>
        </w:rPr>
        <w:t xml:space="preserve"> </w:t>
      </w:r>
      <w:r w:rsidR="006F1A82">
        <w:rPr>
          <w:rFonts w:ascii="Times New Roman" w:hAnsi="Times New Roman" w:cs="Times New Roman"/>
          <w:sz w:val="24"/>
          <w:szCs w:val="24"/>
        </w:rPr>
        <w:t>(2008)</w:t>
      </w:r>
      <w:r w:rsidR="00B004C1" w:rsidRPr="00B004C1">
        <w:rPr>
          <w:rFonts w:ascii="Times New Roman" w:hAnsi="Times New Roman" w:cs="Times New Roman"/>
          <w:sz w:val="24"/>
          <w:szCs w:val="24"/>
          <w:lang w:val="es-PE"/>
        </w:rPr>
        <w:t xml:space="preserve">, </w:t>
      </w:r>
      <w:r w:rsidR="00980A73">
        <w:rPr>
          <w:rFonts w:ascii="Times New Roman" w:hAnsi="Times New Roman" w:cs="Times New Roman"/>
          <w:sz w:val="24"/>
          <w:szCs w:val="24"/>
          <w:lang w:val="es-PE"/>
        </w:rPr>
        <w:t>un libro de ensayos que explica y analiza</w:t>
      </w:r>
      <w:r w:rsidR="00477392">
        <w:rPr>
          <w:rFonts w:ascii="Times New Roman" w:hAnsi="Times New Roman" w:cs="Times New Roman"/>
          <w:sz w:val="24"/>
          <w:szCs w:val="24"/>
          <w:lang w:val="es-PE"/>
        </w:rPr>
        <w:t xml:space="preserve"> </w:t>
      </w:r>
      <w:r w:rsidR="001A73C8">
        <w:rPr>
          <w:rFonts w:ascii="Times New Roman" w:hAnsi="Times New Roman" w:cs="Times New Roman"/>
          <w:sz w:val="24"/>
          <w:szCs w:val="24"/>
          <w:lang w:val="es-PE"/>
        </w:rPr>
        <w:t xml:space="preserve">diversas problemáticas </w:t>
      </w:r>
      <w:r w:rsidR="00960266">
        <w:rPr>
          <w:rFonts w:ascii="Times New Roman" w:hAnsi="Times New Roman" w:cs="Times New Roman"/>
          <w:sz w:val="24"/>
          <w:szCs w:val="24"/>
          <w:lang w:val="es-PE"/>
        </w:rPr>
        <w:t>de la Amazonía actual</w:t>
      </w:r>
      <w:r w:rsidR="00497CA7">
        <w:rPr>
          <w:rFonts w:ascii="Times New Roman" w:hAnsi="Times New Roman" w:cs="Times New Roman"/>
          <w:sz w:val="24"/>
          <w:szCs w:val="24"/>
          <w:lang w:val="es-PE"/>
        </w:rPr>
        <w:t xml:space="preserve">. </w:t>
      </w:r>
      <w:r w:rsidR="00B1641C">
        <w:rPr>
          <w:rFonts w:ascii="Times New Roman" w:hAnsi="Times New Roman" w:cs="Times New Roman"/>
          <w:sz w:val="24"/>
          <w:szCs w:val="24"/>
          <w:lang w:val="es-PE"/>
        </w:rPr>
        <w:t xml:space="preserve">El ensayo como género le permite </w:t>
      </w:r>
      <w:r w:rsidR="00B84D09">
        <w:rPr>
          <w:rFonts w:ascii="Times New Roman" w:hAnsi="Times New Roman" w:cs="Times New Roman"/>
          <w:sz w:val="24"/>
          <w:szCs w:val="24"/>
          <w:lang w:val="es-PE"/>
        </w:rPr>
        <w:t xml:space="preserve">comprender </w:t>
      </w:r>
      <w:r w:rsidR="00994E26">
        <w:rPr>
          <w:rFonts w:ascii="Times New Roman" w:hAnsi="Times New Roman" w:cs="Times New Roman"/>
          <w:sz w:val="24"/>
          <w:szCs w:val="24"/>
          <w:lang w:val="es-PE"/>
        </w:rPr>
        <w:t>la problemática</w:t>
      </w:r>
      <w:r w:rsidR="00D85A0E">
        <w:rPr>
          <w:rFonts w:ascii="Times New Roman" w:hAnsi="Times New Roman" w:cs="Times New Roman"/>
          <w:sz w:val="24"/>
          <w:szCs w:val="24"/>
          <w:lang w:val="es-PE"/>
        </w:rPr>
        <w:t xml:space="preserve"> amazónic</w:t>
      </w:r>
      <w:r w:rsidR="00994E26">
        <w:rPr>
          <w:rFonts w:ascii="Times New Roman" w:hAnsi="Times New Roman" w:cs="Times New Roman"/>
          <w:sz w:val="24"/>
          <w:szCs w:val="24"/>
          <w:lang w:val="es-PE"/>
        </w:rPr>
        <w:t>a desde una perspectiva interna</w:t>
      </w:r>
      <w:r w:rsidR="00D85A0E">
        <w:rPr>
          <w:rFonts w:ascii="Times New Roman" w:hAnsi="Times New Roman" w:cs="Times New Roman"/>
          <w:sz w:val="24"/>
          <w:szCs w:val="24"/>
          <w:lang w:val="es-PE"/>
        </w:rPr>
        <w:t>.</w:t>
      </w:r>
      <w:r w:rsidR="006F1A82">
        <w:rPr>
          <w:rFonts w:ascii="Times New Roman" w:hAnsi="Times New Roman" w:cs="Times New Roman"/>
          <w:sz w:val="24"/>
          <w:szCs w:val="24"/>
          <w:lang w:val="es-PE"/>
        </w:rPr>
        <w:t xml:space="preserve"> </w:t>
      </w:r>
      <w:r w:rsidR="00E55E7A">
        <w:rPr>
          <w:rFonts w:ascii="Times New Roman" w:hAnsi="Times New Roman" w:cs="Times New Roman"/>
          <w:sz w:val="24"/>
          <w:szCs w:val="24"/>
          <w:lang w:val="es-PE"/>
        </w:rPr>
        <w:t>Desde el primer ensayo</w:t>
      </w:r>
      <w:r w:rsidR="00D93D09">
        <w:rPr>
          <w:rFonts w:ascii="Times New Roman" w:hAnsi="Times New Roman" w:cs="Times New Roman"/>
          <w:sz w:val="24"/>
          <w:szCs w:val="24"/>
          <w:lang w:val="es-PE"/>
        </w:rPr>
        <w:t>, titulado igual que el libro,</w:t>
      </w:r>
      <w:r w:rsidR="00E55E7A">
        <w:rPr>
          <w:rFonts w:ascii="Times New Roman" w:hAnsi="Times New Roman" w:cs="Times New Roman"/>
          <w:sz w:val="24"/>
          <w:szCs w:val="24"/>
          <w:lang w:val="es-PE"/>
        </w:rPr>
        <w:t xml:space="preserve"> </w:t>
      </w:r>
      <w:r w:rsidR="00931233">
        <w:rPr>
          <w:rFonts w:ascii="Times New Roman" w:hAnsi="Times New Roman" w:cs="Times New Roman"/>
          <w:sz w:val="24"/>
          <w:szCs w:val="24"/>
          <w:lang w:val="es-PE"/>
        </w:rPr>
        <w:t xml:space="preserve">Rumrrill identifica a la </w:t>
      </w:r>
      <w:r w:rsidR="00C10C85">
        <w:rPr>
          <w:rFonts w:ascii="Times New Roman" w:hAnsi="Times New Roman" w:cs="Times New Roman"/>
          <w:sz w:val="24"/>
          <w:szCs w:val="24"/>
          <w:lang w:val="es-PE"/>
        </w:rPr>
        <w:t xml:space="preserve">Amazonía </w:t>
      </w:r>
      <w:r w:rsidR="00C37EEA">
        <w:rPr>
          <w:rFonts w:ascii="Times New Roman" w:hAnsi="Times New Roman" w:cs="Times New Roman"/>
          <w:sz w:val="24"/>
          <w:szCs w:val="24"/>
          <w:lang w:val="es-PE"/>
        </w:rPr>
        <w:t xml:space="preserve">como una fuente de conocimientos: </w:t>
      </w:r>
    </w:p>
    <w:p w14:paraId="41B4627D" w14:textId="77777777" w:rsidR="00B64B29" w:rsidRDefault="00EC50D7" w:rsidP="00E65C97">
      <w:pPr>
        <w:spacing w:line="480" w:lineRule="auto"/>
        <w:ind w:left="720"/>
        <w:rPr>
          <w:rFonts w:ascii="Times New Roman" w:hAnsi="Times New Roman" w:cs="Times New Roman"/>
          <w:sz w:val="24"/>
          <w:szCs w:val="24"/>
          <w:lang w:val="es-PE"/>
        </w:rPr>
      </w:pPr>
      <w:r>
        <w:rPr>
          <w:rFonts w:ascii="Times New Roman" w:hAnsi="Times New Roman" w:cs="Times New Roman"/>
          <w:sz w:val="24"/>
          <w:szCs w:val="24"/>
          <w:lang w:val="es-PE"/>
        </w:rPr>
        <w:t>Las potencialidades y riquezas que contiene la Amazonía Peruana en agua, en mega diversidad principalmente en flora y fauna, petróleo, gas, bancos de conocimiento</w:t>
      </w:r>
      <w:r w:rsidR="00A1749A">
        <w:rPr>
          <w:rFonts w:ascii="Times New Roman" w:hAnsi="Times New Roman" w:cs="Times New Roman"/>
          <w:sz w:val="24"/>
          <w:szCs w:val="24"/>
          <w:lang w:val="es-PE"/>
        </w:rPr>
        <w:t>s indígenas, vitales para un planeta amenazado en su supervivencia por el calentamiento climático</w:t>
      </w:r>
      <w:r w:rsidR="00BD1D72">
        <w:rPr>
          <w:rFonts w:ascii="Times New Roman" w:hAnsi="Times New Roman" w:cs="Times New Roman"/>
          <w:sz w:val="24"/>
          <w:szCs w:val="24"/>
          <w:lang w:val="es-PE"/>
        </w:rPr>
        <w:t xml:space="preserve"> […] convierten a la región amazónica en un espacio estratégico</w:t>
      </w:r>
      <w:r w:rsidR="00E65C97">
        <w:rPr>
          <w:rFonts w:ascii="Times New Roman" w:hAnsi="Times New Roman" w:cs="Times New Roman"/>
          <w:sz w:val="24"/>
          <w:szCs w:val="24"/>
          <w:lang w:val="es-PE"/>
        </w:rPr>
        <w:t xml:space="preserve"> […] (17)</w:t>
      </w:r>
      <w:r w:rsidR="009727BD">
        <w:rPr>
          <w:rFonts w:ascii="Times New Roman" w:hAnsi="Times New Roman" w:cs="Times New Roman"/>
          <w:sz w:val="24"/>
          <w:szCs w:val="24"/>
          <w:lang w:val="es-PE"/>
        </w:rPr>
        <w:t>.</w:t>
      </w:r>
    </w:p>
    <w:p w14:paraId="635C030B" w14:textId="71D39DEF" w:rsidR="00B7197A" w:rsidRDefault="00EC77D0" w:rsidP="00ED6304">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Menciona el autor que a lo largo del </w:t>
      </w:r>
      <w:r w:rsidR="00994E26">
        <w:rPr>
          <w:rFonts w:ascii="Times New Roman" w:hAnsi="Times New Roman" w:cs="Times New Roman"/>
          <w:sz w:val="24"/>
          <w:szCs w:val="24"/>
          <w:lang w:val="es-PE"/>
        </w:rPr>
        <w:t>siglo</w:t>
      </w:r>
      <w:r w:rsidR="0014377D">
        <w:rPr>
          <w:rFonts w:ascii="Times New Roman" w:hAnsi="Times New Roman" w:cs="Times New Roman"/>
          <w:sz w:val="24"/>
          <w:szCs w:val="24"/>
          <w:lang w:val="es-PE"/>
        </w:rPr>
        <w:t xml:space="preserve"> </w:t>
      </w:r>
      <w:r>
        <w:rPr>
          <w:rFonts w:ascii="Times New Roman" w:hAnsi="Times New Roman" w:cs="Times New Roman"/>
          <w:sz w:val="24"/>
          <w:szCs w:val="24"/>
          <w:lang w:val="es-PE"/>
        </w:rPr>
        <w:t xml:space="preserve">XX </w:t>
      </w:r>
      <w:r w:rsidR="00EB419E">
        <w:rPr>
          <w:rFonts w:ascii="Times New Roman" w:hAnsi="Times New Roman" w:cs="Times New Roman"/>
          <w:sz w:val="24"/>
          <w:szCs w:val="24"/>
          <w:lang w:val="es-PE"/>
        </w:rPr>
        <w:t>se han ensayado diversos modelos económicos en la Amazonía</w:t>
      </w:r>
      <w:r w:rsidR="006D3D36">
        <w:rPr>
          <w:rFonts w:ascii="Times New Roman" w:hAnsi="Times New Roman" w:cs="Times New Roman"/>
          <w:sz w:val="24"/>
          <w:szCs w:val="24"/>
          <w:lang w:val="es-PE"/>
        </w:rPr>
        <w:t>, los mismos que han fracasado por voluntad polític</w:t>
      </w:r>
      <w:r w:rsidR="00D46952">
        <w:rPr>
          <w:rFonts w:ascii="Times New Roman" w:hAnsi="Times New Roman" w:cs="Times New Roman"/>
          <w:sz w:val="24"/>
          <w:szCs w:val="24"/>
          <w:lang w:val="es-PE"/>
        </w:rPr>
        <w:t>a</w:t>
      </w:r>
      <w:r w:rsidR="00EE1F76">
        <w:rPr>
          <w:rFonts w:ascii="Times New Roman" w:hAnsi="Times New Roman" w:cs="Times New Roman"/>
          <w:sz w:val="24"/>
          <w:szCs w:val="24"/>
          <w:lang w:val="es-PE"/>
        </w:rPr>
        <w:t xml:space="preserve"> y por el poder del centralismo limeño</w:t>
      </w:r>
      <w:r w:rsidR="005A57E7">
        <w:rPr>
          <w:rFonts w:ascii="Times New Roman" w:hAnsi="Times New Roman" w:cs="Times New Roman"/>
          <w:sz w:val="24"/>
          <w:szCs w:val="24"/>
          <w:lang w:val="es-PE"/>
        </w:rPr>
        <w:t xml:space="preserve"> (21)</w:t>
      </w:r>
      <w:r w:rsidR="00EE1F76">
        <w:rPr>
          <w:rFonts w:ascii="Times New Roman" w:hAnsi="Times New Roman" w:cs="Times New Roman"/>
          <w:sz w:val="24"/>
          <w:szCs w:val="24"/>
          <w:lang w:val="es-PE"/>
        </w:rPr>
        <w:t xml:space="preserve">. </w:t>
      </w:r>
      <w:r w:rsidR="003A36DD">
        <w:rPr>
          <w:rFonts w:ascii="Times New Roman" w:hAnsi="Times New Roman" w:cs="Times New Roman"/>
          <w:sz w:val="24"/>
          <w:szCs w:val="24"/>
          <w:lang w:val="es-PE"/>
        </w:rPr>
        <w:t xml:space="preserve"> Así también </w:t>
      </w:r>
      <w:r w:rsidR="00121FDD">
        <w:rPr>
          <w:rFonts w:ascii="Times New Roman" w:hAnsi="Times New Roman" w:cs="Times New Roman"/>
          <w:sz w:val="24"/>
          <w:szCs w:val="24"/>
          <w:lang w:val="es-PE"/>
        </w:rPr>
        <w:t xml:space="preserve">afirma que el antiguo sueño de la selva vacía </w:t>
      </w:r>
      <w:r w:rsidR="003E2F87">
        <w:rPr>
          <w:rFonts w:ascii="Times New Roman" w:hAnsi="Times New Roman" w:cs="Times New Roman"/>
          <w:sz w:val="24"/>
          <w:szCs w:val="24"/>
          <w:lang w:val="es-PE"/>
        </w:rPr>
        <w:t xml:space="preserve">ha </w:t>
      </w:r>
      <w:r w:rsidR="003E2F87">
        <w:rPr>
          <w:rFonts w:ascii="Times New Roman" w:hAnsi="Times New Roman" w:cs="Times New Roman"/>
          <w:sz w:val="24"/>
          <w:szCs w:val="24"/>
          <w:lang w:val="es-PE"/>
        </w:rPr>
        <w:lastRenderedPageBreak/>
        <w:t xml:space="preserve">terminado (23). </w:t>
      </w:r>
      <w:r w:rsidR="00601571">
        <w:rPr>
          <w:rFonts w:ascii="Times New Roman" w:hAnsi="Times New Roman" w:cs="Times New Roman"/>
          <w:sz w:val="24"/>
          <w:szCs w:val="24"/>
          <w:lang w:val="es-PE"/>
        </w:rPr>
        <w:t xml:space="preserve">Continúa diciendo </w:t>
      </w:r>
      <w:r w:rsidR="00215330">
        <w:rPr>
          <w:rFonts w:ascii="Times New Roman" w:hAnsi="Times New Roman" w:cs="Times New Roman"/>
          <w:sz w:val="24"/>
          <w:szCs w:val="24"/>
          <w:lang w:val="es-PE"/>
        </w:rPr>
        <w:t xml:space="preserve">los conocimientos de los grupos indígenas en relación con su espacio, supone una especie de banco de conocimiento único para el mundo. </w:t>
      </w:r>
      <w:r w:rsidR="000315CC">
        <w:rPr>
          <w:rFonts w:ascii="Times New Roman" w:hAnsi="Times New Roman" w:cs="Times New Roman"/>
          <w:sz w:val="24"/>
          <w:szCs w:val="24"/>
          <w:lang w:val="es-PE"/>
        </w:rPr>
        <w:t xml:space="preserve"> </w:t>
      </w:r>
      <w:r w:rsidR="00C309EB">
        <w:rPr>
          <w:rFonts w:ascii="Times New Roman" w:hAnsi="Times New Roman" w:cs="Times New Roman"/>
          <w:sz w:val="24"/>
          <w:szCs w:val="24"/>
          <w:lang w:val="es-PE"/>
        </w:rPr>
        <w:t>El segundo ensayo</w:t>
      </w:r>
      <w:r w:rsidR="00F67758">
        <w:rPr>
          <w:rFonts w:ascii="Times New Roman" w:hAnsi="Times New Roman" w:cs="Times New Roman"/>
          <w:sz w:val="24"/>
          <w:szCs w:val="24"/>
          <w:lang w:val="es-PE"/>
        </w:rPr>
        <w:t xml:space="preserve">, titulado </w:t>
      </w:r>
      <w:r w:rsidR="00752A1C">
        <w:rPr>
          <w:rFonts w:ascii="Times New Roman" w:hAnsi="Times New Roman" w:cs="Times New Roman"/>
          <w:sz w:val="24"/>
          <w:szCs w:val="24"/>
          <w:lang w:val="es-PE"/>
        </w:rPr>
        <w:t>“</w:t>
      </w:r>
      <w:r w:rsidR="005F11F9">
        <w:rPr>
          <w:rFonts w:ascii="Times New Roman" w:hAnsi="Times New Roman" w:cs="Times New Roman"/>
          <w:sz w:val="24"/>
          <w:szCs w:val="24"/>
          <w:lang w:val="es-PE"/>
        </w:rPr>
        <w:t xml:space="preserve">Agro, coca </w:t>
      </w:r>
      <w:r w:rsidR="00231A2D">
        <w:rPr>
          <w:rFonts w:ascii="Times New Roman" w:hAnsi="Times New Roman" w:cs="Times New Roman"/>
          <w:sz w:val="24"/>
          <w:szCs w:val="24"/>
          <w:lang w:val="es-PE"/>
        </w:rPr>
        <w:t>y narcotráfico en la Amazonía</w:t>
      </w:r>
      <w:r w:rsidR="00752A1C">
        <w:rPr>
          <w:rFonts w:ascii="Times New Roman" w:hAnsi="Times New Roman" w:cs="Times New Roman"/>
          <w:sz w:val="24"/>
          <w:szCs w:val="24"/>
          <w:lang w:val="es-PE"/>
        </w:rPr>
        <w:t>”</w:t>
      </w:r>
      <w:r w:rsidR="007E23A3">
        <w:rPr>
          <w:rFonts w:ascii="Times New Roman" w:hAnsi="Times New Roman" w:cs="Times New Roman"/>
          <w:sz w:val="24"/>
          <w:szCs w:val="24"/>
          <w:lang w:val="es-PE"/>
        </w:rPr>
        <w:t xml:space="preserve"> explora el problema del narcotráfico </w:t>
      </w:r>
      <w:r w:rsidR="00AD0B22">
        <w:rPr>
          <w:rFonts w:ascii="Times New Roman" w:hAnsi="Times New Roman" w:cs="Times New Roman"/>
          <w:sz w:val="24"/>
          <w:szCs w:val="24"/>
          <w:lang w:val="es-PE"/>
        </w:rPr>
        <w:t xml:space="preserve">que golpea, principalmente, el territorio amazónico. </w:t>
      </w:r>
      <w:r w:rsidR="00752A1C">
        <w:rPr>
          <w:rFonts w:ascii="Times New Roman" w:hAnsi="Times New Roman" w:cs="Times New Roman"/>
          <w:sz w:val="24"/>
          <w:szCs w:val="24"/>
          <w:lang w:val="es-PE"/>
        </w:rPr>
        <w:t>“</w:t>
      </w:r>
      <w:r w:rsidR="001075F3">
        <w:rPr>
          <w:rFonts w:ascii="Times New Roman" w:hAnsi="Times New Roman" w:cs="Times New Roman"/>
          <w:sz w:val="24"/>
          <w:szCs w:val="24"/>
          <w:lang w:val="es-PE"/>
        </w:rPr>
        <w:t xml:space="preserve">La coca-cocaína </w:t>
      </w:r>
      <w:r w:rsidR="000F1194">
        <w:rPr>
          <w:rFonts w:ascii="Times New Roman" w:hAnsi="Times New Roman" w:cs="Times New Roman"/>
          <w:sz w:val="24"/>
          <w:szCs w:val="24"/>
          <w:lang w:val="es-PE"/>
        </w:rPr>
        <w:t xml:space="preserve">asoma en el escenario de la realidad peruana como un nuevo ciclo </w:t>
      </w:r>
      <w:r w:rsidR="00ED6304">
        <w:rPr>
          <w:rFonts w:ascii="Times New Roman" w:hAnsi="Times New Roman" w:cs="Times New Roman"/>
          <w:sz w:val="24"/>
          <w:szCs w:val="24"/>
          <w:lang w:val="es-PE"/>
        </w:rPr>
        <w:t>económico</w:t>
      </w:r>
      <w:r w:rsidR="00752A1C">
        <w:rPr>
          <w:rFonts w:ascii="Times New Roman" w:hAnsi="Times New Roman" w:cs="Times New Roman"/>
          <w:sz w:val="24"/>
          <w:szCs w:val="24"/>
          <w:lang w:val="es-PE"/>
        </w:rPr>
        <w:t>”</w:t>
      </w:r>
      <w:r w:rsidR="00ED6304">
        <w:rPr>
          <w:rFonts w:ascii="Times New Roman" w:hAnsi="Times New Roman" w:cs="Times New Roman"/>
          <w:sz w:val="24"/>
          <w:szCs w:val="24"/>
          <w:lang w:val="es-PE"/>
        </w:rPr>
        <w:t xml:space="preserve"> (38)</w:t>
      </w:r>
      <w:r w:rsidR="00D329C7">
        <w:rPr>
          <w:rFonts w:ascii="Times New Roman" w:hAnsi="Times New Roman" w:cs="Times New Roman"/>
          <w:sz w:val="24"/>
          <w:szCs w:val="24"/>
          <w:lang w:val="es-PE"/>
        </w:rPr>
        <w:t xml:space="preserve">, compara este suceso con el ciclo económico del caucho. </w:t>
      </w:r>
      <w:r w:rsidR="00C86404">
        <w:rPr>
          <w:rFonts w:ascii="Times New Roman" w:hAnsi="Times New Roman" w:cs="Times New Roman"/>
          <w:sz w:val="24"/>
          <w:szCs w:val="24"/>
          <w:lang w:val="es-PE"/>
        </w:rPr>
        <w:t xml:space="preserve">Describe el proceso de </w:t>
      </w:r>
      <w:r w:rsidR="004B5896">
        <w:rPr>
          <w:rFonts w:ascii="Times New Roman" w:hAnsi="Times New Roman" w:cs="Times New Roman"/>
          <w:sz w:val="24"/>
          <w:szCs w:val="24"/>
          <w:lang w:val="es-PE"/>
        </w:rPr>
        <w:t>Aucayacu</w:t>
      </w:r>
      <w:r w:rsidR="008466EF">
        <w:rPr>
          <w:rFonts w:ascii="Times New Roman" w:hAnsi="Times New Roman" w:cs="Times New Roman"/>
          <w:sz w:val="24"/>
          <w:szCs w:val="24"/>
          <w:lang w:val="es-PE"/>
        </w:rPr>
        <w:t xml:space="preserve">, como de pronto </w:t>
      </w:r>
      <w:r w:rsidR="00CB117D">
        <w:rPr>
          <w:rFonts w:ascii="Times New Roman" w:hAnsi="Times New Roman" w:cs="Times New Roman"/>
          <w:sz w:val="24"/>
          <w:szCs w:val="24"/>
          <w:lang w:val="es-PE"/>
        </w:rPr>
        <w:t xml:space="preserve">la inyección de dinero de la cocaína </w:t>
      </w:r>
      <w:r w:rsidR="00544234">
        <w:rPr>
          <w:rFonts w:ascii="Times New Roman" w:hAnsi="Times New Roman" w:cs="Times New Roman"/>
          <w:sz w:val="24"/>
          <w:szCs w:val="24"/>
          <w:lang w:val="es-PE"/>
        </w:rPr>
        <w:t xml:space="preserve">promoción la proliferación de prostíbulos en el pueblo, así también de </w:t>
      </w:r>
      <w:r w:rsidR="00F50750">
        <w:rPr>
          <w:rFonts w:ascii="Times New Roman" w:hAnsi="Times New Roman" w:cs="Times New Roman"/>
          <w:sz w:val="24"/>
          <w:szCs w:val="24"/>
          <w:lang w:val="es-PE"/>
        </w:rPr>
        <w:t>nuevos ricos que invertían su dinero en Lima. Luego Sendero Luminoso impuso reglas de conducta estricta</w:t>
      </w:r>
      <w:r w:rsidR="00C86404">
        <w:rPr>
          <w:rFonts w:ascii="Times New Roman" w:hAnsi="Times New Roman" w:cs="Times New Roman"/>
          <w:sz w:val="24"/>
          <w:szCs w:val="24"/>
          <w:lang w:val="es-PE"/>
        </w:rPr>
        <w:t xml:space="preserve"> </w:t>
      </w:r>
      <w:r w:rsidR="005F0A86">
        <w:rPr>
          <w:rFonts w:ascii="Times New Roman" w:hAnsi="Times New Roman" w:cs="Times New Roman"/>
          <w:sz w:val="24"/>
          <w:szCs w:val="24"/>
          <w:lang w:val="es-PE"/>
        </w:rPr>
        <w:t>en Aucayacu</w:t>
      </w:r>
      <w:r w:rsidR="00347C42">
        <w:rPr>
          <w:rFonts w:ascii="Times New Roman" w:hAnsi="Times New Roman" w:cs="Times New Roman"/>
          <w:sz w:val="24"/>
          <w:szCs w:val="24"/>
          <w:lang w:val="es-PE"/>
        </w:rPr>
        <w:t xml:space="preserve">, generando así violencia en contra de quienes desafiara las mismas (49-50). </w:t>
      </w:r>
      <w:r w:rsidR="001F11D9">
        <w:rPr>
          <w:rFonts w:ascii="Times New Roman" w:hAnsi="Times New Roman" w:cs="Times New Roman"/>
          <w:sz w:val="24"/>
          <w:szCs w:val="24"/>
          <w:lang w:val="es-PE"/>
        </w:rPr>
        <w:t>El escritor explora</w:t>
      </w:r>
      <w:r w:rsidR="00F17812">
        <w:rPr>
          <w:rFonts w:ascii="Times New Roman" w:hAnsi="Times New Roman" w:cs="Times New Roman"/>
          <w:sz w:val="24"/>
          <w:szCs w:val="24"/>
          <w:lang w:val="es-PE"/>
        </w:rPr>
        <w:t>, en otro ensayo,</w:t>
      </w:r>
      <w:r w:rsidR="001F11D9">
        <w:rPr>
          <w:rFonts w:ascii="Times New Roman" w:hAnsi="Times New Roman" w:cs="Times New Roman"/>
          <w:sz w:val="24"/>
          <w:szCs w:val="24"/>
          <w:lang w:val="es-PE"/>
        </w:rPr>
        <w:t xml:space="preserve"> también la posición de la Amazonía con la aparición de China en el</w:t>
      </w:r>
      <w:r w:rsidR="00BB41DA">
        <w:rPr>
          <w:rFonts w:ascii="Times New Roman" w:hAnsi="Times New Roman" w:cs="Times New Roman"/>
          <w:sz w:val="24"/>
          <w:szCs w:val="24"/>
          <w:lang w:val="es-PE"/>
        </w:rPr>
        <w:t xml:space="preserve"> panorama geopolítico internacional (69)</w:t>
      </w:r>
      <w:r w:rsidR="00F632BC">
        <w:rPr>
          <w:rFonts w:ascii="Times New Roman" w:hAnsi="Times New Roman" w:cs="Times New Roman"/>
          <w:sz w:val="24"/>
          <w:szCs w:val="24"/>
          <w:lang w:val="es-PE"/>
        </w:rPr>
        <w:t xml:space="preserve">, critica la ausencia del estado </w:t>
      </w:r>
      <w:r w:rsidR="00C01A35">
        <w:rPr>
          <w:rFonts w:ascii="Times New Roman" w:hAnsi="Times New Roman" w:cs="Times New Roman"/>
          <w:sz w:val="24"/>
          <w:szCs w:val="24"/>
          <w:lang w:val="es-PE"/>
        </w:rPr>
        <w:t>(119)</w:t>
      </w:r>
      <w:r w:rsidR="00783FF5">
        <w:rPr>
          <w:rFonts w:ascii="Times New Roman" w:hAnsi="Times New Roman" w:cs="Times New Roman"/>
          <w:sz w:val="24"/>
          <w:szCs w:val="24"/>
          <w:lang w:val="es-PE"/>
        </w:rPr>
        <w:t xml:space="preserve">. </w:t>
      </w:r>
      <w:r w:rsidR="00F200DE">
        <w:rPr>
          <w:rFonts w:ascii="Times New Roman" w:hAnsi="Times New Roman" w:cs="Times New Roman"/>
          <w:sz w:val="24"/>
          <w:szCs w:val="24"/>
          <w:lang w:val="es-PE"/>
        </w:rPr>
        <w:t xml:space="preserve"> El libro es un documento en el cual el ensayista expone libremente lo que piensa y lo que teme. </w:t>
      </w:r>
      <w:r w:rsidR="00512FFC">
        <w:rPr>
          <w:rFonts w:ascii="Times New Roman" w:hAnsi="Times New Roman" w:cs="Times New Roman"/>
          <w:sz w:val="24"/>
          <w:szCs w:val="24"/>
          <w:lang w:val="es-PE"/>
        </w:rPr>
        <w:t xml:space="preserve">Es el ensayo, </w:t>
      </w:r>
      <w:r w:rsidR="00F17812">
        <w:rPr>
          <w:rFonts w:ascii="Times New Roman" w:hAnsi="Times New Roman" w:cs="Times New Roman"/>
          <w:sz w:val="24"/>
          <w:szCs w:val="24"/>
          <w:lang w:val="es-PE"/>
        </w:rPr>
        <w:t xml:space="preserve">titulado </w:t>
      </w:r>
      <w:r w:rsidR="00752A1C">
        <w:rPr>
          <w:rFonts w:ascii="Times New Roman" w:hAnsi="Times New Roman" w:cs="Times New Roman"/>
          <w:sz w:val="24"/>
          <w:szCs w:val="24"/>
          <w:lang w:val="es-PE"/>
        </w:rPr>
        <w:t>“</w:t>
      </w:r>
      <w:r w:rsidR="005D1E2C">
        <w:rPr>
          <w:rFonts w:ascii="Times New Roman" w:hAnsi="Times New Roman" w:cs="Times New Roman"/>
          <w:sz w:val="24"/>
          <w:szCs w:val="24"/>
          <w:lang w:val="es-PE"/>
        </w:rPr>
        <w:t>Arte posmodernidad y realismo mágico</w:t>
      </w:r>
      <w:r w:rsidR="00752A1C">
        <w:rPr>
          <w:rFonts w:ascii="Times New Roman" w:hAnsi="Times New Roman" w:cs="Times New Roman"/>
          <w:sz w:val="24"/>
          <w:szCs w:val="24"/>
          <w:lang w:val="es-PE"/>
        </w:rPr>
        <w:t>”</w:t>
      </w:r>
      <w:r w:rsidR="005D1E2C">
        <w:rPr>
          <w:rFonts w:ascii="Times New Roman" w:hAnsi="Times New Roman" w:cs="Times New Roman"/>
          <w:sz w:val="24"/>
          <w:szCs w:val="24"/>
          <w:lang w:val="es-PE"/>
        </w:rPr>
        <w:t xml:space="preserve"> </w:t>
      </w:r>
      <w:r w:rsidR="00A212A7">
        <w:rPr>
          <w:rFonts w:ascii="Times New Roman" w:hAnsi="Times New Roman" w:cs="Times New Roman"/>
          <w:sz w:val="24"/>
          <w:szCs w:val="24"/>
          <w:lang w:val="es-PE"/>
        </w:rPr>
        <w:t xml:space="preserve">en el que explora </w:t>
      </w:r>
      <w:r w:rsidR="00486443">
        <w:rPr>
          <w:rFonts w:ascii="Times New Roman" w:hAnsi="Times New Roman" w:cs="Times New Roman"/>
          <w:sz w:val="24"/>
          <w:szCs w:val="24"/>
          <w:lang w:val="es-PE"/>
        </w:rPr>
        <w:t xml:space="preserve">los temas culturales. </w:t>
      </w:r>
      <w:r w:rsidR="000001E4">
        <w:rPr>
          <w:rFonts w:ascii="Times New Roman" w:hAnsi="Times New Roman" w:cs="Times New Roman"/>
          <w:sz w:val="24"/>
          <w:szCs w:val="24"/>
          <w:lang w:val="es-PE"/>
        </w:rPr>
        <w:t xml:space="preserve">Dice que Manuel </w:t>
      </w:r>
      <w:r w:rsidR="007F178C">
        <w:rPr>
          <w:rFonts w:ascii="Times New Roman" w:hAnsi="Times New Roman" w:cs="Times New Roman"/>
          <w:sz w:val="24"/>
          <w:szCs w:val="24"/>
          <w:lang w:val="es-PE"/>
        </w:rPr>
        <w:t>Córdova Ríos</w:t>
      </w:r>
      <w:r w:rsidR="00EC27E0">
        <w:rPr>
          <w:rFonts w:ascii="Times New Roman" w:hAnsi="Times New Roman" w:cs="Times New Roman"/>
          <w:sz w:val="24"/>
          <w:szCs w:val="24"/>
          <w:lang w:val="es-PE"/>
        </w:rPr>
        <w:t>, quien inspira el personaje de Ino Moxo,</w:t>
      </w:r>
      <w:r w:rsidR="007F178C">
        <w:rPr>
          <w:rFonts w:ascii="Times New Roman" w:hAnsi="Times New Roman" w:cs="Times New Roman"/>
          <w:sz w:val="24"/>
          <w:szCs w:val="24"/>
          <w:lang w:val="es-PE"/>
        </w:rPr>
        <w:t xml:space="preserve"> fue uno de los mayores chamanes nacidos </w:t>
      </w:r>
      <w:r w:rsidR="00EC27E0">
        <w:rPr>
          <w:rFonts w:ascii="Times New Roman" w:hAnsi="Times New Roman" w:cs="Times New Roman"/>
          <w:sz w:val="24"/>
          <w:szCs w:val="24"/>
          <w:lang w:val="es-PE"/>
        </w:rPr>
        <w:t>en la Amazonía</w:t>
      </w:r>
      <w:r w:rsidR="00B81FE5">
        <w:rPr>
          <w:rFonts w:ascii="Times New Roman" w:hAnsi="Times New Roman" w:cs="Times New Roman"/>
          <w:sz w:val="24"/>
          <w:szCs w:val="24"/>
          <w:lang w:val="es-PE"/>
        </w:rPr>
        <w:t xml:space="preserve"> (133)</w:t>
      </w:r>
      <w:r w:rsidR="000243B2">
        <w:rPr>
          <w:rFonts w:ascii="Times New Roman" w:hAnsi="Times New Roman" w:cs="Times New Roman"/>
          <w:sz w:val="24"/>
          <w:szCs w:val="24"/>
          <w:lang w:val="es-PE"/>
        </w:rPr>
        <w:t xml:space="preserve">. Se trata de un ensayo profundamente literario en el que reflexiona sobre la </w:t>
      </w:r>
      <w:r w:rsidR="00364A7C">
        <w:rPr>
          <w:rFonts w:ascii="Times New Roman" w:hAnsi="Times New Roman" w:cs="Times New Roman"/>
          <w:sz w:val="24"/>
          <w:szCs w:val="24"/>
          <w:lang w:val="es-PE"/>
        </w:rPr>
        <w:t>cultura amazónica y el chamanismo</w:t>
      </w:r>
      <w:r w:rsidR="00DB20F2">
        <w:rPr>
          <w:rFonts w:ascii="Times New Roman" w:hAnsi="Times New Roman" w:cs="Times New Roman"/>
          <w:sz w:val="24"/>
          <w:szCs w:val="24"/>
          <w:lang w:val="es-PE"/>
        </w:rPr>
        <w:t xml:space="preserve">. Nuevamente aparece </w:t>
      </w:r>
      <w:r w:rsidR="001522B4">
        <w:rPr>
          <w:rFonts w:ascii="Times New Roman" w:hAnsi="Times New Roman" w:cs="Times New Roman"/>
          <w:sz w:val="24"/>
          <w:szCs w:val="24"/>
          <w:lang w:val="es-PE"/>
        </w:rPr>
        <w:t>el tema de las corporalidades planteado en este trabajo</w:t>
      </w:r>
      <w:r w:rsidR="00B7197A">
        <w:rPr>
          <w:rFonts w:ascii="Times New Roman" w:hAnsi="Times New Roman" w:cs="Times New Roman"/>
          <w:sz w:val="24"/>
          <w:szCs w:val="24"/>
          <w:lang w:val="es-PE"/>
        </w:rPr>
        <w:t>:</w:t>
      </w:r>
    </w:p>
    <w:p w14:paraId="1C58D6BD" w14:textId="079E07CF" w:rsidR="001075F3" w:rsidRDefault="001522B4" w:rsidP="00B7197A">
      <w:pPr>
        <w:spacing w:line="480" w:lineRule="auto"/>
        <w:ind w:left="720"/>
        <w:rPr>
          <w:rFonts w:ascii="Times New Roman" w:hAnsi="Times New Roman" w:cs="Times New Roman"/>
          <w:sz w:val="24"/>
          <w:szCs w:val="24"/>
          <w:lang w:val="es-PE"/>
        </w:rPr>
      </w:pPr>
      <w:r>
        <w:rPr>
          <w:rFonts w:ascii="Times New Roman" w:hAnsi="Times New Roman" w:cs="Times New Roman"/>
          <w:sz w:val="24"/>
          <w:szCs w:val="24"/>
          <w:lang w:val="es-PE"/>
        </w:rPr>
        <w:t xml:space="preserve">[…] cuando un indígena </w:t>
      </w:r>
      <w:r w:rsidR="00E04A6D">
        <w:rPr>
          <w:rFonts w:ascii="Times New Roman" w:hAnsi="Times New Roman" w:cs="Times New Roman"/>
          <w:sz w:val="24"/>
          <w:szCs w:val="24"/>
          <w:lang w:val="es-PE"/>
        </w:rPr>
        <w:t xml:space="preserve">amazónico corta un árbol o mata un animal, está cortando y </w:t>
      </w:r>
      <w:r w:rsidR="000A5EA9">
        <w:rPr>
          <w:rFonts w:ascii="Times New Roman" w:hAnsi="Times New Roman" w:cs="Times New Roman"/>
          <w:sz w:val="24"/>
          <w:szCs w:val="24"/>
          <w:lang w:val="es-PE"/>
        </w:rPr>
        <w:t>matando algo que en tiempos primordiales fue gente</w:t>
      </w:r>
      <w:r w:rsidR="00D8029A">
        <w:rPr>
          <w:rFonts w:ascii="Times New Roman" w:hAnsi="Times New Roman" w:cs="Times New Roman"/>
          <w:sz w:val="24"/>
          <w:szCs w:val="24"/>
          <w:lang w:val="es-PE"/>
        </w:rPr>
        <w:t>. Estas esencias primordiales, animales o vegetales</w:t>
      </w:r>
      <w:r w:rsidR="00A2719D">
        <w:rPr>
          <w:rFonts w:ascii="Times New Roman" w:hAnsi="Times New Roman" w:cs="Times New Roman"/>
          <w:sz w:val="24"/>
          <w:szCs w:val="24"/>
          <w:lang w:val="es-PE"/>
        </w:rPr>
        <w:t>, madres o padres, cutipan, es decir,</w:t>
      </w:r>
      <w:r w:rsidR="007F73F0">
        <w:rPr>
          <w:rFonts w:ascii="Times New Roman" w:hAnsi="Times New Roman" w:cs="Times New Roman"/>
          <w:sz w:val="24"/>
          <w:szCs w:val="24"/>
          <w:lang w:val="es-PE"/>
        </w:rPr>
        <w:t xml:space="preserve"> transfieren sus cualidades y características</w:t>
      </w:r>
      <w:r w:rsidR="00F048D6">
        <w:rPr>
          <w:rFonts w:ascii="Times New Roman" w:hAnsi="Times New Roman" w:cs="Times New Roman"/>
          <w:sz w:val="24"/>
          <w:szCs w:val="24"/>
          <w:lang w:val="es-PE"/>
        </w:rPr>
        <w:t xml:space="preserve"> físicas a las personas. Como por ejemplo, </w:t>
      </w:r>
      <w:r w:rsidR="00A13324">
        <w:rPr>
          <w:rFonts w:ascii="Times New Roman" w:hAnsi="Times New Roman" w:cs="Times New Roman"/>
          <w:sz w:val="24"/>
          <w:szCs w:val="24"/>
          <w:lang w:val="es-PE"/>
        </w:rPr>
        <w:t>si una mujer en estado de gestación está lavando en la orilla del río</w:t>
      </w:r>
      <w:r w:rsidR="00B7197A">
        <w:rPr>
          <w:rFonts w:ascii="Times New Roman" w:hAnsi="Times New Roman" w:cs="Times New Roman"/>
          <w:sz w:val="24"/>
          <w:szCs w:val="24"/>
          <w:lang w:val="es-PE"/>
        </w:rPr>
        <w:t xml:space="preserve"> y ve un delfín rosado entonces el niño nace albino.</w:t>
      </w:r>
      <w:r w:rsidR="000A5EA9">
        <w:rPr>
          <w:rFonts w:ascii="Times New Roman" w:hAnsi="Times New Roman" w:cs="Times New Roman"/>
          <w:sz w:val="24"/>
          <w:szCs w:val="24"/>
          <w:lang w:val="es-PE"/>
        </w:rPr>
        <w:t xml:space="preserve"> (138-39)</w:t>
      </w:r>
      <w:r w:rsidR="00DB20F2">
        <w:rPr>
          <w:rFonts w:ascii="Times New Roman" w:hAnsi="Times New Roman" w:cs="Times New Roman"/>
          <w:sz w:val="24"/>
          <w:szCs w:val="24"/>
          <w:lang w:val="es-PE"/>
        </w:rPr>
        <w:t xml:space="preserve"> </w:t>
      </w:r>
    </w:p>
    <w:p w14:paraId="3682ABB1" w14:textId="4E3105F9" w:rsidR="00C77898" w:rsidRDefault="00B7197A" w:rsidP="00EA5696">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lastRenderedPageBreak/>
        <w:t>Rumrrill</w:t>
      </w:r>
      <w:r w:rsidR="00EA5696">
        <w:rPr>
          <w:rFonts w:ascii="Times New Roman" w:hAnsi="Times New Roman" w:cs="Times New Roman"/>
          <w:sz w:val="24"/>
          <w:szCs w:val="24"/>
          <w:lang w:val="es-PE"/>
        </w:rPr>
        <w:t xml:space="preserve"> nos reitera aquello mencionado por Belaunde, la construcción de las corporalidades en la Amazonia es un proceso móvil, fluctuante, que cambia de dimensión </w:t>
      </w:r>
      <w:r w:rsidR="003E1D70">
        <w:rPr>
          <w:rFonts w:ascii="Times New Roman" w:hAnsi="Times New Roman" w:cs="Times New Roman"/>
          <w:sz w:val="24"/>
          <w:szCs w:val="24"/>
          <w:lang w:val="es-PE"/>
        </w:rPr>
        <w:t xml:space="preserve">de una manera muy distinta a los procesos occidentales. </w:t>
      </w:r>
    </w:p>
    <w:p w14:paraId="4D5E9E0D" w14:textId="06038FA9" w:rsidR="00A10992" w:rsidRDefault="008B432E" w:rsidP="002A5163">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Las nuevas narrativas </w:t>
      </w:r>
      <w:r w:rsidR="00A17093">
        <w:rPr>
          <w:rFonts w:ascii="Times New Roman" w:hAnsi="Times New Roman" w:cs="Times New Roman"/>
          <w:sz w:val="24"/>
          <w:szCs w:val="24"/>
          <w:lang w:val="es-PE"/>
        </w:rPr>
        <w:t>ponen sobre la mesa los problemas de la Amazonía, como diría Agambe</w:t>
      </w:r>
      <w:r w:rsidR="00982B85">
        <w:rPr>
          <w:rFonts w:ascii="Times New Roman" w:hAnsi="Times New Roman" w:cs="Times New Roman"/>
          <w:sz w:val="24"/>
          <w:szCs w:val="24"/>
          <w:lang w:val="es-PE"/>
        </w:rPr>
        <w:t xml:space="preserve">n, </w:t>
      </w:r>
      <w:r w:rsidR="007D1309">
        <w:rPr>
          <w:rFonts w:ascii="Times New Roman" w:hAnsi="Times New Roman" w:cs="Times New Roman"/>
          <w:sz w:val="24"/>
          <w:szCs w:val="24"/>
          <w:lang w:val="es-PE"/>
        </w:rPr>
        <w:t>ponen</w:t>
      </w:r>
      <w:r w:rsidR="00982B85">
        <w:rPr>
          <w:rFonts w:ascii="Times New Roman" w:hAnsi="Times New Roman" w:cs="Times New Roman"/>
          <w:sz w:val="24"/>
          <w:szCs w:val="24"/>
          <w:lang w:val="es-PE"/>
        </w:rPr>
        <w:t xml:space="preserve"> en la mira la oscuridad de su tiempo</w:t>
      </w:r>
      <w:r w:rsidR="00FD2313">
        <w:rPr>
          <w:rFonts w:ascii="Times New Roman" w:hAnsi="Times New Roman" w:cs="Times New Roman"/>
          <w:sz w:val="24"/>
          <w:szCs w:val="24"/>
          <w:lang w:val="es-PE"/>
        </w:rPr>
        <w:t xml:space="preserve"> (21). </w:t>
      </w:r>
      <w:r w:rsidR="00F07EBE">
        <w:rPr>
          <w:rFonts w:ascii="Times New Roman" w:hAnsi="Times New Roman" w:cs="Times New Roman"/>
          <w:sz w:val="24"/>
          <w:szCs w:val="24"/>
          <w:lang w:val="es-PE"/>
        </w:rPr>
        <w:t xml:space="preserve">No muestran </w:t>
      </w:r>
      <w:r w:rsidR="00A01962">
        <w:rPr>
          <w:rFonts w:ascii="Times New Roman" w:hAnsi="Times New Roman" w:cs="Times New Roman"/>
          <w:sz w:val="24"/>
          <w:szCs w:val="24"/>
          <w:lang w:val="es-PE"/>
        </w:rPr>
        <w:t xml:space="preserve">una imagen embellecida, maquillada, </w:t>
      </w:r>
      <w:r w:rsidR="00353A72">
        <w:rPr>
          <w:rFonts w:ascii="Times New Roman" w:hAnsi="Times New Roman" w:cs="Times New Roman"/>
          <w:sz w:val="24"/>
          <w:szCs w:val="24"/>
          <w:lang w:val="es-PE"/>
        </w:rPr>
        <w:t>exotizada</w:t>
      </w:r>
      <w:r w:rsidR="00A01962">
        <w:rPr>
          <w:rFonts w:ascii="Times New Roman" w:hAnsi="Times New Roman" w:cs="Times New Roman"/>
          <w:sz w:val="24"/>
          <w:szCs w:val="24"/>
          <w:lang w:val="es-PE"/>
        </w:rPr>
        <w:t xml:space="preserve"> del </w:t>
      </w:r>
      <w:r w:rsidR="00353A72">
        <w:rPr>
          <w:rFonts w:ascii="Times New Roman" w:hAnsi="Times New Roman" w:cs="Times New Roman"/>
          <w:sz w:val="24"/>
          <w:szCs w:val="24"/>
          <w:lang w:val="es-PE"/>
        </w:rPr>
        <w:t xml:space="preserve">territorio amazónico, </w:t>
      </w:r>
      <w:r w:rsidR="009212CA">
        <w:rPr>
          <w:rFonts w:ascii="Times New Roman" w:hAnsi="Times New Roman" w:cs="Times New Roman"/>
          <w:sz w:val="24"/>
          <w:szCs w:val="24"/>
          <w:lang w:val="es-PE"/>
        </w:rPr>
        <w:t>más bien tiene</w:t>
      </w:r>
      <w:r w:rsidR="00740AF3">
        <w:rPr>
          <w:rFonts w:ascii="Times New Roman" w:hAnsi="Times New Roman" w:cs="Times New Roman"/>
          <w:sz w:val="24"/>
          <w:szCs w:val="24"/>
          <w:lang w:val="es-PE"/>
        </w:rPr>
        <w:t>n una reflexión realista y cercana a la realidad amazónica.</w:t>
      </w:r>
      <w:r w:rsidR="00BD2A80">
        <w:rPr>
          <w:rFonts w:ascii="Times New Roman" w:hAnsi="Times New Roman" w:cs="Times New Roman"/>
          <w:sz w:val="24"/>
          <w:szCs w:val="24"/>
          <w:lang w:val="es-PE"/>
        </w:rPr>
        <w:t xml:space="preserve"> </w:t>
      </w:r>
      <w:r w:rsidR="00740AF3">
        <w:rPr>
          <w:rFonts w:ascii="Times New Roman" w:hAnsi="Times New Roman" w:cs="Times New Roman"/>
          <w:sz w:val="24"/>
          <w:szCs w:val="24"/>
          <w:lang w:val="es-PE"/>
        </w:rPr>
        <w:t xml:space="preserve">Este cambio </w:t>
      </w:r>
      <w:r w:rsidR="00EB036F">
        <w:rPr>
          <w:rFonts w:ascii="Times New Roman" w:hAnsi="Times New Roman" w:cs="Times New Roman"/>
          <w:sz w:val="24"/>
          <w:szCs w:val="24"/>
          <w:lang w:val="es-PE"/>
        </w:rPr>
        <w:t xml:space="preserve">importante </w:t>
      </w:r>
      <w:r w:rsidR="00740AF3">
        <w:rPr>
          <w:rFonts w:ascii="Times New Roman" w:hAnsi="Times New Roman" w:cs="Times New Roman"/>
          <w:sz w:val="24"/>
          <w:szCs w:val="24"/>
          <w:lang w:val="es-PE"/>
        </w:rPr>
        <w:t xml:space="preserve">de paradigma </w:t>
      </w:r>
      <w:r w:rsidR="004D1366">
        <w:rPr>
          <w:rFonts w:ascii="Times New Roman" w:hAnsi="Times New Roman" w:cs="Times New Roman"/>
          <w:sz w:val="24"/>
          <w:szCs w:val="24"/>
          <w:lang w:val="es-PE"/>
        </w:rPr>
        <w:t xml:space="preserve">se ve en la novela </w:t>
      </w:r>
      <w:r w:rsidR="004D1366">
        <w:rPr>
          <w:rFonts w:ascii="Times New Roman" w:hAnsi="Times New Roman" w:cs="Times New Roman"/>
          <w:i/>
          <w:iCs/>
          <w:sz w:val="24"/>
          <w:szCs w:val="24"/>
          <w:lang w:val="es-PE"/>
        </w:rPr>
        <w:t xml:space="preserve">El sueño del celta </w:t>
      </w:r>
      <w:r w:rsidR="004D1366">
        <w:rPr>
          <w:rFonts w:ascii="Times New Roman" w:hAnsi="Times New Roman" w:cs="Times New Roman"/>
          <w:sz w:val="24"/>
          <w:szCs w:val="24"/>
          <w:lang w:val="es-PE"/>
        </w:rPr>
        <w:t>(</w:t>
      </w:r>
      <w:r w:rsidR="00EB036F">
        <w:rPr>
          <w:rFonts w:ascii="Times New Roman" w:hAnsi="Times New Roman" w:cs="Times New Roman"/>
          <w:sz w:val="24"/>
          <w:szCs w:val="24"/>
          <w:lang w:val="es-PE"/>
        </w:rPr>
        <w:t xml:space="preserve">2010) de Mario Vargas Llosa. </w:t>
      </w:r>
      <w:r w:rsidR="00353A72">
        <w:rPr>
          <w:rFonts w:ascii="Times New Roman" w:hAnsi="Times New Roman" w:cs="Times New Roman"/>
          <w:sz w:val="24"/>
          <w:szCs w:val="24"/>
          <w:lang w:val="es-PE"/>
        </w:rPr>
        <w:t xml:space="preserve"> </w:t>
      </w:r>
      <w:r w:rsidR="001940FB">
        <w:rPr>
          <w:rFonts w:ascii="Times New Roman" w:hAnsi="Times New Roman" w:cs="Times New Roman"/>
          <w:sz w:val="24"/>
          <w:szCs w:val="24"/>
          <w:lang w:val="es-PE"/>
        </w:rPr>
        <w:t>El autor se adentra en la vida de Roger Casement</w:t>
      </w:r>
      <w:r w:rsidR="00D95178">
        <w:rPr>
          <w:rFonts w:ascii="Times New Roman" w:hAnsi="Times New Roman" w:cs="Times New Roman"/>
          <w:sz w:val="24"/>
          <w:szCs w:val="24"/>
          <w:lang w:val="es-PE"/>
        </w:rPr>
        <w:t xml:space="preserve"> y en los abusos de las poblaciones locales, por parte de las empresas caucheras, en el Congo y el Putumayo. </w:t>
      </w:r>
      <w:r w:rsidR="00EE5183">
        <w:rPr>
          <w:rFonts w:ascii="Times New Roman" w:hAnsi="Times New Roman" w:cs="Times New Roman"/>
          <w:sz w:val="24"/>
          <w:szCs w:val="24"/>
          <w:lang w:val="es-PE"/>
        </w:rPr>
        <w:t xml:space="preserve">A pesar de ser un tópico </w:t>
      </w:r>
      <w:r w:rsidR="00E9627D">
        <w:rPr>
          <w:rFonts w:ascii="Times New Roman" w:hAnsi="Times New Roman" w:cs="Times New Roman"/>
          <w:sz w:val="24"/>
          <w:szCs w:val="24"/>
          <w:lang w:val="es-PE"/>
        </w:rPr>
        <w:t xml:space="preserve">anteriormente explorado, </w:t>
      </w:r>
      <w:r w:rsidR="0006688F">
        <w:rPr>
          <w:rFonts w:ascii="Times New Roman" w:hAnsi="Times New Roman" w:cs="Times New Roman"/>
          <w:sz w:val="24"/>
          <w:szCs w:val="24"/>
          <w:lang w:val="es-PE"/>
        </w:rPr>
        <w:t xml:space="preserve">la perspectiva narrativa es completamente diferente a </w:t>
      </w:r>
      <w:r w:rsidR="0006688F">
        <w:rPr>
          <w:rFonts w:ascii="Times New Roman" w:hAnsi="Times New Roman" w:cs="Times New Roman"/>
          <w:i/>
          <w:iCs/>
          <w:sz w:val="24"/>
          <w:szCs w:val="24"/>
          <w:lang w:val="es-PE"/>
        </w:rPr>
        <w:t>La casa verde</w:t>
      </w:r>
      <w:r w:rsidR="0014377D">
        <w:rPr>
          <w:rFonts w:ascii="Times New Roman" w:hAnsi="Times New Roman" w:cs="Times New Roman"/>
          <w:i/>
          <w:iCs/>
          <w:sz w:val="24"/>
          <w:szCs w:val="24"/>
          <w:lang w:val="es-PE"/>
        </w:rPr>
        <w:t>.</w:t>
      </w:r>
      <w:r w:rsidR="00057EC4">
        <w:rPr>
          <w:rFonts w:ascii="Times New Roman" w:hAnsi="Times New Roman" w:cs="Times New Roman"/>
          <w:sz w:val="24"/>
          <w:szCs w:val="24"/>
          <w:lang w:val="es-PE"/>
        </w:rPr>
        <w:t xml:space="preserve"> </w:t>
      </w:r>
      <w:r w:rsidR="00A16183">
        <w:rPr>
          <w:rFonts w:ascii="Times New Roman" w:hAnsi="Times New Roman" w:cs="Times New Roman"/>
          <w:sz w:val="24"/>
          <w:szCs w:val="24"/>
          <w:lang w:val="es-PE"/>
        </w:rPr>
        <w:t xml:space="preserve">No se discute la </w:t>
      </w:r>
      <w:r w:rsidR="00836D97">
        <w:rPr>
          <w:rFonts w:ascii="Times New Roman" w:hAnsi="Times New Roman" w:cs="Times New Roman"/>
          <w:sz w:val="24"/>
          <w:szCs w:val="24"/>
          <w:lang w:val="es-PE"/>
        </w:rPr>
        <w:t xml:space="preserve">supuesta </w:t>
      </w:r>
      <w:r w:rsidR="00752A1C">
        <w:rPr>
          <w:rFonts w:ascii="Times New Roman" w:hAnsi="Times New Roman" w:cs="Times New Roman"/>
          <w:sz w:val="24"/>
          <w:szCs w:val="24"/>
          <w:lang w:val="es-PE"/>
        </w:rPr>
        <w:t>“</w:t>
      </w:r>
      <w:r w:rsidR="00A16183">
        <w:rPr>
          <w:rFonts w:ascii="Times New Roman" w:hAnsi="Times New Roman" w:cs="Times New Roman"/>
          <w:sz w:val="24"/>
          <w:szCs w:val="24"/>
          <w:lang w:val="es-PE"/>
        </w:rPr>
        <w:t>incivilidad</w:t>
      </w:r>
      <w:r w:rsidR="00752A1C">
        <w:rPr>
          <w:rFonts w:ascii="Times New Roman" w:hAnsi="Times New Roman" w:cs="Times New Roman"/>
          <w:sz w:val="24"/>
          <w:szCs w:val="24"/>
          <w:lang w:val="es-PE"/>
        </w:rPr>
        <w:t>”</w:t>
      </w:r>
      <w:r w:rsidR="00A16183">
        <w:rPr>
          <w:rFonts w:ascii="Times New Roman" w:hAnsi="Times New Roman" w:cs="Times New Roman"/>
          <w:sz w:val="24"/>
          <w:szCs w:val="24"/>
          <w:lang w:val="es-PE"/>
        </w:rPr>
        <w:t xml:space="preserve"> de los locales amazónicos y la necesidad </w:t>
      </w:r>
      <w:r w:rsidR="00836D97">
        <w:rPr>
          <w:rFonts w:ascii="Times New Roman" w:hAnsi="Times New Roman" w:cs="Times New Roman"/>
          <w:sz w:val="24"/>
          <w:szCs w:val="24"/>
          <w:lang w:val="es-PE"/>
        </w:rPr>
        <w:t xml:space="preserve">de una educación religiosa; se expone, más bien, </w:t>
      </w:r>
      <w:r w:rsidR="00741738">
        <w:rPr>
          <w:rFonts w:ascii="Times New Roman" w:hAnsi="Times New Roman" w:cs="Times New Roman"/>
          <w:sz w:val="24"/>
          <w:szCs w:val="24"/>
          <w:lang w:val="es-PE"/>
        </w:rPr>
        <w:t>de manera abierta, los abusos cometidos contra los indígenas amazónicos</w:t>
      </w:r>
      <w:r w:rsidR="00854301">
        <w:rPr>
          <w:rFonts w:ascii="Times New Roman" w:hAnsi="Times New Roman" w:cs="Times New Roman"/>
          <w:sz w:val="24"/>
          <w:szCs w:val="24"/>
          <w:lang w:val="es-PE"/>
        </w:rPr>
        <w:t xml:space="preserve">: </w:t>
      </w:r>
    </w:p>
    <w:p w14:paraId="40AF8DC7" w14:textId="7965C97F" w:rsidR="00D25AF6" w:rsidRDefault="003C45EE" w:rsidP="00A10992">
      <w:pPr>
        <w:spacing w:line="480" w:lineRule="auto"/>
        <w:ind w:left="720"/>
        <w:rPr>
          <w:rFonts w:ascii="Times New Roman" w:hAnsi="Times New Roman" w:cs="Times New Roman"/>
          <w:sz w:val="24"/>
          <w:szCs w:val="24"/>
          <w:lang w:val="es-PE"/>
        </w:rPr>
      </w:pPr>
      <w:r>
        <w:rPr>
          <w:rFonts w:ascii="Times New Roman" w:hAnsi="Times New Roman" w:cs="Times New Roman"/>
          <w:sz w:val="24"/>
          <w:szCs w:val="24"/>
          <w:lang w:val="es-PE"/>
        </w:rPr>
        <w:t xml:space="preserve">Si al cabo de tres meses </w:t>
      </w:r>
      <w:r w:rsidR="0094363A">
        <w:rPr>
          <w:rFonts w:ascii="Times New Roman" w:hAnsi="Times New Roman" w:cs="Times New Roman"/>
          <w:sz w:val="24"/>
          <w:szCs w:val="24"/>
          <w:lang w:val="es-PE"/>
        </w:rPr>
        <w:t>no contemplaban los tr</w:t>
      </w:r>
      <w:r w:rsidR="009B537E">
        <w:rPr>
          <w:rFonts w:ascii="Times New Roman" w:hAnsi="Times New Roman" w:cs="Times New Roman"/>
          <w:sz w:val="24"/>
          <w:szCs w:val="24"/>
          <w:lang w:val="es-PE"/>
        </w:rPr>
        <w:t>einta</w:t>
      </w:r>
      <w:r w:rsidR="0094363A">
        <w:rPr>
          <w:rFonts w:ascii="Times New Roman" w:hAnsi="Times New Roman" w:cs="Times New Roman"/>
          <w:sz w:val="24"/>
          <w:szCs w:val="24"/>
          <w:lang w:val="es-PE"/>
        </w:rPr>
        <w:t xml:space="preserve"> kilos recibían castigos que iban desde latigazos al cepo, corte de orejas y narices, o, en los casos extremos, la tor</w:t>
      </w:r>
      <w:r w:rsidR="003E4373">
        <w:rPr>
          <w:rFonts w:ascii="Times New Roman" w:hAnsi="Times New Roman" w:cs="Times New Roman"/>
          <w:sz w:val="24"/>
          <w:szCs w:val="24"/>
          <w:lang w:val="es-PE"/>
        </w:rPr>
        <w:t>tura y el asesinato de la mujer e hijos y del mismo recogedor. Los cadáveres no eran enterrados</w:t>
      </w:r>
      <w:r w:rsidR="00A10992">
        <w:rPr>
          <w:rFonts w:ascii="Times New Roman" w:hAnsi="Times New Roman" w:cs="Times New Roman"/>
          <w:sz w:val="24"/>
          <w:szCs w:val="24"/>
          <w:lang w:val="es-PE"/>
        </w:rPr>
        <w:t xml:space="preserve"> para que se los comieran los animales. (232)</w:t>
      </w:r>
    </w:p>
    <w:p w14:paraId="2398BBCD" w14:textId="5A073263" w:rsidR="009B537E" w:rsidRDefault="001B0959" w:rsidP="00BC398D">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Las descripciones de las torturas están basadas en los textos escritos </w:t>
      </w:r>
      <w:r w:rsidR="00BC398D">
        <w:rPr>
          <w:rFonts w:ascii="Times New Roman" w:hAnsi="Times New Roman" w:cs="Times New Roman"/>
          <w:sz w:val="24"/>
          <w:szCs w:val="24"/>
          <w:lang w:val="es-PE"/>
        </w:rPr>
        <w:t xml:space="preserve">en el </w:t>
      </w:r>
      <w:r w:rsidR="00BC398D" w:rsidRPr="00BC398D">
        <w:rPr>
          <w:rFonts w:ascii="Times New Roman" w:hAnsi="Times New Roman" w:cs="Times New Roman"/>
          <w:i/>
          <w:iCs/>
          <w:sz w:val="24"/>
          <w:szCs w:val="24"/>
          <w:lang w:val="es-PE"/>
        </w:rPr>
        <w:t>Libro Azul</w:t>
      </w:r>
      <w:r w:rsidR="00BC398D">
        <w:rPr>
          <w:rFonts w:ascii="Times New Roman" w:hAnsi="Times New Roman" w:cs="Times New Roman"/>
          <w:sz w:val="24"/>
          <w:szCs w:val="24"/>
          <w:lang w:val="es-PE"/>
        </w:rPr>
        <w:t xml:space="preserve"> de </w:t>
      </w:r>
      <w:r>
        <w:rPr>
          <w:rFonts w:ascii="Times New Roman" w:hAnsi="Times New Roman" w:cs="Times New Roman"/>
          <w:sz w:val="24"/>
          <w:szCs w:val="24"/>
          <w:lang w:val="es-PE"/>
        </w:rPr>
        <w:t>Casement</w:t>
      </w:r>
      <w:r w:rsidR="00BC398D">
        <w:rPr>
          <w:rFonts w:ascii="Times New Roman" w:hAnsi="Times New Roman" w:cs="Times New Roman"/>
          <w:sz w:val="24"/>
          <w:szCs w:val="24"/>
          <w:lang w:val="es-PE"/>
        </w:rPr>
        <w:t>, que hemos analizado al inicio de este trabajo.</w:t>
      </w:r>
      <w:r w:rsidR="00321995">
        <w:rPr>
          <w:rFonts w:ascii="Times New Roman" w:hAnsi="Times New Roman" w:cs="Times New Roman"/>
          <w:sz w:val="24"/>
          <w:szCs w:val="24"/>
          <w:lang w:val="es-PE"/>
        </w:rPr>
        <w:t xml:space="preserve"> Para Ana Boller</w:t>
      </w:r>
      <w:r w:rsidR="00926DA4">
        <w:rPr>
          <w:rFonts w:ascii="Times New Roman" w:hAnsi="Times New Roman" w:cs="Times New Roman"/>
          <w:sz w:val="24"/>
          <w:szCs w:val="24"/>
          <w:lang w:val="es-PE"/>
        </w:rPr>
        <w:t xml:space="preserve"> </w:t>
      </w:r>
      <w:r w:rsidR="00672996">
        <w:rPr>
          <w:rFonts w:ascii="Times New Roman" w:hAnsi="Times New Roman" w:cs="Times New Roman"/>
          <w:sz w:val="24"/>
          <w:szCs w:val="24"/>
          <w:lang w:val="es-PE"/>
        </w:rPr>
        <w:t>esta novela supone una ruptura con el determinismo ambiental peruano</w:t>
      </w:r>
      <w:r w:rsidR="00ED51BB">
        <w:rPr>
          <w:rFonts w:ascii="Times New Roman" w:hAnsi="Times New Roman" w:cs="Times New Roman"/>
          <w:sz w:val="24"/>
          <w:szCs w:val="24"/>
          <w:lang w:val="es-PE"/>
        </w:rPr>
        <w:t xml:space="preserve"> (162). </w:t>
      </w:r>
      <w:r w:rsidR="00F55EC9">
        <w:rPr>
          <w:rFonts w:ascii="Times New Roman" w:hAnsi="Times New Roman" w:cs="Times New Roman"/>
          <w:sz w:val="24"/>
          <w:szCs w:val="24"/>
          <w:lang w:val="es-PE"/>
        </w:rPr>
        <w:t>Boller hace un recuento de las distintas perspectivas teóricas a través de las cuales se ha estudiado esta novela</w:t>
      </w:r>
      <w:r w:rsidR="006B49EF">
        <w:rPr>
          <w:rFonts w:ascii="Times New Roman" w:hAnsi="Times New Roman" w:cs="Times New Roman"/>
          <w:sz w:val="24"/>
          <w:szCs w:val="24"/>
          <w:lang w:val="es-PE"/>
        </w:rPr>
        <w:t xml:space="preserve">, que van desde el carácter reduccionista de algunos pasajes de la narración, la creación de </w:t>
      </w:r>
      <w:r w:rsidR="001C4498">
        <w:rPr>
          <w:rFonts w:ascii="Times New Roman" w:hAnsi="Times New Roman" w:cs="Times New Roman"/>
          <w:sz w:val="24"/>
          <w:szCs w:val="24"/>
          <w:lang w:val="es-PE"/>
        </w:rPr>
        <w:t>Casement como un héroe moderno, la posición del autor frente al neocolonialismo y el eurocentrismo</w:t>
      </w:r>
      <w:r w:rsidR="00F9458F">
        <w:rPr>
          <w:rFonts w:ascii="Times New Roman" w:hAnsi="Times New Roman" w:cs="Times New Roman"/>
          <w:sz w:val="24"/>
          <w:szCs w:val="24"/>
          <w:lang w:val="es-PE"/>
        </w:rPr>
        <w:t xml:space="preserve">, así como la manera </w:t>
      </w:r>
      <w:r w:rsidR="00F9458F">
        <w:rPr>
          <w:rFonts w:ascii="Times New Roman" w:hAnsi="Times New Roman" w:cs="Times New Roman"/>
          <w:sz w:val="24"/>
          <w:szCs w:val="24"/>
          <w:lang w:val="es-PE"/>
        </w:rPr>
        <w:lastRenderedPageBreak/>
        <w:t>en que el autor muestra la sexualidad de Casement, quien era homosexual (164)</w:t>
      </w:r>
      <w:r w:rsidR="00F55EC9">
        <w:rPr>
          <w:rFonts w:ascii="Times New Roman" w:hAnsi="Times New Roman" w:cs="Times New Roman"/>
          <w:sz w:val="24"/>
          <w:szCs w:val="24"/>
          <w:lang w:val="es-PE"/>
        </w:rPr>
        <w:t>.</w:t>
      </w:r>
      <w:r w:rsidR="00DE6BDE">
        <w:rPr>
          <w:rFonts w:ascii="Times New Roman" w:hAnsi="Times New Roman" w:cs="Times New Roman"/>
          <w:sz w:val="24"/>
          <w:szCs w:val="24"/>
          <w:lang w:val="es-PE"/>
        </w:rPr>
        <w:t xml:space="preserve"> </w:t>
      </w:r>
      <w:r w:rsidR="008832DE">
        <w:rPr>
          <w:rFonts w:ascii="Times New Roman" w:hAnsi="Times New Roman" w:cs="Times New Roman"/>
          <w:sz w:val="24"/>
          <w:szCs w:val="24"/>
          <w:lang w:val="es-PE"/>
        </w:rPr>
        <w:t>Afirma</w:t>
      </w:r>
      <w:r w:rsidR="00DE6BDE">
        <w:rPr>
          <w:rFonts w:ascii="Times New Roman" w:hAnsi="Times New Roman" w:cs="Times New Roman"/>
          <w:sz w:val="24"/>
          <w:szCs w:val="24"/>
          <w:lang w:val="es-PE"/>
        </w:rPr>
        <w:t xml:space="preserve"> la </w:t>
      </w:r>
      <w:r w:rsidR="008832DE">
        <w:rPr>
          <w:rFonts w:ascii="Times New Roman" w:hAnsi="Times New Roman" w:cs="Times New Roman"/>
          <w:sz w:val="24"/>
          <w:szCs w:val="24"/>
          <w:lang w:val="es-PE"/>
        </w:rPr>
        <w:t>académica</w:t>
      </w:r>
      <w:r w:rsidR="00DE6BDE">
        <w:rPr>
          <w:rFonts w:ascii="Times New Roman" w:hAnsi="Times New Roman" w:cs="Times New Roman"/>
          <w:sz w:val="24"/>
          <w:szCs w:val="24"/>
          <w:lang w:val="es-PE"/>
        </w:rPr>
        <w:t xml:space="preserve"> que </w:t>
      </w:r>
      <w:r w:rsidR="000250D1">
        <w:rPr>
          <w:rFonts w:ascii="Times New Roman" w:hAnsi="Times New Roman" w:cs="Times New Roman"/>
          <w:i/>
          <w:iCs/>
          <w:sz w:val="24"/>
          <w:szCs w:val="24"/>
          <w:lang w:val="es-PE"/>
        </w:rPr>
        <w:t xml:space="preserve">El sueño del celta </w:t>
      </w:r>
      <w:r w:rsidR="00746D7C">
        <w:rPr>
          <w:rFonts w:ascii="Times New Roman" w:hAnsi="Times New Roman" w:cs="Times New Roman"/>
          <w:sz w:val="24"/>
          <w:szCs w:val="24"/>
          <w:lang w:val="es-PE"/>
        </w:rPr>
        <w:t xml:space="preserve">puede definirse como una novela europea y/o latinoamericana </w:t>
      </w:r>
      <w:r w:rsidR="00D20FFF">
        <w:rPr>
          <w:rFonts w:ascii="Times New Roman" w:hAnsi="Times New Roman" w:cs="Times New Roman"/>
          <w:sz w:val="24"/>
          <w:szCs w:val="24"/>
          <w:lang w:val="es-PE"/>
        </w:rPr>
        <w:t>porque su trama sale muchas veces de América Latina</w:t>
      </w:r>
      <w:r w:rsidR="00A55CF2">
        <w:rPr>
          <w:rFonts w:ascii="Times New Roman" w:hAnsi="Times New Roman" w:cs="Times New Roman"/>
          <w:sz w:val="24"/>
          <w:szCs w:val="24"/>
          <w:lang w:val="es-PE"/>
        </w:rPr>
        <w:t>, clasifica al texto literario como una novela archivo</w:t>
      </w:r>
      <w:r w:rsidR="00385150">
        <w:rPr>
          <w:rFonts w:ascii="Times New Roman" w:hAnsi="Times New Roman" w:cs="Times New Roman"/>
          <w:sz w:val="24"/>
          <w:szCs w:val="24"/>
          <w:lang w:val="es-PE"/>
        </w:rPr>
        <w:t xml:space="preserve"> en la que </w:t>
      </w:r>
      <w:r w:rsidR="00752A1C">
        <w:rPr>
          <w:rFonts w:ascii="Times New Roman" w:hAnsi="Times New Roman" w:cs="Times New Roman"/>
          <w:sz w:val="24"/>
          <w:szCs w:val="24"/>
          <w:lang w:val="es-PE"/>
        </w:rPr>
        <w:t>“</w:t>
      </w:r>
      <w:r w:rsidR="00805355">
        <w:rPr>
          <w:rFonts w:ascii="Times New Roman" w:hAnsi="Times New Roman" w:cs="Times New Roman"/>
          <w:sz w:val="24"/>
          <w:szCs w:val="24"/>
          <w:lang w:val="es-PE"/>
        </w:rPr>
        <w:t xml:space="preserve">[…] </w:t>
      </w:r>
      <w:r w:rsidR="00385150">
        <w:rPr>
          <w:rFonts w:ascii="Times New Roman" w:hAnsi="Times New Roman" w:cs="Times New Roman"/>
          <w:sz w:val="24"/>
          <w:szCs w:val="24"/>
          <w:lang w:val="es-PE"/>
        </w:rPr>
        <w:t>se presenta un proceso simultáneo de escritura y reescritura de la historia</w:t>
      </w:r>
      <w:r w:rsidR="00805355">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B44AED">
        <w:rPr>
          <w:rFonts w:ascii="Times New Roman" w:hAnsi="Times New Roman" w:cs="Times New Roman"/>
          <w:sz w:val="24"/>
          <w:szCs w:val="24"/>
          <w:lang w:val="es-PE"/>
        </w:rPr>
        <w:t xml:space="preserve"> (</w:t>
      </w:r>
      <w:r w:rsidR="0036329B">
        <w:rPr>
          <w:rFonts w:ascii="Times New Roman" w:hAnsi="Times New Roman" w:cs="Times New Roman"/>
          <w:sz w:val="24"/>
          <w:szCs w:val="24"/>
          <w:lang w:val="es-PE"/>
        </w:rPr>
        <w:t>169</w:t>
      </w:r>
      <w:r w:rsidR="00B44AED">
        <w:rPr>
          <w:rFonts w:ascii="Times New Roman" w:hAnsi="Times New Roman" w:cs="Times New Roman"/>
          <w:sz w:val="24"/>
          <w:szCs w:val="24"/>
          <w:lang w:val="es-PE"/>
        </w:rPr>
        <w:t>).</w:t>
      </w:r>
      <w:r w:rsidR="00F274D8">
        <w:rPr>
          <w:rFonts w:ascii="Times New Roman" w:hAnsi="Times New Roman" w:cs="Times New Roman"/>
          <w:sz w:val="24"/>
          <w:szCs w:val="24"/>
          <w:lang w:val="es-PE"/>
        </w:rPr>
        <w:t xml:space="preserve"> </w:t>
      </w:r>
      <w:r w:rsidR="000A1F05">
        <w:rPr>
          <w:rFonts w:ascii="Times New Roman" w:hAnsi="Times New Roman" w:cs="Times New Roman"/>
          <w:sz w:val="24"/>
          <w:szCs w:val="24"/>
          <w:lang w:val="es-PE"/>
        </w:rPr>
        <w:t xml:space="preserve">En esta obra ocurre lo </w:t>
      </w:r>
      <w:r w:rsidR="00F64D80">
        <w:rPr>
          <w:rFonts w:ascii="Times New Roman" w:hAnsi="Times New Roman" w:cs="Times New Roman"/>
          <w:sz w:val="24"/>
          <w:szCs w:val="24"/>
          <w:lang w:val="es-PE"/>
        </w:rPr>
        <w:t xml:space="preserve">que </w:t>
      </w:r>
      <w:r w:rsidR="00D81210">
        <w:rPr>
          <w:rFonts w:ascii="Times New Roman" w:hAnsi="Times New Roman" w:cs="Times New Roman"/>
          <w:sz w:val="24"/>
          <w:szCs w:val="24"/>
          <w:lang w:val="es-PE"/>
        </w:rPr>
        <w:t>Agamben di</w:t>
      </w:r>
      <w:r w:rsidR="000A1F05">
        <w:rPr>
          <w:rFonts w:ascii="Times New Roman" w:hAnsi="Times New Roman" w:cs="Times New Roman"/>
          <w:sz w:val="24"/>
          <w:szCs w:val="24"/>
          <w:lang w:val="es-PE"/>
        </w:rPr>
        <w:t>ce</w:t>
      </w:r>
      <w:r w:rsidR="00D81210">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8D6EC5">
        <w:rPr>
          <w:rFonts w:ascii="Times New Roman" w:hAnsi="Times New Roman" w:cs="Times New Roman"/>
          <w:sz w:val="24"/>
          <w:szCs w:val="24"/>
          <w:lang w:val="es-PE"/>
        </w:rPr>
        <w:t xml:space="preserve">[…] </w:t>
      </w:r>
      <w:r w:rsidR="008D6EC5" w:rsidRPr="008D6EC5">
        <w:rPr>
          <w:rFonts w:ascii="Times New Roman" w:hAnsi="Times New Roman" w:cs="Times New Roman"/>
          <w:sz w:val="24"/>
          <w:szCs w:val="24"/>
          <w:lang w:val="es-PE"/>
        </w:rPr>
        <w:t>leer de modo inédito la historia […]</w:t>
      </w:r>
      <w:r w:rsidR="00752A1C">
        <w:rPr>
          <w:rFonts w:ascii="Times New Roman" w:hAnsi="Times New Roman" w:cs="Times New Roman"/>
          <w:sz w:val="24"/>
          <w:szCs w:val="24"/>
          <w:lang w:val="es-PE"/>
        </w:rPr>
        <w:t>”</w:t>
      </w:r>
      <w:r w:rsidR="008D6EC5" w:rsidRPr="008D6EC5">
        <w:rPr>
          <w:rFonts w:ascii="Times New Roman" w:hAnsi="Times New Roman" w:cs="Times New Roman"/>
          <w:sz w:val="24"/>
          <w:szCs w:val="24"/>
          <w:lang w:val="es-PE"/>
        </w:rPr>
        <w:t xml:space="preserve"> (2</w:t>
      </w:r>
      <w:r w:rsidR="008D6EC5">
        <w:rPr>
          <w:rFonts w:ascii="Times New Roman" w:hAnsi="Times New Roman" w:cs="Times New Roman"/>
          <w:sz w:val="24"/>
          <w:szCs w:val="24"/>
          <w:lang w:val="es-PE"/>
        </w:rPr>
        <w:t>9</w:t>
      </w:r>
      <w:r w:rsidR="008D6EC5" w:rsidRPr="008D6EC5">
        <w:rPr>
          <w:rFonts w:ascii="Times New Roman" w:hAnsi="Times New Roman" w:cs="Times New Roman"/>
          <w:sz w:val="24"/>
          <w:szCs w:val="24"/>
          <w:lang w:val="es-PE"/>
        </w:rPr>
        <w:t>).</w:t>
      </w:r>
      <w:r w:rsidR="00BD749C">
        <w:rPr>
          <w:rFonts w:ascii="Times New Roman" w:hAnsi="Times New Roman" w:cs="Times New Roman"/>
          <w:sz w:val="24"/>
          <w:szCs w:val="24"/>
          <w:lang w:val="es-PE"/>
        </w:rPr>
        <w:t xml:space="preserve"> A pesar de lo mencionado, la novela es un texto que no escapa de las críticas, afirma</w:t>
      </w:r>
      <w:r w:rsidR="009971ED">
        <w:rPr>
          <w:rFonts w:ascii="Times New Roman" w:hAnsi="Times New Roman" w:cs="Times New Roman"/>
          <w:sz w:val="24"/>
          <w:szCs w:val="24"/>
          <w:lang w:val="es-PE"/>
        </w:rPr>
        <w:t xml:space="preserve"> Dieter Ingeschay en que en la novela se construye en Roger Casement a un personaje homosexual, cohibido y que no logra triunfar</w:t>
      </w:r>
      <w:r w:rsidR="001A3D56">
        <w:rPr>
          <w:rFonts w:ascii="Times New Roman" w:hAnsi="Times New Roman" w:cs="Times New Roman"/>
          <w:sz w:val="24"/>
          <w:szCs w:val="24"/>
          <w:lang w:val="es-PE"/>
        </w:rPr>
        <w:t xml:space="preserve"> a pesar de sus compromisos anticoloniales (62)</w:t>
      </w:r>
      <w:r w:rsidR="009971ED">
        <w:rPr>
          <w:rFonts w:ascii="Times New Roman" w:hAnsi="Times New Roman" w:cs="Times New Roman"/>
          <w:sz w:val="24"/>
          <w:szCs w:val="24"/>
          <w:lang w:val="es-PE"/>
        </w:rPr>
        <w:t>.</w:t>
      </w:r>
    </w:p>
    <w:p w14:paraId="605D6C37" w14:textId="7AC375F3" w:rsidR="002356D2" w:rsidRPr="001264FF" w:rsidRDefault="00ED7B1B" w:rsidP="00BC398D">
      <w:pPr>
        <w:spacing w:line="480" w:lineRule="auto"/>
        <w:ind w:firstLine="720"/>
        <w:rPr>
          <w:rFonts w:ascii="Times New Roman" w:hAnsi="Times New Roman" w:cs="Times New Roman"/>
          <w:sz w:val="24"/>
          <w:szCs w:val="24"/>
          <w:lang w:val="es-PE"/>
        </w:rPr>
      </w:pPr>
      <w:r w:rsidRPr="00ED7B1B">
        <w:rPr>
          <w:rFonts w:ascii="Times New Roman" w:hAnsi="Times New Roman" w:cs="Times New Roman"/>
          <w:sz w:val="24"/>
          <w:szCs w:val="24"/>
          <w:lang w:val="es-PE"/>
        </w:rPr>
        <w:t xml:space="preserve">Róger Rumrrill publicó en </w:t>
      </w:r>
      <w:r w:rsidR="00B47EFF">
        <w:rPr>
          <w:rFonts w:ascii="Times New Roman" w:hAnsi="Times New Roman" w:cs="Times New Roman"/>
          <w:sz w:val="24"/>
          <w:szCs w:val="24"/>
          <w:lang w:val="es-PE"/>
        </w:rPr>
        <w:t xml:space="preserve">el 2012 la novela </w:t>
      </w:r>
      <w:r w:rsidR="00B47EFF">
        <w:rPr>
          <w:rFonts w:ascii="Times New Roman" w:hAnsi="Times New Roman" w:cs="Times New Roman"/>
          <w:i/>
          <w:iCs/>
          <w:sz w:val="24"/>
          <w:szCs w:val="24"/>
          <w:lang w:val="es-PE"/>
        </w:rPr>
        <w:t xml:space="preserve">La virgen del Samiria, </w:t>
      </w:r>
      <w:r w:rsidR="00B47EFF">
        <w:rPr>
          <w:rFonts w:ascii="Times New Roman" w:hAnsi="Times New Roman" w:cs="Times New Roman"/>
          <w:sz w:val="24"/>
          <w:szCs w:val="24"/>
          <w:lang w:val="es-PE"/>
        </w:rPr>
        <w:t xml:space="preserve">en la que cuenta la </w:t>
      </w:r>
      <w:r w:rsidR="00B64C52">
        <w:rPr>
          <w:rFonts w:ascii="Times New Roman" w:hAnsi="Times New Roman" w:cs="Times New Roman"/>
          <w:sz w:val="24"/>
          <w:szCs w:val="24"/>
          <w:lang w:val="es-PE"/>
        </w:rPr>
        <w:t>vida</w:t>
      </w:r>
      <w:r w:rsidR="00B47EFF">
        <w:rPr>
          <w:rFonts w:ascii="Times New Roman" w:hAnsi="Times New Roman" w:cs="Times New Roman"/>
          <w:sz w:val="24"/>
          <w:szCs w:val="24"/>
          <w:lang w:val="es-PE"/>
        </w:rPr>
        <w:t xml:space="preserve"> </w:t>
      </w:r>
      <w:r w:rsidR="00F37903">
        <w:rPr>
          <w:rFonts w:ascii="Times New Roman" w:hAnsi="Times New Roman" w:cs="Times New Roman"/>
          <w:sz w:val="24"/>
          <w:szCs w:val="24"/>
          <w:lang w:val="es-PE"/>
        </w:rPr>
        <w:t xml:space="preserve">de una visitadora, </w:t>
      </w:r>
      <w:r w:rsidR="00F37903" w:rsidRPr="00F37903">
        <w:rPr>
          <w:rFonts w:ascii="Times New Roman" w:hAnsi="Times New Roman" w:cs="Times New Roman"/>
          <w:sz w:val="24"/>
          <w:szCs w:val="24"/>
          <w:lang w:val="es-PE"/>
        </w:rPr>
        <w:t>María Reátegui Torres</w:t>
      </w:r>
      <w:r w:rsidR="00CA6401">
        <w:rPr>
          <w:rFonts w:ascii="Times New Roman" w:hAnsi="Times New Roman" w:cs="Times New Roman"/>
          <w:sz w:val="24"/>
          <w:szCs w:val="24"/>
          <w:lang w:val="es-PE"/>
        </w:rPr>
        <w:t xml:space="preserve">. El autor hace un contraste de la mentalidad </w:t>
      </w:r>
      <w:r w:rsidR="008A7F1B">
        <w:rPr>
          <w:rFonts w:ascii="Times New Roman" w:hAnsi="Times New Roman" w:cs="Times New Roman"/>
          <w:sz w:val="24"/>
          <w:szCs w:val="24"/>
          <w:lang w:val="es-PE"/>
        </w:rPr>
        <w:t xml:space="preserve">colona de los tiempos del caucho con la cosmovisión </w:t>
      </w:r>
      <w:r w:rsidR="00F9724D">
        <w:rPr>
          <w:rFonts w:ascii="Times New Roman" w:hAnsi="Times New Roman" w:cs="Times New Roman"/>
          <w:sz w:val="24"/>
          <w:szCs w:val="24"/>
          <w:lang w:val="es-PE"/>
        </w:rPr>
        <w:t xml:space="preserve">amazónica: </w:t>
      </w:r>
      <w:r w:rsidR="00B12519">
        <w:rPr>
          <w:rFonts w:ascii="Times New Roman" w:hAnsi="Times New Roman" w:cs="Times New Roman"/>
          <w:sz w:val="24"/>
          <w:szCs w:val="24"/>
          <w:lang w:val="es-PE"/>
        </w:rPr>
        <w:t>“Los Kukama-Kuka</w:t>
      </w:r>
      <w:r w:rsidR="00E02BBB">
        <w:rPr>
          <w:rFonts w:ascii="Times New Roman" w:hAnsi="Times New Roman" w:cs="Times New Roman"/>
          <w:sz w:val="24"/>
          <w:szCs w:val="24"/>
          <w:lang w:val="es-PE"/>
        </w:rPr>
        <w:t>miria, igual que sus padres los Tupí-Guaraní, creen que el Pacaya-Samiria</w:t>
      </w:r>
      <w:r w:rsidR="00CF5D00">
        <w:rPr>
          <w:rStyle w:val="Refdenotaalpie"/>
          <w:rFonts w:ascii="Times New Roman" w:hAnsi="Times New Roman" w:cs="Times New Roman"/>
          <w:sz w:val="24"/>
          <w:szCs w:val="24"/>
          <w:lang w:val="es-PE"/>
        </w:rPr>
        <w:footnoteReference w:id="23"/>
      </w:r>
      <w:r w:rsidR="00E02BBB">
        <w:rPr>
          <w:rFonts w:ascii="Times New Roman" w:hAnsi="Times New Roman" w:cs="Times New Roman"/>
          <w:sz w:val="24"/>
          <w:szCs w:val="24"/>
          <w:lang w:val="es-PE"/>
        </w:rPr>
        <w:t xml:space="preserve"> es el </w:t>
      </w:r>
      <w:r w:rsidR="00535198">
        <w:rPr>
          <w:rFonts w:ascii="Times New Roman" w:hAnsi="Times New Roman" w:cs="Times New Roman"/>
          <w:i/>
          <w:iCs/>
          <w:sz w:val="24"/>
          <w:szCs w:val="24"/>
          <w:lang w:val="es-PE"/>
        </w:rPr>
        <w:t>Axis Mundi.</w:t>
      </w:r>
      <w:r w:rsidR="001264FF">
        <w:rPr>
          <w:rFonts w:ascii="Times New Roman" w:hAnsi="Times New Roman" w:cs="Times New Roman"/>
          <w:sz w:val="24"/>
          <w:szCs w:val="24"/>
          <w:lang w:val="es-PE"/>
        </w:rPr>
        <w:t xml:space="preserve"> Allí, los dioses Tupí crearon los ríos, los cielos</w:t>
      </w:r>
      <w:r w:rsidR="00E0751F">
        <w:rPr>
          <w:rFonts w:ascii="Times New Roman" w:hAnsi="Times New Roman" w:cs="Times New Roman"/>
          <w:sz w:val="24"/>
          <w:szCs w:val="24"/>
          <w:lang w:val="es-PE"/>
        </w:rPr>
        <w:t xml:space="preserve"> y las estrellas, el sol y la luna […]” (23). </w:t>
      </w:r>
      <w:r w:rsidR="009B7FE5">
        <w:rPr>
          <w:rFonts w:ascii="Times New Roman" w:hAnsi="Times New Roman" w:cs="Times New Roman"/>
          <w:sz w:val="24"/>
          <w:szCs w:val="24"/>
          <w:lang w:val="es-PE"/>
        </w:rPr>
        <w:t xml:space="preserve">El mito de la creación </w:t>
      </w:r>
      <w:r w:rsidR="009C4C44">
        <w:rPr>
          <w:rFonts w:ascii="Times New Roman" w:hAnsi="Times New Roman" w:cs="Times New Roman"/>
          <w:sz w:val="24"/>
          <w:szCs w:val="24"/>
          <w:lang w:val="es-PE"/>
        </w:rPr>
        <w:t>de los seres humanos,</w:t>
      </w:r>
      <w:r w:rsidR="000F0161">
        <w:rPr>
          <w:rFonts w:ascii="Times New Roman" w:hAnsi="Times New Roman" w:cs="Times New Roman"/>
          <w:sz w:val="24"/>
          <w:szCs w:val="24"/>
          <w:lang w:val="es-PE"/>
        </w:rPr>
        <w:t xml:space="preserve"> los dioses</w:t>
      </w:r>
      <w:r w:rsidR="004715B1">
        <w:rPr>
          <w:rFonts w:ascii="Times New Roman" w:hAnsi="Times New Roman" w:cs="Times New Roman"/>
          <w:sz w:val="24"/>
          <w:szCs w:val="24"/>
          <w:lang w:val="es-PE"/>
        </w:rPr>
        <w:t xml:space="preserve"> (</w:t>
      </w:r>
      <w:r w:rsidR="00125FB4">
        <w:rPr>
          <w:rFonts w:ascii="Times New Roman" w:hAnsi="Times New Roman" w:cs="Times New Roman"/>
          <w:sz w:val="24"/>
          <w:szCs w:val="24"/>
          <w:lang w:val="es-PE"/>
        </w:rPr>
        <w:t>masculino</w:t>
      </w:r>
      <w:r w:rsidR="004715B1">
        <w:rPr>
          <w:rFonts w:ascii="Times New Roman" w:hAnsi="Times New Roman" w:cs="Times New Roman"/>
          <w:sz w:val="24"/>
          <w:szCs w:val="24"/>
          <w:lang w:val="es-PE"/>
        </w:rPr>
        <w:t xml:space="preserve"> y femenino)</w:t>
      </w:r>
      <w:r w:rsidR="000F0161">
        <w:rPr>
          <w:rFonts w:ascii="Times New Roman" w:hAnsi="Times New Roman" w:cs="Times New Roman"/>
          <w:sz w:val="24"/>
          <w:szCs w:val="24"/>
          <w:lang w:val="es-PE"/>
        </w:rPr>
        <w:t xml:space="preserve"> hicieron a los hombres como ellos</w:t>
      </w:r>
      <w:r w:rsidR="004715B1">
        <w:rPr>
          <w:rFonts w:ascii="Times New Roman" w:hAnsi="Times New Roman" w:cs="Times New Roman"/>
          <w:sz w:val="24"/>
          <w:szCs w:val="24"/>
          <w:lang w:val="es-PE"/>
        </w:rPr>
        <w:t>, de tal forma que todos los seres tienen de ambos dioses (</w:t>
      </w:r>
      <w:r w:rsidR="00125FB4">
        <w:rPr>
          <w:rFonts w:ascii="Times New Roman" w:hAnsi="Times New Roman" w:cs="Times New Roman"/>
          <w:sz w:val="24"/>
          <w:szCs w:val="24"/>
          <w:lang w:val="es-PE"/>
        </w:rPr>
        <w:t>25)</w:t>
      </w:r>
      <w:r w:rsidR="009961CC">
        <w:rPr>
          <w:rFonts w:ascii="Times New Roman" w:hAnsi="Times New Roman" w:cs="Times New Roman"/>
          <w:sz w:val="24"/>
          <w:szCs w:val="24"/>
          <w:lang w:val="es-PE"/>
        </w:rPr>
        <w:t xml:space="preserve">. </w:t>
      </w:r>
      <w:r w:rsidR="00E3517A">
        <w:rPr>
          <w:rFonts w:ascii="Times New Roman" w:hAnsi="Times New Roman" w:cs="Times New Roman"/>
          <w:sz w:val="24"/>
          <w:szCs w:val="24"/>
          <w:lang w:val="es-PE"/>
        </w:rPr>
        <w:t xml:space="preserve">La novela también tiene un tono reivindicativo </w:t>
      </w:r>
      <w:r w:rsidR="008D1F57">
        <w:rPr>
          <w:rFonts w:ascii="Times New Roman" w:hAnsi="Times New Roman" w:cs="Times New Roman"/>
          <w:sz w:val="24"/>
          <w:szCs w:val="24"/>
          <w:lang w:val="es-PE"/>
        </w:rPr>
        <w:t>de la identidad propia. El inicio del segundo capítulo recuerda el pasado colonial</w:t>
      </w:r>
      <w:r w:rsidR="008707B8">
        <w:rPr>
          <w:rFonts w:ascii="Times New Roman" w:hAnsi="Times New Roman" w:cs="Times New Roman"/>
          <w:sz w:val="24"/>
          <w:szCs w:val="24"/>
          <w:lang w:val="es-PE"/>
        </w:rPr>
        <w:t xml:space="preserve"> del virreinato en la selva</w:t>
      </w:r>
      <w:r w:rsidR="00BC5FF3">
        <w:rPr>
          <w:rFonts w:ascii="Times New Roman" w:hAnsi="Times New Roman" w:cs="Times New Roman"/>
          <w:sz w:val="24"/>
          <w:szCs w:val="24"/>
          <w:lang w:val="es-PE"/>
        </w:rPr>
        <w:t xml:space="preserve">. Los personajes están reunidos en un elegante salón de la Universidad </w:t>
      </w:r>
      <w:r w:rsidR="004577B2">
        <w:rPr>
          <w:rFonts w:ascii="Times New Roman" w:hAnsi="Times New Roman" w:cs="Times New Roman"/>
          <w:sz w:val="24"/>
          <w:szCs w:val="24"/>
          <w:lang w:val="es-PE"/>
        </w:rPr>
        <w:t xml:space="preserve">Nacional Mayor de </w:t>
      </w:r>
      <w:r w:rsidR="00BC5FF3">
        <w:rPr>
          <w:rFonts w:ascii="Times New Roman" w:hAnsi="Times New Roman" w:cs="Times New Roman"/>
          <w:sz w:val="24"/>
          <w:szCs w:val="24"/>
          <w:lang w:val="es-PE"/>
        </w:rPr>
        <w:t>San Marcos</w:t>
      </w:r>
      <w:r w:rsidR="00DC5C78">
        <w:rPr>
          <w:rFonts w:ascii="Times New Roman" w:hAnsi="Times New Roman" w:cs="Times New Roman"/>
          <w:sz w:val="24"/>
          <w:szCs w:val="24"/>
          <w:lang w:val="es-PE"/>
        </w:rPr>
        <w:t>, en el que un “erudito” expone su tesis de que el edén terrenal estuvo situado en la Amazonía.</w:t>
      </w:r>
      <w:r w:rsidR="00BC5FF3">
        <w:rPr>
          <w:rFonts w:ascii="Times New Roman" w:hAnsi="Times New Roman" w:cs="Times New Roman"/>
          <w:sz w:val="24"/>
          <w:szCs w:val="24"/>
          <w:lang w:val="es-PE"/>
        </w:rPr>
        <w:t xml:space="preserve"> </w:t>
      </w:r>
      <w:r w:rsidR="00DC5C78">
        <w:rPr>
          <w:rFonts w:ascii="Times New Roman" w:hAnsi="Times New Roman" w:cs="Times New Roman"/>
          <w:sz w:val="24"/>
          <w:szCs w:val="24"/>
          <w:lang w:val="es-PE"/>
        </w:rPr>
        <w:t xml:space="preserve">El texto, </w:t>
      </w:r>
      <w:r w:rsidR="002D4355">
        <w:rPr>
          <w:rFonts w:ascii="Times New Roman" w:hAnsi="Times New Roman" w:cs="Times New Roman"/>
          <w:sz w:val="24"/>
          <w:szCs w:val="24"/>
          <w:lang w:val="es-PE"/>
        </w:rPr>
        <w:t xml:space="preserve">a manera de sátira, </w:t>
      </w:r>
      <w:r w:rsidR="008707B8">
        <w:rPr>
          <w:rFonts w:ascii="Times New Roman" w:hAnsi="Times New Roman" w:cs="Times New Roman"/>
          <w:sz w:val="24"/>
          <w:szCs w:val="24"/>
          <w:lang w:val="es-PE"/>
        </w:rPr>
        <w:t>dice:</w:t>
      </w:r>
      <w:r w:rsidR="008D1F57">
        <w:rPr>
          <w:rFonts w:ascii="Times New Roman" w:hAnsi="Times New Roman" w:cs="Times New Roman"/>
          <w:sz w:val="24"/>
          <w:szCs w:val="24"/>
          <w:lang w:val="es-PE"/>
        </w:rPr>
        <w:t xml:space="preserve"> </w:t>
      </w:r>
      <w:r w:rsidR="006941F4">
        <w:rPr>
          <w:rFonts w:ascii="Times New Roman" w:hAnsi="Times New Roman" w:cs="Times New Roman"/>
          <w:sz w:val="24"/>
          <w:szCs w:val="24"/>
          <w:lang w:val="es-PE"/>
        </w:rPr>
        <w:t>“Estuvo a punto de venir el Virrey</w:t>
      </w:r>
      <w:r w:rsidR="00392394">
        <w:rPr>
          <w:rFonts w:ascii="Times New Roman" w:hAnsi="Times New Roman" w:cs="Times New Roman"/>
          <w:sz w:val="24"/>
          <w:szCs w:val="24"/>
          <w:lang w:val="es-PE"/>
        </w:rPr>
        <w:t xml:space="preserve">, pero una repentina indisposición </w:t>
      </w:r>
      <w:r w:rsidR="006F3B67">
        <w:rPr>
          <w:rFonts w:ascii="Times New Roman" w:hAnsi="Times New Roman" w:cs="Times New Roman"/>
          <w:sz w:val="24"/>
          <w:szCs w:val="24"/>
          <w:lang w:val="es-PE"/>
        </w:rPr>
        <w:t>de Micaela Villegas, la Perricholi, lo ha retenido en su alcoba del palacio virreinal” (22)</w:t>
      </w:r>
      <w:r w:rsidR="004A5902">
        <w:rPr>
          <w:rFonts w:ascii="Times New Roman" w:hAnsi="Times New Roman" w:cs="Times New Roman"/>
          <w:sz w:val="24"/>
          <w:szCs w:val="24"/>
          <w:lang w:val="es-PE"/>
        </w:rPr>
        <w:t xml:space="preserve">. </w:t>
      </w:r>
      <w:r w:rsidR="00257144">
        <w:rPr>
          <w:rFonts w:ascii="Times New Roman" w:hAnsi="Times New Roman" w:cs="Times New Roman"/>
          <w:sz w:val="24"/>
          <w:szCs w:val="24"/>
          <w:lang w:val="es-PE"/>
        </w:rPr>
        <w:t xml:space="preserve">Este contraste, que se encuentra presente en toda la novela, es </w:t>
      </w:r>
      <w:r w:rsidR="00257144">
        <w:rPr>
          <w:rFonts w:ascii="Times New Roman" w:hAnsi="Times New Roman" w:cs="Times New Roman"/>
          <w:sz w:val="24"/>
          <w:szCs w:val="24"/>
          <w:lang w:val="es-PE"/>
        </w:rPr>
        <w:lastRenderedPageBreak/>
        <w:t xml:space="preserve">una reivindicación </w:t>
      </w:r>
      <w:r w:rsidR="00663D69">
        <w:rPr>
          <w:rFonts w:ascii="Times New Roman" w:hAnsi="Times New Roman" w:cs="Times New Roman"/>
          <w:sz w:val="24"/>
          <w:szCs w:val="24"/>
          <w:lang w:val="es-PE"/>
        </w:rPr>
        <w:t xml:space="preserve">del conocimiento amazónico. </w:t>
      </w:r>
      <w:r w:rsidR="0090537B">
        <w:rPr>
          <w:rFonts w:ascii="Times New Roman" w:hAnsi="Times New Roman" w:cs="Times New Roman"/>
          <w:sz w:val="24"/>
          <w:szCs w:val="24"/>
          <w:lang w:val="es-PE"/>
        </w:rPr>
        <w:t xml:space="preserve">La novela también critica </w:t>
      </w:r>
      <w:r w:rsidR="0032260F">
        <w:rPr>
          <w:rFonts w:ascii="Times New Roman" w:hAnsi="Times New Roman" w:cs="Times New Roman"/>
          <w:sz w:val="24"/>
          <w:szCs w:val="24"/>
          <w:lang w:val="es-PE"/>
        </w:rPr>
        <w:t>la explotación de recursos naturales por parte de empresas trasnacionales</w:t>
      </w:r>
      <w:r w:rsidR="00D308F6">
        <w:rPr>
          <w:rFonts w:ascii="Times New Roman" w:hAnsi="Times New Roman" w:cs="Times New Roman"/>
          <w:sz w:val="24"/>
          <w:szCs w:val="24"/>
          <w:lang w:val="es-PE"/>
        </w:rPr>
        <w:t xml:space="preserve"> que abren y cierran puestos de trabajo a su conveniencia: </w:t>
      </w:r>
      <w:r w:rsidR="00C563A6">
        <w:rPr>
          <w:rFonts w:ascii="Times New Roman" w:hAnsi="Times New Roman" w:cs="Times New Roman"/>
          <w:sz w:val="24"/>
          <w:szCs w:val="24"/>
          <w:lang w:val="es-PE"/>
        </w:rPr>
        <w:t>“Los trabajadores agolpados frente a su oficina</w:t>
      </w:r>
      <w:r w:rsidR="00F23CDA">
        <w:rPr>
          <w:rFonts w:ascii="Times New Roman" w:hAnsi="Times New Roman" w:cs="Times New Roman"/>
          <w:sz w:val="24"/>
          <w:szCs w:val="24"/>
          <w:lang w:val="es-PE"/>
        </w:rPr>
        <w:t xml:space="preserve"> expresan su descontento, su malhumor, su cólera y su frustración gritando: / — </w:t>
      </w:r>
      <w:r w:rsidR="00D91112">
        <w:rPr>
          <w:rFonts w:ascii="Times New Roman" w:hAnsi="Times New Roman" w:cs="Times New Roman"/>
          <w:sz w:val="24"/>
          <w:szCs w:val="24"/>
          <w:lang w:val="es-PE"/>
        </w:rPr>
        <w:t xml:space="preserve">¡Ingleses y alemanes la misma mierda!” (75). </w:t>
      </w:r>
      <w:r w:rsidR="00DA1F6A">
        <w:rPr>
          <w:rFonts w:ascii="Times New Roman" w:hAnsi="Times New Roman" w:cs="Times New Roman"/>
          <w:sz w:val="24"/>
          <w:szCs w:val="24"/>
          <w:lang w:val="es-PE"/>
        </w:rPr>
        <w:t xml:space="preserve">Se trata de una pieza literaria que </w:t>
      </w:r>
      <w:r w:rsidR="008C4264">
        <w:rPr>
          <w:rFonts w:ascii="Times New Roman" w:hAnsi="Times New Roman" w:cs="Times New Roman"/>
          <w:sz w:val="24"/>
          <w:szCs w:val="24"/>
          <w:lang w:val="es-PE"/>
        </w:rPr>
        <w:t xml:space="preserve">propone una mirada contemporánea de la </w:t>
      </w:r>
      <w:r w:rsidR="00857A8E">
        <w:rPr>
          <w:rFonts w:ascii="Times New Roman" w:hAnsi="Times New Roman" w:cs="Times New Roman"/>
          <w:sz w:val="24"/>
          <w:szCs w:val="24"/>
          <w:lang w:val="es-PE"/>
        </w:rPr>
        <w:t>Amazonia</w:t>
      </w:r>
      <w:r w:rsidR="008C4264">
        <w:rPr>
          <w:rFonts w:ascii="Times New Roman" w:hAnsi="Times New Roman" w:cs="Times New Roman"/>
          <w:sz w:val="24"/>
          <w:szCs w:val="24"/>
          <w:lang w:val="es-PE"/>
        </w:rPr>
        <w:t xml:space="preserve"> </w:t>
      </w:r>
      <w:r w:rsidR="00857A8E">
        <w:rPr>
          <w:rFonts w:ascii="Times New Roman" w:hAnsi="Times New Roman" w:cs="Times New Roman"/>
          <w:sz w:val="24"/>
          <w:szCs w:val="24"/>
          <w:lang w:val="es-PE"/>
        </w:rPr>
        <w:t xml:space="preserve">en comunicación con su pasado. </w:t>
      </w:r>
    </w:p>
    <w:p w14:paraId="256BBBE8" w14:textId="1FD1FA4E" w:rsidR="00A84D03" w:rsidRDefault="009F3995" w:rsidP="00D85474">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En el </w:t>
      </w:r>
      <w:r w:rsidR="00D35917">
        <w:rPr>
          <w:rFonts w:ascii="Times New Roman" w:hAnsi="Times New Roman" w:cs="Times New Roman"/>
          <w:sz w:val="24"/>
          <w:szCs w:val="24"/>
          <w:lang w:val="es-PE"/>
        </w:rPr>
        <w:t xml:space="preserve">2016 se publicó </w:t>
      </w:r>
      <w:r w:rsidR="00D35917">
        <w:rPr>
          <w:rFonts w:ascii="Times New Roman" w:hAnsi="Times New Roman" w:cs="Times New Roman"/>
          <w:i/>
          <w:iCs/>
          <w:sz w:val="24"/>
          <w:szCs w:val="24"/>
          <w:lang w:val="es-PE"/>
        </w:rPr>
        <w:t xml:space="preserve">La isla de Fushía </w:t>
      </w:r>
      <w:r w:rsidR="00D35917">
        <w:rPr>
          <w:rFonts w:ascii="Times New Roman" w:hAnsi="Times New Roman" w:cs="Times New Roman"/>
          <w:sz w:val="24"/>
          <w:szCs w:val="24"/>
          <w:lang w:val="es-PE"/>
        </w:rPr>
        <w:t>de Irma del Águila</w:t>
      </w:r>
      <w:r w:rsidR="00D44478">
        <w:rPr>
          <w:rFonts w:ascii="Times New Roman" w:hAnsi="Times New Roman" w:cs="Times New Roman"/>
          <w:sz w:val="24"/>
          <w:szCs w:val="24"/>
          <w:lang w:val="es-PE"/>
        </w:rPr>
        <w:t>. El personaje principal</w:t>
      </w:r>
      <w:r w:rsidR="008D6A82">
        <w:rPr>
          <w:rFonts w:ascii="Times New Roman" w:hAnsi="Times New Roman" w:cs="Times New Roman"/>
          <w:sz w:val="24"/>
          <w:szCs w:val="24"/>
          <w:lang w:val="es-PE"/>
        </w:rPr>
        <w:t>, Cristina,</w:t>
      </w:r>
      <w:r w:rsidR="00561F9C">
        <w:rPr>
          <w:rFonts w:ascii="Times New Roman" w:hAnsi="Times New Roman" w:cs="Times New Roman"/>
          <w:sz w:val="24"/>
          <w:szCs w:val="24"/>
          <w:lang w:val="es-PE"/>
        </w:rPr>
        <w:t xml:space="preserve"> periodista</w:t>
      </w:r>
      <w:r w:rsidR="00036D95">
        <w:rPr>
          <w:rFonts w:ascii="Times New Roman" w:hAnsi="Times New Roman" w:cs="Times New Roman"/>
          <w:sz w:val="24"/>
          <w:szCs w:val="24"/>
          <w:lang w:val="es-PE"/>
        </w:rPr>
        <w:t>,</w:t>
      </w:r>
      <w:r w:rsidR="008D6A82">
        <w:rPr>
          <w:rFonts w:ascii="Times New Roman" w:hAnsi="Times New Roman" w:cs="Times New Roman"/>
          <w:sz w:val="24"/>
          <w:szCs w:val="24"/>
          <w:lang w:val="es-PE"/>
        </w:rPr>
        <w:t xml:space="preserve"> </w:t>
      </w:r>
      <w:r w:rsidR="00F84DCD">
        <w:rPr>
          <w:rFonts w:ascii="Times New Roman" w:hAnsi="Times New Roman" w:cs="Times New Roman"/>
          <w:sz w:val="24"/>
          <w:szCs w:val="24"/>
          <w:lang w:val="es-PE"/>
        </w:rPr>
        <w:t xml:space="preserve">se interna en la selva amazónica para investigar la vida de Juan Fushía, barón del caucho y uno de los personajes principales de </w:t>
      </w:r>
      <w:r w:rsidR="00F84DCD">
        <w:rPr>
          <w:rFonts w:ascii="Times New Roman" w:hAnsi="Times New Roman" w:cs="Times New Roman"/>
          <w:i/>
          <w:iCs/>
          <w:sz w:val="24"/>
          <w:szCs w:val="24"/>
          <w:lang w:val="es-PE"/>
        </w:rPr>
        <w:t xml:space="preserve">La casa verde </w:t>
      </w:r>
      <w:r w:rsidR="00F84DCD">
        <w:rPr>
          <w:rFonts w:ascii="Times New Roman" w:hAnsi="Times New Roman" w:cs="Times New Roman"/>
          <w:sz w:val="24"/>
          <w:szCs w:val="24"/>
          <w:lang w:val="es-PE"/>
        </w:rPr>
        <w:t>de Mario Vargas Llosa.</w:t>
      </w:r>
      <w:r w:rsidR="00470B1E">
        <w:rPr>
          <w:rFonts w:ascii="Times New Roman" w:hAnsi="Times New Roman" w:cs="Times New Roman"/>
          <w:sz w:val="24"/>
          <w:szCs w:val="24"/>
          <w:lang w:val="es-PE"/>
        </w:rPr>
        <w:t xml:space="preserve"> La periodista está avocada en la isla de Fushía, en la cual el </w:t>
      </w:r>
      <w:r w:rsidR="008A1656">
        <w:rPr>
          <w:rFonts w:ascii="Times New Roman" w:hAnsi="Times New Roman" w:cs="Times New Roman"/>
          <w:sz w:val="24"/>
          <w:szCs w:val="24"/>
          <w:lang w:val="es-PE"/>
        </w:rPr>
        <w:t>hombre tuvo, supuestamente, un grupo de mujeres cautivas a su disposición.</w:t>
      </w:r>
      <w:r w:rsidR="00F84DCD">
        <w:rPr>
          <w:rFonts w:ascii="Times New Roman" w:hAnsi="Times New Roman" w:cs="Times New Roman"/>
          <w:sz w:val="24"/>
          <w:szCs w:val="24"/>
          <w:lang w:val="es-PE"/>
        </w:rPr>
        <w:t xml:space="preserve"> </w:t>
      </w:r>
      <w:r w:rsidR="00EB1A51">
        <w:rPr>
          <w:rFonts w:ascii="Times New Roman" w:hAnsi="Times New Roman" w:cs="Times New Roman"/>
          <w:sz w:val="24"/>
          <w:szCs w:val="24"/>
          <w:lang w:val="es-PE"/>
        </w:rPr>
        <w:t xml:space="preserve">La autora realiza </w:t>
      </w:r>
      <w:r w:rsidR="004C23B6">
        <w:rPr>
          <w:rFonts w:ascii="Times New Roman" w:hAnsi="Times New Roman" w:cs="Times New Roman"/>
          <w:sz w:val="24"/>
          <w:szCs w:val="24"/>
          <w:lang w:val="es-PE"/>
        </w:rPr>
        <w:t>una especie de ficción de la ficción</w:t>
      </w:r>
      <w:r w:rsidR="000621A7">
        <w:rPr>
          <w:rFonts w:ascii="Times New Roman" w:hAnsi="Times New Roman" w:cs="Times New Roman"/>
          <w:sz w:val="24"/>
          <w:szCs w:val="24"/>
          <w:lang w:val="es-PE"/>
        </w:rPr>
        <w:t xml:space="preserve">, en donde la crónica periodística se entremezcla con la novela. </w:t>
      </w:r>
      <w:r w:rsidR="00036D95">
        <w:rPr>
          <w:rFonts w:ascii="Times New Roman" w:hAnsi="Times New Roman" w:cs="Times New Roman"/>
          <w:sz w:val="24"/>
          <w:szCs w:val="24"/>
          <w:lang w:val="es-PE"/>
        </w:rPr>
        <w:t xml:space="preserve">El texto literario inicia </w:t>
      </w:r>
      <w:r w:rsidR="005C48F0">
        <w:rPr>
          <w:rFonts w:ascii="Times New Roman" w:hAnsi="Times New Roman" w:cs="Times New Roman"/>
          <w:sz w:val="24"/>
          <w:szCs w:val="24"/>
          <w:lang w:val="es-PE"/>
        </w:rPr>
        <w:t xml:space="preserve">con un recuerdo de la infancia de Cristina en los años setenta, </w:t>
      </w:r>
      <w:r w:rsidR="00951792">
        <w:rPr>
          <w:rFonts w:ascii="Times New Roman" w:hAnsi="Times New Roman" w:cs="Times New Roman"/>
          <w:sz w:val="24"/>
          <w:szCs w:val="24"/>
          <w:lang w:val="es-PE"/>
        </w:rPr>
        <w:t>en el cual su abuela, en la plazuela le dice a su nieta al oído</w:t>
      </w:r>
      <w:r w:rsidR="001321E2">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E85F57">
        <w:rPr>
          <w:rFonts w:ascii="Times New Roman" w:hAnsi="Times New Roman" w:cs="Times New Roman"/>
          <w:sz w:val="24"/>
          <w:szCs w:val="24"/>
          <w:lang w:val="es-PE"/>
        </w:rPr>
        <w:t>Ahí vienen los gentiles</w:t>
      </w:r>
      <w:r w:rsidR="00752A1C">
        <w:rPr>
          <w:rFonts w:ascii="Times New Roman" w:hAnsi="Times New Roman" w:cs="Times New Roman"/>
          <w:sz w:val="24"/>
          <w:szCs w:val="24"/>
          <w:lang w:val="es-PE"/>
        </w:rPr>
        <w:t>”</w:t>
      </w:r>
      <w:r w:rsidR="00E85F57">
        <w:rPr>
          <w:rFonts w:ascii="Times New Roman" w:hAnsi="Times New Roman" w:cs="Times New Roman"/>
          <w:sz w:val="24"/>
          <w:szCs w:val="24"/>
          <w:lang w:val="es-PE"/>
        </w:rPr>
        <w:t xml:space="preserve"> (11).</w:t>
      </w:r>
      <w:r w:rsidR="00DC4898">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D75B8E">
        <w:rPr>
          <w:rFonts w:ascii="Times New Roman" w:hAnsi="Times New Roman" w:cs="Times New Roman"/>
          <w:sz w:val="24"/>
          <w:szCs w:val="24"/>
          <w:lang w:val="es-PE"/>
        </w:rPr>
        <w:t>Gentiles</w:t>
      </w:r>
      <w:r w:rsidR="00752A1C">
        <w:rPr>
          <w:rFonts w:ascii="Times New Roman" w:hAnsi="Times New Roman" w:cs="Times New Roman"/>
          <w:sz w:val="24"/>
          <w:szCs w:val="24"/>
          <w:lang w:val="es-PE"/>
        </w:rPr>
        <w:t>”</w:t>
      </w:r>
      <w:r w:rsidR="00D75B8E">
        <w:rPr>
          <w:rFonts w:ascii="Times New Roman" w:hAnsi="Times New Roman" w:cs="Times New Roman"/>
          <w:sz w:val="24"/>
          <w:szCs w:val="24"/>
          <w:lang w:val="es-PE"/>
        </w:rPr>
        <w:t xml:space="preserve"> es una manera de referirse a los indígenas aún no convertidos</w:t>
      </w:r>
      <w:r w:rsidR="00A01D7E">
        <w:rPr>
          <w:rFonts w:ascii="Times New Roman" w:hAnsi="Times New Roman" w:cs="Times New Roman"/>
          <w:sz w:val="24"/>
          <w:szCs w:val="24"/>
          <w:lang w:val="es-PE"/>
        </w:rPr>
        <w:t xml:space="preserve">, el término está ligado con la palabra </w:t>
      </w:r>
      <w:r w:rsidR="00752A1C">
        <w:rPr>
          <w:rFonts w:ascii="Times New Roman" w:hAnsi="Times New Roman" w:cs="Times New Roman"/>
          <w:sz w:val="24"/>
          <w:szCs w:val="24"/>
          <w:lang w:val="es-PE"/>
        </w:rPr>
        <w:t>“</w:t>
      </w:r>
      <w:r w:rsidR="00A01D7E">
        <w:rPr>
          <w:rFonts w:ascii="Times New Roman" w:hAnsi="Times New Roman" w:cs="Times New Roman"/>
          <w:sz w:val="24"/>
          <w:szCs w:val="24"/>
          <w:lang w:val="es-PE"/>
        </w:rPr>
        <w:t>paganos</w:t>
      </w:r>
      <w:r w:rsidR="00752A1C">
        <w:rPr>
          <w:rFonts w:ascii="Times New Roman" w:hAnsi="Times New Roman" w:cs="Times New Roman"/>
          <w:sz w:val="24"/>
          <w:szCs w:val="24"/>
          <w:lang w:val="es-PE"/>
        </w:rPr>
        <w:t>”</w:t>
      </w:r>
      <w:r w:rsidR="00A01D7E">
        <w:rPr>
          <w:rFonts w:ascii="Times New Roman" w:hAnsi="Times New Roman" w:cs="Times New Roman"/>
          <w:sz w:val="24"/>
          <w:szCs w:val="24"/>
          <w:lang w:val="es-PE"/>
        </w:rPr>
        <w:t xml:space="preserve"> utilizad</w:t>
      </w:r>
      <w:r w:rsidR="00D85474">
        <w:rPr>
          <w:rFonts w:ascii="Times New Roman" w:hAnsi="Times New Roman" w:cs="Times New Roman"/>
          <w:sz w:val="24"/>
          <w:szCs w:val="24"/>
          <w:lang w:val="es-PE"/>
        </w:rPr>
        <w:t>a</w:t>
      </w:r>
      <w:r w:rsidR="00A01D7E">
        <w:rPr>
          <w:rFonts w:ascii="Times New Roman" w:hAnsi="Times New Roman" w:cs="Times New Roman"/>
          <w:sz w:val="24"/>
          <w:szCs w:val="24"/>
          <w:lang w:val="es-PE"/>
        </w:rPr>
        <w:t xml:space="preserve"> en </w:t>
      </w:r>
      <w:r w:rsidR="00A01D7E" w:rsidRPr="00A01D7E">
        <w:rPr>
          <w:rFonts w:ascii="Times New Roman" w:hAnsi="Times New Roman" w:cs="Times New Roman"/>
          <w:i/>
          <w:iCs/>
          <w:sz w:val="24"/>
          <w:szCs w:val="24"/>
          <w:lang w:val="es-PE"/>
        </w:rPr>
        <w:t>La casa verde</w:t>
      </w:r>
      <w:r w:rsidR="00A01D7E">
        <w:rPr>
          <w:rFonts w:ascii="Times New Roman" w:hAnsi="Times New Roman" w:cs="Times New Roman"/>
          <w:sz w:val="24"/>
          <w:szCs w:val="24"/>
          <w:lang w:val="es-PE"/>
        </w:rPr>
        <w:t>.</w:t>
      </w:r>
      <w:r w:rsidR="00D85474">
        <w:rPr>
          <w:rFonts w:ascii="Times New Roman" w:hAnsi="Times New Roman" w:cs="Times New Roman"/>
          <w:sz w:val="24"/>
          <w:szCs w:val="24"/>
          <w:lang w:val="es-PE"/>
        </w:rPr>
        <w:t xml:space="preserve"> </w:t>
      </w:r>
    </w:p>
    <w:p w14:paraId="72813859" w14:textId="4FB3764E" w:rsidR="008E3394" w:rsidRPr="007B5FB1" w:rsidRDefault="0075482D" w:rsidP="00514657">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Mario Vargas Llosa se convierte en un personaje dentro del texto</w:t>
      </w:r>
      <w:r w:rsidR="0082104A">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CD1E18">
        <w:rPr>
          <w:rFonts w:ascii="Times New Roman" w:hAnsi="Times New Roman" w:cs="Times New Roman"/>
          <w:sz w:val="24"/>
          <w:szCs w:val="24"/>
          <w:lang w:val="es-PE"/>
        </w:rPr>
        <w:t xml:space="preserve">De las </w:t>
      </w:r>
      <w:r w:rsidR="00384AFD">
        <w:rPr>
          <w:rFonts w:ascii="Times New Roman" w:hAnsi="Times New Roman" w:cs="Times New Roman"/>
          <w:sz w:val="24"/>
          <w:szCs w:val="24"/>
          <w:lang w:val="es-PE"/>
        </w:rPr>
        <w:t>imágenes</w:t>
      </w:r>
      <w:r w:rsidR="00CD1E18">
        <w:rPr>
          <w:rFonts w:ascii="Times New Roman" w:hAnsi="Times New Roman" w:cs="Times New Roman"/>
          <w:sz w:val="24"/>
          <w:szCs w:val="24"/>
          <w:lang w:val="es-PE"/>
        </w:rPr>
        <w:t xml:space="preserve"> de la vida </w:t>
      </w:r>
      <w:r w:rsidR="003D140E">
        <w:rPr>
          <w:rFonts w:ascii="Times New Roman" w:hAnsi="Times New Roman" w:cs="Times New Roman"/>
          <w:sz w:val="24"/>
          <w:szCs w:val="24"/>
          <w:lang w:val="es-PE"/>
        </w:rPr>
        <w:t xml:space="preserve">en la selva, registradas puntualmente en un cuaderno de notas, </w:t>
      </w:r>
      <w:r w:rsidR="0082104A">
        <w:rPr>
          <w:rFonts w:ascii="Times New Roman" w:hAnsi="Times New Roman" w:cs="Times New Roman"/>
          <w:sz w:val="24"/>
          <w:szCs w:val="24"/>
          <w:lang w:val="es-PE"/>
        </w:rPr>
        <w:t xml:space="preserve">Mario Vargas Llosa </w:t>
      </w:r>
      <w:r w:rsidR="00661249">
        <w:rPr>
          <w:rFonts w:ascii="Times New Roman" w:hAnsi="Times New Roman" w:cs="Times New Roman"/>
          <w:sz w:val="24"/>
          <w:szCs w:val="24"/>
          <w:lang w:val="es-PE"/>
        </w:rPr>
        <w:t xml:space="preserve">iba a retener tres historias que luego serían </w:t>
      </w:r>
      <w:r w:rsidR="00CD1E18">
        <w:rPr>
          <w:rFonts w:ascii="Times New Roman" w:hAnsi="Times New Roman" w:cs="Times New Roman"/>
          <w:sz w:val="24"/>
          <w:szCs w:val="24"/>
          <w:lang w:val="es-PE"/>
        </w:rPr>
        <w:t xml:space="preserve">parte del complejo entramado de </w:t>
      </w:r>
      <w:r w:rsidR="00CD1E18">
        <w:rPr>
          <w:rFonts w:ascii="Times New Roman" w:hAnsi="Times New Roman" w:cs="Times New Roman"/>
          <w:i/>
          <w:iCs/>
          <w:sz w:val="24"/>
          <w:szCs w:val="24"/>
          <w:lang w:val="es-PE"/>
        </w:rPr>
        <w:t>La casa verde</w:t>
      </w:r>
      <w:r w:rsidR="00752A1C">
        <w:rPr>
          <w:rFonts w:ascii="Times New Roman" w:hAnsi="Times New Roman" w:cs="Times New Roman"/>
          <w:sz w:val="24"/>
          <w:szCs w:val="24"/>
          <w:lang w:val="es-PE"/>
        </w:rPr>
        <w:t>”</w:t>
      </w:r>
      <w:r w:rsidR="00846A14">
        <w:rPr>
          <w:rFonts w:ascii="Times New Roman" w:hAnsi="Times New Roman" w:cs="Times New Roman"/>
          <w:i/>
          <w:iCs/>
          <w:sz w:val="24"/>
          <w:szCs w:val="24"/>
          <w:lang w:val="es-PE"/>
        </w:rPr>
        <w:t xml:space="preserve"> </w:t>
      </w:r>
      <w:r w:rsidR="00846A14">
        <w:rPr>
          <w:rFonts w:ascii="Times New Roman" w:hAnsi="Times New Roman" w:cs="Times New Roman"/>
          <w:sz w:val="24"/>
          <w:szCs w:val="24"/>
          <w:lang w:val="es-PE"/>
        </w:rPr>
        <w:t>(16)</w:t>
      </w:r>
      <w:r w:rsidR="00CD1E18">
        <w:rPr>
          <w:rFonts w:ascii="Times New Roman" w:hAnsi="Times New Roman" w:cs="Times New Roman"/>
          <w:i/>
          <w:iCs/>
          <w:sz w:val="24"/>
          <w:szCs w:val="24"/>
          <w:lang w:val="es-PE"/>
        </w:rPr>
        <w:t>.</w:t>
      </w:r>
      <w:r w:rsidR="000F1330">
        <w:rPr>
          <w:rFonts w:ascii="Times New Roman" w:hAnsi="Times New Roman" w:cs="Times New Roman"/>
          <w:sz w:val="24"/>
          <w:szCs w:val="24"/>
          <w:lang w:val="es-PE"/>
        </w:rPr>
        <w:t xml:space="preserve"> La personaje principal, de camino a</w:t>
      </w:r>
      <w:r w:rsidR="007449EF">
        <w:rPr>
          <w:rFonts w:ascii="Times New Roman" w:hAnsi="Times New Roman" w:cs="Times New Roman"/>
          <w:sz w:val="24"/>
          <w:szCs w:val="24"/>
          <w:lang w:val="es-PE"/>
        </w:rPr>
        <w:t xml:space="preserve"> Santa María de Nieva, </w:t>
      </w:r>
      <w:r w:rsidR="000D195F">
        <w:rPr>
          <w:rFonts w:ascii="Times New Roman" w:hAnsi="Times New Roman" w:cs="Times New Roman"/>
          <w:sz w:val="24"/>
          <w:szCs w:val="24"/>
          <w:lang w:val="es-PE"/>
        </w:rPr>
        <w:t xml:space="preserve">pasa por Bagua, territorio ubicado en la ceja de selva, y hace reflexión </w:t>
      </w:r>
      <w:r w:rsidR="007D3FE9">
        <w:rPr>
          <w:rFonts w:ascii="Times New Roman" w:hAnsi="Times New Roman" w:cs="Times New Roman"/>
          <w:sz w:val="24"/>
          <w:szCs w:val="24"/>
          <w:lang w:val="es-PE"/>
        </w:rPr>
        <w:t>sobre el</w:t>
      </w:r>
      <w:r w:rsidR="00B31A11">
        <w:rPr>
          <w:rFonts w:ascii="Times New Roman" w:hAnsi="Times New Roman" w:cs="Times New Roman"/>
          <w:sz w:val="24"/>
          <w:szCs w:val="24"/>
          <w:lang w:val="es-PE"/>
        </w:rPr>
        <w:t xml:space="preserve"> Baguazo</w:t>
      </w:r>
      <w:r w:rsidR="003B604B">
        <w:rPr>
          <w:rFonts w:ascii="Times New Roman" w:hAnsi="Times New Roman" w:cs="Times New Roman"/>
          <w:sz w:val="24"/>
          <w:szCs w:val="24"/>
          <w:lang w:val="es-PE"/>
        </w:rPr>
        <w:t xml:space="preserve">, ocurrido en el 2009, </w:t>
      </w:r>
      <w:r w:rsidR="00B6262E">
        <w:rPr>
          <w:rFonts w:ascii="Times New Roman" w:hAnsi="Times New Roman" w:cs="Times New Roman"/>
          <w:sz w:val="24"/>
          <w:szCs w:val="24"/>
          <w:lang w:val="es-PE"/>
        </w:rPr>
        <w:t>en el cual murieron 23 policías y 10 civiles</w:t>
      </w:r>
      <w:r w:rsidR="00D84A90">
        <w:rPr>
          <w:rFonts w:ascii="Times New Roman" w:hAnsi="Times New Roman" w:cs="Times New Roman"/>
          <w:sz w:val="24"/>
          <w:szCs w:val="24"/>
          <w:lang w:val="es-PE"/>
        </w:rPr>
        <w:t>, entre ellos indígenas</w:t>
      </w:r>
      <w:r w:rsidR="007D3FE9">
        <w:rPr>
          <w:rFonts w:ascii="Times New Roman" w:hAnsi="Times New Roman" w:cs="Times New Roman"/>
          <w:sz w:val="24"/>
          <w:szCs w:val="24"/>
          <w:lang w:val="es-PE"/>
        </w:rPr>
        <w:t>:</w:t>
      </w:r>
      <w:r w:rsidR="00D84A90">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DF5769">
        <w:rPr>
          <w:rFonts w:ascii="Times New Roman" w:hAnsi="Times New Roman" w:cs="Times New Roman"/>
          <w:sz w:val="24"/>
          <w:szCs w:val="24"/>
          <w:lang w:val="es-PE"/>
        </w:rPr>
        <w:t xml:space="preserve">Toda la selva andaba convulsionada esos días, por lo que, mirando las cosas en </w:t>
      </w:r>
      <w:r w:rsidR="00B86F21">
        <w:rPr>
          <w:rFonts w:ascii="Times New Roman" w:hAnsi="Times New Roman" w:cs="Times New Roman"/>
          <w:sz w:val="24"/>
          <w:szCs w:val="24"/>
          <w:lang w:val="es-PE"/>
        </w:rPr>
        <w:t>retrospectiva</w:t>
      </w:r>
      <w:r w:rsidR="00DF5769">
        <w:rPr>
          <w:rFonts w:ascii="Times New Roman" w:hAnsi="Times New Roman" w:cs="Times New Roman"/>
          <w:sz w:val="24"/>
          <w:szCs w:val="24"/>
          <w:lang w:val="es-PE"/>
        </w:rPr>
        <w:t>,</w:t>
      </w:r>
      <w:r w:rsidR="00B86F21">
        <w:rPr>
          <w:rFonts w:ascii="Times New Roman" w:hAnsi="Times New Roman" w:cs="Times New Roman"/>
          <w:sz w:val="24"/>
          <w:szCs w:val="24"/>
          <w:lang w:val="es-PE"/>
        </w:rPr>
        <w:t xml:space="preserve"> no deja de sorprender la decisión del gobierno de </w:t>
      </w:r>
      <w:r w:rsidR="00B86F21">
        <w:rPr>
          <w:rFonts w:ascii="Times New Roman" w:hAnsi="Times New Roman" w:cs="Times New Roman"/>
          <w:sz w:val="24"/>
          <w:szCs w:val="24"/>
          <w:lang w:val="es-PE"/>
        </w:rPr>
        <w:lastRenderedPageBreak/>
        <w:t xml:space="preserve">retomar el control de la </w:t>
      </w:r>
      <w:r w:rsidR="00CE55A4">
        <w:rPr>
          <w:rFonts w:ascii="Times New Roman" w:hAnsi="Times New Roman" w:cs="Times New Roman"/>
          <w:sz w:val="24"/>
          <w:szCs w:val="24"/>
          <w:lang w:val="es-PE"/>
        </w:rPr>
        <w:t>carretera a cualquier precio</w:t>
      </w:r>
      <w:r w:rsidR="00752A1C">
        <w:rPr>
          <w:rFonts w:ascii="Times New Roman" w:hAnsi="Times New Roman" w:cs="Times New Roman"/>
          <w:sz w:val="24"/>
          <w:szCs w:val="24"/>
          <w:lang w:val="es-PE"/>
        </w:rPr>
        <w:t>”</w:t>
      </w:r>
      <w:r w:rsidR="00CE55A4">
        <w:rPr>
          <w:rFonts w:ascii="Times New Roman" w:hAnsi="Times New Roman" w:cs="Times New Roman"/>
          <w:sz w:val="24"/>
          <w:szCs w:val="24"/>
          <w:lang w:val="es-PE"/>
        </w:rPr>
        <w:t xml:space="preserve"> (23). La autora </w:t>
      </w:r>
      <w:r w:rsidR="0093276B">
        <w:rPr>
          <w:rFonts w:ascii="Times New Roman" w:hAnsi="Times New Roman" w:cs="Times New Roman"/>
          <w:sz w:val="24"/>
          <w:szCs w:val="24"/>
          <w:lang w:val="es-PE"/>
        </w:rPr>
        <w:t xml:space="preserve">trae a colación una problemática que, en el tiempo de la publicación de la novela, todavía </w:t>
      </w:r>
      <w:r w:rsidR="00D37847">
        <w:rPr>
          <w:rFonts w:ascii="Times New Roman" w:hAnsi="Times New Roman" w:cs="Times New Roman"/>
          <w:sz w:val="24"/>
          <w:szCs w:val="24"/>
          <w:lang w:val="es-PE"/>
        </w:rPr>
        <w:t xml:space="preserve">estaba presente en las comunidades indígenas de Bagua. </w:t>
      </w:r>
      <w:r w:rsidR="00056D78">
        <w:rPr>
          <w:rFonts w:ascii="Times New Roman" w:hAnsi="Times New Roman" w:cs="Times New Roman"/>
          <w:sz w:val="24"/>
          <w:szCs w:val="24"/>
          <w:lang w:val="es-PE"/>
        </w:rPr>
        <w:t xml:space="preserve">Cristina </w:t>
      </w:r>
      <w:r w:rsidR="0082539A">
        <w:rPr>
          <w:rFonts w:ascii="Times New Roman" w:hAnsi="Times New Roman" w:cs="Times New Roman"/>
          <w:sz w:val="24"/>
          <w:szCs w:val="24"/>
          <w:lang w:val="es-PE"/>
        </w:rPr>
        <w:t>se entrevista con una serie de personajes que le ayudan a descubrir quién fue Juan Fushía</w:t>
      </w:r>
      <w:r w:rsidR="00F8778C">
        <w:rPr>
          <w:rFonts w:ascii="Times New Roman" w:hAnsi="Times New Roman" w:cs="Times New Roman"/>
          <w:sz w:val="24"/>
          <w:szCs w:val="24"/>
          <w:lang w:val="es-PE"/>
        </w:rPr>
        <w:t>.</w:t>
      </w:r>
      <w:r w:rsidR="0014779C">
        <w:rPr>
          <w:rFonts w:ascii="Times New Roman" w:hAnsi="Times New Roman" w:cs="Times New Roman"/>
          <w:sz w:val="24"/>
          <w:szCs w:val="24"/>
          <w:lang w:val="es-PE"/>
        </w:rPr>
        <w:t xml:space="preserve"> Vale la pena resaltar que es una de la</w:t>
      </w:r>
      <w:r w:rsidR="000D20FA">
        <w:rPr>
          <w:rFonts w:ascii="Times New Roman" w:hAnsi="Times New Roman" w:cs="Times New Roman"/>
          <w:sz w:val="24"/>
          <w:szCs w:val="24"/>
          <w:lang w:val="es-PE"/>
        </w:rPr>
        <w:t>s</w:t>
      </w:r>
      <w:r w:rsidR="0014779C">
        <w:rPr>
          <w:rFonts w:ascii="Times New Roman" w:hAnsi="Times New Roman" w:cs="Times New Roman"/>
          <w:sz w:val="24"/>
          <w:szCs w:val="24"/>
          <w:lang w:val="es-PE"/>
        </w:rPr>
        <w:t xml:space="preserve"> pocas novelas amazónicas, sino la única, en la que una mujer </w:t>
      </w:r>
      <w:r w:rsidR="00283149">
        <w:rPr>
          <w:rFonts w:ascii="Times New Roman" w:hAnsi="Times New Roman" w:cs="Times New Roman"/>
          <w:sz w:val="24"/>
          <w:szCs w:val="24"/>
          <w:lang w:val="es-PE"/>
        </w:rPr>
        <w:t xml:space="preserve">es </w:t>
      </w:r>
      <w:r w:rsidR="000D20FA">
        <w:rPr>
          <w:rFonts w:ascii="Times New Roman" w:hAnsi="Times New Roman" w:cs="Times New Roman"/>
          <w:sz w:val="24"/>
          <w:szCs w:val="24"/>
          <w:lang w:val="es-PE"/>
        </w:rPr>
        <w:t>el personaje principal</w:t>
      </w:r>
      <w:r w:rsidR="00A93DD8">
        <w:rPr>
          <w:rFonts w:ascii="Times New Roman" w:hAnsi="Times New Roman" w:cs="Times New Roman"/>
          <w:sz w:val="24"/>
          <w:szCs w:val="24"/>
          <w:lang w:val="es-PE"/>
        </w:rPr>
        <w:t>, lo que supone un hito importante en la narrativa amazónica.</w:t>
      </w:r>
      <w:r w:rsidR="00060E85">
        <w:rPr>
          <w:rFonts w:ascii="Times New Roman" w:hAnsi="Times New Roman" w:cs="Times New Roman"/>
          <w:sz w:val="24"/>
          <w:szCs w:val="24"/>
          <w:lang w:val="es-PE"/>
        </w:rPr>
        <w:t xml:space="preserve"> </w:t>
      </w:r>
      <w:r w:rsidR="00627E4B">
        <w:rPr>
          <w:rFonts w:ascii="Times New Roman" w:hAnsi="Times New Roman" w:cs="Times New Roman"/>
          <w:sz w:val="24"/>
          <w:szCs w:val="24"/>
          <w:lang w:val="es-PE"/>
        </w:rPr>
        <w:t>En la misma línea, es destacable la poesía de Ana Varela Tafur</w:t>
      </w:r>
      <w:r w:rsidR="00F30DE1">
        <w:rPr>
          <w:rFonts w:ascii="Times New Roman" w:hAnsi="Times New Roman" w:cs="Times New Roman"/>
          <w:sz w:val="24"/>
          <w:szCs w:val="24"/>
          <w:lang w:val="es-PE"/>
        </w:rPr>
        <w:t xml:space="preserve"> que </w:t>
      </w:r>
      <w:r w:rsidR="00FC3178">
        <w:rPr>
          <w:rFonts w:ascii="Times New Roman" w:hAnsi="Times New Roman" w:cs="Times New Roman"/>
          <w:sz w:val="24"/>
          <w:szCs w:val="24"/>
          <w:lang w:val="es-PE"/>
        </w:rPr>
        <w:t>r</w:t>
      </w:r>
      <w:r w:rsidR="008149D2">
        <w:rPr>
          <w:rFonts w:ascii="Times New Roman" w:hAnsi="Times New Roman" w:cs="Times New Roman"/>
          <w:sz w:val="24"/>
          <w:szCs w:val="24"/>
          <w:lang w:val="es-PE"/>
        </w:rPr>
        <w:t>epresenta la voz de sus antepasados indígenas</w:t>
      </w:r>
      <w:r w:rsidR="00553228">
        <w:rPr>
          <w:rFonts w:ascii="Times New Roman" w:hAnsi="Times New Roman" w:cs="Times New Roman"/>
          <w:sz w:val="24"/>
          <w:szCs w:val="24"/>
          <w:lang w:val="es-PE"/>
        </w:rPr>
        <w:t xml:space="preserve"> en</w:t>
      </w:r>
      <w:r w:rsidR="008149D2">
        <w:rPr>
          <w:rFonts w:ascii="Times New Roman" w:hAnsi="Times New Roman" w:cs="Times New Roman"/>
          <w:sz w:val="24"/>
          <w:szCs w:val="24"/>
          <w:lang w:val="es-PE"/>
        </w:rPr>
        <w:t xml:space="preserve"> el sufrimiento por la explotación del caucho</w:t>
      </w:r>
      <w:r w:rsidR="00553228">
        <w:rPr>
          <w:rFonts w:ascii="Times New Roman" w:hAnsi="Times New Roman" w:cs="Times New Roman"/>
          <w:sz w:val="24"/>
          <w:szCs w:val="24"/>
          <w:lang w:val="es-PE"/>
        </w:rPr>
        <w:t xml:space="preserve">. El poema </w:t>
      </w:r>
      <w:r w:rsidR="00553228" w:rsidRPr="004E50F5">
        <w:rPr>
          <w:rFonts w:ascii="Times New Roman" w:hAnsi="Times New Roman" w:cs="Times New Roman"/>
          <w:i/>
          <w:iCs/>
          <w:sz w:val="24"/>
          <w:szCs w:val="24"/>
          <w:lang w:val="es-PE"/>
        </w:rPr>
        <w:t>Timareo (1950)</w:t>
      </w:r>
      <w:r w:rsidR="004E50F5">
        <w:rPr>
          <w:rFonts w:ascii="Times New Roman" w:hAnsi="Times New Roman" w:cs="Times New Roman"/>
          <w:i/>
          <w:iCs/>
          <w:sz w:val="24"/>
          <w:szCs w:val="24"/>
          <w:lang w:val="es-PE"/>
        </w:rPr>
        <w:t xml:space="preserve"> </w:t>
      </w:r>
      <w:r w:rsidR="004E50F5">
        <w:rPr>
          <w:rFonts w:ascii="Times New Roman" w:hAnsi="Times New Roman" w:cs="Times New Roman"/>
          <w:sz w:val="24"/>
          <w:szCs w:val="24"/>
          <w:lang w:val="es-PE"/>
        </w:rPr>
        <w:t>dice lo siguiente:</w:t>
      </w:r>
      <w:r w:rsidR="000B31DC">
        <w:rPr>
          <w:rFonts w:ascii="Times New Roman" w:hAnsi="Times New Roman" w:cs="Times New Roman"/>
          <w:sz w:val="24"/>
          <w:szCs w:val="24"/>
          <w:lang w:val="es-PE"/>
        </w:rPr>
        <w:t xml:space="preserve"> […]</w:t>
      </w:r>
      <w:r w:rsidR="004E50F5">
        <w:rPr>
          <w:rFonts w:ascii="Times New Roman" w:hAnsi="Times New Roman" w:cs="Times New Roman"/>
          <w:sz w:val="24"/>
          <w:szCs w:val="24"/>
          <w:lang w:val="es-PE"/>
        </w:rPr>
        <w:t xml:space="preserve"> </w:t>
      </w:r>
      <w:r w:rsidR="000B31DC" w:rsidRPr="000B31DC">
        <w:rPr>
          <w:rFonts w:ascii="Times New Roman" w:hAnsi="Times New Roman" w:cs="Times New Roman"/>
          <w:sz w:val="24"/>
          <w:szCs w:val="24"/>
          <w:lang w:val="es-PE"/>
        </w:rPr>
        <w:t>Mi abuelo se enciende en el candor</w:t>
      </w:r>
      <w:r w:rsidR="000B31DC">
        <w:rPr>
          <w:rFonts w:ascii="Times New Roman" w:hAnsi="Times New Roman" w:cs="Times New Roman"/>
          <w:sz w:val="24"/>
          <w:szCs w:val="24"/>
          <w:lang w:val="es-PE"/>
        </w:rPr>
        <w:t xml:space="preserve">/ </w:t>
      </w:r>
      <w:r w:rsidR="000B31DC" w:rsidRPr="000B31DC">
        <w:rPr>
          <w:rFonts w:ascii="Times New Roman" w:hAnsi="Times New Roman" w:cs="Times New Roman"/>
          <w:sz w:val="24"/>
          <w:szCs w:val="24"/>
          <w:lang w:val="es-PE"/>
        </w:rPr>
        <w:t>de su nacimiento</w:t>
      </w:r>
      <w:r w:rsidR="000B31DC">
        <w:rPr>
          <w:rFonts w:ascii="Times New Roman" w:hAnsi="Times New Roman" w:cs="Times New Roman"/>
          <w:sz w:val="24"/>
          <w:szCs w:val="24"/>
          <w:lang w:val="es-PE"/>
        </w:rPr>
        <w:t xml:space="preserve">/ </w:t>
      </w:r>
      <w:r w:rsidR="000B31DC" w:rsidRPr="000B31DC">
        <w:rPr>
          <w:rFonts w:ascii="Times New Roman" w:hAnsi="Times New Roman" w:cs="Times New Roman"/>
          <w:sz w:val="24"/>
          <w:szCs w:val="24"/>
          <w:lang w:val="es-PE"/>
        </w:rPr>
        <w:t>y nombra una cronología envuelta</w:t>
      </w:r>
      <w:r w:rsidR="000B31DC">
        <w:rPr>
          <w:rFonts w:ascii="Times New Roman" w:hAnsi="Times New Roman" w:cs="Times New Roman"/>
          <w:sz w:val="24"/>
          <w:szCs w:val="24"/>
          <w:lang w:val="es-PE"/>
        </w:rPr>
        <w:t xml:space="preserve">/ </w:t>
      </w:r>
      <w:r w:rsidR="000B31DC" w:rsidRPr="000B31DC">
        <w:rPr>
          <w:rFonts w:ascii="Times New Roman" w:hAnsi="Times New Roman" w:cs="Times New Roman"/>
          <w:sz w:val="24"/>
          <w:szCs w:val="24"/>
          <w:lang w:val="es-PE"/>
        </w:rPr>
        <w:t>en los castigos.</w:t>
      </w:r>
      <w:r w:rsidR="000B31DC">
        <w:rPr>
          <w:rFonts w:ascii="Times New Roman" w:hAnsi="Times New Roman" w:cs="Times New Roman"/>
          <w:sz w:val="24"/>
          <w:szCs w:val="24"/>
          <w:lang w:val="es-PE"/>
        </w:rPr>
        <w:t xml:space="preserve"> / </w:t>
      </w:r>
      <w:r w:rsidR="000B31DC" w:rsidRPr="000B31DC">
        <w:rPr>
          <w:rFonts w:ascii="Times New Roman" w:hAnsi="Times New Roman" w:cs="Times New Roman"/>
          <w:sz w:val="24"/>
          <w:szCs w:val="24"/>
          <w:lang w:val="es-PE"/>
        </w:rPr>
        <w:t>(Son muchos los árboles donde habitó</w:t>
      </w:r>
      <w:r w:rsidR="000B31DC">
        <w:rPr>
          <w:rFonts w:ascii="Times New Roman" w:hAnsi="Times New Roman" w:cs="Times New Roman"/>
          <w:sz w:val="24"/>
          <w:szCs w:val="24"/>
          <w:lang w:val="es-PE"/>
        </w:rPr>
        <w:t xml:space="preserve">/ </w:t>
      </w:r>
      <w:r w:rsidR="000B31DC" w:rsidRPr="000B31DC">
        <w:rPr>
          <w:rFonts w:ascii="Times New Roman" w:hAnsi="Times New Roman" w:cs="Times New Roman"/>
          <w:sz w:val="24"/>
          <w:szCs w:val="24"/>
          <w:lang w:val="es-PE"/>
        </w:rPr>
        <w:t>la tortura y vastos los bosques</w:t>
      </w:r>
      <w:r w:rsidR="000B31DC">
        <w:rPr>
          <w:rFonts w:ascii="Times New Roman" w:hAnsi="Times New Roman" w:cs="Times New Roman"/>
          <w:sz w:val="24"/>
          <w:szCs w:val="24"/>
          <w:lang w:val="es-PE"/>
        </w:rPr>
        <w:t xml:space="preserve">/ </w:t>
      </w:r>
      <w:r w:rsidR="000B31DC" w:rsidRPr="000B31DC">
        <w:rPr>
          <w:rFonts w:ascii="Times New Roman" w:hAnsi="Times New Roman" w:cs="Times New Roman"/>
          <w:sz w:val="24"/>
          <w:szCs w:val="24"/>
          <w:lang w:val="es-PE"/>
        </w:rPr>
        <w:t>comprados entre mil muertes).</w:t>
      </w:r>
      <w:r w:rsidR="00804348">
        <w:rPr>
          <w:rFonts w:ascii="Times New Roman" w:hAnsi="Times New Roman" w:cs="Times New Roman"/>
          <w:sz w:val="24"/>
          <w:szCs w:val="24"/>
          <w:lang w:val="es-PE"/>
        </w:rPr>
        <w:t xml:space="preserve"> […</w:t>
      </w:r>
      <w:r w:rsidR="0055061E">
        <w:rPr>
          <w:rFonts w:ascii="Times New Roman" w:hAnsi="Times New Roman" w:cs="Times New Roman"/>
          <w:sz w:val="24"/>
          <w:szCs w:val="24"/>
          <w:lang w:val="es-PE"/>
        </w:rPr>
        <w:t>]”</w:t>
      </w:r>
      <w:r w:rsidR="00060E85">
        <w:rPr>
          <w:rFonts w:ascii="Times New Roman" w:hAnsi="Times New Roman" w:cs="Times New Roman"/>
          <w:sz w:val="24"/>
          <w:szCs w:val="24"/>
          <w:lang w:val="es-PE"/>
        </w:rPr>
        <w:t xml:space="preserve"> (</w:t>
      </w:r>
      <w:r w:rsidR="00CD00DD">
        <w:rPr>
          <w:rFonts w:ascii="Times New Roman" w:hAnsi="Times New Roman" w:cs="Times New Roman"/>
          <w:sz w:val="24"/>
          <w:szCs w:val="24"/>
          <w:lang w:val="es-PE"/>
        </w:rPr>
        <w:t xml:space="preserve">Campodónico </w:t>
      </w:r>
      <w:r w:rsidR="00060E85">
        <w:rPr>
          <w:rFonts w:ascii="Times New Roman" w:hAnsi="Times New Roman" w:cs="Times New Roman"/>
          <w:sz w:val="24"/>
          <w:szCs w:val="24"/>
          <w:lang w:val="es-PE"/>
        </w:rPr>
        <w:t>89-90)</w:t>
      </w:r>
      <w:r w:rsidR="00804348">
        <w:rPr>
          <w:rFonts w:ascii="Times New Roman" w:hAnsi="Times New Roman" w:cs="Times New Roman"/>
          <w:sz w:val="24"/>
          <w:szCs w:val="24"/>
          <w:lang w:val="es-PE"/>
        </w:rPr>
        <w:t xml:space="preserve">. </w:t>
      </w:r>
      <w:r w:rsidR="0055061E">
        <w:rPr>
          <w:rFonts w:ascii="Times New Roman" w:hAnsi="Times New Roman" w:cs="Times New Roman"/>
          <w:sz w:val="24"/>
          <w:szCs w:val="24"/>
          <w:lang w:val="es-PE"/>
        </w:rPr>
        <w:t>Los versos citados hacen</w:t>
      </w:r>
      <w:r w:rsidR="00804348">
        <w:rPr>
          <w:rFonts w:ascii="Times New Roman" w:hAnsi="Times New Roman" w:cs="Times New Roman"/>
          <w:sz w:val="24"/>
          <w:szCs w:val="24"/>
          <w:lang w:val="es-PE"/>
        </w:rPr>
        <w:t xml:space="preserve"> referencia </w:t>
      </w:r>
      <w:r w:rsidR="00B26F5D">
        <w:rPr>
          <w:rFonts w:ascii="Times New Roman" w:hAnsi="Times New Roman" w:cs="Times New Roman"/>
          <w:sz w:val="24"/>
          <w:szCs w:val="24"/>
          <w:lang w:val="es-PE"/>
        </w:rPr>
        <w:t xml:space="preserve">a la explotación y masacre indígena durante la explotación del caucho. </w:t>
      </w:r>
      <w:r w:rsidR="00526C54">
        <w:rPr>
          <w:rFonts w:ascii="Times New Roman" w:hAnsi="Times New Roman" w:cs="Times New Roman"/>
          <w:sz w:val="24"/>
          <w:szCs w:val="24"/>
          <w:lang w:val="es-PE"/>
        </w:rPr>
        <w:t>También vale la pena</w:t>
      </w:r>
      <w:r w:rsidR="007B5FB1">
        <w:rPr>
          <w:rFonts w:ascii="Times New Roman" w:hAnsi="Times New Roman" w:cs="Times New Roman"/>
          <w:sz w:val="24"/>
          <w:szCs w:val="24"/>
          <w:lang w:val="es-PE"/>
        </w:rPr>
        <w:t xml:space="preserve"> resaltar </w:t>
      </w:r>
      <w:r w:rsidR="007B5FB1" w:rsidRPr="007B5FB1">
        <w:rPr>
          <w:rFonts w:ascii="Times New Roman" w:hAnsi="Times New Roman" w:cs="Times New Roman"/>
          <w:i/>
          <w:iCs/>
          <w:sz w:val="24"/>
          <w:szCs w:val="24"/>
          <w:lang w:val="es-PE"/>
        </w:rPr>
        <w:t>Sanchiu</w:t>
      </w:r>
      <w:r w:rsidR="007B5FB1">
        <w:rPr>
          <w:rFonts w:ascii="Times New Roman" w:hAnsi="Times New Roman" w:cs="Times New Roman"/>
          <w:i/>
          <w:iCs/>
          <w:sz w:val="24"/>
          <w:szCs w:val="24"/>
          <w:lang w:val="es-PE"/>
        </w:rPr>
        <w:t xml:space="preserve"> </w:t>
      </w:r>
      <w:r w:rsidR="007B5FB1">
        <w:rPr>
          <w:rFonts w:ascii="Times New Roman" w:hAnsi="Times New Roman" w:cs="Times New Roman"/>
          <w:sz w:val="24"/>
          <w:szCs w:val="24"/>
          <w:lang w:val="es-PE"/>
        </w:rPr>
        <w:t xml:space="preserve">(2023) de </w:t>
      </w:r>
      <w:r w:rsidR="003727F5" w:rsidRPr="003727F5">
        <w:rPr>
          <w:rFonts w:ascii="Times New Roman" w:hAnsi="Times New Roman" w:cs="Times New Roman"/>
          <w:sz w:val="24"/>
          <w:szCs w:val="24"/>
          <w:lang w:val="es-PE"/>
        </w:rPr>
        <w:t>Dina Ananco</w:t>
      </w:r>
      <w:r w:rsidR="003727F5">
        <w:rPr>
          <w:rFonts w:ascii="Times New Roman" w:hAnsi="Times New Roman" w:cs="Times New Roman"/>
          <w:sz w:val="24"/>
          <w:szCs w:val="24"/>
          <w:lang w:val="es-PE"/>
        </w:rPr>
        <w:t xml:space="preserve"> escrito en lengua wampi</w:t>
      </w:r>
      <w:r w:rsidR="00514657">
        <w:rPr>
          <w:rFonts w:ascii="Times New Roman" w:hAnsi="Times New Roman" w:cs="Times New Roman"/>
          <w:sz w:val="24"/>
          <w:szCs w:val="24"/>
          <w:lang w:val="es-PE"/>
        </w:rPr>
        <w:t>s</w:t>
      </w:r>
      <w:r w:rsidR="003727F5">
        <w:rPr>
          <w:rFonts w:ascii="Times New Roman" w:hAnsi="Times New Roman" w:cs="Times New Roman"/>
          <w:sz w:val="24"/>
          <w:szCs w:val="24"/>
          <w:lang w:val="es-PE"/>
        </w:rPr>
        <w:t xml:space="preserve">. </w:t>
      </w:r>
      <w:r w:rsidR="00812608">
        <w:rPr>
          <w:rFonts w:ascii="Times New Roman" w:hAnsi="Times New Roman" w:cs="Times New Roman"/>
          <w:sz w:val="24"/>
          <w:szCs w:val="24"/>
          <w:lang w:val="es-PE"/>
        </w:rPr>
        <w:t>En el que, en palabra</w:t>
      </w:r>
      <w:r w:rsidR="00D4628F">
        <w:rPr>
          <w:rFonts w:ascii="Times New Roman" w:hAnsi="Times New Roman" w:cs="Times New Roman"/>
          <w:sz w:val="24"/>
          <w:szCs w:val="24"/>
          <w:lang w:val="es-PE"/>
        </w:rPr>
        <w:t>s</w:t>
      </w:r>
      <w:r w:rsidR="00812608">
        <w:rPr>
          <w:rFonts w:ascii="Times New Roman" w:hAnsi="Times New Roman" w:cs="Times New Roman"/>
          <w:sz w:val="24"/>
          <w:szCs w:val="24"/>
          <w:lang w:val="es-PE"/>
        </w:rPr>
        <w:t xml:space="preserve"> de</w:t>
      </w:r>
      <w:r w:rsidR="000329EA" w:rsidRPr="000329EA">
        <w:t xml:space="preserve"> </w:t>
      </w:r>
      <w:r w:rsidR="000329EA" w:rsidRPr="000329EA">
        <w:rPr>
          <w:rFonts w:ascii="Times New Roman" w:hAnsi="Times New Roman" w:cs="Times New Roman"/>
          <w:sz w:val="24"/>
          <w:szCs w:val="24"/>
          <w:lang w:val="es-PE"/>
        </w:rPr>
        <w:t>Andrea Cabel García</w:t>
      </w:r>
      <w:r w:rsidR="000329EA">
        <w:rPr>
          <w:rFonts w:ascii="Times New Roman" w:hAnsi="Times New Roman" w:cs="Times New Roman"/>
          <w:sz w:val="24"/>
          <w:szCs w:val="24"/>
          <w:lang w:val="es-PE"/>
        </w:rPr>
        <w:t>,</w:t>
      </w:r>
      <w:r w:rsidR="00514657" w:rsidRPr="00514657">
        <w:t xml:space="preserve"> </w:t>
      </w:r>
      <w:r w:rsidR="00514657" w:rsidRPr="00514657">
        <w:rPr>
          <w:rFonts w:ascii="Times New Roman" w:hAnsi="Times New Roman" w:cs="Times New Roman"/>
          <w:sz w:val="24"/>
          <w:szCs w:val="24"/>
          <w:lang w:val="es-PE"/>
        </w:rPr>
        <w:t xml:space="preserve">Marisol Lis Agüero </w:t>
      </w:r>
      <w:r w:rsidR="00514657" w:rsidRPr="00514657">
        <w:rPr>
          <w:rFonts w:ascii="Times New Roman" w:hAnsi="Times New Roman" w:cs="Times New Roman"/>
          <w:sz w:val="24"/>
          <w:szCs w:val="24"/>
          <w:lang w:val="es-PE"/>
        </w:rPr>
        <w:cr/>
      </w:r>
      <w:r w:rsidR="00514657">
        <w:rPr>
          <w:rFonts w:ascii="Times New Roman" w:hAnsi="Times New Roman" w:cs="Times New Roman"/>
          <w:sz w:val="24"/>
          <w:szCs w:val="24"/>
          <w:lang w:val="es-PE"/>
        </w:rPr>
        <w:t xml:space="preserve">y </w:t>
      </w:r>
      <w:r w:rsidR="00514657" w:rsidRPr="00514657">
        <w:rPr>
          <w:rFonts w:ascii="Times New Roman" w:hAnsi="Times New Roman" w:cs="Times New Roman"/>
          <w:sz w:val="24"/>
          <w:szCs w:val="24"/>
          <w:lang w:val="es-PE"/>
        </w:rPr>
        <w:t>Francisco Arbaiza</w:t>
      </w:r>
      <w:r w:rsidR="00812608">
        <w:rPr>
          <w:rFonts w:ascii="Times New Roman" w:hAnsi="Times New Roman" w:cs="Times New Roman"/>
          <w:sz w:val="24"/>
          <w:szCs w:val="24"/>
          <w:lang w:val="es-PE"/>
        </w:rPr>
        <w:t>, se interesa de “</w:t>
      </w:r>
      <w:r w:rsidR="00812608" w:rsidRPr="00812608">
        <w:rPr>
          <w:rFonts w:ascii="Times New Roman" w:hAnsi="Times New Roman" w:cs="Times New Roman"/>
          <w:sz w:val="24"/>
          <w:szCs w:val="24"/>
          <w:lang w:val="es-PE"/>
        </w:rPr>
        <w:t>recuperar elementos de la</w:t>
      </w:r>
      <w:r w:rsidR="00514657">
        <w:rPr>
          <w:rFonts w:ascii="Times New Roman" w:hAnsi="Times New Roman" w:cs="Times New Roman"/>
          <w:sz w:val="24"/>
          <w:szCs w:val="24"/>
          <w:lang w:val="es-PE"/>
        </w:rPr>
        <w:t xml:space="preserve"> </w:t>
      </w:r>
      <w:r w:rsidR="00812608" w:rsidRPr="00812608">
        <w:rPr>
          <w:rFonts w:ascii="Times New Roman" w:hAnsi="Times New Roman" w:cs="Times New Roman"/>
          <w:sz w:val="24"/>
          <w:szCs w:val="24"/>
          <w:lang w:val="es-PE"/>
        </w:rPr>
        <w:t>tradición wampis, y su objetivo principal es mostrar un abanico de temas a partir</w:t>
      </w:r>
      <w:r w:rsidR="00812608">
        <w:rPr>
          <w:rFonts w:ascii="Times New Roman" w:hAnsi="Times New Roman" w:cs="Times New Roman"/>
          <w:sz w:val="24"/>
          <w:szCs w:val="24"/>
          <w:lang w:val="es-PE"/>
        </w:rPr>
        <w:t xml:space="preserve"> </w:t>
      </w:r>
      <w:r w:rsidR="00812608" w:rsidRPr="00812608">
        <w:rPr>
          <w:rFonts w:ascii="Times New Roman" w:hAnsi="Times New Roman" w:cs="Times New Roman"/>
          <w:sz w:val="24"/>
          <w:szCs w:val="24"/>
          <w:lang w:val="es-PE"/>
        </w:rPr>
        <w:t>de un yo poético femenino que desarrolla una cotidianidad en la que se superponen</w:t>
      </w:r>
      <w:r w:rsidR="00812608">
        <w:rPr>
          <w:rFonts w:ascii="Times New Roman" w:hAnsi="Times New Roman" w:cs="Times New Roman"/>
          <w:sz w:val="24"/>
          <w:szCs w:val="24"/>
          <w:lang w:val="es-PE"/>
        </w:rPr>
        <w:t xml:space="preserve"> </w:t>
      </w:r>
      <w:r w:rsidR="00812608" w:rsidRPr="00812608">
        <w:rPr>
          <w:rFonts w:ascii="Times New Roman" w:hAnsi="Times New Roman" w:cs="Times New Roman"/>
          <w:sz w:val="24"/>
          <w:szCs w:val="24"/>
          <w:lang w:val="es-PE"/>
        </w:rPr>
        <w:t>deseos, recuerdos, y temporalidades en las que lo personal se cruza con lo político</w:t>
      </w:r>
      <w:r w:rsidR="00812608">
        <w:rPr>
          <w:rFonts w:ascii="Times New Roman" w:hAnsi="Times New Roman" w:cs="Times New Roman"/>
          <w:sz w:val="24"/>
          <w:szCs w:val="24"/>
          <w:lang w:val="es-PE"/>
        </w:rPr>
        <w:t>” (</w:t>
      </w:r>
      <w:r w:rsidR="000329EA">
        <w:rPr>
          <w:rFonts w:ascii="Times New Roman" w:hAnsi="Times New Roman" w:cs="Times New Roman"/>
          <w:sz w:val="24"/>
          <w:szCs w:val="24"/>
          <w:lang w:val="es-PE"/>
        </w:rPr>
        <w:t xml:space="preserve">125). </w:t>
      </w:r>
    </w:p>
    <w:p w14:paraId="6B67BE85" w14:textId="583E82A9" w:rsidR="004E126B" w:rsidRDefault="00CD00DD" w:rsidP="00D85474">
      <w:pPr>
        <w:spacing w:line="480" w:lineRule="auto"/>
        <w:ind w:firstLine="720"/>
        <w:rPr>
          <w:rFonts w:ascii="Times New Roman" w:hAnsi="Times New Roman" w:cs="Times New Roman"/>
          <w:sz w:val="24"/>
          <w:szCs w:val="24"/>
          <w:lang w:val="es-PE"/>
        </w:rPr>
      </w:pPr>
      <w:r w:rsidRPr="00CD00DD">
        <w:rPr>
          <w:rFonts w:ascii="Times New Roman" w:hAnsi="Times New Roman" w:cs="Times New Roman"/>
          <w:sz w:val="24"/>
          <w:szCs w:val="24"/>
          <w:lang w:val="es-PE"/>
        </w:rPr>
        <w:t>Por otro lado,</w:t>
      </w:r>
      <w:r>
        <w:rPr>
          <w:rFonts w:ascii="Times New Roman" w:hAnsi="Times New Roman" w:cs="Times New Roman"/>
          <w:i/>
          <w:iCs/>
          <w:sz w:val="24"/>
          <w:szCs w:val="24"/>
          <w:lang w:val="es-PE"/>
        </w:rPr>
        <w:t xml:space="preserve"> </w:t>
      </w:r>
      <w:r w:rsidR="00ED76CE" w:rsidRPr="00ED76CE">
        <w:rPr>
          <w:rFonts w:ascii="Times New Roman" w:hAnsi="Times New Roman" w:cs="Times New Roman"/>
          <w:i/>
          <w:iCs/>
          <w:sz w:val="24"/>
          <w:szCs w:val="24"/>
          <w:lang w:val="es-PE"/>
        </w:rPr>
        <w:t>Iquitos Lesbo</w:t>
      </w:r>
      <w:r w:rsidR="001310FF">
        <w:rPr>
          <w:rFonts w:ascii="Times New Roman" w:hAnsi="Times New Roman" w:cs="Times New Roman"/>
          <w:i/>
          <w:iCs/>
          <w:sz w:val="24"/>
          <w:szCs w:val="24"/>
          <w:lang w:val="es-PE"/>
        </w:rPr>
        <w:t xml:space="preserve"> </w:t>
      </w:r>
      <w:r w:rsidR="00682BDC">
        <w:rPr>
          <w:rFonts w:ascii="Times New Roman" w:hAnsi="Times New Roman" w:cs="Times New Roman"/>
          <w:sz w:val="24"/>
          <w:szCs w:val="24"/>
          <w:lang w:val="es-PE"/>
        </w:rPr>
        <w:t xml:space="preserve">(2023) </w:t>
      </w:r>
      <w:r w:rsidR="001310FF">
        <w:rPr>
          <w:rFonts w:ascii="Times New Roman" w:hAnsi="Times New Roman" w:cs="Times New Roman"/>
          <w:sz w:val="24"/>
          <w:szCs w:val="24"/>
          <w:lang w:val="es-PE"/>
        </w:rPr>
        <w:t xml:space="preserve">es un poemario de Álvaro Íque </w:t>
      </w:r>
      <w:r w:rsidR="00AE03EE">
        <w:rPr>
          <w:rFonts w:ascii="Times New Roman" w:hAnsi="Times New Roman" w:cs="Times New Roman"/>
          <w:sz w:val="24"/>
          <w:szCs w:val="24"/>
          <w:lang w:val="es-PE"/>
        </w:rPr>
        <w:t xml:space="preserve">que </w:t>
      </w:r>
      <w:r w:rsidR="00EA2260">
        <w:rPr>
          <w:rFonts w:ascii="Times New Roman" w:hAnsi="Times New Roman" w:cs="Times New Roman"/>
          <w:sz w:val="24"/>
          <w:szCs w:val="24"/>
          <w:lang w:val="es-PE"/>
        </w:rPr>
        <w:t xml:space="preserve">es parte de la mirada queer dentro de la literatura amazónica. </w:t>
      </w:r>
      <w:r w:rsidR="0052321D">
        <w:rPr>
          <w:rFonts w:ascii="Times New Roman" w:hAnsi="Times New Roman" w:cs="Times New Roman"/>
          <w:sz w:val="24"/>
          <w:szCs w:val="24"/>
          <w:lang w:val="es-PE"/>
        </w:rPr>
        <w:t>E</w:t>
      </w:r>
      <w:r w:rsidR="009424ED">
        <w:rPr>
          <w:rFonts w:ascii="Times New Roman" w:hAnsi="Times New Roman" w:cs="Times New Roman"/>
          <w:sz w:val="24"/>
          <w:szCs w:val="24"/>
          <w:lang w:val="es-PE"/>
        </w:rPr>
        <w:t xml:space="preserve">l poeta dedica el libro: </w:t>
      </w:r>
      <w:r w:rsidR="00752A1C">
        <w:rPr>
          <w:rFonts w:ascii="Times New Roman" w:hAnsi="Times New Roman" w:cs="Times New Roman"/>
          <w:sz w:val="24"/>
          <w:szCs w:val="24"/>
          <w:lang w:val="es-PE"/>
        </w:rPr>
        <w:t>“</w:t>
      </w:r>
      <w:r w:rsidR="00120856">
        <w:rPr>
          <w:rFonts w:ascii="Times New Roman" w:hAnsi="Times New Roman" w:cs="Times New Roman"/>
          <w:sz w:val="24"/>
          <w:szCs w:val="24"/>
          <w:lang w:val="es-PE"/>
        </w:rPr>
        <w:t xml:space="preserve">A las locas rebeldes y locas maravillosas/ A las fogosas lesbianas de amores apasionados/ </w:t>
      </w:r>
      <w:r w:rsidR="00DF52EC">
        <w:rPr>
          <w:rFonts w:ascii="Times New Roman" w:hAnsi="Times New Roman" w:cs="Times New Roman"/>
          <w:sz w:val="24"/>
          <w:szCs w:val="24"/>
          <w:lang w:val="es-PE"/>
        </w:rPr>
        <w:t xml:space="preserve">A los homosexuales de los delirios amorosos. Carnales. / A las </w:t>
      </w:r>
      <w:r w:rsidR="00F022A4">
        <w:rPr>
          <w:rFonts w:ascii="Times New Roman" w:hAnsi="Times New Roman" w:cs="Times New Roman"/>
          <w:sz w:val="24"/>
          <w:szCs w:val="24"/>
          <w:lang w:val="es-PE"/>
        </w:rPr>
        <w:t>reincidentes</w:t>
      </w:r>
      <w:r w:rsidR="00DF52EC">
        <w:rPr>
          <w:rFonts w:ascii="Times New Roman" w:hAnsi="Times New Roman" w:cs="Times New Roman"/>
          <w:sz w:val="24"/>
          <w:szCs w:val="24"/>
          <w:lang w:val="es-PE"/>
        </w:rPr>
        <w:t xml:space="preserve"> potencialmente promiscuas. Libidinosas</w:t>
      </w:r>
      <w:r w:rsidR="00F022A4">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9746A3">
        <w:rPr>
          <w:rFonts w:ascii="Times New Roman" w:hAnsi="Times New Roman" w:cs="Times New Roman"/>
          <w:sz w:val="24"/>
          <w:szCs w:val="24"/>
          <w:lang w:val="es-PE"/>
        </w:rPr>
        <w:t xml:space="preserve"> (7). </w:t>
      </w:r>
      <w:r w:rsidR="00AD0161">
        <w:rPr>
          <w:rFonts w:ascii="Times New Roman" w:hAnsi="Times New Roman" w:cs="Times New Roman"/>
          <w:sz w:val="24"/>
          <w:szCs w:val="24"/>
          <w:lang w:val="es-PE"/>
        </w:rPr>
        <w:t xml:space="preserve">La aparición de grupos de personas subalternas, muchas veces </w:t>
      </w:r>
      <w:r w:rsidR="00586A2A">
        <w:rPr>
          <w:rFonts w:ascii="Times New Roman" w:hAnsi="Times New Roman" w:cs="Times New Roman"/>
          <w:sz w:val="24"/>
          <w:szCs w:val="24"/>
          <w:lang w:val="es-PE"/>
        </w:rPr>
        <w:t xml:space="preserve">no mencionados, hacen su aparición </w:t>
      </w:r>
      <w:r w:rsidR="00B23F48">
        <w:rPr>
          <w:rFonts w:ascii="Times New Roman" w:hAnsi="Times New Roman" w:cs="Times New Roman"/>
          <w:sz w:val="24"/>
          <w:szCs w:val="24"/>
          <w:lang w:val="es-PE"/>
        </w:rPr>
        <w:t>a través de la voz del poeta.</w:t>
      </w:r>
      <w:r w:rsidR="002045DC">
        <w:rPr>
          <w:rFonts w:ascii="Times New Roman" w:hAnsi="Times New Roman" w:cs="Times New Roman"/>
          <w:sz w:val="24"/>
          <w:szCs w:val="24"/>
          <w:lang w:val="es-PE"/>
        </w:rPr>
        <w:t xml:space="preserve"> Las problemáticas que giran alrededor de la vida </w:t>
      </w:r>
      <w:r w:rsidR="007D4C7F">
        <w:rPr>
          <w:rFonts w:ascii="Times New Roman" w:hAnsi="Times New Roman" w:cs="Times New Roman"/>
          <w:sz w:val="24"/>
          <w:szCs w:val="24"/>
          <w:lang w:val="es-PE"/>
        </w:rPr>
        <w:t xml:space="preserve">LGTB+ </w:t>
      </w:r>
      <w:r w:rsidR="007D4C7F">
        <w:rPr>
          <w:rFonts w:ascii="Times New Roman" w:hAnsi="Times New Roman" w:cs="Times New Roman"/>
          <w:sz w:val="24"/>
          <w:szCs w:val="24"/>
          <w:lang w:val="es-PE"/>
        </w:rPr>
        <w:lastRenderedPageBreak/>
        <w:t>desfilan en el poemario</w:t>
      </w:r>
      <w:r w:rsidR="00C569E0">
        <w:rPr>
          <w:rFonts w:ascii="Times New Roman" w:hAnsi="Times New Roman" w:cs="Times New Roman"/>
          <w:sz w:val="24"/>
          <w:szCs w:val="24"/>
          <w:lang w:val="es-PE"/>
        </w:rPr>
        <w:t xml:space="preserve"> una tras otra: abuso sexual</w:t>
      </w:r>
      <w:r w:rsidR="000F3A1B">
        <w:rPr>
          <w:rFonts w:ascii="Times New Roman" w:hAnsi="Times New Roman" w:cs="Times New Roman"/>
          <w:sz w:val="24"/>
          <w:szCs w:val="24"/>
          <w:lang w:val="es-PE"/>
        </w:rPr>
        <w:t xml:space="preserve">, </w:t>
      </w:r>
      <w:r w:rsidR="00C569E0">
        <w:rPr>
          <w:rFonts w:ascii="Times New Roman" w:hAnsi="Times New Roman" w:cs="Times New Roman"/>
          <w:sz w:val="24"/>
          <w:szCs w:val="24"/>
          <w:lang w:val="es-PE"/>
        </w:rPr>
        <w:t>homofobia, falta de ciudadanía</w:t>
      </w:r>
      <w:r w:rsidR="00187EFF">
        <w:rPr>
          <w:rFonts w:ascii="Times New Roman" w:hAnsi="Times New Roman" w:cs="Times New Roman"/>
          <w:sz w:val="24"/>
          <w:szCs w:val="24"/>
          <w:lang w:val="es-PE"/>
        </w:rPr>
        <w:t>, el suicidio</w:t>
      </w:r>
      <w:r w:rsidR="00C569E0">
        <w:rPr>
          <w:rFonts w:ascii="Times New Roman" w:hAnsi="Times New Roman" w:cs="Times New Roman"/>
          <w:sz w:val="24"/>
          <w:szCs w:val="24"/>
          <w:lang w:val="es-PE"/>
        </w:rPr>
        <w:t xml:space="preserve">. </w:t>
      </w:r>
      <w:r w:rsidR="00C63187">
        <w:rPr>
          <w:rFonts w:ascii="Times New Roman" w:hAnsi="Times New Roman" w:cs="Times New Roman"/>
          <w:sz w:val="24"/>
          <w:szCs w:val="24"/>
          <w:lang w:val="es-PE"/>
        </w:rPr>
        <w:t xml:space="preserve">En el poema </w:t>
      </w:r>
      <w:r w:rsidR="00752A1C">
        <w:rPr>
          <w:rFonts w:ascii="Times New Roman" w:hAnsi="Times New Roman" w:cs="Times New Roman"/>
          <w:sz w:val="24"/>
          <w:szCs w:val="24"/>
          <w:lang w:val="es-PE"/>
        </w:rPr>
        <w:t>“</w:t>
      </w:r>
      <w:r w:rsidR="00C63187">
        <w:rPr>
          <w:rFonts w:ascii="Times New Roman" w:hAnsi="Times New Roman" w:cs="Times New Roman"/>
          <w:sz w:val="24"/>
          <w:szCs w:val="24"/>
          <w:lang w:val="es-PE"/>
        </w:rPr>
        <w:t>Sodoma-Gomorra</w:t>
      </w:r>
      <w:r w:rsidR="00752A1C">
        <w:rPr>
          <w:rFonts w:ascii="Times New Roman" w:hAnsi="Times New Roman" w:cs="Times New Roman"/>
          <w:sz w:val="24"/>
          <w:szCs w:val="24"/>
          <w:lang w:val="es-PE"/>
        </w:rPr>
        <w:t>”</w:t>
      </w:r>
      <w:r w:rsidR="00C63187">
        <w:rPr>
          <w:rFonts w:ascii="Times New Roman" w:hAnsi="Times New Roman" w:cs="Times New Roman"/>
          <w:sz w:val="24"/>
          <w:szCs w:val="24"/>
          <w:lang w:val="es-PE"/>
        </w:rPr>
        <w:t xml:space="preserve"> dice:</w:t>
      </w:r>
      <w:r w:rsidR="00AD0161">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C860B2">
        <w:rPr>
          <w:rFonts w:ascii="Times New Roman" w:hAnsi="Times New Roman" w:cs="Times New Roman"/>
          <w:sz w:val="24"/>
          <w:szCs w:val="24"/>
          <w:lang w:val="es-PE"/>
        </w:rPr>
        <w:t>¡Fácil! Lo emborrachamos y drogamos.</w:t>
      </w:r>
      <w:r w:rsidR="0043635D">
        <w:rPr>
          <w:rFonts w:ascii="Times New Roman" w:hAnsi="Times New Roman" w:cs="Times New Roman"/>
          <w:sz w:val="24"/>
          <w:szCs w:val="24"/>
          <w:lang w:val="es-PE"/>
        </w:rPr>
        <w:t xml:space="preserve"> </w:t>
      </w:r>
      <w:r w:rsidR="00C860B2">
        <w:rPr>
          <w:rFonts w:ascii="Times New Roman" w:hAnsi="Times New Roman" w:cs="Times New Roman"/>
          <w:sz w:val="24"/>
          <w:szCs w:val="24"/>
          <w:lang w:val="es-PE"/>
        </w:rPr>
        <w:t>¡Al hij</w:t>
      </w:r>
      <w:r w:rsidR="0043635D">
        <w:rPr>
          <w:rFonts w:ascii="Times New Roman" w:hAnsi="Times New Roman" w:cs="Times New Roman"/>
          <w:sz w:val="24"/>
          <w:szCs w:val="24"/>
          <w:lang w:val="es-PE"/>
        </w:rPr>
        <w:t>i’puta mil leches lo violamos!</w:t>
      </w:r>
      <w:r w:rsidR="00752A1C">
        <w:rPr>
          <w:rFonts w:ascii="Times New Roman" w:hAnsi="Times New Roman" w:cs="Times New Roman"/>
          <w:sz w:val="24"/>
          <w:szCs w:val="24"/>
          <w:lang w:val="es-PE"/>
        </w:rPr>
        <w:t>”</w:t>
      </w:r>
      <w:r w:rsidR="0043635D">
        <w:rPr>
          <w:rFonts w:ascii="Times New Roman" w:hAnsi="Times New Roman" w:cs="Times New Roman"/>
          <w:sz w:val="24"/>
          <w:szCs w:val="24"/>
          <w:lang w:val="es-PE"/>
        </w:rPr>
        <w:t xml:space="preserve"> (22)</w:t>
      </w:r>
      <w:r w:rsidR="003A3997">
        <w:rPr>
          <w:rFonts w:ascii="Times New Roman" w:hAnsi="Times New Roman" w:cs="Times New Roman"/>
          <w:sz w:val="24"/>
          <w:szCs w:val="24"/>
          <w:lang w:val="es-PE"/>
        </w:rPr>
        <w:t xml:space="preserve">. Siendo los personajes principales del poemario, </w:t>
      </w:r>
      <w:r w:rsidR="006575E4">
        <w:rPr>
          <w:rFonts w:ascii="Times New Roman" w:hAnsi="Times New Roman" w:cs="Times New Roman"/>
          <w:sz w:val="24"/>
          <w:szCs w:val="24"/>
          <w:lang w:val="es-PE"/>
        </w:rPr>
        <w:t xml:space="preserve">prostitutas, transexuales, travestis, gays, la violencia sexual es una de las principales características </w:t>
      </w:r>
      <w:r w:rsidR="00DE18DA">
        <w:rPr>
          <w:rFonts w:ascii="Times New Roman" w:hAnsi="Times New Roman" w:cs="Times New Roman"/>
          <w:sz w:val="24"/>
          <w:szCs w:val="24"/>
          <w:lang w:val="es-PE"/>
        </w:rPr>
        <w:t>de este</w:t>
      </w:r>
      <w:r w:rsidR="006575E4">
        <w:rPr>
          <w:rFonts w:ascii="Times New Roman" w:hAnsi="Times New Roman" w:cs="Times New Roman"/>
          <w:sz w:val="24"/>
          <w:szCs w:val="24"/>
          <w:lang w:val="es-PE"/>
        </w:rPr>
        <w:t>.</w:t>
      </w:r>
      <w:r w:rsidR="001A28B5">
        <w:rPr>
          <w:rFonts w:ascii="Times New Roman" w:hAnsi="Times New Roman" w:cs="Times New Roman"/>
          <w:sz w:val="24"/>
          <w:szCs w:val="24"/>
          <w:lang w:val="es-PE"/>
        </w:rPr>
        <w:t xml:space="preserve"> </w:t>
      </w:r>
      <w:r w:rsidR="006A53AA">
        <w:rPr>
          <w:rFonts w:ascii="Times New Roman" w:hAnsi="Times New Roman" w:cs="Times New Roman"/>
          <w:sz w:val="24"/>
          <w:szCs w:val="24"/>
          <w:lang w:val="es-PE"/>
        </w:rPr>
        <w:t>Prosigue</w:t>
      </w:r>
      <w:r w:rsidR="001A28B5">
        <w:rPr>
          <w:rFonts w:ascii="Times New Roman" w:hAnsi="Times New Roman" w:cs="Times New Roman"/>
          <w:sz w:val="24"/>
          <w:szCs w:val="24"/>
          <w:lang w:val="es-PE"/>
        </w:rPr>
        <w:t xml:space="preserve"> el poeta: </w:t>
      </w:r>
      <w:r w:rsidR="00752A1C">
        <w:rPr>
          <w:rFonts w:ascii="Times New Roman" w:hAnsi="Times New Roman" w:cs="Times New Roman"/>
          <w:sz w:val="24"/>
          <w:szCs w:val="24"/>
          <w:lang w:val="es-PE"/>
        </w:rPr>
        <w:t>“</w:t>
      </w:r>
      <w:r w:rsidR="001A28B5">
        <w:rPr>
          <w:rFonts w:ascii="Times New Roman" w:hAnsi="Times New Roman" w:cs="Times New Roman"/>
          <w:sz w:val="24"/>
          <w:szCs w:val="24"/>
          <w:lang w:val="es-PE"/>
        </w:rPr>
        <w:t>No sabes cómo me atemoriza esta selva</w:t>
      </w:r>
      <w:r w:rsidR="00B024F4">
        <w:rPr>
          <w:rFonts w:ascii="Times New Roman" w:hAnsi="Times New Roman" w:cs="Times New Roman"/>
          <w:sz w:val="24"/>
          <w:szCs w:val="24"/>
          <w:lang w:val="es-PE"/>
        </w:rPr>
        <w:t>. El río me causa horror</w:t>
      </w:r>
      <w:r w:rsidR="00752A1C">
        <w:rPr>
          <w:rFonts w:ascii="Times New Roman" w:hAnsi="Times New Roman" w:cs="Times New Roman"/>
          <w:sz w:val="24"/>
          <w:szCs w:val="24"/>
          <w:lang w:val="es-PE"/>
        </w:rPr>
        <w:t>”</w:t>
      </w:r>
      <w:r w:rsidR="00B024F4">
        <w:rPr>
          <w:rFonts w:ascii="Times New Roman" w:hAnsi="Times New Roman" w:cs="Times New Roman"/>
          <w:sz w:val="24"/>
          <w:szCs w:val="24"/>
          <w:lang w:val="es-PE"/>
        </w:rPr>
        <w:t xml:space="preserve"> (24)</w:t>
      </w:r>
      <w:r w:rsidR="00C63187">
        <w:rPr>
          <w:rFonts w:ascii="Times New Roman" w:hAnsi="Times New Roman" w:cs="Times New Roman"/>
          <w:sz w:val="24"/>
          <w:szCs w:val="24"/>
          <w:lang w:val="es-PE"/>
        </w:rPr>
        <w:t>, pero luego continúa</w:t>
      </w:r>
      <w:r w:rsidR="007F1EED">
        <w:rPr>
          <w:rFonts w:ascii="Times New Roman" w:hAnsi="Times New Roman" w:cs="Times New Roman"/>
          <w:sz w:val="24"/>
          <w:szCs w:val="24"/>
          <w:lang w:val="es-PE"/>
        </w:rPr>
        <w:t>:</w:t>
      </w:r>
      <w:r w:rsidR="006575E4">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DA69EF">
        <w:rPr>
          <w:rFonts w:ascii="Times New Roman" w:hAnsi="Times New Roman" w:cs="Times New Roman"/>
          <w:sz w:val="24"/>
          <w:szCs w:val="24"/>
          <w:lang w:val="es-PE"/>
        </w:rPr>
        <w:t>Cómo no quedarse en Iquitos</w:t>
      </w:r>
      <w:r w:rsidR="002A4DB3">
        <w:rPr>
          <w:rFonts w:ascii="Times New Roman" w:hAnsi="Times New Roman" w:cs="Times New Roman"/>
          <w:sz w:val="24"/>
          <w:szCs w:val="24"/>
          <w:lang w:val="es-PE"/>
        </w:rPr>
        <w:t>, volcán de la lujuria</w:t>
      </w:r>
      <w:r w:rsidR="00752A1C">
        <w:rPr>
          <w:rFonts w:ascii="Times New Roman" w:hAnsi="Times New Roman" w:cs="Times New Roman"/>
          <w:sz w:val="24"/>
          <w:szCs w:val="24"/>
          <w:lang w:val="es-PE"/>
        </w:rPr>
        <w:t>”</w:t>
      </w:r>
      <w:r w:rsidR="002A4DB3">
        <w:rPr>
          <w:rFonts w:ascii="Times New Roman" w:hAnsi="Times New Roman" w:cs="Times New Roman"/>
          <w:sz w:val="24"/>
          <w:szCs w:val="24"/>
          <w:lang w:val="es-PE"/>
        </w:rPr>
        <w:t xml:space="preserve"> (26)</w:t>
      </w:r>
      <w:r w:rsidR="007F1EED">
        <w:rPr>
          <w:rFonts w:ascii="Times New Roman" w:hAnsi="Times New Roman" w:cs="Times New Roman"/>
          <w:sz w:val="24"/>
          <w:szCs w:val="24"/>
          <w:lang w:val="es-PE"/>
        </w:rPr>
        <w:t>. En el poema</w:t>
      </w:r>
      <w:r w:rsidR="000C599A">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C404FD">
        <w:rPr>
          <w:rFonts w:ascii="Times New Roman" w:hAnsi="Times New Roman" w:cs="Times New Roman"/>
          <w:sz w:val="24"/>
          <w:szCs w:val="24"/>
          <w:lang w:val="es-PE"/>
        </w:rPr>
        <w:t>Incitación</w:t>
      </w:r>
      <w:r w:rsidR="00752A1C">
        <w:rPr>
          <w:rFonts w:ascii="Times New Roman" w:hAnsi="Times New Roman" w:cs="Times New Roman"/>
          <w:sz w:val="24"/>
          <w:szCs w:val="24"/>
          <w:lang w:val="es-PE"/>
        </w:rPr>
        <w:t>”</w:t>
      </w:r>
      <w:r w:rsidR="00C404FD">
        <w:rPr>
          <w:rFonts w:ascii="Times New Roman" w:hAnsi="Times New Roman" w:cs="Times New Roman"/>
          <w:sz w:val="24"/>
          <w:szCs w:val="24"/>
          <w:lang w:val="es-PE"/>
        </w:rPr>
        <w:t xml:space="preserve"> el poeta recita: </w:t>
      </w:r>
      <w:r w:rsidR="00752A1C">
        <w:rPr>
          <w:rFonts w:ascii="Times New Roman" w:hAnsi="Times New Roman" w:cs="Times New Roman"/>
          <w:sz w:val="24"/>
          <w:szCs w:val="24"/>
          <w:lang w:val="es-PE"/>
        </w:rPr>
        <w:t>“</w:t>
      </w:r>
      <w:r w:rsidR="001B2E46">
        <w:rPr>
          <w:rFonts w:ascii="Times New Roman" w:hAnsi="Times New Roman" w:cs="Times New Roman"/>
          <w:sz w:val="24"/>
          <w:szCs w:val="24"/>
          <w:lang w:val="es-PE"/>
        </w:rPr>
        <w:t>La soledad que ofende a muchos que viven</w:t>
      </w:r>
      <w:r w:rsidR="00744436">
        <w:rPr>
          <w:rFonts w:ascii="Times New Roman" w:hAnsi="Times New Roman" w:cs="Times New Roman"/>
          <w:sz w:val="24"/>
          <w:szCs w:val="24"/>
          <w:lang w:val="es-PE"/>
        </w:rPr>
        <w:t xml:space="preserve"> entre el cielo y la gloria como arcángeles malditos, es la condición espiritual desesperada del homosexual desairado, ahorcándose </w:t>
      </w:r>
      <w:r w:rsidR="00187EFF">
        <w:rPr>
          <w:rFonts w:ascii="Times New Roman" w:hAnsi="Times New Roman" w:cs="Times New Roman"/>
          <w:sz w:val="24"/>
          <w:szCs w:val="24"/>
          <w:lang w:val="es-PE"/>
        </w:rPr>
        <w:t>en el puente o despachándose con setenta pastillas de Nembutal</w:t>
      </w:r>
      <w:r w:rsidR="00752A1C">
        <w:rPr>
          <w:rFonts w:ascii="Times New Roman" w:hAnsi="Times New Roman" w:cs="Times New Roman"/>
          <w:sz w:val="24"/>
          <w:szCs w:val="24"/>
          <w:lang w:val="es-PE"/>
        </w:rPr>
        <w:t>”</w:t>
      </w:r>
      <w:r w:rsidR="00187EFF">
        <w:rPr>
          <w:rFonts w:ascii="Times New Roman" w:hAnsi="Times New Roman" w:cs="Times New Roman"/>
          <w:sz w:val="24"/>
          <w:szCs w:val="24"/>
          <w:lang w:val="es-PE"/>
        </w:rPr>
        <w:t xml:space="preserve"> (47)</w:t>
      </w:r>
      <w:r w:rsidR="00FA4372">
        <w:rPr>
          <w:rFonts w:ascii="Times New Roman" w:hAnsi="Times New Roman" w:cs="Times New Roman"/>
          <w:sz w:val="24"/>
          <w:szCs w:val="24"/>
          <w:lang w:val="es-PE"/>
        </w:rPr>
        <w:t>.</w:t>
      </w:r>
      <w:r w:rsidR="00473163">
        <w:rPr>
          <w:rFonts w:ascii="Times New Roman" w:hAnsi="Times New Roman" w:cs="Times New Roman"/>
          <w:sz w:val="24"/>
          <w:szCs w:val="24"/>
          <w:lang w:val="es-PE"/>
        </w:rPr>
        <w:t xml:space="preserve"> </w:t>
      </w:r>
      <w:r w:rsidR="007176DE">
        <w:rPr>
          <w:rFonts w:ascii="Times New Roman" w:hAnsi="Times New Roman" w:cs="Times New Roman"/>
          <w:sz w:val="24"/>
          <w:szCs w:val="24"/>
          <w:lang w:val="es-PE"/>
        </w:rPr>
        <w:t xml:space="preserve">Íque expone el suicidio como uno de los problemas </w:t>
      </w:r>
      <w:r w:rsidR="003A5803">
        <w:rPr>
          <w:rFonts w:ascii="Times New Roman" w:hAnsi="Times New Roman" w:cs="Times New Roman"/>
          <w:sz w:val="24"/>
          <w:szCs w:val="24"/>
          <w:lang w:val="es-PE"/>
        </w:rPr>
        <w:t xml:space="preserve">de los grupos de personas mencionados. En otro poema, titulado </w:t>
      </w:r>
      <w:r w:rsidR="00752A1C">
        <w:rPr>
          <w:rFonts w:ascii="Times New Roman" w:hAnsi="Times New Roman" w:cs="Times New Roman"/>
          <w:sz w:val="24"/>
          <w:szCs w:val="24"/>
          <w:lang w:val="es-PE"/>
        </w:rPr>
        <w:t>“</w:t>
      </w:r>
      <w:r w:rsidR="003A5803">
        <w:rPr>
          <w:rFonts w:ascii="Times New Roman" w:hAnsi="Times New Roman" w:cs="Times New Roman"/>
          <w:sz w:val="24"/>
          <w:szCs w:val="24"/>
          <w:lang w:val="es-PE"/>
        </w:rPr>
        <w:t>Río Lesbiano</w:t>
      </w:r>
      <w:r w:rsidR="00752A1C">
        <w:rPr>
          <w:rFonts w:ascii="Times New Roman" w:hAnsi="Times New Roman" w:cs="Times New Roman"/>
          <w:sz w:val="24"/>
          <w:szCs w:val="24"/>
          <w:lang w:val="es-PE"/>
        </w:rPr>
        <w:t>”</w:t>
      </w:r>
      <w:r w:rsidR="009502CF">
        <w:rPr>
          <w:rFonts w:ascii="Times New Roman" w:hAnsi="Times New Roman" w:cs="Times New Roman"/>
          <w:sz w:val="24"/>
          <w:szCs w:val="24"/>
          <w:lang w:val="es-PE"/>
        </w:rPr>
        <w:t xml:space="preserve">, el deseo sexual se hace más que evidente: </w:t>
      </w:r>
      <w:r w:rsidR="00752A1C">
        <w:rPr>
          <w:rFonts w:ascii="Times New Roman" w:hAnsi="Times New Roman" w:cs="Times New Roman"/>
          <w:sz w:val="24"/>
          <w:szCs w:val="24"/>
          <w:lang w:val="es-PE"/>
        </w:rPr>
        <w:t>“</w:t>
      </w:r>
      <w:r w:rsidR="00E36445">
        <w:rPr>
          <w:rFonts w:ascii="Times New Roman" w:hAnsi="Times New Roman" w:cs="Times New Roman"/>
          <w:sz w:val="24"/>
          <w:szCs w:val="24"/>
          <w:lang w:val="es-PE"/>
        </w:rPr>
        <w:t xml:space="preserve">¡Quiero un voluptuoso río de aguas lésbicas, partidario de fiebres elevadas </w:t>
      </w:r>
      <w:r w:rsidR="009047E1">
        <w:rPr>
          <w:rFonts w:ascii="Times New Roman" w:hAnsi="Times New Roman" w:cs="Times New Roman"/>
          <w:sz w:val="24"/>
          <w:szCs w:val="24"/>
          <w:lang w:val="es-PE"/>
        </w:rPr>
        <w:t>que saque / del letargo a vírgenes, santas, reprimidas, ingenuas y las no tanto</w:t>
      </w:r>
      <w:r w:rsidR="00C8734E">
        <w:rPr>
          <w:rFonts w:ascii="Times New Roman" w:hAnsi="Times New Roman" w:cs="Times New Roman"/>
          <w:sz w:val="24"/>
          <w:szCs w:val="24"/>
          <w:lang w:val="es-PE"/>
        </w:rPr>
        <w:t>, / y excéntricas normales, por igual! / Deseo una vida lésbica a tu lado</w:t>
      </w:r>
      <w:r w:rsidR="00752A1C">
        <w:rPr>
          <w:rFonts w:ascii="Times New Roman" w:hAnsi="Times New Roman" w:cs="Times New Roman"/>
          <w:sz w:val="24"/>
          <w:szCs w:val="24"/>
          <w:lang w:val="es-PE"/>
        </w:rPr>
        <w:t>”</w:t>
      </w:r>
      <w:r w:rsidR="00C8734E">
        <w:rPr>
          <w:rFonts w:ascii="Times New Roman" w:hAnsi="Times New Roman" w:cs="Times New Roman"/>
          <w:sz w:val="24"/>
          <w:szCs w:val="24"/>
          <w:lang w:val="es-PE"/>
        </w:rPr>
        <w:t xml:space="preserve"> (</w:t>
      </w:r>
      <w:r w:rsidR="0022449E">
        <w:rPr>
          <w:rFonts w:ascii="Times New Roman" w:hAnsi="Times New Roman" w:cs="Times New Roman"/>
          <w:sz w:val="24"/>
          <w:szCs w:val="24"/>
          <w:lang w:val="es-PE"/>
        </w:rPr>
        <w:t xml:space="preserve">50). </w:t>
      </w:r>
      <w:r w:rsidR="006E57B4">
        <w:rPr>
          <w:rFonts w:ascii="Times New Roman" w:hAnsi="Times New Roman" w:cs="Times New Roman"/>
          <w:sz w:val="24"/>
          <w:szCs w:val="24"/>
          <w:lang w:val="es-PE"/>
        </w:rPr>
        <w:t>La transexualidad también salta como uno de los principales tópicos</w:t>
      </w:r>
      <w:r w:rsidR="00A6147D">
        <w:rPr>
          <w:rFonts w:ascii="Times New Roman" w:hAnsi="Times New Roman" w:cs="Times New Roman"/>
          <w:sz w:val="24"/>
          <w:szCs w:val="24"/>
          <w:lang w:val="es-PE"/>
        </w:rPr>
        <w:t xml:space="preserve"> en el poema </w:t>
      </w:r>
      <w:r w:rsidR="00752A1C">
        <w:rPr>
          <w:rFonts w:ascii="Times New Roman" w:hAnsi="Times New Roman" w:cs="Times New Roman"/>
          <w:sz w:val="24"/>
          <w:szCs w:val="24"/>
          <w:lang w:val="es-PE"/>
        </w:rPr>
        <w:t>“</w:t>
      </w:r>
      <w:r w:rsidR="00A6147D">
        <w:rPr>
          <w:rFonts w:ascii="Times New Roman" w:hAnsi="Times New Roman" w:cs="Times New Roman"/>
          <w:sz w:val="24"/>
          <w:szCs w:val="24"/>
          <w:lang w:val="es-PE"/>
        </w:rPr>
        <w:t>Muchachos en el matorral del fin del mundo</w:t>
      </w:r>
      <w:r w:rsidR="00752A1C">
        <w:rPr>
          <w:rFonts w:ascii="Times New Roman" w:hAnsi="Times New Roman" w:cs="Times New Roman"/>
          <w:sz w:val="24"/>
          <w:szCs w:val="24"/>
          <w:lang w:val="es-PE"/>
        </w:rPr>
        <w:t>”</w:t>
      </w:r>
      <w:r w:rsidR="00A6147D">
        <w:rPr>
          <w:rFonts w:ascii="Times New Roman" w:hAnsi="Times New Roman" w:cs="Times New Roman"/>
          <w:sz w:val="24"/>
          <w:szCs w:val="24"/>
          <w:lang w:val="es-PE"/>
        </w:rPr>
        <w:t xml:space="preserve">: </w:t>
      </w:r>
      <w:r w:rsidR="00752A1C">
        <w:rPr>
          <w:rFonts w:ascii="Times New Roman" w:hAnsi="Times New Roman" w:cs="Times New Roman"/>
          <w:sz w:val="24"/>
          <w:szCs w:val="24"/>
          <w:lang w:val="es-PE"/>
        </w:rPr>
        <w:t>“</w:t>
      </w:r>
      <w:r w:rsidR="003672B7">
        <w:rPr>
          <w:rFonts w:ascii="Times New Roman" w:hAnsi="Times New Roman" w:cs="Times New Roman"/>
          <w:sz w:val="24"/>
          <w:szCs w:val="24"/>
          <w:lang w:val="es-PE"/>
        </w:rPr>
        <w:t>En ese tiempo era un hombrecit</w:t>
      </w:r>
      <w:r w:rsidR="00747546">
        <w:rPr>
          <w:rFonts w:ascii="Times New Roman" w:hAnsi="Times New Roman" w:cs="Times New Roman"/>
          <w:sz w:val="24"/>
          <w:szCs w:val="24"/>
          <w:lang w:val="es-PE"/>
        </w:rPr>
        <w:t>o-mujercita de quince con camisa, pantalón, borceguís y todo</w:t>
      </w:r>
      <w:r w:rsidR="00F02E07">
        <w:rPr>
          <w:rFonts w:ascii="Times New Roman" w:hAnsi="Times New Roman" w:cs="Times New Roman"/>
          <w:sz w:val="24"/>
          <w:szCs w:val="24"/>
          <w:lang w:val="es-PE"/>
        </w:rPr>
        <w:t>, pero con el calzoncito de mi hermanita y una toallita sanitaria de mami cubriendo la rayita que me hice con un plumón negro</w:t>
      </w:r>
      <w:r w:rsidR="000C3618">
        <w:rPr>
          <w:rFonts w:ascii="Times New Roman" w:hAnsi="Times New Roman" w:cs="Times New Roman"/>
          <w:sz w:val="24"/>
          <w:szCs w:val="24"/>
          <w:lang w:val="es-PE"/>
        </w:rPr>
        <w:t>, en secreto, ahí abajito</w:t>
      </w:r>
      <w:r w:rsidR="00752A1C">
        <w:rPr>
          <w:rFonts w:ascii="Times New Roman" w:hAnsi="Times New Roman" w:cs="Times New Roman"/>
          <w:sz w:val="24"/>
          <w:szCs w:val="24"/>
          <w:lang w:val="es-PE"/>
        </w:rPr>
        <w:t>”</w:t>
      </w:r>
      <w:r w:rsidR="000C3618">
        <w:rPr>
          <w:rFonts w:ascii="Times New Roman" w:hAnsi="Times New Roman" w:cs="Times New Roman"/>
          <w:sz w:val="24"/>
          <w:szCs w:val="24"/>
          <w:lang w:val="es-PE"/>
        </w:rPr>
        <w:t xml:space="preserve"> (55).</w:t>
      </w:r>
      <w:r w:rsidR="00DC5C25">
        <w:rPr>
          <w:rFonts w:ascii="Times New Roman" w:hAnsi="Times New Roman" w:cs="Times New Roman"/>
          <w:sz w:val="24"/>
          <w:szCs w:val="24"/>
          <w:lang w:val="es-PE"/>
        </w:rPr>
        <w:t xml:space="preserve"> </w:t>
      </w:r>
      <w:r w:rsidR="003513C2">
        <w:rPr>
          <w:rFonts w:ascii="Times New Roman" w:hAnsi="Times New Roman" w:cs="Times New Roman"/>
          <w:sz w:val="24"/>
          <w:szCs w:val="24"/>
          <w:lang w:val="es-PE"/>
        </w:rPr>
        <w:t>L</w:t>
      </w:r>
      <w:r w:rsidR="00DC5C25">
        <w:rPr>
          <w:rFonts w:ascii="Times New Roman" w:hAnsi="Times New Roman" w:cs="Times New Roman"/>
          <w:sz w:val="24"/>
          <w:szCs w:val="24"/>
          <w:lang w:val="es-PE"/>
        </w:rPr>
        <w:t xml:space="preserve">a reflexión del poeta, </w:t>
      </w:r>
      <w:r w:rsidR="003513C2">
        <w:rPr>
          <w:rFonts w:ascii="Times New Roman" w:hAnsi="Times New Roman" w:cs="Times New Roman"/>
          <w:sz w:val="24"/>
          <w:szCs w:val="24"/>
          <w:lang w:val="es-PE"/>
        </w:rPr>
        <w:t>sobre Iquitos, en el mismo poema es desgarradora:</w:t>
      </w:r>
    </w:p>
    <w:p w14:paraId="5545B2C2" w14:textId="576DE1DB" w:rsidR="003513C2" w:rsidRPr="001310FF" w:rsidRDefault="005646A4" w:rsidP="00FA4372">
      <w:pPr>
        <w:spacing w:line="480" w:lineRule="auto"/>
        <w:ind w:left="720"/>
        <w:rPr>
          <w:rFonts w:ascii="Times New Roman" w:hAnsi="Times New Roman" w:cs="Times New Roman"/>
          <w:sz w:val="24"/>
          <w:szCs w:val="24"/>
          <w:lang w:val="es-PE"/>
        </w:rPr>
      </w:pPr>
      <w:r>
        <w:rPr>
          <w:rFonts w:ascii="Times New Roman" w:hAnsi="Times New Roman" w:cs="Times New Roman"/>
          <w:sz w:val="24"/>
          <w:szCs w:val="24"/>
          <w:lang w:val="es-PE"/>
        </w:rPr>
        <w:t xml:space="preserve">Eran épocas muy jodidas en Perú, el país a hurtadillas. El país bamba </w:t>
      </w:r>
      <w:r w:rsidR="00964060">
        <w:rPr>
          <w:rFonts w:ascii="Times New Roman" w:hAnsi="Times New Roman" w:cs="Times New Roman"/>
          <w:sz w:val="24"/>
          <w:szCs w:val="24"/>
          <w:lang w:val="es-PE"/>
        </w:rPr>
        <w:t xml:space="preserve">de los cuatro centavos, que nunca quiso saber nada de Iquitos; una ciudadela vieja, maloliente y contemporánea como la mierda, hundida hasta la guata en el matorral </w:t>
      </w:r>
      <w:r w:rsidR="005002F2">
        <w:rPr>
          <w:rFonts w:ascii="Times New Roman" w:hAnsi="Times New Roman" w:cs="Times New Roman"/>
          <w:sz w:val="24"/>
          <w:szCs w:val="24"/>
          <w:lang w:val="es-PE"/>
        </w:rPr>
        <w:t>del fin del mundo: la manigua amazónica mil veces saqueada y despedazada.</w:t>
      </w:r>
      <w:r w:rsidR="00FA4372">
        <w:rPr>
          <w:rFonts w:ascii="Times New Roman" w:hAnsi="Times New Roman" w:cs="Times New Roman"/>
          <w:sz w:val="24"/>
          <w:szCs w:val="24"/>
          <w:lang w:val="es-PE"/>
        </w:rPr>
        <w:t xml:space="preserve"> </w:t>
      </w:r>
      <w:r w:rsidR="005002F2">
        <w:rPr>
          <w:rFonts w:ascii="Times New Roman" w:hAnsi="Times New Roman" w:cs="Times New Roman"/>
          <w:sz w:val="24"/>
          <w:szCs w:val="24"/>
          <w:lang w:val="es-PE"/>
        </w:rPr>
        <w:t>Esto éramos nosotros</w:t>
      </w:r>
      <w:r w:rsidR="003271DF">
        <w:rPr>
          <w:rFonts w:ascii="Times New Roman" w:hAnsi="Times New Roman" w:cs="Times New Roman"/>
          <w:sz w:val="24"/>
          <w:szCs w:val="24"/>
          <w:lang w:val="es-PE"/>
        </w:rPr>
        <w:t>: Muchachos en el matorral del fin del mundo (57).</w:t>
      </w:r>
    </w:p>
    <w:p w14:paraId="0FE59EA8" w14:textId="1F78B05F" w:rsidR="00D904C6" w:rsidRDefault="00774F6B" w:rsidP="00D26725">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lastRenderedPageBreak/>
        <w:t xml:space="preserve">Una de las principales características de la literatura amazónica contemporánea </w:t>
      </w:r>
      <w:r w:rsidR="00E71DC9">
        <w:rPr>
          <w:rFonts w:ascii="Times New Roman" w:hAnsi="Times New Roman" w:cs="Times New Roman"/>
          <w:sz w:val="24"/>
          <w:szCs w:val="24"/>
          <w:lang w:val="es-PE"/>
        </w:rPr>
        <w:t xml:space="preserve">es que se le ha dado voz al subalterno. </w:t>
      </w:r>
      <w:r w:rsidR="000C0807">
        <w:rPr>
          <w:rFonts w:ascii="Times New Roman" w:hAnsi="Times New Roman" w:cs="Times New Roman"/>
          <w:sz w:val="24"/>
          <w:szCs w:val="24"/>
          <w:lang w:val="es-PE"/>
        </w:rPr>
        <w:t>Lo subalterno, según Eliana Rodríguez</w:t>
      </w:r>
      <w:r w:rsidR="007D1FD0">
        <w:rPr>
          <w:rFonts w:ascii="Times New Roman" w:hAnsi="Times New Roman" w:cs="Times New Roman"/>
          <w:sz w:val="24"/>
          <w:szCs w:val="24"/>
          <w:lang w:val="es-PE"/>
        </w:rPr>
        <w:t xml:space="preserve">, en </w:t>
      </w:r>
      <w:r w:rsidR="00752A1C">
        <w:rPr>
          <w:rFonts w:ascii="Times New Roman" w:hAnsi="Times New Roman" w:cs="Times New Roman"/>
          <w:sz w:val="24"/>
          <w:szCs w:val="24"/>
        </w:rPr>
        <w:t>“</w:t>
      </w:r>
      <w:r w:rsidR="007D1FD0" w:rsidRPr="007D1FD0">
        <w:rPr>
          <w:rFonts w:ascii="Times New Roman" w:hAnsi="Times New Roman" w:cs="Times New Roman"/>
          <w:sz w:val="24"/>
          <w:szCs w:val="24"/>
        </w:rPr>
        <w:t>Estado colonial: estado nacional - Madre Patria y totalidad de Gente</w:t>
      </w:r>
      <w:r w:rsidR="00752A1C">
        <w:rPr>
          <w:rFonts w:ascii="Times New Roman" w:hAnsi="Times New Roman" w:cs="Times New Roman"/>
          <w:sz w:val="24"/>
          <w:szCs w:val="24"/>
        </w:rPr>
        <w:t>”</w:t>
      </w:r>
      <w:r w:rsidR="007D1FD0">
        <w:rPr>
          <w:rFonts w:ascii="Times New Roman" w:hAnsi="Times New Roman" w:cs="Times New Roman"/>
          <w:sz w:val="24"/>
          <w:szCs w:val="24"/>
        </w:rPr>
        <w:t>,</w:t>
      </w:r>
      <w:r w:rsidR="000C0807">
        <w:rPr>
          <w:rFonts w:ascii="Times New Roman" w:hAnsi="Times New Roman" w:cs="Times New Roman"/>
          <w:sz w:val="24"/>
          <w:szCs w:val="24"/>
          <w:lang w:val="es-PE"/>
        </w:rPr>
        <w:t xml:space="preserve"> </w:t>
      </w:r>
      <w:r w:rsidR="00F5681F">
        <w:rPr>
          <w:rFonts w:ascii="Times New Roman" w:hAnsi="Times New Roman" w:cs="Times New Roman"/>
          <w:sz w:val="24"/>
          <w:szCs w:val="24"/>
          <w:lang w:val="es-PE"/>
        </w:rPr>
        <w:t>desarregla el estándar establecido, incomoda, rompe, grita</w:t>
      </w:r>
      <w:r w:rsidR="00633E4D">
        <w:rPr>
          <w:rFonts w:ascii="Times New Roman" w:hAnsi="Times New Roman" w:cs="Times New Roman"/>
          <w:sz w:val="24"/>
          <w:szCs w:val="24"/>
          <w:lang w:val="es-PE"/>
        </w:rPr>
        <w:t xml:space="preserve"> (105)</w:t>
      </w:r>
      <w:r w:rsidR="007D1FD0">
        <w:rPr>
          <w:rFonts w:ascii="Times New Roman" w:hAnsi="Times New Roman" w:cs="Times New Roman"/>
          <w:sz w:val="24"/>
          <w:szCs w:val="24"/>
          <w:lang w:val="es-PE"/>
        </w:rPr>
        <w:t xml:space="preserve">. </w:t>
      </w:r>
      <w:r w:rsidR="00711A55" w:rsidRPr="00711A55">
        <w:rPr>
          <w:rFonts w:ascii="Times New Roman" w:hAnsi="Times New Roman" w:cs="Times New Roman"/>
          <w:sz w:val="24"/>
          <w:szCs w:val="24"/>
          <w:lang w:val="es-PE"/>
        </w:rPr>
        <w:t>Spivak</w:t>
      </w:r>
      <w:r>
        <w:rPr>
          <w:rFonts w:ascii="Times New Roman" w:hAnsi="Times New Roman" w:cs="Times New Roman"/>
          <w:sz w:val="24"/>
          <w:szCs w:val="24"/>
          <w:lang w:val="es-PE"/>
        </w:rPr>
        <w:t>, por su lado,</w:t>
      </w:r>
      <w:r w:rsidR="00711A55">
        <w:rPr>
          <w:rFonts w:ascii="Times New Roman" w:hAnsi="Times New Roman" w:cs="Times New Roman"/>
          <w:sz w:val="24"/>
          <w:szCs w:val="24"/>
          <w:lang w:val="es-PE"/>
        </w:rPr>
        <w:t xml:space="preserve"> menciona que </w:t>
      </w:r>
      <w:r w:rsidR="00633E4D">
        <w:rPr>
          <w:rFonts w:ascii="Times New Roman" w:hAnsi="Times New Roman" w:cs="Times New Roman"/>
          <w:sz w:val="24"/>
          <w:szCs w:val="24"/>
          <w:lang w:val="es-PE"/>
        </w:rPr>
        <w:t xml:space="preserve">los grupos subalternos son siempre heterogéneos </w:t>
      </w:r>
      <w:r w:rsidR="00E2742D">
        <w:rPr>
          <w:rFonts w:ascii="Times New Roman" w:hAnsi="Times New Roman" w:cs="Times New Roman"/>
          <w:sz w:val="24"/>
          <w:szCs w:val="24"/>
          <w:lang w:val="es-PE"/>
        </w:rPr>
        <w:t>(</w:t>
      </w:r>
      <w:r w:rsidR="00E2742D" w:rsidRPr="00E2742D">
        <w:rPr>
          <w:rFonts w:ascii="Times New Roman" w:hAnsi="Times New Roman" w:cs="Times New Roman"/>
          <w:sz w:val="24"/>
          <w:szCs w:val="24"/>
          <w:lang w:val="es-PE"/>
        </w:rPr>
        <w:t>322</w:t>
      </w:r>
      <w:r w:rsidR="00E2742D">
        <w:rPr>
          <w:rFonts w:ascii="Times New Roman" w:hAnsi="Times New Roman" w:cs="Times New Roman"/>
          <w:sz w:val="24"/>
          <w:szCs w:val="24"/>
          <w:lang w:val="es-PE"/>
        </w:rPr>
        <w:t xml:space="preserve">), así la problemática indígena es muy diferente de la problemática que </w:t>
      </w:r>
      <w:r w:rsidR="00A97F1D">
        <w:rPr>
          <w:rFonts w:ascii="Times New Roman" w:hAnsi="Times New Roman" w:cs="Times New Roman"/>
          <w:sz w:val="24"/>
          <w:szCs w:val="24"/>
          <w:lang w:val="es-PE"/>
        </w:rPr>
        <w:t>se expone en Iquitos Lesbo</w:t>
      </w:r>
      <w:r w:rsidR="00292BF7">
        <w:rPr>
          <w:rFonts w:ascii="Times New Roman" w:hAnsi="Times New Roman" w:cs="Times New Roman"/>
          <w:sz w:val="24"/>
          <w:szCs w:val="24"/>
          <w:lang w:val="es-PE"/>
        </w:rPr>
        <w:t>, siendo ambos grupos subalternos</w:t>
      </w:r>
      <w:r w:rsidR="00A97F1D">
        <w:rPr>
          <w:rFonts w:ascii="Times New Roman" w:hAnsi="Times New Roman" w:cs="Times New Roman"/>
          <w:sz w:val="24"/>
          <w:szCs w:val="24"/>
          <w:lang w:val="es-PE"/>
        </w:rPr>
        <w:t>.</w:t>
      </w:r>
      <w:r w:rsidR="00292BF7">
        <w:rPr>
          <w:rFonts w:ascii="Times New Roman" w:hAnsi="Times New Roman" w:cs="Times New Roman"/>
          <w:sz w:val="24"/>
          <w:szCs w:val="24"/>
          <w:lang w:val="es-PE"/>
        </w:rPr>
        <w:t xml:space="preserve"> </w:t>
      </w:r>
      <w:r w:rsidR="00E94CE9" w:rsidRPr="00E94CE9">
        <w:rPr>
          <w:rFonts w:ascii="Times New Roman" w:hAnsi="Times New Roman" w:cs="Times New Roman"/>
          <w:sz w:val="24"/>
          <w:szCs w:val="24"/>
          <w:lang w:val="es-PE"/>
        </w:rPr>
        <w:t xml:space="preserve">Guash </w:t>
      </w:r>
      <w:r w:rsidR="008832DE">
        <w:rPr>
          <w:rFonts w:ascii="Times New Roman" w:hAnsi="Times New Roman" w:cs="Times New Roman"/>
          <w:sz w:val="24"/>
          <w:szCs w:val="24"/>
          <w:lang w:val="es-PE"/>
        </w:rPr>
        <w:t>dice</w:t>
      </w:r>
      <w:r w:rsidR="00E94CE9" w:rsidRPr="00E94CE9">
        <w:rPr>
          <w:rFonts w:ascii="Times New Roman" w:hAnsi="Times New Roman" w:cs="Times New Roman"/>
          <w:sz w:val="24"/>
          <w:szCs w:val="24"/>
          <w:lang w:val="es-PE"/>
        </w:rPr>
        <w:t xml:space="preserve"> que: </w:t>
      </w:r>
      <w:r w:rsidR="00752A1C">
        <w:rPr>
          <w:rFonts w:ascii="Times New Roman" w:hAnsi="Times New Roman" w:cs="Times New Roman"/>
          <w:sz w:val="24"/>
          <w:szCs w:val="24"/>
          <w:lang w:val="es-PE"/>
        </w:rPr>
        <w:t>“</w:t>
      </w:r>
      <w:r w:rsidR="00E94CE9" w:rsidRPr="00E94CE9">
        <w:rPr>
          <w:rFonts w:ascii="Times New Roman" w:hAnsi="Times New Roman" w:cs="Times New Roman"/>
          <w:sz w:val="24"/>
          <w:szCs w:val="24"/>
          <w:lang w:val="es-PE"/>
        </w:rPr>
        <w:t xml:space="preserve">El modo en que la sociedad </w:t>
      </w:r>
      <w:r w:rsidR="00464BCB" w:rsidRPr="00E94CE9">
        <w:rPr>
          <w:rFonts w:ascii="Times New Roman" w:hAnsi="Times New Roman" w:cs="Times New Roman"/>
          <w:sz w:val="24"/>
          <w:szCs w:val="24"/>
          <w:lang w:val="es-PE"/>
        </w:rPr>
        <w:t>heterocéntrica</w:t>
      </w:r>
      <w:r w:rsidR="00E94CE9" w:rsidRPr="00E94CE9">
        <w:rPr>
          <w:rFonts w:ascii="Times New Roman" w:hAnsi="Times New Roman" w:cs="Times New Roman"/>
          <w:sz w:val="24"/>
          <w:szCs w:val="24"/>
          <w:lang w:val="es-PE"/>
        </w:rPr>
        <w:t xml:space="preserve"> permite la existencia de la realidad gay es claramente subalterna</w:t>
      </w:r>
      <w:r w:rsidR="00752A1C">
        <w:rPr>
          <w:rFonts w:ascii="Times New Roman" w:hAnsi="Times New Roman" w:cs="Times New Roman"/>
          <w:sz w:val="24"/>
          <w:szCs w:val="24"/>
          <w:lang w:val="es-PE"/>
        </w:rPr>
        <w:t>”</w:t>
      </w:r>
      <w:r w:rsidR="00E94CE9">
        <w:rPr>
          <w:rFonts w:ascii="Times New Roman" w:hAnsi="Times New Roman" w:cs="Times New Roman"/>
          <w:sz w:val="24"/>
          <w:szCs w:val="24"/>
          <w:lang w:val="es-PE"/>
        </w:rPr>
        <w:t xml:space="preserve"> </w:t>
      </w:r>
      <w:r w:rsidR="00E94CE9" w:rsidRPr="00E94CE9">
        <w:rPr>
          <w:rFonts w:ascii="Times New Roman" w:hAnsi="Times New Roman" w:cs="Times New Roman"/>
          <w:sz w:val="24"/>
          <w:szCs w:val="24"/>
          <w:lang w:val="es-PE"/>
        </w:rPr>
        <w:t>(31)</w:t>
      </w:r>
      <w:r w:rsidR="00567356">
        <w:rPr>
          <w:rFonts w:ascii="Times New Roman" w:hAnsi="Times New Roman" w:cs="Times New Roman"/>
          <w:sz w:val="24"/>
          <w:szCs w:val="24"/>
          <w:lang w:val="es-PE"/>
        </w:rPr>
        <w:t>, e</w:t>
      </w:r>
      <w:r w:rsidR="009F074E">
        <w:rPr>
          <w:rFonts w:ascii="Times New Roman" w:hAnsi="Times New Roman" w:cs="Times New Roman"/>
          <w:sz w:val="24"/>
          <w:szCs w:val="24"/>
          <w:lang w:val="es-PE"/>
        </w:rPr>
        <w:t xml:space="preserve">n esto coincide con </w:t>
      </w:r>
      <w:r w:rsidR="009F074E" w:rsidRPr="009F074E">
        <w:rPr>
          <w:rFonts w:ascii="Times New Roman" w:hAnsi="Times New Roman" w:cs="Times New Roman"/>
          <w:sz w:val="24"/>
          <w:szCs w:val="24"/>
          <w:lang w:val="es-PE"/>
        </w:rPr>
        <w:t>Coria y Torres</w:t>
      </w:r>
      <w:r w:rsidR="009F074E">
        <w:rPr>
          <w:rFonts w:ascii="Times New Roman" w:hAnsi="Times New Roman" w:cs="Times New Roman"/>
          <w:sz w:val="24"/>
          <w:szCs w:val="24"/>
          <w:lang w:val="es-PE"/>
        </w:rPr>
        <w:t xml:space="preserve"> </w:t>
      </w:r>
      <w:r w:rsidR="00567356">
        <w:rPr>
          <w:rFonts w:ascii="Times New Roman" w:hAnsi="Times New Roman" w:cs="Times New Roman"/>
          <w:sz w:val="24"/>
          <w:szCs w:val="24"/>
          <w:lang w:val="es-PE"/>
        </w:rPr>
        <w:t xml:space="preserve">(740).  </w:t>
      </w:r>
      <w:r w:rsidR="00AE5DF0">
        <w:rPr>
          <w:rFonts w:ascii="Times New Roman" w:hAnsi="Times New Roman" w:cs="Times New Roman"/>
          <w:sz w:val="24"/>
          <w:szCs w:val="24"/>
          <w:lang w:val="es-PE"/>
        </w:rPr>
        <w:t>Otra característica</w:t>
      </w:r>
      <w:r w:rsidR="004751CA">
        <w:rPr>
          <w:rFonts w:ascii="Times New Roman" w:hAnsi="Times New Roman" w:cs="Times New Roman"/>
          <w:sz w:val="24"/>
          <w:szCs w:val="24"/>
          <w:lang w:val="es-PE"/>
        </w:rPr>
        <w:t xml:space="preserve"> que empieza con el corpus de nuestros antecedentes, pero que tiene su máxima expresión en la contemporaneidad, es </w:t>
      </w:r>
      <w:r w:rsidR="00CE0546">
        <w:rPr>
          <w:rFonts w:ascii="Times New Roman" w:hAnsi="Times New Roman" w:cs="Times New Roman"/>
          <w:sz w:val="24"/>
          <w:szCs w:val="24"/>
          <w:lang w:val="es-PE"/>
        </w:rPr>
        <w:t>la transculturación manifiesta</w:t>
      </w:r>
      <w:r w:rsidR="005D4730">
        <w:rPr>
          <w:rFonts w:ascii="Times New Roman" w:hAnsi="Times New Roman" w:cs="Times New Roman"/>
          <w:sz w:val="24"/>
          <w:szCs w:val="24"/>
          <w:lang w:val="es-PE"/>
        </w:rPr>
        <w:t xml:space="preserve"> en los textos literarios. </w:t>
      </w:r>
    </w:p>
    <w:p w14:paraId="6645AED1" w14:textId="4D533E7F" w:rsidR="003E1D70" w:rsidRDefault="00EC7DD4" w:rsidP="00D26725">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Ángel Rama </w:t>
      </w:r>
      <w:r w:rsidR="00EC471B">
        <w:rPr>
          <w:rFonts w:ascii="Times New Roman" w:hAnsi="Times New Roman" w:cs="Times New Roman"/>
          <w:sz w:val="24"/>
          <w:szCs w:val="24"/>
          <w:lang w:val="es-PE"/>
        </w:rPr>
        <w:t>propone</w:t>
      </w:r>
      <w:r w:rsidR="00C750CE">
        <w:rPr>
          <w:rFonts w:ascii="Times New Roman" w:hAnsi="Times New Roman" w:cs="Times New Roman"/>
          <w:sz w:val="24"/>
          <w:szCs w:val="24"/>
          <w:lang w:val="es-PE"/>
        </w:rPr>
        <w:t xml:space="preserve"> que la transculturación </w:t>
      </w:r>
      <w:r w:rsidR="00B90819">
        <w:rPr>
          <w:rFonts w:ascii="Times New Roman" w:hAnsi="Times New Roman" w:cs="Times New Roman"/>
          <w:sz w:val="24"/>
          <w:szCs w:val="24"/>
          <w:lang w:val="es-PE"/>
        </w:rPr>
        <w:t xml:space="preserve">no solo implica </w:t>
      </w:r>
      <w:r w:rsidR="005D46B4">
        <w:rPr>
          <w:rFonts w:ascii="Times New Roman" w:hAnsi="Times New Roman" w:cs="Times New Roman"/>
          <w:sz w:val="24"/>
          <w:szCs w:val="24"/>
          <w:lang w:val="es-PE"/>
        </w:rPr>
        <w:t>adquirir una cultura sino también la pérdida y el desarraigo de la cultura anterior, creando así nuevos procesos culturales (</w:t>
      </w:r>
      <w:r w:rsidR="00B315C2">
        <w:rPr>
          <w:rFonts w:ascii="Times New Roman" w:hAnsi="Times New Roman" w:cs="Times New Roman"/>
          <w:sz w:val="24"/>
          <w:szCs w:val="24"/>
          <w:lang w:val="es-PE"/>
        </w:rPr>
        <w:t xml:space="preserve">21). Esto está relacionado con el concepto de cultura híbrida </w:t>
      </w:r>
      <w:r w:rsidR="00B6601F">
        <w:rPr>
          <w:rFonts w:ascii="Times New Roman" w:hAnsi="Times New Roman" w:cs="Times New Roman"/>
          <w:sz w:val="24"/>
          <w:szCs w:val="24"/>
          <w:lang w:val="es-PE"/>
        </w:rPr>
        <w:t>que teorizó</w:t>
      </w:r>
      <w:r w:rsidR="00B315C2">
        <w:rPr>
          <w:rFonts w:ascii="Times New Roman" w:hAnsi="Times New Roman" w:cs="Times New Roman"/>
          <w:sz w:val="24"/>
          <w:szCs w:val="24"/>
          <w:lang w:val="es-PE"/>
        </w:rPr>
        <w:t xml:space="preserve"> Néstor García Canclini</w:t>
      </w:r>
      <w:r w:rsidR="00DA5B9A">
        <w:rPr>
          <w:rFonts w:ascii="Times New Roman" w:hAnsi="Times New Roman" w:cs="Times New Roman"/>
          <w:sz w:val="24"/>
          <w:szCs w:val="24"/>
          <w:lang w:val="es-PE"/>
        </w:rPr>
        <w:t>, es decir una cultura distinta a la originaria</w:t>
      </w:r>
      <w:r w:rsidR="004B2D22">
        <w:rPr>
          <w:rFonts w:ascii="Times New Roman" w:hAnsi="Times New Roman" w:cs="Times New Roman"/>
          <w:sz w:val="24"/>
          <w:szCs w:val="24"/>
          <w:lang w:val="es-PE"/>
        </w:rPr>
        <w:t>,</w:t>
      </w:r>
      <w:r w:rsidR="00DA5B9A">
        <w:rPr>
          <w:rFonts w:ascii="Times New Roman" w:hAnsi="Times New Roman" w:cs="Times New Roman"/>
          <w:sz w:val="24"/>
          <w:szCs w:val="24"/>
          <w:lang w:val="es-PE"/>
        </w:rPr>
        <w:t xml:space="preserve"> </w:t>
      </w:r>
      <w:r w:rsidR="001C2C0A">
        <w:rPr>
          <w:rFonts w:ascii="Times New Roman" w:hAnsi="Times New Roman" w:cs="Times New Roman"/>
          <w:sz w:val="24"/>
          <w:szCs w:val="24"/>
          <w:lang w:val="es-PE"/>
        </w:rPr>
        <w:t xml:space="preserve">pero a la vez distinta de la cultura migrante. </w:t>
      </w:r>
      <w:r w:rsidR="004B2D22">
        <w:rPr>
          <w:rFonts w:ascii="Times New Roman" w:hAnsi="Times New Roman" w:cs="Times New Roman"/>
          <w:sz w:val="24"/>
          <w:szCs w:val="24"/>
          <w:lang w:val="es-PE"/>
        </w:rPr>
        <w:t>En el caso de la Amazonia</w:t>
      </w:r>
      <w:r w:rsidR="002E5EDA">
        <w:rPr>
          <w:rFonts w:ascii="Times New Roman" w:hAnsi="Times New Roman" w:cs="Times New Roman"/>
          <w:sz w:val="24"/>
          <w:szCs w:val="24"/>
          <w:lang w:val="es-PE"/>
        </w:rPr>
        <w:t xml:space="preserve">, las grandes olas migratorias de los tiempos de caucho y los otros ciclos económicos </w:t>
      </w:r>
      <w:r w:rsidR="008E7818">
        <w:rPr>
          <w:rFonts w:ascii="Times New Roman" w:hAnsi="Times New Roman" w:cs="Times New Roman"/>
          <w:sz w:val="24"/>
          <w:szCs w:val="24"/>
          <w:lang w:val="es-PE"/>
        </w:rPr>
        <w:t xml:space="preserve">fueron creando, aunque de manera violenta, una cultura híbrida, especialmente en las zonas urbanas. </w:t>
      </w:r>
      <w:r w:rsidR="00B50B96">
        <w:rPr>
          <w:rFonts w:ascii="Times New Roman" w:hAnsi="Times New Roman" w:cs="Times New Roman"/>
          <w:i/>
          <w:iCs/>
          <w:sz w:val="24"/>
          <w:szCs w:val="24"/>
          <w:lang w:val="es-PE"/>
        </w:rPr>
        <w:t xml:space="preserve">Las tres mitades de Ino Moxo </w:t>
      </w:r>
      <w:r w:rsidR="00B50B96">
        <w:rPr>
          <w:rFonts w:ascii="Times New Roman" w:hAnsi="Times New Roman" w:cs="Times New Roman"/>
          <w:sz w:val="24"/>
          <w:szCs w:val="24"/>
          <w:lang w:val="es-PE"/>
        </w:rPr>
        <w:t>es un claro ejemplo de ello</w:t>
      </w:r>
      <w:r w:rsidR="000D5854">
        <w:rPr>
          <w:rFonts w:ascii="Times New Roman" w:hAnsi="Times New Roman" w:cs="Times New Roman"/>
          <w:sz w:val="24"/>
          <w:szCs w:val="24"/>
          <w:lang w:val="es-PE"/>
        </w:rPr>
        <w:t xml:space="preserve">, César Calvo, siendo un escritor urbano </w:t>
      </w:r>
      <w:r w:rsidR="002E6113">
        <w:rPr>
          <w:rFonts w:ascii="Times New Roman" w:hAnsi="Times New Roman" w:cs="Times New Roman"/>
          <w:sz w:val="24"/>
          <w:szCs w:val="24"/>
          <w:lang w:val="es-PE"/>
        </w:rPr>
        <w:t xml:space="preserve">aceptado en las élites limeñas, </w:t>
      </w:r>
      <w:r w:rsidR="004578D5">
        <w:rPr>
          <w:rFonts w:ascii="Times New Roman" w:hAnsi="Times New Roman" w:cs="Times New Roman"/>
          <w:sz w:val="24"/>
          <w:szCs w:val="24"/>
          <w:lang w:val="es-PE"/>
        </w:rPr>
        <w:t>fusionó técnicas literarias contemporáneas con la jerga de la selva (que es un vocablo tran</w:t>
      </w:r>
      <w:r w:rsidR="003A274F">
        <w:rPr>
          <w:rFonts w:ascii="Times New Roman" w:hAnsi="Times New Roman" w:cs="Times New Roman"/>
          <w:sz w:val="24"/>
          <w:szCs w:val="24"/>
          <w:lang w:val="es-PE"/>
        </w:rPr>
        <w:t>s</w:t>
      </w:r>
      <w:r w:rsidR="004578D5">
        <w:rPr>
          <w:rFonts w:ascii="Times New Roman" w:hAnsi="Times New Roman" w:cs="Times New Roman"/>
          <w:sz w:val="24"/>
          <w:szCs w:val="24"/>
          <w:lang w:val="es-PE"/>
        </w:rPr>
        <w:t>culturado de por sí).</w:t>
      </w:r>
      <w:r w:rsidR="00223E89">
        <w:rPr>
          <w:rFonts w:ascii="Times New Roman" w:hAnsi="Times New Roman" w:cs="Times New Roman"/>
          <w:sz w:val="24"/>
          <w:szCs w:val="24"/>
          <w:lang w:val="es-PE"/>
        </w:rPr>
        <w:t xml:space="preserve"> Además, como hemos mencionado anteriormente, </w:t>
      </w:r>
      <w:r w:rsidR="00640C35">
        <w:rPr>
          <w:rFonts w:ascii="Times New Roman" w:hAnsi="Times New Roman" w:cs="Times New Roman"/>
          <w:sz w:val="24"/>
          <w:szCs w:val="24"/>
          <w:lang w:val="es-PE"/>
        </w:rPr>
        <w:t xml:space="preserve">y como ha estudiado </w:t>
      </w:r>
      <w:r w:rsidR="00640C35" w:rsidRPr="00640C35">
        <w:rPr>
          <w:rFonts w:ascii="Times New Roman" w:hAnsi="Times New Roman" w:cs="Times New Roman"/>
          <w:sz w:val="24"/>
          <w:szCs w:val="24"/>
          <w:lang w:val="es-PE"/>
        </w:rPr>
        <w:t>Dobkin</w:t>
      </w:r>
      <w:r w:rsidR="00640C35">
        <w:rPr>
          <w:rFonts w:ascii="Times New Roman" w:hAnsi="Times New Roman" w:cs="Times New Roman"/>
          <w:sz w:val="24"/>
          <w:szCs w:val="24"/>
          <w:lang w:val="es-PE"/>
        </w:rPr>
        <w:t xml:space="preserve">, el uso </w:t>
      </w:r>
      <w:r w:rsidR="00CC0F89">
        <w:rPr>
          <w:rFonts w:ascii="Times New Roman" w:hAnsi="Times New Roman" w:cs="Times New Roman"/>
          <w:sz w:val="24"/>
          <w:szCs w:val="24"/>
          <w:lang w:val="es-PE"/>
        </w:rPr>
        <w:t>de la ayahuasca</w:t>
      </w:r>
      <w:r w:rsidR="00640C35">
        <w:rPr>
          <w:rFonts w:ascii="Times New Roman" w:hAnsi="Times New Roman" w:cs="Times New Roman"/>
          <w:sz w:val="24"/>
          <w:szCs w:val="24"/>
          <w:lang w:val="es-PE"/>
        </w:rPr>
        <w:t xml:space="preserve"> </w:t>
      </w:r>
      <w:r w:rsidR="00360EAE">
        <w:rPr>
          <w:rFonts w:ascii="Times New Roman" w:hAnsi="Times New Roman" w:cs="Times New Roman"/>
          <w:sz w:val="24"/>
          <w:szCs w:val="24"/>
          <w:lang w:val="es-PE"/>
        </w:rPr>
        <w:t xml:space="preserve">ha tenido una penetración particular en el mundo </w:t>
      </w:r>
      <w:r w:rsidR="0098102F">
        <w:rPr>
          <w:rFonts w:ascii="Times New Roman" w:hAnsi="Times New Roman" w:cs="Times New Roman"/>
          <w:sz w:val="24"/>
          <w:szCs w:val="24"/>
          <w:lang w:val="es-PE"/>
        </w:rPr>
        <w:t xml:space="preserve">mestizo y urbano de la Amazonía. </w:t>
      </w:r>
    </w:p>
    <w:p w14:paraId="17FCE773" w14:textId="235633B1" w:rsidR="00F461E4" w:rsidRDefault="0032261F" w:rsidP="005E397F">
      <w:pPr>
        <w:pStyle w:val="Subttulotesis"/>
        <w:spacing w:after="240"/>
      </w:pPr>
      <w:bookmarkStart w:id="10" w:name="_Toc165036109"/>
      <w:r>
        <w:lastRenderedPageBreak/>
        <w:t>La</w:t>
      </w:r>
      <w:r w:rsidR="001D6A06">
        <w:t>s literaturas indígenas y la Amazonía como espacio de creación cultural</w:t>
      </w:r>
      <w:bookmarkEnd w:id="10"/>
    </w:p>
    <w:p w14:paraId="34D32C8C" w14:textId="0A67519B" w:rsidR="00DA6F67" w:rsidRDefault="00C9499B" w:rsidP="00CF5DF1">
      <w:pPr>
        <w:spacing w:line="480" w:lineRule="auto"/>
        <w:ind w:firstLine="720"/>
        <w:rPr>
          <w:rFonts w:ascii="Times New Roman" w:hAnsi="Times New Roman" w:cs="Times New Roman"/>
          <w:sz w:val="24"/>
          <w:szCs w:val="24"/>
          <w:lang w:val="es-PE"/>
        </w:rPr>
      </w:pPr>
      <w:r w:rsidRPr="00C9499B">
        <w:rPr>
          <w:rFonts w:ascii="Times New Roman" w:hAnsi="Times New Roman" w:cs="Times New Roman"/>
          <w:sz w:val="24"/>
          <w:szCs w:val="24"/>
          <w:lang w:val="es-PE"/>
        </w:rPr>
        <w:t xml:space="preserve">Siguiendo la línea de lo planteado </w:t>
      </w:r>
      <w:r>
        <w:rPr>
          <w:rFonts w:ascii="Times New Roman" w:hAnsi="Times New Roman" w:cs="Times New Roman"/>
          <w:sz w:val="24"/>
          <w:szCs w:val="24"/>
          <w:lang w:val="es-PE"/>
        </w:rPr>
        <w:t>por Cornejo Polar</w:t>
      </w:r>
      <w:r w:rsidR="00CF5DF1">
        <w:rPr>
          <w:rFonts w:ascii="Times New Roman" w:hAnsi="Times New Roman" w:cs="Times New Roman"/>
          <w:sz w:val="24"/>
          <w:szCs w:val="24"/>
          <w:lang w:val="es-PE"/>
        </w:rPr>
        <w:t xml:space="preserve">, la heterogeneidad existente dentro de las diversas etnias amazónicas </w:t>
      </w:r>
      <w:r w:rsidR="00D630C9">
        <w:rPr>
          <w:rFonts w:ascii="Times New Roman" w:hAnsi="Times New Roman" w:cs="Times New Roman"/>
          <w:sz w:val="24"/>
          <w:szCs w:val="24"/>
          <w:lang w:val="es-PE"/>
        </w:rPr>
        <w:t xml:space="preserve">es tan amplia </w:t>
      </w:r>
      <w:r w:rsidR="00B72FD9">
        <w:rPr>
          <w:rFonts w:ascii="Times New Roman" w:hAnsi="Times New Roman" w:cs="Times New Roman"/>
          <w:sz w:val="24"/>
          <w:szCs w:val="24"/>
          <w:lang w:val="es-PE"/>
        </w:rPr>
        <w:t xml:space="preserve">que sería problemático encapsular toda su producción cultural </w:t>
      </w:r>
      <w:r w:rsidR="00FA037D">
        <w:rPr>
          <w:rFonts w:ascii="Times New Roman" w:hAnsi="Times New Roman" w:cs="Times New Roman"/>
          <w:sz w:val="24"/>
          <w:szCs w:val="24"/>
          <w:lang w:val="es-PE"/>
        </w:rPr>
        <w:t>como si fuera una sola. Creemos que lo más apropiado es hacer referencia a las literaturas indígenas</w:t>
      </w:r>
      <w:r w:rsidR="003D1749">
        <w:rPr>
          <w:rFonts w:ascii="Times New Roman" w:hAnsi="Times New Roman" w:cs="Times New Roman"/>
          <w:sz w:val="24"/>
          <w:szCs w:val="24"/>
          <w:lang w:val="es-PE"/>
        </w:rPr>
        <w:t xml:space="preserve">, por ser más preciso. </w:t>
      </w:r>
      <w:r w:rsidR="007E2FDF">
        <w:rPr>
          <w:rFonts w:ascii="Times New Roman" w:hAnsi="Times New Roman" w:cs="Times New Roman"/>
          <w:sz w:val="24"/>
          <w:szCs w:val="24"/>
          <w:lang w:val="es-PE"/>
        </w:rPr>
        <w:t xml:space="preserve">En ese sentido, </w:t>
      </w:r>
      <w:r w:rsidR="00454F61">
        <w:rPr>
          <w:rFonts w:ascii="Times New Roman" w:hAnsi="Times New Roman" w:cs="Times New Roman"/>
          <w:sz w:val="24"/>
          <w:szCs w:val="24"/>
          <w:lang w:val="es-PE"/>
        </w:rPr>
        <w:t xml:space="preserve">la Amazonía siempre ha sido un espacio de creación cultural. </w:t>
      </w:r>
      <w:r w:rsidR="00B66F3B">
        <w:rPr>
          <w:rFonts w:ascii="Times New Roman" w:hAnsi="Times New Roman" w:cs="Times New Roman"/>
          <w:sz w:val="24"/>
          <w:szCs w:val="24"/>
          <w:lang w:val="es-PE"/>
        </w:rPr>
        <w:t xml:space="preserve">Cuando arribaron los primeros cronistas </w:t>
      </w:r>
      <w:r w:rsidR="001461A2">
        <w:rPr>
          <w:rFonts w:ascii="Times New Roman" w:hAnsi="Times New Roman" w:cs="Times New Roman"/>
          <w:sz w:val="24"/>
          <w:szCs w:val="24"/>
          <w:lang w:val="es-PE"/>
        </w:rPr>
        <w:t xml:space="preserve">a la espesa selva encontraron en ella </w:t>
      </w:r>
      <w:r w:rsidR="005553B1">
        <w:rPr>
          <w:rFonts w:ascii="Times New Roman" w:hAnsi="Times New Roman" w:cs="Times New Roman"/>
          <w:sz w:val="24"/>
          <w:szCs w:val="24"/>
          <w:lang w:val="es-PE"/>
        </w:rPr>
        <w:t xml:space="preserve">civilizaciones amazónicas que tenían su propia producción cultural. Hemos mencionado </w:t>
      </w:r>
      <w:r w:rsidR="00656D0E">
        <w:rPr>
          <w:rFonts w:ascii="Times New Roman" w:hAnsi="Times New Roman" w:cs="Times New Roman"/>
          <w:sz w:val="24"/>
          <w:szCs w:val="24"/>
          <w:lang w:val="es-PE"/>
        </w:rPr>
        <w:t>que existe un primer momento histórico</w:t>
      </w:r>
      <w:r w:rsidR="005E521D">
        <w:rPr>
          <w:rFonts w:ascii="Times New Roman" w:hAnsi="Times New Roman" w:cs="Times New Roman"/>
          <w:sz w:val="24"/>
          <w:szCs w:val="24"/>
          <w:lang w:val="es-PE"/>
        </w:rPr>
        <w:t>, precolombino,</w:t>
      </w:r>
      <w:r w:rsidR="00656D0E">
        <w:rPr>
          <w:rFonts w:ascii="Times New Roman" w:hAnsi="Times New Roman" w:cs="Times New Roman"/>
          <w:sz w:val="24"/>
          <w:szCs w:val="24"/>
          <w:lang w:val="es-PE"/>
        </w:rPr>
        <w:t xml:space="preserve"> en la literatura amazónica que es un periodo </w:t>
      </w:r>
      <w:r w:rsidR="00CF6152">
        <w:rPr>
          <w:rFonts w:ascii="Times New Roman" w:hAnsi="Times New Roman" w:cs="Times New Roman"/>
          <w:sz w:val="24"/>
          <w:szCs w:val="24"/>
          <w:lang w:val="es-PE"/>
        </w:rPr>
        <w:t xml:space="preserve">oral, en el que los mitos y la literatura se </w:t>
      </w:r>
      <w:r w:rsidR="008E1086">
        <w:rPr>
          <w:rFonts w:ascii="Times New Roman" w:hAnsi="Times New Roman" w:cs="Times New Roman"/>
          <w:sz w:val="24"/>
          <w:szCs w:val="24"/>
          <w:lang w:val="es-PE"/>
        </w:rPr>
        <w:t>transmitieron</w:t>
      </w:r>
      <w:r w:rsidR="00CF6152">
        <w:rPr>
          <w:rFonts w:ascii="Times New Roman" w:hAnsi="Times New Roman" w:cs="Times New Roman"/>
          <w:sz w:val="24"/>
          <w:szCs w:val="24"/>
          <w:lang w:val="es-PE"/>
        </w:rPr>
        <w:t xml:space="preserve"> como lo h</w:t>
      </w:r>
      <w:r w:rsidR="008E1086">
        <w:rPr>
          <w:rFonts w:ascii="Times New Roman" w:hAnsi="Times New Roman" w:cs="Times New Roman"/>
          <w:sz w:val="24"/>
          <w:szCs w:val="24"/>
          <w:lang w:val="es-PE"/>
        </w:rPr>
        <w:t>icieron</w:t>
      </w:r>
      <w:r w:rsidR="00CF6152">
        <w:rPr>
          <w:rFonts w:ascii="Times New Roman" w:hAnsi="Times New Roman" w:cs="Times New Roman"/>
          <w:sz w:val="24"/>
          <w:szCs w:val="24"/>
          <w:lang w:val="es-PE"/>
        </w:rPr>
        <w:t xml:space="preserve"> la Ilíada y la Odisea. </w:t>
      </w:r>
    </w:p>
    <w:p w14:paraId="501E049D" w14:textId="25D8BC0C" w:rsidR="00551BD8" w:rsidRDefault="007E2FDF" w:rsidP="00331E4E">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Ahora bien, </w:t>
      </w:r>
      <w:r w:rsidR="002374BA">
        <w:rPr>
          <w:rFonts w:ascii="Times New Roman" w:hAnsi="Times New Roman" w:cs="Times New Roman"/>
          <w:sz w:val="24"/>
          <w:szCs w:val="24"/>
          <w:lang w:val="es-PE"/>
        </w:rPr>
        <w:t xml:space="preserve">si la literatura indígena es, incluso, </w:t>
      </w:r>
      <w:r w:rsidR="00FA4372">
        <w:rPr>
          <w:rFonts w:ascii="Times New Roman" w:hAnsi="Times New Roman" w:cs="Times New Roman"/>
          <w:sz w:val="24"/>
          <w:szCs w:val="24"/>
          <w:lang w:val="es-PE"/>
        </w:rPr>
        <w:t>anterior</w:t>
      </w:r>
      <w:r w:rsidR="00590CDA">
        <w:rPr>
          <w:rFonts w:ascii="Times New Roman" w:hAnsi="Times New Roman" w:cs="Times New Roman"/>
          <w:sz w:val="24"/>
          <w:szCs w:val="24"/>
          <w:lang w:val="es-PE"/>
        </w:rPr>
        <w:t xml:space="preserve">, </w:t>
      </w:r>
      <w:r w:rsidR="00FA7AC8">
        <w:rPr>
          <w:rFonts w:ascii="Times New Roman" w:hAnsi="Times New Roman" w:cs="Times New Roman"/>
          <w:sz w:val="24"/>
          <w:szCs w:val="24"/>
          <w:lang w:val="es-PE"/>
        </w:rPr>
        <w:t>en algunos casos</w:t>
      </w:r>
      <w:r w:rsidR="00590CDA">
        <w:rPr>
          <w:rFonts w:ascii="Times New Roman" w:hAnsi="Times New Roman" w:cs="Times New Roman"/>
          <w:sz w:val="24"/>
          <w:szCs w:val="24"/>
          <w:lang w:val="es-PE"/>
        </w:rPr>
        <w:t>,</w:t>
      </w:r>
      <w:r w:rsidR="002374BA">
        <w:rPr>
          <w:rFonts w:ascii="Times New Roman" w:hAnsi="Times New Roman" w:cs="Times New Roman"/>
          <w:sz w:val="24"/>
          <w:szCs w:val="24"/>
          <w:lang w:val="es-PE"/>
        </w:rPr>
        <w:t xml:space="preserve"> que la</w:t>
      </w:r>
      <w:r w:rsidR="00FA7AC8">
        <w:rPr>
          <w:rFonts w:ascii="Times New Roman" w:hAnsi="Times New Roman" w:cs="Times New Roman"/>
          <w:sz w:val="24"/>
          <w:szCs w:val="24"/>
          <w:lang w:val="es-PE"/>
        </w:rPr>
        <w:t xml:space="preserve"> literatura peruana,</w:t>
      </w:r>
      <w:r w:rsidR="002374BA">
        <w:rPr>
          <w:rFonts w:ascii="Times New Roman" w:hAnsi="Times New Roman" w:cs="Times New Roman"/>
          <w:sz w:val="24"/>
          <w:szCs w:val="24"/>
          <w:lang w:val="es-PE"/>
        </w:rPr>
        <w:t xml:space="preserve"> </w:t>
      </w:r>
      <w:r w:rsidR="00590CDA">
        <w:rPr>
          <w:rFonts w:ascii="Times New Roman" w:hAnsi="Times New Roman" w:cs="Times New Roman"/>
          <w:sz w:val="24"/>
          <w:szCs w:val="24"/>
          <w:lang w:val="es-PE"/>
        </w:rPr>
        <w:t>entonces</w:t>
      </w:r>
      <w:r w:rsidR="00C26488">
        <w:rPr>
          <w:rFonts w:ascii="Times New Roman" w:hAnsi="Times New Roman" w:cs="Times New Roman"/>
          <w:sz w:val="24"/>
          <w:szCs w:val="24"/>
          <w:lang w:val="es-PE"/>
        </w:rPr>
        <w:t>,</w:t>
      </w:r>
      <w:r w:rsidR="00590CDA">
        <w:rPr>
          <w:rFonts w:ascii="Times New Roman" w:hAnsi="Times New Roman" w:cs="Times New Roman"/>
          <w:sz w:val="24"/>
          <w:szCs w:val="24"/>
          <w:lang w:val="es-PE"/>
        </w:rPr>
        <w:t xml:space="preserve"> ¿</w:t>
      </w:r>
      <w:r w:rsidR="00C26488">
        <w:rPr>
          <w:rFonts w:ascii="Times New Roman" w:hAnsi="Times New Roman" w:cs="Times New Roman"/>
          <w:sz w:val="24"/>
          <w:szCs w:val="24"/>
          <w:lang w:val="es-PE"/>
        </w:rPr>
        <w:t>p</w:t>
      </w:r>
      <w:r w:rsidR="00590CDA">
        <w:rPr>
          <w:rFonts w:ascii="Times New Roman" w:hAnsi="Times New Roman" w:cs="Times New Roman"/>
          <w:sz w:val="24"/>
          <w:szCs w:val="24"/>
          <w:lang w:val="es-PE"/>
        </w:rPr>
        <w:t xml:space="preserve">or qué en este estudio </w:t>
      </w:r>
      <w:r w:rsidR="00FA4372">
        <w:rPr>
          <w:rFonts w:ascii="Times New Roman" w:hAnsi="Times New Roman" w:cs="Times New Roman"/>
          <w:sz w:val="24"/>
          <w:szCs w:val="24"/>
          <w:lang w:val="es-PE"/>
        </w:rPr>
        <w:t>se hace</w:t>
      </w:r>
      <w:r w:rsidR="00C05B27">
        <w:rPr>
          <w:rFonts w:ascii="Times New Roman" w:hAnsi="Times New Roman" w:cs="Times New Roman"/>
          <w:sz w:val="24"/>
          <w:szCs w:val="24"/>
          <w:lang w:val="es-PE"/>
        </w:rPr>
        <w:t xml:space="preserve"> su análisis como parte de la literatura peruana contemporánea? </w:t>
      </w:r>
      <w:r w:rsidR="005A31A9">
        <w:rPr>
          <w:rFonts w:ascii="Times New Roman" w:hAnsi="Times New Roman" w:cs="Times New Roman"/>
          <w:sz w:val="24"/>
          <w:szCs w:val="24"/>
          <w:lang w:val="es-PE"/>
        </w:rPr>
        <w:t xml:space="preserve">Trataremos de responder a esta pregunta no sin antes advertir </w:t>
      </w:r>
      <w:r w:rsidR="0025132D">
        <w:rPr>
          <w:rFonts w:ascii="Times New Roman" w:hAnsi="Times New Roman" w:cs="Times New Roman"/>
          <w:sz w:val="24"/>
          <w:szCs w:val="24"/>
          <w:lang w:val="es-PE"/>
        </w:rPr>
        <w:t xml:space="preserve">de </w:t>
      </w:r>
      <w:r w:rsidR="000C3F94">
        <w:rPr>
          <w:rFonts w:ascii="Times New Roman" w:hAnsi="Times New Roman" w:cs="Times New Roman"/>
          <w:sz w:val="24"/>
          <w:szCs w:val="24"/>
          <w:lang w:val="es-PE"/>
        </w:rPr>
        <w:t>que esta no es una respuesta absoluta</w:t>
      </w:r>
      <w:r w:rsidR="002675F7">
        <w:rPr>
          <w:rFonts w:ascii="Times New Roman" w:hAnsi="Times New Roman" w:cs="Times New Roman"/>
          <w:sz w:val="24"/>
          <w:szCs w:val="24"/>
          <w:lang w:val="es-PE"/>
        </w:rPr>
        <w:t xml:space="preserve">. </w:t>
      </w:r>
      <w:r w:rsidR="00C50963">
        <w:rPr>
          <w:rFonts w:ascii="Times New Roman" w:hAnsi="Times New Roman" w:cs="Times New Roman"/>
          <w:sz w:val="24"/>
          <w:szCs w:val="24"/>
          <w:lang w:val="es-PE"/>
        </w:rPr>
        <w:t>Las literaturas indígenas</w:t>
      </w:r>
      <w:r w:rsidR="00AA0E71">
        <w:rPr>
          <w:rFonts w:ascii="Times New Roman" w:hAnsi="Times New Roman" w:cs="Times New Roman"/>
          <w:sz w:val="24"/>
          <w:szCs w:val="24"/>
          <w:lang w:val="es-PE"/>
        </w:rPr>
        <w:t xml:space="preserve"> amazónicas</w:t>
      </w:r>
      <w:r w:rsidR="00C50963">
        <w:rPr>
          <w:rFonts w:ascii="Times New Roman" w:hAnsi="Times New Roman" w:cs="Times New Roman"/>
          <w:sz w:val="24"/>
          <w:szCs w:val="24"/>
          <w:lang w:val="es-PE"/>
        </w:rPr>
        <w:t xml:space="preserve"> </w:t>
      </w:r>
      <w:r w:rsidR="005A1BC8">
        <w:rPr>
          <w:rFonts w:ascii="Times New Roman" w:hAnsi="Times New Roman" w:cs="Times New Roman"/>
          <w:sz w:val="24"/>
          <w:szCs w:val="24"/>
          <w:lang w:val="es-PE"/>
        </w:rPr>
        <w:t>gozan de un doble estatuto</w:t>
      </w:r>
      <w:r w:rsidR="000B7631">
        <w:rPr>
          <w:rFonts w:ascii="Times New Roman" w:hAnsi="Times New Roman" w:cs="Times New Roman"/>
          <w:sz w:val="24"/>
          <w:szCs w:val="24"/>
          <w:lang w:val="es-PE"/>
        </w:rPr>
        <w:t>. Por un lado</w:t>
      </w:r>
      <w:r w:rsidR="00F17425">
        <w:rPr>
          <w:rFonts w:ascii="Times New Roman" w:hAnsi="Times New Roman" w:cs="Times New Roman"/>
          <w:sz w:val="24"/>
          <w:szCs w:val="24"/>
          <w:lang w:val="es-PE"/>
        </w:rPr>
        <w:t xml:space="preserve">, son </w:t>
      </w:r>
      <w:r w:rsidR="00C26488">
        <w:rPr>
          <w:rFonts w:ascii="Times New Roman" w:hAnsi="Times New Roman" w:cs="Times New Roman"/>
          <w:sz w:val="24"/>
          <w:szCs w:val="24"/>
          <w:lang w:val="es-PE"/>
        </w:rPr>
        <w:t>anteriores</w:t>
      </w:r>
      <w:r w:rsidR="00F17425">
        <w:rPr>
          <w:rFonts w:ascii="Times New Roman" w:hAnsi="Times New Roman" w:cs="Times New Roman"/>
          <w:sz w:val="24"/>
          <w:szCs w:val="24"/>
          <w:lang w:val="es-PE"/>
        </w:rPr>
        <w:t xml:space="preserve"> y muchas veces corresponden a mitos y leyendas fundacionales de las cosmovisiones de las etnias.</w:t>
      </w:r>
      <w:r w:rsidR="00FA270B">
        <w:rPr>
          <w:rFonts w:ascii="Times New Roman" w:hAnsi="Times New Roman" w:cs="Times New Roman"/>
          <w:sz w:val="24"/>
          <w:szCs w:val="24"/>
          <w:lang w:val="es-PE"/>
        </w:rPr>
        <w:t xml:space="preserve"> Sin embargo, por otro lado, hemos mencionado que el Perú descubre</w:t>
      </w:r>
      <w:r w:rsidR="007269BA">
        <w:rPr>
          <w:rFonts w:ascii="Times New Roman" w:hAnsi="Times New Roman" w:cs="Times New Roman"/>
          <w:sz w:val="24"/>
          <w:szCs w:val="24"/>
          <w:lang w:val="es-PE"/>
        </w:rPr>
        <w:t xml:space="preserve"> </w:t>
      </w:r>
      <w:r w:rsidR="00FA270B">
        <w:rPr>
          <w:rFonts w:ascii="Times New Roman" w:hAnsi="Times New Roman" w:cs="Times New Roman"/>
          <w:sz w:val="24"/>
          <w:szCs w:val="24"/>
          <w:lang w:val="es-PE"/>
        </w:rPr>
        <w:t>la Amazonía a finales del siglo XIX</w:t>
      </w:r>
      <w:r w:rsidR="007269BA">
        <w:rPr>
          <w:rFonts w:ascii="Times New Roman" w:hAnsi="Times New Roman" w:cs="Times New Roman"/>
          <w:sz w:val="24"/>
          <w:szCs w:val="24"/>
          <w:lang w:val="es-PE"/>
        </w:rPr>
        <w:t xml:space="preserve">. </w:t>
      </w:r>
      <w:r w:rsidR="00081177">
        <w:rPr>
          <w:rFonts w:ascii="Times New Roman" w:hAnsi="Times New Roman" w:cs="Times New Roman"/>
          <w:sz w:val="24"/>
          <w:szCs w:val="24"/>
          <w:lang w:val="es-PE"/>
        </w:rPr>
        <w:t xml:space="preserve"> El proceso colonizador trajo consigo </w:t>
      </w:r>
      <w:r w:rsidR="000F3175">
        <w:rPr>
          <w:rFonts w:ascii="Times New Roman" w:hAnsi="Times New Roman" w:cs="Times New Roman"/>
          <w:sz w:val="24"/>
          <w:szCs w:val="24"/>
          <w:lang w:val="es-PE"/>
        </w:rPr>
        <w:t xml:space="preserve">sistemas de tortura y abuso que mermó y trastocó la vida cultural-cosmológica amazónica. </w:t>
      </w:r>
      <w:r w:rsidR="00362B9F">
        <w:rPr>
          <w:rFonts w:ascii="Times New Roman" w:hAnsi="Times New Roman" w:cs="Times New Roman"/>
          <w:sz w:val="24"/>
          <w:szCs w:val="24"/>
          <w:lang w:val="es-PE"/>
        </w:rPr>
        <w:t xml:space="preserve">Todavía hoy no existen suficientes estudios sobre los efectos de la violencia colonial </w:t>
      </w:r>
      <w:r w:rsidR="00BB5FE5">
        <w:rPr>
          <w:rFonts w:ascii="Times New Roman" w:hAnsi="Times New Roman" w:cs="Times New Roman"/>
          <w:sz w:val="24"/>
          <w:szCs w:val="24"/>
          <w:lang w:val="es-PE"/>
        </w:rPr>
        <w:t xml:space="preserve">en el pensamiento colectivo de las etnias. Los pocos estudios que existen al respecto, como los de </w:t>
      </w:r>
      <w:r w:rsidR="002118D2">
        <w:rPr>
          <w:rFonts w:ascii="Times New Roman" w:hAnsi="Times New Roman" w:cs="Times New Roman"/>
          <w:sz w:val="24"/>
          <w:szCs w:val="24"/>
          <w:lang w:val="es-PE"/>
        </w:rPr>
        <w:lastRenderedPageBreak/>
        <w:t>Belaunde</w:t>
      </w:r>
      <w:r w:rsidR="00C30591">
        <w:rPr>
          <w:rStyle w:val="Refdenotaalpie"/>
          <w:rFonts w:ascii="Times New Roman" w:hAnsi="Times New Roman" w:cs="Times New Roman"/>
          <w:sz w:val="24"/>
          <w:szCs w:val="24"/>
          <w:lang w:val="es-PE"/>
        </w:rPr>
        <w:footnoteReference w:id="24"/>
      </w:r>
      <w:r w:rsidR="002118D2">
        <w:rPr>
          <w:rFonts w:ascii="Times New Roman" w:hAnsi="Times New Roman" w:cs="Times New Roman"/>
          <w:sz w:val="24"/>
          <w:szCs w:val="24"/>
          <w:lang w:val="es-PE"/>
        </w:rPr>
        <w:t>,</w:t>
      </w:r>
      <w:r w:rsidR="00BB5FE5">
        <w:rPr>
          <w:rFonts w:ascii="Times New Roman" w:hAnsi="Times New Roman" w:cs="Times New Roman"/>
          <w:sz w:val="24"/>
          <w:szCs w:val="24"/>
          <w:lang w:val="es-PE"/>
        </w:rPr>
        <w:t xml:space="preserve"> por ejemplo, </w:t>
      </w:r>
      <w:r w:rsidR="002118D2">
        <w:rPr>
          <w:rFonts w:ascii="Times New Roman" w:hAnsi="Times New Roman" w:cs="Times New Roman"/>
          <w:sz w:val="24"/>
          <w:szCs w:val="24"/>
          <w:lang w:val="es-PE"/>
        </w:rPr>
        <w:t xml:space="preserve">son bastante recientes. </w:t>
      </w:r>
      <w:r w:rsidR="00C74B2D">
        <w:rPr>
          <w:rFonts w:ascii="Times New Roman" w:hAnsi="Times New Roman" w:cs="Times New Roman"/>
          <w:sz w:val="24"/>
          <w:szCs w:val="24"/>
          <w:lang w:val="es-PE"/>
        </w:rPr>
        <w:t>La incorporación de las literaturas amazónicas como parte de</w:t>
      </w:r>
      <w:r w:rsidR="004475AF">
        <w:rPr>
          <w:rFonts w:ascii="Times New Roman" w:hAnsi="Times New Roman" w:cs="Times New Roman"/>
          <w:sz w:val="24"/>
          <w:szCs w:val="24"/>
          <w:lang w:val="es-PE"/>
        </w:rPr>
        <w:t xml:space="preserve">l mapa heterogéneo de las literaturas peruanas es un fenómeno bastante </w:t>
      </w:r>
      <w:r w:rsidR="00DF2B96">
        <w:rPr>
          <w:rFonts w:ascii="Times New Roman" w:hAnsi="Times New Roman" w:cs="Times New Roman"/>
          <w:sz w:val="24"/>
          <w:szCs w:val="24"/>
          <w:lang w:val="es-PE"/>
        </w:rPr>
        <w:t>contemporáneo</w:t>
      </w:r>
      <w:r w:rsidR="004475AF">
        <w:rPr>
          <w:rFonts w:ascii="Times New Roman" w:hAnsi="Times New Roman" w:cs="Times New Roman"/>
          <w:sz w:val="24"/>
          <w:szCs w:val="24"/>
          <w:lang w:val="es-PE"/>
        </w:rPr>
        <w:t xml:space="preserve">. </w:t>
      </w:r>
      <w:r w:rsidR="00C74B2D">
        <w:rPr>
          <w:rFonts w:ascii="Times New Roman" w:hAnsi="Times New Roman" w:cs="Times New Roman"/>
          <w:sz w:val="24"/>
          <w:szCs w:val="24"/>
          <w:lang w:val="es-PE"/>
        </w:rPr>
        <w:t xml:space="preserve"> </w:t>
      </w:r>
      <w:r w:rsidR="007776E2">
        <w:rPr>
          <w:rFonts w:ascii="Times New Roman" w:hAnsi="Times New Roman" w:cs="Times New Roman"/>
          <w:sz w:val="24"/>
          <w:szCs w:val="24"/>
          <w:lang w:val="es-PE"/>
        </w:rPr>
        <w:t xml:space="preserve">Fue a partir de mediados del siglo pasado </w:t>
      </w:r>
      <w:r w:rsidR="00F06AEB">
        <w:rPr>
          <w:rFonts w:ascii="Times New Roman" w:hAnsi="Times New Roman" w:cs="Times New Roman"/>
          <w:sz w:val="24"/>
          <w:szCs w:val="24"/>
          <w:lang w:val="es-PE"/>
        </w:rPr>
        <w:t xml:space="preserve">cuando un grupo de </w:t>
      </w:r>
      <w:r w:rsidR="00C26488">
        <w:rPr>
          <w:rFonts w:ascii="Times New Roman" w:hAnsi="Times New Roman" w:cs="Times New Roman"/>
          <w:sz w:val="24"/>
          <w:szCs w:val="24"/>
          <w:lang w:val="es-PE"/>
        </w:rPr>
        <w:t xml:space="preserve">antropólogos y sociólogos </w:t>
      </w:r>
      <w:r w:rsidR="00BD36E4">
        <w:rPr>
          <w:rFonts w:ascii="Times New Roman" w:hAnsi="Times New Roman" w:cs="Times New Roman"/>
          <w:sz w:val="24"/>
          <w:szCs w:val="24"/>
          <w:lang w:val="es-PE"/>
        </w:rPr>
        <w:t xml:space="preserve">comenzaron a recopilar y traducir las piezas literarias </w:t>
      </w:r>
      <w:r w:rsidR="00DF2B96">
        <w:rPr>
          <w:rFonts w:ascii="Times New Roman" w:hAnsi="Times New Roman" w:cs="Times New Roman"/>
          <w:sz w:val="24"/>
          <w:szCs w:val="24"/>
          <w:lang w:val="es-PE"/>
        </w:rPr>
        <w:t>elaboradas por las distintas etnias en la Amazonía</w:t>
      </w:r>
      <w:r w:rsidR="002B6B3B">
        <w:rPr>
          <w:rFonts w:ascii="Times New Roman" w:hAnsi="Times New Roman" w:cs="Times New Roman"/>
          <w:sz w:val="24"/>
          <w:szCs w:val="24"/>
          <w:lang w:val="es-PE"/>
        </w:rPr>
        <w:t xml:space="preserve">, siendo este un trabajo monumental que todavía está lejos de ser </w:t>
      </w:r>
      <w:r w:rsidR="007235F5">
        <w:rPr>
          <w:rFonts w:ascii="Times New Roman" w:hAnsi="Times New Roman" w:cs="Times New Roman"/>
          <w:sz w:val="24"/>
          <w:szCs w:val="24"/>
          <w:lang w:val="es-PE"/>
        </w:rPr>
        <w:t>concluido.</w:t>
      </w:r>
      <w:r w:rsidR="001E4100">
        <w:rPr>
          <w:rFonts w:ascii="Times New Roman" w:hAnsi="Times New Roman" w:cs="Times New Roman"/>
          <w:sz w:val="24"/>
          <w:szCs w:val="24"/>
          <w:lang w:val="es-PE"/>
        </w:rPr>
        <w:t xml:space="preserve"> Además, es necesario mencionar que existe un grupo significativo de piezas literarias indígenas</w:t>
      </w:r>
      <w:r w:rsidR="00331E4E">
        <w:rPr>
          <w:rFonts w:ascii="Times New Roman" w:hAnsi="Times New Roman" w:cs="Times New Roman"/>
          <w:sz w:val="24"/>
          <w:szCs w:val="24"/>
          <w:lang w:val="es-PE"/>
        </w:rPr>
        <w:t xml:space="preserve"> </w:t>
      </w:r>
      <w:r w:rsidR="00FB5EFC">
        <w:rPr>
          <w:rFonts w:ascii="Times New Roman" w:hAnsi="Times New Roman" w:cs="Times New Roman"/>
          <w:sz w:val="24"/>
          <w:szCs w:val="24"/>
          <w:lang w:val="es-PE"/>
        </w:rPr>
        <w:t>que se han escrito en los últimos años</w:t>
      </w:r>
      <w:r w:rsidR="001F1834">
        <w:rPr>
          <w:rFonts w:ascii="Times New Roman" w:hAnsi="Times New Roman" w:cs="Times New Roman"/>
          <w:sz w:val="24"/>
          <w:szCs w:val="24"/>
          <w:lang w:val="es-PE"/>
        </w:rPr>
        <w:t xml:space="preserve"> y su temática es muy diversa</w:t>
      </w:r>
      <w:r w:rsidR="00331E4E">
        <w:rPr>
          <w:rFonts w:ascii="Times New Roman" w:hAnsi="Times New Roman" w:cs="Times New Roman"/>
          <w:sz w:val="24"/>
          <w:szCs w:val="24"/>
          <w:lang w:val="es-PE"/>
        </w:rPr>
        <w:t xml:space="preserve">. </w:t>
      </w:r>
      <w:r w:rsidR="007235F5">
        <w:rPr>
          <w:rFonts w:ascii="Times New Roman" w:hAnsi="Times New Roman" w:cs="Times New Roman"/>
          <w:sz w:val="24"/>
          <w:szCs w:val="24"/>
          <w:lang w:val="es-PE"/>
        </w:rPr>
        <w:t xml:space="preserve">En ese sentido, este doble estatuto nos permite estudiar </w:t>
      </w:r>
      <w:r w:rsidR="00551BD8">
        <w:rPr>
          <w:rFonts w:ascii="Times New Roman" w:hAnsi="Times New Roman" w:cs="Times New Roman"/>
          <w:sz w:val="24"/>
          <w:szCs w:val="24"/>
          <w:lang w:val="es-PE"/>
        </w:rPr>
        <w:t xml:space="preserve">las literaturas amazónicas conocidas como parte de la literatura peruana contemporánea. </w:t>
      </w:r>
    </w:p>
    <w:p w14:paraId="15574F80" w14:textId="40204BF1" w:rsidR="00081177" w:rsidRDefault="007235F5" w:rsidP="0081504D">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 </w:t>
      </w:r>
      <w:r w:rsidR="00D4401B">
        <w:rPr>
          <w:rFonts w:ascii="Times New Roman" w:hAnsi="Times New Roman" w:cs="Times New Roman"/>
          <w:sz w:val="24"/>
          <w:szCs w:val="24"/>
          <w:lang w:val="es-PE"/>
        </w:rPr>
        <w:t>Gonzalo Espino y Mauro Mamani en el artículo “</w:t>
      </w:r>
      <w:r w:rsidR="00C06A98" w:rsidRPr="00C06A98">
        <w:rPr>
          <w:rFonts w:ascii="Times New Roman" w:hAnsi="Times New Roman" w:cs="Times New Roman"/>
          <w:sz w:val="24"/>
          <w:szCs w:val="24"/>
          <w:lang w:val="es-PE"/>
        </w:rPr>
        <w:t>La literatura indígena amazónica. Aproximaciones a</w:t>
      </w:r>
      <w:r w:rsidR="00C06A98">
        <w:rPr>
          <w:rFonts w:ascii="Times New Roman" w:hAnsi="Times New Roman" w:cs="Times New Roman"/>
          <w:sz w:val="24"/>
          <w:szCs w:val="24"/>
          <w:lang w:val="es-PE"/>
        </w:rPr>
        <w:t xml:space="preserve"> </w:t>
      </w:r>
      <w:r w:rsidR="00C06A98" w:rsidRPr="00C06A98">
        <w:rPr>
          <w:rFonts w:ascii="Times New Roman" w:hAnsi="Times New Roman" w:cs="Times New Roman"/>
          <w:sz w:val="24"/>
          <w:szCs w:val="24"/>
          <w:lang w:val="es-PE"/>
        </w:rPr>
        <w:t>una cartografía</w:t>
      </w:r>
      <w:r w:rsidR="00C06A98">
        <w:rPr>
          <w:rFonts w:ascii="Times New Roman" w:hAnsi="Times New Roman" w:cs="Times New Roman"/>
          <w:sz w:val="24"/>
          <w:szCs w:val="24"/>
          <w:lang w:val="es-PE"/>
        </w:rPr>
        <w:t xml:space="preserve">” hacen un resumen </w:t>
      </w:r>
      <w:r w:rsidR="000B604D">
        <w:rPr>
          <w:rFonts w:ascii="Times New Roman" w:hAnsi="Times New Roman" w:cs="Times New Roman"/>
          <w:sz w:val="24"/>
          <w:szCs w:val="24"/>
          <w:lang w:val="es-PE"/>
        </w:rPr>
        <w:t>de los hechos que impactaron la vida cultural de la Amazonia:</w:t>
      </w:r>
      <w:r w:rsidR="007F424C">
        <w:rPr>
          <w:rFonts w:ascii="Times New Roman" w:hAnsi="Times New Roman" w:cs="Times New Roman"/>
          <w:sz w:val="24"/>
          <w:szCs w:val="24"/>
          <w:lang w:val="es-PE"/>
        </w:rPr>
        <w:t xml:space="preserve"> </w:t>
      </w:r>
      <w:r w:rsidR="00B761F9">
        <w:rPr>
          <w:rFonts w:ascii="Times New Roman" w:hAnsi="Times New Roman" w:cs="Times New Roman"/>
          <w:sz w:val="24"/>
          <w:szCs w:val="24"/>
          <w:lang w:val="es-PE"/>
        </w:rPr>
        <w:t>l</w:t>
      </w:r>
      <w:r w:rsidR="007F424C">
        <w:rPr>
          <w:rFonts w:ascii="Times New Roman" w:hAnsi="Times New Roman" w:cs="Times New Roman"/>
          <w:sz w:val="24"/>
          <w:szCs w:val="24"/>
          <w:lang w:val="es-PE"/>
        </w:rPr>
        <w:t xml:space="preserve">a penetración española a través de misiones religiosas, </w:t>
      </w:r>
      <w:r w:rsidR="00405935">
        <w:rPr>
          <w:rFonts w:ascii="Times New Roman" w:hAnsi="Times New Roman" w:cs="Times New Roman"/>
          <w:sz w:val="24"/>
          <w:szCs w:val="24"/>
          <w:lang w:val="es-PE"/>
        </w:rPr>
        <w:t xml:space="preserve">la explotación del caucho que convirtió en esclavos a miles de indígenas y </w:t>
      </w:r>
      <w:r w:rsidR="00334E01">
        <w:rPr>
          <w:rFonts w:ascii="Times New Roman" w:hAnsi="Times New Roman" w:cs="Times New Roman"/>
          <w:sz w:val="24"/>
          <w:szCs w:val="24"/>
          <w:lang w:val="es-PE"/>
        </w:rPr>
        <w:t xml:space="preserve">la violencia de Sendero Luminoso que convirtió grupos de </w:t>
      </w:r>
      <w:r w:rsidR="007F424C" w:rsidRPr="007F424C">
        <w:rPr>
          <w:rFonts w:ascii="Times New Roman" w:hAnsi="Times New Roman" w:cs="Times New Roman"/>
          <w:sz w:val="24"/>
          <w:szCs w:val="24"/>
          <w:lang w:val="es-PE"/>
        </w:rPr>
        <w:t>ashaninkas y shipibos en esclavos</w:t>
      </w:r>
      <w:r w:rsidR="007F424C">
        <w:rPr>
          <w:rFonts w:ascii="Times New Roman" w:hAnsi="Times New Roman" w:cs="Times New Roman"/>
          <w:sz w:val="24"/>
          <w:szCs w:val="24"/>
          <w:lang w:val="es-PE"/>
        </w:rPr>
        <w:t xml:space="preserve"> </w:t>
      </w:r>
      <w:r w:rsidR="00334E01">
        <w:rPr>
          <w:rFonts w:ascii="Times New Roman" w:hAnsi="Times New Roman" w:cs="Times New Roman"/>
          <w:sz w:val="24"/>
          <w:szCs w:val="24"/>
          <w:lang w:val="es-PE"/>
        </w:rPr>
        <w:t>(</w:t>
      </w:r>
      <w:r w:rsidR="004A0EA4">
        <w:rPr>
          <w:rFonts w:ascii="Times New Roman" w:hAnsi="Times New Roman" w:cs="Times New Roman"/>
          <w:sz w:val="24"/>
          <w:szCs w:val="24"/>
          <w:lang w:val="es-PE"/>
        </w:rPr>
        <w:t xml:space="preserve">55). </w:t>
      </w:r>
      <w:r w:rsidR="00CA3C46">
        <w:rPr>
          <w:rFonts w:ascii="Times New Roman" w:hAnsi="Times New Roman" w:cs="Times New Roman"/>
          <w:sz w:val="24"/>
          <w:szCs w:val="24"/>
          <w:lang w:val="es-PE"/>
        </w:rPr>
        <w:t xml:space="preserve">Mencionan los </w:t>
      </w:r>
      <w:r w:rsidR="0041432F">
        <w:rPr>
          <w:rFonts w:ascii="Times New Roman" w:hAnsi="Times New Roman" w:cs="Times New Roman"/>
          <w:sz w:val="24"/>
          <w:szCs w:val="24"/>
          <w:lang w:val="es-PE"/>
        </w:rPr>
        <w:t>académicos</w:t>
      </w:r>
      <w:r w:rsidR="005A6EC5">
        <w:rPr>
          <w:rFonts w:ascii="Times New Roman" w:hAnsi="Times New Roman" w:cs="Times New Roman"/>
          <w:sz w:val="24"/>
          <w:szCs w:val="24"/>
          <w:lang w:val="es-PE"/>
        </w:rPr>
        <w:t xml:space="preserve"> que </w:t>
      </w:r>
      <w:r w:rsidR="00285C62">
        <w:rPr>
          <w:rFonts w:ascii="Times New Roman" w:hAnsi="Times New Roman" w:cs="Times New Roman"/>
          <w:sz w:val="24"/>
          <w:szCs w:val="24"/>
          <w:lang w:val="es-PE"/>
        </w:rPr>
        <w:t>la</w:t>
      </w:r>
      <w:r w:rsidR="004E0650">
        <w:rPr>
          <w:rFonts w:ascii="Times New Roman" w:hAnsi="Times New Roman" w:cs="Times New Roman"/>
          <w:sz w:val="24"/>
          <w:szCs w:val="24"/>
          <w:lang w:val="es-PE"/>
        </w:rPr>
        <w:t>s</w:t>
      </w:r>
      <w:r w:rsidR="00285C62">
        <w:rPr>
          <w:rFonts w:ascii="Times New Roman" w:hAnsi="Times New Roman" w:cs="Times New Roman"/>
          <w:sz w:val="24"/>
          <w:szCs w:val="24"/>
          <w:lang w:val="es-PE"/>
        </w:rPr>
        <w:t xml:space="preserve"> literatura</w:t>
      </w:r>
      <w:r w:rsidR="004E0650">
        <w:rPr>
          <w:rFonts w:ascii="Times New Roman" w:hAnsi="Times New Roman" w:cs="Times New Roman"/>
          <w:sz w:val="24"/>
          <w:szCs w:val="24"/>
          <w:lang w:val="es-PE"/>
        </w:rPr>
        <w:t>s</w:t>
      </w:r>
      <w:r w:rsidR="00285C62">
        <w:rPr>
          <w:rFonts w:ascii="Times New Roman" w:hAnsi="Times New Roman" w:cs="Times New Roman"/>
          <w:sz w:val="24"/>
          <w:szCs w:val="24"/>
          <w:lang w:val="es-PE"/>
        </w:rPr>
        <w:t xml:space="preserve"> indígena</w:t>
      </w:r>
      <w:r w:rsidR="004E0650">
        <w:rPr>
          <w:rFonts w:ascii="Times New Roman" w:hAnsi="Times New Roman" w:cs="Times New Roman"/>
          <w:sz w:val="24"/>
          <w:szCs w:val="24"/>
          <w:lang w:val="es-PE"/>
        </w:rPr>
        <w:t>s</w:t>
      </w:r>
      <w:r w:rsidR="00285C62">
        <w:rPr>
          <w:rFonts w:ascii="Times New Roman" w:hAnsi="Times New Roman" w:cs="Times New Roman"/>
          <w:sz w:val="24"/>
          <w:szCs w:val="24"/>
          <w:lang w:val="es-PE"/>
        </w:rPr>
        <w:t xml:space="preserve"> </w:t>
      </w:r>
      <w:r w:rsidR="004E0650">
        <w:rPr>
          <w:rFonts w:ascii="Times New Roman" w:hAnsi="Times New Roman" w:cs="Times New Roman"/>
          <w:sz w:val="24"/>
          <w:szCs w:val="24"/>
          <w:lang w:val="es-PE"/>
        </w:rPr>
        <w:t>están asociadas al territorio</w:t>
      </w:r>
      <w:r w:rsidR="0034402B">
        <w:rPr>
          <w:rFonts w:ascii="Times New Roman" w:hAnsi="Times New Roman" w:cs="Times New Roman"/>
          <w:sz w:val="24"/>
          <w:szCs w:val="24"/>
          <w:lang w:val="es-PE"/>
        </w:rPr>
        <w:t>: “</w:t>
      </w:r>
      <w:r w:rsidR="0034402B" w:rsidRPr="0034402B">
        <w:rPr>
          <w:rFonts w:ascii="Times New Roman" w:hAnsi="Times New Roman" w:cs="Times New Roman"/>
          <w:sz w:val="24"/>
          <w:szCs w:val="24"/>
          <w:lang w:val="es-PE"/>
        </w:rPr>
        <w:t>El espacio axial, desde donde se construyen las</w:t>
      </w:r>
      <w:r w:rsidR="0034402B">
        <w:rPr>
          <w:rFonts w:ascii="Times New Roman" w:hAnsi="Times New Roman" w:cs="Times New Roman"/>
          <w:sz w:val="24"/>
          <w:szCs w:val="24"/>
          <w:lang w:val="es-PE"/>
        </w:rPr>
        <w:t xml:space="preserve"> </w:t>
      </w:r>
      <w:r w:rsidR="0034402B" w:rsidRPr="0034402B">
        <w:rPr>
          <w:rFonts w:ascii="Times New Roman" w:hAnsi="Times New Roman" w:cs="Times New Roman"/>
          <w:sz w:val="24"/>
          <w:szCs w:val="24"/>
          <w:lang w:val="es-PE"/>
        </w:rPr>
        <w:t>cotidianidades y sacralidades, la vida misma. Esta</w:t>
      </w:r>
      <w:r w:rsidR="0034402B">
        <w:rPr>
          <w:rFonts w:ascii="Times New Roman" w:hAnsi="Times New Roman" w:cs="Times New Roman"/>
          <w:sz w:val="24"/>
          <w:szCs w:val="24"/>
          <w:lang w:val="es-PE"/>
        </w:rPr>
        <w:t xml:space="preserve"> </w:t>
      </w:r>
      <w:r w:rsidR="0034402B" w:rsidRPr="0034402B">
        <w:rPr>
          <w:rFonts w:ascii="Times New Roman" w:hAnsi="Times New Roman" w:cs="Times New Roman"/>
          <w:sz w:val="24"/>
          <w:szCs w:val="24"/>
          <w:lang w:val="es-PE"/>
        </w:rPr>
        <w:t>literatura que se pierde en los ancestros distantes o</w:t>
      </w:r>
      <w:r w:rsidR="0034402B">
        <w:rPr>
          <w:rFonts w:ascii="Times New Roman" w:hAnsi="Times New Roman" w:cs="Times New Roman"/>
          <w:sz w:val="24"/>
          <w:szCs w:val="24"/>
          <w:lang w:val="es-PE"/>
        </w:rPr>
        <w:t xml:space="preserve"> </w:t>
      </w:r>
      <w:r w:rsidR="0034402B" w:rsidRPr="0034402B">
        <w:rPr>
          <w:rFonts w:ascii="Times New Roman" w:hAnsi="Times New Roman" w:cs="Times New Roman"/>
          <w:sz w:val="24"/>
          <w:szCs w:val="24"/>
          <w:lang w:val="es-PE"/>
        </w:rPr>
        <w:t>aquellas que se inventan para la historia reciente, que</w:t>
      </w:r>
      <w:r w:rsidR="0034402B">
        <w:rPr>
          <w:rFonts w:ascii="Times New Roman" w:hAnsi="Times New Roman" w:cs="Times New Roman"/>
          <w:sz w:val="24"/>
          <w:szCs w:val="24"/>
          <w:lang w:val="es-PE"/>
        </w:rPr>
        <w:t xml:space="preserve"> </w:t>
      </w:r>
      <w:r w:rsidR="0034402B" w:rsidRPr="0034402B">
        <w:rPr>
          <w:rFonts w:ascii="Times New Roman" w:hAnsi="Times New Roman" w:cs="Times New Roman"/>
          <w:sz w:val="24"/>
          <w:szCs w:val="24"/>
          <w:lang w:val="es-PE"/>
        </w:rPr>
        <w:t>aparece como historia mítica</w:t>
      </w:r>
      <w:r w:rsidR="0034402B">
        <w:rPr>
          <w:rFonts w:ascii="Times New Roman" w:hAnsi="Times New Roman" w:cs="Times New Roman"/>
          <w:sz w:val="24"/>
          <w:szCs w:val="24"/>
          <w:lang w:val="es-PE"/>
        </w:rPr>
        <w:t>”</w:t>
      </w:r>
      <w:r w:rsidR="0034402B" w:rsidRPr="0034402B">
        <w:rPr>
          <w:rFonts w:ascii="Times New Roman" w:hAnsi="Times New Roman" w:cs="Times New Roman"/>
          <w:sz w:val="24"/>
          <w:szCs w:val="24"/>
          <w:lang w:val="es-PE"/>
        </w:rPr>
        <w:t xml:space="preserve"> </w:t>
      </w:r>
      <w:r w:rsidR="0034402B">
        <w:rPr>
          <w:rFonts w:ascii="Times New Roman" w:hAnsi="Times New Roman" w:cs="Times New Roman"/>
          <w:sz w:val="24"/>
          <w:szCs w:val="24"/>
          <w:lang w:val="es-PE"/>
        </w:rPr>
        <w:t>(56).</w:t>
      </w:r>
      <w:r w:rsidR="00C97BC4">
        <w:rPr>
          <w:rFonts w:ascii="Times New Roman" w:hAnsi="Times New Roman" w:cs="Times New Roman"/>
          <w:sz w:val="24"/>
          <w:szCs w:val="24"/>
          <w:lang w:val="es-PE"/>
        </w:rPr>
        <w:t xml:space="preserve"> </w:t>
      </w:r>
      <w:r w:rsidR="009B2C10">
        <w:rPr>
          <w:rFonts w:ascii="Times New Roman" w:hAnsi="Times New Roman" w:cs="Times New Roman"/>
          <w:sz w:val="24"/>
          <w:szCs w:val="24"/>
          <w:lang w:val="es-PE"/>
        </w:rPr>
        <w:t xml:space="preserve">No son pocas las piezas literarias que hacen referencia a la pérdida del territorio </w:t>
      </w:r>
      <w:r w:rsidR="009B2C10">
        <w:rPr>
          <w:rFonts w:ascii="Times New Roman" w:hAnsi="Times New Roman" w:cs="Times New Roman"/>
          <w:sz w:val="24"/>
          <w:szCs w:val="24"/>
          <w:lang w:val="es-PE"/>
        </w:rPr>
        <w:lastRenderedPageBreak/>
        <w:t xml:space="preserve">como parte de los desplazamientos </w:t>
      </w:r>
      <w:r w:rsidR="008D565B">
        <w:rPr>
          <w:rFonts w:ascii="Times New Roman" w:hAnsi="Times New Roman" w:cs="Times New Roman"/>
          <w:sz w:val="24"/>
          <w:szCs w:val="24"/>
          <w:lang w:val="es-PE"/>
        </w:rPr>
        <w:t>producto del proceso colonizador</w:t>
      </w:r>
      <w:r w:rsidR="00E15842">
        <w:rPr>
          <w:rFonts w:ascii="Times New Roman" w:hAnsi="Times New Roman" w:cs="Times New Roman"/>
          <w:sz w:val="24"/>
          <w:szCs w:val="24"/>
          <w:lang w:val="es-PE"/>
        </w:rPr>
        <w:t xml:space="preserve">, como el texto originalmente compilado por Stefano Pau del bora Santiago Vásquez Loayza </w:t>
      </w:r>
      <w:r w:rsidR="001B7296">
        <w:rPr>
          <w:rFonts w:ascii="Times New Roman" w:hAnsi="Times New Roman" w:cs="Times New Roman"/>
          <w:sz w:val="24"/>
          <w:szCs w:val="24"/>
          <w:lang w:val="es-PE"/>
        </w:rPr>
        <w:t>que dice así: “</w:t>
      </w:r>
      <w:r w:rsidR="001B7296" w:rsidRPr="001B7296">
        <w:rPr>
          <w:rFonts w:ascii="Times New Roman" w:hAnsi="Times New Roman" w:cs="Times New Roman"/>
          <w:sz w:val="24"/>
          <w:szCs w:val="24"/>
          <w:lang w:val="es-PE"/>
        </w:rPr>
        <w:t>Meíjcyácómutsijíívariñi</w:t>
      </w:r>
      <w:r w:rsidR="001B7296">
        <w:rPr>
          <w:rFonts w:ascii="Times New Roman" w:hAnsi="Times New Roman" w:cs="Times New Roman"/>
          <w:sz w:val="24"/>
          <w:szCs w:val="24"/>
          <w:lang w:val="es-PE"/>
        </w:rPr>
        <w:t xml:space="preserve">/ </w:t>
      </w:r>
      <w:r w:rsidR="00B840FB" w:rsidRPr="00B840FB">
        <w:rPr>
          <w:rFonts w:ascii="Times New Roman" w:hAnsi="Times New Roman" w:cs="Times New Roman"/>
          <w:sz w:val="24"/>
          <w:szCs w:val="24"/>
          <w:lang w:val="es-PE"/>
        </w:rPr>
        <w:t>Meiñuji hallúri</w:t>
      </w:r>
      <w:r w:rsidR="00B840FB">
        <w:rPr>
          <w:rFonts w:ascii="Times New Roman" w:hAnsi="Times New Roman" w:cs="Times New Roman"/>
          <w:sz w:val="24"/>
          <w:szCs w:val="24"/>
          <w:lang w:val="es-PE"/>
        </w:rPr>
        <w:t xml:space="preserve"> / </w:t>
      </w:r>
      <w:r w:rsidR="00B840FB" w:rsidRPr="00B840FB">
        <w:rPr>
          <w:rFonts w:ascii="Times New Roman" w:hAnsi="Times New Roman" w:cs="Times New Roman"/>
          <w:sz w:val="24"/>
          <w:szCs w:val="24"/>
          <w:lang w:val="es-PE"/>
        </w:rPr>
        <w:t>Meíjcyácómútsijíívarini</w:t>
      </w:r>
      <w:r w:rsidR="00B840FB">
        <w:rPr>
          <w:rFonts w:ascii="Times New Roman" w:hAnsi="Times New Roman" w:cs="Times New Roman"/>
          <w:sz w:val="24"/>
          <w:szCs w:val="24"/>
          <w:lang w:val="es-PE"/>
        </w:rPr>
        <w:t>”</w:t>
      </w:r>
      <w:r w:rsidR="003F2C06">
        <w:rPr>
          <w:rStyle w:val="Refdenotaalpie"/>
          <w:rFonts w:ascii="Times New Roman" w:hAnsi="Times New Roman" w:cs="Times New Roman"/>
          <w:sz w:val="24"/>
          <w:szCs w:val="24"/>
          <w:lang w:val="es-PE"/>
        </w:rPr>
        <w:footnoteReference w:id="25"/>
      </w:r>
      <w:r w:rsidR="00B840FB">
        <w:rPr>
          <w:rFonts w:ascii="Times New Roman" w:hAnsi="Times New Roman" w:cs="Times New Roman"/>
          <w:sz w:val="24"/>
          <w:szCs w:val="24"/>
          <w:lang w:val="es-PE"/>
        </w:rPr>
        <w:t xml:space="preserve"> </w:t>
      </w:r>
      <w:r w:rsidR="008B5F1F">
        <w:rPr>
          <w:rFonts w:ascii="Times New Roman" w:hAnsi="Times New Roman" w:cs="Times New Roman"/>
          <w:sz w:val="24"/>
          <w:szCs w:val="24"/>
          <w:lang w:val="es-PE"/>
        </w:rPr>
        <w:t>(56)</w:t>
      </w:r>
      <w:r w:rsidR="00DB4ADB">
        <w:rPr>
          <w:rFonts w:ascii="Times New Roman" w:hAnsi="Times New Roman" w:cs="Times New Roman"/>
          <w:sz w:val="24"/>
          <w:szCs w:val="24"/>
          <w:lang w:val="es-PE"/>
        </w:rPr>
        <w:t xml:space="preserve">. </w:t>
      </w:r>
      <w:r w:rsidR="00120BDB">
        <w:rPr>
          <w:rFonts w:ascii="Times New Roman" w:hAnsi="Times New Roman" w:cs="Times New Roman"/>
          <w:sz w:val="24"/>
          <w:szCs w:val="24"/>
          <w:lang w:val="es-PE"/>
        </w:rPr>
        <w:t>Mencionan Espino y Mamami que lo novedoso en la literatura amazónica (lo contemporáneo</w:t>
      </w:r>
      <w:r w:rsidR="002A2063">
        <w:rPr>
          <w:rFonts w:ascii="Times New Roman" w:hAnsi="Times New Roman" w:cs="Times New Roman"/>
          <w:sz w:val="24"/>
          <w:szCs w:val="24"/>
          <w:lang w:val="es-PE"/>
        </w:rPr>
        <w:t>,</w:t>
      </w:r>
      <w:r w:rsidR="00120BDB">
        <w:rPr>
          <w:rFonts w:ascii="Times New Roman" w:hAnsi="Times New Roman" w:cs="Times New Roman"/>
          <w:sz w:val="24"/>
          <w:szCs w:val="24"/>
          <w:lang w:val="es-PE"/>
        </w:rPr>
        <w:t xml:space="preserve"> diremos nosotros) </w:t>
      </w:r>
      <w:r w:rsidR="00287029">
        <w:rPr>
          <w:rFonts w:ascii="Times New Roman" w:hAnsi="Times New Roman" w:cs="Times New Roman"/>
          <w:sz w:val="24"/>
          <w:szCs w:val="24"/>
          <w:lang w:val="es-PE"/>
        </w:rPr>
        <w:t xml:space="preserve">“[…] </w:t>
      </w:r>
      <w:r w:rsidR="00287029" w:rsidRPr="00287029">
        <w:rPr>
          <w:rFonts w:ascii="Times New Roman" w:hAnsi="Times New Roman" w:cs="Times New Roman"/>
          <w:sz w:val="24"/>
          <w:szCs w:val="24"/>
          <w:lang w:val="es-PE"/>
        </w:rPr>
        <w:t>no es la inclusión</w:t>
      </w:r>
      <w:r w:rsidR="00287029">
        <w:rPr>
          <w:rFonts w:ascii="Times New Roman" w:hAnsi="Times New Roman" w:cs="Times New Roman"/>
          <w:sz w:val="24"/>
          <w:szCs w:val="24"/>
          <w:lang w:val="es-PE"/>
        </w:rPr>
        <w:t xml:space="preserve"> </w:t>
      </w:r>
      <w:r w:rsidR="00287029" w:rsidRPr="00287029">
        <w:rPr>
          <w:rFonts w:ascii="Times New Roman" w:hAnsi="Times New Roman" w:cs="Times New Roman"/>
          <w:sz w:val="24"/>
          <w:szCs w:val="24"/>
          <w:lang w:val="es-PE"/>
        </w:rPr>
        <w:t>indígena, sino la visibilización de las manifestaciones</w:t>
      </w:r>
      <w:r w:rsidR="00287029">
        <w:rPr>
          <w:rFonts w:ascii="Times New Roman" w:hAnsi="Times New Roman" w:cs="Times New Roman"/>
          <w:sz w:val="24"/>
          <w:szCs w:val="24"/>
          <w:lang w:val="es-PE"/>
        </w:rPr>
        <w:t xml:space="preserve"> </w:t>
      </w:r>
      <w:r w:rsidR="00287029" w:rsidRPr="00287029">
        <w:rPr>
          <w:rFonts w:ascii="Times New Roman" w:hAnsi="Times New Roman" w:cs="Times New Roman"/>
          <w:sz w:val="24"/>
          <w:szCs w:val="24"/>
          <w:lang w:val="es-PE"/>
        </w:rPr>
        <w:t>discursivas indígenas</w:t>
      </w:r>
      <w:r w:rsidR="00287029">
        <w:rPr>
          <w:rFonts w:ascii="Times New Roman" w:hAnsi="Times New Roman" w:cs="Times New Roman"/>
          <w:sz w:val="24"/>
          <w:szCs w:val="24"/>
          <w:lang w:val="es-PE"/>
        </w:rPr>
        <w:t>” (57)</w:t>
      </w:r>
      <w:r w:rsidR="00E477CD">
        <w:rPr>
          <w:rFonts w:ascii="Times New Roman" w:hAnsi="Times New Roman" w:cs="Times New Roman"/>
          <w:sz w:val="24"/>
          <w:szCs w:val="24"/>
          <w:lang w:val="es-PE"/>
        </w:rPr>
        <w:t xml:space="preserve">. </w:t>
      </w:r>
      <w:r w:rsidR="006D45F2">
        <w:rPr>
          <w:rFonts w:ascii="Times New Roman" w:hAnsi="Times New Roman" w:cs="Times New Roman"/>
          <w:sz w:val="24"/>
          <w:szCs w:val="24"/>
          <w:lang w:val="es-PE"/>
        </w:rPr>
        <w:t xml:space="preserve">Es decir, la inclusión directa de la cosmovisión de las etnias. Luego los autores </w:t>
      </w:r>
      <w:r w:rsidR="00EF3084">
        <w:rPr>
          <w:rFonts w:ascii="Times New Roman" w:hAnsi="Times New Roman" w:cs="Times New Roman"/>
          <w:sz w:val="24"/>
          <w:szCs w:val="24"/>
          <w:lang w:val="es-PE"/>
        </w:rPr>
        <w:t>mencionan a los principales recopiladores de las literaturas amazónicas</w:t>
      </w:r>
      <w:r w:rsidR="00EC007A">
        <w:rPr>
          <w:rFonts w:ascii="Times New Roman" w:hAnsi="Times New Roman" w:cs="Times New Roman"/>
          <w:sz w:val="24"/>
          <w:szCs w:val="24"/>
          <w:lang w:val="es-PE"/>
        </w:rPr>
        <w:t xml:space="preserve">: </w:t>
      </w:r>
      <w:r w:rsidR="004133D1" w:rsidRPr="004133D1">
        <w:rPr>
          <w:rFonts w:ascii="Times New Roman" w:hAnsi="Times New Roman" w:cs="Times New Roman"/>
          <w:sz w:val="24"/>
          <w:szCs w:val="24"/>
          <w:lang w:val="es-PE"/>
        </w:rPr>
        <w:t xml:space="preserve">Stefano Varese </w:t>
      </w:r>
      <w:r w:rsidR="004133D1">
        <w:rPr>
          <w:rFonts w:ascii="Times New Roman" w:hAnsi="Times New Roman" w:cs="Times New Roman"/>
          <w:sz w:val="24"/>
          <w:szCs w:val="24"/>
          <w:lang w:val="es-PE"/>
        </w:rPr>
        <w:t xml:space="preserve">sobre los ashaninka </w:t>
      </w:r>
      <w:r w:rsidR="004133D1" w:rsidRPr="004133D1">
        <w:rPr>
          <w:rFonts w:ascii="Times New Roman" w:hAnsi="Times New Roman" w:cs="Times New Roman"/>
          <w:sz w:val="24"/>
          <w:szCs w:val="24"/>
          <w:lang w:val="es-PE"/>
        </w:rPr>
        <w:t xml:space="preserve">en </w:t>
      </w:r>
      <w:r w:rsidR="004133D1" w:rsidRPr="009443D0">
        <w:rPr>
          <w:rFonts w:ascii="Times New Roman" w:hAnsi="Times New Roman" w:cs="Times New Roman"/>
          <w:i/>
          <w:iCs/>
          <w:sz w:val="24"/>
          <w:szCs w:val="24"/>
          <w:lang w:val="es-PE"/>
        </w:rPr>
        <w:t>La sal de los cerros</w:t>
      </w:r>
      <w:r w:rsidR="004133D1" w:rsidRPr="009443D0">
        <w:rPr>
          <w:rFonts w:ascii="Times New Roman" w:hAnsi="Times New Roman" w:cs="Times New Roman"/>
          <w:sz w:val="24"/>
          <w:szCs w:val="24"/>
          <w:lang w:val="es-PE"/>
        </w:rPr>
        <w:t xml:space="preserve"> (</w:t>
      </w:r>
      <w:r w:rsidR="004133D1" w:rsidRPr="004133D1">
        <w:rPr>
          <w:rFonts w:ascii="Times New Roman" w:hAnsi="Times New Roman" w:cs="Times New Roman"/>
          <w:sz w:val="24"/>
          <w:szCs w:val="24"/>
          <w:lang w:val="es-PE"/>
        </w:rPr>
        <w:t>1968)</w:t>
      </w:r>
      <w:r w:rsidR="009443D0">
        <w:rPr>
          <w:rFonts w:ascii="Times New Roman" w:hAnsi="Times New Roman" w:cs="Times New Roman"/>
          <w:sz w:val="24"/>
          <w:szCs w:val="24"/>
          <w:lang w:val="es-PE"/>
        </w:rPr>
        <w:t xml:space="preserve">, </w:t>
      </w:r>
      <w:r w:rsidR="002802A1" w:rsidRPr="002802A1">
        <w:rPr>
          <w:rFonts w:ascii="Times New Roman" w:hAnsi="Times New Roman" w:cs="Times New Roman"/>
          <w:sz w:val="24"/>
          <w:szCs w:val="24"/>
          <w:lang w:val="es-PE"/>
        </w:rPr>
        <w:t xml:space="preserve">Jacobo Alva </w:t>
      </w:r>
      <w:r w:rsidR="002802A1">
        <w:rPr>
          <w:rFonts w:ascii="Times New Roman" w:hAnsi="Times New Roman" w:cs="Times New Roman"/>
          <w:sz w:val="24"/>
          <w:szCs w:val="24"/>
          <w:lang w:val="es-PE"/>
        </w:rPr>
        <w:t>sobre los</w:t>
      </w:r>
      <w:r w:rsidR="002802A1" w:rsidRPr="002802A1">
        <w:rPr>
          <w:rFonts w:ascii="Times New Roman" w:hAnsi="Times New Roman" w:cs="Times New Roman"/>
          <w:sz w:val="24"/>
          <w:szCs w:val="24"/>
          <w:lang w:val="es-PE"/>
        </w:rPr>
        <w:t xml:space="preserve"> </w:t>
      </w:r>
      <w:r w:rsidR="002802A1">
        <w:rPr>
          <w:rFonts w:ascii="Times New Roman" w:hAnsi="Times New Roman" w:cs="Times New Roman"/>
          <w:sz w:val="24"/>
          <w:szCs w:val="24"/>
          <w:lang w:val="es-PE"/>
        </w:rPr>
        <w:t>piros</w:t>
      </w:r>
      <w:r w:rsidR="002802A1" w:rsidRPr="002802A1">
        <w:rPr>
          <w:rFonts w:ascii="Times New Roman" w:hAnsi="Times New Roman" w:cs="Times New Roman"/>
          <w:sz w:val="24"/>
          <w:szCs w:val="24"/>
          <w:lang w:val="es-PE"/>
        </w:rPr>
        <w:t xml:space="preserve"> </w:t>
      </w:r>
      <w:r w:rsidR="002802A1">
        <w:rPr>
          <w:rFonts w:ascii="Times New Roman" w:hAnsi="Times New Roman" w:cs="Times New Roman"/>
          <w:sz w:val="24"/>
          <w:szCs w:val="24"/>
          <w:lang w:val="es-PE"/>
        </w:rPr>
        <w:t xml:space="preserve">en </w:t>
      </w:r>
      <w:r w:rsidR="002802A1" w:rsidRPr="002802A1">
        <w:rPr>
          <w:rFonts w:ascii="Times New Roman" w:hAnsi="Times New Roman" w:cs="Times New Roman"/>
          <w:i/>
          <w:iCs/>
          <w:sz w:val="24"/>
          <w:szCs w:val="24"/>
          <w:lang w:val="es-PE"/>
        </w:rPr>
        <w:t>Los piros. Leyendas, mitos y cuentos</w:t>
      </w:r>
      <w:r w:rsidR="002802A1">
        <w:rPr>
          <w:rFonts w:ascii="Times New Roman" w:hAnsi="Times New Roman" w:cs="Times New Roman"/>
          <w:sz w:val="24"/>
          <w:szCs w:val="24"/>
          <w:lang w:val="es-PE"/>
        </w:rPr>
        <w:t xml:space="preserve"> </w:t>
      </w:r>
      <w:r w:rsidR="002802A1" w:rsidRPr="002802A1">
        <w:rPr>
          <w:rFonts w:ascii="Times New Roman" w:hAnsi="Times New Roman" w:cs="Times New Roman"/>
          <w:sz w:val="24"/>
          <w:szCs w:val="24"/>
          <w:lang w:val="es-PE"/>
        </w:rPr>
        <w:t>(1969)</w:t>
      </w:r>
      <w:r w:rsidR="00A71055">
        <w:rPr>
          <w:rFonts w:ascii="Times New Roman" w:hAnsi="Times New Roman" w:cs="Times New Roman"/>
          <w:sz w:val="24"/>
          <w:szCs w:val="24"/>
          <w:lang w:val="es-PE"/>
        </w:rPr>
        <w:t>, José Luis</w:t>
      </w:r>
      <w:r w:rsidR="000954B8" w:rsidRPr="000954B8">
        <w:rPr>
          <w:rFonts w:ascii="Times New Roman" w:hAnsi="Times New Roman" w:cs="Times New Roman"/>
          <w:sz w:val="24"/>
          <w:szCs w:val="24"/>
          <w:lang w:val="es-PE"/>
        </w:rPr>
        <w:t xml:space="preserve"> Jordana Laguna</w:t>
      </w:r>
      <w:r w:rsidR="000954B8">
        <w:rPr>
          <w:rFonts w:ascii="Times New Roman" w:hAnsi="Times New Roman" w:cs="Times New Roman"/>
          <w:sz w:val="24"/>
          <w:szCs w:val="24"/>
          <w:lang w:val="es-PE"/>
        </w:rPr>
        <w:t xml:space="preserve"> sobre</w:t>
      </w:r>
      <w:r w:rsidR="00946853">
        <w:rPr>
          <w:rFonts w:ascii="Times New Roman" w:hAnsi="Times New Roman" w:cs="Times New Roman"/>
          <w:sz w:val="24"/>
          <w:szCs w:val="24"/>
          <w:lang w:val="es-PE"/>
        </w:rPr>
        <w:t xml:space="preserve"> los </w:t>
      </w:r>
      <w:r w:rsidR="00946853" w:rsidRPr="00946853">
        <w:rPr>
          <w:rFonts w:ascii="Times New Roman" w:hAnsi="Times New Roman" w:cs="Times New Roman"/>
          <w:sz w:val="24"/>
          <w:szCs w:val="24"/>
          <w:lang w:val="es-PE"/>
        </w:rPr>
        <w:t>awajún</w:t>
      </w:r>
      <w:r w:rsidR="00946853">
        <w:rPr>
          <w:rFonts w:ascii="Times New Roman" w:hAnsi="Times New Roman" w:cs="Times New Roman"/>
          <w:sz w:val="24"/>
          <w:szCs w:val="24"/>
          <w:lang w:val="es-PE"/>
        </w:rPr>
        <w:t xml:space="preserve"> en </w:t>
      </w:r>
      <w:r w:rsidR="00946853" w:rsidRPr="00946853">
        <w:rPr>
          <w:rFonts w:ascii="Times New Roman" w:hAnsi="Times New Roman" w:cs="Times New Roman"/>
          <w:i/>
          <w:iCs/>
          <w:sz w:val="24"/>
          <w:szCs w:val="24"/>
          <w:lang w:val="es-PE"/>
        </w:rPr>
        <w:t>Mitos e historias aguarunas y huambisas de la Selva del Alto Marañón</w:t>
      </w:r>
      <w:r w:rsidR="00946853" w:rsidRPr="00946853">
        <w:rPr>
          <w:rFonts w:ascii="Times New Roman" w:hAnsi="Times New Roman" w:cs="Times New Roman"/>
          <w:sz w:val="24"/>
          <w:szCs w:val="24"/>
          <w:lang w:val="es-PE"/>
        </w:rPr>
        <w:t xml:space="preserve"> (1974)</w:t>
      </w:r>
      <w:r w:rsidR="00946853">
        <w:rPr>
          <w:rFonts w:ascii="Times New Roman" w:hAnsi="Times New Roman" w:cs="Times New Roman"/>
          <w:sz w:val="24"/>
          <w:szCs w:val="24"/>
          <w:lang w:val="es-PE"/>
        </w:rPr>
        <w:t xml:space="preserve">, </w:t>
      </w:r>
      <w:r w:rsidR="0067580F" w:rsidRPr="0067580F">
        <w:rPr>
          <w:rFonts w:ascii="Times New Roman" w:hAnsi="Times New Roman" w:cs="Times New Roman"/>
          <w:sz w:val="24"/>
          <w:szCs w:val="24"/>
          <w:lang w:val="es-PE"/>
        </w:rPr>
        <w:t>André-Marcel D’Ans</w:t>
      </w:r>
      <w:r w:rsidR="0067580F">
        <w:rPr>
          <w:rFonts w:ascii="Times New Roman" w:hAnsi="Times New Roman" w:cs="Times New Roman"/>
          <w:sz w:val="24"/>
          <w:szCs w:val="24"/>
          <w:lang w:val="es-PE"/>
        </w:rPr>
        <w:t xml:space="preserve"> sobre los cashinahua en </w:t>
      </w:r>
      <w:r w:rsidR="0067580F" w:rsidRPr="0067580F">
        <w:rPr>
          <w:rFonts w:ascii="Times New Roman" w:hAnsi="Times New Roman" w:cs="Times New Roman"/>
          <w:i/>
          <w:iCs/>
          <w:sz w:val="24"/>
          <w:szCs w:val="24"/>
          <w:lang w:val="es-PE"/>
        </w:rPr>
        <w:t>La verdadera Biblia de los Cashinahua</w:t>
      </w:r>
      <w:r w:rsidR="0067580F" w:rsidRPr="0067580F">
        <w:rPr>
          <w:rFonts w:ascii="Times New Roman" w:hAnsi="Times New Roman" w:cs="Times New Roman"/>
          <w:sz w:val="24"/>
          <w:szCs w:val="24"/>
          <w:lang w:val="es-PE"/>
        </w:rPr>
        <w:t xml:space="preserve"> (1975</w:t>
      </w:r>
      <w:r w:rsidR="0067580F">
        <w:rPr>
          <w:rFonts w:ascii="Times New Roman" w:hAnsi="Times New Roman" w:cs="Times New Roman"/>
          <w:sz w:val="24"/>
          <w:szCs w:val="24"/>
          <w:lang w:val="es-PE"/>
        </w:rPr>
        <w:t>)</w:t>
      </w:r>
      <w:r w:rsidR="002E66D2">
        <w:rPr>
          <w:rFonts w:ascii="Times New Roman" w:hAnsi="Times New Roman" w:cs="Times New Roman"/>
          <w:sz w:val="24"/>
          <w:szCs w:val="24"/>
          <w:lang w:val="es-PE"/>
        </w:rPr>
        <w:t xml:space="preserve">, </w:t>
      </w:r>
      <w:r w:rsidR="00B87B49">
        <w:rPr>
          <w:rFonts w:ascii="Times New Roman" w:hAnsi="Times New Roman" w:cs="Times New Roman"/>
          <w:sz w:val="24"/>
          <w:szCs w:val="24"/>
          <w:lang w:val="es-PE"/>
        </w:rPr>
        <w:t xml:space="preserve">sobre la misma cultura </w:t>
      </w:r>
      <w:r w:rsidR="002E66D2">
        <w:rPr>
          <w:rFonts w:ascii="Times New Roman" w:hAnsi="Times New Roman" w:cs="Times New Roman"/>
          <w:sz w:val="24"/>
          <w:szCs w:val="24"/>
          <w:lang w:val="es-PE"/>
        </w:rPr>
        <w:t xml:space="preserve">también </w:t>
      </w:r>
      <w:r w:rsidR="00B87B49" w:rsidRPr="00B87B49">
        <w:rPr>
          <w:rFonts w:ascii="Times New Roman" w:hAnsi="Times New Roman" w:cs="Times New Roman"/>
          <w:sz w:val="24"/>
          <w:szCs w:val="24"/>
          <w:lang w:val="es-PE"/>
        </w:rPr>
        <w:t>María C.</w:t>
      </w:r>
      <w:r w:rsidR="00B87B49">
        <w:rPr>
          <w:rFonts w:ascii="Times New Roman" w:hAnsi="Times New Roman" w:cs="Times New Roman"/>
          <w:sz w:val="24"/>
          <w:szCs w:val="24"/>
          <w:lang w:val="es-PE"/>
        </w:rPr>
        <w:t xml:space="preserve"> </w:t>
      </w:r>
      <w:r w:rsidR="00B87B49" w:rsidRPr="00B87B49">
        <w:rPr>
          <w:rFonts w:ascii="Times New Roman" w:hAnsi="Times New Roman" w:cs="Times New Roman"/>
          <w:sz w:val="24"/>
          <w:szCs w:val="24"/>
          <w:lang w:val="es-PE"/>
        </w:rPr>
        <w:t>Chavarría</w:t>
      </w:r>
      <w:r w:rsidR="00B87B49">
        <w:rPr>
          <w:rFonts w:ascii="Times New Roman" w:hAnsi="Times New Roman" w:cs="Times New Roman"/>
          <w:sz w:val="24"/>
          <w:szCs w:val="24"/>
          <w:lang w:val="es-PE"/>
        </w:rPr>
        <w:t xml:space="preserve"> en </w:t>
      </w:r>
      <w:r w:rsidR="00AE6976" w:rsidRPr="00AE6976">
        <w:rPr>
          <w:rFonts w:ascii="Times New Roman" w:hAnsi="Times New Roman" w:cs="Times New Roman"/>
          <w:i/>
          <w:iCs/>
          <w:sz w:val="24"/>
          <w:szCs w:val="24"/>
          <w:lang w:val="es-PE"/>
        </w:rPr>
        <w:t xml:space="preserve">Con la voz de nuestros viejos antiguos. Eséha Echíikiana Esóiho </w:t>
      </w:r>
      <w:r w:rsidR="00AE6976" w:rsidRPr="00AE6976">
        <w:rPr>
          <w:rFonts w:ascii="Times New Roman" w:hAnsi="Times New Roman" w:cs="Times New Roman"/>
          <w:sz w:val="24"/>
          <w:szCs w:val="24"/>
          <w:lang w:val="es-PE"/>
        </w:rPr>
        <w:t>(1984)</w:t>
      </w:r>
      <w:r w:rsidR="00130F13">
        <w:rPr>
          <w:rFonts w:ascii="Times New Roman" w:hAnsi="Times New Roman" w:cs="Times New Roman"/>
          <w:sz w:val="24"/>
          <w:szCs w:val="24"/>
          <w:lang w:val="es-PE"/>
        </w:rPr>
        <w:t xml:space="preserve"> y </w:t>
      </w:r>
      <w:r w:rsidR="00130F13" w:rsidRPr="00130F13">
        <w:rPr>
          <w:rFonts w:ascii="Times New Roman" w:hAnsi="Times New Roman" w:cs="Times New Roman"/>
          <w:i/>
          <w:iCs/>
          <w:sz w:val="24"/>
          <w:szCs w:val="24"/>
          <w:lang w:val="es-PE"/>
        </w:rPr>
        <w:t>Eshawakuana, sombras o espíritus</w:t>
      </w:r>
      <w:r w:rsidR="00130F13" w:rsidRPr="00130F13">
        <w:rPr>
          <w:rFonts w:ascii="Times New Roman" w:hAnsi="Times New Roman" w:cs="Times New Roman"/>
          <w:sz w:val="24"/>
          <w:szCs w:val="24"/>
          <w:lang w:val="es-PE"/>
        </w:rPr>
        <w:t xml:space="preserve"> (2002)</w:t>
      </w:r>
      <w:r w:rsidR="00AE6976">
        <w:rPr>
          <w:rFonts w:ascii="Times New Roman" w:hAnsi="Times New Roman" w:cs="Times New Roman"/>
          <w:sz w:val="24"/>
          <w:szCs w:val="24"/>
          <w:lang w:val="es-PE"/>
        </w:rPr>
        <w:t xml:space="preserve">, </w:t>
      </w:r>
      <w:r w:rsidR="000C5E70">
        <w:rPr>
          <w:rFonts w:ascii="Times New Roman" w:hAnsi="Times New Roman" w:cs="Times New Roman"/>
          <w:sz w:val="24"/>
          <w:szCs w:val="24"/>
          <w:lang w:val="es-PE"/>
        </w:rPr>
        <w:t xml:space="preserve">Nancy Ochoa sobre los </w:t>
      </w:r>
      <w:r w:rsidR="002163F3">
        <w:rPr>
          <w:rFonts w:ascii="Times New Roman" w:hAnsi="Times New Roman" w:cs="Times New Roman"/>
          <w:sz w:val="24"/>
          <w:szCs w:val="24"/>
          <w:lang w:val="es-PE"/>
        </w:rPr>
        <w:t xml:space="preserve">boras en </w:t>
      </w:r>
      <w:r w:rsidR="002163F3" w:rsidRPr="002163F3">
        <w:rPr>
          <w:rFonts w:ascii="Times New Roman" w:hAnsi="Times New Roman" w:cs="Times New Roman"/>
          <w:i/>
          <w:iCs/>
          <w:sz w:val="24"/>
          <w:szCs w:val="24"/>
          <w:lang w:val="es-PE"/>
        </w:rPr>
        <w:t xml:space="preserve">Miimúhe </w:t>
      </w:r>
      <w:r w:rsidR="002163F3" w:rsidRPr="002163F3">
        <w:rPr>
          <w:rFonts w:ascii="Times New Roman" w:hAnsi="Times New Roman" w:cs="Times New Roman"/>
          <w:sz w:val="24"/>
          <w:szCs w:val="24"/>
          <w:lang w:val="es-PE"/>
        </w:rPr>
        <w:t>(1999)</w:t>
      </w:r>
      <w:r w:rsidR="00E07267">
        <w:rPr>
          <w:rFonts w:ascii="Times New Roman" w:hAnsi="Times New Roman" w:cs="Times New Roman"/>
          <w:sz w:val="24"/>
          <w:szCs w:val="24"/>
          <w:lang w:val="es-PE"/>
        </w:rPr>
        <w:t xml:space="preserve"> y </w:t>
      </w:r>
      <w:r w:rsidR="00E07267" w:rsidRPr="00E07267">
        <w:rPr>
          <w:rFonts w:ascii="Times New Roman" w:hAnsi="Times New Roman" w:cs="Times New Roman"/>
          <w:sz w:val="24"/>
          <w:szCs w:val="24"/>
          <w:lang w:val="es-PE"/>
        </w:rPr>
        <w:t>Patrick Deshayes y Bárbara Keifenheim</w:t>
      </w:r>
      <w:r w:rsidR="00B25CF9">
        <w:rPr>
          <w:rFonts w:ascii="Times New Roman" w:hAnsi="Times New Roman" w:cs="Times New Roman"/>
          <w:sz w:val="24"/>
          <w:szCs w:val="24"/>
          <w:lang w:val="es-PE"/>
        </w:rPr>
        <w:t xml:space="preserve"> en </w:t>
      </w:r>
      <w:r w:rsidR="00E07267" w:rsidRPr="00B25CF9">
        <w:rPr>
          <w:rFonts w:ascii="Times New Roman" w:hAnsi="Times New Roman" w:cs="Times New Roman"/>
          <w:i/>
          <w:iCs/>
          <w:sz w:val="24"/>
          <w:szCs w:val="24"/>
          <w:lang w:val="es-PE"/>
        </w:rPr>
        <w:t>Pensar el otro entre los Huni Kuin de la Amazonía peruana</w:t>
      </w:r>
      <w:r w:rsidR="00E07267" w:rsidRPr="00E07267">
        <w:rPr>
          <w:rFonts w:ascii="Times New Roman" w:hAnsi="Times New Roman" w:cs="Times New Roman"/>
          <w:sz w:val="24"/>
          <w:szCs w:val="24"/>
          <w:lang w:val="es-PE"/>
        </w:rPr>
        <w:t xml:space="preserve"> (2003)</w:t>
      </w:r>
      <w:r w:rsidR="0081504D">
        <w:rPr>
          <w:rFonts w:ascii="Times New Roman" w:hAnsi="Times New Roman" w:cs="Times New Roman"/>
          <w:sz w:val="24"/>
          <w:szCs w:val="24"/>
          <w:lang w:val="es-PE"/>
        </w:rPr>
        <w:t>,</w:t>
      </w:r>
      <w:r w:rsidR="0081504D" w:rsidRPr="0081504D">
        <w:t xml:space="preserve"> </w:t>
      </w:r>
      <w:r w:rsidR="0081504D" w:rsidRPr="0081504D">
        <w:rPr>
          <w:rFonts w:ascii="Times New Roman" w:hAnsi="Times New Roman" w:cs="Times New Roman"/>
          <w:sz w:val="24"/>
          <w:szCs w:val="24"/>
          <w:lang w:val="es-PE"/>
        </w:rPr>
        <w:t xml:space="preserve">José Antonio Mazzotti </w:t>
      </w:r>
      <w:r w:rsidR="0081504D">
        <w:rPr>
          <w:rFonts w:ascii="Times New Roman" w:hAnsi="Times New Roman" w:cs="Times New Roman"/>
          <w:sz w:val="24"/>
          <w:szCs w:val="24"/>
          <w:lang w:val="es-PE"/>
        </w:rPr>
        <w:t>en</w:t>
      </w:r>
      <w:r w:rsidR="0081504D" w:rsidRPr="0081504D">
        <w:rPr>
          <w:rFonts w:ascii="Times New Roman" w:hAnsi="Times New Roman" w:cs="Times New Roman"/>
          <w:sz w:val="24"/>
          <w:szCs w:val="24"/>
          <w:lang w:val="es-PE"/>
        </w:rPr>
        <w:t xml:space="preserve"> </w:t>
      </w:r>
      <w:r w:rsidR="0081504D" w:rsidRPr="0081504D">
        <w:rPr>
          <w:rFonts w:ascii="Times New Roman" w:hAnsi="Times New Roman" w:cs="Times New Roman"/>
          <w:i/>
          <w:iCs/>
          <w:sz w:val="24"/>
          <w:szCs w:val="24"/>
          <w:lang w:val="es-PE"/>
        </w:rPr>
        <w:t>Tradición oral iskonawa</w:t>
      </w:r>
      <w:r w:rsidR="0081504D">
        <w:rPr>
          <w:rFonts w:ascii="Times New Roman" w:hAnsi="Times New Roman" w:cs="Times New Roman"/>
          <w:sz w:val="24"/>
          <w:szCs w:val="24"/>
          <w:lang w:val="es-PE"/>
        </w:rPr>
        <w:t xml:space="preserve"> </w:t>
      </w:r>
      <w:r w:rsidR="0081504D" w:rsidRPr="0081504D">
        <w:rPr>
          <w:rFonts w:ascii="Times New Roman" w:hAnsi="Times New Roman" w:cs="Times New Roman"/>
          <w:sz w:val="24"/>
          <w:szCs w:val="24"/>
          <w:lang w:val="es-PE"/>
        </w:rPr>
        <w:t>(2018)</w:t>
      </w:r>
      <w:r w:rsidR="00B25CF9">
        <w:rPr>
          <w:rFonts w:ascii="Times New Roman" w:hAnsi="Times New Roman" w:cs="Times New Roman"/>
          <w:sz w:val="24"/>
          <w:szCs w:val="24"/>
          <w:lang w:val="es-PE"/>
        </w:rPr>
        <w:t xml:space="preserve">, entre otros (58). </w:t>
      </w:r>
    </w:p>
    <w:p w14:paraId="2C6D65C8" w14:textId="4151CF38" w:rsidR="00AC246E" w:rsidRDefault="005321B5" w:rsidP="004F38B3">
      <w:pPr>
        <w:spacing w:before="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Espino y Mamani </w:t>
      </w:r>
      <w:r w:rsidR="00EC471B">
        <w:rPr>
          <w:rFonts w:ascii="Times New Roman" w:hAnsi="Times New Roman" w:cs="Times New Roman"/>
          <w:sz w:val="24"/>
          <w:szCs w:val="24"/>
          <w:lang w:val="es-PE"/>
        </w:rPr>
        <w:t>afirman</w:t>
      </w:r>
      <w:r>
        <w:rPr>
          <w:rFonts w:ascii="Times New Roman" w:hAnsi="Times New Roman" w:cs="Times New Roman"/>
          <w:sz w:val="24"/>
          <w:szCs w:val="24"/>
          <w:lang w:val="es-PE"/>
        </w:rPr>
        <w:t xml:space="preserve"> bien que cada una de las etnias tiene una memoria cultural. </w:t>
      </w:r>
      <w:r w:rsidR="00E92F0F">
        <w:rPr>
          <w:rFonts w:ascii="Times New Roman" w:hAnsi="Times New Roman" w:cs="Times New Roman"/>
          <w:sz w:val="24"/>
          <w:szCs w:val="24"/>
          <w:lang w:val="es-PE"/>
        </w:rPr>
        <w:t>Alg</w:t>
      </w:r>
      <w:r w:rsidR="005C7F9C">
        <w:rPr>
          <w:rFonts w:ascii="Times New Roman" w:hAnsi="Times New Roman" w:cs="Times New Roman"/>
          <w:sz w:val="24"/>
          <w:szCs w:val="24"/>
          <w:lang w:val="es-PE"/>
        </w:rPr>
        <w:t xml:space="preserve">unas narrativas y poesía tienen un carácter fundacional; es decir, </w:t>
      </w:r>
      <w:r w:rsidR="00827681">
        <w:rPr>
          <w:rFonts w:ascii="Times New Roman" w:hAnsi="Times New Roman" w:cs="Times New Roman"/>
          <w:sz w:val="24"/>
          <w:szCs w:val="24"/>
          <w:lang w:val="es-PE"/>
        </w:rPr>
        <w:t>“</w:t>
      </w:r>
      <w:r w:rsidR="00E6440F" w:rsidRPr="00E6440F">
        <w:rPr>
          <w:rFonts w:ascii="Times New Roman" w:hAnsi="Times New Roman" w:cs="Times New Roman"/>
          <w:sz w:val="24"/>
          <w:szCs w:val="24"/>
          <w:lang w:val="es-PE"/>
        </w:rPr>
        <w:t xml:space="preserve">Explica el origen del mundo y su humanidad, el dominio del espacio, su cosmovisión, los aprendizajes necesarios para la vida </w:t>
      </w:r>
      <w:r w:rsidR="00446CB7">
        <w:rPr>
          <w:rFonts w:ascii="Times New Roman" w:hAnsi="Times New Roman" w:cs="Times New Roman"/>
          <w:sz w:val="24"/>
          <w:szCs w:val="24"/>
          <w:lang w:val="es-PE"/>
        </w:rPr>
        <w:t>[…]</w:t>
      </w:r>
      <w:r w:rsidR="00E6440F" w:rsidRPr="00E6440F">
        <w:rPr>
          <w:rFonts w:ascii="Times New Roman" w:hAnsi="Times New Roman" w:cs="Times New Roman"/>
          <w:sz w:val="24"/>
          <w:szCs w:val="24"/>
          <w:lang w:val="es-PE"/>
        </w:rPr>
        <w:t xml:space="preserve"> y los atuendos rituales, relaciones de pareja, así como el humor. Ello sin dejar de lado la presencia de los espíritus que pueblan y ordenan el territorio amazónico</w:t>
      </w:r>
      <w:r w:rsidR="00837585">
        <w:rPr>
          <w:rFonts w:ascii="Times New Roman" w:hAnsi="Times New Roman" w:cs="Times New Roman"/>
          <w:sz w:val="24"/>
          <w:szCs w:val="24"/>
          <w:lang w:val="es-PE"/>
        </w:rPr>
        <w:t xml:space="preserve">” (58). </w:t>
      </w:r>
      <w:r w:rsidR="002D690C">
        <w:rPr>
          <w:rFonts w:ascii="Times New Roman" w:hAnsi="Times New Roman" w:cs="Times New Roman"/>
          <w:sz w:val="24"/>
          <w:szCs w:val="24"/>
          <w:lang w:val="es-PE"/>
        </w:rPr>
        <w:t>Si</w:t>
      </w:r>
      <w:r w:rsidR="00FE5B45">
        <w:rPr>
          <w:rFonts w:ascii="Times New Roman" w:hAnsi="Times New Roman" w:cs="Times New Roman"/>
          <w:sz w:val="24"/>
          <w:szCs w:val="24"/>
          <w:lang w:val="es-PE"/>
        </w:rPr>
        <w:t>,</w:t>
      </w:r>
      <w:r w:rsidR="002D690C">
        <w:rPr>
          <w:rFonts w:ascii="Times New Roman" w:hAnsi="Times New Roman" w:cs="Times New Roman"/>
          <w:sz w:val="24"/>
          <w:szCs w:val="24"/>
          <w:lang w:val="es-PE"/>
        </w:rPr>
        <w:t xml:space="preserve"> </w:t>
      </w:r>
      <w:r w:rsidR="00FE5B45">
        <w:rPr>
          <w:rFonts w:ascii="Times New Roman" w:hAnsi="Times New Roman" w:cs="Times New Roman"/>
          <w:sz w:val="24"/>
          <w:szCs w:val="24"/>
          <w:lang w:val="es-PE"/>
        </w:rPr>
        <w:t xml:space="preserve">a </w:t>
      </w:r>
      <w:r w:rsidR="00FE5B45">
        <w:rPr>
          <w:rFonts w:ascii="Times New Roman" w:hAnsi="Times New Roman" w:cs="Times New Roman"/>
          <w:sz w:val="24"/>
          <w:szCs w:val="24"/>
          <w:lang w:val="es-PE"/>
        </w:rPr>
        <w:lastRenderedPageBreak/>
        <w:t xml:space="preserve">inicios del siglo XX, </w:t>
      </w:r>
      <w:r w:rsidR="002D690C">
        <w:rPr>
          <w:rFonts w:ascii="Times New Roman" w:hAnsi="Times New Roman" w:cs="Times New Roman"/>
          <w:sz w:val="24"/>
          <w:szCs w:val="24"/>
          <w:lang w:val="es-PE"/>
        </w:rPr>
        <w:t xml:space="preserve">la revista </w:t>
      </w:r>
      <w:r w:rsidR="002D690C" w:rsidRPr="002D690C">
        <w:rPr>
          <w:rFonts w:ascii="Times New Roman" w:hAnsi="Times New Roman" w:cs="Times New Roman"/>
          <w:i/>
          <w:iCs/>
          <w:sz w:val="24"/>
          <w:szCs w:val="24"/>
          <w:lang w:val="es-PE"/>
        </w:rPr>
        <w:t>Trocha</w:t>
      </w:r>
      <w:r w:rsidR="00070C53">
        <w:rPr>
          <w:rStyle w:val="Refdenotaalpie"/>
          <w:rFonts w:ascii="Times New Roman" w:hAnsi="Times New Roman" w:cs="Times New Roman"/>
          <w:i/>
          <w:iCs/>
          <w:sz w:val="24"/>
          <w:szCs w:val="24"/>
          <w:lang w:val="es-PE"/>
        </w:rPr>
        <w:footnoteReference w:id="26"/>
      </w:r>
      <w:r w:rsidR="002D690C">
        <w:rPr>
          <w:rFonts w:ascii="Times New Roman" w:hAnsi="Times New Roman" w:cs="Times New Roman"/>
          <w:i/>
          <w:iCs/>
          <w:sz w:val="24"/>
          <w:szCs w:val="24"/>
          <w:lang w:val="es-PE"/>
        </w:rPr>
        <w:t xml:space="preserve"> </w:t>
      </w:r>
      <w:r w:rsidR="002D690C">
        <w:rPr>
          <w:rFonts w:ascii="Times New Roman" w:hAnsi="Times New Roman" w:cs="Times New Roman"/>
          <w:sz w:val="24"/>
          <w:szCs w:val="24"/>
          <w:lang w:val="es-PE"/>
        </w:rPr>
        <w:t xml:space="preserve">compiló los primeros textos </w:t>
      </w:r>
      <w:r w:rsidR="007D39E2">
        <w:rPr>
          <w:rFonts w:ascii="Times New Roman" w:hAnsi="Times New Roman" w:cs="Times New Roman"/>
          <w:sz w:val="24"/>
          <w:szCs w:val="24"/>
          <w:lang w:val="es-PE"/>
        </w:rPr>
        <w:t>escritos por amazónicos en español, en los ochenta</w:t>
      </w:r>
      <w:r w:rsidR="00FE5B45">
        <w:rPr>
          <w:rFonts w:ascii="Times New Roman" w:hAnsi="Times New Roman" w:cs="Times New Roman"/>
          <w:sz w:val="24"/>
          <w:szCs w:val="24"/>
          <w:lang w:val="es-PE"/>
        </w:rPr>
        <w:t>,</w:t>
      </w:r>
      <w:r w:rsidR="007D39E2">
        <w:rPr>
          <w:rFonts w:ascii="Times New Roman" w:hAnsi="Times New Roman" w:cs="Times New Roman"/>
          <w:sz w:val="24"/>
          <w:szCs w:val="24"/>
          <w:lang w:val="es-PE"/>
        </w:rPr>
        <w:t xml:space="preserve"> el periódico</w:t>
      </w:r>
      <w:r w:rsidR="00FE5B45">
        <w:rPr>
          <w:rFonts w:ascii="Times New Roman" w:hAnsi="Times New Roman" w:cs="Times New Roman"/>
          <w:sz w:val="24"/>
          <w:szCs w:val="24"/>
          <w:lang w:val="es-PE"/>
        </w:rPr>
        <w:t xml:space="preserve"> </w:t>
      </w:r>
      <w:r w:rsidR="00FE5B45">
        <w:rPr>
          <w:rFonts w:ascii="Times New Roman" w:hAnsi="Times New Roman" w:cs="Times New Roman"/>
          <w:i/>
          <w:iCs/>
          <w:sz w:val="24"/>
          <w:szCs w:val="24"/>
          <w:lang w:val="es-PE"/>
        </w:rPr>
        <w:t>El trueno</w:t>
      </w:r>
      <w:r w:rsidR="00070C53">
        <w:rPr>
          <w:rStyle w:val="Refdenotaalpie"/>
          <w:rFonts w:ascii="Times New Roman" w:hAnsi="Times New Roman" w:cs="Times New Roman"/>
          <w:i/>
          <w:iCs/>
          <w:sz w:val="24"/>
          <w:szCs w:val="24"/>
          <w:lang w:val="es-PE"/>
        </w:rPr>
        <w:footnoteReference w:id="27"/>
      </w:r>
      <w:r w:rsidR="00FE5B45">
        <w:rPr>
          <w:rFonts w:ascii="Times New Roman" w:hAnsi="Times New Roman" w:cs="Times New Roman"/>
          <w:i/>
          <w:iCs/>
          <w:sz w:val="24"/>
          <w:szCs w:val="24"/>
          <w:lang w:val="es-PE"/>
        </w:rPr>
        <w:t xml:space="preserve"> </w:t>
      </w:r>
      <w:r w:rsidR="002A75E9">
        <w:rPr>
          <w:rFonts w:ascii="Times New Roman" w:hAnsi="Times New Roman" w:cs="Times New Roman"/>
          <w:sz w:val="24"/>
          <w:szCs w:val="24"/>
          <w:lang w:val="es-PE"/>
        </w:rPr>
        <w:t>compiló una serie de</w:t>
      </w:r>
      <w:r w:rsidR="00117D72">
        <w:rPr>
          <w:rFonts w:ascii="Times New Roman" w:hAnsi="Times New Roman" w:cs="Times New Roman"/>
          <w:sz w:val="24"/>
          <w:szCs w:val="24"/>
          <w:lang w:val="es-PE"/>
        </w:rPr>
        <w:t xml:space="preserve"> poemas y relatos en de los pueblos cocama, awajún, </w:t>
      </w:r>
      <w:r w:rsidR="000D5676">
        <w:rPr>
          <w:rFonts w:ascii="Times New Roman" w:hAnsi="Times New Roman" w:cs="Times New Roman"/>
          <w:sz w:val="24"/>
          <w:szCs w:val="24"/>
          <w:lang w:val="es-PE"/>
        </w:rPr>
        <w:t>a</w:t>
      </w:r>
      <w:r w:rsidR="000D5676" w:rsidRPr="000D5676">
        <w:rPr>
          <w:rFonts w:ascii="Times New Roman" w:hAnsi="Times New Roman" w:cs="Times New Roman"/>
          <w:sz w:val="24"/>
          <w:szCs w:val="24"/>
          <w:lang w:val="es-PE"/>
        </w:rPr>
        <w:t xml:space="preserve">wajún, </w:t>
      </w:r>
      <w:r w:rsidR="000D5676">
        <w:rPr>
          <w:rFonts w:ascii="Times New Roman" w:hAnsi="Times New Roman" w:cs="Times New Roman"/>
          <w:sz w:val="24"/>
          <w:szCs w:val="24"/>
          <w:lang w:val="es-PE"/>
        </w:rPr>
        <w:t>a</w:t>
      </w:r>
      <w:r w:rsidR="000D5676" w:rsidRPr="000D5676">
        <w:rPr>
          <w:rFonts w:ascii="Times New Roman" w:hAnsi="Times New Roman" w:cs="Times New Roman"/>
          <w:sz w:val="24"/>
          <w:szCs w:val="24"/>
          <w:lang w:val="es-PE"/>
        </w:rPr>
        <w:t xml:space="preserve">shaninka, </w:t>
      </w:r>
      <w:r w:rsidR="000D5676">
        <w:rPr>
          <w:rFonts w:ascii="Times New Roman" w:hAnsi="Times New Roman" w:cs="Times New Roman"/>
          <w:sz w:val="24"/>
          <w:szCs w:val="24"/>
          <w:lang w:val="es-PE"/>
        </w:rPr>
        <w:t>s</w:t>
      </w:r>
      <w:r w:rsidR="000D5676" w:rsidRPr="000D5676">
        <w:rPr>
          <w:rFonts w:ascii="Times New Roman" w:hAnsi="Times New Roman" w:cs="Times New Roman"/>
          <w:sz w:val="24"/>
          <w:szCs w:val="24"/>
          <w:lang w:val="es-PE"/>
        </w:rPr>
        <w:t xml:space="preserve">ecoya, akataibo, </w:t>
      </w:r>
      <w:r w:rsidR="000D5676">
        <w:rPr>
          <w:rFonts w:ascii="Times New Roman" w:hAnsi="Times New Roman" w:cs="Times New Roman"/>
          <w:sz w:val="24"/>
          <w:szCs w:val="24"/>
          <w:lang w:val="es-PE"/>
        </w:rPr>
        <w:t>s</w:t>
      </w:r>
      <w:r w:rsidR="000D5676" w:rsidRPr="000D5676">
        <w:rPr>
          <w:rFonts w:ascii="Times New Roman" w:hAnsi="Times New Roman" w:cs="Times New Roman"/>
          <w:sz w:val="24"/>
          <w:szCs w:val="24"/>
          <w:lang w:val="es-PE"/>
        </w:rPr>
        <w:t xml:space="preserve">hipibo, </w:t>
      </w:r>
      <w:r w:rsidR="000D5676">
        <w:rPr>
          <w:rFonts w:ascii="Times New Roman" w:hAnsi="Times New Roman" w:cs="Times New Roman"/>
          <w:sz w:val="24"/>
          <w:szCs w:val="24"/>
          <w:lang w:val="es-PE"/>
        </w:rPr>
        <w:t>k</w:t>
      </w:r>
      <w:r w:rsidR="000D5676" w:rsidRPr="000D5676">
        <w:rPr>
          <w:rFonts w:ascii="Times New Roman" w:hAnsi="Times New Roman" w:cs="Times New Roman"/>
          <w:sz w:val="24"/>
          <w:szCs w:val="24"/>
          <w:lang w:val="es-PE"/>
        </w:rPr>
        <w:t xml:space="preserve">ichwa, </w:t>
      </w:r>
      <w:r w:rsidR="000D5676">
        <w:rPr>
          <w:rFonts w:ascii="Times New Roman" w:hAnsi="Times New Roman" w:cs="Times New Roman"/>
          <w:sz w:val="24"/>
          <w:szCs w:val="24"/>
          <w:lang w:val="es-PE"/>
        </w:rPr>
        <w:t>h</w:t>
      </w:r>
      <w:r w:rsidR="000D5676" w:rsidRPr="000D5676">
        <w:rPr>
          <w:rFonts w:ascii="Times New Roman" w:hAnsi="Times New Roman" w:cs="Times New Roman"/>
          <w:sz w:val="24"/>
          <w:szCs w:val="24"/>
          <w:lang w:val="es-PE"/>
        </w:rPr>
        <w:t xml:space="preserve">uitoto y </w:t>
      </w:r>
      <w:r w:rsidR="000D5676">
        <w:rPr>
          <w:rFonts w:ascii="Times New Roman" w:hAnsi="Times New Roman" w:cs="Times New Roman"/>
          <w:sz w:val="24"/>
          <w:szCs w:val="24"/>
          <w:lang w:val="es-PE"/>
        </w:rPr>
        <w:t>a</w:t>
      </w:r>
      <w:r w:rsidR="000D5676" w:rsidRPr="000D5676">
        <w:rPr>
          <w:rFonts w:ascii="Times New Roman" w:hAnsi="Times New Roman" w:cs="Times New Roman"/>
          <w:sz w:val="24"/>
          <w:szCs w:val="24"/>
          <w:lang w:val="es-PE"/>
        </w:rPr>
        <w:t>guaruna</w:t>
      </w:r>
      <w:r w:rsidR="000D5676">
        <w:rPr>
          <w:rFonts w:ascii="Times New Roman" w:hAnsi="Times New Roman" w:cs="Times New Roman"/>
          <w:sz w:val="24"/>
          <w:szCs w:val="24"/>
          <w:lang w:val="es-PE"/>
        </w:rPr>
        <w:t xml:space="preserve">, entre otros. </w:t>
      </w:r>
      <w:r w:rsidR="008C204D">
        <w:rPr>
          <w:rFonts w:ascii="Times New Roman" w:hAnsi="Times New Roman" w:cs="Times New Roman"/>
          <w:sz w:val="24"/>
          <w:szCs w:val="24"/>
          <w:lang w:val="es-PE"/>
        </w:rPr>
        <w:t>También ha sido relevante</w:t>
      </w:r>
      <w:r w:rsidR="0017394A">
        <w:rPr>
          <w:rFonts w:ascii="Times New Roman" w:hAnsi="Times New Roman" w:cs="Times New Roman"/>
          <w:sz w:val="24"/>
          <w:szCs w:val="24"/>
          <w:lang w:val="es-PE"/>
        </w:rPr>
        <w:t>, en la inclusión de las literaturas indígenas</w:t>
      </w:r>
      <w:r w:rsidR="00275E78">
        <w:rPr>
          <w:rFonts w:ascii="Times New Roman" w:hAnsi="Times New Roman" w:cs="Times New Roman"/>
          <w:sz w:val="24"/>
          <w:szCs w:val="24"/>
          <w:lang w:val="es-PE"/>
        </w:rPr>
        <w:t xml:space="preserve">, el esfuerzo de la </w:t>
      </w:r>
      <w:r w:rsidR="0014263D" w:rsidRPr="0014263D">
        <w:rPr>
          <w:rFonts w:ascii="Times New Roman" w:hAnsi="Times New Roman" w:cs="Times New Roman"/>
          <w:sz w:val="24"/>
          <w:szCs w:val="24"/>
          <w:lang w:val="es-PE"/>
        </w:rPr>
        <w:t>Universidad Nacional de la Amazonía Peruana (UNAP)</w:t>
      </w:r>
      <w:r w:rsidR="00D961B6">
        <w:rPr>
          <w:rFonts w:ascii="Times New Roman" w:hAnsi="Times New Roman" w:cs="Times New Roman"/>
          <w:sz w:val="24"/>
          <w:szCs w:val="24"/>
          <w:lang w:val="es-PE"/>
        </w:rPr>
        <w:t xml:space="preserve"> y</w:t>
      </w:r>
      <w:r w:rsidR="000C4AE7">
        <w:rPr>
          <w:rFonts w:ascii="Times New Roman" w:hAnsi="Times New Roman" w:cs="Times New Roman"/>
          <w:sz w:val="24"/>
          <w:szCs w:val="24"/>
          <w:lang w:val="es-PE"/>
        </w:rPr>
        <w:t xml:space="preserve"> la </w:t>
      </w:r>
      <w:r w:rsidR="000C4AE7" w:rsidRPr="000C4AE7">
        <w:rPr>
          <w:rFonts w:ascii="Times New Roman" w:hAnsi="Times New Roman" w:cs="Times New Roman"/>
          <w:sz w:val="24"/>
          <w:szCs w:val="24"/>
          <w:lang w:val="es-PE"/>
        </w:rPr>
        <w:t>Escuela de</w:t>
      </w:r>
      <w:r w:rsidR="000C4AE7">
        <w:rPr>
          <w:rFonts w:ascii="Times New Roman" w:hAnsi="Times New Roman" w:cs="Times New Roman"/>
          <w:sz w:val="24"/>
          <w:szCs w:val="24"/>
          <w:lang w:val="es-PE"/>
        </w:rPr>
        <w:t xml:space="preserve"> </w:t>
      </w:r>
      <w:r w:rsidR="000C4AE7" w:rsidRPr="000C4AE7">
        <w:rPr>
          <w:rFonts w:ascii="Times New Roman" w:hAnsi="Times New Roman" w:cs="Times New Roman"/>
          <w:sz w:val="24"/>
          <w:szCs w:val="24"/>
          <w:lang w:val="es-PE"/>
        </w:rPr>
        <w:t>Formación Profesional de</w:t>
      </w:r>
      <w:r w:rsidR="00D961B6">
        <w:rPr>
          <w:rFonts w:ascii="Times New Roman" w:hAnsi="Times New Roman" w:cs="Times New Roman"/>
          <w:sz w:val="24"/>
          <w:szCs w:val="24"/>
          <w:lang w:val="es-PE"/>
        </w:rPr>
        <w:t xml:space="preserve"> </w:t>
      </w:r>
      <w:r w:rsidR="00D961B6" w:rsidRPr="00D961B6">
        <w:rPr>
          <w:rFonts w:ascii="Times New Roman" w:hAnsi="Times New Roman" w:cs="Times New Roman"/>
          <w:sz w:val="24"/>
          <w:szCs w:val="24"/>
          <w:lang w:val="es-PE"/>
        </w:rPr>
        <w:t>Educación Intercultural Bilingüe</w:t>
      </w:r>
      <w:r w:rsidR="0014263D">
        <w:rPr>
          <w:rFonts w:ascii="Times New Roman" w:hAnsi="Times New Roman" w:cs="Times New Roman"/>
          <w:sz w:val="24"/>
          <w:szCs w:val="24"/>
          <w:lang w:val="es-PE"/>
        </w:rPr>
        <w:t xml:space="preserve"> en la creación de talleres de escritores nativos, </w:t>
      </w:r>
      <w:r w:rsidR="00651D91">
        <w:rPr>
          <w:rFonts w:ascii="Times New Roman" w:hAnsi="Times New Roman" w:cs="Times New Roman"/>
          <w:sz w:val="24"/>
          <w:szCs w:val="24"/>
          <w:lang w:val="es-PE"/>
        </w:rPr>
        <w:t xml:space="preserve">así como </w:t>
      </w:r>
      <w:r w:rsidR="008938C3" w:rsidRPr="008938C3">
        <w:rPr>
          <w:rFonts w:ascii="Times New Roman" w:hAnsi="Times New Roman" w:cs="Times New Roman"/>
          <w:sz w:val="24"/>
          <w:szCs w:val="24"/>
          <w:lang w:val="es-PE"/>
        </w:rPr>
        <w:t>la Asociación Interétnica de Desarrollo de la Selva Peruana (Aidesep)</w:t>
      </w:r>
      <w:r w:rsidR="008938C3">
        <w:rPr>
          <w:rFonts w:ascii="Times New Roman" w:hAnsi="Times New Roman" w:cs="Times New Roman"/>
          <w:sz w:val="24"/>
          <w:szCs w:val="24"/>
          <w:lang w:val="es-PE"/>
        </w:rPr>
        <w:t xml:space="preserve"> a través de la publicación de </w:t>
      </w:r>
      <w:r w:rsidR="002B1321" w:rsidRPr="002B1321">
        <w:rPr>
          <w:rFonts w:ascii="Times New Roman" w:hAnsi="Times New Roman" w:cs="Times New Roman"/>
          <w:i/>
          <w:iCs/>
          <w:sz w:val="24"/>
          <w:szCs w:val="24"/>
          <w:lang w:val="es-PE"/>
        </w:rPr>
        <w:t>Cácámeewa y otros relatos indígenas y ribereños</w:t>
      </w:r>
      <w:r w:rsidR="002B1321" w:rsidRPr="002B1321">
        <w:rPr>
          <w:rFonts w:ascii="Times New Roman" w:hAnsi="Times New Roman" w:cs="Times New Roman"/>
          <w:sz w:val="24"/>
          <w:szCs w:val="24"/>
          <w:lang w:val="es-PE"/>
        </w:rPr>
        <w:t xml:space="preserve"> (1992)</w:t>
      </w:r>
      <w:r w:rsidR="002B1321">
        <w:rPr>
          <w:rFonts w:ascii="Times New Roman" w:hAnsi="Times New Roman" w:cs="Times New Roman"/>
          <w:sz w:val="24"/>
          <w:szCs w:val="24"/>
          <w:lang w:val="es-PE"/>
        </w:rPr>
        <w:t xml:space="preserve">, la </w:t>
      </w:r>
      <w:r w:rsidR="002B1321" w:rsidRPr="002B1321">
        <w:rPr>
          <w:rFonts w:ascii="Times New Roman" w:hAnsi="Times New Roman" w:cs="Times New Roman"/>
          <w:sz w:val="24"/>
          <w:szCs w:val="24"/>
          <w:lang w:val="es-PE"/>
        </w:rPr>
        <w:t>Fundación Cultural Shipibo-Konibo (Fucshico)</w:t>
      </w:r>
      <w:r w:rsidR="002B1321">
        <w:rPr>
          <w:rFonts w:ascii="Times New Roman" w:hAnsi="Times New Roman" w:cs="Times New Roman"/>
          <w:sz w:val="24"/>
          <w:szCs w:val="24"/>
          <w:lang w:val="es-PE"/>
        </w:rPr>
        <w:t xml:space="preserve"> </w:t>
      </w:r>
      <w:r w:rsidR="007C7407">
        <w:rPr>
          <w:rFonts w:ascii="Times New Roman" w:hAnsi="Times New Roman" w:cs="Times New Roman"/>
          <w:sz w:val="24"/>
          <w:szCs w:val="24"/>
          <w:lang w:val="es-PE"/>
        </w:rPr>
        <w:t xml:space="preserve">con la publicación de </w:t>
      </w:r>
      <w:r w:rsidR="007C7407" w:rsidRPr="007C7407">
        <w:rPr>
          <w:rFonts w:ascii="Times New Roman" w:hAnsi="Times New Roman" w:cs="Times New Roman"/>
          <w:i/>
          <w:iCs/>
          <w:sz w:val="24"/>
          <w:szCs w:val="24"/>
          <w:lang w:val="es-PE"/>
        </w:rPr>
        <w:t xml:space="preserve">Non requenbaon shinan / Origen de la cultura Shipibo-Konibo </w:t>
      </w:r>
      <w:r w:rsidR="007C7407" w:rsidRPr="007C7407">
        <w:rPr>
          <w:rFonts w:ascii="Times New Roman" w:hAnsi="Times New Roman" w:cs="Times New Roman"/>
          <w:sz w:val="24"/>
          <w:szCs w:val="24"/>
          <w:lang w:val="es-PE"/>
        </w:rPr>
        <w:t>(1998)</w:t>
      </w:r>
      <w:r w:rsidR="007C7407">
        <w:rPr>
          <w:rFonts w:ascii="Times New Roman" w:hAnsi="Times New Roman" w:cs="Times New Roman"/>
          <w:sz w:val="24"/>
          <w:szCs w:val="24"/>
          <w:lang w:val="es-PE"/>
        </w:rPr>
        <w:t xml:space="preserve">, </w:t>
      </w:r>
      <w:r w:rsidR="00FE07E4">
        <w:rPr>
          <w:rFonts w:ascii="Times New Roman" w:hAnsi="Times New Roman" w:cs="Times New Roman"/>
          <w:sz w:val="24"/>
          <w:szCs w:val="24"/>
          <w:lang w:val="es-PE"/>
        </w:rPr>
        <w:t>l</w:t>
      </w:r>
      <w:r w:rsidR="00FE07E4" w:rsidRPr="00FE07E4">
        <w:rPr>
          <w:rFonts w:ascii="Times New Roman" w:hAnsi="Times New Roman" w:cs="Times New Roman"/>
          <w:sz w:val="24"/>
          <w:szCs w:val="24"/>
          <w:lang w:val="es-PE"/>
        </w:rPr>
        <w:t>a Asociación de Maestros Bilingües Intercultural de la Selva Central (Amacibeb)</w:t>
      </w:r>
      <w:r w:rsidR="00FE07E4">
        <w:rPr>
          <w:rFonts w:ascii="Times New Roman" w:hAnsi="Times New Roman" w:cs="Times New Roman"/>
          <w:sz w:val="24"/>
          <w:szCs w:val="24"/>
          <w:lang w:val="es-PE"/>
        </w:rPr>
        <w:t xml:space="preserve"> con la publicación de</w:t>
      </w:r>
      <w:r w:rsidR="00FE07E4" w:rsidRPr="004F38B3">
        <w:rPr>
          <w:rFonts w:ascii="Times New Roman" w:hAnsi="Times New Roman" w:cs="Times New Roman"/>
          <w:i/>
          <w:iCs/>
          <w:sz w:val="24"/>
          <w:szCs w:val="24"/>
          <w:lang w:val="es-PE"/>
        </w:rPr>
        <w:t xml:space="preserve"> </w:t>
      </w:r>
      <w:r w:rsidR="004F38B3" w:rsidRPr="004F38B3">
        <w:rPr>
          <w:rFonts w:ascii="Times New Roman" w:hAnsi="Times New Roman" w:cs="Times New Roman"/>
          <w:i/>
          <w:iCs/>
          <w:sz w:val="24"/>
          <w:szCs w:val="24"/>
          <w:lang w:val="es-PE"/>
        </w:rPr>
        <w:t>Opempe. Oshintsinka noñane. El poder de mi lengua. Relatos orales ashaninkas y nomatsiguengas</w:t>
      </w:r>
      <w:r w:rsidR="004F38B3">
        <w:rPr>
          <w:rFonts w:ascii="Times New Roman" w:hAnsi="Times New Roman" w:cs="Times New Roman"/>
          <w:sz w:val="24"/>
          <w:szCs w:val="24"/>
          <w:lang w:val="es-PE"/>
        </w:rPr>
        <w:t xml:space="preserve"> </w:t>
      </w:r>
      <w:r w:rsidR="004F38B3" w:rsidRPr="004F38B3">
        <w:rPr>
          <w:rFonts w:ascii="Times New Roman" w:hAnsi="Times New Roman" w:cs="Times New Roman"/>
          <w:sz w:val="24"/>
          <w:szCs w:val="24"/>
          <w:lang w:val="es-PE"/>
        </w:rPr>
        <w:t>(2009)</w:t>
      </w:r>
      <w:r w:rsidR="005408FC">
        <w:rPr>
          <w:rFonts w:ascii="Times New Roman" w:hAnsi="Times New Roman" w:cs="Times New Roman"/>
          <w:sz w:val="24"/>
          <w:szCs w:val="24"/>
          <w:lang w:val="es-PE"/>
        </w:rPr>
        <w:t xml:space="preserve"> (58-9), entre otras instituciones que han aportado en la inclusión de las literaturas indígenas amazónicas dentro de la tradición peruana. </w:t>
      </w:r>
    </w:p>
    <w:p w14:paraId="57F83C8B" w14:textId="0315C7E4" w:rsidR="005408FC" w:rsidRDefault="00F1575C" w:rsidP="00F80D7F">
      <w:pPr>
        <w:spacing w:before="240" w:line="480" w:lineRule="auto"/>
        <w:ind w:firstLine="720"/>
        <w:rPr>
          <w:rFonts w:ascii="Times New Roman" w:hAnsi="Times New Roman" w:cs="Times New Roman"/>
          <w:sz w:val="24"/>
          <w:szCs w:val="24"/>
          <w:lang w:val="es-PE"/>
        </w:rPr>
      </w:pPr>
      <w:r w:rsidRPr="00F1575C">
        <w:rPr>
          <w:rFonts w:ascii="Times New Roman" w:hAnsi="Times New Roman" w:cs="Times New Roman"/>
          <w:sz w:val="24"/>
          <w:szCs w:val="24"/>
          <w:lang w:val="es-PE"/>
        </w:rPr>
        <w:t xml:space="preserve">Abraham Ermitanio Huamán </w:t>
      </w:r>
      <w:r>
        <w:rPr>
          <w:rFonts w:ascii="Times New Roman" w:hAnsi="Times New Roman" w:cs="Times New Roman"/>
          <w:sz w:val="24"/>
          <w:szCs w:val="24"/>
          <w:lang w:val="es-PE"/>
        </w:rPr>
        <w:t>A</w:t>
      </w:r>
      <w:r w:rsidRPr="00F1575C">
        <w:rPr>
          <w:rFonts w:ascii="Times New Roman" w:hAnsi="Times New Roman" w:cs="Times New Roman"/>
          <w:sz w:val="24"/>
          <w:szCs w:val="24"/>
          <w:lang w:val="es-PE"/>
        </w:rPr>
        <w:t>lmirón</w:t>
      </w:r>
      <w:r>
        <w:rPr>
          <w:rFonts w:ascii="Times New Roman" w:hAnsi="Times New Roman" w:cs="Times New Roman"/>
          <w:sz w:val="24"/>
          <w:szCs w:val="24"/>
          <w:lang w:val="es-PE"/>
        </w:rPr>
        <w:t xml:space="preserve"> y </w:t>
      </w:r>
      <w:r w:rsidR="001E19E5" w:rsidRPr="001E19E5">
        <w:rPr>
          <w:rFonts w:ascii="Times New Roman" w:hAnsi="Times New Roman" w:cs="Times New Roman"/>
          <w:sz w:val="24"/>
          <w:szCs w:val="24"/>
          <w:lang w:val="es-PE"/>
        </w:rPr>
        <w:t>Ángel Héctor Gómez Landeo</w:t>
      </w:r>
      <w:r w:rsidR="001E19E5">
        <w:rPr>
          <w:rFonts w:ascii="Times New Roman" w:hAnsi="Times New Roman" w:cs="Times New Roman"/>
          <w:sz w:val="24"/>
          <w:szCs w:val="24"/>
          <w:lang w:val="es-PE"/>
        </w:rPr>
        <w:t xml:space="preserve"> publicaron </w:t>
      </w:r>
      <w:r w:rsidR="006628B7">
        <w:rPr>
          <w:rFonts w:ascii="Times New Roman" w:hAnsi="Times New Roman" w:cs="Times New Roman"/>
          <w:i/>
          <w:iCs/>
          <w:sz w:val="24"/>
          <w:szCs w:val="24"/>
          <w:lang w:val="es-PE"/>
        </w:rPr>
        <w:t>Literatura indígena amazónica</w:t>
      </w:r>
      <w:r w:rsidR="001E19E5">
        <w:rPr>
          <w:rFonts w:ascii="Times New Roman" w:hAnsi="Times New Roman" w:cs="Times New Roman"/>
          <w:sz w:val="24"/>
          <w:szCs w:val="24"/>
          <w:lang w:val="es-PE"/>
        </w:rPr>
        <w:t xml:space="preserve"> </w:t>
      </w:r>
      <w:r w:rsidR="006A634F">
        <w:rPr>
          <w:rFonts w:ascii="Times New Roman" w:hAnsi="Times New Roman" w:cs="Times New Roman"/>
          <w:sz w:val="24"/>
          <w:szCs w:val="24"/>
          <w:lang w:val="es-PE"/>
        </w:rPr>
        <w:t xml:space="preserve">en el </w:t>
      </w:r>
      <w:r w:rsidR="001E19E5">
        <w:rPr>
          <w:rFonts w:ascii="Times New Roman" w:hAnsi="Times New Roman" w:cs="Times New Roman"/>
          <w:sz w:val="24"/>
          <w:szCs w:val="24"/>
          <w:lang w:val="es-PE"/>
        </w:rPr>
        <w:t>2018</w:t>
      </w:r>
      <w:r w:rsidR="006628B7">
        <w:rPr>
          <w:rFonts w:ascii="Times New Roman" w:hAnsi="Times New Roman" w:cs="Times New Roman"/>
          <w:sz w:val="24"/>
          <w:szCs w:val="24"/>
          <w:lang w:val="es-PE"/>
        </w:rPr>
        <w:t>.</w:t>
      </w:r>
      <w:r w:rsidR="00DD037C">
        <w:rPr>
          <w:rFonts w:ascii="Times New Roman" w:hAnsi="Times New Roman" w:cs="Times New Roman"/>
          <w:sz w:val="24"/>
          <w:szCs w:val="24"/>
          <w:lang w:val="es-PE"/>
        </w:rPr>
        <w:t xml:space="preserve"> </w:t>
      </w:r>
      <w:r w:rsidR="00CF7A40">
        <w:rPr>
          <w:rFonts w:ascii="Times New Roman" w:hAnsi="Times New Roman" w:cs="Times New Roman"/>
          <w:sz w:val="24"/>
          <w:szCs w:val="24"/>
          <w:lang w:val="es-PE"/>
        </w:rPr>
        <w:t xml:space="preserve">Afirman </w:t>
      </w:r>
      <w:r w:rsidR="00C55AF0">
        <w:rPr>
          <w:rFonts w:ascii="Times New Roman" w:hAnsi="Times New Roman" w:cs="Times New Roman"/>
          <w:sz w:val="24"/>
          <w:szCs w:val="24"/>
          <w:lang w:val="es-PE"/>
        </w:rPr>
        <w:t xml:space="preserve">algo que nos parece de primordial importancia: las literaturas indígenas amazónicas eran primordialmente </w:t>
      </w:r>
      <w:r w:rsidR="00E8391F">
        <w:rPr>
          <w:rFonts w:ascii="Times New Roman" w:hAnsi="Times New Roman" w:cs="Times New Roman"/>
          <w:sz w:val="24"/>
          <w:szCs w:val="24"/>
          <w:lang w:val="es-PE"/>
        </w:rPr>
        <w:t xml:space="preserve">orales antes de la irrupción del español. </w:t>
      </w:r>
      <w:r w:rsidR="00F80D7F">
        <w:rPr>
          <w:rFonts w:ascii="Times New Roman" w:hAnsi="Times New Roman" w:cs="Times New Roman"/>
          <w:sz w:val="24"/>
          <w:szCs w:val="24"/>
          <w:lang w:val="es-PE"/>
        </w:rPr>
        <w:t>“</w:t>
      </w:r>
      <w:r w:rsidR="00F80D7F" w:rsidRPr="00F80D7F">
        <w:rPr>
          <w:rFonts w:ascii="Times New Roman" w:hAnsi="Times New Roman" w:cs="Times New Roman"/>
          <w:sz w:val="24"/>
          <w:szCs w:val="24"/>
          <w:lang w:val="es-PE"/>
        </w:rPr>
        <w:t xml:space="preserve">Las lenguas que cuentan con alfabeto normalizado muestran indicios de una temprana literatura escrita. Coincidentemente, la literatura hecha por indígenas y que emplea la escritura como medio de expresión corresponde a las lenguas que lograron normalizar sus </w:t>
      </w:r>
      <w:r w:rsidR="00F80D7F" w:rsidRPr="00F80D7F">
        <w:rPr>
          <w:rFonts w:ascii="Times New Roman" w:hAnsi="Times New Roman" w:cs="Times New Roman"/>
          <w:sz w:val="24"/>
          <w:szCs w:val="24"/>
          <w:lang w:val="es-PE"/>
        </w:rPr>
        <w:lastRenderedPageBreak/>
        <w:t>respectivos</w:t>
      </w:r>
      <w:r w:rsidR="00F80D7F">
        <w:rPr>
          <w:rFonts w:ascii="Times New Roman" w:hAnsi="Times New Roman" w:cs="Times New Roman"/>
          <w:sz w:val="24"/>
          <w:szCs w:val="24"/>
          <w:lang w:val="es-PE"/>
        </w:rPr>
        <w:t xml:space="preserve"> </w:t>
      </w:r>
      <w:r w:rsidR="00F80D7F" w:rsidRPr="00F80D7F">
        <w:rPr>
          <w:rFonts w:ascii="Times New Roman" w:hAnsi="Times New Roman" w:cs="Times New Roman"/>
          <w:sz w:val="24"/>
          <w:szCs w:val="24"/>
          <w:lang w:val="es-PE"/>
        </w:rPr>
        <w:t>alfabetos</w:t>
      </w:r>
      <w:r w:rsidR="00F80D7F">
        <w:rPr>
          <w:rFonts w:ascii="Times New Roman" w:hAnsi="Times New Roman" w:cs="Times New Roman"/>
          <w:sz w:val="24"/>
          <w:szCs w:val="24"/>
          <w:lang w:val="es-PE"/>
        </w:rPr>
        <w:t xml:space="preserve">” (14). </w:t>
      </w:r>
      <w:r w:rsidR="00B50991">
        <w:rPr>
          <w:rFonts w:ascii="Times New Roman" w:hAnsi="Times New Roman" w:cs="Times New Roman"/>
          <w:sz w:val="24"/>
          <w:szCs w:val="24"/>
          <w:lang w:val="es-PE"/>
        </w:rPr>
        <w:t>Los autores afirman que son cerca de 20 lenguas</w:t>
      </w:r>
      <w:r w:rsidR="009365E8">
        <w:rPr>
          <w:rStyle w:val="Refdenotaalpie"/>
          <w:rFonts w:ascii="Times New Roman" w:hAnsi="Times New Roman" w:cs="Times New Roman"/>
          <w:sz w:val="24"/>
          <w:szCs w:val="24"/>
          <w:lang w:val="es-PE"/>
        </w:rPr>
        <w:footnoteReference w:id="28"/>
      </w:r>
      <w:r w:rsidR="00B50991">
        <w:rPr>
          <w:rFonts w:ascii="Times New Roman" w:hAnsi="Times New Roman" w:cs="Times New Roman"/>
          <w:sz w:val="24"/>
          <w:szCs w:val="24"/>
          <w:lang w:val="es-PE"/>
        </w:rPr>
        <w:t xml:space="preserve"> aproximadamente las que cuentan con </w:t>
      </w:r>
      <w:r w:rsidR="006740D8">
        <w:rPr>
          <w:rFonts w:ascii="Times New Roman" w:hAnsi="Times New Roman" w:cs="Times New Roman"/>
          <w:sz w:val="24"/>
          <w:szCs w:val="24"/>
          <w:lang w:val="es-PE"/>
        </w:rPr>
        <w:t>alfabeto</w:t>
      </w:r>
      <w:r w:rsidR="007D3B5E">
        <w:rPr>
          <w:rFonts w:ascii="Times New Roman" w:hAnsi="Times New Roman" w:cs="Times New Roman"/>
          <w:sz w:val="24"/>
          <w:szCs w:val="24"/>
          <w:lang w:val="es-PE"/>
        </w:rPr>
        <w:t xml:space="preserve">. </w:t>
      </w:r>
      <w:r w:rsidR="0092426B">
        <w:rPr>
          <w:rFonts w:ascii="Times New Roman" w:hAnsi="Times New Roman" w:cs="Times New Roman"/>
          <w:sz w:val="24"/>
          <w:szCs w:val="24"/>
          <w:lang w:val="es-PE"/>
        </w:rPr>
        <w:t>También resalta</w:t>
      </w:r>
      <w:r w:rsidR="00596DCD">
        <w:rPr>
          <w:rFonts w:ascii="Times New Roman" w:hAnsi="Times New Roman" w:cs="Times New Roman"/>
          <w:sz w:val="24"/>
          <w:szCs w:val="24"/>
          <w:lang w:val="es-PE"/>
        </w:rPr>
        <w:t xml:space="preserve">n que la literatura indígena amazónica ha evolucionado a raíz de su interacción con el mundo no-indígena </w:t>
      </w:r>
      <w:r w:rsidR="00967175">
        <w:rPr>
          <w:rFonts w:ascii="Times New Roman" w:hAnsi="Times New Roman" w:cs="Times New Roman"/>
          <w:sz w:val="24"/>
          <w:szCs w:val="24"/>
          <w:lang w:val="es-PE"/>
        </w:rPr>
        <w:t xml:space="preserve">(17). </w:t>
      </w:r>
      <w:r w:rsidR="006F39E4">
        <w:rPr>
          <w:rFonts w:ascii="Times New Roman" w:hAnsi="Times New Roman" w:cs="Times New Roman"/>
          <w:sz w:val="24"/>
          <w:szCs w:val="24"/>
          <w:lang w:val="es-PE"/>
        </w:rPr>
        <w:t>Hu</w:t>
      </w:r>
      <w:r w:rsidR="00C57F19">
        <w:rPr>
          <w:rFonts w:ascii="Times New Roman" w:hAnsi="Times New Roman" w:cs="Times New Roman"/>
          <w:sz w:val="24"/>
          <w:szCs w:val="24"/>
          <w:lang w:val="es-PE"/>
        </w:rPr>
        <w:t xml:space="preserve">amán y Gómez hacen una recopilación de textos de literatura indígena </w:t>
      </w:r>
      <w:r w:rsidR="00DE410C">
        <w:rPr>
          <w:rFonts w:ascii="Times New Roman" w:hAnsi="Times New Roman" w:cs="Times New Roman"/>
          <w:sz w:val="24"/>
          <w:szCs w:val="24"/>
          <w:lang w:val="es-PE"/>
        </w:rPr>
        <w:t>contemporáne</w:t>
      </w:r>
      <w:r w:rsidR="00196E79">
        <w:rPr>
          <w:rFonts w:ascii="Times New Roman" w:hAnsi="Times New Roman" w:cs="Times New Roman"/>
          <w:sz w:val="24"/>
          <w:szCs w:val="24"/>
          <w:lang w:val="es-PE"/>
        </w:rPr>
        <w:t>a</w:t>
      </w:r>
      <w:r w:rsidR="0041394E">
        <w:rPr>
          <w:rFonts w:ascii="Times New Roman" w:hAnsi="Times New Roman" w:cs="Times New Roman"/>
          <w:sz w:val="24"/>
          <w:szCs w:val="24"/>
          <w:lang w:val="es-PE"/>
        </w:rPr>
        <w:t xml:space="preserve"> </w:t>
      </w:r>
      <w:r w:rsidR="0014412D">
        <w:rPr>
          <w:rFonts w:ascii="Times New Roman" w:hAnsi="Times New Roman" w:cs="Times New Roman"/>
          <w:sz w:val="24"/>
          <w:szCs w:val="24"/>
          <w:lang w:val="es-PE"/>
        </w:rPr>
        <w:t>de la cual nosotros extraemos algunos para este estudio</w:t>
      </w:r>
      <w:r w:rsidR="00196E79">
        <w:rPr>
          <w:rFonts w:ascii="Times New Roman" w:hAnsi="Times New Roman" w:cs="Times New Roman"/>
          <w:sz w:val="24"/>
          <w:szCs w:val="24"/>
          <w:lang w:val="es-PE"/>
        </w:rPr>
        <w:t xml:space="preserve">. Nótese que </w:t>
      </w:r>
      <w:r w:rsidR="00C97F76">
        <w:rPr>
          <w:rFonts w:ascii="Times New Roman" w:hAnsi="Times New Roman" w:cs="Times New Roman"/>
          <w:sz w:val="24"/>
          <w:szCs w:val="24"/>
          <w:lang w:val="es-PE"/>
        </w:rPr>
        <w:t>en muchos de los casos no se conoce el año en el que estas piezas se escribieron, la compilación es deficiente en ese término</w:t>
      </w:r>
      <w:r w:rsidR="0014412D">
        <w:rPr>
          <w:rFonts w:ascii="Times New Roman" w:hAnsi="Times New Roman" w:cs="Times New Roman"/>
          <w:sz w:val="24"/>
          <w:szCs w:val="24"/>
          <w:lang w:val="es-PE"/>
        </w:rPr>
        <w:t>.</w:t>
      </w:r>
      <w:r w:rsidR="00CF3E84">
        <w:rPr>
          <w:rFonts w:ascii="Times New Roman" w:hAnsi="Times New Roman" w:cs="Times New Roman"/>
          <w:sz w:val="24"/>
          <w:szCs w:val="24"/>
          <w:lang w:val="es-PE"/>
        </w:rPr>
        <w:t xml:space="preserve"> </w:t>
      </w:r>
      <w:r w:rsidR="00674431">
        <w:rPr>
          <w:rFonts w:ascii="Times New Roman" w:hAnsi="Times New Roman" w:cs="Times New Roman"/>
          <w:sz w:val="24"/>
          <w:szCs w:val="24"/>
          <w:lang w:val="es-PE"/>
        </w:rPr>
        <w:t>En l</w:t>
      </w:r>
      <w:r w:rsidR="00CF3E84">
        <w:rPr>
          <w:rFonts w:ascii="Times New Roman" w:hAnsi="Times New Roman" w:cs="Times New Roman"/>
          <w:sz w:val="24"/>
          <w:szCs w:val="24"/>
          <w:lang w:val="es-PE"/>
        </w:rPr>
        <w:t xml:space="preserve">a </w:t>
      </w:r>
      <w:r w:rsidR="00A75212">
        <w:rPr>
          <w:rFonts w:ascii="Times New Roman" w:hAnsi="Times New Roman" w:cs="Times New Roman"/>
          <w:sz w:val="24"/>
          <w:szCs w:val="24"/>
          <w:lang w:val="es-PE"/>
        </w:rPr>
        <w:t>historia corta</w:t>
      </w:r>
      <w:r w:rsidR="0014412D">
        <w:rPr>
          <w:rFonts w:ascii="Times New Roman" w:hAnsi="Times New Roman" w:cs="Times New Roman"/>
          <w:sz w:val="24"/>
          <w:szCs w:val="24"/>
          <w:lang w:val="es-PE"/>
        </w:rPr>
        <w:t xml:space="preserve"> </w:t>
      </w:r>
      <w:r w:rsidR="00CF3E84" w:rsidRPr="00A75212">
        <w:rPr>
          <w:rFonts w:ascii="Times New Roman" w:hAnsi="Times New Roman" w:cs="Times New Roman"/>
          <w:i/>
          <w:iCs/>
          <w:sz w:val="24"/>
          <w:szCs w:val="24"/>
          <w:lang w:val="es-PE"/>
        </w:rPr>
        <w:t>Muun Ikamia Kuntinjai Augmatbau</w:t>
      </w:r>
      <w:r w:rsidR="008002E0">
        <w:rPr>
          <w:rFonts w:ascii="Times New Roman" w:hAnsi="Times New Roman" w:cs="Times New Roman"/>
          <w:i/>
          <w:iCs/>
          <w:sz w:val="24"/>
          <w:szCs w:val="24"/>
          <w:lang w:val="es-PE"/>
        </w:rPr>
        <w:t xml:space="preserve"> (</w:t>
      </w:r>
      <w:r w:rsidR="008002E0" w:rsidRPr="008002E0">
        <w:rPr>
          <w:rFonts w:ascii="Times New Roman" w:hAnsi="Times New Roman" w:cs="Times New Roman"/>
          <w:i/>
          <w:iCs/>
          <w:sz w:val="24"/>
          <w:szCs w:val="24"/>
          <w:lang w:val="es-PE"/>
        </w:rPr>
        <w:t>El Muun y la Madre del Monte</w:t>
      </w:r>
      <w:r w:rsidR="008002E0">
        <w:rPr>
          <w:rFonts w:ascii="Times New Roman" w:hAnsi="Times New Roman" w:cs="Times New Roman"/>
          <w:i/>
          <w:iCs/>
          <w:sz w:val="24"/>
          <w:szCs w:val="24"/>
          <w:lang w:val="es-PE"/>
        </w:rPr>
        <w:t>)</w:t>
      </w:r>
      <w:r w:rsidR="00A75212">
        <w:rPr>
          <w:rFonts w:ascii="Times New Roman" w:hAnsi="Times New Roman" w:cs="Times New Roman"/>
          <w:i/>
          <w:iCs/>
          <w:sz w:val="24"/>
          <w:szCs w:val="24"/>
          <w:lang w:val="es-PE"/>
        </w:rPr>
        <w:t xml:space="preserve"> </w:t>
      </w:r>
      <w:r w:rsidR="00A75212">
        <w:rPr>
          <w:rFonts w:ascii="Times New Roman" w:hAnsi="Times New Roman" w:cs="Times New Roman"/>
          <w:sz w:val="24"/>
          <w:szCs w:val="24"/>
          <w:lang w:val="es-PE"/>
        </w:rPr>
        <w:t>de</w:t>
      </w:r>
      <w:r w:rsidR="00156E6B">
        <w:rPr>
          <w:rFonts w:ascii="Times New Roman" w:hAnsi="Times New Roman" w:cs="Times New Roman"/>
          <w:sz w:val="24"/>
          <w:szCs w:val="24"/>
          <w:lang w:val="es-PE"/>
        </w:rPr>
        <w:t>l awaju</w:t>
      </w:r>
      <w:r w:rsidR="00674431">
        <w:rPr>
          <w:rFonts w:ascii="Times New Roman" w:hAnsi="Times New Roman" w:cs="Times New Roman"/>
          <w:sz w:val="24"/>
          <w:szCs w:val="24"/>
          <w:lang w:val="es-PE"/>
        </w:rPr>
        <w:t>m</w:t>
      </w:r>
      <w:r w:rsidR="00156E6B">
        <w:rPr>
          <w:rFonts w:ascii="Times New Roman" w:hAnsi="Times New Roman" w:cs="Times New Roman"/>
          <w:sz w:val="24"/>
          <w:szCs w:val="24"/>
          <w:lang w:val="es-PE"/>
        </w:rPr>
        <w:t xml:space="preserve"> </w:t>
      </w:r>
      <w:r w:rsidR="00156E6B" w:rsidRPr="00156E6B">
        <w:rPr>
          <w:rFonts w:ascii="Times New Roman" w:hAnsi="Times New Roman" w:cs="Times New Roman"/>
          <w:sz w:val="24"/>
          <w:szCs w:val="24"/>
          <w:lang w:val="es-PE"/>
        </w:rPr>
        <w:t>Gerson Asangkay Sejekam</w:t>
      </w:r>
      <w:r w:rsidR="00782FB8">
        <w:rPr>
          <w:rFonts w:ascii="Times New Roman" w:hAnsi="Times New Roman" w:cs="Times New Roman"/>
          <w:sz w:val="24"/>
          <w:szCs w:val="24"/>
          <w:lang w:val="es-PE"/>
        </w:rPr>
        <w:t>,</w:t>
      </w:r>
      <w:r w:rsidR="00674431">
        <w:rPr>
          <w:rFonts w:ascii="Times New Roman" w:hAnsi="Times New Roman" w:cs="Times New Roman"/>
          <w:sz w:val="24"/>
          <w:szCs w:val="24"/>
          <w:lang w:val="es-PE"/>
        </w:rPr>
        <w:t xml:space="preserve"> en </w:t>
      </w:r>
      <w:r w:rsidR="00782FB8">
        <w:rPr>
          <w:rFonts w:ascii="Times New Roman" w:hAnsi="Times New Roman" w:cs="Times New Roman"/>
          <w:sz w:val="24"/>
          <w:szCs w:val="24"/>
          <w:lang w:val="es-PE"/>
        </w:rPr>
        <w:t>este</w:t>
      </w:r>
      <w:r w:rsidR="00674431">
        <w:rPr>
          <w:rFonts w:ascii="Times New Roman" w:hAnsi="Times New Roman" w:cs="Times New Roman"/>
          <w:sz w:val="24"/>
          <w:szCs w:val="24"/>
          <w:lang w:val="es-PE"/>
        </w:rPr>
        <w:t xml:space="preserve"> </w:t>
      </w:r>
      <w:r w:rsidR="00B93C1A">
        <w:rPr>
          <w:rFonts w:ascii="Times New Roman" w:hAnsi="Times New Roman" w:cs="Times New Roman"/>
          <w:sz w:val="24"/>
          <w:szCs w:val="24"/>
          <w:lang w:val="es-PE"/>
        </w:rPr>
        <w:t>Mu</w:t>
      </w:r>
      <w:r w:rsidR="00E06506">
        <w:rPr>
          <w:rFonts w:ascii="Times New Roman" w:hAnsi="Times New Roman" w:cs="Times New Roman"/>
          <w:sz w:val="24"/>
          <w:szCs w:val="24"/>
          <w:lang w:val="es-PE"/>
        </w:rPr>
        <w:t>u</w:t>
      </w:r>
      <w:r w:rsidR="00B93C1A">
        <w:rPr>
          <w:rFonts w:ascii="Times New Roman" w:hAnsi="Times New Roman" w:cs="Times New Roman"/>
          <w:sz w:val="24"/>
          <w:szCs w:val="24"/>
          <w:lang w:val="es-PE"/>
        </w:rPr>
        <w:t>n</w:t>
      </w:r>
      <w:r w:rsidR="00E06506">
        <w:rPr>
          <w:rFonts w:ascii="Times New Roman" w:hAnsi="Times New Roman" w:cs="Times New Roman"/>
          <w:sz w:val="24"/>
          <w:szCs w:val="24"/>
          <w:lang w:val="es-PE"/>
        </w:rPr>
        <w:t xml:space="preserve"> con su hermano se encuentran masato caminando y se lo toman:</w:t>
      </w:r>
    </w:p>
    <w:p w14:paraId="07D6AA44" w14:textId="3A524FBB" w:rsidR="00D367F1" w:rsidRPr="00D367F1" w:rsidRDefault="00D367F1" w:rsidP="00E70FE1">
      <w:pPr>
        <w:spacing w:line="480" w:lineRule="auto"/>
        <w:ind w:left="720"/>
        <w:rPr>
          <w:rFonts w:ascii="Times New Roman" w:hAnsi="Times New Roman" w:cs="Times New Roman"/>
          <w:sz w:val="24"/>
          <w:szCs w:val="24"/>
          <w:lang w:val="es-PE"/>
        </w:rPr>
      </w:pPr>
      <w:r w:rsidRPr="00D367F1">
        <w:rPr>
          <w:rFonts w:ascii="Times New Roman" w:hAnsi="Times New Roman" w:cs="Times New Roman"/>
          <w:sz w:val="24"/>
          <w:szCs w:val="24"/>
          <w:lang w:val="es-PE"/>
        </w:rPr>
        <w:t>Tujamtai nuna uwag wakauwai aaknum, nunik aaknum pujai, maquichichik kuntin Muun yukagtin wajukui. Dutika chichajak. ¿Yatsuju amék midau nijamash uwagmum?, tusa iniasu, tama Muun ayak ¡Yatsuju, wii uwagmajai!, tusa tiu. Tuja muunshakam kuntinun éme wajas pujau asamtai yukagtin chichajak tiu. Yatsuju juna kuntinun amukan pempenkun amina yuwattajame, wagki áme mina umumain amukú asamin tiuwai.</w:t>
      </w:r>
    </w:p>
    <w:p w14:paraId="30582AE9" w14:textId="3C2C7815" w:rsidR="00D367F1" w:rsidRPr="00D367F1" w:rsidRDefault="00D367F1" w:rsidP="00E70FE1">
      <w:pPr>
        <w:spacing w:line="480" w:lineRule="auto"/>
        <w:ind w:left="720"/>
        <w:rPr>
          <w:rFonts w:ascii="Times New Roman" w:hAnsi="Times New Roman" w:cs="Times New Roman"/>
          <w:sz w:val="24"/>
          <w:szCs w:val="24"/>
          <w:lang w:val="es-PE"/>
        </w:rPr>
      </w:pPr>
      <w:r w:rsidRPr="00D367F1">
        <w:rPr>
          <w:rFonts w:ascii="Times New Roman" w:hAnsi="Times New Roman" w:cs="Times New Roman"/>
          <w:sz w:val="24"/>
          <w:szCs w:val="24"/>
          <w:lang w:val="es-PE"/>
        </w:rPr>
        <w:t xml:space="preserve">Nunú antus tibau asa, munshakan ayu tusa, nishkam iniasu, nuniak ¿wii amina depeteaknuk maattajame tuke makun?, tusa tiu, aátus tiu asa, yukagtinug kuntinun amuk pempenak muunjai achiniku. Nunik maa maaniakua munnak ipimpik yuwauwai, nunikmatai yachi tsakat uumák pujusuanunú wakitki etsegkauwai, minan yatsngnak </w:t>
      </w:r>
      <w:r w:rsidRPr="00D367F1">
        <w:rPr>
          <w:rFonts w:ascii="Times New Roman" w:hAnsi="Times New Roman" w:cs="Times New Roman"/>
          <w:sz w:val="24"/>
          <w:szCs w:val="24"/>
          <w:lang w:val="es-PE"/>
        </w:rPr>
        <w:lastRenderedPageBreak/>
        <w:t>yuwame tusa. Núnuin asamtai makishkish ikámia, tsabaukesh, aniashkush tikishkesh wainkuish antimainchauwai tutaiyai.</w:t>
      </w:r>
      <w:r w:rsidR="00E70FE1">
        <w:rPr>
          <w:rFonts w:ascii="Times New Roman" w:hAnsi="Times New Roman" w:cs="Times New Roman"/>
          <w:sz w:val="24"/>
          <w:szCs w:val="24"/>
          <w:lang w:val="es-PE"/>
        </w:rPr>
        <w:t xml:space="preserve"> (</w:t>
      </w:r>
      <w:r w:rsidR="004D58F4">
        <w:rPr>
          <w:rFonts w:ascii="Times New Roman" w:hAnsi="Times New Roman" w:cs="Times New Roman"/>
          <w:sz w:val="24"/>
          <w:szCs w:val="24"/>
          <w:lang w:val="es-PE"/>
        </w:rPr>
        <w:t>40-1)</w:t>
      </w:r>
      <w:r w:rsidR="004D58F4">
        <w:rPr>
          <w:rStyle w:val="Refdenotaalpie"/>
          <w:rFonts w:ascii="Times New Roman" w:hAnsi="Times New Roman" w:cs="Times New Roman"/>
          <w:sz w:val="24"/>
          <w:szCs w:val="24"/>
          <w:lang w:val="es-PE"/>
        </w:rPr>
        <w:footnoteReference w:id="29"/>
      </w:r>
    </w:p>
    <w:p w14:paraId="6D86DBDB" w14:textId="54D0443D" w:rsidR="006E4263" w:rsidRDefault="00782FB8" w:rsidP="00B2745F">
      <w:pPr>
        <w:spacing w:line="480" w:lineRule="auto"/>
        <w:ind w:firstLine="720"/>
        <w:rPr>
          <w:rFonts w:ascii="Times New Roman" w:hAnsi="Times New Roman" w:cs="Times New Roman"/>
          <w:sz w:val="24"/>
          <w:szCs w:val="24"/>
          <w:lang w:val="es-PE"/>
        </w:rPr>
      </w:pPr>
      <w:r w:rsidRPr="00782FB8">
        <w:rPr>
          <w:rFonts w:ascii="Times New Roman" w:hAnsi="Times New Roman" w:cs="Times New Roman"/>
          <w:sz w:val="24"/>
          <w:szCs w:val="24"/>
          <w:lang w:val="es-PE"/>
        </w:rPr>
        <w:t xml:space="preserve">Resulta interesante la forma cómo el autor </w:t>
      </w:r>
      <w:r>
        <w:rPr>
          <w:rFonts w:ascii="Times New Roman" w:hAnsi="Times New Roman" w:cs="Times New Roman"/>
          <w:sz w:val="24"/>
          <w:szCs w:val="24"/>
          <w:lang w:val="es-PE"/>
        </w:rPr>
        <w:t xml:space="preserve">describe a la </w:t>
      </w:r>
      <w:r w:rsidR="001E70FD">
        <w:rPr>
          <w:rFonts w:ascii="Times New Roman" w:hAnsi="Times New Roman" w:cs="Times New Roman"/>
          <w:sz w:val="24"/>
          <w:szCs w:val="24"/>
          <w:lang w:val="es-PE"/>
        </w:rPr>
        <w:t>Madre del Monte</w:t>
      </w:r>
      <w:r w:rsidR="003D269C">
        <w:rPr>
          <w:rFonts w:ascii="Times New Roman" w:hAnsi="Times New Roman" w:cs="Times New Roman"/>
          <w:sz w:val="24"/>
          <w:szCs w:val="24"/>
          <w:lang w:val="es-PE"/>
        </w:rPr>
        <w:t xml:space="preserve"> como “un ser de forma humana”</w:t>
      </w:r>
      <w:r w:rsidR="00ED38CA">
        <w:rPr>
          <w:rFonts w:ascii="Times New Roman" w:hAnsi="Times New Roman" w:cs="Times New Roman"/>
          <w:sz w:val="24"/>
          <w:szCs w:val="24"/>
          <w:lang w:val="es-PE"/>
        </w:rPr>
        <w:t xml:space="preserve">, pero con muelas en la punta. </w:t>
      </w:r>
      <w:r w:rsidR="00217CD4">
        <w:rPr>
          <w:rFonts w:ascii="Times New Roman" w:hAnsi="Times New Roman" w:cs="Times New Roman"/>
          <w:sz w:val="24"/>
          <w:szCs w:val="24"/>
          <w:lang w:val="es-PE"/>
        </w:rPr>
        <w:t xml:space="preserve">Así también es necesario resaltar </w:t>
      </w:r>
      <w:r w:rsidR="00DD5B61">
        <w:rPr>
          <w:rFonts w:ascii="Times New Roman" w:hAnsi="Times New Roman" w:cs="Times New Roman"/>
          <w:sz w:val="24"/>
          <w:szCs w:val="24"/>
          <w:lang w:val="es-PE"/>
        </w:rPr>
        <w:t xml:space="preserve">que </w:t>
      </w:r>
      <w:r w:rsidR="009B4384">
        <w:rPr>
          <w:rFonts w:ascii="Times New Roman" w:hAnsi="Times New Roman" w:cs="Times New Roman"/>
          <w:sz w:val="24"/>
          <w:szCs w:val="24"/>
          <w:lang w:val="es-PE"/>
        </w:rPr>
        <w:t xml:space="preserve">el texto tiene </w:t>
      </w:r>
      <w:r w:rsidR="006D6A7B">
        <w:rPr>
          <w:rFonts w:ascii="Times New Roman" w:hAnsi="Times New Roman" w:cs="Times New Roman"/>
          <w:sz w:val="24"/>
          <w:szCs w:val="24"/>
          <w:lang w:val="es-PE"/>
        </w:rPr>
        <w:t>una finalidad educativa</w:t>
      </w:r>
      <w:r w:rsidR="00E06EA2">
        <w:rPr>
          <w:rFonts w:ascii="Times New Roman" w:hAnsi="Times New Roman" w:cs="Times New Roman"/>
          <w:sz w:val="24"/>
          <w:szCs w:val="24"/>
          <w:lang w:val="es-PE"/>
        </w:rPr>
        <w:t xml:space="preserve"> reflejada en </w:t>
      </w:r>
      <w:r w:rsidR="000B0705">
        <w:rPr>
          <w:rFonts w:ascii="Times New Roman" w:hAnsi="Times New Roman" w:cs="Times New Roman"/>
          <w:sz w:val="24"/>
          <w:szCs w:val="24"/>
          <w:lang w:val="es-PE"/>
        </w:rPr>
        <w:t xml:space="preserve">la moraleja final: </w:t>
      </w:r>
      <w:r w:rsidR="00E14081">
        <w:rPr>
          <w:rFonts w:ascii="Times New Roman" w:hAnsi="Times New Roman" w:cs="Times New Roman"/>
          <w:sz w:val="24"/>
          <w:szCs w:val="24"/>
          <w:lang w:val="es-PE"/>
        </w:rPr>
        <w:t xml:space="preserve">“[…] </w:t>
      </w:r>
      <w:r w:rsidR="003C3EFE" w:rsidRPr="003C3EFE">
        <w:rPr>
          <w:rFonts w:ascii="Times New Roman" w:hAnsi="Times New Roman" w:cs="Times New Roman"/>
          <w:sz w:val="24"/>
          <w:szCs w:val="24"/>
          <w:lang w:val="es-PE"/>
        </w:rPr>
        <w:t>cuando encuentres algún plátano asado o cualquier alimento del monte ni lo toques</w:t>
      </w:r>
      <w:r w:rsidR="003C3EFE">
        <w:rPr>
          <w:rFonts w:ascii="Times New Roman" w:hAnsi="Times New Roman" w:cs="Times New Roman"/>
          <w:sz w:val="24"/>
          <w:szCs w:val="24"/>
          <w:lang w:val="es-PE"/>
        </w:rPr>
        <w:t xml:space="preserve">”. </w:t>
      </w:r>
      <w:r w:rsidR="001166ED">
        <w:rPr>
          <w:rFonts w:ascii="Times New Roman" w:hAnsi="Times New Roman" w:cs="Times New Roman"/>
          <w:sz w:val="24"/>
          <w:szCs w:val="24"/>
          <w:lang w:val="es-PE"/>
        </w:rPr>
        <w:t>Haroldo Salazar Rossi</w:t>
      </w:r>
      <w:r w:rsidR="00B65F9E">
        <w:rPr>
          <w:rFonts w:ascii="Times New Roman" w:hAnsi="Times New Roman" w:cs="Times New Roman"/>
          <w:sz w:val="24"/>
          <w:szCs w:val="24"/>
          <w:lang w:val="es-PE"/>
        </w:rPr>
        <w:t>, ashaninka,</w:t>
      </w:r>
      <w:r w:rsidR="001166ED">
        <w:rPr>
          <w:rFonts w:ascii="Times New Roman" w:hAnsi="Times New Roman" w:cs="Times New Roman"/>
          <w:sz w:val="24"/>
          <w:szCs w:val="24"/>
          <w:lang w:val="es-PE"/>
        </w:rPr>
        <w:t xml:space="preserve"> </w:t>
      </w:r>
      <w:r w:rsidR="00B65F9E">
        <w:rPr>
          <w:rFonts w:ascii="Times New Roman" w:hAnsi="Times New Roman" w:cs="Times New Roman"/>
          <w:sz w:val="24"/>
          <w:szCs w:val="24"/>
          <w:lang w:val="es-PE"/>
        </w:rPr>
        <w:t xml:space="preserve">tiene un poema llamado </w:t>
      </w:r>
      <w:r w:rsidR="005A33F5" w:rsidRPr="005A33F5">
        <w:rPr>
          <w:rFonts w:ascii="Times New Roman" w:hAnsi="Times New Roman" w:cs="Times New Roman"/>
          <w:i/>
          <w:iCs/>
          <w:sz w:val="24"/>
          <w:szCs w:val="24"/>
          <w:lang w:val="es-PE"/>
        </w:rPr>
        <w:t>Kametsa nija</w:t>
      </w:r>
      <w:r w:rsidR="005A33F5">
        <w:rPr>
          <w:rFonts w:ascii="Times New Roman" w:hAnsi="Times New Roman" w:cs="Times New Roman"/>
          <w:i/>
          <w:iCs/>
          <w:sz w:val="24"/>
          <w:szCs w:val="24"/>
          <w:lang w:val="es-PE"/>
        </w:rPr>
        <w:t xml:space="preserve"> (Bendi</w:t>
      </w:r>
      <w:r w:rsidR="00442245">
        <w:rPr>
          <w:rFonts w:ascii="Times New Roman" w:hAnsi="Times New Roman" w:cs="Times New Roman"/>
          <w:i/>
          <w:iCs/>
          <w:sz w:val="24"/>
          <w:szCs w:val="24"/>
          <w:lang w:val="es-PE"/>
        </w:rPr>
        <w:t>t</w:t>
      </w:r>
      <w:r w:rsidR="005A33F5">
        <w:rPr>
          <w:rFonts w:ascii="Times New Roman" w:hAnsi="Times New Roman" w:cs="Times New Roman"/>
          <w:i/>
          <w:iCs/>
          <w:sz w:val="24"/>
          <w:szCs w:val="24"/>
          <w:lang w:val="es-PE"/>
        </w:rPr>
        <w:t>a agua)</w:t>
      </w:r>
      <w:r w:rsidR="001C3B82">
        <w:rPr>
          <w:rFonts w:ascii="Times New Roman" w:hAnsi="Times New Roman" w:cs="Times New Roman"/>
          <w:i/>
          <w:iCs/>
          <w:sz w:val="24"/>
          <w:szCs w:val="24"/>
          <w:lang w:val="es-PE"/>
        </w:rPr>
        <w:t xml:space="preserve"> </w:t>
      </w:r>
      <w:r w:rsidR="004F6B0B">
        <w:rPr>
          <w:rFonts w:ascii="Times New Roman" w:hAnsi="Times New Roman" w:cs="Times New Roman"/>
          <w:sz w:val="24"/>
          <w:szCs w:val="24"/>
          <w:lang w:val="es-PE"/>
        </w:rPr>
        <w:t xml:space="preserve">que dice lo siguiente: </w:t>
      </w:r>
    </w:p>
    <w:p w14:paraId="0F7502DF" w14:textId="13666444" w:rsidR="004D301F" w:rsidRDefault="00B2745F" w:rsidP="006E4263">
      <w:pPr>
        <w:spacing w:line="480" w:lineRule="auto"/>
        <w:ind w:left="720"/>
        <w:rPr>
          <w:rFonts w:ascii="Times New Roman" w:hAnsi="Times New Roman" w:cs="Times New Roman"/>
          <w:sz w:val="24"/>
          <w:szCs w:val="24"/>
          <w:lang w:val="es-PE"/>
        </w:rPr>
      </w:pPr>
      <w:r w:rsidRPr="00B2745F">
        <w:rPr>
          <w:rFonts w:ascii="Times New Roman" w:hAnsi="Times New Roman" w:cs="Times New Roman"/>
          <w:sz w:val="24"/>
          <w:szCs w:val="24"/>
          <w:lang w:val="es-PE"/>
        </w:rPr>
        <w:t>¡Okanta!</w:t>
      </w:r>
      <w:r w:rsidR="006E4263">
        <w:rPr>
          <w:rFonts w:ascii="Times New Roman" w:hAnsi="Times New Roman" w:cs="Times New Roman"/>
          <w:sz w:val="24"/>
          <w:szCs w:val="24"/>
          <w:lang w:val="es-PE"/>
        </w:rPr>
        <w:t xml:space="preserve"> </w:t>
      </w:r>
      <w:r w:rsidRPr="00B2745F">
        <w:rPr>
          <w:rFonts w:ascii="Times New Roman" w:hAnsi="Times New Roman" w:cs="Times New Roman"/>
          <w:sz w:val="24"/>
          <w:szCs w:val="24"/>
          <w:lang w:val="es-PE"/>
        </w:rPr>
        <w:t>Oñantanakero oka kipatsi opiriajetake, okanta irañeanta</w:t>
      </w:r>
      <w:r>
        <w:rPr>
          <w:rFonts w:ascii="Times New Roman" w:hAnsi="Times New Roman" w:cs="Times New Roman"/>
          <w:sz w:val="24"/>
          <w:szCs w:val="24"/>
          <w:lang w:val="es-PE"/>
        </w:rPr>
        <w:t xml:space="preserve">/ </w:t>
      </w:r>
      <w:r w:rsidRPr="00B2745F">
        <w:rPr>
          <w:rFonts w:ascii="Times New Roman" w:hAnsi="Times New Roman" w:cs="Times New Roman"/>
          <w:sz w:val="24"/>
          <w:szCs w:val="24"/>
          <w:lang w:val="es-PE"/>
        </w:rPr>
        <w:t>Iro nija iposanakerora antamiki aisati ora</w:t>
      </w:r>
      <w:r>
        <w:rPr>
          <w:rFonts w:ascii="Times New Roman" w:hAnsi="Times New Roman" w:cs="Times New Roman"/>
          <w:sz w:val="24"/>
          <w:szCs w:val="24"/>
          <w:lang w:val="es-PE"/>
        </w:rPr>
        <w:t xml:space="preserve"> /</w:t>
      </w:r>
      <w:r w:rsidRPr="00B2745F">
        <w:rPr>
          <w:rFonts w:ascii="Times New Roman" w:hAnsi="Times New Roman" w:cs="Times New Roman"/>
          <w:sz w:val="24"/>
          <w:szCs w:val="24"/>
          <w:lang w:val="es-PE"/>
        </w:rPr>
        <w:t>Añamakotarori, yantanajero okantapintaro ishintsinka</w:t>
      </w:r>
      <w:r>
        <w:rPr>
          <w:rFonts w:ascii="Times New Roman" w:hAnsi="Times New Roman" w:cs="Times New Roman"/>
          <w:sz w:val="24"/>
          <w:szCs w:val="24"/>
          <w:lang w:val="es-PE"/>
        </w:rPr>
        <w:t xml:space="preserve"> / </w:t>
      </w:r>
      <w:r w:rsidRPr="00B2745F">
        <w:rPr>
          <w:rFonts w:ascii="Times New Roman" w:hAnsi="Times New Roman" w:cs="Times New Roman"/>
          <w:sz w:val="24"/>
          <w:szCs w:val="24"/>
          <w:lang w:val="es-PE"/>
        </w:rPr>
        <w:t>Iro obayeritaantsi, intanakerori osheki oroki</w:t>
      </w:r>
      <w:r>
        <w:rPr>
          <w:rFonts w:ascii="Times New Roman" w:hAnsi="Times New Roman" w:cs="Times New Roman"/>
          <w:sz w:val="24"/>
          <w:szCs w:val="24"/>
          <w:lang w:val="es-PE"/>
        </w:rPr>
        <w:t xml:space="preserve"> / </w:t>
      </w:r>
      <w:r w:rsidRPr="00B2745F">
        <w:rPr>
          <w:rFonts w:ascii="Times New Roman" w:hAnsi="Times New Roman" w:cs="Times New Roman"/>
          <w:sz w:val="24"/>
          <w:szCs w:val="24"/>
          <w:lang w:val="es-PE"/>
        </w:rPr>
        <w:t>Koriki, morenkajantsi, oroki kisari iro abisaintsini amanante</w:t>
      </w:r>
      <w:r>
        <w:rPr>
          <w:rFonts w:ascii="Times New Roman" w:hAnsi="Times New Roman" w:cs="Times New Roman"/>
          <w:sz w:val="24"/>
          <w:szCs w:val="24"/>
          <w:lang w:val="es-PE"/>
        </w:rPr>
        <w:t xml:space="preserve"> / </w:t>
      </w:r>
      <w:r w:rsidRPr="00B2745F">
        <w:rPr>
          <w:rFonts w:ascii="Times New Roman" w:hAnsi="Times New Roman" w:cs="Times New Roman"/>
          <w:sz w:val="24"/>
          <w:szCs w:val="24"/>
          <w:lang w:val="es-PE"/>
        </w:rPr>
        <w:t>Piyabaantsi aisati osabatanaje kipats</w:t>
      </w:r>
      <w:r w:rsidR="00FA0D64">
        <w:rPr>
          <w:rFonts w:ascii="Times New Roman" w:hAnsi="Times New Roman" w:cs="Times New Roman"/>
          <w:sz w:val="24"/>
          <w:szCs w:val="24"/>
          <w:lang w:val="es-PE"/>
        </w:rPr>
        <w:t xml:space="preserve">i / </w:t>
      </w:r>
      <w:r w:rsidR="00CE45B2" w:rsidRPr="00CE45B2">
        <w:rPr>
          <w:rFonts w:ascii="Times New Roman" w:hAnsi="Times New Roman" w:cs="Times New Roman"/>
          <w:sz w:val="24"/>
          <w:szCs w:val="24"/>
          <w:lang w:val="es-PE"/>
        </w:rPr>
        <w:t>¡Iroñaaka!</w:t>
      </w:r>
      <w:r w:rsidR="00CE45B2">
        <w:rPr>
          <w:rFonts w:ascii="Times New Roman" w:hAnsi="Times New Roman" w:cs="Times New Roman"/>
          <w:sz w:val="24"/>
          <w:szCs w:val="24"/>
          <w:lang w:val="es-PE"/>
        </w:rPr>
        <w:t>/</w:t>
      </w:r>
      <w:r w:rsidR="00CE45B2" w:rsidRPr="00CE45B2">
        <w:rPr>
          <w:rFonts w:ascii="Times New Roman" w:hAnsi="Times New Roman" w:cs="Times New Roman"/>
          <w:sz w:val="24"/>
          <w:szCs w:val="24"/>
          <w:lang w:val="es-PE"/>
        </w:rPr>
        <w:t>Aminero opiriantaje nija opiyaje oshintsinka kariperori</w:t>
      </w:r>
      <w:r w:rsidR="00CE45B2">
        <w:rPr>
          <w:rFonts w:ascii="Times New Roman" w:hAnsi="Times New Roman" w:cs="Times New Roman"/>
          <w:sz w:val="24"/>
          <w:szCs w:val="24"/>
          <w:lang w:val="es-PE"/>
        </w:rPr>
        <w:t xml:space="preserve">/ </w:t>
      </w:r>
      <w:r w:rsidR="00CE45B2" w:rsidRPr="00CE45B2">
        <w:rPr>
          <w:rFonts w:ascii="Times New Roman" w:hAnsi="Times New Roman" w:cs="Times New Roman"/>
          <w:sz w:val="24"/>
          <w:szCs w:val="24"/>
          <w:lang w:val="es-PE"/>
        </w:rPr>
        <w:t>Iñaajero nija okanta oshintsinka, ipatanajero oroki</w:t>
      </w:r>
      <w:r w:rsidR="00CE45B2">
        <w:rPr>
          <w:rFonts w:ascii="Times New Roman" w:hAnsi="Times New Roman" w:cs="Times New Roman"/>
          <w:sz w:val="24"/>
          <w:szCs w:val="24"/>
          <w:lang w:val="es-PE"/>
        </w:rPr>
        <w:t>/</w:t>
      </w:r>
      <w:r w:rsidR="00CE45B2" w:rsidRPr="00CE45B2">
        <w:rPr>
          <w:rFonts w:ascii="Times New Roman" w:hAnsi="Times New Roman" w:cs="Times New Roman"/>
          <w:sz w:val="24"/>
          <w:szCs w:val="24"/>
          <w:lang w:val="es-PE"/>
        </w:rPr>
        <w:t>Asori, oroki nijate iro oroki kisari osarentsi XXI</w:t>
      </w:r>
      <w:r w:rsidR="00CE45B2">
        <w:rPr>
          <w:rFonts w:ascii="Times New Roman" w:hAnsi="Times New Roman" w:cs="Times New Roman"/>
          <w:sz w:val="24"/>
          <w:szCs w:val="24"/>
          <w:lang w:val="es-PE"/>
        </w:rPr>
        <w:t xml:space="preserve">/ </w:t>
      </w:r>
      <w:r w:rsidR="00CE45B2" w:rsidRPr="00CE45B2">
        <w:rPr>
          <w:rFonts w:ascii="Times New Roman" w:hAnsi="Times New Roman" w:cs="Times New Roman"/>
          <w:sz w:val="24"/>
          <w:szCs w:val="24"/>
          <w:lang w:val="es-PE"/>
        </w:rPr>
        <w:t>Iro okantaja iroñaaka, nijateni kameetsapero</w:t>
      </w:r>
      <w:r w:rsidR="00CE45B2">
        <w:rPr>
          <w:rFonts w:ascii="Times New Roman" w:hAnsi="Times New Roman" w:cs="Times New Roman"/>
          <w:sz w:val="24"/>
          <w:szCs w:val="24"/>
          <w:lang w:val="es-PE"/>
        </w:rPr>
        <w:t xml:space="preserve">/ </w:t>
      </w:r>
      <w:r w:rsidR="00CE45B2" w:rsidRPr="00CE45B2">
        <w:rPr>
          <w:rFonts w:ascii="Times New Roman" w:hAnsi="Times New Roman" w:cs="Times New Roman"/>
          <w:sz w:val="24"/>
          <w:szCs w:val="24"/>
          <w:lang w:val="es-PE"/>
        </w:rPr>
        <w:t>inintanajero ashirori</w:t>
      </w:r>
      <w:r w:rsidR="00CE45B2">
        <w:rPr>
          <w:rFonts w:ascii="Times New Roman" w:hAnsi="Times New Roman" w:cs="Times New Roman"/>
          <w:sz w:val="24"/>
          <w:szCs w:val="24"/>
          <w:lang w:val="es-PE"/>
        </w:rPr>
        <w:t xml:space="preserve">/ </w:t>
      </w:r>
      <w:r w:rsidR="00CE45B2" w:rsidRPr="00CE45B2">
        <w:rPr>
          <w:rFonts w:ascii="Times New Roman" w:hAnsi="Times New Roman" w:cs="Times New Roman"/>
          <w:sz w:val="24"/>
          <w:szCs w:val="24"/>
          <w:lang w:val="es-PE"/>
        </w:rPr>
        <w:t xml:space="preserve">Okanta ipiyabentajero kariperori, intanake </w:t>
      </w:r>
      <w:r w:rsidR="00CE45B2" w:rsidRPr="00CE45B2">
        <w:rPr>
          <w:rFonts w:ascii="Times New Roman" w:hAnsi="Times New Roman" w:cs="Times New Roman"/>
          <w:sz w:val="24"/>
          <w:szCs w:val="24"/>
          <w:lang w:val="es-PE"/>
        </w:rPr>
        <w:lastRenderedPageBreak/>
        <w:t>okanta</w:t>
      </w:r>
      <w:r w:rsidR="00CE45B2">
        <w:rPr>
          <w:rFonts w:ascii="Times New Roman" w:hAnsi="Times New Roman" w:cs="Times New Roman"/>
          <w:sz w:val="24"/>
          <w:szCs w:val="24"/>
          <w:lang w:val="es-PE"/>
        </w:rPr>
        <w:t xml:space="preserve">/ </w:t>
      </w:r>
      <w:r w:rsidR="00CE45B2" w:rsidRPr="00CE45B2">
        <w:rPr>
          <w:rFonts w:ascii="Times New Roman" w:hAnsi="Times New Roman" w:cs="Times New Roman"/>
          <w:sz w:val="24"/>
          <w:szCs w:val="24"/>
          <w:lang w:val="es-PE"/>
        </w:rPr>
        <w:t>Kamanitaantsini oka omaperori kirikipero maarojeiteni</w:t>
      </w:r>
      <w:r w:rsidR="00CE45B2">
        <w:rPr>
          <w:rFonts w:ascii="Times New Roman" w:hAnsi="Times New Roman" w:cs="Times New Roman"/>
          <w:sz w:val="24"/>
          <w:szCs w:val="24"/>
          <w:lang w:val="es-PE"/>
        </w:rPr>
        <w:t xml:space="preserve">/ </w:t>
      </w:r>
      <w:r w:rsidR="00CE45B2" w:rsidRPr="00CE45B2">
        <w:rPr>
          <w:rFonts w:ascii="Times New Roman" w:hAnsi="Times New Roman" w:cs="Times New Roman"/>
          <w:sz w:val="24"/>
          <w:szCs w:val="24"/>
          <w:lang w:val="es-PE"/>
        </w:rPr>
        <w:t>¡Abiroka!</w:t>
      </w:r>
      <w:r w:rsidR="00CE45B2">
        <w:rPr>
          <w:rFonts w:ascii="Times New Roman" w:hAnsi="Times New Roman" w:cs="Times New Roman"/>
          <w:sz w:val="24"/>
          <w:szCs w:val="24"/>
          <w:lang w:val="es-PE"/>
        </w:rPr>
        <w:t>/</w:t>
      </w:r>
      <w:r w:rsidR="00CE45B2" w:rsidRPr="00CE45B2">
        <w:rPr>
          <w:rFonts w:ascii="Times New Roman" w:hAnsi="Times New Roman" w:cs="Times New Roman"/>
          <w:sz w:val="24"/>
          <w:szCs w:val="24"/>
          <w:lang w:val="es-PE"/>
        </w:rPr>
        <w:t>Maaroni kipatsipe te ashiniterora ishintsinka</w:t>
      </w:r>
      <w:r w:rsidR="004E2E85">
        <w:rPr>
          <w:rFonts w:ascii="Times New Roman" w:hAnsi="Times New Roman" w:cs="Times New Roman"/>
          <w:sz w:val="24"/>
          <w:szCs w:val="24"/>
          <w:lang w:val="es-PE"/>
        </w:rPr>
        <w:t>/</w:t>
      </w:r>
      <w:r w:rsidR="00CE45B2" w:rsidRPr="00CE45B2">
        <w:rPr>
          <w:rFonts w:ascii="Times New Roman" w:hAnsi="Times New Roman" w:cs="Times New Roman"/>
          <w:sz w:val="24"/>
          <w:szCs w:val="24"/>
          <w:lang w:val="es-PE"/>
        </w:rPr>
        <w:t xml:space="preserve"> antabaitajera</w:t>
      </w:r>
      <w:r w:rsidR="004E2E85">
        <w:rPr>
          <w:rFonts w:ascii="Times New Roman" w:hAnsi="Times New Roman" w:cs="Times New Roman"/>
          <w:sz w:val="24"/>
          <w:szCs w:val="24"/>
          <w:lang w:val="es-PE"/>
        </w:rPr>
        <w:t xml:space="preserve">/ </w:t>
      </w:r>
      <w:r w:rsidR="00CE45B2" w:rsidRPr="00CE45B2">
        <w:rPr>
          <w:rFonts w:ascii="Times New Roman" w:hAnsi="Times New Roman" w:cs="Times New Roman"/>
          <w:sz w:val="24"/>
          <w:szCs w:val="24"/>
          <w:lang w:val="es-PE"/>
        </w:rPr>
        <w:t>Obayeritaantsi, arokaite amirero okanta kameetsa nija</w:t>
      </w:r>
      <w:r w:rsidR="004E2E85">
        <w:rPr>
          <w:rFonts w:ascii="Times New Roman" w:hAnsi="Times New Roman" w:cs="Times New Roman"/>
          <w:sz w:val="24"/>
          <w:szCs w:val="24"/>
          <w:lang w:val="es-PE"/>
        </w:rPr>
        <w:t>/</w:t>
      </w:r>
      <w:r w:rsidR="00CE45B2" w:rsidRPr="00CE45B2">
        <w:rPr>
          <w:rFonts w:ascii="Times New Roman" w:hAnsi="Times New Roman" w:cs="Times New Roman"/>
          <w:sz w:val="24"/>
          <w:szCs w:val="24"/>
          <w:lang w:val="es-PE"/>
        </w:rPr>
        <w:t>aisati opitiri obaneka.</w:t>
      </w:r>
      <w:r w:rsidR="003A4506">
        <w:rPr>
          <w:rFonts w:ascii="Times New Roman" w:hAnsi="Times New Roman" w:cs="Times New Roman"/>
          <w:sz w:val="24"/>
          <w:szCs w:val="24"/>
          <w:lang w:val="es-PE"/>
        </w:rPr>
        <w:t xml:space="preserve"> (70-1)</w:t>
      </w:r>
      <w:r w:rsidR="003A4506">
        <w:rPr>
          <w:rStyle w:val="Refdenotaalpie"/>
          <w:rFonts w:ascii="Times New Roman" w:hAnsi="Times New Roman" w:cs="Times New Roman"/>
          <w:sz w:val="24"/>
          <w:szCs w:val="24"/>
          <w:lang w:val="es-PE"/>
        </w:rPr>
        <w:footnoteReference w:id="30"/>
      </w:r>
    </w:p>
    <w:p w14:paraId="63F8CB67" w14:textId="7E625BEC" w:rsidR="00997A9F" w:rsidRDefault="00997A9F" w:rsidP="00030D83">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El poeta hace un llamado a cuidar el agua</w:t>
      </w:r>
      <w:r w:rsidR="00A04A82">
        <w:rPr>
          <w:rFonts w:ascii="Times New Roman" w:hAnsi="Times New Roman" w:cs="Times New Roman"/>
          <w:sz w:val="24"/>
          <w:szCs w:val="24"/>
          <w:lang w:val="es-PE"/>
        </w:rPr>
        <w:t xml:space="preserve">, </w:t>
      </w:r>
      <w:r w:rsidR="00030D83">
        <w:rPr>
          <w:rFonts w:ascii="Times New Roman" w:hAnsi="Times New Roman" w:cs="Times New Roman"/>
          <w:sz w:val="24"/>
          <w:szCs w:val="24"/>
          <w:lang w:val="es-PE"/>
        </w:rPr>
        <w:t>que es un tema surgido de una problemática contemporánea</w:t>
      </w:r>
      <w:r w:rsidR="00EC55FB">
        <w:rPr>
          <w:rFonts w:ascii="Times New Roman" w:hAnsi="Times New Roman" w:cs="Times New Roman"/>
          <w:sz w:val="24"/>
          <w:szCs w:val="24"/>
          <w:lang w:val="es-PE"/>
        </w:rPr>
        <w:t xml:space="preserve"> y, además, hace una crítica al sistema de </w:t>
      </w:r>
      <w:r w:rsidR="004904B4">
        <w:rPr>
          <w:rFonts w:ascii="Times New Roman" w:hAnsi="Times New Roman" w:cs="Times New Roman"/>
          <w:sz w:val="24"/>
          <w:szCs w:val="24"/>
          <w:lang w:val="es-PE"/>
        </w:rPr>
        <w:t xml:space="preserve">económico extractivista, que ha tenido consecuencias </w:t>
      </w:r>
      <w:r w:rsidR="00B82771">
        <w:rPr>
          <w:rFonts w:ascii="Times New Roman" w:hAnsi="Times New Roman" w:cs="Times New Roman"/>
          <w:sz w:val="24"/>
          <w:szCs w:val="24"/>
          <w:lang w:val="es-PE"/>
        </w:rPr>
        <w:t>palpables</w:t>
      </w:r>
      <w:r w:rsidR="009B3669">
        <w:rPr>
          <w:rFonts w:ascii="Times New Roman" w:hAnsi="Times New Roman" w:cs="Times New Roman"/>
          <w:sz w:val="24"/>
          <w:szCs w:val="24"/>
          <w:lang w:val="es-PE"/>
        </w:rPr>
        <w:t xml:space="preserve"> en la historia de la Amazonía peruana</w:t>
      </w:r>
      <w:r w:rsidR="004904B4">
        <w:rPr>
          <w:rFonts w:ascii="Times New Roman" w:hAnsi="Times New Roman" w:cs="Times New Roman"/>
          <w:sz w:val="24"/>
          <w:szCs w:val="24"/>
          <w:lang w:val="es-PE"/>
        </w:rPr>
        <w:t xml:space="preserve"> </w:t>
      </w:r>
      <w:r w:rsidR="009B3669">
        <w:rPr>
          <w:rFonts w:ascii="Times New Roman" w:hAnsi="Times New Roman" w:cs="Times New Roman"/>
          <w:sz w:val="24"/>
          <w:szCs w:val="24"/>
          <w:lang w:val="es-PE"/>
        </w:rPr>
        <w:t>como se ha desarrollado en este estudio.</w:t>
      </w:r>
      <w:r w:rsidR="00327565">
        <w:rPr>
          <w:rFonts w:ascii="Times New Roman" w:hAnsi="Times New Roman" w:cs="Times New Roman"/>
          <w:sz w:val="24"/>
          <w:szCs w:val="24"/>
          <w:lang w:val="es-PE"/>
        </w:rPr>
        <w:t xml:space="preserve"> El poeta shipibo-conibo </w:t>
      </w:r>
      <w:r w:rsidR="00BE52E4" w:rsidRPr="00BE52E4">
        <w:rPr>
          <w:rFonts w:ascii="Times New Roman" w:hAnsi="Times New Roman" w:cs="Times New Roman"/>
          <w:sz w:val="24"/>
          <w:szCs w:val="24"/>
          <w:lang w:val="es-PE"/>
        </w:rPr>
        <w:t>Aroldo Canayo Cairuna</w:t>
      </w:r>
      <w:r w:rsidR="00BE52E4">
        <w:rPr>
          <w:rFonts w:ascii="Times New Roman" w:hAnsi="Times New Roman" w:cs="Times New Roman"/>
          <w:sz w:val="24"/>
          <w:szCs w:val="24"/>
          <w:lang w:val="es-PE"/>
        </w:rPr>
        <w:t xml:space="preserve"> tiene un poema </w:t>
      </w:r>
      <w:r w:rsidR="009F2178">
        <w:rPr>
          <w:rFonts w:ascii="Times New Roman" w:hAnsi="Times New Roman" w:cs="Times New Roman"/>
          <w:sz w:val="24"/>
          <w:szCs w:val="24"/>
          <w:lang w:val="es-PE"/>
        </w:rPr>
        <w:t xml:space="preserve">llamado </w:t>
      </w:r>
      <w:r w:rsidR="009F2178" w:rsidRPr="009F2178">
        <w:rPr>
          <w:rFonts w:ascii="Times New Roman" w:hAnsi="Times New Roman" w:cs="Times New Roman"/>
          <w:i/>
          <w:iCs/>
          <w:sz w:val="24"/>
          <w:szCs w:val="24"/>
          <w:lang w:val="es-PE"/>
        </w:rPr>
        <w:t>El Baguazo</w:t>
      </w:r>
      <w:r w:rsidR="009F2178">
        <w:rPr>
          <w:rFonts w:ascii="Times New Roman" w:hAnsi="Times New Roman" w:cs="Times New Roman"/>
          <w:sz w:val="24"/>
          <w:szCs w:val="24"/>
          <w:lang w:val="es-PE"/>
        </w:rPr>
        <w:t xml:space="preserve"> que dice lo siguiente: </w:t>
      </w:r>
    </w:p>
    <w:p w14:paraId="03F44084" w14:textId="2C187B7C" w:rsidR="0019269E" w:rsidRDefault="00E917C7" w:rsidP="00095757">
      <w:pPr>
        <w:spacing w:line="480" w:lineRule="auto"/>
        <w:ind w:left="720"/>
        <w:rPr>
          <w:rFonts w:ascii="Times New Roman" w:hAnsi="Times New Roman" w:cs="Times New Roman"/>
          <w:sz w:val="24"/>
          <w:szCs w:val="24"/>
          <w:lang w:val="es-PE"/>
        </w:rPr>
      </w:pPr>
      <w:r w:rsidRPr="00E917C7">
        <w:rPr>
          <w:rFonts w:ascii="Times New Roman" w:hAnsi="Times New Roman" w:cs="Times New Roman"/>
          <w:sz w:val="24"/>
          <w:szCs w:val="24"/>
          <w:lang w:val="es-PE"/>
        </w:rPr>
        <w:t>Nairí ikai tian, boshikiash bala</w:t>
      </w:r>
      <w:r>
        <w:rPr>
          <w:rFonts w:ascii="Times New Roman" w:hAnsi="Times New Roman" w:cs="Times New Roman"/>
          <w:sz w:val="24"/>
          <w:szCs w:val="24"/>
          <w:lang w:val="es-PE"/>
        </w:rPr>
        <w:t xml:space="preserve">/ </w:t>
      </w:r>
      <w:r w:rsidRPr="00E917C7">
        <w:rPr>
          <w:rFonts w:ascii="Times New Roman" w:hAnsi="Times New Roman" w:cs="Times New Roman"/>
          <w:sz w:val="24"/>
          <w:szCs w:val="24"/>
          <w:lang w:val="es-PE"/>
        </w:rPr>
        <w:t>Saru sara ikai, noki imani, jaskakih</w:t>
      </w:r>
      <w:r>
        <w:rPr>
          <w:rFonts w:ascii="Times New Roman" w:hAnsi="Times New Roman" w:cs="Times New Roman"/>
          <w:sz w:val="24"/>
          <w:szCs w:val="24"/>
          <w:lang w:val="es-PE"/>
        </w:rPr>
        <w:t xml:space="preserve">/ </w:t>
      </w:r>
      <w:r w:rsidRPr="00E917C7">
        <w:rPr>
          <w:rFonts w:ascii="Times New Roman" w:hAnsi="Times New Roman" w:cs="Times New Roman"/>
          <w:sz w:val="24"/>
          <w:szCs w:val="24"/>
          <w:lang w:val="es-PE"/>
        </w:rPr>
        <w:t>Nokohuetsa, hocou coca, nocou papa, Nikon</w:t>
      </w:r>
      <w:r>
        <w:rPr>
          <w:rFonts w:ascii="Times New Roman" w:hAnsi="Times New Roman" w:cs="Times New Roman"/>
          <w:sz w:val="24"/>
          <w:szCs w:val="24"/>
          <w:lang w:val="es-PE"/>
        </w:rPr>
        <w:t xml:space="preserve">/ </w:t>
      </w:r>
      <w:r w:rsidRPr="00E917C7">
        <w:rPr>
          <w:rFonts w:ascii="Times New Roman" w:hAnsi="Times New Roman" w:cs="Times New Roman"/>
          <w:sz w:val="24"/>
          <w:szCs w:val="24"/>
          <w:lang w:val="es-PE"/>
        </w:rPr>
        <w:t xml:space="preserve">Titasiea retenai, japia yubo, ja </w:t>
      </w:r>
      <w:r>
        <w:rPr>
          <w:rFonts w:ascii="Times New Roman" w:hAnsi="Times New Roman" w:cs="Times New Roman"/>
          <w:sz w:val="24"/>
          <w:szCs w:val="24"/>
          <w:lang w:val="es-PE"/>
        </w:rPr>
        <w:t>/</w:t>
      </w:r>
      <w:r w:rsidRPr="00E917C7">
        <w:rPr>
          <w:rFonts w:ascii="Times New Roman" w:hAnsi="Times New Roman" w:cs="Times New Roman"/>
          <w:sz w:val="24"/>
          <w:szCs w:val="24"/>
          <w:lang w:val="es-PE"/>
        </w:rPr>
        <w:t>Jiwiyabo maiki tipibainai, jainoash</w:t>
      </w:r>
      <w:r w:rsidR="005F673D">
        <w:rPr>
          <w:rFonts w:ascii="Times New Roman" w:hAnsi="Times New Roman" w:cs="Times New Roman"/>
          <w:sz w:val="24"/>
          <w:szCs w:val="24"/>
          <w:lang w:val="es-PE"/>
        </w:rPr>
        <w:t>/</w:t>
      </w:r>
      <w:r w:rsidR="005F673D">
        <w:t xml:space="preserve"> </w:t>
      </w:r>
      <w:r w:rsidR="005F673D" w:rsidRPr="005F673D">
        <w:rPr>
          <w:rFonts w:ascii="Times New Roman" w:hAnsi="Times New Roman" w:cs="Times New Roman"/>
          <w:sz w:val="24"/>
          <w:szCs w:val="24"/>
          <w:lang w:val="es-PE"/>
        </w:rPr>
        <w:t>Huestiora sai ikairakeyamakamwe</w:t>
      </w:r>
      <w:r w:rsidR="005F673D">
        <w:rPr>
          <w:rFonts w:ascii="Times New Roman" w:hAnsi="Times New Roman" w:cs="Times New Roman"/>
          <w:sz w:val="24"/>
          <w:szCs w:val="24"/>
          <w:lang w:val="es-PE"/>
        </w:rPr>
        <w:t xml:space="preserve">/ </w:t>
      </w:r>
      <w:r w:rsidR="005F673D" w:rsidRPr="005F673D">
        <w:rPr>
          <w:rFonts w:ascii="Times New Roman" w:hAnsi="Times New Roman" w:cs="Times New Roman"/>
          <w:sz w:val="24"/>
          <w:szCs w:val="24"/>
          <w:lang w:val="es-PE"/>
        </w:rPr>
        <w:t>Rarekayamakanwe, jainoash retaenan kanai</w:t>
      </w:r>
      <w:r w:rsidR="005F673D">
        <w:rPr>
          <w:rFonts w:ascii="Times New Roman" w:hAnsi="Times New Roman" w:cs="Times New Roman"/>
          <w:sz w:val="24"/>
          <w:szCs w:val="24"/>
          <w:lang w:val="es-PE"/>
        </w:rPr>
        <w:t xml:space="preserve">/ </w:t>
      </w:r>
      <w:r w:rsidR="005F673D" w:rsidRPr="005F673D">
        <w:rPr>
          <w:rFonts w:ascii="Times New Roman" w:hAnsi="Times New Roman" w:cs="Times New Roman"/>
          <w:sz w:val="24"/>
          <w:szCs w:val="24"/>
          <w:lang w:val="es-PE"/>
        </w:rPr>
        <w:t>Wairoro bobetan kikinbiresi</w:t>
      </w:r>
      <w:r w:rsidR="005F673D">
        <w:rPr>
          <w:rFonts w:ascii="Times New Roman" w:hAnsi="Times New Roman" w:cs="Times New Roman"/>
          <w:sz w:val="24"/>
          <w:szCs w:val="24"/>
          <w:lang w:val="es-PE"/>
        </w:rPr>
        <w:t xml:space="preserve">/ </w:t>
      </w:r>
      <w:r w:rsidR="005F673D" w:rsidRPr="005F673D">
        <w:rPr>
          <w:rFonts w:ascii="Times New Roman" w:hAnsi="Times New Roman" w:cs="Times New Roman"/>
          <w:sz w:val="24"/>
          <w:szCs w:val="24"/>
          <w:lang w:val="es-PE"/>
        </w:rPr>
        <w:t>Wanpis awajon janibaon, matonra noa</w:t>
      </w:r>
      <w:r w:rsidR="005F673D">
        <w:rPr>
          <w:rFonts w:ascii="Times New Roman" w:hAnsi="Times New Roman" w:cs="Times New Roman"/>
          <w:sz w:val="24"/>
          <w:szCs w:val="24"/>
          <w:lang w:val="es-PE"/>
        </w:rPr>
        <w:t xml:space="preserve">/ </w:t>
      </w:r>
      <w:r w:rsidR="005F673D" w:rsidRPr="005F673D">
        <w:rPr>
          <w:rFonts w:ascii="Times New Roman" w:hAnsi="Times New Roman" w:cs="Times New Roman"/>
          <w:sz w:val="24"/>
          <w:szCs w:val="24"/>
          <w:lang w:val="es-PE"/>
        </w:rPr>
        <w:t>Asheai imi potatanan non maskata uweki</w:t>
      </w:r>
      <w:r w:rsidR="005F673D">
        <w:rPr>
          <w:rFonts w:ascii="Times New Roman" w:hAnsi="Times New Roman" w:cs="Times New Roman"/>
          <w:sz w:val="24"/>
          <w:szCs w:val="24"/>
          <w:lang w:val="es-PE"/>
        </w:rPr>
        <w:t xml:space="preserve">/ </w:t>
      </w:r>
      <w:r w:rsidR="005F673D" w:rsidRPr="005F673D">
        <w:rPr>
          <w:rFonts w:ascii="Times New Roman" w:hAnsi="Times New Roman" w:cs="Times New Roman"/>
          <w:sz w:val="24"/>
          <w:szCs w:val="24"/>
          <w:lang w:val="es-PE"/>
        </w:rPr>
        <w:t>Non jato ninkamati jako pi meinonoa oshitisima</w:t>
      </w:r>
      <w:r w:rsidR="005F673D">
        <w:rPr>
          <w:rFonts w:ascii="Times New Roman" w:hAnsi="Times New Roman" w:cs="Times New Roman"/>
          <w:sz w:val="24"/>
          <w:szCs w:val="24"/>
          <w:lang w:val="es-PE"/>
        </w:rPr>
        <w:t xml:space="preserve">/ </w:t>
      </w:r>
      <w:r w:rsidR="005F673D" w:rsidRPr="005F673D">
        <w:rPr>
          <w:rFonts w:ascii="Times New Roman" w:hAnsi="Times New Roman" w:cs="Times New Roman"/>
          <w:sz w:val="24"/>
          <w:szCs w:val="24"/>
          <w:lang w:val="es-PE"/>
        </w:rPr>
        <w:t>Keskakin noa opou yoiyai?</w:t>
      </w:r>
      <w:r w:rsidR="005F673D">
        <w:rPr>
          <w:rFonts w:ascii="Times New Roman" w:hAnsi="Times New Roman" w:cs="Times New Roman"/>
          <w:sz w:val="24"/>
          <w:szCs w:val="24"/>
          <w:lang w:val="es-PE"/>
        </w:rPr>
        <w:t>/</w:t>
      </w:r>
      <w:r w:rsidR="00095757">
        <w:rPr>
          <w:rFonts w:ascii="Times New Roman" w:hAnsi="Times New Roman" w:cs="Times New Roman"/>
          <w:sz w:val="24"/>
          <w:szCs w:val="24"/>
          <w:lang w:val="es-PE"/>
        </w:rPr>
        <w:t xml:space="preserve"> </w:t>
      </w:r>
      <w:r w:rsidR="005F673D" w:rsidRPr="005F673D">
        <w:rPr>
          <w:rFonts w:ascii="Times New Roman" w:hAnsi="Times New Roman" w:cs="Times New Roman"/>
          <w:sz w:val="24"/>
          <w:szCs w:val="24"/>
          <w:lang w:val="es-PE"/>
        </w:rPr>
        <w:t>Se ¿noa mein uni shinanyabo iki?</w:t>
      </w:r>
      <w:r w:rsidR="005F673D">
        <w:rPr>
          <w:rFonts w:ascii="Times New Roman" w:hAnsi="Times New Roman" w:cs="Times New Roman"/>
          <w:sz w:val="24"/>
          <w:szCs w:val="24"/>
          <w:lang w:val="es-PE"/>
        </w:rPr>
        <w:t>/</w:t>
      </w:r>
      <w:r w:rsidR="005F673D" w:rsidRPr="005F673D">
        <w:rPr>
          <w:rFonts w:ascii="Times New Roman" w:hAnsi="Times New Roman" w:cs="Times New Roman"/>
          <w:sz w:val="24"/>
          <w:szCs w:val="24"/>
          <w:lang w:val="es-PE"/>
        </w:rPr>
        <w:t>¿iresbirasabi? ¿codiciosobo? ¿noa jayatibo queyoai</w:t>
      </w:r>
      <w:r w:rsidR="005F673D">
        <w:rPr>
          <w:rFonts w:ascii="Times New Roman" w:hAnsi="Times New Roman" w:cs="Times New Roman"/>
          <w:sz w:val="24"/>
          <w:szCs w:val="24"/>
          <w:lang w:val="es-PE"/>
        </w:rPr>
        <w:t xml:space="preserve"> </w:t>
      </w:r>
      <w:r w:rsidR="005F673D" w:rsidRPr="005F673D">
        <w:rPr>
          <w:rFonts w:ascii="Times New Roman" w:hAnsi="Times New Roman" w:cs="Times New Roman"/>
          <w:sz w:val="24"/>
          <w:szCs w:val="24"/>
          <w:lang w:val="es-PE"/>
        </w:rPr>
        <w:t>Bores?</w:t>
      </w:r>
      <w:r w:rsidR="00095757">
        <w:rPr>
          <w:rFonts w:ascii="Times New Roman" w:hAnsi="Times New Roman" w:cs="Times New Roman"/>
          <w:sz w:val="24"/>
          <w:szCs w:val="24"/>
          <w:lang w:val="es-PE"/>
        </w:rPr>
        <w:t xml:space="preserve"> (</w:t>
      </w:r>
      <w:r w:rsidR="006E4263">
        <w:rPr>
          <w:rFonts w:ascii="Times New Roman" w:hAnsi="Times New Roman" w:cs="Times New Roman"/>
          <w:sz w:val="24"/>
          <w:szCs w:val="24"/>
          <w:lang w:val="es-PE"/>
        </w:rPr>
        <w:t>75-76)</w:t>
      </w:r>
      <w:r w:rsidR="007934EA">
        <w:rPr>
          <w:rStyle w:val="Refdenotaalpie"/>
          <w:rFonts w:ascii="Times New Roman" w:hAnsi="Times New Roman" w:cs="Times New Roman"/>
          <w:sz w:val="24"/>
          <w:szCs w:val="24"/>
          <w:lang w:val="es-PE"/>
        </w:rPr>
        <w:footnoteReference w:id="31"/>
      </w:r>
    </w:p>
    <w:p w14:paraId="35595B9F" w14:textId="6596C399" w:rsidR="00B22D3D" w:rsidRDefault="00D41A01" w:rsidP="00B30F2D">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lastRenderedPageBreak/>
        <w:t xml:space="preserve">El poema describe el sentir de la población amazónica </w:t>
      </w:r>
      <w:r w:rsidR="0067650A">
        <w:rPr>
          <w:rFonts w:ascii="Times New Roman" w:hAnsi="Times New Roman" w:cs="Times New Roman"/>
          <w:sz w:val="24"/>
          <w:szCs w:val="24"/>
          <w:lang w:val="es-PE"/>
        </w:rPr>
        <w:t xml:space="preserve">a raíz del conflicto de Bagua </w:t>
      </w:r>
      <w:r w:rsidR="00453CA1">
        <w:rPr>
          <w:rFonts w:ascii="Times New Roman" w:hAnsi="Times New Roman" w:cs="Times New Roman"/>
          <w:sz w:val="24"/>
          <w:szCs w:val="24"/>
          <w:lang w:val="es-PE"/>
        </w:rPr>
        <w:t>entre el</w:t>
      </w:r>
      <w:r w:rsidR="00D41B7E">
        <w:rPr>
          <w:rFonts w:ascii="Times New Roman" w:hAnsi="Times New Roman" w:cs="Times New Roman"/>
          <w:sz w:val="24"/>
          <w:szCs w:val="24"/>
          <w:lang w:val="es-PE"/>
        </w:rPr>
        <w:t xml:space="preserve"> segundo</w:t>
      </w:r>
      <w:r w:rsidR="00453CA1">
        <w:rPr>
          <w:rFonts w:ascii="Times New Roman" w:hAnsi="Times New Roman" w:cs="Times New Roman"/>
          <w:sz w:val="24"/>
          <w:szCs w:val="24"/>
          <w:lang w:val="es-PE"/>
        </w:rPr>
        <w:t xml:space="preserve"> gobierno de Alan García</w:t>
      </w:r>
      <w:r w:rsidR="00D41B7E">
        <w:rPr>
          <w:rFonts w:ascii="Times New Roman" w:hAnsi="Times New Roman" w:cs="Times New Roman"/>
          <w:sz w:val="24"/>
          <w:szCs w:val="24"/>
          <w:lang w:val="es-PE"/>
        </w:rPr>
        <w:t xml:space="preserve">, </w:t>
      </w:r>
      <w:r w:rsidR="009939F9">
        <w:rPr>
          <w:rFonts w:ascii="Times New Roman" w:hAnsi="Times New Roman" w:cs="Times New Roman"/>
          <w:sz w:val="24"/>
          <w:szCs w:val="24"/>
          <w:lang w:val="es-PE"/>
        </w:rPr>
        <w:t>en el cual murieron 33 personas</w:t>
      </w:r>
      <w:r w:rsidR="00AD22C2">
        <w:rPr>
          <w:rFonts w:ascii="Times New Roman" w:hAnsi="Times New Roman" w:cs="Times New Roman"/>
          <w:sz w:val="24"/>
          <w:szCs w:val="24"/>
          <w:lang w:val="es-PE"/>
        </w:rPr>
        <w:t xml:space="preserve"> (de los cuales 23 fueron policías</w:t>
      </w:r>
      <w:r w:rsidR="00857CEB">
        <w:rPr>
          <w:rFonts w:ascii="Times New Roman" w:hAnsi="Times New Roman" w:cs="Times New Roman"/>
          <w:sz w:val="24"/>
          <w:szCs w:val="24"/>
          <w:lang w:val="es-PE"/>
        </w:rPr>
        <w:t xml:space="preserve"> y 10 fueron</w:t>
      </w:r>
      <w:r w:rsidR="001022E2">
        <w:rPr>
          <w:rFonts w:ascii="Times New Roman" w:hAnsi="Times New Roman" w:cs="Times New Roman"/>
          <w:sz w:val="24"/>
          <w:szCs w:val="24"/>
          <w:lang w:val="es-PE"/>
        </w:rPr>
        <w:t xml:space="preserve"> personas</w:t>
      </w:r>
      <w:r w:rsidR="00857CEB">
        <w:rPr>
          <w:rFonts w:ascii="Times New Roman" w:hAnsi="Times New Roman" w:cs="Times New Roman"/>
          <w:sz w:val="24"/>
          <w:szCs w:val="24"/>
          <w:lang w:val="es-PE"/>
        </w:rPr>
        <w:t xml:space="preserve"> indígenas</w:t>
      </w:r>
      <w:r w:rsidR="00AD22C2">
        <w:rPr>
          <w:rFonts w:ascii="Times New Roman" w:hAnsi="Times New Roman" w:cs="Times New Roman"/>
          <w:sz w:val="24"/>
          <w:szCs w:val="24"/>
          <w:lang w:val="es-PE"/>
        </w:rPr>
        <w:t xml:space="preserve">). </w:t>
      </w:r>
      <w:r w:rsidR="00EF3808">
        <w:rPr>
          <w:rFonts w:ascii="Times New Roman" w:hAnsi="Times New Roman" w:cs="Times New Roman"/>
          <w:sz w:val="24"/>
          <w:szCs w:val="24"/>
          <w:lang w:val="es-PE"/>
        </w:rPr>
        <w:t xml:space="preserve">El </w:t>
      </w:r>
      <w:r w:rsidR="00091054">
        <w:rPr>
          <w:rFonts w:ascii="Times New Roman" w:hAnsi="Times New Roman" w:cs="Times New Roman"/>
          <w:sz w:val="24"/>
          <w:szCs w:val="24"/>
          <w:lang w:val="es-PE"/>
        </w:rPr>
        <w:t>B</w:t>
      </w:r>
      <w:r w:rsidR="00EF3808">
        <w:rPr>
          <w:rFonts w:ascii="Times New Roman" w:hAnsi="Times New Roman" w:cs="Times New Roman"/>
          <w:sz w:val="24"/>
          <w:szCs w:val="24"/>
          <w:lang w:val="es-PE"/>
        </w:rPr>
        <w:t xml:space="preserve">aguazo es un tema presente </w:t>
      </w:r>
      <w:r w:rsidR="00E66BCF">
        <w:rPr>
          <w:rFonts w:ascii="Times New Roman" w:hAnsi="Times New Roman" w:cs="Times New Roman"/>
          <w:sz w:val="24"/>
          <w:szCs w:val="24"/>
          <w:lang w:val="es-PE"/>
        </w:rPr>
        <w:t xml:space="preserve">en la literatura </w:t>
      </w:r>
      <w:r w:rsidR="00E66BCF" w:rsidRPr="00E22076">
        <w:rPr>
          <w:rFonts w:ascii="Times New Roman" w:hAnsi="Times New Roman" w:cs="Times New Roman"/>
          <w:sz w:val="24"/>
          <w:szCs w:val="24"/>
          <w:lang w:val="es-PE"/>
        </w:rPr>
        <w:t>amazónica contemporánea</w:t>
      </w:r>
      <w:r w:rsidR="00935EE4" w:rsidRPr="00E22076">
        <w:rPr>
          <w:rFonts w:ascii="Times New Roman" w:hAnsi="Times New Roman" w:cs="Times New Roman"/>
          <w:sz w:val="24"/>
          <w:szCs w:val="24"/>
          <w:lang w:val="es-PE"/>
        </w:rPr>
        <w:t xml:space="preserve">, </w:t>
      </w:r>
      <w:r w:rsidR="00BD05D4">
        <w:rPr>
          <w:rFonts w:ascii="Times New Roman" w:hAnsi="Times New Roman" w:cs="Times New Roman"/>
          <w:sz w:val="24"/>
          <w:szCs w:val="24"/>
          <w:lang w:val="es-PE"/>
        </w:rPr>
        <w:t xml:space="preserve">el poema de </w:t>
      </w:r>
      <w:r w:rsidR="00BD05D4" w:rsidRPr="00BE52E4">
        <w:rPr>
          <w:rFonts w:ascii="Times New Roman" w:hAnsi="Times New Roman" w:cs="Times New Roman"/>
          <w:sz w:val="24"/>
          <w:szCs w:val="24"/>
          <w:lang w:val="es-PE"/>
        </w:rPr>
        <w:t>Canayo Cairuna</w:t>
      </w:r>
      <w:r w:rsidR="00BD05D4">
        <w:rPr>
          <w:rFonts w:ascii="Times New Roman" w:hAnsi="Times New Roman" w:cs="Times New Roman"/>
          <w:sz w:val="24"/>
          <w:szCs w:val="24"/>
          <w:lang w:val="es-PE"/>
        </w:rPr>
        <w:t xml:space="preserve"> es bastante elocuente respecto al descontento selvático </w:t>
      </w:r>
      <w:r w:rsidR="00B30F2D">
        <w:rPr>
          <w:rFonts w:ascii="Times New Roman" w:hAnsi="Times New Roman" w:cs="Times New Roman"/>
          <w:sz w:val="24"/>
          <w:szCs w:val="24"/>
          <w:lang w:val="es-PE"/>
        </w:rPr>
        <w:t>sobre las políticas económicas impuestas desde Lima</w:t>
      </w:r>
      <w:r w:rsidR="00E22076" w:rsidRPr="00E22076">
        <w:rPr>
          <w:rFonts w:ascii="Times New Roman" w:hAnsi="Times New Roman" w:cs="Times New Roman"/>
          <w:sz w:val="24"/>
          <w:szCs w:val="24"/>
          <w:lang w:val="es-PE"/>
        </w:rPr>
        <w:t>.</w:t>
      </w:r>
      <w:r w:rsidR="00B30F2D">
        <w:rPr>
          <w:rFonts w:ascii="Times New Roman" w:hAnsi="Times New Roman" w:cs="Times New Roman"/>
          <w:sz w:val="24"/>
          <w:szCs w:val="24"/>
          <w:lang w:val="es-PE"/>
        </w:rPr>
        <w:t xml:space="preserve"> </w:t>
      </w:r>
      <w:r w:rsidR="00E22076" w:rsidRPr="00E22076">
        <w:rPr>
          <w:rFonts w:ascii="Times New Roman" w:hAnsi="Times New Roman" w:cs="Times New Roman"/>
          <w:sz w:val="24"/>
          <w:szCs w:val="24"/>
          <w:lang w:val="es-PE"/>
        </w:rPr>
        <w:t>H</w:t>
      </w:r>
      <w:r w:rsidR="00935EE4" w:rsidRPr="00E22076">
        <w:rPr>
          <w:rFonts w:ascii="Times New Roman" w:hAnsi="Times New Roman" w:cs="Times New Roman"/>
          <w:sz w:val="24"/>
          <w:szCs w:val="24"/>
          <w:lang w:val="es-PE"/>
        </w:rPr>
        <w:t>emos analizado la aparición</w:t>
      </w:r>
      <w:r w:rsidR="00935EE4">
        <w:rPr>
          <w:rFonts w:ascii="Times New Roman" w:hAnsi="Times New Roman" w:cs="Times New Roman"/>
          <w:sz w:val="24"/>
          <w:szCs w:val="24"/>
          <w:lang w:val="es-PE"/>
        </w:rPr>
        <w:t xml:space="preserve"> de este tópico en </w:t>
      </w:r>
      <w:r w:rsidR="00562598">
        <w:rPr>
          <w:rFonts w:ascii="Times New Roman" w:hAnsi="Times New Roman" w:cs="Times New Roman"/>
          <w:i/>
          <w:iCs/>
          <w:sz w:val="24"/>
          <w:szCs w:val="24"/>
          <w:lang w:val="es-PE"/>
        </w:rPr>
        <w:t xml:space="preserve">La isla de Fushía. </w:t>
      </w:r>
      <w:r w:rsidR="00A82B10">
        <w:rPr>
          <w:rFonts w:ascii="Times New Roman" w:hAnsi="Times New Roman" w:cs="Times New Roman"/>
          <w:sz w:val="24"/>
          <w:szCs w:val="24"/>
          <w:lang w:val="es-PE"/>
        </w:rPr>
        <w:t xml:space="preserve">Por otro lado, el artista shipibo </w:t>
      </w:r>
      <w:r w:rsidR="001C0369" w:rsidRPr="001C0369">
        <w:rPr>
          <w:rFonts w:ascii="Times New Roman" w:hAnsi="Times New Roman" w:cs="Times New Roman"/>
          <w:sz w:val="24"/>
          <w:szCs w:val="24"/>
          <w:lang w:val="es-PE"/>
        </w:rPr>
        <w:t>Harry Roldan Pinedo Varela (Inin Metsa)</w:t>
      </w:r>
      <w:r w:rsidR="001C0369">
        <w:rPr>
          <w:rFonts w:ascii="Times New Roman" w:hAnsi="Times New Roman" w:cs="Times New Roman"/>
          <w:sz w:val="24"/>
          <w:szCs w:val="24"/>
          <w:lang w:val="es-PE"/>
        </w:rPr>
        <w:t xml:space="preserve"> ha publicado el relato </w:t>
      </w:r>
      <w:r w:rsidR="001C0369">
        <w:rPr>
          <w:rFonts w:ascii="Times New Roman" w:hAnsi="Times New Roman" w:cs="Times New Roman"/>
          <w:i/>
          <w:iCs/>
          <w:sz w:val="24"/>
          <w:szCs w:val="24"/>
          <w:lang w:val="es-PE"/>
        </w:rPr>
        <w:t>Los cuatro mundos</w:t>
      </w:r>
      <w:r w:rsidR="00CF417E">
        <w:rPr>
          <w:rFonts w:ascii="Times New Roman" w:hAnsi="Times New Roman" w:cs="Times New Roman"/>
          <w:i/>
          <w:iCs/>
          <w:sz w:val="24"/>
          <w:szCs w:val="24"/>
          <w:lang w:val="es-PE"/>
        </w:rPr>
        <w:t xml:space="preserve"> </w:t>
      </w:r>
      <w:r w:rsidR="00CF417E" w:rsidRPr="00CF417E">
        <w:rPr>
          <w:rFonts w:ascii="Times New Roman" w:hAnsi="Times New Roman" w:cs="Times New Roman"/>
          <w:sz w:val="24"/>
          <w:szCs w:val="24"/>
          <w:lang w:val="es-PE"/>
        </w:rPr>
        <w:t>(2017)</w:t>
      </w:r>
      <w:r w:rsidR="001C0369" w:rsidRPr="00CF417E">
        <w:rPr>
          <w:rFonts w:ascii="Times New Roman" w:hAnsi="Times New Roman" w:cs="Times New Roman"/>
          <w:sz w:val="24"/>
          <w:szCs w:val="24"/>
          <w:lang w:val="es-PE"/>
        </w:rPr>
        <w:t xml:space="preserve"> </w:t>
      </w:r>
      <w:r w:rsidR="00764F96">
        <w:rPr>
          <w:rFonts w:ascii="Times New Roman" w:hAnsi="Times New Roman" w:cs="Times New Roman"/>
          <w:sz w:val="24"/>
          <w:szCs w:val="24"/>
          <w:lang w:val="es-PE"/>
        </w:rPr>
        <w:t>en el que detalla parte de la cosmovisión shipibo</w:t>
      </w:r>
      <w:r w:rsidR="00EE18AA">
        <w:rPr>
          <w:rFonts w:ascii="Times New Roman" w:hAnsi="Times New Roman" w:cs="Times New Roman"/>
          <w:sz w:val="24"/>
          <w:szCs w:val="24"/>
          <w:lang w:val="es-PE"/>
        </w:rPr>
        <w:t>: “</w:t>
      </w:r>
      <w:r w:rsidR="00EE18AA" w:rsidRPr="00EE18AA">
        <w:rPr>
          <w:rFonts w:ascii="Times New Roman" w:hAnsi="Times New Roman" w:cs="Times New Roman"/>
          <w:sz w:val="24"/>
          <w:szCs w:val="24"/>
          <w:lang w:val="es-PE"/>
        </w:rPr>
        <w:t>El shipibo, en su vida diaria debe respetar la existencia de los cuatro mundos, de las plantas y de los animales, ya que la diferencia entre ellos y nosotros es solo la comunicación</w:t>
      </w:r>
      <w:r w:rsidR="00EE18AA">
        <w:rPr>
          <w:rFonts w:ascii="Times New Roman" w:hAnsi="Times New Roman" w:cs="Times New Roman"/>
          <w:sz w:val="24"/>
          <w:szCs w:val="24"/>
          <w:lang w:val="es-PE"/>
        </w:rPr>
        <w:t>”</w:t>
      </w:r>
      <w:r w:rsidR="00CF1B4B">
        <w:rPr>
          <w:rFonts w:ascii="Times New Roman" w:hAnsi="Times New Roman" w:cs="Times New Roman"/>
          <w:sz w:val="24"/>
          <w:szCs w:val="24"/>
          <w:lang w:val="es-PE"/>
        </w:rPr>
        <w:t xml:space="preserve">, el autor plantea </w:t>
      </w:r>
      <w:r w:rsidR="001C108D">
        <w:rPr>
          <w:rFonts w:ascii="Times New Roman" w:hAnsi="Times New Roman" w:cs="Times New Roman"/>
          <w:sz w:val="24"/>
          <w:szCs w:val="24"/>
          <w:lang w:val="es-PE"/>
        </w:rPr>
        <w:t>en esas líneas la flexibilidad de la corporalidad amazónica</w:t>
      </w:r>
      <w:r w:rsidR="009A404E">
        <w:rPr>
          <w:rFonts w:ascii="Times New Roman" w:hAnsi="Times New Roman" w:cs="Times New Roman"/>
          <w:sz w:val="24"/>
          <w:szCs w:val="24"/>
          <w:lang w:val="es-PE"/>
        </w:rPr>
        <w:t xml:space="preserve">, lo único que diferencia a las plantas, los animales y los seres humanos es la comunicación. </w:t>
      </w:r>
      <w:r w:rsidR="00614A9E">
        <w:rPr>
          <w:rFonts w:ascii="Times New Roman" w:hAnsi="Times New Roman" w:cs="Times New Roman"/>
          <w:sz w:val="24"/>
          <w:szCs w:val="24"/>
          <w:lang w:val="es-PE"/>
        </w:rPr>
        <w:t xml:space="preserve">Hace también una </w:t>
      </w:r>
      <w:r w:rsidR="00B22D3D">
        <w:rPr>
          <w:rFonts w:ascii="Times New Roman" w:hAnsi="Times New Roman" w:cs="Times New Roman"/>
          <w:sz w:val="24"/>
          <w:szCs w:val="24"/>
          <w:lang w:val="es-PE"/>
        </w:rPr>
        <w:t xml:space="preserve">narración detallada del espacio: </w:t>
      </w:r>
    </w:p>
    <w:p w14:paraId="6C9674B0" w14:textId="2928D55F" w:rsidR="00BD606A" w:rsidRDefault="00B22D3D" w:rsidP="00B22D3D">
      <w:pPr>
        <w:spacing w:line="480" w:lineRule="auto"/>
        <w:ind w:left="720"/>
        <w:rPr>
          <w:rFonts w:ascii="Times New Roman" w:hAnsi="Times New Roman" w:cs="Times New Roman"/>
          <w:sz w:val="24"/>
          <w:szCs w:val="24"/>
          <w:lang w:val="es-PE"/>
        </w:rPr>
      </w:pPr>
      <w:r w:rsidRPr="00B22D3D">
        <w:rPr>
          <w:rFonts w:ascii="Times New Roman" w:hAnsi="Times New Roman" w:cs="Times New Roman"/>
          <w:sz w:val="24"/>
          <w:szCs w:val="24"/>
          <w:lang w:val="es-PE"/>
        </w:rPr>
        <w:t>El Non Nete es nuestro mundo. El pueblo shipibo tiene su propia noción acerca del mundo y del espacio donde vive y ha vivido; jene el agua, mai la tierra, niimera el monte donde viven los animales y no podemos habitar los hombres pero sí los chaikoni o los yanapumas. Nai es el lugar donde va la gente buena. Cada ser tiene su espacio, pero ninguno de ellos puede vivir independiente de los otros seres o sus recursos. Aquí están las casas donde moran los onanya, los curanderos que manejan las plantas medicinales. Meraya es el hombre que tiene mucho conocimiento y sabiduría espiritual.</w:t>
      </w:r>
    </w:p>
    <w:p w14:paraId="6CC8A2CE" w14:textId="5563DA44" w:rsidR="00882C31" w:rsidRDefault="00E23942" w:rsidP="00882C31">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lastRenderedPageBreak/>
        <w:t>Menciona también</w:t>
      </w:r>
      <w:r w:rsidR="00B3719D">
        <w:rPr>
          <w:rFonts w:ascii="Times New Roman" w:hAnsi="Times New Roman" w:cs="Times New Roman"/>
          <w:sz w:val="24"/>
          <w:szCs w:val="24"/>
          <w:lang w:val="es-PE"/>
        </w:rPr>
        <w:t xml:space="preserve"> el</w:t>
      </w:r>
      <w:r>
        <w:rPr>
          <w:rFonts w:ascii="Times New Roman" w:hAnsi="Times New Roman" w:cs="Times New Roman"/>
          <w:sz w:val="24"/>
          <w:szCs w:val="24"/>
          <w:lang w:val="es-PE"/>
        </w:rPr>
        <w:t xml:space="preserve"> </w:t>
      </w:r>
      <w:r w:rsidR="00B3719D" w:rsidRPr="00B3719D">
        <w:rPr>
          <w:rFonts w:ascii="Times New Roman" w:hAnsi="Times New Roman" w:cs="Times New Roman"/>
          <w:sz w:val="24"/>
          <w:szCs w:val="24"/>
          <w:lang w:val="es-PE"/>
        </w:rPr>
        <w:t>Jakon Nete</w:t>
      </w:r>
      <w:r w:rsidR="00B3719D">
        <w:rPr>
          <w:rFonts w:ascii="Times New Roman" w:hAnsi="Times New Roman" w:cs="Times New Roman"/>
          <w:sz w:val="24"/>
          <w:szCs w:val="24"/>
          <w:lang w:val="es-PE"/>
        </w:rPr>
        <w:t xml:space="preserve"> que es el lugar donde van los que mueren</w:t>
      </w:r>
      <w:r w:rsidR="008D6795">
        <w:rPr>
          <w:rFonts w:ascii="Times New Roman" w:hAnsi="Times New Roman" w:cs="Times New Roman"/>
          <w:sz w:val="24"/>
          <w:szCs w:val="24"/>
          <w:lang w:val="es-PE"/>
        </w:rPr>
        <w:t xml:space="preserve"> y han sido buenos</w:t>
      </w:r>
      <w:r w:rsidR="00B3719D">
        <w:rPr>
          <w:rFonts w:ascii="Times New Roman" w:hAnsi="Times New Roman" w:cs="Times New Roman"/>
          <w:sz w:val="24"/>
          <w:szCs w:val="24"/>
          <w:lang w:val="es-PE"/>
        </w:rPr>
        <w:t>, no solo personas, sino también animales y plantas</w:t>
      </w:r>
      <w:r w:rsidR="008D6795">
        <w:rPr>
          <w:rFonts w:ascii="Times New Roman" w:hAnsi="Times New Roman" w:cs="Times New Roman"/>
          <w:sz w:val="24"/>
          <w:szCs w:val="24"/>
          <w:lang w:val="es-PE"/>
        </w:rPr>
        <w:t xml:space="preserve">, allí es donde habitan junto al sol y las estrellas. </w:t>
      </w:r>
      <w:r w:rsidR="001138C0">
        <w:rPr>
          <w:rFonts w:ascii="Times New Roman" w:hAnsi="Times New Roman" w:cs="Times New Roman"/>
          <w:sz w:val="24"/>
          <w:szCs w:val="24"/>
          <w:lang w:val="es-PE"/>
        </w:rPr>
        <w:t>Finalmente, el autor concluye: “</w:t>
      </w:r>
      <w:r w:rsidR="001138C0" w:rsidRPr="001138C0">
        <w:rPr>
          <w:rFonts w:ascii="Times New Roman" w:hAnsi="Times New Roman" w:cs="Times New Roman"/>
          <w:sz w:val="24"/>
          <w:szCs w:val="24"/>
          <w:lang w:val="es-PE"/>
        </w:rPr>
        <w:t>El hombre shipibo ha convivido en total armonía con la naturaleza y su medio ambiente y, como seres humanos tenemos que haber pasado por todas estas etapas de la vida y la interrelación con esos mundos</w:t>
      </w:r>
      <w:r w:rsidR="001138C0">
        <w:rPr>
          <w:rFonts w:ascii="Times New Roman" w:hAnsi="Times New Roman" w:cs="Times New Roman"/>
          <w:sz w:val="24"/>
          <w:szCs w:val="24"/>
          <w:lang w:val="es-PE"/>
        </w:rPr>
        <w:t>”</w:t>
      </w:r>
      <w:r w:rsidR="00CF417E">
        <w:rPr>
          <w:rFonts w:ascii="Times New Roman" w:hAnsi="Times New Roman" w:cs="Times New Roman"/>
          <w:sz w:val="24"/>
          <w:szCs w:val="24"/>
          <w:lang w:val="es-PE"/>
        </w:rPr>
        <w:t>.</w:t>
      </w:r>
      <w:r w:rsidR="009B686A">
        <w:rPr>
          <w:rFonts w:ascii="Times New Roman" w:hAnsi="Times New Roman" w:cs="Times New Roman"/>
          <w:sz w:val="24"/>
          <w:szCs w:val="24"/>
          <w:lang w:val="es-PE"/>
        </w:rPr>
        <w:t xml:space="preserve"> En la cosmovisión shipibo, los hombres y la naturaleza se encuentran </w:t>
      </w:r>
      <w:r w:rsidR="00AA482B">
        <w:rPr>
          <w:rFonts w:ascii="Times New Roman" w:hAnsi="Times New Roman" w:cs="Times New Roman"/>
          <w:sz w:val="24"/>
          <w:szCs w:val="24"/>
          <w:lang w:val="es-PE"/>
        </w:rPr>
        <w:t xml:space="preserve">al </w:t>
      </w:r>
      <w:r w:rsidR="009B686A">
        <w:rPr>
          <w:rFonts w:ascii="Times New Roman" w:hAnsi="Times New Roman" w:cs="Times New Roman"/>
          <w:sz w:val="24"/>
          <w:szCs w:val="24"/>
          <w:lang w:val="es-PE"/>
        </w:rPr>
        <w:t xml:space="preserve">mismo nivel. Esto nos recuerda lo mencionado por </w:t>
      </w:r>
      <w:r w:rsidR="009B686A" w:rsidRPr="009B686A">
        <w:rPr>
          <w:rFonts w:ascii="Times New Roman" w:hAnsi="Times New Roman" w:cs="Times New Roman"/>
          <w:sz w:val="24"/>
          <w:szCs w:val="24"/>
          <w:lang w:val="es-PE"/>
        </w:rPr>
        <w:t>Edson Tosta Matarezio Filho</w:t>
      </w:r>
      <w:r w:rsidR="009B686A">
        <w:rPr>
          <w:rFonts w:ascii="Times New Roman" w:hAnsi="Times New Roman" w:cs="Times New Roman"/>
          <w:sz w:val="24"/>
          <w:szCs w:val="24"/>
          <w:lang w:val="es-PE"/>
        </w:rPr>
        <w:t xml:space="preserve"> respecto de los Ticuna</w:t>
      </w:r>
      <w:r w:rsidR="00605203">
        <w:rPr>
          <w:rFonts w:ascii="Times New Roman" w:hAnsi="Times New Roman" w:cs="Times New Roman"/>
          <w:sz w:val="24"/>
          <w:szCs w:val="24"/>
          <w:lang w:val="es-PE"/>
        </w:rPr>
        <w:t xml:space="preserve">, que hemos desarrollado en nuestro primer capítulo. </w:t>
      </w:r>
      <w:r w:rsidR="000B3BAD">
        <w:rPr>
          <w:rFonts w:ascii="Times New Roman" w:hAnsi="Times New Roman" w:cs="Times New Roman"/>
          <w:sz w:val="24"/>
          <w:szCs w:val="24"/>
          <w:lang w:val="es-PE"/>
        </w:rPr>
        <w:t>También</w:t>
      </w:r>
      <w:r w:rsidR="000C14A9">
        <w:rPr>
          <w:rFonts w:ascii="Times New Roman" w:hAnsi="Times New Roman" w:cs="Times New Roman"/>
          <w:sz w:val="24"/>
          <w:szCs w:val="24"/>
          <w:lang w:val="es-PE"/>
        </w:rPr>
        <w:t xml:space="preserve">, Luisa Elvira Belaúnde </w:t>
      </w:r>
      <w:r w:rsidR="00EC471B">
        <w:rPr>
          <w:rFonts w:ascii="Times New Roman" w:hAnsi="Times New Roman" w:cs="Times New Roman"/>
          <w:sz w:val="24"/>
          <w:szCs w:val="24"/>
          <w:lang w:val="es-PE"/>
        </w:rPr>
        <w:t>afirma</w:t>
      </w:r>
      <w:r w:rsidR="00882C31">
        <w:rPr>
          <w:rFonts w:ascii="Times New Roman" w:hAnsi="Times New Roman" w:cs="Times New Roman"/>
          <w:sz w:val="24"/>
          <w:szCs w:val="24"/>
          <w:lang w:val="es-PE"/>
        </w:rPr>
        <w:t>:</w:t>
      </w:r>
    </w:p>
    <w:p w14:paraId="73D9919B" w14:textId="271143E2" w:rsidR="00605203" w:rsidRDefault="00454137" w:rsidP="00882C31">
      <w:pPr>
        <w:spacing w:line="480" w:lineRule="auto"/>
        <w:ind w:left="720"/>
        <w:rPr>
          <w:rFonts w:ascii="Times New Roman" w:hAnsi="Times New Roman" w:cs="Times New Roman"/>
          <w:sz w:val="24"/>
          <w:szCs w:val="24"/>
          <w:lang w:val="es-PE"/>
        </w:rPr>
      </w:pPr>
      <w:r>
        <w:rPr>
          <w:rFonts w:ascii="Times New Roman" w:hAnsi="Times New Roman" w:cs="Times New Roman"/>
          <w:sz w:val="24"/>
          <w:szCs w:val="24"/>
          <w:lang w:val="es-PE"/>
        </w:rPr>
        <w:t>Por toda la cuenca amazónica se cuenta relato</w:t>
      </w:r>
      <w:r w:rsidR="00D570C5">
        <w:rPr>
          <w:rFonts w:ascii="Times New Roman" w:hAnsi="Times New Roman" w:cs="Times New Roman"/>
          <w:sz w:val="24"/>
          <w:szCs w:val="24"/>
          <w:lang w:val="es-PE"/>
        </w:rPr>
        <w:t>s</w:t>
      </w:r>
      <w:r>
        <w:rPr>
          <w:rFonts w:ascii="Times New Roman" w:hAnsi="Times New Roman" w:cs="Times New Roman"/>
          <w:sz w:val="24"/>
          <w:szCs w:val="24"/>
          <w:lang w:val="es-PE"/>
        </w:rPr>
        <w:t xml:space="preserve"> y </w:t>
      </w:r>
      <w:r w:rsidR="00D570C5">
        <w:rPr>
          <w:rFonts w:ascii="Times New Roman" w:hAnsi="Times New Roman" w:cs="Times New Roman"/>
          <w:sz w:val="24"/>
          <w:szCs w:val="24"/>
          <w:lang w:val="es-PE"/>
        </w:rPr>
        <w:t>ritos</w:t>
      </w:r>
      <w:r w:rsidR="00F94D34">
        <w:rPr>
          <w:rFonts w:ascii="Times New Roman" w:hAnsi="Times New Roman" w:cs="Times New Roman"/>
          <w:sz w:val="24"/>
          <w:szCs w:val="24"/>
          <w:lang w:val="es-PE"/>
        </w:rPr>
        <w:t xml:space="preserve"> que refieren a un tiempo mítico </w:t>
      </w:r>
      <w:r w:rsidR="00EC1C55">
        <w:rPr>
          <w:rFonts w:ascii="Times New Roman" w:hAnsi="Times New Roman" w:cs="Times New Roman"/>
          <w:sz w:val="24"/>
          <w:szCs w:val="24"/>
          <w:lang w:val="es-PE"/>
        </w:rPr>
        <w:t>en que los hombres y las mujeres no ‘sabían’ las cosas que saben hoy</w:t>
      </w:r>
      <w:r w:rsidR="00AC1637">
        <w:rPr>
          <w:rFonts w:ascii="Times New Roman" w:hAnsi="Times New Roman" w:cs="Times New Roman"/>
          <w:sz w:val="24"/>
          <w:szCs w:val="24"/>
          <w:lang w:val="es-PE"/>
        </w:rPr>
        <w:t>. El imaginario amazónico al respecto es muy amplio: mujeres autócratas, hombres que menstrúan por el pene</w:t>
      </w:r>
      <w:r w:rsidR="00F47C66">
        <w:rPr>
          <w:rFonts w:ascii="Times New Roman" w:hAnsi="Times New Roman" w:cs="Times New Roman"/>
          <w:sz w:val="24"/>
          <w:szCs w:val="24"/>
          <w:lang w:val="es-PE"/>
        </w:rPr>
        <w:t xml:space="preserve"> o que tienen un pene enorme e incontinente, mujeres con dientes en la vagina, o sin senos, o que no </w:t>
      </w:r>
      <w:r w:rsidR="00882C31">
        <w:rPr>
          <w:rFonts w:ascii="Times New Roman" w:hAnsi="Times New Roman" w:cs="Times New Roman"/>
          <w:sz w:val="24"/>
          <w:szCs w:val="24"/>
          <w:lang w:val="es-PE"/>
        </w:rPr>
        <w:t>menstrúan</w:t>
      </w:r>
      <w:r w:rsidR="00F47C66">
        <w:rPr>
          <w:rFonts w:ascii="Times New Roman" w:hAnsi="Times New Roman" w:cs="Times New Roman"/>
          <w:sz w:val="24"/>
          <w:szCs w:val="24"/>
          <w:lang w:val="es-PE"/>
        </w:rPr>
        <w:t xml:space="preserve"> </w:t>
      </w:r>
      <w:r w:rsidR="00882C31">
        <w:rPr>
          <w:rFonts w:ascii="Times New Roman" w:hAnsi="Times New Roman" w:cs="Times New Roman"/>
          <w:sz w:val="24"/>
          <w:szCs w:val="24"/>
          <w:lang w:val="es-PE"/>
        </w:rPr>
        <w:t>[…]</w:t>
      </w:r>
      <w:r w:rsidR="00D570C5">
        <w:rPr>
          <w:rFonts w:ascii="Times New Roman" w:hAnsi="Times New Roman" w:cs="Times New Roman"/>
          <w:sz w:val="24"/>
          <w:szCs w:val="24"/>
          <w:lang w:val="es-PE"/>
        </w:rPr>
        <w:t xml:space="preserve"> </w:t>
      </w:r>
      <w:r w:rsidR="00882C31">
        <w:rPr>
          <w:rFonts w:ascii="Times New Roman" w:hAnsi="Times New Roman" w:cs="Times New Roman"/>
          <w:sz w:val="24"/>
          <w:szCs w:val="24"/>
          <w:lang w:val="es-PE"/>
        </w:rPr>
        <w:t>(</w:t>
      </w:r>
      <w:r w:rsidR="000B3BAD">
        <w:rPr>
          <w:rFonts w:ascii="Times New Roman" w:hAnsi="Times New Roman" w:cs="Times New Roman"/>
          <w:sz w:val="24"/>
          <w:szCs w:val="24"/>
          <w:lang w:val="es-PE"/>
        </w:rPr>
        <w:t xml:space="preserve">Belaunde, </w:t>
      </w:r>
      <w:r w:rsidR="000B3BAD">
        <w:rPr>
          <w:rFonts w:ascii="Times New Roman" w:hAnsi="Times New Roman" w:cs="Times New Roman"/>
          <w:i/>
          <w:iCs/>
          <w:sz w:val="24"/>
          <w:szCs w:val="24"/>
          <w:lang w:val="es-PE"/>
        </w:rPr>
        <w:t xml:space="preserve">Sexualidades </w:t>
      </w:r>
      <w:r w:rsidR="000B3BAD">
        <w:rPr>
          <w:rFonts w:ascii="Times New Roman" w:hAnsi="Times New Roman" w:cs="Times New Roman"/>
          <w:sz w:val="24"/>
          <w:szCs w:val="24"/>
          <w:lang w:val="es-PE"/>
        </w:rPr>
        <w:t>50)</w:t>
      </w:r>
      <w:r w:rsidR="008D4001">
        <w:rPr>
          <w:rFonts w:ascii="Times New Roman" w:hAnsi="Times New Roman" w:cs="Times New Roman"/>
          <w:sz w:val="24"/>
          <w:szCs w:val="24"/>
          <w:lang w:val="es-PE"/>
        </w:rPr>
        <w:t>.</w:t>
      </w:r>
    </w:p>
    <w:p w14:paraId="1F9E1711" w14:textId="705B64B8" w:rsidR="008515E5" w:rsidRDefault="000B3BAD" w:rsidP="008534A2">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La antropóloga hace referencia a los mitos y leyendas </w:t>
      </w:r>
      <w:r w:rsidR="003C754D">
        <w:rPr>
          <w:rFonts w:ascii="Times New Roman" w:hAnsi="Times New Roman" w:cs="Times New Roman"/>
          <w:sz w:val="24"/>
          <w:szCs w:val="24"/>
          <w:lang w:val="es-PE"/>
        </w:rPr>
        <w:t xml:space="preserve">fundacionales que se han transmitido, principalmente, a través de la oralidad. </w:t>
      </w:r>
      <w:r w:rsidR="007757E0">
        <w:rPr>
          <w:rFonts w:ascii="Times New Roman" w:hAnsi="Times New Roman" w:cs="Times New Roman"/>
          <w:sz w:val="24"/>
          <w:szCs w:val="24"/>
          <w:lang w:val="es-PE"/>
        </w:rPr>
        <w:t>Estos textos tienen</w:t>
      </w:r>
      <w:r w:rsidR="000D6B96">
        <w:rPr>
          <w:rFonts w:ascii="Times New Roman" w:hAnsi="Times New Roman" w:cs="Times New Roman"/>
          <w:sz w:val="24"/>
          <w:szCs w:val="24"/>
          <w:lang w:val="es-PE"/>
        </w:rPr>
        <w:t>, muchas veces, una finalidad educativa</w:t>
      </w:r>
      <w:r w:rsidR="004A5991">
        <w:rPr>
          <w:rFonts w:ascii="Times New Roman" w:hAnsi="Times New Roman" w:cs="Times New Roman"/>
          <w:sz w:val="24"/>
          <w:szCs w:val="24"/>
          <w:lang w:val="es-PE"/>
        </w:rPr>
        <w:t xml:space="preserve"> o didáctica. </w:t>
      </w:r>
      <w:r w:rsidR="00FC1BD0">
        <w:rPr>
          <w:rFonts w:ascii="Times New Roman" w:hAnsi="Times New Roman" w:cs="Times New Roman"/>
          <w:sz w:val="24"/>
          <w:szCs w:val="24"/>
          <w:lang w:val="es-PE"/>
        </w:rPr>
        <w:t xml:space="preserve">Hemos mencionado anteriormente </w:t>
      </w:r>
      <w:r w:rsidR="00B21383">
        <w:rPr>
          <w:rFonts w:ascii="Times New Roman" w:hAnsi="Times New Roman" w:cs="Times New Roman"/>
          <w:sz w:val="24"/>
          <w:szCs w:val="24"/>
          <w:lang w:val="es-PE"/>
        </w:rPr>
        <w:t xml:space="preserve">la mitología </w:t>
      </w:r>
      <w:r w:rsidR="00085140">
        <w:rPr>
          <w:rFonts w:ascii="Times New Roman" w:hAnsi="Times New Roman" w:cs="Times New Roman"/>
          <w:sz w:val="24"/>
          <w:szCs w:val="24"/>
          <w:lang w:val="es-PE"/>
        </w:rPr>
        <w:t xml:space="preserve">erótica </w:t>
      </w:r>
      <w:r w:rsidR="00B21383">
        <w:rPr>
          <w:rFonts w:ascii="Times New Roman" w:hAnsi="Times New Roman" w:cs="Times New Roman"/>
          <w:sz w:val="24"/>
          <w:szCs w:val="24"/>
          <w:lang w:val="es-PE"/>
        </w:rPr>
        <w:t>que existe, por ejemplo, alrededor del bufeo colorado</w:t>
      </w:r>
      <w:r w:rsidR="00085140">
        <w:rPr>
          <w:rFonts w:ascii="Times New Roman" w:hAnsi="Times New Roman" w:cs="Times New Roman"/>
          <w:sz w:val="24"/>
          <w:szCs w:val="24"/>
          <w:lang w:val="es-PE"/>
        </w:rPr>
        <w:t xml:space="preserve"> y los ríos y cómo esto está relacionado íntimamente con el sangrado</w:t>
      </w:r>
      <w:r w:rsidR="00267D4B">
        <w:rPr>
          <w:rFonts w:ascii="Times New Roman" w:hAnsi="Times New Roman" w:cs="Times New Roman"/>
          <w:sz w:val="24"/>
          <w:szCs w:val="24"/>
          <w:lang w:val="es-PE"/>
        </w:rPr>
        <w:t xml:space="preserve"> (</w:t>
      </w:r>
      <w:r w:rsidR="00746788">
        <w:rPr>
          <w:rFonts w:ascii="Times New Roman" w:hAnsi="Times New Roman" w:cs="Times New Roman"/>
          <w:sz w:val="24"/>
          <w:szCs w:val="24"/>
          <w:lang w:val="es-PE"/>
        </w:rPr>
        <w:t>109-13)</w:t>
      </w:r>
      <w:r w:rsidR="00E0451C">
        <w:rPr>
          <w:rFonts w:ascii="Times New Roman" w:hAnsi="Times New Roman" w:cs="Times New Roman"/>
          <w:sz w:val="24"/>
          <w:szCs w:val="24"/>
          <w:lang w:val="es-PE"/>
        </w:rPr>
        <w:t>,</w:t>
      </w:r>
      <w:r w:rsidR="00085140">
        <w:rPr>
          <w:rFonts w:ascii="Times New Roman" w:hAnsi="Times New Roman" w:cs="Times New Roman"/>
          <w:sz w:val="24"/>
          <w:szCs w:val="24"/>
          <w:lang w:val="es-PE"/>
        </w:rPr>
        <w:t xml:space="preserve"> </w:t>
      </w:r>
      <w:r w:rsidR="00E0451C">
        <w:rPr>
          <w:rFonts w:ascii="Times New Roman" w:hAnsi="Times New Roman" w:cs="Times New Roman"/>
          <w:sz w:val="24"/>
          <w:szCs w:val="24"/>
          <w:lang w:val="es-PE"/>
        </w:rPr>
        <w:t>a</w:t>
      </w:r>
      <w:r w:rsidR="00A87928">
        <w:rPr>
          <w:rFonts w:ascii="Times New Roman" w:hAnsi="Times New Roman" w:cs="Times New Roman"/>
          <w:sz w:val="24"/>
          <w:szCs w:val="24"/>
          <w:lang w:val="es-PE"/>
        </w:rPr>
        <w:t xml:space="preserve">sí como la relación </w:t>
      </w:r>
      <w:r w:rsidR="00267D4B">
        <w:rPr>
          <w:rFonts w:ascii="Times New Roman" w:hAnsi="Times New Roman" w:cs="Times New Roman"/>
          <w:sz w:val="24"/>
          <w:szCs w:val="24"/>
          <w:lang w:val="es-PE"/>
        </w:rPr>
        <w:t xml:space="preserve">entre las anacondas y las mujeres </w:t>
      </w:r>
      <w:r w:rsidR="00746788">
        <w:rPr>
          <w:rFonts w:ascii="Times New Roman" w:hAnsi="Times New Roman" w:cs="Times New Roman"/>
          <w:sz w:val="24"/>
          <w:szCs w:val="24"/>
          <w:lang w:val="es-PE"/>
        </w:rPr>
        <w:t xml:space="preserve">(139). </w:t>
      </w:r>
      <w:r w:rsidR="00BB1769">
        <w:rPr>
          <w:rFonts w:ascii="Times New Roman" w:hAnsi="Times New Roman" w:cs="Times New Roman"/>
          <w:sz w:val="24"/>
          <w:szCs w:val="24"/>
          <w:lang w:val="es-PE"/>
        </w:rPr>
        <w:t>Afirma</w:t>
      </w:r>
      <w:r w:rsidR="00AF7AD0">
        <w:rPr>
          <w:rFonts w:ascii="Times New Roman" w:hAnsi="Times New Roman" w:cs="Times New Roman"/>
          <w:sz w:val="24"/>
          <w:szCs w:val="24"/>
          <w:lang w:val="es-PE"/>
        </w:rPr>
        <w:t xml:space="preserve"> la antropóloga que el mito de origen de los </w:t>
      </w:r>
      <w:r w:rsidR="0070792F">
        <w:rPr>
          <w:rFonts w:ascii="Times New Roman" w:hAnsi="Times New Roman" w:cs="Times New Roman"/>
          <w:sz w:val="24"/>
          <w:szCs w:val="24"/>
          <w:lang w:val="es-PE"/>
        </w:rPr>
        <w:t xml:space="preserve">piaroa </w:t>
      </w:r>
      <w:r w:rsidR="00024F8C">
        <w:rPr>
          <w:rFonts w:ascii="Times New Roman" w:hAnsi="Times New Roman" w:cs="Times New Roman"/>
          <w:sz w:val="24"/>
          <w:szCs w:val="24"/>
          <w:lang w:val="es-PE"/>
        </w:rPr>
        <w:t>relata la historia de Buok’a, quien tenía un pene tan largo que debía enroscarlo en los hombros, las mujeres lo deseaban y se acostaban con él. Un día</w:t>
      </w:r>
      <w:r w:rsidR="004371BA">
        <w:rPr>
          <w:rFonts w:ascii="Times New Roman" w:hAnsi="Times New Roman" w:cs="Times New Roman"/>
          <w:sz w:val="24"/>
          <w:szCs w:val="24"/>
          <w:lang w:val="es-PE"/>
        </w:rPr>
        <w:t>, su hermano Wahari</w:t>
      </w:r>
      <w:r w:rsidR="00AA1524">
        <w:rPr>
          <w:rFonts w:ascii="Times New Roman" w:hAnsi="Times New Roman" w:cs="Times New Roman"/>
          <w:sz w:val="24"/>
          <w:szCs w:val="24"/>
          <w:lang w:val="es-PE"/>
        </w:rPr>
        <w:t xml:space="preserve"> (y esposo de las mujeres),</w:t>
      </w:r>
      <w:r w:rsidR="003B300A">
        <w:rPr>
          <w:rFonts w:ascii="Times New Roman" w:hAnsi="Times New Roman" w:cs="Times New Roman"/>
          <w:sz w:val="24"/>
          <w:szCs w:val="24"/>
          <w:lang w:val="es-PE"/>
        </w:rPr>
        <w:t xml:space="preserve"> le corta el pene</w:t>
      </w:r>
      <w:r w:rsidR="00A55BBD">
        <w:rPr>
          <w:rFonts w:ascii="Times New Roman" w:hAnsi="Times New Roman" w:cs="Times New Roman"/>
          <w:sz w:val="24"/>
          <w:szCs w:val="24"/>
          <w:lang w:val="es-PE"/>
        </w:rPr>
        <w:t xml:space="preserve"> a un tamaño más pequeño. Como las mujeres siguieron teniendo relaciones sexuales con Buok’a</w:t>
      </w:r>
      <w:r w:rsidR="007E1B87">
        <w:rPr>
          <w:rFonts w:ascii="Times New Roman" w:hAnsi="Times New Roman" w:cs="Times New Roman"/>
          <w:sz w:val="24"/>
          <w:szCs w:val="24"/>
          <w:lang w:val="es-PE"/>
        </w:rPr>
        <w:t xml:space="preserve"> sangrante, adquirieron la menstruación. </w:t>
      </w:r>
      <w:r w:rsidR="00FA5F8D">
        <w:rPr>
          <w:rFonts w:ascii="Times New Roman" w:hAnsi="Times New Roman" w:cs="Times New Roman"/>
          <w:sz w:val="24"/>
          <w:szCs w:val="24"/>
          <w:lang w:val="es-PE"/>
        </w:rPr>
        <w:t xml:space="preserve">El mito </w:t>
      </w:r>
      <w:r w:rsidR="00544206">
        <w:rPr>
          <w:rFonts w:ascii="Times New Roman" w:hAnsi="Times New Roman" w:cs="Times New Roman"/>
          <w:sz w:val="24"/>
          <w:szCs w:val="24"/>
          <w:lang w:val="es-PE"/>
        </w:rPr>
        <w:t>fundacional</w:t>
      </w:r>
      <w:r w:rsidR="00FA5F8D">
        <w:rPr>
          <w:rFonts w:ascii="Times New Roman" w:hAnsi="Times New Roman" w:cs="Times New Roman"/>
          <w:sz w:val="24"/>
          <w:szCs w:val="24"/>
          <w:lang w:val="es-PE"/>
        </w:rPr>
        <w:t xml:space="preserve"> de los airo pai, por su lado, </w:t>
      </w:r>
      <w:r w:rsidR="00CC2F3E">
        <w:rPr>
          <w:rFonts w:ascii="Times New Roman" w:hAnsi="Times New Roman" w:cs="Times New Roman"/>
          <w:sz w:val="24"/>
          <w:szCs w:val="24"/>
          <w:lang w:val="es-PE"/>
        </w:rPr>
        <w:t xml:space="preserve">va de lo </w:t>
      </w:r>
      <w:r w:rsidR="00CC2F3E">
        <w:rPr>
          <w:rFonts w:ascii="Times New Roman" w:hAnsi="Times New Roman" w:cs="Times New Roman"/>
          <w:sz w:val="24"/>
          <w:szCs w:val="24"/>
          <w:lang w:val="es-PE"/>
        </w:rPr>
        <w:lastRenderedPageBreak/>
        <w:t xml:space="preserve">siguiente: Las esposas de Luna tenían mandíbulas </w:t>
      </w:r>
      <w:r w:rsidR="001C2D8C">
        <w:rPr>
          <w:rFonts w:ascii="Times New Roman" w:hAnsi="Times New Roman" w:cs="Times New Roman"/>
          <w:sz w:val="24"/>
          <w:szCs w:val="24"/>
          <w:lang w:val="es-PE"/>
        </w:rPr>
        <w:t>castradoras en sus vaginas, Luna utilizó estas mandíbulas para hacerse palmas en las manos y en los pies</w:t>
      </w:r>
      <w:r w:rsidR="00873369">
        <w:rPr>
          <w:rFonts w:ascii="Times New Roman" w:hAnsi="Times New Roman" w:cs="Times New Roman"/>
          <w:sz w:val="24"/>
          <w:szCs w:val="24"/>
          <w:lang w:val="es-PE"/>
        </w:rPr>
        <w:t xml:space="preserve">, con esas manos cortó las mandíbulas de las mujeres </w:t>
      </w:r>
      <w:r w:rsidR="00B832B8">
        <w:rPr>
          <w:rFonts w:ascii="Times New Roman" w:hAnsi="Times New Roman" w:cs="Times New Roman"/>
          <w:sz w:val="24"/>
          <w:szCs w:val="24"/>
          <w:lang w:val="es-PE"/>
        </w:rPr>
        <w:t xml:space="preserve">provocándoles así el sangrado (143). </w:t>
      </w:r>
      <w:r w:rsidR="001C2D8C">
        <w:rPr>
          <w:rFonts w:ascii="Times New Roman" w:hAnsi="Times New Roman" w:cs="Times New Roman"/>
          <w:sz w:val="24"/>
          <w:szCs w:val="24"/>
          <w:lang w:val="es-PE"/>
        </w:rPr>
        <w:t xml:space="preserve"> </w:t>
      </w:r>
      <w:r w:rsidR="00BF367B">
        <w:rPr>
          <w:rFonts w:ascii="Times New Roman" w:hAnsi="Times New Roman" w:cs="Times New Roman"/>
          <w:sz w:val="24"/>
          <w:szCs w:val="24"/>
          <w:lang w:val="es-PE"/>
        </w:rPr>
        <w:t>Luna es un personaje mitológico para varias etnias amazónicas.</w:t>
      </w:r>
      <w:r w:rsidR="00F175D7">
        <w:rPr>
          <w:rFonts w:ascii="Times New Roman" w:hAnsi="Times New Roman" w:cs="Times New Roman"/>
          <w:sz w:val="24"/>
          <w:szCs w:val="24"/>
          <w:lang w:val="es-PE"/>
        </w:rPr>
        <w:t xml:space="preserve"> Existen mitos en los que se relata</w:t>
      </w:r>
      <w:r w:rsidR="00A1499E">
        <w:rPr>
          <w:rFonts w:ascii="Times New Roman" w:hAnsi="Times New Roman" w:cs="Times New Roman"/>
          <w:sz w:val="24"/>
          <w:szCs w:val="24"/>
          <w:lang w:val="es-PE"/>
        </w:rPr>
        <w:t xml:space="preserve"> la relación incestuosa entre Luna y su hermana para explicar el sangrado de las mujeres. </w:t>
      </w:r>
      <w:r w:rsidR="000E59B1">
        <w:rPr>
          <w:rFonts w:ascii="Times New Roman" w:hAnsi="Times New Roman" w:cs="Times New Roman"/>
          <w:sz w:val="24"/>
          <w:szCs w:val="24"/>
          <w:lang w:val="es-PE"/>
        </w:rPr>
        <w:t>Esta es la traducción</w:t>
      </w:r>
      <w:r w:rsidR="00792CD3">
        <w:rPr>
          <w:rFonts w:ascii="Times New Roman" w:hAnsi="Times New Roman" w:cs="Times New Roman"/>
          <w:sz w:val="24"/>
          <w:szCs w:val="24"/>
          <w:lang w:val="es-PE"/>
        </w:rPr>
        <w:t xml:space="preserve"> al español</w:t>
      </w:r>
      <w:r w:rsidR="000E59B1">
        <w:rPr>
          <w:rFonts w:ascii="Times New Roman" w:hAnsi="Times New Roman" w:cs="Times New Roman"/>
          <w:sz w:val="24"/>
          <w:szCs w:val="24"/>
          <w:lang w:val="es-PE"/>
        </w:rPr>
        <w:t xml:space="preserve"> ofrecida por Belaunde</w:t>
      </w:r>
      <w:r w:rsidR="00DB0672">
        <w:rPr>
          <w:rFonts w:ascii="Times New Roman" w:hAnsi="Times New Roman" w:cs="Times New Roman"/>
          <w:sz w:val="24"/>
          <w:szCs w:val="24"/>
          <w:lang w:val="es-PE"/>
        </w:rPr>
        <w:t xml:space="preserve"> de la versión </w:t>
      </w:r>
      <w:r w:rsidR="00792CD3">
        <w:rPr>
          <w:rFonts w:ascii="Times New Roman" w:hAnsi="Times New Roman" w:cs="Times New Roman"/>
          <w:sz w:val="24"/>
          <w:szCs w:val="24"/>
          <w:lang w:val="es-PE"/>
        </w:rPr>
        <w:t xml:space="preserve">del pueblo </w:t>
      </w:r>
      <w:r w:rsidR="00DB0672">
        <w:rPr>
          <w:rFonts w:ascii="Times New Roman" w:hAnsi="Times New Roman" w:cs="Times New Roman"/>
          <w:sz w:val="24"/>
          <w:szCs w:val="24"/>
          <w:lang w:val="es-PE"/>
        </w:rPr>
        <w:t xml:space="preserve">sharanuahua, que fue documentada originalmente por </w:t>
      </w:r>
      <w:r w:rsidR="00A662CD">
        <w:rPr>
          <w:rFonts w:ascii="Times New Roman" w:hAnsi="Times New Roman" w:cs="Times New Roman"/>
          <w:sz w:val="24"/>
          <w:szCs w:val="24"/>
          <w:lang w:val="es-PE"/>
        </w:rPr>
        <w:t>Janet Siskind</w:t>
      </w:r>
      <w:r w:rsidR="000E59B1">
        <w:rPr>
          <w:rFonts w:ascii="Times New Roman" w:hAnsi="Times New Roman" w:cs="Times New Roman"/>
          <w:sz w:val="24"/>
          <w:szCs w:val="24"/>
          <w:lang w:val="es-PE"/>
        </w:rPr>
        <w:t>:</w:t>
      </w:r>
    </w:p>
    <w:p w14:paraId="650D5792" w14:textId="44A6CA85" w:rsidR="0061305E" w:rsidRDefault="00792CD3" w:rsidP="001D50AA">
      <w:pPr>
        <w:spacing w:line="480" w:lineRule="auto"/>
        <w:ind w:left="720"/>
        <w:rPr>
          <w:rFonts w:ascii="Times New Roman" w:hAnsi="Times New Roman" w:cs="Times New Roman"/>
          <w:sz w:val="24"/>
          <w:szCs w:val="24"/>
          <w:lang w:val="es-PE"/>
        </w:rPr>
      </w:pPr>
      <w:r>
        <w:rPr>
          <w:rFonts w:ascii="Times New Roman" w:hAnsi="Times New Roman" w:cs="Times New Roman"/>
          <w:sz w:val="24"/>
          <w:szCs w:val="24"/>
          <w:lang w:val="es-PE"/>
        </w:rPr>
        <w:t>Escucha, te voy a contar, me dijo Basta:</w:t>
      </w:r>
      <w:r w:rsidR="0061305E">
        <w:rPr>
          <w:rFonts w:ascii="Times New Roman" w:hAnsi="Times New Roman" w:cs="Times New Roman"/>
          <w:sz w:val="24"/>
          <w:szCs w:val="24"/>
          <w:lang w:val="es-PE"/>
        </w:rPr>
        <w:t>/</w:t>
      </w:r>
      <w:r w:rsidR="00C64A9F">
        <w:rPr>
          <w:rFonts w:ascii="Times New Roman" w:hAnsi="Times New Roman" w:cs="Times New Roman"/>
          <w:sz w:val="24"/>
          <w:szCs w:val="24"/>
          <w:lang w:val="es-PE"/>
        </w:rPr>
        <w:t xml:space="preserve"> </w:t>
      </w:r>
      <w:r w:rsidR="0061305E">
        <w:rPr>
          <w:rFonts w:ascii="Times New Roman" w:hAnsi="Times New Roman" w:cs="Times New Roman"/>
          <w:sz w:val="24"/>
          <w:szCs w:val="24"/>
          <w:lang w:val="es-PE"/>
        </w:rPr>
        <w:t>En la oscuridad, Luna le hizo el amor a su hermana. /</w:t>
      </w:r>
      <w:r w:rsidR="006558FF">
        <w:rPr>
          <w:rFonts w:ascii="Times New Roman" w:hAnsi="Times New Roman" w:cs="Times New Roman"/>
          <w:sz w:val="24"/>
          <w:szCs w:val="24"/>
          <w:lang w:val="es-PE"/>
        </w:rPr>
        <w:t>Era de tarde y siguió haciéndole el amor./ Ella se preguntó quién era su amante</w:t>
      </w:r>
      <w:r w:rsidR="006D290E">
        <w:rPr>
          <w:rFonts w:ascii="Times New Roman" w:hAnsi="Times New Roman" w:cs="Times New Roman"/>
          <w:sz w:val="24"/>
          <w:szCs w:val="24"/>
          <w:lang w:val="es-PE"/>
        </w:rPr>
        <w:t xml:space="preserve">. Entonces, en la oscuridad,/ le pintó la mitad de la cara con huito negro. Al día siguiente, fue/ </w:t>
      </w:r>
      <w:r w:rsidR="00C52EC4">
        <w:rPr>
          <w:rFonts w:ascii="Times New Roman" w:hAnsi="Times New Roman" w:cs="Times New Roman"/>
          <w:sz w:val="24"/>
          <w:szCs w:val="24"/>
          <w:lang w:val="es-PE"/>
        </w:rPr>
        <w:t>a mirar a los hombres por el camino. De pronto, vio al hombre/ ¡No puede ser, es mi hermano mayor el que está con huito</w:t>
      </w:r>
      <w:r w:rsidR="00767A83">
        <w:rPr>
          <w:rFonts w:ascii="Times New Roman" w:hAnsi="Times New Roman" w:cs="Times New Roman"/>
          <w:sz w:val="24"/>
          <w:szCs w:val="24"/>
          <w:lang w:val="es-PE"/>
        </w:rPr>
        <w:t>/ en una mitad del rosto!/ ¡Qué te mueras!, le dijo. ¡Que un extranjero (na</w:t>
      </w:r>
      <w:r w:rsidR="001D50AA">
        <w:rPr>
          <w:rFonts w:ascii="Times New Roman" w:hAnsi="Times New Roman" w:cs="Times New Roman"/>
          <w:sz w:val="24"/>
          <w:szCs w:val="24"/>
          <w:lang w:val="es-PE"/>
        </w:rPr>
        <w:t>wa) te mate!/ Él se escapó corriendo de su rabiosa hermana, llorando…</w:t>
      </w:r>
      <w:r w:rsidR="00924313">
        <w:rPr>
          <w:rFonts w:ascii="Times New Roman" w:hAnsi="Times New Roman" w:cs="Times New Roman"/>
          <w:sz w:val="24"/>
          <w:szCs w:val="24"/>
          <w:lang w:val="es-PE"/>
        </w:rPr>
        <w:t>(14</w:t>
      </w:r>
      <w:r w:rsidR="002747FD">
        <w:rPr>
          <w:rFonts w:ascii="Times New Roman" w:hAnsi="Times New Roman" w:cs="Times New Roman"/>
          <w:sz w:val="24"/>
          <w:szCs w:val="24"/>
          <w:lang w:val="es-PE"/>
        </w:rPr>
        <w:t>5</w:t>
      </w:r>
      <w:r w:rsidR="00924313">
        <w:rPr>
          <w:rFonts w:ascii="Times New Roman" w:hAnsi="Times New Roman" w:cs="Times New Roman"/>
          <w:sz w:val="24"/>
          <w:szCs w:val="24"/>
          <w:lang w:val="es-PE"/>
        </w:rPr>
        <w:t>)</w:t>
      </w:r>
    </w:p>
    <w:p w14:paraId="231233BB" w14:textId="77777777" w:rsidR="00F47587" w:rsidRDefault="00FF2FB6" w:rsidP="00210EE9">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De manera posterior, Luna muere</w:t>
      </w:r>
      <w:r w:rsidR="00DF3A4D">
        <w:rPr>
          <w:rFonts w:ascii="Times New Roman" w:hAnsi="Times New Roman" w:cs="Times New Roman"/>
          <w:sz w:val="24"/>
          <w:szCs w:val="24"/>
          <w:lang w:val="es-PE"/>
        </w:rPr>
        <w:t>, pero antes de partir dejó la sangre de su muerte</w:t>
      </w:r>
      <w:r w:rsidR="00A65421">
        <w:rPr>
          <w:rFonts w:ascii="Times New Roman" w:hAnsi="Times New Roman" w:cs="Times New Roman"/>
          <w:sz w:val="24"/>
          <w:szCs w:val="24"/>
          <w:lang w:val="es-PE"/>
        </w:rPr>
        <w:t xml:space="preserve"> a las mujeres en venganza de lo hecho por su hermana.</w:t>
      </w:r>
      <w:r w:rsidR="00053EAB">
        <w:rPr>
          <w:rFonts w:ascii="Times New Roman" w:hAnsi="Times New Roman" w:cs="Times New Roman"/>
          <w:sz w:val="24"/>
          <w:szCs w:val="24"/>
          <w:lang w:val="es-PE"/>
        </w:rPr>
        <w:t xml:space="preserve"> Por eso cuando las mujeres sangran </w:t>
      </w:r>
      <w:r w:rsidR="00FC7998">
        <w:rPr>
          <w:rFonts w:ascii="Times New Roman" w:hAnsi="Times New Roman" w:cs="Times New Roman"/>
          <w:sz w:val="24"/>
          <w:szCs w:val="24"/>
          <w:lang w:val="es-PE"/>
        </w:rPr>
        <w:t>“[…]</w:t>
      </w:r>
      <w:r w:rsidR="00BF0EA7">
        <w:rPr>
          <w:rFonts w:ascii="Times New Roman" w:hAnsi="Times New Roman" w:cs="Times New Roman"/>
          <w:sz w:val="24"/>
          <w:szCs w:val="24"/>
          <w:lang w:val="es-PE"/>
        </w:rPr>
        <w:t xml:space="preserve"> </w:t>
      </w:r>
      <w:r w:rsidR="00FC7998">
        <w:rPr>
          <w:rFonts w:ascii="Times New Roman" w:hAnsi="Times New Roman" w:cs="Times New Roman"/>
          <w:sz w:val="24"/>
          <w:szCs w:val="24"/>
          <w:lang w:val="es-PE"/>
        </w:rPr>
        <w:t>se dice ‘que ven a Luna</w:t>
      </w:r>
      <w:r w:rsidR="00693FE0">
        <w:rPr>
          <w:rFonts w:ascii="Times New Roman" w:hAnsi="Times New Roman" w:cs="Times New Roman"/>
          <w:sz w:val="24"/>
          <w:szCs w:val="24"/>
          <w:lang w:val="es-PE"/>
        </w:rPr>
        <w:t xml:space="preserve">’ reactualizando en el flujo de la sangre, los eventos míticos del incesto y la matanza de </w:t>
      </w:r>
      <w:r w:rsidR="002747FD">
        <w:rPr>
          <w:rFonts w:ascii="Times New Roman" w:hAnsi="Times New Roman" w:cs="Times New Roman"/>
          <w:sz w:val="24"/>
          <w:szCs w:val="24"/>
          <w:lang w:val="es-PE"/>
        </w:rPr>
        <w:t>Luna”</w:t>
      </w:r>
      <w:r w:rsidR="00BF0EA7">
        <w:rPr>
          <w:rFonts w:ascii="Times New Roman" w:hAnsi="Times New Roman" w:cs="Times New Roman"/>
          <w:sz w:val="24"/>
          <w:szCs w:val="24"/>
          <w:lang w:val="es-PE"/>
        </w:rPr>
        <w:t xml:space="preserve"> </w:t>
      </w:r>
      <w:r w:rsidR="002747FD">
        <w:rPr>
          <w:rFonts w:ascii="Times New Roman" w:hAnsi="Times New Roman" w:cs="Times New Roman"/>
          <w:sz w:val="24"/>
          <w:szCs w:val="24"/>
          <w:lang w:val="es-PE"/>
        </w:rPr>
        <w:t>(146)</w:t>
      </w:r>
      <w:r w:rsidR="00BF0EA7">
        <w:rPr>
          <w:rFonts w:ascii="Times New Roman" w:hAnsi="Times New Roman" w:cs="Times New Roman"/>
          <w:sz w:val="24"/>
          <w:szCs w:val="24"/>
          <w:lang w:val="es-PE"/>
        </w:rPr>
        <w:t xml:space="preserve">. </w:t>
      </w:r>
      <w:r w:rsidR="001877C7">
        <w:rPr>
          <w:rFonts w:ascii="Times New Roman" w:hAnsi="Times New Roman" w:cs="Times New Roman"/>
          <w:sz w:val="24"/>
          <w:szCs w:val="24"/>
          <w:lang w:val="es-PE"/>
        </w:rPr>
        <w:t xml:space="preserve">No es menester de este </w:t>
      </w:r>
      <w:r w:rsidR="00E6592D">
        <w:rPr>
          <w:rFonts w:ascii="Times New Roman" w:hAnsi="Times New Roman" w:cs="Times New Roman"/>
          <w:sz w:val="24"/>
          <w:szCs w:val="24"/>
          <w:lang w:val="es-PE"/>
        </w:rPr>
        <w:t>estudio</w:t>
      </w:r>
      <w:r w:rsidR="00432AC2">
        <w:rPr>
          <w:rFonts w:ascii="Times New Roman" w:hAnsi="Times New Roman" w:cs="Times New Roman"/>
          <w:sz w:val="24"/>
          <w:szCs w:val="24"/>
          <w:lang w:val="es-PE"/>
        </w:rPr>
        <w:t xml:space="preserve"> hacer una exposición detallada de tod</w:t>
      </w:r>
      <w:r w:rsidR="00CA612F">
        <w:rPr>
          <w:rFonts w:ascii="Times New Roman" w:hAnsi="Times New Roman" w:cs="Times New Roman"/>
          <w:sz w:val="24"/>
          <w:szCs w:val="24"/>
          <w:lang w:val="es-PE"/>
        </w:rPr>
        <w:t>a</w:t>
      </w:r>
      <w:r w:rsidR="00016008">
        <w:rPr>
          <w:rFonts w:ascii="Times New Roman" w:hAnsi="Times New Roman" w:cs="Times New Roman"/>
          <w:sz w:val="24"/>
          <w:szCs w:val="24"/>
          <w:lang w:val="es-PE"/>
        </w:rPr>
        <w:t>s</w:t>
      </w:r>
      <w:r w:rsidR="00CA612F">
        <w:rPr>
          <w:rFonts w:ascii="Times New Roman" w:hAnsi="Times New Roman" w:cs="Times New Roman"/>
          <w:sz w:val="24"/>
          <w:szCs w:val="24"/>
          <w:lang w:val="es-PE"/>
        </w:rPr>
        <w:t xml:space="preserve"> la</w:t>
      </w:r>
      <w:r w:rsidR="00016008">
        <w:rPr>
          <w:rFonts w:ascii="Times New Roman" w:hAnsi="Times New Roman" w:cs="Times New Roman"/>
          <w:sz w:val="24"/>
          <w:szCs w:val="24"/>
          <w:lang w:val="es-PE"/>
        </w:rPr>
        <w:t>s</w:t>
      </w:r>
      <w:r w:rsidR="00CA612F">
        <w:rPr>
          <w:rFonts w:ascii="Times New Roman" w:hAnsi="Times New Roman" w:cs="Times New Roman"/>
          <w:sz w:val="24"/>
          <w:szCs w:val="24"/>
          <w:lang w:val="es-PE"/>
        </w:rPr>
        <w:t xml:space="preserve"> literatura</w:t>
      </w:r>
      <w:r w:rsidR="00016008">
        <w:rPr>
          <w:rFonts w:ascii="Times New Roman" w:hAnsi="Times New Roman" w:cs="Times New Roman"/>
          <w:sz w:val="24"/>
          <w:szCs w:val="24"/>
          <w:lang w:val="es-PE"/>
        </w:rPr>
        <w:t>s</w:t>
      </w:r>
      <w:r w:rsidR="00CA612F">
        <w:rPr>
          <w:rFonts w:ascii="Times New Roman" w:hAnsi="Times New Roman" w:cs="Times New Roman"/>
          <w:sz w:val="24"/>
          <w:szCs w:val="24"/>
          <w:lang w:val="es-PE"/>
        </w:rPr>
        <w:t xml:space="preserve"> indígena</w:t>
      </w:r>
      <w:r w:rsidR="00016008">
        <w:rPr>
          <w:rFonts w:ascii="Times New Roman" w:hAnsi="Times New Roman" w:cs="Times New Roman"/>
          <w:sz w:val="24"/>
          <w:szCs w:val="24"/>
          <w:lang w:val="es-PE"/>
        </w:rPr>
        <w:t>s</w:t>
      </w:r>
      <w:r w:rsidR="00706C00">
        <w:rPr>
          <w:rFonts w:ascii="Times New Roman" w:hAnsi="Times New Roman" w:cs="Times New Roman"/>
          <w:sz w:val="24"/>
          <w:szCs w:val="24"/>
          <w:lang w:val="es-PE"/>
        </w:rPr>
        <w:t xml:space="preserve"> amazónica</w:t>
      </w:r>
      <w:r w:rsidR="00016008">
        <w:rPr>
          <w:rFonts w:ascii="Times New Roman" w:hAnsi="Times New Roman" w:cs="Times New Roman"/>
          <w:sz w:val="24"/>
          <w:szCs w:val="24"/>
          <w:lang w:val="es-PE"/>
        </w:rPr>
        <w:t>s</w:t>
      </w:r>
      <w:r w:rsidR="00706C00">
        <w:rPr>
          <w:rFonts w:ascii="Times New Roman" w:hAnsi="Times New Roman" w:cs="Times New Roman"/>
          <w:sz w:val="24"/>
          <w:szCs w:val="24"/>
          <w:lang w:val="es-PE"/>
        </w:rPr>
        <w:t>, primero, porque esta es extremadamente vasta y l</w:t>
      </w:r>
      <w:r w:rsidR="00FC3464">
        <w:rPr>
          <w:rFonts w:ascii="Times New Roman" w:hAnsi="Times New Roman" w:cs="Times New Roman"/>
          <w:sz w:val="24"/>
          <w:szCs w:val="24"/>
          <w:lang w:val="es-PE"/>
        </w:rPr>
        <w:t xml:space="preserve">a literatura oral varía dependiendo de las </w:t>
      </w:r>
      <w:r w:rsidR="00FF4C98">
        <w:rPr>
          <w:rFonts w:ascii="Times New Roman" w:hAnsi="Times New Roman" w:cs="Times New Roman"/>
          <w:sz w:val="24"/>
          <w:szCs w:val="24"/>
          <w:lang w:val="es-PE"/>
        </w:rPr>
        <w:t>comunidades</w:t>
      </w:r>
      <w:r w:rsidR="008D4003">
        <w:rPr>
          <w:rFonts w:ascii="Times New Roman" w:hAnsi="Times New Roman" w:cs="Times New Roman"/>
          <w:sz w:val="24"/>
          <w:szCs w:val="24"/>
          <w:lang w:val="es-PE"/>
        </w:rPr>
        <w:t xml:space="preserve">, segundo, porque se trata de una literatura viva </w:t>
      </w:r>
      <w:r w:rsidR="002C3BCB">
        <w:rPr>
          <w:rFonts w:ascii="Times New Roman" w:hAnsi="Times New Roman" w:cs="Times New Roman"/>
          <w:sz w:val="24"/>
          <w:szCs w:val="24"/>
          <w:lang w:val="es-PE"/>
        </w:rPr>
        <w:t>y todo estudio sobre ella debe ir acompañando su evolución y transformación</w:t>
      </w:r>
      <w:r w:rsidR="00835003">
        <w:rPr>
          <w:rFonts w:ascii="Times New Roman" w:hAnsi="Times New Roman" w:cs="Times New Roman"/>
          <w:sz w:val="24"/>
          <w:szCs w:val="24"/>
          <w:lang w:val="es-PE"/>
        </w:rPr>
        <w:t xml:space="preserve">, por lo tanto, todo estudio que pretenda ser una recopilación total </w:t>
      </w:r>
      <w:r w:rsidR="0092020D">
        <w:rPr>
          <w:rFonts w:ascii="Times New Roman" w:hAnsi="Times New Roman" w:cs="Times New Roman"/>
          <w:sz w:val="24"/>
          <w:szCs w:val="24"/>
          <w:lang w:val="es-PE"/>
        </w:rPr>
        <w:t xml:space="preserve">siempre se quedará inconcluso. </w:t>
      </w:r>
    </w:p>
    <w:p w14:paraId="3B15F644" w14:textId="58D52CF6" w:rsidR="00746BF2" w:rsidRDefault="00520431" w:rsidP="00210EE9">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lastRenderedPageBreak/>
        <w:t>Por otro lado, l</w:t>
      </w:r>
      <w:r w:rsidR="00140FF9">
        <w:rPr>
          <w:rFonts w:ascii="Times New Roman" w:hAnsi="Times New Roman" w:cs="Times New Roman"/>
          <w:sz w:val="24"/>
          <w:szCs w:val="24"/>
          <w:lang w:val="es-PE"/>
        </w:rPr>
        <w:t>os mitos fundacionales</w:t>
      </w:r>
      <w:r w:rsidR="006E7507">
        <w:rPr>
          <w:rFonts w:ascii="Times New Roman" w:hAnsi="Times New Roman" w:cs="Times New Roman"/>
          <w:sz w:val="24"/>
          <w:szCs w:val="24"/>
          <w:lang w:val="es-PE"/>
        </w:rPr>
        <w:t xml:space="preserve"> </w:t>
      </w:r>
      <w:r w:rsidR="00140FF9">
        <w:rPr>
          <w:rFonts w:ascii="Times New Roman" w:hAnsi="Times New Roman" w:cs="Times New Roman"/>
          <w:sz w:val="24"/>
          <w:szCs w:val="24"/>
          <w:lang w:val="es-PE"/>
        </w:rPr>
        <w:t xml:space="preserve">tienen mucha relación en la forma en cómo las distintas </w:t>
      </w:r>
      <w:r w:rsidR="00667E83">
        <w:rPr>
          <w:rFonts w:ascii="Times New Roman" w:hAnsi="Times New Roman" w:cs="Times New Roman"/>
          <w:sz w:val="24"/>
          <w:szCs w:val="24"/>
          <w:lang w:val="es-PE"/>
        </w:rPr>
        <w:t>comunidades</w:t>
      </w:r>
      <w:r w:rsidR="00140FF9">
        <w:rPr>
          <w:rFonts w:ascii="Times New Roman" w:hAnsi="Times New Roman" w:cs="Times New Roman"/>
          <w:sz w:val="24"/>
          <w:szCs w:val="24"/>
          <w:lang w:val="es-PE"/>
        </w:rPr>
        <w:t xml:space="preserve"> amazónicas construyen sus corporalidades y</w:t>
      </w:r>
      <w:r w:rsidR="009E6610">
        <w:rPr>
          <w:rFonts w:ascii="Times New Roman" w:hAnsi="Times New Roman" w:cs="Times New Roman"/>
          <w:sz w:val="24"/>
          <w:szCs w:val="24"/>
          <w:lang w:val="es-PE"/>
        </w:rPr>
        <w:t xml:space="preserve"> sus</w:t>
      </w:r>
      <w:r w:rsidR="00140FF9">
        <w:rPr>
          <w:rFonts w:ascii="Times New Roman" w:hAnsi="Times New Roman" w:cs="Times New Roman"/>
          <w:sz w:val="24"/>
          <w:szCs w:val="24"/>
          <w:lang w:val="es-PE"/>
        </w:rPr>
        <w:t xml:space="preserve"> sexualidades. </w:t>
      </w:r>
      <w:r w:rsidR="00A307EA">
        <w:rPr>
          <w:rFonts w:ascii="Times New Roman" w:hAnsi="Times New Roman" w:cs="Times New Roman"/>
          <w:sz w:val="24"/>
          <w:szCs w:val="24"/>
          <w:lang w:val="es-PE"/>
        </w:rPr>
        <w:t>Estos mitos, muchas veces, explican problemas sociales que viven las comunidades</w:t>
      </w:r>
      <w:r w:rsidR="00C2502C">
        <w:rPr>
          <w:rFonts w:ascii="Times New Roman" w:hAnsi="Times New Roman" w:cs="Times New Roman"/>
          <w:sz w:val="24"/>
          <w:szCs w:val="24"/>
          <w:lang w:val="es-PE"/>
        </w:rPr>
        <w:t xml:space="preserve"> indígenas</w:t>
      </w:r>
      <w:r w:rsidR="00DE47BE">
        <w:rPr>
          <w:rFonts w:ascii="Times New Roman" w:hAnsi="Times New Roman" w:cs="Times New Roman"/>
          <w:sz w:val="24"/>
          <w:szCs w:val="24"/>
          <w:lang w:val="es-PE"/>
        </w:rPr>
        <w:t xml:space="preserve"> en su interacción con el mundo exterior</w:t>
      </w:r>
      <w:r w:rsidR="00A307EA">
        <w:rPr>
          <w:rFonts w:ascii="Times New Roman" w:hAnsi="Times New Roman" w:cs="Times New Roman"/>
          <w:sz w:val="24"/>
          <w:szCs w:val="24"/>
          <w:lang w:val="es-PE"/>
        </w:rPr>
        <w:t>, como es el cas</w:t>
      </w:r>
      <w:r w:rsidR="006F3F14">
        <w:rPr>
          <w:rFonts w:ascii="Times New Roman" w:hAnsi="Times New Roman" w:cs="Times New Roman"/>
          <w:sz w:val="24"/>
          <w:szCs w:val="24"/>
          <w:lang w:val="es-PE"/>
        </w:rPr>
        <w:t>o</w:t>
      </w:r>
      <w:r w:rsidR="00A307EA">
        <w:rPr>
          <w:rFonts w:ascii="Times New Roman" w:hAnsi="Times New Roman" w:cs="Times New Roman"/>
          <w:sz w:val="24"/>
          <w:szCs w:val="24"/>
          <w:lang w:val="es-PE"/>
        </w:rPr>
        <w:t xml:space="preserve"> del mito del bufeo colorado</w:t>
      </w:r>
      <w:r w:rsidR="007F2C6A">
        <w:rPr>
          <w:rStyle w:val="Refdenotaalpie"/>
          <w:rFonts w:ascii="Times New Roman" w:hAnsi="Times New Roman" w:cs="Times New Roman"/>
          <w:sz w:val="24"/>
          <w:szCs w:val="24"/>
          <w:lang w:val="es-PE"/>
        </w:rPr>
        <w:footnoteReference w:id="32"/>
      </w:r>
      <w:r w:rsidR="007F2C6A">
        <w:rPr>
          <w:rFonts w:ascii="Times New Roman" w:hAnsi="Times New Roman" w:cs="Times New Roman"/>
          <w:sz w:val="24"/>
          <w:szCs w:val="24"/>
          <w:lang w:val="es-PE"/>
        </w:rPr>
        <w:t xml:space="preserve">. </w:t>
      </w:r>
      <w:r w:rsidR="006F3F14">
        <w:rPr>
          <w:rFonts w:ascii="Times New Roman" w:hAnsi="Times New Roman" w:cs="Times New Roman"/>
          <w:sz w:val="24"/>
          <w:szCs w:val="24"/>
          <w:lang w:val="es-PE"/>
        </w:rPr>
        <w:t>En ese sentido</w:t>
      </w:r>
      <w:r w:rsidR="00F17C93">
        <w:rPr>
          <w:rFonts w:ascii="Times New Roman" w:hAnsi="Times New Roman" w:cs="Times New Roman"/>
          <w:sz w:val="24"/>
          <w:szCs w:val="24"/>
          <w:lang w:val="es-PE"/>
        </w:rPr>
        <w:t xml:space="preserve">, se trata de una literatura </w:t>
      </w:r>
      <w:r w:rsidR="003D253A">
        <w:rPr>
          <w:rFonts w:ascii="Times New Roman" w:hAnsi="Times New Roman" w:cs="Times New Roman"/>
          <w:sz w:val="24"/>
          <w:szCs w:val="24"/>
          <w:lang w:val="es-PE"/>
        </w:rPr>
        <w:t xml:space="preserve">enlazada con las cosmovisiones amazónicas </w:t>
      </w:r>
      <w:r w:rsidR="005B79F6">
        <w:rPr>
          <w:rFonts w:ascii="Times New Roman" w:hAnsi="Times New Roman" w:cs="Times New Roman"/>
          <w:sz w:val="24"/>
          <w:szCs w:val="24"/>
          <w:lang w:val="es-PE"/>
        </w:rPr>
        <w:t xml:space="preserve">y que, </w:t>
      </w:r>
      <w:r w:rsidR="00C2502C">
        <w:rPr>
          <w:rFonts w:ascii="Times New Roman" w:hAnsi="Times New Roman" w:cs="Times New Roman"/>
          <w:sz w:val="24"/>
          <w:szCs w:val="24"/>
          <w:lang w:val="es-PE"/>
        </w:rPr>
        <w:t xml:space="preserve">en </w:t>
      </w:r>
      <w:r w:rsidR="005B79F6">
        <w:rPr>
          <w:rFonts w:ascii="Times New Roman" w:hAnsi="Times New Roman" w:cs="Times New Roman"/>
          <w:sz w:val="24"/>
          <w:szCs w:val="24"/>
          <w:lang w:val="es-PE"/>
        </w:rPr>
        <w:t xml:space="preserve">varias ocasiones, tienen fines pedagógicos. </w:t>
      </w:r>
      <w:r w:rsidR="00E2548B">
        <w:rPr>
          <w:rFonts w:ascii="Times New Roman" w:hAnsi="Times New Roman" w:cs="Times New Roman"/>
          <w:sz w:val="24"/>
          <w:szCs w:val="24"/>
          <w:lang w:val="es-PE"/>
        </w:rPr>
        <w:t xml:space="preserve">Vamos a analizar, a continuación, </w:t>
      </w:r>
      <w:r w:rsidR="00264CB6">
        <w:rPr>
          <w:rFonts w:ascii="Times New Roman" w:hAnsi="Times New Roman" w:cs="Times New Roman"/>
          <w:sz w:val="24"/>
          <w:szCs w:val="24"/>
          <w:lang w:val="es-PE"/>
        </w:rPr>
        <w:t>cómo se construyen</w:t>
      </w:r>
      <w:r w:rsidR="00A50FD9">
        <w:rPr>
          <w:rFonts w:ascii="Times New Roman" w:hAnsi="Times New Roman" w:cs="Times New Roman"/>
          <w:sz w:val="24"/>
          <w:szCs w:val="24"/>
          <w:lang w:val="es-PE"/>
        </w:rPr>
        <w:t xml:space="preserve"> y cuáles son las características de</w:t>
      </w:r>
      <w:r w:rsidR="00264CB6">
        <w:rPr>
          <w:rFonts w:ascii="Times New Roman" w:hAnsi="Times New Roman" w:cs="Times New Roman"/>
          <w:sz w:val="24"/>
          <w:szCs w:val="24"/>
          <w:lang w:val="es-PE"/>
        </w:rPr>
        <w:t xml:space="preserve"> estas sexualidades en relación con la literatura amazónica. </w:t>
      </w:r>
    </w:p>
    <w:p w14:paraId="36D74196" w14:textId="1EEE7DB1" w:rsidR="00210EE9" w:rsidRDefault="00C173F1" w:rsidP="004B52CB">
      <w:pPr>
        <w:pStyle w:val="Ttulostesis"/>
      </w:pPr>
      <w:bookmarkStart w:id="11" w:name="_Toc165036110"/>
      <w:r>
        <w:t xml:space="preserve">Capítulo 4. </w:t>
      </w:r>
      <w:r w:rsidR="00C051AF">
        <w:t>Deseo</w:t>
      </w:r>
      <w:r w:rsidR="00C040ED">
        <w:t xml:space="preserve"> y sexualidades disidentes en la literatura amazónica</w:t>
      </w:r>
      <w:bookmarkEnd w:id="11"/>
      <w:r w:rsidR="00C051AF">
        <w:t xml:space="preserve"> </w:t>
      </w:r>
    </w:p>
    <w:p w14:paraId="295698F3" w14:textId="13ED4F13" w:rsidR="006D5F15" w:rsidRDefault="006D5F15" w:rsidP="00BE11DB">
      <w:pPr>
        <w:spacing w:before="240" w:after="0" w:line="360" w:lineRule="auto"/>
        <w:jc w:val="center"/>
        <w:rPr>
          <w:rFonts w:ascii="Times New Roman" w:hAnsi="Times New Roman" w:cs="Times New Roman"/>
          <w:i/>
          <w:iCs/>
          <w:sz w:val="24"/>
          <w:szCs w:val="24"/>
          <w:lang w:val="es-PE"/>
        </w:rPr>
      </w:pPr>
      <w:r w:rsidRPr="000008D6">
        <w:rPr>
          <w:rFonts w:ascii="Times New Roman" w:hAnsi="Times New Roman" w:cs="Times New Roman"/>
          <w:i/>
          <w:iCs/>
          <w:sz w:val="24"/>
          <w:szCs w:val="24"/>
          <w:lang w:val="es-PE"/>
        </w:rPr>
        <w:t>—</w:t>
      </w:r>
      <w:r w:rsidR="000008D6" w:rsidRPr="000008D6">
        <w:rPr>
          <w:rFonts w:ascii="Times New Roman" w:hAnsi="Times New Roman" w:cs="Times New Roman"/>
          <w:i/>
          <w:iCs/>
          <w:sz w:val="24"/>
          <w:szCs w:val="24"/>
          <w:lang w:val="es-PE"/>
        </w:rPr>
        <w:t>¿</w:t>
      </w:r>
      <w:r w:rsidR="000008D6">
        <w:rPr>
          <w:rFonts w:ascii="Times New Roman" w:hAnsi="Times New Roman" w:cs="Times New Roman"/>
          <w:i/>
          <w:iCs/>
          <w:sz w:val="24"/>
          <w:szCs w:val="24"/>
          <w:lang w:val="es-PE"/>
        </w:rPr>
        <w:t>Una isla? ¿Con hartas mujeres cautivas?</w:t>
      </w:r>
    </w:p>
    <w:p w14:paraId="55838E26" w14:textId="49130EB0" w:rsidR="00C6098E" w:rsidRDefault="00C6098E" w:rsidP="00E8201E">
      <w:pPr>
        <w:spacing w:line="480" w:lineRule="auto"/>
        <w:jc w:val="right"/>
        <w:rPr>
          <w:rFonts w:ascii="Times New Roman" w:hAnsi="Times New Roman" w:cs="Times New Roman"/>
          <w:sz w:val="24"/>
          <w:szCs w:val="24"/>
          <w:lang w:val="es-PE"/>
        </w:rPr>
      </w:pPr>
      <w:r>
        <w:rPr>
          <w:rFonts w:ascii="Times New Roman" w:hAnsi="Times New Roman" w:cs="Times New Roman"/>
          <w:i/>
          <w:iCs/>
          <w:sz w:val="24"/>
          <w:szCs w:val="24"/>
          <w:lang w:val="es-PE"/>
        </w:rPr>
        <w:t>—</w:t>
      </w:r>
      <w:r w:rsidR="00BE11DB">
        <w:rPr>
          <w:rFonts w:ascii="Times New Roman" w:hAnsi="Times New Roman" w:cs="Times New Roman"/>
          <w:i/>
          <w:iCs/>
          <w:sz w:val="24"/>
          <w:szCs w:val="24"/>
          <w:lang w:val="es-PE"/>
        </w:rPr>
        <w:t xml:space="preserve">La isla de Fushía, </w:t>
      </w:r>
      <w:r w:rsidR="00BE11DB">
        <w:rPr>
          <w:rFonts w:ascii="Times New Roman" w:hAnsi="Times New Roman" w:cs="Times New Roman"/>
          <w:sz w:val="24"/>
          <w:szCs w:val="24"/>
          <w:lang w:val="es-PE"/>
        </w:rPr>
        <w:t>Irma del Águila.</w:t>
      </w:r>
    </w:p>
    <w:p w14:paraId="3430AE75" w14:textId="1398FBDC" w:rsidR="00087D10" w:rsidRDefault="00C949E7" w:rsidP="005F6313">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El proceso colonial en la Amazonía </w:t>
      </w:r>
      <w:r w:rsidR="005053E6">
        <w:rPr>
          <w:rFonts w:ascii="Times New Roman" w:hAnsi="Times New Roman" w:cs="Times New Roman"/>
          <w:sz w:val="24"/>
          <w:szCs w:val="24"/>
          <w:lang w:val="es-PE"/>
        </w:rPr>
        <w:t>trajo consigo, como hemos analizado</w:t>
      </w:r>
      <w:r w:rsidR="003970F9">
        <w:rPr>
          <w:rFonts w:ascii="Times New Roman" w:hAnsi="Times New Roman" w:cs="Times New Roman"/>
          <w:sz w:val="24"/>
          <w:szCs w:val="24"/>
          <w:lang w:val="es-PE"/>
        </w:rPr>
        <w:t xml:space="preserve">, la imposición de un sistema de violencia respecto de los cuerpos amazónicos. </w:t>
      </w:r>
      <w:r w:rsidR="009E4B60">
        <w:rPr>
          <w:rFonts w:ascii="Times New Roman" w:hAnsi="Times New Roman" w:cs="Times New Roman"/>
          <w:sz w:val="24"/>
          <w:szCs w:val="24"/>
          <w:lang w:val="es-PE"/>
        </w:rPr>
        <w:t xml:space="preserve">Los registros históricos, como </w:t>
      </w:r>
      <w:r w:rsidR="009E4B60" w:rsidRPr="001D2BA6">
        <w:rPr>
          <w:rFonts w:ascii="Times New Roman" w:hAnsi="Times New Roman" w:cs="Times New Roman"/>
          <w:i/>
          <w:iCs/>
          <w:sz w:val="24"/>
          <w:szCs w:val="24"/>
          <w:lang w:val="es-PE"/>
        </w:rPr>
        <w:t xml:space="preserve">El </w:t>
      </w:r>
      <w:r w:rsidR="001D2BA6" w:rsidRPr="001D2BA6">
        <w:rPr>
          <w:rFonts w:ascii="Times New Roman" w:hAnsi="Times New Roman" w:cs="Times New Roman"/>
          <w:i/>
          <w:iCs/>
          <w:sz w:val="24"/>
          <w:szCs w:val="24"/>
          <w:lang w:val="es-PE"/>
        </w:rPr>
        <w:t>l</w:t>
      </w:r>
      <w:r w:rsidR="009E4B60" w:rsidRPr="001D2BA6">
        <w:rPr>
          <w:rFonts w:ascii="Times New Roman" w:hAnsi="Times New Roman" w:cs="Times New Roman"/>
          <w:i/>
          <w:iCs/>
          <w:sz w:val="24"/>
          <w:szCs w:val="24"/>
          <w:lang w:val="es-PE"/>
        </w:rPr>
        <w:t>ibro azul</w:t>
      </w:r>
      <w:r w:rsidR="001D2BA6" w:rsidRPr="001D2BA6">
        <w:rPr>
          <w:rFonts w:ascii="Times New Roman" w:hAnsi="Times New Roman" w:cs="Times New Roman"/>
          <w:i/>
          <w:iCs/>
          <w:sz w:val="24"/>
          <w:szCs w:val="24"/>
          <w:lang w:val="es-PE"/>
        </w:rPr>
        <w:t xml:space="preserve"> británico</w:t>
      </w:r>
      <w:r w:rsidR="009E4B60" w:rsidRPr="001D2BA6">
        <w:rPr>
          <w:rFonts w:ascii="Times New Roman" w:hAnsi="Times New Roman" w:cs="Times New Roman"/>
          <w:i/>
          <w:iCs/>
          <w:sz w:val="24"/>
          <w:szCs w:val="24"/>
          <w:lang w:val="es-PE"/>
        </w:rPr>
        <w:t xml:space="preserve"> </w:t>
      </w:r>
      <w:r w:rsidR="001D2BA6">
        <w:rPr>
          <w:rFonts w:ascii="Times New Roman" w:hAnsi="Times New Roman" w:cs="Times New Roman"/>
          <w:sz w:val="24"/>
          <w:szCs w:val="24"/>
          <w:lang w:val="es-PE"/>
        </w:rPr>
        <w:t xml:space="preserve">de Roger Casement </w:t>
      </w:r>
      <w:r w:rsidR="00165F2A">
        <w:rPr>
          <w:rFonts w:ascii="Times New Roman" w:hAnsi="Times New Roman" w:cs="Times New Roman"/>
          <w:sz w:val="24"/>
          <w:szCs w:val="24"/>
          <w:lang w:val="es-PE"/>
        </w:rPr>
        <w:t xml:space="preserve">da cuenta de ello, pero también </w:t>
      </w:r>
      <w:r w:rsidR="00CC2A21">
        <w:rPr>
          <w:rFonts w:ascii="Times New Roman" w:hAnsi="Times New Roman" w:cs="Times New Roman"/>
          <w:sz w:val="24"/>
          <w:szCs w:val="24"/>
          <w:lang w:val="es-PE"/>
        </w:rPr>
        <w:t>se expone de estos abusos en las piezas literarias</w:t>
      </w:r>
      <w:r w:rsidR="00B66105">
        <w:rPr>
          <w:rFonts w:ascii="Times New Roman" w:hAnsi="Times New Roman" w:cs="Times New Roman"/>
          <w:sz w:val="24"/>
          <w:szCs w:val="24"/>
          <w:lang w:val="es-PE"/>
        </w:rPr>
        <w:t>, indígenas y no indígenas,</w:t>
      </w:r>
      <w:r w:rsidR="00CC2A21">
        <w:rPr>
          <w:rFonts w:ascii="Times New Roman" w:hAnsi="Times New Roman" w:cs="Times New Roman"/>
          <w:sz w:val="24"/>
          <w:szCs w:val="24"/>
          <w:lang w:val="es-PE"/>
        </w:rPr>
        <w:t xml:space="preserve"> que hemos analizado anteriormente. </w:t>
      </w:r>
      <w:r w:rsidR="00556255">
        <w:rPr>
          <w:rFonts w:ascii="Times New Roman" w:hAnsi="Times New Roman" w:cs="Times New Roman"/>
          <w:sz w:val="24"/>
          <w:szCs w:val="24"/>
          <w:lang w:val="es-PE"/>
        </w:rPr>
        <w:t>Sin embargo, este trabajo no estaría completo</w:t>
      </w:r>
      <w:r w:rsidR="00005B46">
        <w:rPr>
          <w:rFonts w:ascii="Times New Roman" w:hAnsi="Times New Roman" w:cs="Times New Roman"/>
          <w:sz w:val="24"/>
          <w:szCs w:val="24"/>
          <w:lang w:val="es-PE"/>
        </w:rPr>
        <w:t xml:space="preserve"> si dejáramos de lado </w:t>
      </w:r>
      <w:r w:rsidR="005E7C53">
        <w:rPr>
          <w:rFonts w:ascii="Times New Roman" w:hAnsi="Times New Roman" w:cs="Times New Roman"/>
          <w:sz w:val="24"/>
          <w:szCs w:val="24"/>
          <w:lang w:val="es-PE"/>
        </w:rPr>
        <w:t>el aspecto de la sexualidad</w:t>
      </w:r>
      <w:r w:rsidR="00462215">
        <w:rPr>
          <w:rFonts w:ascii="Times New Roman" w:hAnsi="Times New Roman" w:cs="Times New Roman"/>
          <w:sz w:val="24"/>
          <w:szCs w:val="24"/>
          <w:lang w:val="es-PE"/>
        </w:rPr>
        <w:t xml:space="preserve"> de estos cuerpos</w:t>
      </w:r>
      <w:r w:rsidR="005E7C53">
        <w:rPr>
          <w:rFonts w:ascii="Times New Roman" w:hAnsi="Times New Roman" w:cs="Times New Roman"/>
          <w:sz w:val="24"/>
          <w:szCs w:val="24"/>
          <w:lang w:val="es-PE"/>
        </w:rPr>
        <w:t xml:space="preserve">. </w:t>
      </w:r>
      <w:r w:rsidR="00E64A90">
        <w:rPr>
          <w:rFonts w:ascii="Times New Roman" w:hAnsi="Times New Roman" w:cs="Times New Roman"/>
          <w:sz w:val="24"/>
          <w:szCs w:val="24"/>
          <w:lang w:val="es-PE"/>
        </w:rPr>
        <w:t xml:space="preserve">La construcción de la </w:t>
      </w:r>
      <w:r w:rsidR="00B75230">
        <w:rPr>
          <w:rFonts w:ascii="Times New Roman" w:hAnsi="Times New Roman" w:cs="Times New Roman"/>
          <w:sz w:val="24"/>
          <w:szCs w:val="24"/>
          <w:lang w:val="es-PE"/>
        </w:rPr>
        <w:t>corporalidad y, por ende, de la identidad no puede estar separad</w:t>
      </w:r>
      <w:r w:rsidR="003C51E2">
        <w:rPr>
          <w:rFonts w:ascii="Times New Roman" w:hAnsi="Times New Roman" w:cs="Times New Roman"/>
          <w:sz w:val="24"/>
          <w:szCs w:val="24"/>
          <w:lang w:val="es-PE"/>
        </w:rPr>
        <w:t>a</w:t>
      </w:r>
      <w:r w:rsidR="00B75230">
        <w:rPr>
          <w:rFonts w:ascii="Times New Roman" w:hAnsi="Times New Roman" w:cs="Times New Roman"/>
          <w:sz w:val="24"/>
          <w:szCs w:val="24"/>
          <w:lang w:val="es-PE"/>
        </w:rPr>
        <w:t xml:space="preserve"> de la noción de género. </w:t>
      </w:r>
      <w:r w:rsidR="00D860D7">
        <w:rPr>
          <w:rFonts w:ascii="Times New Roman" w:hAnsi="Times New Roman" w:cs="Times New Roman"/>
          <w:sz w:val="24"/>
          <w:szCs w:val="24"/>
          <w:lang w:val="es-PE"/>
        </w:rPr>
        <w:t xml:space="preserve">Dice </w:t>
      </w:r>
      <w:r w:rsidR="006B3C54" w:rsidRPr="006B3C54">
        <w:rPr>
          <w:rFonts w:ascii="Times New Roman" w:hAnsi="Times New Roman" w:cs="Times New Roman"/>
          <w:sz w:val="24"/>
          <w:szCs w:val="24"/>
          <w:lang w:val="es-PE"/>
        </w:rPr>
        <w:t>Judith</w:t>
      </w:r>
      <w:r w:rsidR="006B3C54">
        <w:rPr>
          <w:rFonts w:ascii="Times New Roman" w:hAnsi="Times New Roman" w:cs="Times New Roman"/>
          <w:sz w:val="24"/>
          <w:szCs w:val="24"/>
          <w:lang w:val="es-PE"/>
        </w:rPr>
        <w:t xml:space="preserve"> </w:t>
      </w:r>
      <w:r w:rsidR="006B3C54" w:rsidRPr="006B3C54">
        <w:rPr>
          <w:rFonts w:ascii="Times New Roman" w:hAnsi="Times New Roman" w:cs="Times New Roman"/>
          <w:sz w:val="24"/>
          <w:szCs w:val="24"/>
          <w:lang w:val="es-PE"/>
        </w:rPr>
        <w:t>Butler</w:t>
      </w:r>
      <w:r w:rsidR="00AC43B7">
        <w:rPr>
          <w:rFonts w:ascii="Times New Roman" w:hAnsi="Times New Roman" w:cs="Times New Roman"/>
          <w:sz w:val="24"/>
          <w:szCs w:val="24"/>
          <w:lang w:val="es-PE"/>
        </w:rPr>
        <w:t xml:space="preserve">, en </w:t>
      </w:r>
      <w:r w:rsidR="008C4D65" w:rsidRPr="008C4D65">
        <w:rPr>
          <w:rFonts w:ascii="Times New Roman" w:hAnsi="Times New Roman" w:cs="Times New Roman"/>
          <w:i/>
          <w:iCs/>
          <w:sz w:val="24"/>
          <w:szCs w:val="24"/>
          <w:lang w:val="es-PE"/>
        </w:rPr>
        <w:t>Gender Trouble</w:t>
      </w:r>
      <w:r w:rsidR="00462215">
        <w:rPr>
          <w:rStyle w:val="Refdenotaalpie"/>
          <w:rFonts w:ascii="Times New Roman" w:hAnsi="Times New Roman" w:cs="Times New Roman"/>
          <w:i/>
          <w:iCs/>
          <w:sz w:val="24"/>
          <w:szCs w:val="24"/>
          <w:lang w:val="es-PE"/>
        </w:rPr>
        <w:footnoteReference w:id="33"/>
      </w:r>
      <w:r w:rsidR="008C4D65">
        <w:rPr>
          <w:rFonts w:ascii="Times New Roman" w:hAnsi="Times New Roman" w:cs="Times New Roman"/>
          <w:i/>
          <w:iCs/>
          <w:sz w:val="24"/>
          <w:szCs w:val="24"/>
          <w:lang w:val="es-PE"/>
        </w:rPr>
        <w:t xml:space="preserve">, </w:t>
      </w:r>
      <w:r w:rsidR="008C4D65">
        <w:rPr>
          <w:rFonts w:ascii="Times New Roman" w:hAnsi="Times New Roman" w:cs="Times New Roman"/>
          <w:sz w:val="24"/>
          <w:szCs w:val="24"/>
          <w:lang w:val="es-PE"/>
        </w:rPr>
        <w:t>que: “[…]</w:t>
      </w:r>
      <w:r w:rsidR="005F6313">
        <w:rPr>
          <w:rFonts w:ascii="Times New Roman" w:hAnsi="Times New Roman" w:cs="Times New Roman"/>
          <w:sz w:val="24"/>
          <w:szCs w:val="24"/>
          <w:lang w:val="es-PE"/>
        </w:rPr>
        <w:t xml:space="preserve"> </w:t>
      </w:r>
      <w:r w:rsidR="005F6313" w:rsidRPr="005F6313">
        <w:rPr>
          <w:rFonts w:ascii="Times New Roman" w:hAnsi="Times New Roman" w:cs="Times New Roman"/>
          <w:sz w:val="24"/>
          <w:szCs w:val="24"/>
          <w:lang w:val="es-PE"/>
        </w:rPr>
        <w:t>It would</w:t>
      </w:r>
      <w:r w:rsidR="005F6313">
        <w:rPr>
          <w:rFonts w:ascii="Times New Roman" w:hAnsi="Times New Roman" w:cs="Times New Roman"/>
          <w:sz w:val="24"/>
          <w:szCs w:val="24"/>
          <w:lang w:val="es-PE"/>
        </w:rPr>
        <w:t xml:space="preserve"> </w:t>
      </w:r>
      <w:r w:rsidR="005F6313" w:rsidRPr="005F6313">
        <w:rPr>
          <w:rFonts w:ascii="Times New Roman" w:hAnsi="Times New Roman" w:cs="Times New Roman"/>
          <w:sz w:val="24"/>
          <w:szCs w:val="24"/>
          <w:lang w:val="es-PE"/>
        </w:rPr>
        <w:t xml:space="preserve">be </w:t>
      </w:r>
      <w:r w:rsidR="005F6313" w:rsidRPr="005F6313">
        <w:rPr>
          <w:rFonts w:ascii="Times New Roman" w:hAnsi="Times New Roman" w:cs="Times New Roman"/>
          <w:sz w:val="24"/>
          <w:szCs w:val="24"/>
          <w:lang w:val="es-PE"/>
        </w:rPr>
        <w:lastRenderedPageBreak/>
        <w:t>wrong to think that the discussion of “identity” ought to proceed</w:t>
      </w:r>
      <w:r w:rsidR="005F6313">
        <w:rPr>
          <w:rFonts w:ascii="Times New Roman" w:hAnsi="Times New Roman" w:cs="Times New Roman"/>
          <w:sz w:val="24"/>
          <w:szCs w:val="24"/>
          <w:lang w:val="es-PE"/>
        </w:rPr>
        <w:t xml:space="preserve"> </w:t>
      </w:r>
      <w:r w:rsidR="005F6313" w:rsidRPr="005F6313">
        <w:rPr>
          <w:rFonts w:ascii="Times New Roman" w:hAnsi="Times New Roman" w:cs="Times New Roman"/>
          <w:sz w:val="24"/>
          <w:szCs w:val="24"/>
          <w:lang w:val="es-PE"/>
        </w:rPr>
        <w:t>prior to a discussion of gender identity for the simple reason that “persons” only become intelligible through becoming gendered in conformity with recognizable standards of gender intelligi</w:t>
      </w:r>
      <w:r w:rsidR="00DD7C0F">
        <w:rPr>
          <w:rFonts w:ascii="Times New Roman" w:hAnsi="Times New Roman" w:cs="Times New Roman"/>
          <w:sz w:val="24"/>
          <w:szCs w:val="24"/>
          <w:lang w:val="es-PE"/>
        </w:rPr>
        <w:t xml:space="preserve">bility” (22). </w:t>
      </w:r>
      <w:r w:rsidR="00E8263E">
        <w:rPr>
          <w:rFonts w:ascii="Times New Roman" w:hAnsi="Times New Roman" w:cs="Times New Roman"/>
          <w:sz w:val="24"/>
          <w:szCs w:val="24"/>
          <w:lang w:val="es-PE"/>
        </w:rPr>
        <w:t xml:space="preserve">La persona, como se deduce de la cita de Butler, no es un ser aislado, requiere de la mirada del otro </w:t>
      </w:r>
      <w:r w:rsidR="00EF4B3A">
        <w:rPr>
          <w:rFonts w:ascii="Times New Roman" w:hAnsi="Times New Roman" w:cs="Times New Roman"/>
          <w:sz w:val="24"/>
          <w:szCs w:val="24"/>
          <w:lang w:val="es-PE"/>
        </w:rPr>
        <w:t xml:space="preserve">para </w:t>
      </w:r>
      <w:r w:rsidR="00246BF4">
        <w:rPr>
          <w:rFonts w:ascii="Times New Roman" w:hAnsi="Times New Roman" w:cs="Times New Roman"/>
          <w:sz w:val="24"/>
          <w:szCs w:val="24"/>
          <w:lang w:val="es-PE"/>
        </w:rPr>
        <w:t xml:space="preserve">la construcción de lo que hemos llamado corporalidad. </w:t>
      </w:r>
      <w:r w:rsidR="00285C56">
        <w:rPr>
          <w:rFonts w:ascii="Times New Roman" w:hAnsi="Times New Roman" w:cs="Times New Roman"/>
          <w:sz w:val="24"/>
          <w:szCs w:val="24"/>
          <w:lang w:val="es-PE"/>
        </w:rPr>
        <w:t xml:space="preserve">La sexualidad </w:t>
      </w:r>
      <w:r w:rsidR="00677320">
        <w:rPr>
          <w:rFonts w:ascii="Times New Roman" w:hAnsi="Times New Roman" w:cs="Times New Roman"/>
          <w:sz w:val="24"/>
          <w:szCs w:val="24"/>
          <w:lang w:val="es-PE"/>
        </w:rPr>
        <w:t xml:space="preserve">es un elemento esencial para comprender </w:t>
      </w:r>
      <w:r w:rsidR="007A0DB0">
        <w:rPr>
          <w:rFonts w:ascii="Times New Roman" w:hAnsi="Times New Roman" w:cs="Times New Roman"/>
          <w:sz w:val="24"/>
          <w:szCs w:val="24"/>
          <w:lang w:val="es-PE"/>
        </w:rPr>
        <w:t>las corporalidades amazónicas y su representación en la literatura</w:t>
      </w:r>
      <w:r w:rsidR="00CF4B12">
        <w:rPr>
          <w:rFonts w:ascii="Times New Roman" w:hAnsi="Times New Roman" w:cs="Times New Roman"/>
          <w:sz w:val="24"/>
          <w:szCs w:val="24"/>
          <w:lang w:val="es-PE"/>
        </w:rPr>
        <w:t xml:space="preserve">, así como su entendimiento </w:t>
      </w:r>
      <w:r w:rsidR="009B5D64">
        <w:rPr>
          <w:rFonts w:ascii="Times New Roman" w:hAnsi="Times New Roman" w:cs="Times New Roman"/>
          <w:sz w:val="24"/>
          <w:szCs w:val="24"/>
          <w:lang w:val="es-PE"/>
        </w:rPr>
        <w:t xml:space="preserve">en relación con el proceso colonial </w:t>
      </w:r>
      <w:r w:rsidR="001F781B">
        <w:rPr>
          <w:rFonts w:ascii="Times New Roman" w:hAnsi="Times New Roman" w:cs="Times New Roman"/>
          <w:sz w:val="24"/>
          <w:szCs w:val="24"/>
          <w:lang w:val="es-PE"/>
        </w:rPr>
        <w:t>que ha vivido y sigue viviendo, de a</w:t>
      </w:r>
      <w:r w:rsidR="000B63B5">
        <w:rPr>
          <w:rFonts w:ascii="Times New Roman" w:hAnsi="Times New Roman" w:cs="Times New Roman"/>
          <w:sz w:val="24"/>
          <w:szCs w:val="24"/>
          <w:lang w:val="es-PE"/>
        </w:rPr>
        <w:t xml:space="preserve">cierto </w:t>
      </w:r>
      <w:r w:rsidR="001F781B">
        <w:rPr>
          <w:rFonts w:ascii="Times New Roman" w:hAnsi="Times New Roman" w:cs="Times New Roman"/>
          <w:sz w:val="24"/>
          <w:szCs w:val="24"/>
          <w:lang w:val="es-PE"/>
        </w:rPr>
        <w:t>modo, la Amazonía.</w:t>
      </w:r>
    </w:p>
    <w:p w14:paraId="4BD21269" w14:textId="68C7055B" w:rsidR="001F781B" w:rsidRDefault="004F1CFB" w:rsidP="00BB2414">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El proceso de colonización </w:t>
      </w:r>
      <w:r w:rsidR="00E331B6">
        <w:rPr>
          <w:rFonts w:ascii="Times New Roman" w:hAnsi="Times New Roman" w:cs="Times New Roman"/>
          <w:sz w:val="24"/>
          <w:szCs w:val="24"/>
          <w:lang w:val="es-PE"/>
        </w:rPr>
        <w:t xml:space="preserve">no solo redujo </w:t>
      </w:r>
      <w:r w:rsidR="00C36EE2">
        <w:rPr>
          <w:rFonts w:ascii="Times New Roman" w:hAnsi="Times New Roman" w:cs="Times New Roman"/>
          <w:sz w:val="24"/>
          <w:szCs w:val="24"/>
          <w:lang w:val="es-PE"/>
        </w:rPr>
        <w:t xml:space="preserve">a parte de la población de las distintas etnias indígenas a una situación de </w:t>
      </w:r>
      <w:r w:rsidR="00F12738">
        <w:rPr>
          <w:rFonts w:ascii="Times New Roman" w:hAnsi="Times New Roman" w:cs="Times New Roman"/>
          <w:sz w:val="24"/>
          <w:szCs w:val="24"/>
          <w:lang w:val="es-PE"/>
        </w:rPr>
        <w:t>(semi)</w:t>
      </w:r>
      <w:r w:rsidR="00C36EE2">
        <w:rPr>
          <w:rFonts w:ascii="Times New Roman" w:hAnsi="Times New Roman" w:cs="Times New Roman"/>
          <w:sz w:val="24"/>
          <w:szCs w:val="24"/>
          <w:lang w:val="es-PE"/>
        </w:rPr>
        <w:t xml:space="preserve">esclavitud para explotar </w:t>
      </w:r>
      <w:r w:rsidR="00F12738">
        <w:rPr>
          <w:rFonts w:ascii="Times New Roman" w:hAnsi="Times New Roman" w:cs="Times New Roman"/>
          <w:sz w:val="24"/>
          <w:szCs w:val="24"/>
          <w:lang w:val="es-PE"/>
        </w:rPr>
        <w:t>los recursos naturales.</w:t>
      </w:r>
      <w:r w:rsidR="000A6FC7">
        <w:rPr>
          <w:rFonts w:ascii="Times New Roman" w:hAnsi="Times New Roman" w:cs="Times New Roman"/>
          <w:sz w:val="24"/>
          <w:szCs w:val="24"/>
          <w:lang w:val="es-PE"/>
        </w:rPr>
        <w:t xml:space="preserve"> También trajo consigo uno de los principales problemas del territorio amazónico</w:t>
      </w:r>
      <w:r w:rsidR="00493AC2">
        <w:rPr>
          <w:rFonts w:ascii="Times New Roman" w:hAnsi="Times New Roman" w:cs="Times New Roman"/>
          <w:sz w:val="24"/>
          <w:szCs w:val="24"/>
          <w:lang w:val="es-PE"/>
        </w:rPr>
        <w:t>: la trata de personas, el abuso sexual y la prostitución de menores.</w:t>
      </w:r>
      <w:r w:rsidR="00F12738">
        <w:rPr>
          <w:rFonts w:ascii="Times New Roman" w:hAnsi="Times New Roman" w:cs="Times New Roman"/>
          <w:sz w:val="24"/>
          <w:szCs w:val="24"/>
          <w:lang w:val="es-PE"/>
        </w:rPr>
        <w:t xml:space="preserve"> </w:t>
      </w:r>
      <w:r w:rsidR="00945D92">
        <w:rPr>
          <w:rFonts w:ascii="Times New Roman" w:hAnsi="Times New Roman" w:cs="Times New Roman"/>
          <w:sz w:val="24"/>
          <w:szCs w:val="24"/>
          <w:lang w:val="es-PE"/>
        </w:rPr>
        <w:t xml:space="preserve">La literatura </w:t>
      </w:r>
      <w:r w:rsidR="000154FA">
        <w:rPr>
          <w:rFonts w:ascii="Times New Roman" w:hAnsi="Times New Roman" w:cs="Times New Roman"/>
          <w:sz w:val="24"/>
          <w:szCs w:val="24"/>
          <w:lang w:val="es-PE"/>
        </w:rPr>
        <w:t xml:space="preserve">también ha servido de registro </w:t>
      </w:r>
      <w:r w:rsidR="00952AEE">
        <w:rPr>
          <w:rFonts w:ascii="Times New Roman" w:hAnsi="Times New Roman" w:cs="Times New Roman"/>
          <w:sz w:val="24"/>
          <w:szCs w:val="24"/>
          <w:lang w:val="es-PE"/>
        </w:rPr>
        <w:t>de</w:t>
      </w:r>
      <w:r w:rsidR="005E00B7">
        <w:rPr>
          <w:rFonts w:ascii="Times New Roman" w:hAnsi="Times New Roman" w:cs="Times New Roman"/>
          <w:sz w:val="24"/>
          <w:szCs w:val="24"/>
          <w:lang w:val="es-PE"/>
        </w:rPr>
        <w:t xml:space="preserve"> </w:t>
      </w:r>
      <w:r w:rsidR="00474EA8">
        <w:rPr>
          <w:rFonts w:ascii="Times New Roman" w:hAnsi="Times New Roman" w:cs="Times New Roman"/>
          <w:sz w:val="24"/>
          <w:szCs w:val="24"/>
          <w:lang w:val="es-PE"/>
        </w:rPr>
        <w:t xml:space="preserve">cómo el cuerpo </w:t>
      </w:r>
      <w:r w:rsidR="00CD19A2">
        <w:rPr>
          <w:rFonts w:ascii="Times New Roman" w:hAnsi="Times New Roman" w:cs="Times New Roman"/>
          <w:sz w:val="24"/>
          <w:szCs w:val="24"/>
          <w:lang w:val="es-PE"/>
        </w:rPr>
        <w:t>amazónico también se convirtió</w:t>
      </w:r>
      <w:r w:rsidR="004413A3">
        <w:rPr>
          <w:rFonts w:ascii="Times New Roman" w:hAnsi="Times New Roman" w:cs="Times New Roman"/>
          <w:sz w:val="24"/>
          <w:szCs w:val="24"/>
          <w:lang w:val="es-PE"/>
        </w:rPr>
        <w:t>, a raíz del proceso “civilizador”</w:t>
      </w:r>
      <w:r w:rsidR="002D55DD">
        <w:rPr>
          <w:rFonts w:ascii="Times New Roman" w:hAnsi="Times New Roman" w:cs="Times New Roman"/>
          <w:sz w:val="24"/>
          <w:szCs w:val="24"/>
          <w:lang w:val="es-PE"/>
        </w:rPr>
        <w:t>,</w:t>
      </w:r>
      <w:r w:rsidR="004413A3">
        <w:rPr>
          <w:rFonts w:ascii="Times New Roman" w:hAnsi="Times New Roman" w:cs="Times New Roman"/>
          <w:sz w:val="24"/>
          <w:szCs w:val="24"/>
          <w:lang w:val="es-PE"/>
        </w:rPr>
        <w:t xml:space="preserve"> </w:t>
      </w:r>
      <w:r w:rsidR="00CD19A2">
        <w:rPr>
          <w:rFonts w:ascii="Times New Roman" w:hAnsi="Times New Roman" w:cs="Times New Roman"/>
          <w:sz w:val="24"/>
          <w:szCs w:val="24"/>
          <w:lang w:val="es-PE"/>
        </w:rPr>
        <w:t xml:space="preserve">en un objeto </w:t>
      </w:r>
      <w:r w:rsidR="00820F66">
        <w:rPr>
          <w:rFonts w:ascii="Times New Roman" w:hAnsi="Times New Roman" w:cs="Times New Roman"/>
          <w:sz w:val="24"/>
          <w:szCs w:val="24"/>
          <w:lang w:val="es-PE"/>
        </w:rPr>
        <w:t xml:space="preserve">de </w:t>
      </w:r>
      <w:r w:rsidR="00820F66" w:rsidRPr="00AC6CD9">
        <w:rPr>
          <w:rFonts w:ascii="Times New Roman" w:hAnsi="Times New Roman" w:cs="Times New Roman"/>
          <w:sz w:val="24"/>
          <w:szCs w:val="24"/>
          <w:lang w:val="es-PE"/>
        </w:rPr>
        <w:t>consumo sexual</w:t>
      </w:r>
      <w:r w:rsidR="00E9014A" w:rsidRPr="00AC6CD9">
        <w:rPr>
          <w:rFonts w:ascii="Times New Roman" w:hAnsi="Times New Roman" w:cs="Times New Roman"/>
          <w:sz w:val="24"/>
          <w:szCs w:val="24"/>
          <w:lang w:val="es-PE"/>
        </w:rPr>
        <w:t xml:space="preserve"> por parte de los hombres “civilizados”. </w:t>
      </w:r>
      <w:r w:rsidR="000E6071" w:rsidRPr="00AC6CD9">
        <w:rPr>
          <w:rFonts w:ascii="Times New Roman" w:hAnsi="Times New Roman" w:cs="Times New Roman"/>
          <w:sz w:val="24"/>
          <w:szCs w:val="24"/>
          <w:lang w:val="es-PE"/>
        </w:rPr>
        <w:t>El deseo por los cuerpos amazónicos</w:t>
      </w:r>
      <w:r w:rsidR="004D59F2" w:rsidRPr="00AC6CD9">
        <w:rPr>
          <w:rFonts w:ascii="Times New Roman" w:hAnsi="Times New Roman" w:cs="Times New Roman"/>
          <w:sz w:val="24"/>
          <w:szCs w:val="24"/>
          <w:lang w:val="es-PE"/>
        </w:rPr>
        <w:t xml:space="preserve"> (encendido por la exotización de</w:t>
      </w:r>
      <w:r w:rsidR="00405649" w:rsidRPr="00AC6CD9">
        <w:rPr>
          <w:rFonts w:ascii="Times New Roman" w:hAnsi="Times New Roman" w:cs="Times New Roman"/>
          <w:sz w:val="24"/>
          <w:szCs w:val="24"/>
          <w:lang w:val="es-PE"/>
        </w:rPr>
        <w:t xml:space="preserve"> la selva)</w:t>
      </w:r>
      <w:r w:rsidR="000E6071" w:rsidRPr="00AC6CD9">
        <w:rPr>
          <w:rFonts w:ascii="Times New Roman" w:hAnsi="Times New Roman" w:cs="Times New Roman"/>
          <w:sz w:val="24"/>
          <w:szCs w:val="24"/>
          <w:lang w:val="es-PE"/>
        </w:rPr>
        <w:t xml:space="preserve"> </w:t>
      </w:r>
      <w:r w:rsidR="00B260EB" w:rsidRPr="00AC6CD9">
        <w:rPr>
          <w:rFonts w:ascii="Times New Roman" w:hAnsi="Times New Roman" w:cs="Times New Roman"/>
          <w:sz w:val="24"/>
          <w:szCs w:val="24"/>
          <w:lang w:val="es-PE"/>
        </w:rPr>
        <w:t xml:space="preserve">cuyo registro se encuentra en la literatura, </w:t>
      </w:r>
      <w:r w:rsidR="004D59F2" w:rsidRPr="00AC6CD9">
        <w:rPr>
          <w:rFonts w:ascii="Times New Roman" w:hAnsi="Times New Roman" w:cs="Times New Roman"/>
          <w:sz w:val="24"/>
          <w:szCs w:val="24"/>
          <w:lang w:val="es-PE"/>
        </w:rPr>
        <w:t xml:space="preserve">llevó a que en muchos casos </w:t>
      </w:r>
      <w:r w:rsidR="00405649" w:rsidRPr="00AC6CD9">
        <w:rPr>
          <w:rFonts w:ascii="Times New Roman" w:hAnsi="Times New Roman" w:cs="Times New Roman"/>
          <w:sz w:val="24"/>
          <w:szCs w:val="24"/>
          <w:lang w:val="es-PE"/>
        </w:rPr>
        <w:t>se cometieran abusos</w:t>
      </w:r>
      <w:r w:rsidR="00AC6CD9" w:rsidRPr="00AC6CD9">
        <w:rPr>
          <w:rFonts w:ascii="Times New Roman" w:hAnsi="Times New Roman" w:cs="Times New Roman"/>
          <w:sz w:val="24"/>
          <w:szCs w:val="24"/>
          <w:lang w:val="es-PE"/>
        </w:rPr>
        <w:t>.</w:t>
      </w:r>
      <w:r w:rsidR="0078275B">
        <w:rPr>
          <w:rFonts w:ascii="Times New Roman" w:hAnsi="Times New Roman" w:cs="Times New Roman"/>
          <w:sz w:val="24"/>
          <w:szCs w:val="24"/>
          <w:lang w:val="es-PE"/>
        </w:rPr>
        <w:t xml:space="preserve"> La ‘posesión’ de los</w:t>
      </w:r>
      <w:r w:rsidR="00A10CBD">
        <w:rPr>
          <w:rFonts w:ascii="Times New Roman" w:hAnsi="Times New Roman" w:cs="Times New Roman"/>
          <w:sz w:val="24"/>
          <w:szCs w:val="24"/>
          <w:lang w:val="es-PE"/>
        </w:rPr>
        <w:t xml:space="preserve"> cuerpos </w:t>
      </w:r>
      <w:r w:rsidR="00D4007F">
        <w:rPr>
          <w:rFonts w:ascii="Times New Roman" w:hAnsi="Times New Roman" w:cs="Times New Roman"/>
          <w:sz w:val="24"/>
          <w:szCs w:val="24"/>
          <w:lang w:val="es-PE"/>
        </w:rPr>
        <w:t xml:space="preserve">amazónicos fue parte del proceso </w:t>
      </w:r>
      <w:r w:rsidR="008C141E" w:rsidRPr="00263D39">
        <w:rPr>
          <w:rFonts w:ascii="Times New Roman" w:hAnsi="Times New Roman" w:cs="Times New Roman"/>
          <w:sz w:val="24"/>
          <w:szCs w:val="24"/>
          <w:lang w:val="es-PE"/>
        </w:rPr>
        <w:t>colonizador</w:t>
      </w:r>
      <w:r w:rsidR="00BB2414" w:rsidRPr="00263D39">
        <w:rPr>
          <w:rFonts w:ascii="Times New Roman" w:hAnsi="Times New Roman" w:cs="Times New Roman"/>
          <w:sz w:val="24"/>
          <w:szCs w:val="24"/>
          <w:lang w:val="es-PE"/>
        </w:rPr>
        <w:t xml:space="preserve"> </w:t>
      </w:r>
      <w:r w:rsidR="00A8265B" w:rsidRPr="00263D39">
        <w:rPr>
          <w:rFonts w:ascii="Times New Roman" w:hAnsi="Times New Roman" w:cs="Times New Roman"/>
          <w:sz w:val="24"/>
          <w:szCs w:val="24"/>
          <w:lang w:val="es-PE"/>
        </w:rPr>
        <w:t>(que también podríamos llamar “peruanización”</w:t>
      </w:r>
      <w:r w:rsidR="00353C71" w:rsidRPr="00263D39">
        <w:rPr>
          <w:rStyle w:val="Refdenotaalpie"/>
          <w:rFonts w:ascii="Times New Roman" w:hAnsi="Times New Roman" w:cs="Times New Roman"/>
          <w:sz w:val="24"/>
          <w:szCs w:val="24"/>
          <w:lang w:val="es-PE"/>
        </w:rPr>
        <w:footnoteReference w:id="34"/>
      </w:r>
      <w:r w:rsidR="00A8265B" w:rsidRPr="00263D39">
        <w:rPr>
          <w:rFonts w:ascii="Times New Roman" w:hAnsi="Times New Roman" w:cs="Times New Roman"/>
          <w:sz w:val="24"/>
          <w:szCs w:val="24"/>
          <w:lang w:val="es-PE"/>
        </w:rPr>
        <w:t>)</w:t>
      </w:r>
      <w:r w:rsidR="00BB2414" w:rsidRPr="00263D39">
        <w:rPr>
          <w:rFonts w:ascii="Times New Roman" w:hAnsi="Times New Roman" w:cs="Times New Roman"/>
          <w:sz w:val="24"/>
          <w:szCs w:val="24"/>
          <w:lang w:val="es-PE"/>
        </w:rPr>
        <w:t>, que</w:t>
      </w:r>
      <w:r w:rsidR="00A8265B" w:rsidRPr="00263D39">
        <w:rPr>
          <w:rFonts w:ascii="Times New Roman" w:hAnsi="Times New Roman" w:cs="Times New Roman"/>
          <w:sz w:val="24"/>
          <w:szCs w:val="24"/>
          <w:lang w:val="es-PE"/>
        </w:rPr>
        <w:t xml:space="preserve"> </w:t>
      </w:r>
      <w:r w:rsidR="000A56D3" w:rsidRPr="00263D39">
        <w:rPr>
          <w:rFonts w:ascii="Times New Roman" w:hAnsi="Times New Roman" w:cs="Times New Roman"/>
          <w:sz w:val="24"/>
          <w:szCs w:val="24"/>
          <w:lang w:val="es-PE"/>
        </w:rPr>
        <w:t xml:space="preserve">fue un proceso </w:t>
      </w:r>
      <w:r w:rsidR="002274AD" w:rsidRPr="00263D39">
        <w:rPr>
          <w:rFonts w:ascii="Times New Roman" w:hAnsi="Times New Roman" w:cs="Times New Roman"/>
          <w:sz w:val="24"/>
          <w:szCs w:val="24"/>
          <w:lang w:val="es-PE"/>
        </w:rPr>
        <w:t>de imposición económica, religiosa, racial y sexual.</w:t>
      </w:r>
      <w:r w:rsidR="002274AD">
        <w:rPr>
          <w:rFonts w:ascii="Times New Roman" w:hAnsi="Times New Roman" w:cs="Times New Roman"/>
          <w:sz w:val="24"/>
          <w:szCs w:val="24"/>
          <w:lang w:val="es-PE"/>
        </w:rPr>
        <w:t xml:space="preserve"> </w:t>
      </w:r>
    </w:p>
    <w:p w14:paraId="35200CDA" w14:textId="584E7CF0" w:rsidR="0060261B" w:rsidRDefault="005C776D" w:rsidP="004413A3">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lastRenderedPageBreak/>
        <w:t>El aspecto sexual</w:t>
      </w:r>
      <w:r w:rsidR="00084846">
        <w:rPr>
          <w:rFonts w:ascii="Times New Roman" w:hAnsi="Times New Roman" w:cs="Times New Roman"/>
          <w:sz w:val="24"/>
          <w:szCs w:val="24"/>
          <w:lang w:val="es-PE"/>
        </w:rPr>
        <w:t xml:space="preserve"> y de género </w:t>
      </w:r>
      <w:r w:rsidR="00554454">
        <w:rPr>
          <w:rFonts w:ascii="Times New Roman" w:hAnsi="Times New Roman" w:cs="Times New Roman"/>
          <w:sz w:val="24"/>
          <w:szCs w:val="24"/>
          <w:lang w:val="es-PE"/>
        </w:rPr>
        <w:t>son</w:t>
      </w:r>
      <w:r w:rsidR="00084846">
        <w:rPr>
          <w:rFonts w:ascii="Times New Roman" w:hAnsi="Times New Roman" w:cs="Times New Roman"/>
          <w:sz w:val="24"/>
          <w:szCs w:val="24"/>
          <w:lang w:val="es-PE"/>
        </w:rPr>
        <w:t xml:space="preserve"> necesario</w:t>
      </w:r>
      <w:r w:rsidR="00554454">
        <w:rPr>
          <w:rFonts w:ascii="Times New Roman" w:hAnsi="Times New Roman" w:cs="Times New Roman"/>
          <w:sz w:val="24"/>
          <w:szCs w:val="24"/>
          <w:lang w:val="es-PE"/>
        </w:rPr>
        <w:t>s</w:t>
      </w:r>
      <w:r w:rsidR="00084846">
        <w:rPr>
          <w:rFonts w:ascii="Times New Roman" w:hAnsi="Times New Roman" w:cs="Times New Roman"/>
          <w:sz w:val="24"/>
          <w:szCs w:val="24"/>
          <w:lang w:val="es-PE"/>
        </w:rPr>
        <w:t xml:space="preserve"> para comprender las corporalidades amazónicas</w:t>
      </w:r>
      <w:r w:rsidR="0083607B">
        <w:rPr>
          <w:rFonts w:ascii="Times New Roman" w:hAnsi="Times New Roman" w:cs="Times New Roman"/>
          <w:sz w:val="24"/>
          <w:szCs w:val="24"/>
          <w:lang w:val="es-PE"/>
        </w:rPr>
        <w:t xml:space="preserve">. </w:t>
      </w:r>
      <w:r w:rsidR="00966312">
        <w:rPr>
          <w:rFonts w:ascii="Times New Roman" w:hAnsi="Times New Roman" w:cs="Times New Roman"/>
          <w:sz w:val="24"/>
          <w:szCs w:val="24"/>
          <w:lang w:val="es-PE"/>
        </w:rPr>
        <w:t>Veremos más adelant</w:t>
      </w:r>
      <w:r w:rsidR="00247029">
        <w:rPr>
          <w:rFonts w:ascii="Times New Roman" w:hAnsi="Times New Roman" w:cs="Times New Roman"/>
          <w:sz w:val="24"/>
          <w:szCs w:val="24"/>
          <w:lang w:val="es-PE"/>
        </w:rPr>
        <w:t>e</w:t>
      </w:r>
      <w:r w:rsidR="00966312">
        <w:rPr>
          <w:rFonts w:ascii="Times New Roman" w:hAnsi="Times New Roman" w:cs="Times New Roman"/>
          <w:sz w:val="24"/>
          <w:szCs w:val="24"/>
          <w:lang w:val="es-PE"/>
        </w:rPr>
        <w:t xml:space="preserve"> cómo la visión predominantemente binaria </w:t>
      </w:r>
      <w:r w:rsidR="00247029">
        <w:rPr>
          <w:rFonts w:ascii="Times New Roman" w:hAnsi="Times New Roman" w:cs="Times New Roman"/>
          <w:sz w:val="24"/>
          <w:szCs w:val="24"/>
          <w:lang w:val="es-PE"/>
        </w:rPr>
        <w:t xml:space="preserve">del mundo “occidental” no nos sirve para comprender la construcción de las sexualidades amazónicas </w:t>
      </w:r>
      <w:r w:rsidR="00D850FD">
        <w:rPr>
          <w:rFonts w:ascii="Times New Roman" w:hAnsi="Times New Roman" w:cs="Times New Roman"/>
          <w:sz w:val="24"/>
          <w:szCs w:val="24"/>
          <w:lang w:val="es-PE"/>
        </w:rPr>
        <w:t xml:space="preserve">que tienden a ser fluidas, según </w:t>
      </w:r>
      <w:r w:rsidR="00711429">
        <w:rPr>
          <w:rFonts w:ascii="Times New Roman" w:hAnsi="Times New Roman" w:cs="Times New Roman"/>
          <w:sz w:val="24"/>
          <w:szCs w:val="24"/>
          <w:lang w:val="es-PE"/>
        </w:rPr>
        <w:t>lo mencionado en el libro</w:t>
      </w:r>
      <w:r w:rsidR="006D73F9">
        <w:rPr>
          <w:rFonts w:ascii="Times New Roman" w:hAnsi="Times New Roman" w:cs="Times New Roman"/>
          <w:sz w:val="24"/>
          <w:szCs w:val="24"/>
          <w:lang w:val="es-PE"/>
        </w:rPr>
        <w:t xml:space="preserve"> </w:t>
      </w:r>
      <w:r w:rsidR="006D73F9">
        <w:rPr>
          <w:rFonts w:ascii="Times New Roman" w:hAnsi="Times New Roman" w:cs="Times New Roman"/>
          <w:i/>
          <w:iCs/>
          <w:sz w:val="24"/>
          <w:szCs w:val="24"/>
          <w:lang w:val="es-PE"/>
        </w:rPr>
        <w:t>Sexualidades amazónicas</w:t>
      </w:r>
      <w:r w:rsidR="00D850FD">
        <w:rPr>
          <w:rFonts w:ascii="Times New Roman" w:hAnsi="Times New Roman" w:cs="Times New Roman"/>
          <w:sz w:val="24"/>
          <w:szCs w:val="24"/>
          <w:lang w:val="es-PE"/>
        </w:rPr>
        <w:t xml:space="preserve"> </w:t>
      </w:r>
      <w:r w:rsidR="005A1180">
        <w:rPr>
          <w:rFonts w:ascii="Times New Roman" w:hAnsi="Times New Roman" w:cs="Times New Roman"/>
          <w:sz w:val="24"/>
          <w:szCs w:val="24"/>
          <w:lang w:val="es-PE"/>
        </w:rPr>
        <w:t xml:space="preserve">de Luisa Elvira Belaunde. </w:t>
      </w:r>
      <w:r w:rsidR="00FC2794">
        <w:rPr>
          <w:rFonts w:ascii="Times New Roman" w:hAnsi="Times New Roman" w:cs="Times New Roman"/>
          <w:sz w:val="24"/>
          <w:szCs w:val="24"/>
          <w:lang w:val="es-PE"/>
        </w:rPr>
        <w:t>Esto nos lleva</w:t>
      </w:r>
      <w:r w:rsidR="00D11C25">
        <w:rPr>
          <w:rFonts w:ascii="Times New Roman" w:hAnsi="Times New Roman" w:cs="Times New Roman"/>
          <w:sz w:val="24"/>
          <w:szCs w:val="24"/>
          <w:lang w:val="es-PE"/>
        </w:rPr>
        <w:t xml:space="preserve">, necesariamente, a hablar de disidencia sexual, con respecto </w:t>
      </w:r>
      <w:r w:rsidR="00F40956">
        <w:rPr>
          <w:rFonts w:ascii="Times New Roman" w:hAnsi="Times New Roman" w:cs="Times New Roman"/>
          <w:sz w:val="24"/>
          <w:szCs w:val="24"/>
          <w:lang w:val="es-PE"/>
        </w:rPr>
        <w:t>al resto de la mirada binaria predominante en las zonas urbanas costeñas y andinas del Perú</w:t>
      </w:r>
      <w:r w:rsidR="003E14A2">
        <w:rPr>
          <w:rStyle w:val="Refdenotaalpie"/>
          <w:rFonts w:ascii="Times New Roman" w:hAnsi="Times New Roman" w:cs="Times New Roman"/>
          <w:sz w:val="24"/>
          <w:szCs w:val="24"/>
          <w:lang w:val="es-PE"/>
        </w:rPr>
        <w:footnoteReference w:id="35"/>
      </w:r>
      <w:r w:rsidR="00F40956">
        <w:rPr>
          <w:rFonts w:ascii="Times New Roman" w:hAnsi="Times New Roman" w:cs="Times New Roman"/>
          <w:sz w:val="24"/>
          <w:szCs w:val="24"/>
          <w:lang w:val="es-PE"/>
        </w:rPr>
        <w:t xml:space="preserve">. </w:t>
      </w:r>
      <w:r w:rsidR="00E42BAC">
        <w:rPr>
          <w:rFonts w:ascii="Times New Roman" w:hAnsi="Times New Roman" w:cs="Times New Roman"/>
          <w:sz w:val="24"/>
          <w:szCs w:val="24"/>
          <w:lang w:val="es-PE"/>
        </w:rPr>
        <w:t xml:space="preserve">La disidencia sexual, como veremos, también está </w:t>
      </w:r>
      <w:r w:rsidR="00FF605F">
        <w:rPr>
          <w:rFonts w:ascii="Times New Roman" w:hAnsi="Times New Roman" w:cs="Times New Roman"/>
          <w:sz w:val="24"/>
          <w:szCs w:val="24"/>
          <w:lang w:val="es-PE"/>
        </w:rPr>
        <w:t>enlazada</w:t>
      </w:r>
      <w:r w:rsidR="00554454">
        <w:rPr>
          <w:rFonts w:ascii="Times New Roman" w:hAnsi="Times New Roman" w:cs="Times New Roman"/>
          <w:sz w:val="24"/>
          <w:szCs w:val="24"/>
          <w:lang w:val="es-PE"/>
        </w:rPr>
        <w:t xml:space="preserve"> </w:t>
      </w:r>
      <w:r w:rsidR="00E42BAC">
        <w:rPr>
          <w:rFonts w:ascii="Times New Roman" w:hAnsi="Times New Roman" w:cs="Times New Roman"/>
          <w:sz w:val="24"/>
          <w:szCs w:val="24"/>
          <w:lang w:val="es-PE"/>
        </w:rPr>
        <w:t>con el concepto de subalternidad.</w:t>
      </w:r>
      <w:r w:rsidR="00554454">
        <w:rPr>
          <w:rFonts w:ascii="Times New Roman" w:hAnsi="Times New Roman" w:cs="Times New Roman"/>
          <w:sz w:val="24"/>
          <w:szCs w:val="24"/>
          <w:lang w:val="es-PE"/>
        </w:rPr>
        <w:t xml:space="preserve"> </w:t>
      </w:r>
      <w:r w:rsidR="00C674D0">
        <w:rPr>
          <w:rFonts w:ascii="Times New Roman" w:hAnsi="Times New Roman" w:cs="Times New Roman"/>
          <w:sz w:val="24"/>
          <w:szCs w:val="24"/>
          <w:lang w:val="es-PE"/>
        </w:rPr>
        <w:t xml:space="preserve">Finalmente, también </w:t>
      </w:r>
      <w:r w:rsidR="007D7D90">
        <w:rPr>
          <w:rFonts w:ascii="Times New Roman" w:hAnsi="Times New Roman" w:cs="Times New Roman"/>
          <w:sz w:val="24"/>
          <w:szCs w:val="24"/>
          <w:lang w:val="es-PE"/>
        </w:rPr>
        <w:t xml:space="preserve">analizaremos </w:t>
      </w:r>
      <w:r w:rsidR="00BE2589">
        <w:rPr>
          <w:rFonts w:ascii="Times New Roman" w:hAnsi="Times New Roman" w:cs="Times New Roman"/>
          <w:sz w:val="24"/>
          <w:szCs w:val="24"/>
          <w:lang w:val="es-PE"/>
        </w:rPr>
        <w:t>estos conceptos en las representaciones de los cuerpos en las piezas literarias</w:t>
      </w:r>
      <w:r w:rsidR="00C674D0">
        <w:rPr>
          <w:rFonts w:ascii="Times New Roman" w:hAnsi="Times New Roman" w:cs="Times New Roman"/>
          <w:sz w:val="24"/>
          <w:szCs w:val="24"/>
          <w:lang w:val="es-PE"/>
        </w:rPr>
        <w:t xml:space="preserve">. </w:t>
      </w:r>
    </w:p>
    <w:p w14:paraId="4955C0AE" w14:textId="4FA8AFCA" w:rsidR="003B2AEB" w:rsidRDefault="007B2BE3" w:rsidP="00BC62E0">
      <w:pPr>
        <w:pStyle w:val="Subttulotesis"/>
        <w:spacing w:before="240" w:after="240"/>
      </w:pPr>
      <w:bookmarkStart w:id="12" w:name="_Toc165036111"/>
      <w:r>
        <w:t>Deseo y posesión de los cuerpos amazónicos</w:t>
      </w:r>
      <w:bookmarkEnd w:id="12"/>
    </w:p>
    <w:p w14:paraId="3A9B4728" w14:textId="4D286FBE" w:rsidR="0045432C" w:rsidRDefault="00A07469" w:rsidP="00BC62E0">
      <w:pPr>
        <w:spacing w:after="240" w:line="480" w:lineRule="auto"/>
        <w:ind w:firstLine="720"/>
        <w:rPr>
          <w:rFonts w:ascii="Times New Roman" w:hAnsi="Times New Roman" w:cs="Times New Roman"/>
          <w:sz w:val="24"/>
          <w:szCs w:val="24"/>
          <w:lang w:val="es-PE"/>
        </w:rPr>
      </w:pPr>
      <w:r w:rsidRPr="00A926DD">
        <w:rPr>
          <w:rFonts w:ascii="Times New Roman" w:hAnsi="Times New Roman" w:cs="Times New Roman"/>
          <w:sz w:val="24"/>
          <w:szCs w:val="24"/>
          <w:lang w:val="es-PE"/>
        </w:rPr>
        <w:t>La impos</w:t>
      </w:r>
      <w:r w:rsidR="00E13897" w:rsidRPr="00A926DD">
        <w:rPr>
          <w:rFonts w:ascii="Times New Roman" w:hAnsi="Times New Roman" w:cs="Times New Roman"/>
          <w:sz w:val="24"/>
          <w:szCs w:val="24"/>
          <w:lang w:val="es-PE"/>
        </w:rPr>
        <w:t xml:space="preserve">ición del </w:t>
      </w:r>
      <w:r w:rsidR="00DC0B44" w:rsidRPr="00A926DD">
        <w:rPr>
          <w:rFonts w:ascii="Times New Roman" w:hAnsi="Times New Roman" w:cs="Times New Roman"/>
          <w:sz w:val="24"/>
          <w:szCs w:val="24"/>
          <w:lang w:val="es-PE"/>
        </w:rPr>
        <w:t xml:space="preserve">modelo colonial para peruanizar la Amazonía </w:t>
      </w:r>
      <w:r w:rsidR="00EA4729">
        <w:rPr>
          <w:rFonts w:ascii="Times New Roman" w:hAnsi="Times New Roman" w:cs="Times New Roman"/>
          <w:sz w:val="24"/>
          <w:szCs w:val="24"/>
          <w:lang w:val="es-PE"/>
        </w:rPr>
        <w:t>(al igual que la colonización española)</w:t>
      </w:r>
      <w:r w:rsidR="006103D6">
        <w:rPr>
          <w:rFonts w:ascii="Times New Roman" w:hAnsi="Times New Roman" w:cs="Times New Roman"/>
          <w:sz w:val="24"/>
          <w:szCs w:val="24"/>
          <w:lang w:val="es-PE"/>
        </w:rPr>
        <w:t xml:space="preserve"> </w:t>
      </w:r>
      <w:r w:rsidR="00BB1289">
        <w:rPr>
          <w:rFonts w:ascii="Times New Roman" w:hAnsi="Times New Roman" w:cs="Times New Roman"/>
          <w:sz w:val="24"/>
          <w:szCs w:val="24"/>
          <w:lang w:val="es-PE"/>
        </w:rPr>
        <w:t xml:space="preserve">acrecentó el deseo del colono por la posesión de los cuerpos amazónicos. </w:t>
      </w:r>
      <w:r w:rsidR="00DD3BBB">
        <w:rPr>
          <w:rFonts w:ascii="Times New Roman" w:hAnsi="Times New Roman" w:cs="Times New Roman"/>
          <w:sz w:val="24"/>
          <w:szCs w:val="24"/>
          <w:lang w:val="es-PE"/>
        </w:rPr>
        <w:t xml:space="preserve">Bell Hooks y </w:t>
      </w:r>
      <w:r w:rsidR="000619B9">
        <w:rPr>
          <w:rFonts w:ascii="Times New Roman" w:hAnsi="Times New Roman" w:cs="Times New Roman"/>
          <w:sz w:val="24"/>
          <w:szCs w:val="24"/>
          <w:lang w:val="es-PE"/>
        </w:rPr>
        <w:t xml:space="preserve">Mónica Mansour en “Devorar al otro: deseo y resistencia” </w:t>
      </w:r>
      <w:r w:rsidR="00064FC8">
        <w:rPr>
          <w:rFonts w:ascii="Times New Roman" w:hAnsi="Times New Roman" w:cs="Times New Roman"/>
          <w:sz w:val="24"/>
          <w:szCs w:val="24"/>
          <w:lang w:val="es-PE"/>
        </w:rPr>
        <w:t>menciona</w:t>
      </w:r>
      <w:r w:rsidR="00DD3BBB">
        <w:rPr>
          <w:rFonts w:ascii="Times New Roman" w:hAnsi="Times New Roman" w:cs="Times New Roman"/>
          <w:sz w:val="24"/>
          <w:szCs w:val="24"/>
          <w:lang w:val="es-PE"/>
        </w:rPr>
        <w:t>n</w:t>
      </w:r>
      <w:r w:rsidR="00064FC8">
        <w:rPr>
          <w:rFonts w:ascii="Times New Roman" w:hAnsi="Times New Roman" w:cs="Times New Roman"/>
          <w:sz w:val="24"/>
          <w:szCs w:val="24"/>
          <w:lang w:val="es-PE"/>
        </w:rPr>
        <w:t xml:space="preserve"> que </w:t>
      </w:r>
      <w:r w:rsidR="00970ACC">
        <w:rPr>
          <w:rFonts w:ascii="Times New Roman" w:hAnsi="Times New Roman" w:cs="Times New Roman"/>
          <w:sz w:val="24"/>
          <w:szCs w:val="24"/>
          <w:lang w:val="es-PE"/>
        </w:rPr>
        <w:t>“</w:t>
      </w:r>
      <w:r w:rsidR="003F7A10">
        <w:rPr>
          <w:rFonts w:ascii="Times New Roman" w:hAnsi="Times New Roman" w:cs="Times New Roman"/>
          <w:sz w:val="24"/>
          <w:szCs w:val="24"/>
          <w:lang w:val="es-PE"/>
        </w:rPr>
        <w:t xml:space="preserve">[…] </w:t>
      </w:r>
      <w:r w:rsidR="003F7A10" w:rsidRPr="003F7A10">
        <w:rPr>
          <w:rFonts w:ascii="Times New Roman" w:hAnsi="Times New Roman" w:cs="Times New Roman"/>
          <w:sz w:val="24"/>
          <w:szCs w:val="24"/>
          <w:lang w:val="es-PE"/>
        </w:rPr>
        <w:t xml:space="preserve"> desde la perspectiva del patriarcado capitalista de la</w:t>
      </w:r>
      <w:r w:rsidR="003F7A10">
        <w:rPr>
          <w:rFonts w:ascii="Times New Roman" w:hAnsi="Times New Roman" w:cs="Times New Roman"/>
          <w:sz w:val="24"/>
          <w:szCs w:val="24"/>
          <w:lang w:val="es-PE"/>
        </w:rPr>
        <w:t xml:space="preserve"> </w:t>
      </w:r>
      <w:r w:rsidR="003F7A10" w:rsidRPr="003F7A10">
        <w:rPr>
          <w:rFonts w:ascii="Times New Roman" w:hAnsi="Times New Roman" w:cs="Times New Roman"/>
          <w:sz w:val="24"/>
          <w:szCs w:val="24"/>
          <w:lang w:val="es-PE"/>
        </w:rPr>
        <w:t>supremacía blanca, la esperanza es que los deseos de lo "primitivo" o las fantasías sobre el Otro puedan explotarse continuamente, y que tal explotación ocurra de una manera que reinscriba y mantenga</w:t>
      </w:r>
      <w:r w:rsidR="003F7A10">
        <w:rPr>
          <w:rFonts w:ascii="Times New Roman" w:hAnsi="Times New Roman" w:cs="Times New Roman"/>
          <w:sz w:val="24"/>
          <w:szCs w:val="24"/>
          <w:lang w:val="es-PE"/>
        </w:rPr>
        <w:t xml:space="preserve"> </w:t>
      </w:r>
      <w:r w:rsidR="003F7A10" w:rsidRPr="003F7A10">
        <w:rPr>
          <w:rFonts w:ascii="Times New Roman" w:hAnsi="Times New Roman" w:cs="Times New Roman"/>
          <w:sz w:val="24"/>
          <w:szCs w:val="24"/>
          <w:lang w:val="es-PE"/>
        </w:rPr>
        <w:t xml:space="preserve">el </w:t>
      </w:r>
      <w:r w:rsidR="003F7A10" w:rsidRPr="003F7A10">
        <w:rPr>
          <w:rFonts w:ascii="Times New Roman" w:hAnsi="Times New Roman" w:cs="Times New Roman"/>
          <w:i/>
          <w:iCs/>
          <w:sz w:val="24"/>
          <w:szCs w:val="24"/>
          <w:lang w:val="es-PE"/>
        </w:rPr>
        <w:t>statu quo</w:t>
      </w:r>
      <w:r w:rsidR="003F7A10">
        <w:rPr>
          <w:rFonts w:ascii="Times New Roman" w:hAnsi="Times New Roman" w:cs="Times New Roman"/>
          <w:i/>
          <w:iCs/>
          <w:sz w:val="24"/>
          <w:szCs w:val="24"/>
          <w:lang w:val="es-PE"/>
        </w:rPr>
        <w:t>”</w:t>
      </w:r>
      <w:r w:rsidR="00A3518D">
        <w:rPr>
          <w:rFonts w:ascii="Times New Roman" w:hAnsi="Times New Roman" w:cs="Times New Roman"/>
          <w:i/>
          <w:iCs/>
          <w:sz w:val="24"/>
          <w:szCs w:val="24"/>
          <w:lang w:val="es-PE"/>
        </w:rPr>
        <w:t xml:space="preserve"> </w:t>
      </w:r>
      <w:r w:rsidR="00A3518D" w:rsidRPr="00A3518D">
        <w:rPr>
          <w:rFonts w:ascii="Times New Roman" w:hAnsi="Times New Roman" w:cs="Times New Roman"/>
          <w:sz w:val="24"/>
          <w:szCs w:val="24"/>
          <w:lang w:val="es-PE"/>
        </w:rPr>
        <w:t>(18)</w:t>
      </w:r>
      <w:r w:rsidR="00A3518D">
        <w:rPr>
          <w:rFonts w:ascii="Times New Roman" w:hAnsi="Times New Roman" w:cs="Times New Roman"/>
          <w:sz w:val="24"/>
          <w:szCs w:val="24"/>
          <w:lang w:val="es-PE"/>
        </w:rPr>
        <w:t>.</w:t>
      </w:r>
      <w:r w:rsidR="0080400A">
        <w:rPr>
          <w:rFonts w:ascii="Times New Roman" w:hAnsi="Times New Roman" w:cs="Times New Roman"/>
          <w:sz w:val="24"/>
          <w:szCs w:val="24"/>
          <w:lang w:val="es-PE"/>
        </w:rPr>
        <w:t xml:space="preserve"> Aunque el artículo de Mansour </w:t>
      </w:r>
      <w:r w:rsidR="007D424F">
        <w:rPr>
          <w:rFonts w:ascii="Times New Roman" w:hAnsi="Times New Roman" w:cs="Times New Roman"/>
          <w:sz w:val="24"/>
          <w:szCs w:val="24"/>
          <w:lang w:val="es-PE"/>
        </w:rPr>
        <w:t xml:space="preserve">no haya sido pensado en el contexto amazónico necesariamente, </w:t>
      </w:r>
      <w:r w:rsidR="00271DBF">
        <w:rPr>
          <w:rFonts w:ascii="Times New Roman" w:hAnsi="Times New Roman" w:cs="Times New Roman"/>
          <w:sz w:val="24"/>
          <w:szCs w:val="24"/>
          <w:lang w:val="es-PE"/>
        </w:rPr>
        <w:t>es una constante en l</w:t>
      </w:r>
      <w:r w:rsidR="00E45198">
        <w:rPr>
          <w:rFonts w:ascii="Times New Roman" w:hAnsi="Times New Roman" w:cs="Times New Roman"/>
          <w:sz w:val="24"/>
          <w:szCs w:val="24"/>
          <w:lang w:val="es-PE"/>
        </w:rPr>
        <w:t>as obras literarias</w:t>
      </w:r>
      <w:r w:rsidR="00127E78">
        <w:rPr>
          <w:rFonts w:ascii="Times New Roman" w:hAnsi="Times New Roman" w:cs="Times New Roman"/>
          <w:sz w:val="24"/>
          <w:szCs w:val="24"/>
          <w:lang w:val="es-PE"/>
        </w:rPr>
        <w:t xml:space="preserve"> sobre la selva</w:t>
      </w:r>
      <w:r w:rsidR="00E45198">
        <w:rPr>
          <w:rFonts w:ascii="Times New Roman" w:hAnsi="Times New Roman" w:cs="Times New Roman"/>
          <w:sz w:val="24"/>
          <w:szCs w:val="24"/>
          <w:lang w:val="es-PE"/>
        </w:rPr>
        <w:t xml:space="preserve"> </w:t>
      </w:r>
      <w:r w:rsidR="004854F4">
        <w:rPr>
          <w:rFonts w:ascii="Times New Roman" w:hAnsi="Times New Roman" w:cs="Times New Roman"/>
          <w:sz w:val="24"/>
          <w:szCs w:val="24"/>
          <w:lang w:val="es-PE"/>
        </w:rPr>
        <w:t>el deseo y el acceso carnal del hombre colono (mestizo o blanco)</w:t>
      </w:r>
      <w:r w:rsidR="00DC771E">
        <w:rPr>
          <w:rFonts w:ascii="Times New Roman" w:hAnsi="Times New Roman" w:cs="Times New Roman"/>
          <w:sz w:val="24"/>
          <w:szCs w:val="24"/>
          <w:lang w:val="es-PE"/>
        </w:rPr>
        <w:t xml:space="preserve"> a los cuerpos amazónicos. </w:t>
      </w:r>
      <w:r w:rsidR="00762A04">
        <w:rPr>
          <w:rFonts w:ascii="Times New Roman" w:hAnsi="Times New Roman" w:cs="Times New Roman"/>
          <w:sz w:val="24"/>
          <w:szCs w:val="24"/>
          <w:lang w:val="es-PE"/>
        </w:rPr>
        <w:t xml:space="preserve">Por </w:t>
      </w:r>
      <w:r w:rsidR="008844F6">
        <w:rPr>
          <w:rFonts w:ascii="Times New Roman" w:hAnsi="Times New Roman" w:cs="Times New Roman"/>
          <w:sz w:val="24"/>
          <w:szCs w:val="24"/>
          <w:lang w:val="es-PE"/>
        </w:rPr>
        <w:t xml:space="preserve">ejemplo, </w:t>
      </w:r>
      <w:r w:rsidR="00EC4423">
        <w:rPr>
          <w:rFonts w:ascii="Times New Roman" w:hAnsi="Times New Roman" w:cs="Times New Roman"/>
          <w:sz w:val="24"/>
          <w:szCs w:val="24"/>
          <w:lang w:val="es-PE"/>
        </w:rPr>
        <w:t xml:space="preserve">Fushía, el personaje de </w:t>
      </w:r>
      <w:r w:rsidR="00EC4423">
        <w:rPr>
          <w:rFonts w:ascii="Times New Roman" w:hAnsi="Times New Roman" w:cs="Times New Roman"/>
          <w:i/>
          <w:iCs/>
          <w:sz w:val="24"/>
          <w:szCs w:val="24"/>
          <w:lang w:val="es-PE"/>
        </w:rPr>
        <w:t xml:space="preserve">La casa </w:t>
      </w:r>
      <w:r w:rsidR="002370BC">
        <w:rPr>
          <w:rFonts w:ascii="Times New Roman" w:hAnsi="Times New Roman" w:cs="Times New Roman"/>
          <w:i/>
          <w:iCs/>
          <w:sz w:val="24"/>
          <w:szCs w:val="24"/>
          <w:lang w:val="es-PE"/>
        </w:rPr>
        <w:t>verde</w:t>
      </w:r>
      <w:r w:rsidR="00EC4423">
        <w:rPr>
          <w:rFonts w:ascii="Times New Roman" w:hAnsi="Times New Roman" w:cs="Times New Roman"/>
          <w:i/>
          <w:iCs/>
          <w:sz w:val="24"/>
          <w:szCs w:val="24"/>
          <w:lang w:val="es-PE"/>
        </w:rPr>
        <w:t xml:space="preserve"> </w:t>
      </w:r>
      <w:r w:rsidR="00966D4C" w:rsidRPr="00966D4C">
        <w:rPr>
          <w:rFonts w:ascii="Times New Roman" w:hAnsi="Times New Roman" w:cs="Times New Roman"/>
          <w:sz w:val="24"/>
          <w:szCs w:val="24"/>
          <w:lang w:val="es-PE"/>
        </w:rPr>
        <w:lastRenderedPageBreak/>
        <w:t>(1966)</w:t>
      </w:r>
      <w:r w:rsidR="00966D4C">
        <w:rPr>
          <w:rFonts w:ascii="Times New Roman" w:hAnsi="Times New Roman" w:cs="Times New Roman"/>
          <w:sz w:val="24"/>
          <w:szCs w:val="24"/>
          <w:lang w:val="es-PE"/>
        </w:rPr>
        <w:t xml:space="preserve"> </w:t>
      </w:r>
      <w:r w:rsidR="005B4E08">
        <w:rPr>
          <w:rFonts w:ascii="Times New Roman" w:hAnsi="Times New Roman" w:cs="Times New Roman"/>
          <w:sz w:val="24"/>
          <w:szCs w:val="24"/>
          <w:lang w:val="es-PE"/>
        </w:rPr>
        <w:t xml:space="preserve">tomaba mujeres nativas cautivas </w:t>
      </w:r>
      <w:r w:rsidR="00EC66E1">
        <w:rPr>
          <w:rFonts w:ascii="Times New Roman" w:hAnsi="Times New Roman" w:cs="Times New Roman"/>
          <w:sz w:val="24"/>
          <w:szCs w:val="24"/>
          <w:lang w:val="es-PE"/>
        </w:rPr>
        <w:t>para tener relaciones sexuales delante de su mujer</w:t>
      </w:r>
      <w:r w:rsidR="007F1A57">
        <w:rPr>
          <w:rFonts w:ascii="Times New Roman" w:hAnsi="Times New Roman" w:cs="Times New Roman"/>
          <w:sz w:val="24"/>
          <w:szCs w:val="24"/>
          <w:lang w:val="es-PE"/>
        </w:rPr>
        <w:t xml:space="preserve">, quien es iquiteña. </w:t>
      </w:r>
      <w:r w:rsidR="002370BC">
        <w:rPr>
          <w:rFonts w:ascii="Times New Roman" w:hAnsi="Times New Roman" w:cs="Times New Roman"/>
          <w:sz w:val="24"/>
          <w:szCs w:val="24"/>
          <w:lang w:val="es-PE"/>
        </w:rPr>
        <w:t xml:space="preserve">Se trata de una demostración de poder. </w:t>
      </w:r>
      <w:r w:rsidR="00DF67FE">
        <w:rPr>
          <w:rFonts w:ascii="Times New Roman" w:hAnsi="Times New Roman" w:cs="Times New Roman"/>
          <w:sz w:val="24"/>
          <w:szCs w:val="24"/>
          <w:lang w:val="es-PE"/>
        </w:rPr>
        <w:t xml:space="preserve">Continúan las estudiosas en el artículo: </w:t>
      </w:r>
    </w:p>
    <w:p w14:paraId="740C66B0" w14:textId="5C62BE96" w:rsidR="004A7C1F" w:rsidRDefault="00B3644A" w:rsidP="0045432C">
      <w:pPr>
        <w:spacing w:line="480" w:lineRule="auto"/>
        <w:ind w:left="720"/>
        <w:rPr>
          <w:rFonts w:ascii="Times New Roman" w:hAnsi="Times New Roman" w:cs="Times New Roman"/>
          <w:sz w:val="24"/>
          <w:szCs w:val="24"/>
          <w:lang w:val="es-PE"/>
        </w:rPr>
      </w:pPr>
      <w:r w:rsidRPr="00B3644A">
        <w:rPr>
          <w:rFonts w:ascii="Times New Roman" w:hAnsi="Times New Roman" w:cs="Times New Roman"/>
          <w:sz w:val="24"/>
          <w:szCs w:val="24"/>
          <w:lang w:val="es-PE"/>
        </w:rPr>
        <w:t>Cuando la raza y la etnicidad se comercializan como recursos para el placer, puede considerarse que la cultura de grupos específicos, así como los cuerpos de los individuos, constituyen un parque de recreo distinto en que los miembros de razas,</w:t>
      </w:r>
      <w:r>
        <w:rPr>
          <w:rFonts w:ascii="Times New Roman" w:hAnsi="Times New Roman" w:cs="Times New Roman"/>
          <w:sz w:val="24"/>
          <w:szCs w:val="24"/>
          <w:lang w:val="es-PE"/>
        </w:rPr>
        <w:t xml:space="preserve"> </w:t>
      </w:r>
      <w:r w:rsidRPr="00B3644A">
        <w:rPr>
          <w:rFonts w:ascii="Times New Roman" w:hAnsi="Times New Roman" w:cs="Times New Roman"/>
          <w:sz w:val="24"/>
          <w:szCs w:val="24"/>
          <w:lang w:val="es-PE"/>
        </w:rPr>
        <w:t>géneros y prácticas sexuales dominantes afirman su poder en las</w:t>
      </w:r>
      <w:r>
        <w:rPr>
          <w:rFonts w:ascii="Times New Roman" w:hAnsi="Times New Roman" w:cs="Times New Roman"/>
          <w:sz w:val="24"/>
          <w:szCs w:val="24"/>
          <w:lang w:val="es-PE"/>
        </w:rPr>
        <w:t xml:space="preserve"> </w:t>
      </w:r>
      <w:r w:rsidRPr="00B3644A">
        <w:rPr>
          <w:rFonts w:ascii="Times New Roman" w:hAnsi="Times New Roman" w:cs="Times New Roman"/>
          <w:sz w:val="24"/>
          <w:szCs w:val="24"/>
          <w:lang w:val="es-PE"/>
        </w:rPr>
        <w:t>relaciones íntimas con el O</w:t>
      </w:r>
      <w:r>
        <w:rPr>
          <w:rFonts w:ascii="Times New Roman" w:hAnsi="Times New Roman" w:cs="Times New Roman"/>
          <w:sz w:val="24"/>
          <w:szCs w:val="24"/>
          <w:lang w:val="es-PE"/>
        </w:rPr>
        <w:t>tro</w:t>
      </w:r>
      <w:r w:rsidR="0045432C">
        <w:rPr>
          <w:rFonts w:ascii="Times New Roman" w:hAnsi="Times New Roman" w:cs="Times New Roman"/>
          <w:sz w:val="24"/>
          <w:szCs w:val="24"/>
          <w:lang w:val="es-PE"/>
        </w:rPr>
        <w:t xml:space="preserve"> (</w:t>
      </w:r>
      <w:r w:rsidR="00035EE1">
        <w:rPr>
          <w:rFonts w:ascii="Times New Roman" w:hAnsi="Times New Roman" w:cs="Times New Roman"/>
          <w:sz w:val="24"/>
          <w:szCs w:val="24"/>
          <w:lang w:val="es-PE"/>
        </w:rPr>
        <w:t>19)</w:t>
      </w:r>
      <w:r>
        <w:rPr>
          <w:rFonts w:ascii="Times New Roman" w:hAnsi="Times New Roman" w:cs="Times New Roman"/>
          <w:sz w:val="24"/>
          <w:szCs w:val="24"/>
          <w:lang w:val="es-PE"/>
        </w:rPr>
        <w:t>.</w:t>
      </w:r>
    </w:p>
    <w:p w14:paraId="438A0649" w14:textId="46552771" w:rsidR="00062902" w:rsidRDefault="00445FD8" w:rsidP="001644A6">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El proceso colonizador amazónico forjó un espacio p</w:t>
      </w:r>
      <w:r w:rsidR="0060177A">
        <w:rPr>
          <w:rFonts w:ascii="Times New Roman" w:hAnsi="Times New Roman" w:cs="Times New Roman"/>
          <w:sz w:val="24"/>
          <w:szCs w:val="24"/>
          <w:lang w:val="es-PE"/>
        </w:rPr>
        <w:t xml:space="preserve">ropicio </w:t>
      </w:r>
      <w:r>
        <w:rPr>
          <w:rFonts w:ascii="Times New Roman" w:hAnsi="Times New Roman" w:cs="Times New Roman"/>
          <w:sz w:val="24"/>
          <w:szCs w:val="24"/>
          <w:lang w:val="es-PE"/>
        </w:rPr>
        <w:t xml:space="preserve">para que </w:t>
      </w:r>
      <w:r w:rsidR="0060177A">
        <w:rPr>
          <w:rFonts w:ascii="Times New Roman" w:hAnsi="Times New Roman" w:cs="Times New Roman"/>
          <w:sz w:val="24"/>
          <w:szCs w:val="24"/>
          <w:lang w:val="es-PE"/>
        </w:rPr>
        <w:t xml:space="preserve">proliferaran una serie </w:t>
      </w:r>
      <w:r w:rsidR="001644A6">
        <w:rPr>
          <w:rFonts w:ascii="Times New Roman" w:hAnsi="Times New Roman" w:cs="Times New Roman"/>
          <w:sz w:val="24"/>
          <w:szCs w:val="24"/>
          <w:lang w:val="es-PE"/>
        </w:rPr>
        <w:t>de comportamientos sexuales en contra de las poblaciones locales</w:t>
      </w:r>
      <w:r w:rsidR="007341C7">
        <w:rPr>
          <w:rFonts w:ascii="Times New Roman" w:hAnsi="Times New Roman" w:cs="Times New Roman"/>
          <w:sz w:val="24"/>
          <w:szCs w:val="24"/>
          <w:lang w:val="es-PE"/>
        </w:rPr>
        <w:t>.</w:t>
      </w:r>
      <w:r w:rsidR="00517202">
        <w:rPr>
          <w:rFonts w:ascii="Times New Roman" w:hAnsi="Times New Roman" w:cs="Times New Roman"/>
          <w:sz w:val="24"/>
          <w:szCs w:val="24"/>
          <w:lang w:val="es-PE"/>
        </w:rPr>
        <w:t xml:space="preserve"> La falta de ciudadanía </w:t>
      </w:r>
      <w:r w:rsidR="00786183">
        <w:rPr>
          <w:rFonts w:ascii="Times New Roman" w:hAnsi="Times New Roman" w:cs="Times New Roman"/>
          <w:sz w:val="24"/>
          <w:szCs w:val="24"/>
          <w:lang w:val="es-PE"/>
        </w:rPr>
        <w:t xml:space="preserve">respecto de la población </w:t>
      </w:r>
      <w:r w:rsidR="00094CC5">
        <w:rPr>
          <w:rFonts w:ascii="Times New Roman" w:hAnsi="Times New Roman" w:cs="Times New Roman"/>
          <w:sz w:val="24"/>
          <w:szCs w:val="24"/>
          <w:lang w:val="es-PE"/>
        </w:rPr>
        <w:t>local</w:t>
      </w:r>
      <w:r w:rsidR="00786183">
        <w:rPr>
          <w:rFonts w:ascii="Times New Roman" w:hAnsi="Times New Roman" w:cs="Times New Roman"/>
          <w:sz w:val="24"/>
          <w:szCs w:val="24"/>
          <w:lang w:val="es-PE"/>
        </w:rPr>
        <w:t xml:space="preserve"> hizo que quienes llegaban a “peruanizar” </w:t>
      </w:r>
      <w:r w:rsidR="00042DE4">
        <w:rPr>
          <w:rFonts w:ascii="Times New Roman" w:hAnsi="Times New Roman" w:cs="Times New Roman"/>
          <w:sz w:val="24"/>
          <w:szCs w:val="24"/>
          <w:lang w:val="es-PE"/>
        </w:rPr>
        <w:t xml:space="preserve">no aplicasen las leyes y normas de la república a quienes fueron colonizados en la Amazonía. </w:t>
      </w:r>
      <w:r w:rsidR="00AF71ED">
        <w:rPr>
          <w:rFonts w:ascii="Times New Roman" w:hAnsi="Times New Roman" w:cs="Times New Roman"/>
          <w:sz w:val="24"/>
          <w:szCs w:val="24"/>
          <w:lang w:val="es-PE"/>
        </w:rPr>
        <w:t>Como ejemplo de esto</w:t>
      </w:r>
      <w:r w:rsidR="00042DE4">
        <w:rPr>
          <w:rFonts w:ascii="Times New Roman" w:hAnsi="Times New Roman" w:cs="Times New Roman"/>
          <w:sz w:val="24"/>
          <w:szCs w:val="24"/>
          <w:lang w:val="es-PE"/>
        </w:rPr>
        <w:t xml:space="preserve"> </w:t>
      </w:r>
      <w:r w:rsidR="00094CC5">
        <w:rPr>
          <w:rFonts w:ascii="Times New Roman" w:hAnsi="Times New Roman" w:cs="Times New Roman"/>
          <w:sz w:val="24"/>
          <w:szCs w:val="24"/>
          <w:lang w:val="es-PE"/>
        </w:rPr>
        <w:t xml:space="preserve">están los registros de Casement y otros </w:t>
      </w:r>
      <w:r w:rsidR="00D61502">
        <w:rPr>
          <w:rFonts w:ascii="Times New Roman" w:hAnsi="Times New Roman" w:cs="Times New Roman"/>
          <w:sz w:val="24"/>
          <w:szCs w:val="24"/>
          <w:lang w:val="es-PE"/>
        </w:rPr>
        <w:t xml:space="preserve">en los que se evidencia la tortura, </w:t>
      </w:r>
      <w:r w:rsidR="00DB277B">
        <w:rPr>
          <w:rFonts w:ascii="Times New Roman" w:hAnsi="Times New Roman" w:cs="Times New Roman"/>
          <w:sz w:val="24"/>
          <w:szCs w:val="24"/>
          <w:lang w:val="es-PE"/>
        </w:rPr>
        <w:t>los</w:t>
      </w:r>
      <w:r w:rsidR="00D61502">
        <w:rPr>
          <w:rFonts w:ascii="Times New Roman" w:hAnsi="Times New Roman" w:cs="Times New Roman"/>
          <w:sz w:val="24"/>
          <w:szCs w:val="24"/>
          <w:lang w:val="es-PE"/>
        </w:rPr>
        <w:t xml:space="preserve"> castigo</w:t>
      </w:r>
      <w:r w:rsidR="00DB277B">
        <w:rPr>
          <w:rFonts w:ascii="Times New Roman" w:hAnsi="Times New Roman" w:cs="Times New Roman"/>
          <w:sz w:val="24"/>
          <w:szCs w:val="24"/>
          <w:lang w:val="es-PE"/>
        </w:rPr>
        <w:t>s</w:t>
      </w:r>
      <w:r w:rsidR="00D61502">
        <w:rPr>
          <w:rFonts w:ascii="Times New Roman" w:hAnsi="Times New Roman" w:cs="Times New Roman"/>
          <w:sz w:val="24"/>
          <w:szCs w:val="24"/>
          <w:lang w:val="es-PE"/>
        </w:rPr>
        <w:t xml:space="preserve"> físico</w:t>
      </w:r>
      <w:r w:rsidR="00DB277B">
        <w:rPr>
          <w:rFonts w:ascii="Times New Roman" w:hAnsi="Times New Roman" w:cs="Times New Roman"/>
          <w:sz w:val="24"/>
          <w:szCs w:val="24"/>
          <w:lang w:val="es-PE"/>
        </w:rPr>
        <w:t>s</w:t>
      </w:r>
      <w:r w:rsidR="00D61502">
        <w:rPr>
          <w:rFonts w:ascii="Times New Roman" w:hAnsi="Times New Roman" w:cs="Times New Roman"/>
          <w:sz w:val="24"/>
          <w:szCs w:val="24"/>
          <w:lang w:val="es-PE"/>
        </w:rPr>
        <w:t xml:space="preserve"> y las condiciones de esclavitud a las que fueron sometidas distintas etnias, a pesar de la prohibición expresa de la esclavitud </w:t>
      </w:r>
      <w:r w:rsidR="006179EE">
        <w:rPr>
          <w:rFonts w:ascii="Times New Roman" w:hAnsi="Times New Roman" w:cs="Times New Roman"/>
          <w:sz w:val="24"/>
          <w:szCs w:val="24"/>
          <w:lang w:val="es-PE"/>
        </w:rPr>
        <w:t>en la república peruana</w:t>
      </w:r>
      <w:r w:rsidR="007146BB">
        <w:rPr>
          <w:rStyle w:val="Refdenotaalpie"/>
          <w:rFonts w:ascii="Times New Roman" w:hAnsi="Times New Roman" w:cs="Times New Roman"/>
          <w:sz w:val="24"/>
          <w:szCs w:val="24"/>
          <w:lang w:val="es-PE"/>
        </w:rPr>
        <w:footnoteReference w:id="36"/>
      </w:r>
      <w:r w:rsidR="006179EE">
        <w:rPr>
          <w:rFonts w:ascii="Times New Roman" w:hAnsi="Times New Roman" w:cs="Times New Roman"/>
          <w:sz w:val="24"/>
          <w:szCs w:val="24"/>
          <w:lang w:val="es-PE"/>
        </w:rPr>
        <w:t xml:space="preserve">. </w:t>
      </w:r>
      <w:r w:rsidR="00250EBA">
        <w:rPr>
          <w:rFonts w:ascii="Times New Roman" w:hAnsi="Times New Roman" w:cs="Times New Roman"/>
          <w:sz w:val="24"/>
          <w:szCs w:val="24"/>
          <w:lang w:val="es-PE"/>
        </w:rPr>
        <w:t xml:space="preserve">No son pocas las obras literarias </w:t>
      </w:r>
      <w:r w:rsidR="004273F8">
        <w:rPr>
          <w:rFonts w:ascii="Times New Roman" w:hAnsi="Times New Roman" w:cs="Times New Roman"/>
          <w:sz w:val="24"/>
          <w:szCs w:val="24"/>
          <w:lang w:val="es-PE"/>
        </w:rPr>
        <w:t xml:space="preserve">en las que se evidencian las relaciones sexuales de poder entre colonos y colonizados. </w:t>
      </w:r>
    </w:p>
    <w:p w14:paraId="79094204" w14:textId="4E80086B" w:rsidR="00F41E3D" w:rsidRDefault="00390347" w:rsidP="004620BC">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En </w:t>
      </w:r>
      <w:r>
        <w:rPr>
          <w:rFonts w:ascii="Times New Roman" w:hAnsi="Times New Roman" w:cs="Times New Roman"/>
          <w:i/>
          <w:iCs/>
          <w:sz w:val="24"/>
          <w:szCs w:val="24"/>
          <w:lang w:val="es-PE"/>
        </w:rPr>
        <w:t xml:space="preserve">Sangama </w:t>
      </w:r>
      <w:r>
        <w:rPr>
          <w:rFonts w:ascii="Times New Roman" w:hAnsi="Times New Roman" w:cs="Times New Roman"/>
          <w:sz w:val="24"/>
          <w:szCs w:val="24"/>
          <w:lang w:val="es-PE"/>
        </w:rPr>
        <w:t>(1942</w:t>
      </w:r>
      <w:r w:rsidR="00F5398A">
        <w:rPr>
          <w:rFonts w:ascii="Times New Roman" w:hAnsi="Times New Roman" w:cs="Times New Roman"/>
          <w:sz w:val="24"/>
          <w:szCs w:val="24"/>
          <w:lang w:val="es-PE"/>
        </w:rPr>
        <w:t xml:space="preserve">), el gobernador </w:t>
      </w:r>
      <w:r w:rsidR="00827268">
        <w:rPr>
          <w:rFonts w:ascii="Times New Roman" w:hAnsi="Times New Roman" w:cs="Times New Roman"/>
          <w:sz w:val="24"/>
          <w:szCs w:val="24"/>
          <w:lang w:val="es-PE"/>
        </w:rPr>
        <w:t xml:space="preserve">de Santa Inés </w:t>
      </w:r>
      <w:r w:rsidR="00D450E3">
        <w:rPr>
          <w:rFonts w:ascii="Times New Roman" w:hAnsi="Times New Roman" w:cs="Times New Roman"/>
          <w:sz w:val="24"/>
          <w:szCs w:val="24"/>
          <w:lang w:val="es-PE"/>
        </w:rPr>
        <w:t xml:space="preserve">se enfrenta a El Toro en un juego de apuestas. </w:t>
      </w:r>
      <w:r w:rsidR="005B68BE">
        <w:rPr>
          <w:rFonts w:ascii="Times New Roman" w:hAnsi="Times New Roman" w:cs="Times New Roman"/>
          <w:sz w:val="24"/>
          <w:szCs w:val="24"/>
          <w:lang w:val="es-PE"/>
        </w:rPr>
        <w:t>Este último se jacta de tener suerte con las mujeres</w:t>
      </w:r>
      <w:r w:rsidR="002460DF">
        <w:rPr>
          <w:rFonts w:ascii="Times New Roman" w:hAnsi="Times New Roman" w:cs="Times New Roman"/>
          <w:sz w:val="24"/>
          <w:szCs w:val="24"/>
          <w:lang w:val="es-PE"/>
        </w:rPr>
        <w:t>: “</w:t>
      </w:r>
      <w:r w:rsidR="00F37978">
        <w:rPr>
          <w:rFonts w:ascii="Times New Roman" w:hAnsi="Times New Roman" w:cs="Times New Roman"/>
          <w:sz w:val="24"/>
          <w:szCs w:val="24"/>
          <w:lang w:val="es-PE"/>
        </w:rPr>
        <w:t>Yo era la admiración y el engreimiento de las mujeres, allá en Manaos</w:t>
      </w:r>
      <w:r w:rsidR="00225755">
        <w:rPr>
          <w:rFonts w:ascii="Times New Roman" w:hAnsi="Times New Roman" w:cs="Times New Roman"/>
          <w:sz w:val="24"/>
          <w:szCs w:val="24"/>
          <w:lang w:val="es-PE"/>
        </w:rPr>
        <w:t xml:space="preserve"> […] ¡Las mujeres me adoraban!” (29). </w:t>
      </w:r>
      <w:r w:rsidR="00083B84">
        <w:rPr>
          <w:rFonts w:ascii="Times New Roman" w:hAnsi="Times New Roman" w:cs="Times New Roman"/>
          <w:sz w:val="24"/>
          <w:szCs w:val="24"/>
          <w:lang w:val="es-PE"/>
        </w:rPr>
        <w:t>Además, menciona que tiene cuatro mujeres</w:t>
      </w:r>
      <w:r w:rsidR="00E275B6">
        <w:rPr>
          <w:rFonts w:ascii="Times New Roman" w:hAnsi="Times New Roman" w:cs="Times New Roman"/>
          <w:sz w:val="24"/>
          <w:szCs w:val="24"/>
          <w:lang w:val="es-PE"/>
        </w:rPr>
        <w:t>, pero del tumulto de gente alguien grita que Toro las ha raptado</w:t>
      </w:r>
      <w:r w:rsidR="00527804">
        <w:rPr>
          <w:rFonts w:ascii="Times New Roman" w:hAnsi="Times New Roman" w:cs="Times New Roman"/>
          <w:sz w:val="24"/>
          <w:szCs w:val="24"/>
          <w:lang w:val="es-PE"/>
        </w:rPr>
        <w:t xml:space="preserve"> y, cuando pierde el juego, quiere apostar sus cuatro mujeres</w:t>
      </w:r>
      <w:r w:rsidR="00A83E59">
        <w:rPr>
          <w:rFonts w:ascii="Times New Roman" w:hAnsi="Times New Roman" w:cs="Times New Roman"/>
          <w:sz w:val="24"/>
          <w:szCs w:val="24"/>
          <w:lang w:val="es-PE"/>
        </w:rPr>
        <w:t xml:space="preserve"> (30). </w:t>
      </w:r>
      <w:r w:rsidR="005E47EC">
        <w:rPr>
          <w:rFonts w:ascii="Times New Roman" w:hAnsi="Times New Roman" w:cs="Times New Roman"/>
          <w:sz w:val="24"/>
          <w:szCs w:val="24"/>
          <w:lang w:val="es-PE"/>
        </w:rPr>
        <w:t xml:space="preserve">Para Toro </w:t>
      </w:r>
      <w:r w:rsidR="00D8182B">
        <w:rPr>
          <w:rFonts w:ascii="Times New Roman" w:hAnsi="Times New Roman" w:cs="Times New Roman"/>
          <w:sz w:val="24"/>
          <w:szCs w:val="24"/>
          <w:lang w:val="es-PE"/>
        </w:rPr>
        <w:t xml:space="preserve">las cuatro </w:t>
      </w:r>
      <w:r w:rsidR="00D8182B">
        <w:rPr>
          <w:rFonts w:ascii="Times New Roman" w:hAnsi="Times New Roman" w:cs="Times New Roman"/>
          <w:sz w:val="24"/>
          <w:szCs w:val="24"/>
          <w:lang w:val="es-PE"/>
        </w:rPr>
        <w:lastRenderedPageBreak/>
        <w:t xml:space="preserve">mujeres son </w:t>
      </w:r>
      <w:r w:rsidR="00D8182B">
        <w:rPr>
          <w:rFonts w:ascii="Times New Roman" w:hAnsi="Times New Roman" w:cs="Times New Roman"/>
          <w:i/>
          <w:iCs/>
          <w:sz w:val="24"/>
          <w:szCs w:val="24"/>
          <w:lang w:val="es-PE"/>
        </w:rPr>
        <w:t xml:space="preserve">sus </w:t>
      </w:r>
      <w:r w:rsidR="00D8182B">
        <w:rPr>
          <w:rFonts w:ascii="Times New Roman" w:hAnsi="Times New Roman" w:cs="Times New Roman"/>
          <w:sz w:val="24"/>
          <w:szCs w:val="24"/>
          <w:lang w:val="es-PE"/>
        </w:rPr>
        <w:t>mujeres; es decir, estas son tratadas como objetos que son de su propiedad, por ello</w:t>
      </w:r>
      <w:r w:rsidR="00D02B7F">
        <w:rPr>
          <w:rFonts w:ascii="Times New Roman" w:hAnsi="Times New Roman" w:cs="Times New Roman"/>
          <w:sz w:val="24"/>
          <w:szCs w:val="24"/>
          <w:lang w:val="es-PE"/>
        </w:rPr>
        <w:t xml:space="preserve">, ante la desesperación de perder el juego, decide apostarlas sin más. </w:t>
      </w:r>
      <w:r w:rsidR="00062902">
        <w:rPr>
          <w:rFonts w:ascii="Times New Roman" w:hAnsi="Times New Roman" w:cs="Times New Roman"/>
          <w:sz w:val="24"/>
          <w:szCs w:val="24"/>
          <w:lang w:val="es-PE"/>
        </w:rPr>
        <w:t xml:space="preserve">En </w:t>
      </w:r>
      <w:r w:rsidR="00062902">
        <w:rPr>
          <w:rFonts w:ascii="Times New Roman" w:hAnsi="Times New Roman" w:cs="Times New Roman"/>
          <w:i/>
          <w:iCs/>
          <w:sz w:val="24"/>
          <w:szCs w:val="24"/>
          <w:lang w:val="es-PE"/>
        </w:rPr>
        <w:t>Paiche</w:t>
      </w:r>
      <w:r w:rsidR="005E1DEE">
        <w:rPr>
          <w:rFonts w:ascii="Times New Roman" w:hAnsi="Times New Roman" w:cs="Times New Roman"/>
          <w:i/>
          <w:iCs/>
          <w:sz w:val="24"/>
          <w:szCs w:val="24"/>
          <w:lang w:val="es-PE"/>
        </w:rPr>
        <w:t xml:space="preserve"> </w:t>
      </w:r>
      <w:r w:rsidR="005E1DEE">
        <w:rPr>
          <w:rFonts w:ascii="Times New Roman" w:hAnsi="Times New Roman" w:cs="Times New Roman"/>
          <w:sz w:val="24"/>
          <w:szCs w:val="24"/>
          <w:lang w:val="es-PE"/>
        </w:rPr>
        <w:t>(1963)</w:t>
      </w:r>
      <w:r w:rsidR="004620BC">
        <w:rPr>
          <w:rFonts w:ascii="Times New Roman" w:hAnsi="Times New Roman" w:cs="Times New Roman"/>
          <w:sz w:val="24"/>
          <w:szCs w:val="24"/>
          <w:lang w:val="es-PE"/>
        </w:rPr>
        <w:t>, por su lado,</w:t>
      </w:r>
      <w:r w:rsidR="00062902">
        <w:rPr>
          <w:rFonts w:ascii="Times New Roman" w:hAnsi="Times New Roman" w:cs="Times New Roman"/>
          <w:sz w:val="24"/>
          <w:szCs w:val="24"/>
          <w:lang w:val="es-PE"/>
        </w:rPr>
        <w:t xml:space="preserve"> </w:t>
      </w:r>
      <w:r w:rsidR="001E025C">
        <w:rPr>
          <w:rFonts w:ascii="Times New Roman" w:hAnsi="Times New Roman" w:cs="Times New Roman"/>
          <w:sz w:val="24"/>
          <w:szCs w:val="24"/>
          <w:lang w:val="es-PE"/>
        </w:rPr>
        <w:t xml:space="preserve">el inicio nos detalla </w:t>
      </w:r>
      <w:r w:rsidR="00A35D74">
        <w:rPr>
          <w:rFonts w:ascii="Times New Roman" w:hAnsi="Times New Roman" w:cs="Times New Roman"/>
          <w:sz w:val="24"/>
          <w:szCs w:val="24"/>
          <w:lang w:val="es-PE"/>
        </w:rPr>
        <w:t>la relación entre don Roca Tulumba</w:t>
      </w:r>
      <w:r w:rsidR="004E7688">
        <w:rPr>
          <w:rFonts w:ascii="Times New Roman" w:hAnsi="Times New Roman" w:cs="Times New Roman"/>
          <w:sz w:val="24"/>
          <w:szCs w:val="24"/>
          <w:lang w:val="es-PE"/>
        </w:rPr>
        <w:t>, acaudalado cauchero, con una indígena campa</w:t>
      </w:r>
      <w:r w:rsidR="007339A4">
        <w:rPr>
          <w:rFonts w:ascii="Times New Roman" w:hAnsi="Times New Roman" w:cs="Times New Roman"/>
          <w:sz w:val="24"/>
          <w:szCs w:val="24"/>
          <w:lang w:val="es-PE"/>
        </w:rPr>
        <w:t>, hija de él,</w:t>
      </w:r>
      <w:r w:rsidR="004E7688">
        <w:rPr>
          <w:rFonts w:ascii="Times New Roman" w:hAnsi="Times New Roman" w:cs="Times New Roman"/>
          <w:sz w:val="24"/>
          <w:szCs w:val="24"/>
          <w:lang w:val="es-PE"/>
        </w:rPr>
        <w:t xml:space="preserve"> </w:t>
      </w:r>
      <w:r w:rsidR="009B048E">
        <w:rPr>
          <w:rFonts w:ascii="Times New Roman" w:hAnsi="Times New Roman" w:cs="Times New Roman"/>
          <w:sz w:val="24"/>
          <w:szCs w:val="24"/>
          <w:lang w:val="es-PE"/>
        </w:rPr>
        <w:t xml:space="preserve">apenas mayor de quince años </w:t>
      </w:r>
      <w:r w:rsidR="002919E8">
        <w:rPr>
          <w:rFonts w:ascii="Times New Roman" w:hAnsi="Times New Roman" w:cs="Times New Roman"/>
          <w:sz w:val="24"/>
          <w:szCs w:val="24"/>
          <w:lang w:val="es-PE"/>
        </w:rPr>
        <w:t xml:space="preserve">“sumisa a todos los mandatos del viejo, demostraba </w:t>
      </w:r>
      <w:r w:rsidR="00DB614C">
        <w:rPr>
          <w:rFonts w:ascii="Times New Roman" w:hAnsi="Times New Roman" w:cs="Times New Roman"/>
          <w:sz w:val="24"/>
          <w:szCs w:val="24"/>
          <w:lang w:val="es-PE"/>
        </w:rPr>
        <w:t xml:space="preserve">ser su fiel y cariñosa esclava” (7). </w:t>
      </w:r>
      <w:r w:rsidR="00C57496">
        <w:rPr>
          <w:rFonts w:ascii="Times New Roman" w:hAnsi="Times New Roman" w:cs="Times New Roman"/>
          <w:sz w:val="24"/>
          <w:szCs w:val="24"/>
          <w:lang w:val="es-PE"/>
        </w:rPr>
        <w:t>El narrador</w:t>
      </w:r>
      <w:r w:rsidR="00CC234C">
        <w:rPr>
          <w:rFonts w:ascii="Times New Roman" w:hAnsi="Times New Roman" w:cs="Times New Roman"/>
          <w:sz w:val="24"/>
          <w:szCs w:val="24"/>
          <w:lang w:val="es-PE"/>
        </w:rPr>
        <w:t xml:space="preserve">, Sojonías, </w:t>
      </w:r>
      <w:r w:rsidR="00C57496">
        <w:rPr>
          <w:rFonts w:ascii="Times New Roman" w:hAnsi="Times New Roman" w:cs="Times New Roman"/>
          <w:sz w:val="24"/>
          <w:szCs w:val="24"/>
          <w:lang w:val="es-PE"/>
        </w:rPr>
        <w:t xml:space="preserve">se fija </w:t>
      </w:r>
      <w:r w:rsidR="00311D7E">
        <w:rPr>
          <w:rFonts w:ascii="Times New Roman" w:hAnsi="Times New Roman" w:cs="Times New Roman"/>
          <w:sz w:val="24"/>
          <w:szCs w:val="24"/>
          <w:lang w:val="es-PE"/>
        </w:rPr>
        <w:t>en aquella mujer</w:t>
      </w:r>
      <w:r w:rsidR="00CC234C">
        <w:rPr>
          <w:rFonts w:ascii="Times New Roman" w:hAnsi="Times New Roman" w:cs="Times New Roman"/>
          <w:sz w:val="24"/>
          <w:szCs w:val="24"/>
          <w:lang w:val="es-PE"/>
        </w:rPr>
        <w:t xml:space="preserve"> mestiza</w:t>
      </w:r>
      <w:r w:rsidR="00F8651E">
        <w:rPr>
          <w:rFonts w:ascii="Times New Roman" w:hAnsi="Times New Roman" w:cs="Times New Roman"/>
          <w:sz w:val="24"/>
          <w:szCs w:val="24"/>
          <w:lang w:val="es-PE"/>
        </w:rPr>
        <w:t xml:space="preserve"> de quince años</w:t>
      </w:r>
      <w:r w:rsidR="00311D7E">
        <w:rPr>
          <w:rFonts w:ascii="Times New Roman" w:hAnsi="Times New Roman" w:cs="Times New Roman"/>
          <w:sz w:val="24"/>
          <w:szCs w:val="24"/>
          <w:lang w:val="es-PE"/>
        </w:rPr>
        <w:t xml:space="preserve"> de nombre Mañuca</w:t>
      </w:r>
      <w:r w:rsidR="001721E7">
        <w:rPr>
          <w:rStyle w:val="Refdenotaalpie"/>
          <w:rFonts w:ascii="Times New Roman" w:hAnsi="Times New Roman" w:cs="Times New Roman"/>
          <w:sz w:val="24"/>
          <w:szCs w:val="24"/>
          <w:lang w:val="es-PE"/>
        </w:rPr>
        <w:footnoteReference w:id="37"/>
      </w:r>
      <w:r w:rsidR="00F8651E">
        <w:rPr>
          <w:rFonts w:ascii="Times New Roman" w:hAnsi="Times New Roman" w:cs="Times New Roman"/>
          <w:sz w:val="24"/>
          <w:szCs w:val="24"/>
          <w:lang w:val="es-PE"/>
        </w:rPr>
        <w:t>: “</w:t>
      </w:r>
      <w:r w:rsidR="00D35F0A">
        <w:rPr>
          <w:rFonts w:ascii="Times New Roman" w:hAnsi="Times New Roman" w:cs="Times New Roman"/>
          <w:sz w:val="24"/>
          <w:szCs w:val="24"/>
          <w:lang w:val="es-PE"/>
        </w:rPr>
        <w:t>[…]</w:t>
      </w:r>
      <w:r w:rsidR="00DF642E">
        <w:rPr>
          <w:rFonts w:ascii="Times New Roman" w:hAnsi="Times New Roman" w:cs="Times New Roman"/>
          <w:sz w:val="24"/>
          <w:szCs w:val="24"/>
          <w:lang w:val="es-PE"/>
        </w:rPr>
        <w:t xml:space="preserve"> </w:t>
      </w:r>
      <w:r w:rsidR="00CB2E0C">
        <w:rPr>
          <w:rFonts w:ascii="Times New Roman" w:hAnsi="Times New Roman" w:cs="Times New Roman"/>
          <w:sz w:val="24"/>
          <w:szCs w:val="24"/>
          <w:lang w:val="es-PE"/>
        </w:rPr>
        <w:t>me parecía hermosa la muchacha, muy linda, hecha toda una ternura, dulce…</w:t>
      </w:r>
      <w:r w:rsidR="00D671D2">
        <w:rPr>
          <w:rFonts w:ascii="Times New Roman" w:hAnsi="Times New Roman" w:cs="Times New Roman"/>
          <w:sz w:val="24"/>
          <w:szCs w:val="24"/>
          <w:lang w:val="es-PE"/>
        </w:rPr>
        <w:t xml:space="preserve"> en su rostro mostraba una rara palidez de sufrimiento, que la hacía más seductora y sensual</w:t>
      </w:r>
      <w:r w:rsidR="007B5A55">
        <w:rPr>
          <w:rFonts w:ascii="Times New Roman" w:hAnsi="Times New Roman" w:cs="Times New Roman"/>
          <w:sz w:val="24"/>
          <w:szCs w:val="24"/>
          <w:lang w:val="es-PE"/>
        </w:rPr>
        <w:t xml:space="preserve"> […] agitando su pecho, donde se sacudían con impe</w:t>
      </w:r>
      <w:r w:rsidR="008F6A91">
        <w:rPr>
          <w:rFonts w:ascii="Times New Roman" w:hAnsi="Times New Roman" w:cs="Times New Roman"/>
          <w:sz w:val="24"/>
          <w:szCs w:val="24"/>
          <w:lang w:val="es-PE"/>
        </w:rPr>
        <w:t>r</w:t>
      </w:r>
      <w:r w:rsidR="007B5A55">
        <w:rPr>
          <w:rFonts w:ascii="Times New Roman" w:hAnsi="Times New Roman" w:cs="Times New Roman"/>
          <w:sz w:val="24"/>
          <w:szCs w:val="24"/>
          <w:lang w:val="es-PE"/>
        </w:rPr>
        <w:t>tinencia las puntas de su</w:t>
      </w:r>
      <w:r w:rsidR="00C76729">
        <w:rPr>
          <w:rFonts w:ascii="Times New Roman" w:hAnsi="Times New Roman" w:cs="Times New Roman"/>
          <w:sz w:val="24"/>
          <w:szCs w:val="24"/>
          <w:lang w:val="es-PE"/>
        </w:rPr>
        <w:t>s</w:t>
      </w:r>
      <w:r w:rsidR="007B5A55">
        <w:rPr>
          <w:rFonts w:ascii="Times New Roman" w:hAnsi="Times New Roman" w:cs="Times New Roman"/>
          <w:sz w:val="24"/>
          <w:szCs w:val="24"/>
          <w:lang w:val="es-PE"/>
        </w:rPr>
        <w:t xml:space="preserve"> senos</w:t>
      </w:r>
      <w:r w:rsidR="008F6A91">
        <w:rPr>
          <w:rFonts w:ascii="Times New Roman" w:hAnsi="Times New Roman" w:cs="Times New Roman"/>
          <w:sz w:val="24"/>
          <w:szCs w:val="24"/>
          <w:lang w:val="es-PE"/>
        </w:rPr>
        <w:t>”</w:t>
      </w:r>
      <w:r w:rsidR="00E721FC">
        <w:rPr>
          <w:rFonts w:ascii="Times New Roman" w:hAnsi="Times New Roman" w:cs="Times New Roman"/>
          <w:sz w:val="24"/>
          <w:szCs w:val="24"/>
          <w:lang w:val="es-PE"/>
        </w:rPr>
        <w:t xml:space="preserve"> </w:t>
      </w:r>
      <w:r w:rsidR="008F6A91">
        <w:rPr>
          <w:rFonts w:ascii="Times New Roman" w:hAnsi="Times New Roman" w:cs="Times New Roman"/>
          <w:sz w:val="24"/>
          <w:szCs w:val="24"/>
          <w:lang w:val="es-PE"/>
        </w:rPr>
        <w:t>(14).</w:t>
      </w:r>
      <w:r w:rsidR="00C816C5">
        <w:rPr>
          <w:rFonts w:ascii="Times New Roman" w:hAnsi="Times New Roman" w:cs="Times New Roman"/>
          <w:sz w:val="24"/>
          <w:szCs w:val="24"/>
          <w:lang w:val="es-PE"/>
        </w:rPr>
        <w:t xml:space="preserve"> </w:t>
      </w:r>
      <w:r w:rsidR="00F73105">
        <w:rPr>
          <w:rFonts w:ascii="Times New Roman" w:hAnsi="Times New Roman" w:cs="Times New Roman"/>
          <w:sz w:val="24"/>
          <w:szCs w:val="24"/>
          <w:lang w:val="es-PE"/>
        </w:rPr>
        <w:t xml:space="preserve">El cuerpo de la muchacha, mitad campa, </w:t>
      </w:r>
      <w:r w:rsidR="00AA07D7">
        <w:rPr>
          <w:rFonts w:ascii="Times New Roman" w:hAnsi="Times New Roman" w:cs="Times New Roman"/>
          <w:sz w:val="24"/>
          <w:szCs w:val="24"/>
          <w:lang w:val="es-PE"/>
        </w:rPr>
        <w:t xml:space="preserve">es descrito como objeto de deseo sexual por parte </w:t>
      </w:r>
      <w:r w:rsidR="00B973E0">
        <w:rPr>
          <w:rFonts w:ascii="Times New Roman" w:hAnsi="Times New Roman" w:cs="Times New Roman"/>
          <w:sz w:val="24"/>
          <w:szCs w:val="24"/>
          <w:lang w:val="es-PE"/>
        </w:rPr>
        <w:t xml:space="preserve">de Sojonías </w:t>
      </w:r>
      <w:r w:rsidR="00236865">
        <w:rPr>
          <w:rFonts w:ascii="Times New Roman" w:hAnsi="Times New Roman" w:cs="Times New Roman"/>
          <w:sz w:val="24"/>
          <w:szCs w:val="24"/>
          <w:lang w:val="es-PE"/>
        </w:rPr>
        <w:t xml:space="preserve">que finalmente, </w:t>
      </w:r>
      <w:r w:rsidR="00B973E0">
        <w:rPr>
          <w:rFonts w:ascii="Times New Roman" w:hAnsi="Times New Roman" w:cs="Times New Roman"/>
          <w:sz w:val="24"/>
          <w:szCs w:val="24"/>
          <w:lang w:val="es-PE"/>
        </w:rPr>
        <w:t>“[…]</w:t>
      </w:r>
      <w:r w:rsidR="00F50763" w:rsidRPr="00F50763">
        <w:rPr>
          <w:rFonts w:ascii="Times New Roman" w:hAnsi="Times New Roman" w:cs="Times New Roman"/>
          <w:sz w:val="24"/>
          <w:szCs w:val="24"/>
          <w:lang w:val="es-PE"/>
        </w:rPr>
        <w:t xml:space="preserve"> de manera significativa se convertirá</w:t>
      </w:r>
      <w:r w:rsidR="00B973E0">
        <w:rPr>
          <w:rFonts w:ascii="Times New Roman" w:hAnsi="Times New Roman" w:cs="Times New Roman"/>
          <w:sz w:val="24"/>
          <w:szCs w:val="24"/>
          <w:lang w:val="es-PE"/>
        </w:rPr>
        <w:t xml:space="preserve"> </w:t>
      </w:r>
      <w:r w:rsidR="00F50763" w:rsidRPr="00F50763">
        <w:rPr>
          <w:rFonts w:ascii="Times New Roman" w:hAnsi="Times New Roman" w:cs="Times New Roman"/>
          <w:sz w:val="24"/>
          <w:szCs w:val="24"/>
          <w:lang w:val="es-PE"/>
        </w:rPr>
        <w:t>en la compañera del narrador</w:t>
      </w:r>
      <w:r w:rsidR="00B973E0">
        <w:rPr>
          <w:rFonts w:ascii="Times New Roman" w:hAnsi="Times New Roman" w:cs="Times New Roman"/>
          <w:sz w:val="24"/>
          <w:szCs w:val="24"/>
          <w:lang w:val="es-PE"/>
        </w:rPr>
        <w:t xml:space="preserve"> […]” (</w:t>
      </w:r>
      <w:r w:rsidR="00B6509A">
        <w:rPr>
          <w:rFonts w:ascii="Times New Roman" w:hAnsi="Times New Roman" w:cs="Times New Roman"/>
          <w:sz w:val="24"/>
          <w:szCs w:val="24"/>
          <w:lang w:val="es-PE"/>
        </w:rPr>
        <w:t>Heymann</w:t>
      </w:r>
      <w:r w:rsidR="00EA20C8">
        <w:rPr>
          <w:rFonts w:ascii="Times New Roman" w:hAnsi="Times New Roman" w:cs="Times New Roman"/>
          <w:sz w:val="24"/>
          <w:szCs w:val="24"/>
          <w:lang w:val="es-PE"/>
        </w:rPr>
        <w:t>,</w:t>
      </w:r>
      <w:r w:rsidR="00B6509A">
        <w:rPr>
          <w:rFonts w:ascii="Times New Roman" w:hAnsi="Times New Roman" w:cs="Times New Roman"/>
          <w:sz w:val="24"/>
          <w:szCs w:val="24"/>
          <w:lang w:val="es-PE"/>
        </w:rPr>
        <w:t xml:space="preserve"> </w:t>
      </w:r>
      <w:r w:rsidR="00B6509A">
        <w:rPr>
          <w:rFonts w:ascii="Times New Roman" w:hAnsi="Times New Roman" w:cs="Times New Roman"/>
          <w:i/>
          <w:iCs/>
          <w:sz w:val="24"/>
          <w:szCs w:val="24"/>
          <w:lang w:val="es-PE"/>
        </w:rPr>
        <w:t xml:space="preserve">Paiche </w:t>
      </w:r>
      <w:r w:rsidR="00EA20C8">
        <w:rPr>
          <w:rFonts w:ascii="Times New Roman" w:hAnsi="Times New Roman" w:cs="Times New Roman"/>
          <w:sz w:val="24"/>
          <w:szCs w:val="24"/>
          <w:lang w:val="es-PE"/>
        </w:rPr>
        <w:t xml:space="preserve">183). </w:t>
      </w:r>
      <w:r w:rsidR="00F5055F">
        <w:rPr>
          <w:rFonts w:ascii="Times New Roman" w:hAnsi="Times New Roman" w:cs="Times New Roman"/>
          <w:sz w:val="24"/>
          <w:szCs w:val="24"/>
          <w:lang w:val="es-PE"/>
        </w:rPr>
        <w:t>La minoría de edad</w:t>
      </w:r>
      <w:r w:rsidR="00974E84">
        <w:rPr>
          <w:rFonts w:ascii="Times New Roman" w:hAnsi="Times New Roman" w:cs="Times New Roman"/>
          <w:sz w:val="24"/>
          <w:szCs w:val="24"/>
          <w:lang w:val="es-PE"/>
        </w:rPr>
        <w:t xml:space="preserve">, especialmente de las mujeres deseadas, es una característica que también aparece en </w:t>
      </w:r>
      <w:r w:rsidR="00974E84">
        <w:rPr>
          <w:rFonts w:ascii="Times New Roman" w:hAnsi="Times New Roman" w:cs="Times New Roman"/>
          <w:i/>
          <w:iCs/>
          <w:sz w:val="24"/>
          <w:szCs w:val="24"/>
          <w:lang w:val="es-PE"/>
        </w:rPr>
        <w:t xml:space="preserve">La casa verde </w:t>
      </w:r>
      <w:r w:rsidR="00FB6CAA">
        <w:rPr>
          <w:rFonts w:ascii="Times New Roman" w:hAnsi="Times New Roman" w:cs="Times New Roman"/>
          <w:sz w:val="24"/>
          <w:szCs w:val="24"/>
          <w:lang w:val="es-PE"/>
        </w:rPr>
        <w:t xml:space="preserve">(1966). </w:t>
      </w:r>
    </w:p>
    <w:p w14:paraId="1322AF5C" w14:textId="5C95B3E2" w:rsidR="0089119C" w:rsidRDefault="00725C4C" w:rsidP="004620BC">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En la mencionada novela, esta obsesión </w:t>
      </w:r>
      <w:r w:rsidR="00301275">
        <w:rPr>
          <w:rFonts w:ascii="Times New Roman" w:hAnsi="Times New Roman" w:cs="Times New Roman"/>
          <w:sz w:val="24"/>
          <w:szCs w:val="24"/>
          <w:lang w:val="es-PE"/>
        </w:rPr>
        <w:t xml:space="preserve">masculina por las menores de </w:t>
      </w:r>
      <w:r w:rsidR="00E14CCF">
        <w:rPr>
          <w:rFonts w:ascii="Times New Roman" w:hAnsi="Times New Roman" w:cs="Times New Roman"/>
          <w:sz w:val="24"/>
          <w:szCs w:val="24"/>
          <w:lang w:val="es-PE"/>
        </w:rPr>
        <w:t>edad</w:t>
      </w:r>
      <w:r w:rsidR="00301275">
        <w:rPr>
          <w:rFonts w:ascii="Times New Roman" w:hAnsi="Times New Roman" w:cs="Times New Roman"/>
          <w:sz w:val="24"/>
          <w:szCs w:val="24"/>
          <w:lang w:val="es-PE"/>
        </w:rPr>
        <w:t xml:space="preserve"> </w:t>
      </w:r>
      <w:r w:rsidR="002A17B6">
        <w:rPr>
          <w:rFonts w:ascii="Times New Roman" w:hAnsi="Times New Roman" w:cs="Times New Roman"/>
          <w:sz w:val="24"/>
          <w:szCs w:val="24"/>
          <w:lang w:val="es-PE"/>
        </w:rPr>
        <w:t>aparece cuando un grupo de hombres, militares entre ellos, sale en búsqueda de un grupo de niñas perdidas</w:t>
      </w:r>
      <w:r w:rsidR="0089119C">
        <w:rPr>
          <w:rFonts w:ascii="Times New Roman" w:hAnsi="Times New Roman" w:cs="Times New Roman"/>
          <w:sz w:val="24"/>
          <w:szCs w:val="24"/>
          <w:lang w:val="es-PE"/>
        </w:rPr>
        <w:t>:</w:t>
      </w:r>
    </w:p>
    <w:p w14:paraId="2D7D2AA7" w14:textId="43FDF05B" w:rsidR="007C12CD" w:rsidRDefault="00637E7C" w:rsidP="0089119C">
      <w:pPr>
        <w:spacing w:line="480" w:lineRule="auto"/>
        <w:ind w:left="720"/>
        <w:rPr>
          <w:rFonts w:ascii="Times New Roman" w:hAnsi="Times New Roman" w:cs="Times New Roman"/>
          <w:sz w:val="24"/>
          <w:szCs w:val="24"/>
          <w:lang w:val="es-PE"/>
        </w:rPr>
      </w:pPr>
      <w:r>
        <w:rPr>
          <w:rFonts w:ascii="Times New Roman" w:hAnsi="Times New Roman" w:cs="Times New Roman"/>
          <w:sz w:val="24"/>
          <w:szCs w:val="24"/>
          <w:lang w:val="es-PE"/>
        </w:rPr>
        <w:t>El Pesado, en cambio, les haría unos cariñitos y se rió, mi Sargento: ¿no es cierto que las mayorcitas ya estaban a punto?</w:t>
      </w:r>
      <w:r w:rsidR="009E36F7">
        <w:rPr>
          <w:rFonts w:ascii="Times New Roman" w:hAnsi="Times New Roman" w:cs="Times New Roman"/>
          <w:sz w:val="24"/>
          <w:szCs w:val="24"/>
          <w:lang w:val="es-PE"/>
        </w:rPr>
        <w:t xml:space="preserve"> […]</w:t>
      </w:r>
      <w:r w:rsidR="0079210A">
        <w:rPr>
          <w:rFonts w:ascii="Times New Roman" w:hAnsi="Times New Roman" w:cs="Times New Roman"/>
          <w:sz w:val="24"/>
          <w:szCs w:val="24"/>
          <w:lang w:val="es-PE"/>
        </w:rPr>
        <w:t>.</w:t>
      </w:r>
      <w:r w:rsidR="0038765F">
        <w:rPr>
          <w:rFonts w:ascii="Times New Roman" w:hAnsi="Times New Roman" w:cs="Times New Roman"/>
          <w:sz w:val="24"/>
          <w:szCs w:val="24"/>
          <w:lang w:val="es-PE"/>
        </w:rPr>
        <w:t xml:space="preserve"> </w:t>
      </w:r>
      <w:r w:rsidR="009E36F7">
        <w:rPr>
          <w:rFonts w:ascii="Times New Roman" w:hAnsi="Times New Roman" w:cs="Times New Roman"/>
          <w:sz w:val="24"/>
          <w:szCs w:val="24"/>
          <w:lang w:val="es-PE"/>
        </w:rPr>
        <w:t>Aquí se desarrollan tan rápido, a los once años ya están maduras para cualquier cosa. No me diga que si se le presenta la ocasión no les haría unos cariñitos. /— No me abras el apetito, Pesado</w:t>
      </w:r>
      <w:r w:rsidR="0089119C">
        <w:rPr>
          <w:rFonts w:ascii="Times New Roman" w:hAnsi="Times New Roman" w:cs="Times New Roman"/>
          <w:sz w:val="24"/>
          <w:szCs w:val="24"/>
          <w:lang w:val="es-PE"/>
        </w:rPr>
        <w:t xml:space="preserve"> (125).</w:t>
      </w:r>
    </w:p>
    <w:p w14:paraId="3B8F3ACA" w14:textId="68138575" w:rsidR="007E13EF" w:rsidRDefault="008B44C9" w:rsidP="00B01669">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lastRenderedPageBreak/>
        <w:t>Mientras las niñas para las monjas de la misión</w:t>
      </w:r>
      <w:r w:rsidR="00ED16FB">
        <w:rPr>
          <w:rFonts w:ascii="Times New Roman" w:hAnsi="Times New Roman" w:cs="Times New Roman"/>
          <w:sz w:val="24"/>
          <w:szCs w:val="24"/>
          <w:lang w:val="es-PE"/>
        </w:rPr>
        <w:t xml:space="preserve"> eran consideradas paganas y salvajes, para lo</w:t>
      </w:r>
      <w:r w:rsidR="00F63996">
        <w:rPr>
          <w:rFonts w:ascii="Times New Roman" w:hAnsi="Times New Roman" w:cs="Times New Roman"/>
          <w:sz w:val="24"/>
          <w:szCs w:val="24"/>
          <w:lang w:val="es-PE"/>
        </w:rPr>
        <w:t xml:space="preserve">s militares hombres que las buscan son objetos </w:t>
      </w:r>
      <w:r w:rsidR="00907776">
        <w:rPr>
          <w:rFonts w:ascii="Times New Roman" w:hAnsi="Times New Roman" w:cs="Times New Roman"/>
          <w:sz w:val="24"/>
          <w:szCs w:val="24"/>
          <w:lang w:val="es-PE"/>
        </w:rPr>
        <w:t>de satisfacción sexual</w:t>
      </w:r>
      <w:r w:rsidR="00077F22">
        <w:rPr>
          <w:rFonts w:ascii="Times New Roman" w:hAnsi="Times New Roman" w:cs="Times New Roman"/>
          <w:sz w:val="24"/>
          <w:szCs w:val="24"/>
          <w:lang w:val="es-PE"/>
        </w:rPr>
        <w:t>. N</w:t>
      </w:r>
      <w:r w:rsidR="001D7ED7" w:rsidRPr="001D7ED7">
        <w:rPr>
          <w:rFonts w:ascii="Times New Roman" w:hAnsi="Times New Roman" w:cs="Times New Roman"/>
          <w:sz w:val="24"/>
          <w:szCs w:val="24"/>
          <w:lang w:val="es-PE"/>
        </w:rPr>
        <w:t xml:space="preserve">o es la única novela de Mario Vargas Llosa en la que se muestra esta visión de la mujer local por parte de personajes militares. Esta perspectiva está presente también en </w:t>
      </w:r>
      <w:r w:rsidR="001D7ED7" w:rsidRPr="001D7ED7">
        <w:rPr>
          <w:rFonts w:ascii="Times New Roman" w:hAnsi="Times New Roman" w:cs="Times New Roman"/>
          <w:i/>
          <w:iCs/>
          <w:sz w:val="24"/>
          <w:szCs w:val="24"/>
          <w:lang w:val="es-PE"/>
        </w:rPr>
        <w:t>Pantaleón y las visitadoras</w:t>
      </w:r>
      <w:r w:rsidR="00440E02">
        <w:rPr>
          <w:rFonts w:ascii="Times New Roman" w:hAnsi="Times New Roman" w:cs="Times New Roman"/>
          <w:i/>
          <w:iCs/>
          <w:sz w:val="24"/>
          <w:szCs w:val="24"/>
          <w:lang w:val="es-PE"/>
        </w:rPr>
        <w:t xml:space="preserve"> </w:t>
      </w:r>
      <w:r w:rsidR="00440E02">
        <w:rPr>
          <w:rFonts w:ascii="Times New Roman" w:hAnsi="Times New Roman" w:cs="Times New Roman"/>
          <w:sz w:val="24"/>
          <w:szCs w:val="24"/>
          <w:lang w:val="es-PE"/>
        </w:rPr>
        <w:t>(</w:t>
      </w:r>
      <w:r w:rsidR="00440E02" w:rsidRPr="00440E02">
        <w:rPr>
          <w:rFonts w:ascii="Times New Roman" w:hAnsi="Times New Roman" w:cs="Times New Roman"/>
          <w:sz w:val="24"/>
          <w:szCs w:val="24"/>
          <w:lang w:val="es-PE"/>
        </w:rPr>
        <w:t>1973</w:t>
      </w:r>
      <w:r w:rsidR="00440E02">
        <w:rPr>
          <w:rFonts w:ascii="Times New Roman" w:hAnsi="Times New Roman" w:cs="Times New Roman"/>
          <w:sz w:val="24"/>
          <w:szCs w:val="24"/>
          <w:lang w:val="es-PE"/>
        </w:rPr>
        <w:t>)</w:t>
      </w:r>
      <w:r w:rsidR="001D7ED7" w:rsidRPr="001D7ED7">
        <w:rPr>
          <w:rFonts w:ascii="Times New Roman" w:hAnsi="Times New Roman" w:cs="Times New Roman"/>
          <w:i/>
          <w:iCs/>
          <w:sz w:val="24"/>
          <w:szCs w:val="24"/>
          <w:lang w:val="es-PE"/>
        </w:rPr>
        <w:t xml:space="preserve">, </w:t>
      </w:r>
      <w:r w:rsidR="001D7ED7" w:rsidRPr="001D7ED7">
        <w:rPr>
          <w:rFonts w:ascii="Times New Roman" w:hAnsi="Times New Roman" w:cs="Times New Roman"/>
          <w:sz w:val="24"/>
          <w:szCs w:val="24"/>
          <w:lang w:val="es-PE"/>
        </w:rPr>
        <w:t>en la que se crea un servicio de prostitución para los militares con el objetivo</w:t>
      </w:r>
      <w:r w:rsidR="001D7ED7">
        <w:rPr>
          <w:rFonts w:ascii="Times New Roman" w:hAnsi="Times New Roman" w:cs="Times New Roman"/>
          <w:sz w:val="24"/>
          <w:szCs w:val="24"/>
          <w:lang w:val="es-PE"/>
        </w:rPr>
        <w:t xml:space="preserve"> de</w:t>
      </w:r>
      <w:r w:rsidR="001D7ED7" w:rsidRPr="001D7ED7">
        <w:rPr>
          <w:rFonts w:ascii="Times New Roman" w:hAnsi="Times New Roman" w:cs="Times New Roman"/>
          <w:sz w:val="24"/>
          <w:szCs w:val="24"/>
          <w:lang w:val="es-PE"/>
        </w:rPr>
        <w:t xml:space="preserve"> que estos dejaran de violar a las mujeres en la selva.</w:t>
      </w:r>
      <w:r w:rsidR="001C4E9D">
        <w:rPr>
          <w:rFonts w:ascii="Times New Roman" w:hAnsi="Times New Roman" w:cs="Times New Roman"/>
          <w:sz w:val="24"/>
          <w:szCs w:val="24"/>
          <w:lang w:val="es-PE"/>
        </w:rPr>
        <w:t xml:space="preserve"> </w:t>
      </w:r>
      <w:r w:rsidR="00D55F0B">
        <w:rPr>
          <w:rFonts w:ascii="Times New Roman" w:hAnsi="Times New Roman" w:cs="Times New Roman"/>
          <w:sz w:val="24"/>
          <w:szCs w:val="24"/>
          <w:lang w:val="es-PE"/>
        </w:rPr>
        <w:t xml:space="preserve">Información </w:t>
      </w:r>
      <w:r w:rsidR="00AB078E">
        <w:rPr>
          <w:rFonts w:ascii="Times New Roman" w:hAnsi="Times New Roman" w:cs="Times New Roman"/>
          <w:sz w:val="24"/>
          <w:szCs w:val="24"/>
          <w:lang w:val="es-PE"/>
        </w:rPr>
        <w:t>revelador</w:t>
      </w:r>
      <w:r w:rsidR="00D55F0B">
        <w:rPr>
          <w:rFonts w:ascii="Times New Roman" w:hAnsi="Times New Roman" w:cs="Times New Roman"/>
          <w:sz w:val="24"/>
          <w:szCs w:val="24"/>
          <w:lang w:val="es-PE"/>
        </w:rPr>
        <w:t>a</w:t>
      </w:r>
      <w:r w:rsidR="00AB078E">
        <w:rPr>
          <w:rFonts w:ascii="Times New Roman" w:hAnsi="Times New Roman" w:cs="Times New Roman"/>
          <w:sz w:val="24"/>
          <w:szCs w:val="24"/>
          <w:lang w:val="es-PE"/>
        </w:rPr>
        <w:t xml:space="preserve"> aparece en un diálogo que tiene </w:t>
      </w:r>
      <w:r w:rsidR="00A70D97">
        <w:rPr>
          <w:rFonts w:ascii="Times New Roman" w:hAnsi="Times New Roman" w:cs="Times New Roman"/>
          <w:sz w:val="24"/>
          <w:szCs w:val="24"/>
          <w:lang w:val="es-PE"/>
        </w:rPr>
        <w:t xml:space="preserve">el señor Reátegui </w:t>
      </w:r>
      <w:r w:rsidR="007A098C">
        <w:rPr>
          <w:rFonts w:ascii="Times New Roman" w:hAnsi="Times New Roman" w:cs="Times New Roman"/>
          <w:sz w:val="24"/>
          <w:szCs w:val="24"/>
          <w:lang w:val="es-PE"/>
        </w:rPr>
        <w:t>y Fabio Cuesta</w:t>
      </w:r>
      <w:r w:rsidR="00F072B4">
        <w:rPr>
          <w:rFonts w:ascii="Times New Roman" w:hAnsi="Times New Roman" w:cs="Times New Roman"/>
          <w:sz w:val="24"/>
          <w:szCs w:val="24"/>
          <w:lang w:val="es-PE"/>
        </w:rPr>
        <w:t>, en el que este último dice: “</w:t>
      </w:r>
      <w:r w:rsidR="007C5D41">
        <w:rPr>
          <w:rFonts w:ascii="Times New Roman" w:hAnsi="Times New Roman" w:cs="Times New Roman"/>
          <w:sz w:val="24"/>
          <w:szCs w:val="24"/>
          <w:lang w:val="es-PE"/>
        </w:rPr>
        <w:t>—Las mujeres nos recibían llorando, señor Reátegui […]</w:t>
      </w:r>
      <w:r w:rsidR="0079210A">
        <w:rPr>
          <w:rFonts w:ascii="Times New Roman" w:hAnsi="Times New Roman" w:cs="Times New Roman"/>
          <w:sz w:val="24"/>
          <w:szCs w:val="24"/>
          <w:lang w:val="es-PE"/>
        </w:rPr>
        <w:t>.</w:t>
      </w:r>
      <w:r w:rsidR="00FC7B7A">
        <w:rPr>
          <w:rFonts w:ascii="Times New Roman" w:hAnsi="Times New Roman" w:cs="Times New Roman"/>
          <w:sz w:val="24"/>
          <w:szCs w:val="24"/>
          <w:lang w:val="es-PE"/>
        </w:rPr>
        <w:t xml:space="preserve"> Porque los bandidos no sólo se llevan el caucho, la lechecaspi y las pieles, sino también las muchachitas, claro” (132).</w:t>
      </w:r>
      <w:r w:rsidR="00B86942">
        <w:rPr>
          <w:rFonts w:ascii="Times New Roman" w:hAnsi="Times New Roman" w:cs="Times New Roman"/>
          <w:sz w:val="24"/>
          <w:szCs w:val="24"/>
          <w:lang w:val="es-PE"/>
        </w:rPr>
        <w:t xml:space="preserve"> </w:t>
      </w:r>
      <w:r w:rsidR="00D55F0B">
        <w:rPr>
          <w:rFonts w:ascii="Times New Roman" w:hAnsi="Times New Roman" w:cs="Times New Roman"/>
          <w:sz w:val="24"/>
          <w:szCs w:val="24"/>
          <w:lang w:val="es-PE"/>
        </w:rPr>
        <w:t>L</w:t>
      </w:r>
      <w:r w:rsidR="00076CA9">
        <w:rPr>
          <w:rFonts w:ascii="Times New Roman" w:hAnsi="Times New Roman" w:cs="Times New Roman"/>
          <w:sz w:val="24"/>
          <w:szCs w:val="24"/>
          <w:lang w:val="es-PE"/>
        </w:rPr>
        <w:t xml:space="preserve">os bandidos raptaban a las muchachas para abusar de ellas sexualmente. </w:t>
      </w:r>
      <w:r w:rsidR="00A965B8">
        <w:rPr>
          <w:rFonts w:ascii="Times New Roman" w:hAnsi="Times New Roman" w:cs="Times New Roman"/>
          <w:sz w:val="24"/>
          <w:szCs w:val="24"/>
          <w:lang w:val="es-PE"/>
        </w:rPr>
        <w:t xml:space="preserve">Fushía, como ya hemos mencionado, </w:t>
      </w:r>
      <w:r w:rsidR="002A117D">
        <w:rPr>
          <w:rFonts w:ascii="Times New Roman" w:hAnsi="Times New Roman" w:cs="Times New Roman"/>
          <w:sz w:val="24"/>
          <w:szCs w:val="24"/>
          <w:lang w:val="es-PE"/>
        </w:rPr>
        <w:t xml:space="preserve">raptaba jóvenes indígenas para llevárselas a </w:t>
      </w:r>
      <w:r w:rsidR="00166119">
        <w:rPr>
          <w:rFonts w:ascii="Times New Roman" w:hAnsi="Times New Roman" w:cs="Times New Roman"/>
          <w:sz w:val="24"/>
          <w:szCs w:val="24"/>
          <w:lang w:val="es-PE"/>
        </w:rPr>
        <w:t>su</w:t>
      </w:r>
      <w:r w:rsidR="002A117D">
        <w:rPr>
          <w:rFonts w:ascii="Times New Roman" w:hAnsi="Times New Roman" w:cs="Times New Roman"/>
          <w:sz w:val="24"/>
          <w:szCs w:val="24"/>
          <w:lang w:val="es-PE"/>
        </w:rPr>
        <w:t xml:space="preserve"> isla.</w:t>
      </w:r>
      <w:r w:rsidR="00166119">
        <w:rPr>
          <w:rFonts w:ascii="Times New Roman" w:hAnsi="Times New Roman" w:cs="Times New Roman"/>
          <w:sz w:val="24"/>
          <w:szCs w:val="24"/>
          <w:lang w:val="es-PE"/>
        </w:rPr>
        <w:t xml:space="preserve"> En </w:t>
      </w:r>
      <w:r w:rsidR="00A131BC" w:rsidRPr="00A131BC">
        <w:rPr>
          <w:rFonts w:ascii="Times New Roman" w:hAnsi="Times New Roman" w:cs="Times New Roman"/>
          <w:i/>
          <w:iCs/>
          <w:sz w:val="24"/>
          <w:szCs w:val="24"/>
          <w:lang w:val="es-PE"/>
        </w:rPr>
        <w:t>L</w:t>
      </w:r>
      <w:r w:rsidR="00166119" w:rsidRPr="00A131BC">
        <w:rPr>
          <w:rFonts w:ascii="Times New Roman" w:hAnsi="Times New Roman" w:cs="Times New Roman"/>
          <w:i/>
          <w:iCs/>
          <w:sz w:val="24"/>
          <w:szCs w:val="24"/>
          <w:lang w:val="es-PE"/>
        </w:rPr>
        <w:t>a isla de Fushía</w:t>
      </w:r>
      <w:r w:rsidR="006123B0">
        <w:rPr>
          <w:rFonts w:ascii="Times New Roman" w:hAnsi="Times New Roman" w:cs="Times New Roman"/>
          <w:i/>
          <w:iCs/>
          <w:sz w:val="24"/>
          <w:szCs w:val="24"/>
          <w:lang w:val="es-PE"/>
        </w:rPr>
        <w:t xml:space="preserve"> </w:t>
      </w:r>
      <w:r w:rsidR="006123B0" w:rsidRPr="006123B0">
        <w:rPr>
          <w:rFonts w:ascii="Times New Roman" w:hAnsi="Times New Roman" w:cs="Times New Roman"/>
          <w:sz w:val="24"/>
          <w:szCs w:val="24"/>
          <w:lang w:val="es-PE"/>
        </w:rPr>
        <w:t>(2016)</w:t>
      </w:r>
      <w:r w:rsidR="008202A1">
        <w:rPr>
          <w:rFonts w:ascii="Times New Roman" w:hAnsi="Times New Roman" w:cs="Times New Roman"/>
          <w:sz w:val="24"/>
          <w:szCs w:val="24"/>
          <w:lang w:val="es-PE"/>
        </w:rPr>
        <w:t xml:space="preserve">, Irma del Águila convierte este hecho en </w:t>
      </w:r>
      <w:r w:rsidR="002E237F">
        <w:rPr>
          <w:rFonts w:ascii="Times New Roman" w:hAnsi="Times New Roman" w:cs="Times New Roman"/>
          <w:sz w:val="24"/>
          <w:szCs w:val="24"/>
          <w:lang w:val="es-PE"/>
        </w:rPr>
        <w:t xml:space="preserve">lo que la personaje principal, Cristina, desea investigar. </w:t>
      </w:r>
      <w:r w:rsidR="00811840">
        <w:rPr>
          <w:rFonts w:ascii="Times New Roman" w:hAnsi="Times New Roman" w:cs="Times New Roman"/>
          <w:sz w:val="24"/>
          <w:szCs w:val="24"/>
          <w:lang w:val="es-PE"/>
        </w:rPr>
        <w:t xml:space="preserve">Ella </w:t>
      </w:r>
      <w:r w:rsidR="00051CE0">
        <w:rPr>
          <w:rFonts w:ascii="Times New Roman" w:hAnsi="Times New Roman" w:cs="Times New Roman"/>
          <w:sz w:val="24"/>
          <w:szCs w:val="24"/>
          <w:lang w:val="es-PE"/>
        </w:rPr>
        <w:t xml:space="preserve">se entrevista con diversas personas de la comunidad de Santa María de Nieva </w:t>
      </w:r>
      <w:r w:rsidR="007D78A6">
        <w:rPr>
          <w:rFonts w:ascii="Times New Roman" w:hAnsi="Times New Roman" w:cs="Times New Roman"/>
          <w:sz w:val="24"/>
          <w:szCs w:val="24"/>
          <w:lang w:val="es-PE"/>
        </w:rPr>
        <w:t>para investigar el pasado del bandido</w:t>
      </w:r>
      <w:r w:rsidR="002002BE">
        <w:rPr>
          <w:rFonts w:ascii="Times New Roman" w:hAnsi="Times New Roman" w:cs="Times New Roman"/>
          <w:sz w:val="24"/>
          <w:szCs w:val="24"/>
          <w:lang w:val="es-PE"/>
        </w:rPr>
        <w:t>: “—</w:t>
      </w:r>
      <w:r w:rsidR="00252971">
        <w:rPr>
          <w:rFonts w:ascii="Times New Roman" w:hAnsi="Times New Roman" w:cs="Times New Roman"/>
          <w:sz w:val="24"/>
          <w:szCs w:val="24"/>
          <w:lang w:val="es-PE"/>
        </w:rPr>
        <w:t>Luisa era la mujer mestiza de Fushía—le informó Jaime […]</w:t>
      </w:r>
      <w:r w:rsidR="00EF39BC">
        <w:rPr>
          <w:rFonts w:ascii="Times New Roman" w:hAnsi="Times New Roman" w:cs="Times New Roman"/>
          <w:sz w:val="24"/>
          <w:szCs w:val="24"/>
          <w:lang w:val="es-PE"/>
        </w:rPr>
        <w:t>/</w:t>
      </w:r>
      <w:r w:rsidR="00252971">
        <w:rPr>
          <w:rFonts w:ascii="Times New Roman" w:hAnsi="Times New Roman" w:cs="Times New Roman"/>
          <w:sz w:val="24"/>
          <w:szCs w:val="24"/>
          <w:lang w:val="es-PE"/>
        </w:rPr>
        <w:t xml:space="preserve"> —¿Y Olga? </w:t>
      </w:r>
      <w:r w:rsidR="00EF39BC">
        <w:rPr>
          <w:rFonts w:ascii="Times New Roman" w:hAnsi="Times New Roman" w:cs="Times New Roman"/>
          <w:sz w:val="24"/>
          <w:szCs w:val="24"/>
          <w:lang w:val="es-PE"/>
        </w:rPr>
        <w:t xml:space="preserve">¿No era su </w:t>
      </w:r>
      <w:r w:rsidR="00C60C92">
        <w:rPr>
          <w:rFonts w:ascii="Times New Roman" w:hAnsi="Times New Roman" w:cs="Times New Roman"/>
          <w:sz w:val="24"/>
          <w:szCs w:val="24"/>
          <w:lang w:val="es-PE"/>
        </w:rPr>
        <w:t>mujer? /</w:t>
      </w:r>
      <w:r w:rsidR="00EF39BC">
        <w:rPr>
          <w:rFonts w:ascii="Times New Roman" w:hAnsi="Times New Roman" w:cs="Times New Roman"/>
          <w:sz w:val="24"/>
          <w:szCs w:val="24"/>
          <w:lang w:val="es-PE"/>
        </w:rPr>
        <w:t xml:space="preserve"> — También, pues”</w:t>
      </w:r>
      <w:r w:rsidR="00F40FEB">
        <w:rPr>
          <w:rFonts w:ascii="Times New Roman" w:hAnsi="Times New Roman" w:cs="Times New Roman"/>
          <w:sz w:val="24"/>
          <w:szCs w:val="24"/>
          <w:lang w:val="es-PE"/>
        </w:rPr>
        <w:t xml:space="preserve"> (69)</w:t>
      </w:r>
      <w:r w:rsidR="00EF6826">
        <w:rPr>
          <w:rFonts w:ascii="Times New Roman" w:hAnsi="Times New Roman" w:cs="Times New Roman"/>
          <w:sz w:val="24"/>
          <w:szCs w:val="24"/>
          <w:lang w:val="es-PE"/>
        </w:rPr>
        <w:t xml:space="preserve">. </w:t>
      </w:r>
      <w:r w:rsidR="00BB1769">
        <w:rPr>
          <w:rFonts w:ascii="Times New Roman" w:hAnsi="Times New Roman" w:cs="Times New Roman"/>
          <w:sz w:val="24"/>
          <w:szCs w:val="24"/>
          <w:lang w:val="es-PE"/>
        </w:rPr>
        <w:t xml:space="preserve">Afirma </w:t>
      </w:r>
      <w:r w:rsidR="00D8012E" w:rsidRPr="00D8012E">
        <w:rPr>
          <w:rFonts w:ascii="Times New Roman" w:hAnsi="Times New Roman" w:cs="Times New Roman"/>
          <w:sz w:val="24"/>
          <w:szCs w:val="24"/>
          <w:lang w:val="es-PE"/>
        </w:rPr>
        <w:t>Stephen Henighan</w:t>
      </w:r>
      <w:r w:rsidR="00D8012E">
        <w:rPr>
          <w:rFonts w:ascii="Times New Roman" w:hAnsi="Times New Roman" w:cs="Times New Roman"/>
          <w:sz w:val="24"/>
          <w:szCs w:val="24"/>
          <w:lang w:val="es-PE"/>
        </w:rPr>
        <w:t xml:space="preserve"> que “</w:t>
      </w:r>
      <w:r w:rsidR="0074293B" w:rsidRPr="0029527C">
        <w:rPr>
          <w:rFonts w:ascii="Times New Roman" w:hAnsi="Times New Roman" w:cs="Times New Roman"/>
          <w:i/>
          <w:iCs/>
          <w:sz w:val="24"/>
          <w:szCs w:val="24"/>
          <w:lang w:val="es-PE"/>
        </w:rPr>
        <w:t>La casa verde</w:t>
      </w:r>
      <w:r w:rsidR="0074293B" w:rsidRPr="0074293B">
        <w:rPr>
          <w:rFonts w:ascii="Times New Roman" w:hAnsi="Times New Roman" w:cs="Times New Roman"/>
          <w:sz w:val="24"/>
          <w:szCs w:val="24"/>
          <w:lang w:val="es-PE"/>
        </w:rPr>
        <w:t xml:space="preserve"> imposes print-capitalism's vision upon Amazonian society,</w:t>
      </w:r>
      <w:r w:rsidR="00F87314">
        <w:rPr>
          <w:rFonts w:ascii="Times New Roman" w:hAnsi="Times New Roman" w:cs="Times New Roman"/>
          <w:sz w:val="24"/>
          <w:szCs w:val="24"/>
          <w:lang w:val="es-PE"/>
        </w:rPr>
        <w:t xml:space="preserve"> </w:t>
      </w:r>
      <w:r w:rsidR="0074293B" w:rsidRPr="0074293B">
        <w:rPr>
          <w:rFonts w:ascii="Times New Roman" w:hAnsi="Times New Roman" w:cs="Times New Roman"/>
          <w:sz w:val="24"/>
          <w:szCs w:val="24"/>
          <w:lang w:val="es-PE"/>
        </w:rPr>
        <w:t>incorporating indigenous peoples and those who convert them or exploit the</w:t>
      </w:r>
      <w:r w:rsidR="0074293B">
        <w:rPr>
          <w:rFonts w:ascii="Times New Roman" w:hAnsi="Times New Roman" w:cs="Times New Roman"/>
          <w:sz w:val="24"/>
          <w:szCs w:val="24"/>
          <w:lang w:val="es-PE"/>
        </w:rPr>
        <w:t xml:space="preserve"> </w:t>
      </w:r>
      <w:r w:rsidR="0074293B" w:rsidRPr="0074293B">
        <w:rPr>
          <w:rFonts w:ascii="Times New Roman" w:hAnsi="Times New Roman" w:cs="Times New Roman"/>
          <w:sz w:val="24"/>
          <w:szCs w:val="24"/>
          <w:lang w:val="es-PE"/>
        </w:rPr>
        <w:t>resources of their land into the simultaneity of the Peruvian national chronology</w:t>
      </w:r>
      <w:r w:rsidR="00D8012E">
        <w:rPr>
          <w:rFonts w:ascii="Times New Roman" w:hAnsi="Times New Roman" w:cs="Times New Roman"/>
          <w:sz w:val="24"/>
          <w:szCs w:val="24"/>
          <w:lang w:val="es-PE"/>
        </w:rPr>
        <w:t>” (</w:t>
      </w:r>
      <w:r w:rsidR="004D2C04">
        <w:rPr>
          <w:rFonts w:ascii="Times New Roman" w:hAnsi="Times New Roman" w:cs="Times New Roman"/>
          <w:sz w:val="24"/>
          <w:szCs w:val="24"/>
          <w:lang w:val="es-PE"/>
        </w:rPr>
        <w:t xml:space="preserve">257). </w:t>
      </w:r>
      <w:r w:rsidR="007E13EF">
        <w:rPr>
          <w:rFonts w:ascii="Times New Roman" w:hAnsi="Times New Roman" w:cs="Times New Roman"/>
          <w:sz w:val="24"/>
          <w:szCs w:val="24"/>
          <w:lang w:val="es-PE"/>
        </w:rPr>
        <w:t>La ‘peruanización’</w:t>
      </w:r>
      <w:r w:rsidR="000D4052">
        <w:rPr>
          <w:rFonts w:ascii="Times New Roman" w:hAnsi="Times New Roman" w:cs="Times New Roman"/>
          <w:sz w:val="24"/>
          <w:szCs w:val="24"/>
          <w:lang w:val="es-PE"/>
        </w:rPr>
        <w:t xml:space="preserve"> y la explotación sexual de los cuerpos tienen una lógica extractivista.</w:t>
      </w:r>
      <w:r w:rsidR="00FE4DFD">
        <w:rPr>
          <w:rFonts w:ascii="Times New Roman" w:hAnsi="Times New Roman" w:cs="Times New Roman"/>
          <w:sz w:val="24"/>
          <w:szCs w:val="24"/>
          <w:lang w:val="es-PE"/>
        </w:rPr>
        <w:t xml:space="preserve"> ‘Peruanizar’ ha significado</w:t>
      </w:r>
      <w:r w:rsidR="00BD1BCF">
        <w:rPr>
          <w:rFonts w:ascii="Times New Roman" w:hAnsi="Times New Roman" w:cs="Times New Roman"/>
          <w:sz w:val="24"/>
          <w:szCs w:val="24"/>
          <w:lang w:val="es-PE"/>
        </w:rPr>
        <w:t>, hasta cierto punto, tener acceso y control a los recursos naturales.</w:t>
      </w:r>
      <w:r w:rsidR="003D78AB">
        <w:rPr>
          <w:rFonts w:ascii="Times New Roman" w:hAnsi="Times New Roman" w:cs="Times New Roman"/>
          <w:sz w:val="24"/>
          <w:szCs w:val="24"/>
          <w:lang w:val="es-PE"/>
        </w:rPr>
        <w:t xml:space="preserve"> Es común </w:t>
      </w:r>
      <w:r w:rsidR="004A0DAF">
        <w:rPr>
          <w:rFonts w:ascii="Times New Roman" w:hAnsi="Times New Roman" w:cs="Times New Roman"/>
          <w:sz w:val="24"/>
          <w:szCs w:val="24"/>
          <w:lang w:val="es-PE"/>
        </w:rPr>
        <w:t>que la explotación sexual</w:t>
      </w:r>
      <w:r w:rsidR="008724E5">
        <w:rPr>
          <w:rFonts w:ascii="Times New Roman" w:hAnsi="Times New Roman" w:cs="Times New Roman"/>
          <w:sz w:val="24"/>
          <w:szCs w:val="24"/>
          <w:lang w:val="es-PE"/>
        </w:rPr>
        <w:t xml:space="preserve"> de los cuerpos amazónicos</w:t>
      </w:r>
      <w:r w:rsidR="004A0DAF">
        <w:rPr>
          <w:rFonts w:ascii="Times New Roman" w:hAnsi="Times New Roman" w:cs="Times New Roman"/>
          <w:sz w:val="24"/>
          <w:szCs w:val="24"/>
          <w:lang w:val="es-PE"/>
        </w:rPr>
        <w:t xml:space="preserve"> se de </w:t>
      </w:r>
      <w:r w:rsidR="008724E5">
        <w:rPr>
          <w:rFonts w:ascii="Times New Roman" w:hAnsi="Times New Roman" w:cs="Times New Roman"/>
          <w:sz w:val="24"/>
          <w:szCs w:val="24"/>
          <w:lang w:val="es-PE"/>
        </w:rPr>
        <w:t>en relación con</w:t>
      </w:r>
      <w:r w:rsidR="00F477F2">
        <w:rPr>
          <w:rFonts w:ascii="Times New Roman" w:hAnsi="Times New Roman" w:cs="Times New Roman"/>
          <w:sz w:val="24"/>
          <w:szCs w:val="24"/>
          <w:lang w:val="es-PE"/>
        </w:rPr>
        <w:t xml:space="preserve"> la explotación de </w:t>
      </w:r>
      <w:r w:rsidR="00B276AA">
        <w:rPr>
          <w:rFonts w:ascii="Times New Roman" w:hAnsi="Times New Roman" w:cs="Times New Roman"/>
          <w:sz w:val="24"/>
          <w:szCs w:val="24"/>
          <w:lang w:val="es-PE"/>
        </w:rPr>
        <w:t>ciertos recursos extractivos como el caucho, el oro, la made</w:t>
      </w:r>
      <w:r w:rsidR="00915E3E">
        <w:rPr>
          <w:rFonts w:ascii="Times New Roman" w:hAnsi="Times New Roman" w:cs="Times New Roman"/>
          <w:sz w:val="24"/>
          <w:szCs w:val="24"/>
          <w:lang w:val="es-PE"/>
        </w:rPr>
        <w:t xml:space="preserve">ra o el petróleo. </w:t>
      </w:r>
    </w:p>
    <w:p w14:paraId="67499F08" w14:textId="2EEC289A" w:rsidR="00160FFB" w:rsidRPr="001B05F1" w:rsidRDefault="00657E55" w:rsidP="001B05F1">
      <w:pPr>
        <w:spacing w:line="480" w:lineRule="auto"/>
        <w:ind w:firstLine="720"/>
        <w:rPr>
          <w:rFonts w:ascii="Times New Roman" w:hAnsi="Times New Roman" w:cs="Times New Roman"/>
          <w:i/>
          <w:iCs/>
          <w:sz w:val="24"/>
          <w:szCs w:val="24"/>
          <w:lang w:val="es-PE"/>
        </w:rPr>
      </w:pPr>
      <w:r>
        <w:rPr>
          <w:rFonts w:ascii="Times New Roman" w:hAnsi="Times New Roman" w:cs="Times New Roman"/>
          <w:sz w:val="24"/>
          <w:szCs w:val="24"/>
          <w:lang w:val="es-PE"/>
        </w:rPr>
        <w:lastRenderedPageBreak/>
        <w:t xml:space="preserve">En </w:t>
      </w:r>
      <w:r w:rsidRPr="00175DE5">
        <w:rPr>
          <w:rFonts w:ascii="Times New Roman" w:hAnsi="Times New Roman" w:cs="Times New Roman"/>
          <w:i/>
          <w:iCs/>
          <w:sz w:val="24"/>
          <w:szCs w:val="24"/>
          <w:lang w:val="es-PE"/>
        </w:rPr>
        <w:t>La v</w:t>
      </w:r>
      <w:r w:rsidR="000938DC">
        <w:rPr>
          <w:rFonts w:ascii="Times New Roman" w:hAnsi="Times New Roman" w:cs="Times New Roman"/>
          <w:i/>
          <w:iCs/>
          <w:sz w:val="24"/>
          <w:szCs w:val="24"/>
          <w:lang w:val="es-PE"/>
        </w:rPr>
        <w:t>i</w:t>
      </w:r>
      <w:r w:rsidRPr="00175DE5">
        <w:rPr>
          <w:rFonts w:ascii="Times New Roman" w:hAnsi="Times New Roman" w:cs="Times New Roman"/>
          <w:i/>
          <w:iCs/>
          <w:sz w:val="24"/>
          <w:szCs w:val="24"/>
          <w:lang w:val="es-PE"/>
        </w:rPr>
        <w:t>rgen del Samiria</w:t>
      </w:r>
      <w:r>
        <w:rPr>
          <w:rFonts w:ascii="Times New Roman" w:hAnsi="Times New Roman" w:cs="Times New Roman"/>
          <w:sz w:val="24"/>
          <w:szCs w:val="24"/>
          <w:lang w:val="es-PE"/>
        </w:rPr>
        <w:t xml:space="preserve"> (2012), de Róger Rumrrill,</w:t>
      </w:r>
      <w:r w:rsidR="008724E5">
        <w:rPr>
          <w:rFonts w:ascii="Times New Roman" w:hAnsi="Times New Roman" w:cs="Times New Roman"/>
          <w:sz w:val="24"/>
          <w:szCs w:val="24"/>
          <w:lang w:val="es-PE"/>
        </w:rPr>
        <w:t xml:space="preserve"> por ejemplo,</w:t>
      </w:r>
      <w:r>
        <w:rPr>
          <w:rFonts w:ascii="Times New Roman" w:hAnsi="Times New Roman" w:cs="Times New Roman"/>
          <w:sz w:val="24"/>
          <w:szCs w:val="24"/>
          <w:lang w:val="es-PE"/>
        </w:rPr>
        <w:t xml:space="preserve"> </w:t>
      </w:r>
      <w:r w:rsidR="00E65368" w:rsidRPr="00E65368">
        <w:rPr>
          <w:rFonts w:ascii="Times New Roman" w:hAnsi="Times New Roman" w:cs="Times New Roman"/>
          <w:sz w:val="24"/>
          <w:szCs w:val="24"/>
          <w:lang w:val="es-PE"/>
        </w:rPr>
        <w:t>María Reátegui Torres</w:t>
      </w:r>
      <w:r w:rsidR="00E65368">
        <w:rPr>
          <w:rFonts w:ascii="Times New Roman" w:hAnsi="Times New Roman" w:cs="Times New Roman"/>
          <w:sz w:val="24"/>
          <w:szCs w:val="24"/>
          <w:lang w:val="es-PE"/>
        </w:rPr>
        <w:t xml:space="preserve"> inicia sus labores como visitadora cuando tenía 17 años. </w:t>
      </w:r>
      <w:r w:rsidR="00497D8D">
        <w:rPr>
          <w:rFonts w:ascii="Times New Roman" w:hAnsi="Times New Roman" w:cs="Times New Roman"/>
          <w:sz w:val="24"/>
          <w:szCs w:val="24"/>
          <w:lang w:val="es-PE"/>
        </w:rPr>
        <w:t xml:space="preserve">La belleza de esta </w:t>
      </w:r>
      <w:r w:rsidR="00623C5D">
        <w:rPr>
          <w:rFonts w:ascii="Times New Roman" w:hAnsi="Times New Roman" w:cs="Times New Roman"/>
          <w:sz w:val="24"/>
          <w:szCs w:val="24"/>
          <w:lang w:val="es-PE"/>
        </w:rPr>
        <w:t>joven</w:t>
      </w:r>
      <w:r w:rsidR="00E702F3">
        <w:rPr>
          <w:rFonts w:ascii="Times New Roman" w:hAnsi="Times New Roman" w:cs="Times New Roman"/>
          <w:sz w:val="24"/>
          <w:szCs w:val="24"/>
          <w:lang w:val="es-PE"/>
        </w:rPr>
        <w:t xml:space="preserve"> hizo que de niña interpretara el papel de la virgen María </w:t>
      </w:r>
      <w:r w:rsidR="00814FC5">
        <w:rPr>
          <w:rFonts w:ascii="Times New Roman" w:hAnsi="Times New Roman" w:cs="Times New Roman"/>
          <w:sz w:val="24"/>
          <w:szCs w:val="24"/>
          <w:lang w:val="es-PE"/>
        </w:rPr>
        <w:t>en la representación de los nacimientos navideños.</w:t>
      </w:r>
      <w:r w:rsidR="00176958">
        <w:rPr>
          <w:rFonts w:ascii="Times New Roman" w:hAnsi="Times New Roman" w:cs="Times New Roman"/>
          <w:sz w:val="24"/>
          <w:szCs w:val="24"/>
          <w:lang w:val="es-PE"/>
        </w:rPr>
        <w:t xml:space="preserve"> </w:t>
      </w:r>
      <w:r w:rsidR="00FE1262">
        <w:rPr>
          <w:rFonts w:ascii="Times New Roman" w:hAnsi="Times New Roman" w:cs="Times New Roman"/>
          <w:sz w:val="24"/>
          <w:szCs w:val="24"/>
          <w:lang w:val="es-PE"/>
        </w:rPr>
        <w:t xml:space="preserve">La novela describe cómo los militares salían </w:t>
      </w:r>
      <w:r w:rsidR="00E11BEE">
        <w:rPr>
          <w:rFonts w:ascii="Times New Roman" w:hAnsi="Times New Roman" w:cs="Times New Roman"/>
          <w:sz w:val="24"/>
          <w:szCs w:val="24"/>
          <w:lang w:val="es-PE"/>
        </w:rPr>
        <w:t xml:space="preserve">a </w:t>
      </w:r>
      <w:r w:rsidR="00647B84">
        <w:rPr>
          <w:rFonts w:ascii="Times New Roman" w:hAnsi="Times New Roman" w:cs="Times New Roman"/>
          <w:sz w:val="24"/>
          <w:szCs w:val="24"/>
          <w:lang w:val="es-PE"/>
        </w:rPr>
        <w:t>cazar, pero tenían la esperanza secreta de “cazar</w:t>
      </w:r>
      <w:r w:rsidR="009F1CD2">
        <w:rPr>
          <w:rFonts w:ascii="Times New Roman" w:hAnsi="Times New Roman" w:cs="Times New Roman"/>
          <w:sz w:val="24"/>
          <w:szCs w:val="24"/>
          <w:lang w:val="es-PE"/>
        </w:rPr>
        <w:t>” una mujer</w:t>
      </w:r>
      <w:r w:rsidR="00386575">
        <w:rPr>
          <w:rFonts w:ascii="Times New Roman" w:hAnsi="Times New Roman" w:cs="Times New Roman"/>
          <w:sz w:val="24"/>
          <w:szCs w:val="24"/>
          <w:lang w:val="es-PE"/>
        </w:rPr>
        <w:t>: “¡Mi cabo, Diosito ha puesto esta mujer en nuestra trocha! Es la mujer que nos hace falta en el cuartel</w:t>
      </w:r>
      <w:r w:rsidR="0023092D">
        <w:rPr>
          <w:rFonts w:ascii="Times New Roman" w:hAnsi="Times New Roman" w:cs="Times New Roman"/>
          <w:sz w:val="24"/>
          <w:szCs w:val="24"/>
          <w:lang w:val="es-PE"/>
        </w:rPr>
        <w:t xml:space="preserve"> […]</w:t>
      </w:r>
      <w:r w:rsidR="00DE6136">
        <w:rPr>
          <w:rFonts w:ascii="Times New Roman" w:hAnsi="Times New Roman" w:cs="Times New Roman"/>
          <w:sz w:val="24"/>
          <w:szCs w:val="24"/>
          <w:lang w:val="es-PE"/>
        </w:rPr>
        <w:t xml:space="preserve">” (15). </w:t>
      </w:r>
      <w:r w:rsidR="00FA3E3C">
        <w:rPr>
          <w:rFonts w:ascii="Times New Roman" w:hAnsi="Times New Roman" w:cs="Times New Roman"/>
          <w:sz w:val="24"/>
          <w:szCs w:val="24"/>
          <w:lang w:val="es-PE"/>
        </w:rPr>
        <w:t xml:space="preserve">Los soldados temen que, ante el rapto de la </w:t>
      </w:r>
      <w:r w:rsidR="00B41B12">
        <w:rPr>
          <w:rFonts w:ascii="Times New Roman" w:hAnsi="Times New Roman" w:cs="Times New Roman"/>
          <w:sz w:val="24"/>
          <w:szCs w:val="24"/>
          <w:lang w:val="es-PE"/>
        </w:rPr>
        <w:t xml:space="preserve">“virgen”, los wampis y awajúm ataquen </w:t>
      </w:r>
      <w:r w:rsidR="00B50797">
        <w:rPr>
          <w:rFonts w:ascii="Times New Roman" w:hAnsi="Times New Roman" w:cs="Times New Roman"/>
          <w:sz w:val="24"/>
          <w:szCs w:val="24"/>
          <w:lang w:val="es-PE"/>
        </w:rPr>
        <w:t>el</w:t>
      </w:r>
      <w:r w:rsidR="00B41B12">
        <w:rPr>
          <w:rFonts w:ascii="Times New Roman" w:hAnsi="Times New Roman" w:cs="Times New Roman"/>
          <w:sz w:val="24"/>
          <w:szCs w:val="24"/>
          <w:lang w:val="es-PE"/>
        </w:rPr>
        <w:t xml:space="preserve"> cuarte</w:t>
      </w:r>
      <w:r w:rsidR="00B50797">
        <w:rPr>
          <w:rFonts w:ascii="Times New Roman" w:hAnsi="Times New Roman" w:cs="Times New Roman"/>
          <w:sz w:val="24"/>
          <w:szCs w:val="24"/>
          <w:lang w:val="es-PE"/>
        </w:rPr>
        <w:t>l</w:t>
      </w:r>
      <w:r w:rsidR="00B41B12">
        <w:rPr>
          <w:rFonts w:ascii="Times New Roman" w:hAnsi="Times New Roman" w:cs="Times New Roman"/>
          <w:sz w:val="24"/>
          <w:szCs w:val="24"/>
          <w:lang w:val="es-PE"/>
        </w:rPr>
        <w:t>.</w:t>
      </w:r>
      <w:r w:rsidR="009F1CD2">
        <w:rPr>
          <w:rFonts w:ascii="Times New Roman" w:hAnsi="Times New Roman" w:cs="Times New Roman"/>
          <w:sz w:val="24"/>
          <w:szCs w:val="24"/>
          <w:lang w:val="es-PE"/>
        </w:rPr>
        <w:t xml:space="preserve"> </w:t>
      </w:r>
      <w:r w:rsidR="00C7479E">
        <w:rPr>
          <w:rFonts w:ascii="Times New Roman" w:hAnsi="Times New Roman" w:cs="Times New Roman"/>
          <w:sz w:val="24"/>
          <w:szCs w:val="24"/>
          <w:lang w:val="es-PE"/>
        </w:rPr>
        <w:t>Comentó Rumrrill</w:t>
      </w:r>
      <w:r w:rsidR="001A51B4">
        <w:rPr>
          <w:rFonts w:ascii="Times New Roman" w:hAnsi="Times New Roman" w:cs="Times New Roman"/>
          <w:sz w:val="24"/>
          <w:szCs w:val="24"/>
          <w:lang w:val="es-PE"/>
        </w:rPr>
        <w:t>, en una entrevista para TV</w:t>
      </w:r>
      <w:r w:rsidR="00476AAF">
        <w:rPr>
          <w:rFonts w:ascii="Times New Roman" w:hAnsi="Times New Roman" w:cs="Times New Roman"/>
          <w:sz w:val="24"/>
          <w:szCs w:val="24"/>
          <w:lang w:val="es-PE"/>
        </w:rPr>
        <w:t xml:space="preserve"> </w:t>
      </w:r>
      <w:r w:rsidR="001A51B4">
        <w:rPr>
          <w:rFonts w:ascii="Times New Roman" w:hAnsi="Times New Roman" w:cs="Times New Roman"/>
          <w:sz w:val="24"/>
          <w:szCs w:val="24"/>
          <w:lang w:val="es-PE"/>
        </w:rPr>
        <w:t>Perú,</w:t>
      </w:r>
      <w:r w:rsidR="00C7479E">
        <w:rPr>
          <w:rFonts w:ascii="Times New Roman" w:hAnsi="Times New Roman" w:cs="Times New Roman"/>
          <w:sz w:val="24"/>
          <w:szCs w:val="24"/>
          <w:lang w:val="es-PE"/>
        </w:rPr>
        <w:t xml:space="preserve"> que la novela se inspiró </w:t>
      </w:r>
      <w:r w:rsidR="00F854E6">
        <w:rPr>
          <w:rFonts w:ascii="Times New Roman" w:hAnsi="Times New Roman" w:cs="Times New Roman"/>
          <w:sz w:val="24"/>
          <w:szCs w:val="24"/>
          <w:lang w:val="es-PE"/>
        </w:rPr>
        <w:t>en una historia real</w:t>
      </w:r>
      <w:r w:rsidR="004D5F4D">
        <w:rPr>
          <w:rFonts w:ascii="Times New Roman" w:hAnsi="Times New Roman" w:cs="Times New Roman"/>
          <w:sz w:val="24"/>
          <w:szCs w:val="24"/>
          <w:lang w:val="es-PE"/>
        </w:rPr>
        <w:t xml:space="preserve">, de una visitadora </w:t>
      </w:r>
      <w:r w:rsidR="009A4732">
        <w:rPr>
          <w:rFonts w:ascii="Times New Roman" w:hAnsi="Times New Roman" w:cs="Times New Roman"/>
          <w:sz w:val="24"/>
          <w:szCs w:val="24"/>
          <w:lang w:val="es-PE"/>
        </w:rPr>
        <w:t>de diecisiete años</w:t>
      </w:r>
      <w:r w:rsidR="002D2295">
        <w:rPr>
          <w:rFonts w:ascii="Times New Roman" w:hAnsi="Times New Roman" w:cs="Times New Roman"/>
          <w:sz w:val="24"/>
          <w:szCs w:val="24"/>
          <w:lang w:val="es-PE"/>
        </w:rPr>
        <w:t xml:space="preserve"> amazónica</w:t>
      </w:r>
      <w:r w:rsidR="009A4732">
        <w:rPr>
          <w:rFonts w:ascii="Times New Roman" w:hAnsi="Times New Roman" w:cs="Times New Roman"/>
          <w:sz w:val="24"/>
          <w:szCs w:val="24"/>
          <w:lang w:val="es-PE"/>
        </w:rPr>
        <w:t xml:space="preserve"> </w:t>
      </w:r>
      <w:r w:rsidR="004D5F4D">
        <w:rPr>
          <w:rFonts w:ascii="Times New Roman" w:hAnsi="Times New Roman" w:cs="Times New Roman"/>
          <w:sz w:val="24"/>
          <w:szCs w:val="24"/>
          <w:lang w:val="es-PE"/>
        </w:rPr>
        <w:t xml:space="preserve">que existió </w:t>
      </w:r>
      <w:r w:rsidR="00C80DF7">
        <w:rPr>
          <w:rFonts w:ascii="Times New Roman" w:hAnsi="Times New Roman" w:cs="Times New Roman"/>
          <w:sz w:val="24"/>
          <w:szCs w:val="24"/>
          <w:lang w:val="es-PE"/>
        </w:rPr>
        <w:t xml:space="preserve">y que atendía aproximadamente sesenta obreros por día en un campamento petrolero. </w:t>
      </w:r>
      <w:r w:rsidR="002B7A4A">
        <w:rPr>
          <w:rFonts w:ascii="Times New Roman" w:hAnsi="Times New Roman" w:cs="Times New Roman"/>
          <w:sz w:val="24"/>
          <w:szCs w:val="24"/>
          <w:lang w:val="es-PE"/>
        </w:rPr>
        <w:t xml:space="preserve">A diferencia de lo que ocurre en </w:t>
      </w:r>
      <w:r w:rsidR="002B7A4A">
        <w:rPr>
          <w:rFonts w:ascii="Times New Roman" w:hAnsi="Times New Roman" w:cs="Times New Roman"/>
          <w:i/>
          <w:iCs/>
          <w:sz w:val="24"/>
          <w:szCs w:val="24"/>
          <w:lang w:val="es-PE"/>
        </w:rPr>
        <w:t xml:space="preserve">Pantaleón y las visitadoras </w:t>
      </w:r>
      <w:r w:rsidR="002B7A4A" w:rsidRPr="003946B9">
        <w:rPr>
          <w:rFonts w:ascii="Times New Roman" w:hAnsi="Times New Roman" w:cs="Times New Roman"/>
          <w:sz w:val="24"/>
          <w:szCs w:val="24"/>
          <w:lang w:val="es-PE"/>
        </w:rPr>
        <w:t>(197</w:t>
      </w:r>
      <w:r w:rsidR="003946B9" w:rsidRPr="003946B9">
        <w:rPr>
          <w:rFonts w:ascii="Times New Roman" w:hAnsi="Times New Roman" w:cs="Times New Roman"/>
          <w:sz w:val="24"/>
          <w:szCs w:val="24"/>
          <w:lang w:val="es-PE"/>
        </w:rPr>
        <w:t>3</w:t>
      </w:r>
      <w:r w:rsidR="002B7A4A" w:rsidRPr="003946B9">
        <w:rPr>
          <w:rFonts w:ascii="Times New Roman" w:hAnsi="Times New Roman" w:cs="Times New Roman"/>
          <w:sz w:val="24"/>
          <w:szCs w:val="24"/>
          <w:lang w:val="es-PE"/>
        </w:rPr>
        <w:t>)</w:t>
      </w:r>
      <w:r w:rsidR="003946B9">
        <w:rPr>
          <w:rFonts w:ascii="Times New Roman" w:hAnsi="Times New Roman" w:cs="Times New Roman"/>
          <w:sz w:val="24"/>
          <w:szCs w:val="24"/>
          <w:lang w:val="es-PE"/>
        </w:rPr>
        <w:t xml:space="preserve">, </w:t>
      </w:r>
      <w:r w:rsidR="00737F17">
        <w:rPr>
          <w:rFonts w:ascii="Times New Roman" w:hAnsi="Times New Roman" w:cs="Times New Roman"/>
          <w:sz w:val="24"/>
          <w:szCs w:val="24"/>
          <w:lang w:val="es-PE"/>
        </w:rPr>
        <w:t xml:space="preserve">los servicios de las visitadoras no están orientados a satisfacer los deseos sexuales </w:t>
      </w:r>
      <w:r w:rsidR="00EA0666">
        <w:rPr>
          <w:rFonts w:ascii="Times New Roman" w:hAnsi="Times New Roman" w:cs="Times New Roman"/>
          <w:sz w:val="24"/>
          <w:szCs w:val="24"/>
          <w:lang w:val="es-PE"/>
        </w:rPr>
        <w:t>de un cuerpo castrense, sino de los operarios varones de los campamentos petroleros</w:t>
      </w:r>
      <w:r w:rsidR="001F417A">
        <w:rPr>
          <w:rFonts w:ascii="Times New Roman" w:hAnsi="Times New Roman" w:cs="Times New Roman"/>
          <w:sz w:val="24"/>
          <w:szCs w:val="24"/>
          <w:lang w:val="es-PE"/>
        </w:rPr>
        <w:t xml:space="preserve">. Eso es lo que piensa también </w:t>
      </w:r>
      <w:r w:rsidR="00964ED9">
        <w:rPr>
          <w:rFonts w:ascii="Times New Roman" w:hAnsi="Times New Roman" w:cs="Times New Roman"/>
          <w:sz w:val="24"/>
          <w:szCs w:val="24"/>
          <w:lang w:val="es-PE"/>
        </w:rPr>
        <w:t>Seopas Saboya, personaje de la novela de Rumrrill: “</w:t>
      </w:r>
      <w:r w:rsidR="008F2FF9">
        <w:rPr>
          <w:rFonts w:ascii="Times New Roman" w:hAnsi="Times New Roman" w:cs="Times New Roman"/>
          <w:sz w:val="24"/>
          <w:szCs w:val="24"/>
          <w:lang w:val="es-PE"/>
        </w:rPr>
        <w:t>Antes las visitadoras, indias o mestizas, iban a los cuarteles. Ahora van a los campamentos petroleros</w:t>
      </w:r>
      <w:r w:rsidR="00435E70">
        <w:rPr>
          <w:rFonts w:ascii="Times New Roman" w:hAnsi="Times New Roman" w:cs="Times New Roman"/>
          <w:sz w:val="24"/>
          <w:szCs w:val="24"/>
          <w:lang w:val="es-PE"/>
        </w:rPr>
        <w:t xml:space="preserve">. Como esta virgen que ahora llevamos a </w:t>
      </w:r>
      <w:r w:rsidR="00435E70">
        <w:rPr>
          <w:rFonts w:ascii="Times New Roman" w:hAnsi="Times New Roman" w:cs="Times New Roman"/>
          <w:i/>
          <w:iCs/>
          <w:sz w:val="24"/>
          <w:szCs w:val="24"/>
          <w:lang w:val="es-PE"/>
        </w:rPr>
        <w:t xml:space="preserve">Shinguito” </w:t>
      </w:r>
      <w:r w:rsidR="00435E70" w:rsidRPr="00435E70">
        <w:rPr>
          <w:rFonts w:ascii="Times New Roman" w:hAnsi="Times New Roman" w:cs="Times New Roman"/>
          <w:sz w:val="24"/>
          <w:szCs w:val="24"/>
          <w:lang w:val="es-PE"/>
        </w:rPr>
        <w:t>(15)</w:t>
      </w:r>
      <w:r w:rsidR="00435E70">
        <w:rPr>
          <w:rFonts w:ascii="Times New Roman" w:hAnsi="Times New Roman" w:cs="Times New Roman"/>
          <w:sz w:val="24"/>
          <w:szCs w:val="24"/>
          <w:lang w:val="es-PE"/>
        </w:rPr>
        <w:t xml:space="preserve">. </w:t>
      </w:r>
      <w:r w:rsidR="00725C24">
        <w:rPr>
          <w:rFonts w:ascii="Times New Roman" w:hAnsi="Times New Roman" w:cs="Times New Roman"/>
          <w:sz w:val="24"/>
          <w:szCs w:val="24"/>
          <w:lang w:val="es-PE"/>
        </w:rPr>
        <w:t xml:space="preserve">La lógica extractivista </w:t>
      </w:r>
      <w:r w:rsidR="00B2376B">
        <w:rPr>
          <w:rFonts w:ascii="Times New Roman" w:hAnsi="Times New Roman" w:cs="Times New Roman"/>
          <w:sz w:val="24"/>
          <w:szCs w:val="24"/>
          <w:lang w:val="es-PE"/>
        </w:rPr>
        <w:t>tuvo</w:t>
      </w:r>
      <w:r w:rsidR="001B05F1">
        <w:rPr>
          <w:rFonts w:ascii="Times New Roman" w:hAnsi="Times New Roman" w:cs="Times New Roman"/>
          <w:sz w:val="24"/>
          <w:szCs w:val="24"/>
          <w:lang w:val="es-PE"/>
        </w:rPr>
        <w:t xml:space="preserve"> y tiene</w:t>
      </w:r>
      <w:r w:rsidR="00B2376B">
        <w:rPr>
          <w:rFonts w:ascii="Times New Roman" w:hAnsi="Times New Roman" w:cs="Times New Roman"/>
          <w:sz w:val="24"/>
          <w:szCs w:val="24"/>
          <w:lang w:val="es-PE"/>
        </w:rPr>
        <w:t xml:space="preserve"> como consecuencia no solo la explotación de los recursos naturales sino también la explotación sexual de los cuerpos. </w:t>
      </w:r>
      <w:r w:rsidR="00437138">
        <w:rPr>
          <w:rFonts w:ascii="Times New Roman" w:hAnsi="Times New Roman" w:cs="Times New Roman"/>
          <w:sz w:val="24"/>
          <w:szCs w:val="24"/>
          <w:lang w:val="es-PE"/>
        </w:rPr>
        <w:t xml:space="preserve">Luisa Elvira Belaunde </w:t>
      </w:r>
      <w:r w:rsidR="00A62597">
        <w:rPr>
          <w:rFonts w:ascii="Times New Roman" w:hAnsi="Times New Roman" w:cs="Times New Roman"/>
          <w:sz w:val="24"/>
          <w:szCs w:val="24"/>
          <w:lang w:val="es-PE"/>
        </w:rPr>
        <w:t>escribe</w:t>
      </w:r>
      <w:r w:rsidR="003E7A47">
        <w:rPr>
          <w:rFonts w:ascii="Times New Roman" w:hAnsi="Times New Roman" w:cs="Times New Roman"/>
          <w:sz w:val="24"/>
          <w:szCs w:val="24"/>
          <w:lang w:val="es-PE"/>
        </w:rPr>
        <w:t xml:space="preserve"> que</w:t>
      </w:r>
      <w:r>
        <w:rPr>
          <w:rFonts w:ascii="Times New Roman" w:hAnsi="Times New Roman" w:cs="Times New Roman"/>
          <w:sz w:val="24"/>
          <w:szCs w:val="24"/>
          <w:lang w:val="es-PE"/>
        </w:rPr>
        <w:t>:</w:t>
      </w:r>
    </w:p>
    <w:p w14:paraId="7221E8FD" w14:textId="71566B73" w:rsidR="00130841" w:rsidRDefault="002C71F6" w:rsidP="00160FFB">
      <w:pPr>
        <w:spacing w:line="480" w:lineRule="auto"/>
        <w:ind w:left="720"/>
        <w:rPr>
          <w:rFonts w:ascii="Times New Roman" w:hAnsi="Times New Roman" w:cs="Times New Roman"/>
          <w:sz w:val="24"/>
          <w:szCs w:val="24"/>
          <w:lang w:val="es-PE"/>
        </w:rPr>
      </w:pPr>
      <w:r>
        <w:rPr>
          <w:rFonts w:ascii="Times New Roman" w:hAnsi="Times New Roman" w:cs="Times New Roman"/>
          <w:sz w:val="24"/>
          <w:szCs w:val="24"/>
          <w:lang w:val="es-PE"/>
        </w:rPr>
        <w:t>la mayoría de las ciudades amazónicas</w:t>
      </w:r>
      <w:r w:rsidR="006B78F7">
        <w:rPr>
          <w:rFonts w:ascii="Times New Roman" w:hAnsi="Times New Roman" w:cs="Times New Roman"/>
          <w:sz w:val="24"/>
          <w:szCs w:val="24"/>
          <w:lang w:val="es-PE"/>
        </w:rPr>
        <w:t xml:space="preserve"> que surgieron durante o después del auge del caucho de los siglos XIX y XX, se caracterizaron por tener un come</w:t>
      </w:r>
      <w:r w:rsidR="00CD0A9E">
        <w:rPr>
          <w:rFonts w:ascii="Times New Roman" w:hAnsi="Times New Roman" w:cs="Times New Roman"/>
          <w:sz w:val="24"/>
          <w:szCs w:val="24"/>
          <w:lang w:val="es-PE"/>
        </w:rPr>
        <w:t>r</w:t>
      </w:r>
      <w:r w:rsidR="006B78F7">
        <w:rPr>
          <w:rFonts w:ascii="Times New Roman" w:hAnsi="Times New Roman" w:cs="Times New Roman"/>
          <w:sz w:val="24"/>
          <w:szCs w:val="24"/>
          <w:lang w:val="es-PE"/>
        </w:rPr>
        <w:t xml:space="preserve">cio sexual pujante </w:t>
      </w:r>
      <w:r w:rsidR="00CD0A9E">
        <w:rPr>
          <w:rFonts w:ascii="Times New Roman" w:hAnsi="Times New Roman" w:cs="Times New Roman"/>
          <w:sz w:val="24"/>
          <w:szCs w:val="24"/>
          <w:lang w:val="es-PE"/>
        </w:rPr>
        <w:t>para satisfacer la demanda de la población migrante</w:t>
      </w:r>
      <w:r w:rsidR="00FD7240">
        <w:rPr>
          <w:rFonts w:ascii="Times New Roman" w:hAnsi="Times New Roman" w:cs="Times New Roman"/>
          <w:sz w:val="24"/>
          <w:szCs w:val="24"/>
          <w:lang w:val="es-PE"/>
        </w:rPr>
        <w:t xml:space="preserve"> […]</w:t>
      </w:r>
      <w:r w:rsidR="00C02999">
        <w:rPr>
          <w:rFonts w:ascii="Times New Roman" w:hAnsi="Times New Roman" w:cs="Times New Roman"/>
          <w:sz w:val="24"/>
          <w:szCs w:val="24"/>
          <w:lang w:val="es-PE"/>
        </w:rPr>
        <w:t>.</w:t>
      </w:r>
      <w:r w:rsidR="00FD7240">
        <w:rPr>
          <w:rFonts w:ascii="Times New Roman" w:hAnsi="Times New Roman" w:cs="Times New Roman"/>
          <w:sz w:val="24"/>
          <w:szCs w:val="24"/>
          <w:lang w:val="es-PE"/>
        </w:rPr>
        <w:t xml:space="preserve"> La subalternización de los pueblos amazónicos </w:t>
      </w:r>
      <w:r w:rsidR="00A35353">
        <w:rPr>
          <w:rFonts w:ascii="Times New Roman" w:hAnsi="Times New Roman" w:cs="Times New Roman"/>
          <w:sz w:val="24"/>
          <w:szCs w:val="24"/>
          <w:lang w:val="es-PE"/>
        </w:rPr>
        <w:t xml:space="preserve">es, por lo tanto, un fenómeno </w:t>
      </w:r>
      <w:r w:rsidR="00B01669">
        <w:rPr>
          <w:rFonts w:ascii="Times New Roman" w:hAnsi="Times New Roman" w:cs="Times New Roman"/>
          <w:sz w:val="24"/>
          <w:szCs w:val="24"/>
          <w:lang w:val="es-PE"/>
        </w:rPr>
        <w:t>indisociable</w:t>
      </w:r>
      <w:r w:rsidR="00A35353">
        <w:rPr>
          <w:rFonts w:ascii="Times New Roman" w:hAnsi="Times New Roman" w:cs="Times New Roman"/>
          <w:sz w:val="24"/>
          <w:szCs w:val="24"/>
          <w:lang w:val="es-PE"/>
        </w:rPr>
        <w:t xml:space="preserve"> </w:t>
      </w:r>
      <w:r w:rsidR="00B01669">
        <w:rPr>
          <w:rFonts w:ascii="Times New Roman" w:hAnsi="Times New Roman" w:cs="Times New Roman"/>
          <w:sz w:val="24"/>
          <w:szCs w:val="24"/>
          <w:lang w:val="es-PE"/>
        </w:rPr>
        <w:t>de los regímenes de consumo social impuesto en la región</w:t>
      </w:r>
      <w:r w:rsidR="00160FFB">
        <w:rPr>
          <w:rFonts w:ascii="Times New Roman" w:hAnsi="Times New Roman" w:cs="Times New Roman"/>
          <w:sz w:val="24"/>
          <w:szCs w:val="24"/>
          <w:lang w:val="es-PE"/>
        </w:rPr>
        <w:t xml:space="preserve"> por la economía extractivista imperante […] (9</w:t>
      </w:r>
      <w:r w:rsidR="00273AA0">
        <w:rPr>
          <w:rFonts w:ascii="Times New Roman" w:hAnsi="Times New Roman" w:cs="Times New Roman"/>
          <w:sz w:val="24"/>
          <w:szCs w:val="24"/>
          <w:lang w:val="es-PE"/>
        </w:rPr>
        <w:t>2).</w:t>
      </w:r>
    </w:p>
    <w:p w14:paraId="6DC3575F" w14:textId="7F0242A5" w:rsidR="00792BEF" w:rsidRDefault="00F13C83" w:rsidP="00302AE3">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La antropóloga </w:t>
      </w:r>
      <w:r w:rsidR="00A62597">
        <w:rPr>
          <w:rFonts w:ascii="Times New Roman" w:hAnsi="Times New Roman" w:cs="Times New Roman"/>
          <w:sz w:val="24"/>
          <w:szCs w:val="24"/>
          <w:lang w:val="es-PE"/>
        </w:rPr>
        <w:t>dice</w:t>
      </w:r>
      <w:r>
        <w:rPr>
          <w:rFonts w:ascii="Times New Roman" w:hAnsi="Times New Roman" w:cs="Times New Roman"/>
          <w:sz w:val="24"/>
          <w:szCs w:val="24"/>
          <w:lang w:val="es-PE"/>
        </w:rPr>
        <w:t xml:space="preserve"> que </w:t>
      </w:r>
      <w:r w:rsidR="00C00D57">
        <w:rPr>
          <w:rFonts w:ascii="Times New Roman" w:hAnsi="Times New Roman" w:cs="Times New Roman"/>
          <w:sz w:val="24"/>
          <w:szCs w:val="24"/>
          <w:lang w:val="es-PE"/>
        </w:rPr>
        <w:t>el abuso sexual se consideraba, en los tiempos del caucho, un derecho incuestionable</w:t>
      </w:r>
      <w:r w:rsidR="00432CFE">
        <w:rPr>
          <w:rFonts w:ascii="Times New Roman" w:hAnsi="Times New Roman" w:cs="Times New Roman"/>
          <w:sz w:val="24"/>
          <w:szCs w:val="24"/>
          <w:lang w:val="es-PE"/>
        </w:rPr>
        <w:t xml:space="preserve"> de los caucheros. </w:t>
      </w:r>
      <w:r w:rsidR="00A62597">
        <w:rPr>
          <w:rFonts w:ascii="Times New Roman" w:hAnsi="Times New Roman" w:cs="Times New Roman"/>
          <w:sz w:val="24"/>
          <w:szCs w:val="24"/>
          <w:lang w:val="es-PE"/>
        </w:rPr>
        <w:t>Afirma</w:t>
      </w:r>
      <w:r w:rsidR="00B43F6B">
        <w:rPr>
          <w:rFonts w:ascii="Times New Roman" w:hAnsi="Times New Roman" w:cs="Times New Roman"/>
          <w:sz w:val="24"/>
          <w:szCs w:val="24"/>
          <w:lang w:val="es-PE"/>
        </w:rPr>
        <w:t xml:space="preserve"> que en los documentos de registro de los abusos </w:t>
      </w:r>
      <w:r w:rsidR="00B43F6B">
        <w:rPr>
          <w:rFonts w:ascii="Times New Roman" w:hAnsi="Times New Roman" w:cs="Times New Roman"/>
          <w:sz w:val="24"/>
          <w:szCs w:val="24"/>
          <w:lang w:val="es-PE"/>
        </w:rPr>
        <w:lastRenderedPageBreak/>
        <w:t xml:space="preserve">del Putumayo existe evidencia </w:t>
      </w:r>
      <w:r w:rsidR="00993073">
        <w:rPr>
          <w:rFonts w:ascii="Times New Roman" w:hAnsi="Times New Roman" w:cs="Times New Roman"/>
          <w:sz w:val="24"/>
          <w:szCs w:val="24"/>
          <w:lang w:val="es-PE"/>
        </w:rPr>
        <w:t>de rapto, abuso sexual, abandono, entre otros</w:t>
      </w:r>
      <w:r w:rsidR="0054187B">
        <w:rPr>
          <w:rFonts w:ascii="Times New Roman" w:hAnsi="Times New Roman" w:cs="Times New Roman"/>
          <w:sz w:val="24"/>
          <w:szCs w:val="24"/>
          <w:lang w:val="es-PE"/>
        </w:rPr>
        <w:t xml:space="preserve"> (96)</w:t>
      </w:r>
      <w:r w:rsidR="00993073">
        <w:rPr>
          <w:rFonts w:ascii="Times New Roman" w:hAnsi="Times New Roman" w:cs="Times New Roman"/>
          <w:sz w:val="24"/>
          <w:szCs w:val="24"/>
          <w:lang w:val="es-PE"/>
        </w:rPr>
        <w:t xml:space="preserve">. </w:t>
      </w:r>
      <w:r w:rsidR="00A278C4">
        <w:rPr>
          <w:rFonts w:ascii="Times New Roman" w:hAnsi="Times New Roman" w:cs="Times New Roman"/>
          <w:sz w:val="24"/>
          <w:szCs w:val="24"/>
          <w:lang w:val="es-PE"/>
        </w:rPr>
        <w:t xml:space="preserve">Esto nos tiene que </w:t>
      </w:r>
      <w:r w:rsidR="00B23FD6">
        <w:rPr>
          <w:rFonts w:ascii="Times New Roman" w:hAnsi="Times New Roman" w:cs="Times New Roman"/>
          <w:sz w:val="24"/>
          <w:szCs w:val="24"/>
          <w:lang w:val="es-PE"/>
        </w:rPr>
        <w:t>llevar necesariamente al mito del delfín rosado, del que ya hemos hablado de manera sucinta</w:t>
      </w:r>
      <w:r w:rsidR="00862C81">
        <w:rPr>
          <w:rFonts w:ascii="Times New Roman" w:hAnsi="Times New Roman" w:cs="Times New Roman"/>
          <w:sz w:val="24"/>
          <w:szCs w:val="24"/>
          <w:lang w:val="es-PE"/>
        </w:rPr>
        <w:t xml:space="preserve">. </w:t>
      </w:r>
      <w:r w:rsidR="00392B08">
        <w:rPr>
          <w:rFonts w:ascii="Times New Roman" w:hAnsi="Times New Roman" w:cs="Times New Roman"/>
          <w:sz w:val="24"/>
          <w:szCs w:val="24"/>
          <w:lang w:val="es-PE"/>
        </w:rPr>
        <w:t xml:space="preserve">La misteriosa </w:t>
      </w:r>
      <w:r w:rsidR="006B169D">
        <w:rPr>
          <w:rFonts w:ascii="Times New Roman" w:hAnsi="Times New Roman" w:cs="Times New Roman"/>
          <w:sz w:val="24"/>
          <w:szCs w:val="24"/>
          <w:lang w:val="es-PE"/>
        </w:rPr>
        <w:t xml:space="preserve">proliferación </w:t>
      </w:r>
      <w:r w:rsidR="008749C3">
        <w:rPr>
          <w:rFonts w:ascii="Times New Roman" w:hAnsi="Times New Roman" w:cs="Times New Roman"/>
          <w:sz w:val="24"/>
          <w:szCs w:val="24"/>
          <w:lang w:val="es-PE"/>
        </w:rPr>
        <w:t xml:space="preserve">de </w:t>
      </w:r>
      <w:r w:rsidR="00A978A1">
        <w:rPr>
          <w:rFonts w:ascii="Times New Roman" w:hAnsi="Times New Roman" w:cs="Times New Roman"/>
          <w:sz w:val="24"/>
          <w:szCs w:val="24"/>
          <w:lang w:val="es-PE"/>
        </w:rPr>
        <w:t xml:space="preserve">mujeres amazónicas que daban a luz </w:t>
      </w:r>
      <w:r w:rsidR="00923096">
        <w:rPr>
          <w:rFonts w:ascii="Times New Roman" w:hAnsi="Times New Roman" w:cs="Times New Roman"/>
          <w:sz w:val="24"/>
          <w:szCs w:val="24"/>
          <w:lang w:val="es-PE"/>
        </w:rPr>
        <w:t>niños con tez clara y cabello rubio</w:t>
      </w:r>
      <w:r w:rsidR="00E969BE">
        <w:rPr>
          <w:rFonts w:ascii="Times New Roman" w:hAnsi="Times New Roman" w:cs="Times New Roman"/>
          <w:sz w:val="24"/>
          <w:szCs w:val="24"/>
          <w:lang w:val="es-PE"/>
        </w:rPr>
        <w:t xml:space="preserve">, sin padre conocido, llevó a distintas etnias a buscar una </w:t>
      </w:r>
      <w:r w:rsidR="00BC1200">
        <w:rPr>
          <w:rFonts w:ascii="Times New Roman" w:hAnsi="Times New Roman" w:cs="Times New Roman"/>
          <w:sz w:val="24"/>
          <w:szCs w:val="24"/>
          <w:lang w:val="es-PE"/>
        </w:rPr>
        <w:t xml:space="preserve">justificación cosmológica. </w:t>
      </w:r>
      <w:r w:rsidR="00E07877">
        <w:rPr>
          <w:rFonts w:ascii="Times New Roman" w:hAnsi="Times New Roman" w:cs="Times New Roman"/>
          <w:sz w:val="24"/>
          <w:szCs w:val="24"/>
          <w:lang w:val="es-PE"/>
        </w:rPr>
        <w:t>Menciona Belaunde</w:t>
      </w:r>
      <w:r w:rsidR="00E12314">
        <w:rPr>
          <w:rFonts w:ascii="Times New Roman" w:hAnsi="Times New Roman" w:cs="Times New Roman"/>
          <w:sz w:val="24"/>
          <w:szCs w:val="24"/>
          <w:lang w:val="es-PE"/>
        </w:rPr>
        <w:t xml:space="preserve"> que los bufeos colorados, en el mito amazónico, viven en ciudades debajo de las aguas y cuando s</w:t>
      </w:r>
      <w:r w:rsidR="006F0FD2">
        <w:rPr>
          <w:rFonts w:ascii="Times New Roman" w:hAnsi="Times New Roman" w:cs="Times New Roman"/>
          <w:sz w:val="24"/>
          <w:szCs w:val="24"/>
          <w:lang w:val="es-PE"/>
        </w:rPr>
        <w:t xml:space="preserve">alen a superficie </w:t>
      </w:r>
      <w:r w:rsidR="00707551">
        <w:rPr>
          <w:rFonts w:ascii="Times New Roman" w:hAnsi="Times New Roman" w:cs="Times New Roman"/>
          <w:sz w:val="24"/>
          <w:szCs w:val="24"/>
          <w:lang w:val="es-PE"/>
        </w:rPr>
        <w:t>enamoran a la gente que los ven.</w:t>
      </w:r>
      <w:r w:rsidR="00ED2570">
        <w:rPr>
          <w:rFonts w:ascii="Times New Roman" w:hAnsi="Times New Roman" w:cs="Times New Roman"/>
          <w:sz w:val="24"/>
          <w:szCs w:val="24"/>
          <w:lang w:val="es-PE"/>
        </w:rPr>
        <w:t xml:space="preserve"> Existen cas</w:t>
      </w:r>
      <w:r w:rsidR="004C2173">
        <w:rPr>
          <w:rFonts w:ascii="Times New Roman" w:hAnsi="Times New Roman" w:cs="Times New Roman"/>
          <w:sz w:val="24"/>
          <w:szCs w:val="24"/>
          <w:lang w:val="es-PE"/>
        </w:rPr>
        <w:t>os de mujer y hombres-bufeo, pero también de hombres y mujeres-bufeo</w:t>
      </w:r>
      <w:r w:rsidR="00B1268D">
        <w:rPr>
          <w:rFonts w:ascii="Times New Roman" w:hAnsi="Times New Roman" w:cs="Times New Roman"/>
          <w:sz w:val="24"/>
          <w:szCs w:val="24"/>
          <w:lang w:val="es-PE"/>
        </w:rPr>
        <w:t xml:space="preserve">. Lo que atrae a los bufeos colorados es el </w:t>
      </w:r>
      <w:r w:rsidR="00183B5F">
        <w:rPr>
          <w:rFonts w:ascii="Times New Roman" w:hAnsi="Times New Roman" w:cs="Times New Roman"/>
          <w:sz w:val="24"/>
          <w:szCs w:val="24"/>
          <w:lang w:val="es-PE"/>
        </w:rPr>
        <w:t xml:space="preserve">olor del sangrado menstrual </w:t>
      </w:r>
      <w:r w:rsidR="002F1B78">
        <w:rPr>
          <w:rFonts w:ascii="Times New Roman" w:hAnsi="Times New Roman" w:cs="Times New Roman"/>
          <w:sz w:val="24"/>
          <w:szCs w:val="24"/>
          <w:lang w:val="es-PE"/>
        </w:rPr>
        <w:t>(</w:t>
      </w:r>
      <w:r w:rsidR="00A00C8B">
        <w:rPr>
          <w:rFonts w:ascii="Times New Roman" w:hAnsi="Times New Roman" w:cs="Times New Roman"/>
          <w:sz w:val="24"/>
          <w:szCs w:val="24"/>
          <w:lang w:val="es-PE"/>
        </w:rPr>
        <w:t xml:space="preserve">Belaunde, </w:t>
      </w:r>
      <w:r w:rsidR="00A00C8B">
        <w:rPr>
          <w:rFonts w:ascii="Times New Roman" w:hAnsi="Times New Roman" w:cs="Times New Roman"/>
          <w:i/>
          <w:iCs/>
          <w:sz w:val="24"/>
          <w:szCs w:val="24"/>
          <w:lang w:val="es-PE"/>
        </w:rPr>
        <w:t xml:space="preserve">Sexualidades </w:t>
      </w:r>
      <w:r w:rsidR="002F1B78">
        <w:rPr>
          <w:rFonts w:ascii="Times New Roman" w:hAnsi="Times New Roman" w:cs="Times New Roman"/>
          <w:sz w:val="24"/>
          <w:szCs w:val="24"/>
          <w:lang w:val="es-PE"/>
        </w:rPr>
        <w:t>109-10)</w:t>
      </w:r>
      <w:r w:rsidR="00104D83">
        <w:rPr>
          <w:rFonts w:ascii="Times New Roman" w:hAnsi="Times New Roman" w:cs="Times New Roman"/>
          <w:sz w:val="24"/>
          <w:szCs w:val="24"/>
          <w:lang w:val="es-PE"/>
        </w:rPr>
        <w:t xml:space="preserve">. La antropóloga </w:t>
      </w:r>
      <w:r w:rsidR="00A62597">
        <w:rPr>
          <w:rFonts w:ascii="Times New Roman" w:hAnsi="Times New Roman" w:cs="Times New Roman"/>
          <w:sz w:val="24"/>
          <w:szCs w:val="24"/>
          <w:lang w:val="es-PE"/>
        </w:rPr>
        <w:t>dice</w:t>
      </w:r>
      <w:r w:rsidR="00104D83">
        <w:rPr>
          <w:rFonts w:ascii="Times New Roman" w:hAnsi="Times New Roman" w:cs="Times New Roman"/>
          <w:sz w:val="24"/>
          <w:szCs w:val="24"/>
          <w:lang w:val="es-PE"/>
        </w:rPr>
        <w:t xml:space="preserve"> que </w:t>
      </w:r>
      <w:r w:rsidR="000A503C">
        <w:rPr>
          <w:rFonts w:ascii="Times New Roman" w:hAnsi="Times New Roman" w:cs="Times New Roman"/>
          <w:sz w:val="24"/>
          <w:szCs w:val="24"/>
          <w:lang w:val="es-PE"/>
        </w:rPr>
        <w:t xml:space="preserve">son los bufeos </w:t>
      </w:r>
      <w:r w:rsidR="00104D83">
        <w:rPr>
          <w:rFonts w:ascii="Times New Roman" w:hAnsi="Times New Roman" w:cs="Times New Roman"/>
          <w:sz w:val="24"/>
          <w:szCs w:val="24"/>
          <w:lang w:val="es-PE"/>
        </w:rPr>
        <w:t>“</w:t>
      </w:r>
      <w:r w:rsidR="000A503C">
        <w:rPr>
          <w:rFonts w:ascii="Times New Roman" w:hAnsi="Times New Roman" w:cs="Times New Roman"/>
          <w:sz w:val="24"/>
          <w:szCs w:val="24"/>
          <w:lang w:val="es-PE"/>
        </w:rPr>
        <w:t xml:space="preserve">[…] los que están asociados a los blancos </w:t>
      </w:r>
      <w:r w:rsidR="005C37CA">
        <w:rPr>
          <w:rFonts w:ascii="Times New Roman" w:hAnsi="Times New Roman" w:cs="Times New Roman"/>
          <w:sz w:val="24"/>
          <w:szCs w:val="24"/>
          <w:lang w:val="es-PE"/>
        </w:rPr>
        <w:t>y los habitantes de las ciudades</w:t>
      </w:r>
      <w:r w:rsidR="00DB4019">
        <w:rPr>
          <w:rFonts w:ascii="Times New Roman" w:hAnsi="Times New Roman" w:cs="Times New Roman"/>
          <w:sz w:val="24"/>
          <w:szCs w:val="24"/>
          <w:lang w:val="es-PE"/>
        </w:rPr>
        <w:t xml:space="preserve">” </w:t>
      </w:r>
      <w:r w:rsidR="005A31DC">
        <w:rPr>
          <w:rFonts w:ascii="Times New Roman" w:hAnsi="Times New Roman" w:cs="Times New Roman"/>
          <w:sz w:val="24"/>
          <w:szCs w:val="24"/>
          <w:lang w:val="es-PE"/>
        </w:rPr>
        <w:t>(111). La imagen del bufeo</w:t>
      </w:r>
      <w:r w:rsidR="00A00C8B">
        <w:rPr>
          <w:rFonts w:ascii="Times New Roman" w:hAnsi="Times New Roman" w:cs="Times New Roman"/>
          <w:sz w:val="24"/>
          <w:szCs w:val="24"/>
          <w:lang w:val="es-PE"/>
        </w:rPr>
        <w:t xml:space="preserve">, según Belaunde, </w:t>
      </w:r>
      <w:r w:rsidR="005A31DC">
        <w:rPr>
          <w:rFonts w:ascii="Times New Roman" w:hAnsi="Times New Roman" w:cs="Times New Roman"/>
          <w:sz w:val="24"/>
          <w:szCs w:val="24"/>
          <w:lang w:val="es-PE"/>
        </w:rPr>
        <w:t>está relacionada al dolor, al abandono</w:t>
      </w:r>
      <w:r w:rsidR="00A00C8B">
        <w:rPr>
          <w:rFonts w:ascii="Times New Roman" w:hAnsi="Times New Roman" w:cs="Times New Roman"/>
          <w:sz w:val="24"/>
          <w:szCs w:val="24"/>
          <w:lang w:val="es-PE"/>
        </w:rPr>
        <w:t>, a la desolación y al suicidio (112)</w:t>
      </w:r>
      <w:r w:rsidR="004031C9">
        <w:rPr>
          <w:rFonts w:ascii="Times New Roman" w:hAnsi="Times New Roman" w:cs="Times New Roman"/>
          <w:sz w:val="24"/>
          <w:szCs w:val="24"/>
          <w:lang w:val="es-PE"/>
        </w:rPr>
        <w:t xml:space="preserve"> porque </w:t>
      </w:r>
      <w:r w:rsidR="00CE1B60">
        <w:rPr>
          <w:rFonts w:ascii="Times New Roman" w:hAnsi="Times New Roman" w:cs="Times New Roman"/>
          <w:sz w:val="24"/>
          <w:szCs w:val="24"/>
          <w:lang w:val="es-PE"/>
        </w:rPr>
        <w:t xml:space="preserve">muchas de </w:t>
      </w:r>
      <w:r w:rsidR="0062027B">
        <w:rPr>
          <w:rFonts w:ascii="Times New Roman" w:hAnsi="Times New Roman" w:cs="Times New Roman"/>
          <w:sz w:val="24"/>
          <w:szCs w:val="24"/>
          <w:lang w:val="es-PE"/>
        </w:rPr>
        <w:t>las víctimas</w:t>
      </w:r>
      <w:r w:rsidR="00CE1B60">
        <w:rPr>
          <w:rFonts w:ascii="Times New Roman" w:hAnsi="Times New Roman" w:cs="Times New Roman"/>
          <w:sz w:val="24"/>
          <w:szCs w:val="24"/>
          <w:lang w:val="es-PE"/>
        </w:rPr>
        <w:t xml:space="preserve"> suelen abandonar su comunidad después del encuentro. </w:t>
      </w:r>
    </w:p>
    <w:p w14:paraId="2CE919D8" w14:textId="5F402344" w:rsidR="0099685B" w:rsidRPr="001A4390" w:rsidRDefault="0062027B" w:rsidP="001A4390">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Este mito también </w:t>
      </w:r>
      <w:r w:rsidR="00927B85">
        <w:rPr>
          <w:rFonts w:ascii="Times New Roman" w:hAnsi="Times New Roman" w:cs="Times New Roman"/>
          <w:sz w:val="24"/>
          <w:szCs w:val="24"/>
          <w:lang w:val="es-PE"/>
        </w:rPr>
        <w:t xml:space="preserve">representa la ruptura de la construcción de las corporalidades amazónicas </w:t>
      </w:r>
      <w:r w:rsidR="006B58B6">
        <w:rPr>
          <w:rFonts w:ascii="Times New Roman" w:hAnsi="Times New Roman" w:cs="Times New Roman"/>
          <w:sz w:val="24"/>
          <w:szCs w:val="24"/>
          <w:lang w:val="es-PE"/>
        </w:rPr>
        <w:t>“[…]</w:t>
      </w:r>
      <w:r>
        <w:rPr>
          <w:rFonts w:ascii="Times New Roman" w:hAnsi="Times New Roman" w:cs="Times New Roman"/>
          <w:sz w:val="24"/>
          <w:szCs w:val="24"/>
          <w:lang w:val="es-PE"/>
        </w:rPr>
        <w:t xml:space="preserve"> </w:t>
      </w:r>
      <w:r w:rsidR="00B124DA">
        <w:rPr>
          <w:rFonts w:ascii="Times New Roman" w:hAnsi="Times New Roman" w:cs="Times New Roman"/>
          <w:sz w:val="24"/>
          <w:szCs w:val="24"/>
          <w:lang w:val="es-PE"/>
        </w:rPr>
        <w:t xml:space="preserve">el tema </w:t>
      </w:r>
      <w:r w:rsidR="008749C3">
        <w:rPr>
          <w:rFonts w:ascii="Times New Roman" w:hAnsi="Times New Roman" w:cs="Times New Roman"/>
          <w:sz w:val="24"/>
          <w:szCs w:val="24"/>
          <w:lang w:val="es-PE"/>
        </w:rPr>
        <w:t xml:space="preserve">de </w:t>
      </w:r>
      <w:r w:rsidR="00B124DA">
        <w:rPr>
          <w:rFonts w:ascii="Times New Roman" w:hAnsi="Times New Roman" w:cs="Times New Roman"/>
          <w:sz w:val="24"/>
          <w:szCs w:val="24"/>
          <w:lang w:val="es-PE"/>
        </w:rPr>
        <w:t>la quiebra de la dieta y</w:t>
      </w:r>
      <w:r w:rsidR="00D92559">
        <w:rPr>
          <w:rFonts w:ascii="Times New Roman" w:hAnsi="Times New Roman" w:cs="Times New Roman"/>
          <w:sz w:val="24"/>
          <w:szCs w:val="24"/>
          <w:lang w:val="es-PE"/>
        </w:rPr>
        <w:t xml:space="preserve"> reclusión y de los efectos de dicha ruptura s</w:t>
      </w:r>
      <w:r w:rsidR="007419E3">
        <w:rPr>
          <w:rFonts w:ascii="Times New Roman" w:hAnsi="Times New Roman" w:cs="Times New Roman"/>
          <w:sz w:val="24"/>
          <w:szCs w:val="24"/>
          <w:lang w:val="es-PE"/>
        </w:rPr>
        <w:t xml:space="preserve">obre las redes de parentesco es </w:t>
      </w:r>
      <w:r w:rsidR="00F53D5D">
        <w:rPr>
          <w:rFonts w:ascii="Times New Roman" w:hAnsi="Times New Roman" w:cs="Times New Roman"/>
          <w:sz w:val="24"/>
          <w:szCs w:val="24"/>
          <w:lang w:val="es-PE"/>
        </w:rPr>
        <w:t>fundamental</w:t>
      </w:r>
      <w:r w:rsidR="007419E3">
        <w:rPr>
          <w:rFonts w:ascii="Times New Roman" w:hAnsi="Times New Roman" w:cs="Times New Roman"/>
          <w:sz w:val="24"/>
          <w:szCs w:val="24"/>
          <w:lang w:val="es-PE"/>
        </w:rPr>
        <w:t>, puesto que estos conducen al abandono de los parientes y de las prácticas de fabricación de los cuerpos” (</w:t>
      </w:r>
      <w:r w:rsidR="00F53D5D">
        <w:rPr>
          <w:rFonts w:ascii="Times New Roman" w:hAnsi="Times New Roman" w:cs="Times New Roman"/>
          <w:sz w:val="24"/>
          <w:szCs w:val="24"/>
          <w:lang w:val="es-PE"/>
        </w:rPr>
        <w:t xml:space="preserve">114). El cuerpo amazónico es, como hemos visto, un cuerpo que se construye a través de distintas capas cosmológicas </w:t>
      </w:r>
      <w:r w:rsidR="005707E5">
        <w:rPr>
          <w:rFonts w:ascii="Times New Roman" w:hAnsi="Times New Roman" w:cs="Times New Roman"/>
          <w:sz w:val="24"/>
          <w:szCs w:val="24"/>
          <w:lang w:val="es-PE"/>
        </w:rPr>
        <w:t xml:space="preserve">que incluyen dietas, </w:t>
      </w:r>
      <w:r w:rsidR="007B0D86">
        <w:rPr>
          <w:rFonts w:ascii="Times New Roman" w:hAnsi="Times New Roman" w:cs="Times New Roman"/>
          <w:sz w:val="24"/>
          <w:szCs w:val="24"/>
          <w:lang w:val="es-PE"/>
        </w:rPr>
        <w:t xml:space="preserve">impresión de </w:t>
      </w:r>
      <w:r w:rsidR="005707E5">
        <w:rPr>
          <w:rFonts w:ascii="Times New Roman" w:hAnsi="Times New Roman" w:cs="Times New Roman"/>
          <w:sz w:val="24"/>
          <w:szCs w:val="24"/>
          <w:lang w:val="es-PE"/>
        </w:rPr>
        <w:t>tatuajes,</w:t>
      </w:r>
      <w:r w:rsidR="007B0D86">
        <w:rPr>
          <w:rFonts w:ascii="Times New Roman" w:hAnsi="Times New Roman" w:cs="Times New Roman"/>
          <w:sz w:val="24"/>
          <w:szCs w:val="24"/>
          <w:lang w:val="es-PE"/>
        </w:rPr>
        <w:t xml:space="preserve"> perforaciones y</w:t>
      </w:r>
      <w:r w:rsidR="005707E5">
        <w:rPr>
          <w:rFonts w:ascii="Times New Roman" w:hAnsi="Times New Roman" w:cs="Times New Roman"/>
          <w:sz w:val="24"/>
          <w:szCs w:val="24"/>
          <w:lang w:val="es-PE"/>
        </w:rPr>
        <w:t xml:space="preserve"> periodos de reclusión</w:t>
      </w:r>
      <w:r w:rsidR="00792D88">
        <w:rPr>
          <w:rFonts w:ascii="Times New Roman" w:hAnsi="Times New Roman" w:cs="Times New Roman"/>
          <w:sz w:val="24"/>
          <w:szCs w:val="24"/>
          <w:lang w:val="es-PE"/>
        </w:rPr>
        <w:t>. Esto se ve interrumpido cuando aparece el bufeo colorado</w:t>
      </w:r>
      <w:r w:rsidR="00742E2B">
        <w:rPr>
          <w:rFonts w:ascii="Times New Roman" w:hAnsi="Times New Roman" w:cs="Times New Roman"/>
          <w:sz w:val="24"/>
          <w:szCs w:val="24"/>
          <w:lang w:val="es-PE"/>
        </w:rPr>
        <w:t xml:space="preserve">, normalmente estos son </w:t>
      </w:r>
      <w:r w:rsidR="00C85358">
        <w:rPr>
          <w:rFonts w:ascii="Times New Roman" w:hAnsi="Times New Roman" w:cs="Times New Roman"/>
          <w:sz w:val="24"/>
          <w:szCs w:val="24"/>
          <w:lang w:val="es-PE"/>
        </w:rPr>
        <w:t xml:space="preserve">mestizos que no aceptan las prácticas amazónicas de la </w:t>
      </w:r>
      <w:r w:rsidR="008463ED">
        <w:rPr>
          <w:rFonts w:ascii="Times New Roman" w:hAnsi="Times New Roman" w:cs="Times New Roman"/>
          <w:sz w:val="24"/>
          <w:szCs w:val="24"/>
          <w:lang w:val="es-PE"/>
        </w:rPr>
        <w:t>producción</w:t>
      </w:r>
      <w:r w:rsidR="00C85358">
        <w:rPr>
          <w:rFonts w:ascii="Times New Roman" w:hAnsi="Times New Roman" w:cs="Times New Roman"/>
          <w:sz w:val="24"/>
          <w:szCs w:val="24"/>
          <w:lang w:val="es-PE"/>
        </w:rPr>
        <w:t xml:space="preserve"> de cuerpos</w:t>
      </w:r>
      <w:r w:rsidR="008463ED">
        <w:rPr>
          <w:rFonts w:ascii="Times New Roman" w:hAnsi="Times New Roman" w:cs="Times New Roman"/>
          <w:sz w:val="24"/>
          <w:szCs w:val="24"/>
          <w:lang w:val="es-PE"/>
        </w:rPr>
        <w:t>, ni tampoco están interesados en las ritos, las dietas y</w:t>
      </w:r>
      <w:r w:rsidR="00E932F0">
        <w:rPr>
          <w:rFonts w:ascii="Times New Roman" w:hAnsi="Times New Roman" w:cs="Times New Roman"/>
          <w:sz w:val="24"/>
          <w:szCs w:val="24"/>
          <w:lang w:val="es-PE"/>
        </w:rPr>
        <w:t xml:space="preserve"> </w:t>
      </w:r>
      <w:r w:rsidR="0044528E">
        <w:rPr>
          <w:rFonts w:ascii="Times New Roman" w:hAnsi="Times New Roman" w:cs="Times New Roman"/>
          <w:sz w:val="24"/>
          <w:szCs w:val="24"/>
          <w:lang w:val="es-PE"/>
        </w:rPr>
        <w:t>las normas y restricciones que tiene la sexualidad amazónica.</w:t>
      </w:r>
      <w:r w:rsidR="00D969EE">
        <w:rPr>
          <w:rFonts w:ascii="Times New Roman" w:hAnsi="Times New Roman" w:cs="Times New Roman"/>
          <w:sz w:val="24"/>
          <w:szCs w:val="24"/>
          <w:lang w:val="es-PE"/>
        </w:rPr>
        <w:t xml:space="preserve"> Ser “hijo del bufeo colorado” puede ser considerado un insulto porque hace </w:t>
      </w:r>
      <w:r w:rsidR="00BA57F0">
        <w:rPr>
          <w:rFonts w:ascii="Times New Roman" w:hAnsi="Times New Roman" w:cs="Times New Roman"/>
          <w:sz w:val="24"/>
          <w:szCs w:val="24"/>
          <w:lang w:val="es-PE"/>
        </w:rPr>
        <w:t>la referencia de ser un hijo sin padre, pero también está relacionado con el mestizaje de la</w:t>
      </w:r>
      <w:r w:rsidR="00FB04F8">
        <w:rPr>
          <w:rFonts w:ascii="Times New Roman" w:hAnsi="Times New Roman" w:cs="Times New Roman"/>
          <w:sz w:val="24"/>
          <w:szCs w:val="24"/>
          <w:lang w:val="es-PE"/>
        </w:rPr>
        <w:t>s</w:t>
      </w:r>
      <w:r w:rsidR="00BA57F0">
        <w:rPr>
          <w:rFonts w:ascii="Times New Roman" w:hAnsi="Times New Roman" w:cs="Times New Roman"/>
          <w:sz w:val="24"/>
          <w:szCs w:val="24"/>
          <w:lang w:val="es-PE"/>
        </w:rPr>
        <w:t xml:space="preserve"> zonas urbanas </w:t>
      </w:r>
      <w:r w:rsidR="00903CD6">
        <w:rPr>
          <w:rFonts w:ascii="Times New Roman" w:hAnsi="Times New Roman" w:cs="Times New Roman"/>
          <w:sz w:val="24"/>
          <w:szCs w:val="24"/>
          <w:lang w:val="es-PE"/>
        </w:rPr>
        <w:t xml:space="preserve">y su manera de vivir, especialmente a los </w:t>
      </w:r>
      <w:r w:rsidR="00903CD6">
        <w:rPr>
          <w:rFonts w:ascii="Times New Roman" w:hAnsi="Times New Roman" w:cs="Times New Roman"/>
          <w:sz w:val="24"/>
          <w:szCs w:val="24"/>
          <w:lang w:val="es-PE"/>
        </w:rPr>
        <w:lastRenderedPageBreak/>
        <w:t xml:space="preserve">modos en </w:t>
      </w:r>
      <w:r w:rsidR="007A0AF9">
        <w:rPr>
          <w:rFonts w:ascii="Times New Roman" w:hAnsi="Times New Roman" w:cs="Times New Roman"/>
          <w:sz w:val="24"/>
          <w:szCs w:val="24"/>
          <w:lang w:val="es-PE"/>
        </w:rPr>
        <w:t>que</w:t>
      </w:r>
      <w:r w:rsidR="00903CD6">
        <w:rPr>
          <w:rFonts w:ascii="Times New Roman" w:hAnsi="Times New Roman" w:cs="Times New Roman"/>
          <w:sz w:val="24"/>
          <w:szCs w:val="24"/>
          <w:lang w:val="es-PE"/>
        </w:rPr>
        <w:t xml:space="preserve"> ejercen las relaciones sexuales </w:t>
      </w:r>
      <w:r w:rsidR="0090727A">
        <w:rPr>
          <w:rFonts w:ascii="Times New Roman" w:hAnsi="Times New Roman" w:cs="Times New Roman"/>
          <w:sz w:val="24"/>
          <w:szCs w:val="24"/>
          <w:lang w:val="es-PE"/>
        </w:rPr>
        <w:t xml:space="preserve">y el consumo de productos relacionado con ellos, incluyendo la prostitución (114-15). </w:t>
      </w:r>
      <w:r w:rsidR="006D6E44">
        <w:rPr>
          <w:rFonts w:ascii="Times New Roman" w:hAnsi="Times New Roman" w:cs="Times New Roman"/>
          <w:sz w:val="24"/>
          <w:szCs w:val="24"/>
          <w:lang w:val="es-PE"/>
        </w:rPr>
        <w:t xml:space="preserve">También menciona Belaunde </w:t>
      </w:r>
      <w:r w:rsidR="00D951A5">
        <w:rPr>
          <w:rFonts w:ascii="Times New Roman" w:hAnsi="Times New Roman" w:cs="Times New Roman"/>
          <w:sz w:val="24"/>
          <w:szCs w:val="24"/>
          <w:lang w:val="es-PE"/>
        </w:rPr>
        <w:t xml:space="preserve">que </w:t>
      </w:r>
      <w:r w:rsidR="007A0AF9">
        <w:rPr>
          <w:rFonts w:ascii="Times New Roman" w:hAnsi="Times New Roman" w:cs="Times New Roman"/>
          <w:sz w:val="24"/>
          <w:szCs w:val="24"/>
          <w:lang w:val="es-PE"/>
        </w:rPr>
        <w:t xml:space="preserve">el </w:t>
      </w:r>
      <w:r w:rsidR="00D951A5">
        <w:rPr>
          <w:rFonts w:ascii="Times New Roman" w:hAnsi="Times New Roman" w:cs="Times New Roman"/>
          <w:sz w:val="24"/>
          <w:szCs w:val="24"/>
          <w:lang w:val="es-PE"/>
        </w:rPr>
        <w:t xml:space="preserve">número de madres solteras en las comunidades indígenas ha hecho que muchas migren a la ciudad </w:t>
      </w:r>
      <w:r w:rsidR="002D233F">
        <w:rPr>
          <w:rFonts w:ascii="Times New Roman" w:hAnsi="Times New Roman" w:cs="Times New Roman"/>
          <w:sz w:val="24"/>
          <w:szCs w:val="24"/>
          <w:lang w:val="es-PE"/>
        </w:rPr>
        <w:t xml:space="preserve">en donde, </w:t>
      </w:r>
      <w:r w:rsidR="007A0AF9">
        <w:rPr>
          <w:rFonts w:ascii="Times New Roman" w:hAnsi="Times New Roman" w:cs="Times New Roman"/>
          <w:sz w:val="24"/>
          <w:szCs w:val="24"/>
          <w:lang w:val="es-PE"/>
        </w:rPr>
        <w:t>con frecuencia</w:t>
      </w:r>
      <w:r w:rsidR="002D233F">
        <w:rPr>
          <w:rFonts w:ascii="Times New Roman" w:hAnsi="Times New Roman" w:cs="Times New Roman"/>
          <w:sz w:val="24"/>
          <w:szCs w:val="24"/>
          <w:lang w:val="es-PE"/>
        </w:rPr>
        <w:t xml:space="preserve">, están condenadas </w:t>
      </w:r>
      <w:r w:rsidR="00564972">
        <w:rPr>
          <w:rFonts w:ascii="Times New Roman" w:hAnsi="Times New Roman" w:cs="Times New Roman"/>
          <w:sz w:val="24"/>
          <w:szCs w:val="24"/>
          <w:lang w:val="es-PE"/>
        </w:rPr>
        <w:t>a dedicarse al trabajo doméstico o a la prostitución (116)</w:t>
      </w:r>
      <w:r w:rsidR="007173A4">
        <w:rPr>
          <w:rFonts w:ascii="Times New Roman" w:hAnsi="Times New Roman" w:cs="Times New Roman"/>
          <w:sz w:val="24"/>
          <w:szCs w:val="24"/>
          <w:lang w:val="es-PE"/>
        </w:rPr>
        <w:t xml:space="preserve">, como </w:t>
      </w:r>
      <w:r w:rsidR="007173A4" w:rsidRPr="007173A4">
        <w:rPr>
          <w:rFonts w:ascii="Times New Roman" w:hAnsi="Times New Roman" w:cs="Times New Roman"/>
          <w:sz w:val="24"/>
          <w:szCs w:val="24"/>
          <w:lang w:val="es-PE"/>
        </w:rPr>
        <w:t>María Reátegui Torres</w:t>
      </w:r>
      <w:r w:rsidR="007173A4">
        <w:rPr>
          <w:rFonts w:ascii="Times New Roman" w:hAnsi="Times New Roman" w:cs="Times New Roman"/>
          <w:sz w:val="24"/>
          <w:szCs w:val="24"/>
          <w:lang w:val="es-PE"/>
        </w:rPr>
        <w:t xml:space="preserve"> en </w:t>
      </w:r>
      <w:r w:rsidR="007173A4">
        <w:rPr>
          <w:rFonts w:ascii="Times New Roman" w:hAnsi="Times New Roman" w:cs="Times New Roman"/>
          <w:i/>
          <w:iCs/>
          <w:sz w:val="24"/>
          <w:szCs w:val="24"/>
          <w:lang w:val="es-PE"/>
        </w:rPr>
        <w:t>La virgen del Samiria</w:t>
      </w:r>
      <w:r w:rsidR="00564972">
        <w:rPr>
          <w:rFonts w:ascii="Times New Roman" w:hAnsi="Times New Roman" w:cs="Times New Roman"/>
          <w:sz w:val="24"/>
          <w:szCs w:val="24"/>
          <w:lang w:val="es-PE"/>
        </w:rPr>
        <w:t>.</w:t>
      </w:r>
      <w:r w:rsidR="00935F7A">
        <w:rPr>
          <w:rFonts w:ascii="Times New Roman" w:hAnsi="Times New Roman" w:cs="Times New Roman"/>
          <w:sz w:val="24"/>
          <w:szCs w:val="24"/>
          <w:lang w:val="es-PE"/>
        </w:rPr>
        <w:t xml:space="preserve"> </w:t>
      </w:r>
      <w:r w:rsidR="00D32CA4">
        <w:rPr>
          <w:rFonts w:ascii="Times New Roman" w:hAnsi="Times New Roman" w:cs="Times New Roman"/>
          <w:sz w:val="24"/>
          <w:szCs w:val="24"/>
          <w:lang w:val="es-PE"/>
        </w:rPr>
        <w:t>La prostitución y la trata de personas</w:t>
      </w:r>
      <w:r w:rsidR="00761201">
        <w:rPr>
          <w:rFonts w:ascii="Times New Roman" w:hAnsi="Times New Roman" w:cs="Times New Roman"/>
          <w:sz w:val="24"/>
          <w:szCs w:val="24"/>
          <w:lang w:val="es-PE"/>
        </w:rPr>
        <w:t xml:space="preserve"> son uno de los principales dramas </w:t>
      </w:r>
      <w:r w:rsidR="00EC06AD">
        <w:rPr>
          <w:rFonts w:ascii="Times New Roman" w:hAnsi="Times New Roman" w:cs="Times New Roman"/>
          <w:sz w:val="24"/>
          <w:szCs w:val="24"/>
          <w:lang w:val="es-PE"/>
        </w:rPr>
        <w:t>de la Amazonía contemporánea</w:t>
      </w:r>
      <w:r w:rsidR="00DF5D88">
        <w:rPr>
          <w:rFonts w:ascii="Times New Roman" w:hAnsi="Times New Roman" w:cs="Times New Roman"/>
          <w:sz w:val="24"/>
          <w:szCs w:val="24"/>
          <w:lang w:val="es-PE"/>
        </w:rPr>
        <w:t>.</w:t>
      </w:r>
      <w:r w:rsidR="00EC06AD">
        <w:rPr>
          <w:rFonts w:ascii="Times New Roman" w:hAnsi="Times New Roman" w:cs="Times New Roman"/>
          <w:sz w:val="24"/>
          <w:szCs w:val="24"/>
          <w:lang w:val="es-PE"/>
        </w:rPr>
        <w:t xml:space="preserve"> </w:t>
      </w:r>
      <w:r w:rsidR="00216E64">
        <w:rPr>
          <w:rFonts w:ascii="Times New Roman" w:hAnsi="Times New Roman" w:cs="Times New Roman"/>
          <w:sz w:val="24"/>
          <w:szCs w:val="24"/>
          <w:lang w:val="es-PE"/>
        </w:rPr>
        <w:t>Por otro lado</w:t>
      </w:r>
      <w:r w:rsidR="002213BC">
        <w:rPr>
          <w:rFonts w:ascii="Times New Roman" w:hAnsi="Times New Roman" w:cs="Times New Roman"/>
          <w:sz w:val="24"/>
          <w:szCs w:val="24"/>
          <w:lang w:val="es-PE"/>
        </w:rPr>
        <w:t>, Stefano Pau, en el artículo “</w:t>
      </w:r>
      <w:r w:rsidR="002213BC" w:rsidRPr="002213BC">
        <w:rPr>
          <w:rFonts w:ascii="Times New Roman" w:hAnsi="Times New Roman" w:cs="Times New Roman"/>
          <w:sz w:val="24"/>
          <w:szCs w:val="24"/>
          <w:lang w:val="es-PE"/>
        </w:rPr>
        <w:t>El bufeo colorado en dos novelas amazónicas peruanas</w:t>
      </w:r>
      <w:r w:rsidR="002213BC">
        <w:rPr>
          <w:rFonts w:ascii="Times New Roman" w:hAnsi="Times New Roman" w:cs="Times New Roman"/>
          <w:sz w:val="24"/>
          <w:szCs w:val="24"/>
          <w:lang w:val="es-PE"/>
        </w:rPr>
        <w:t>”</w:t>
      </w:r>
      <w:r w:rsidR="00917A77">
        <w:rPr>
          <w:rFonts w:ascii="Times New Roman" w:hAnsi="Times New Roman" w:cs="Times New Roman"/>
          <w:sz w:val="24"/>
          <w:szCs w:val="24"/>
          <w:lang w:val="es-PE"/>
        </w:rPr>
        <w:t xml:space="preserve"> </w:t>
      </w:r>
      <w:r w:rsidR="00CF2248">
        <w:rPr>
          <w:rFonts w:ascii="Times New Roman" w:hAnsi="Times New Roman" w:cs="Times New Roman"/>
          <w:sz w:val="24"/>
          <w:szCs w:val="24"/>
          <w:lang w:val="es-PE"/>
        </w:rPr>
        <w:t>dice</w:t>
      </w:r>
      <w:r w:rsidR="00917A77">
        <w:rPr>
          <w:rFonts w:ascii="Times New Roman" w:hAnsi="Times New Roman" w:cs="Times New Roman"/>
          <w:sz w:val="24"/>
          <w:szCs w:val="24"/>
          <w:lang w:val="es-PE"/>
        </w:rPr>
        <w:t xml:space="preserve"> </w:t>
      </w:r>
      <w:r w:rsidR="00C47A54">
        <w:rPr>
          <w:rFonts w:ascii="Times New Roman" w:hAnsi="Times New Roman" w:cs="Times New Roman"/>
          <w:sz w:val="24"/>
          <w:szCs w:val="24"/>
          <w:lang w:val="es-PE"/>
        </w:rPr>
        <w:t xml:space="preserve">que el mítico relato del bufeo colorado se </w:t>
      </w:r>
      <w:r w:rsidR="00883A50">
        <w:rPr>
          <w:rFonts w:ascii="Times New Roman" w:hAnsi="Times New Roman" w:cs="Times New Roman"/>
          <w:sz w:val="24"/>
          <w:szCs w:val="24"/>
          <w:lang w:val="es-PE"/>
        </w:rPr>
        <w:t>desmitifica</w:t>
      </w:r>
      <w:r w:rsidR="00542F95">
        <w:rPr>
          <w:rFonts w:ascii="Times New Roman" w:hAnsi="Times New Roman" w:cs="Times New Roman"/>
          <w:sz w:val="24"/>
          <w:szCs w:val="24"/>
          <w:lang w:val="es-PE"/>
        </w:rPr>
        <w:t xml:space="preserve"> en dos novelas</w:t>
      </w:r>
      <w:r w:rsidR="00847821">
        <w:rPr>
          <w:rFonts w:ascii="Times New Roman" w:hAnsi="Times New Roman" w:cs="Times New Roman"/>
          <w:sz w:val="24"/>
          <w:szCs w:val="24"/>
          <w:lang w:val="es-PE"/>
        </w:rPr>
        <w:t>:</w:t>
      </w:r>
      <w:r w:rsidR="00542F95">
        <w:rPr>
          <w:rFonts w:ascii="Times New Roman" w:hAnsi="Times New Roman" w:cs="Times New Roman"/>
          <w:sz w:val="24"/>
          <w:szCs w:val="24"/>
          <w:lang w:val="es-PE"/>
        </w:rPr>
        <w:t xml:space="preserve"> </w:t>
      </w:r>
      <w:r w:rsidR="00542F95">
        <w:rPr>
          <w:rFonts w:ascii="Times New Roman" w:hAnsi="Times New Roman" w:cs="Times New Roman"/>
          <w:i/>
          <w:iCs/>
          <w:sz w:val="24"/>
          <w:szCs w:val="24"/>
          <w:lang w:val="es-PE"/>
        </w:rPr>
        <w:t>Paiche</w:t>
      </w:r>
      <w:r w:rsidR="00542F95">
        <w:rPr>
          <w:rFonts w:ascii="Times New Roman" w:hAnsi="Times New Roman" w:cs="Times New Roman"/>
          <w:sz w:val="24"/>
          <w:szCs w:val="24"/>
          <w:lang w:val="es-PE"/>
        </w:rPr>
        <w:t xml:space="preserve"> y </w:t>
      </w:r>
      <w:r w:rsidR="00542F95">
        <w:rPr>
          <w:rFonts w:ascii="Times New Roman" w:hAnsi="Times New Roman" w:cs="Times New Roman"/>
          <w:i/>
          <w:iCs/>
          <w:sz w:val="24"/>
          <w:szCs w:val="24"/>
          <w:lang w:val="es-PE"/>
        </w:rPr>
        <w:t>La virgen del Samiria</w:t>
      </w:r>
      <w:r w:rsidR="001A4390">
        <w:rPr>
          <w:rFonts w:ascii="Times New Roman" w:hAnsi="Times New Roman" w:cs="Times New Roman"/>
          <w:i/>
          <w:iCs/>
          <w:sz w:val="24"/>
          <w:szCs w:val="24"/>
          <w:lang w:val="es-PE"/>
        </w:rPr>
        <w:t xml:space="preserve">: </w:t>
      </w:r>
      <w:r w:rsidR="001A4390">
        <w:rPr>
          <w:rFonts w:ascii="Times New Roman" w:hAnsi="Times New Roman" w:cs="Times New Roman"/>
          <w:sz w:val="24"/>
          <w:szCs w:val="24"/>
          <w:lang w:val="es-PE"/>
        </w:rPr>
        <w:t>“</w:t>
      </w:r>
      <w:r w:rsidR="001A4390" w:rsidRPr="001A4390">
        <w:rPr>
          <w:rFonts w:ascii="Times New Roman" w:hAnsi="Times New Roman" w:cs="Times New Roman"/>
          <w:sz w:val="24"/>
          <w:szCs w:val="24"/>
          <w:lang w:val="es-PE"/>
        </w:rPr>
        <w:t>En el caso del bufeo colorado la conexión con la vida real tiene que ver principalmente con casos de relaciones coercitivas y violaciones, y la consecuente existencia de numerosos casos de madres-solteras</w:t>
      </w:r>
      <w:r w:rsidR="001A4390">
        <w:rPr>
          <w:rFonts w:ascii="Times New Roman" w:hAnsi="Times New Roman" w:cs="Times New Roman"/>
          <w:sz w:val="24"/>
          <w:szCs w:val="24"/>
          <w:lang w:val="es-PE"/>
        </w:rPr>
        <w:t>” (</w:t>
      </w:r>
      <w:r w:rsidR="002E0758">
        <w:rPr>
          <w:rFonts w:ascii="Times New Roman" w:hAnsi="Times New Roman" w:cs="Times New Roman"/>
          <w:sz w:val="24"/>
          <w:szCs w:val="24"/>
          <w:lang w:val="es-PE"/>
        </w:rPr>
        <w:t>92). Es decir</w:t>
      </w:r>
      <w:r w:rsidR="00606180">
        <w:rPr>
          <w:rFonts w:ascii="Times New Roman" w:hAnsi="Times New Roman" w:cs="Times New Roman"/>
          <w:sz w:val="24"/>
          <w:szCs w:val="24"/>
          <w:lang w:val="es-PE"/>
        </w:rPr>
        <w:t xml:space="preserve"> que, coincidiendo con las conclusiones del autor y de Belaunde, </w:t>
      </w:r>
      <w:r w:rsidR="00A31288">
        <w:rPr>
          <w:rFonts w:ascii="Times New Roman" w:hAnsi="Times New Roman" w:cs="Times New Roman"/>
          <w:sz w:val="24"/>
          <w:szCs w:val="24"/>
          <w:lang w:val="es-PE"/>
        </w:rPr>
        <w:t xml:space="preserve">esta es una literatura que refleja una serie de traumas sociales reales. </w:t>
      </w:r>
    </w:p>
    <w:p w14:paraId="18A30849" w14:textId="406109D8" w:rsidR="00CF2532" w:rsidRDefault="00B252CF" w:rsidP="00912547">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Rumrrill,</w:t>
      </w:r>
      <w:r w:rsidR="00A31288">
        <w:rPr>
          <w:rFonts w:ascii="Times New Roman" w:hAnsi="Times New Roman" w:cs="Times New Roman"/>
          <w:sz w:val="24"/>
          <w:szCs w:val="24"/>
          <w:lang w:val="es-PE"/>
        </w:rPr>
        <w:t xml:space="preserve"> </w:t>
      </w:r>
      <w:r w:rsidR="00AB3755">
        <w:rPr>
          <w:rFonts w:ascii="Times New Roman" w:hAnsi="Times New Roman" w:cs="Times New Roman"/>
          <w:sz w:val="24"/>
          <w:szCs w:val="24"/>
          <w:lang w:val="es-PE"/>
        </w:rPr>
        <w:t>por su lado</w:t>
      </w:r>
      <w:r w:rsidR="00A31288">
        <w:rPr>
          <w:rFonts w:ascii="Times New Roman" w:hAnsi="Times New Roman" w:cs="Times New Roman"/>
          <w:sz w:val="24"/>
          <w:szCs w:val="24"/>
          <w:lang w:val="es-PE"/>
        </w:rPr>
        <w:t>,</w:t>
      </w:r>
      <w:r>
        <w:rPr>
          <w:rFonts w:ascii="Times New Roman" w:hAnsi="Times New Roman" w:cs="Times New Roman"/>
          <w:sz w:val="24"/>
          <w:szCs w:val="24"/>
          <w:lang w:val="es-PE"/>
        </w:rPr>
        <w:t xml:space="preserve"> en </w:t>
      </w:r>
      <w:r w:rsidR="00954811">
        <w:rPr>
          <w:rFonts w:ascii="Times New Roman" w:hAnsi="Times New Roman" w:cs="Times New Roman"/>
          <w:i/>
          <w:iCs/>
          <w:sz w:val="24"/>
          <w:szCs w:val="24"/>
          <w:lang w:val="es-PE"/>
        </w:rPr>
        <w:t xml:space="preserve">La Amazonia peruana, </w:t>
      </w:r>
      <w:r w:rsidR="00B41506">
        <w:rPr>
          <w:rFonts w:ascii="Times New Roman" w:hAnsi="Times New Roman" w:cs="Times New Roman"/>
          <w:sz w:val="24"/>
          <w:szCs w:val="24"/>
          <w:lang w:val="es-PE"/>
        </w:rPr>
        <w:t xml:space="preserve">en el ensayo “El otro sabor del Perú: el festín de la comida, los filtros del amor y los tragos </w:t>
      </w:r>
      <w:r w:rsidR="00E4338B">
        <w:rPr>
          <w:rFonts w:ascii="Times New Roman" w:hAnsi="Times New Roman" w:cs="Times New Roman"/>
          <w:sz w:val="24"/>
          <w:szCs w:val="24"/>
          <w:lang w:val="es-PE"/>
        </w:rPr>
        <w:t xml:space="preserve">afrodisiacos en la Amazonía </w:t>
      </w:r>
      <w:r w:rsidR="00E932F0">
        <w:rPr>
          <w:rFonts w:ascii="Times New Roman" w:hAnsi="Times New Roman" w:cs="Times New Roman"/>
          <w:sz w:val="24"/>
          <w:szCs w:val="24"/>
          <w:lang w:val="es-PE"/>
        </w:rPr>
        <w:t>p</w:t>
      </w:r>
      <w:r w:rsidR="00E4338B">
        <w:rPr>
          <w:rFonts w:ascii="Times New Roman" w:hAnsi="Times New Roman" w:cs="Times New Roman"/>
          <w:sz w:val="24"/>
          <w:szCs w:val="24"/>
          <w:lang w:val="es-PE"/>
        </w:rPr>
        <w:t xml:space="preserve">eruana” </w:t>
      </w:r>
      <w:r w:rsidR="008C187C">
        <w:rPr>
          <w:rFonts w:ascii="Times New Roman" w:hAnsi="Times New Roman" w:cs="Times New Roman"/>
          <w:sz w:val="24"/>
          <w:szCs w:val="24"/>
          <w:lang w:val="es-PE"/>
        </w:rPr>
        <w:t>menciona de una investigación que él realizó</w:t>
      </w:r>
      <w:r w:rsidR="00D24C0C">
        <w:rPr>
          <w:rFonts w:ascii="Times New Roman" w:hAnsi="Times New Roman" w:cs="Times New Roman"/>
          <w:sz w:val="24"/>
          <w:szCs w:val="24"/>
          <w:lang w:val="es-PE"/>
        </w:rPr>
        <w:t xml:space="preserve"> (1985-1990)</w:t>
      </w:r>
      <w:r w:rsidR="008C187C">
        <w:rPr>
          <w:rFonts w:ascii="Times New Roman" w:hAnsi="Times New Roman" w:cs="Times New Roman"/>
          <w:sz w:val="24"/>
          <w:szCs w:val="24"/>
          <w:lang w:val="es-PE"/>
        </w:rPr>
        <w:t xml:space="preserve"> como periodista y estudioso acerca del mito de los bufeos colorado</w:t>
      </w:r>
      <w:r w:rsidR="00F86BF8">
        <w:rPr>
          <w:rFonts w:ascii="Times New Roman" w:hAnsi="Times New Roman" w:cs="Times New Roman"/>
          <w:sz w:val="24"/>
          <w:szCs w:val="24"/>
          <w:lang w:val="es-PE"/>
        </w:rPr>
        <w:t>s y la aparición de niño</w:t>
      </w:r>
      <w:r w:rsidR="008C187C">
        <w:rPr>
          <w:rFonts w:ascii="Times New Roman" w:hAnsi="Times New Roman" w:cs="Times New Roman"/>
          <w:sz w:val="24"/>
          <w:szCs w:val="24"/>
          <w:lang w:val="es-PE"/>
        </w:rPr>
        <w:t>s</w:t>
      </w:r>
      <w:r w:rsidR="00D24C0C">
        <w:rPr>
          <w:rFonts w:ascii="Times New Roman" w:hAnsi="Times New Roman" w:cs="Times New Roman"/>
          <w:sz w:val="24"/>
          <w:szCs w:val="24"/>
          <w:lang w:val="es-PE"/>
        </w:rPr>
        <w:t xml:space="preserve"> rubios</w:t>
      </w:r>
      <w:r w:rsidR="00451BB4">
        <w:rPr>
          <w:rFonts w:ascii="Times New Roman" w:hAnsi="Times New Roman" w:cs="Times New Roman"/>
          <w:sz w:val="24"/>
          <w:szCs w:val="24"/>
          <w:lang w:val="es-PE"/>
        </w:rPr>
        <w:t xml:space="preserve">: </w:t>
      </w:r>
      <w:r w:rsidR="00D24C0C">
        <w:rPr>
          <w:rFonts w:ascii="Times New Roman" w:hAnsi="Times New Roman" w:cs="Times New Roman"/>
          <w:sz w:val="24"/>
          <w:szCs w:val="24"/>
          <w:lang w:val="es-PE"/>
        </w:rPr>
        <w:t>“</w:t>
      </w:r>
      <w:r w:rsidR="00F264D3">
        <w:rPr>
          <w:rFonts w:ascii="Times New Roman" w:hAnsi="Times New Roman" w:cs="Times New Roman"/>
          <w:sz w:val="24"/>
          <w:szCs w:val="24"/>
          <w:lang w:val="es-PE"/>
        </w:rPr>
        <w:t>muchos de es</w:t>
      </w:r>
      <w:r w:rsidR="007B3DB4">
        <w:rPr>
          <w:rFonts w:ascii="Times New Roman" w:hAnsi="Times New Roman" w:cs="Times New Roman"/>
          <w:sz w:val="24"/>
          <w:szCs w:val="24"/>
          <w:lang w:val="es-PE"/>
        </w:rPr>
        <w:t>o</w:t>
      </w:r>
      <w:r w:rsidR="00F264D3">
        <w:rPr>
          <w:rFonts w:ascii="Times New Roman" w:hAnsi="Times New Roman" w:cs="Times New Roman"/>
          <w:sz w:val="24"/>
          <w:szCs w:val="24"/>
          <w:lang w:val="es-PE"/>
        </w:rPr>
        <w:t>s n</w:t>
      </w:r>
      <w:r w:rsidR="007B3DB4">
        <w:rPr>
          <w:rFonts w:ascii="Times New Roman" w:hAnsi="Times New Roman" w:cs="Times New Roman"/>
          <w:sz w:val="24"/>
          <w:szCs w:val="24"/>
          <w:lang w:val="es-PE"/>
        </w:rPr>
        <w:t>i</w:t>
      </w:r>
      <w:r w:rsidR="00F264D3">
        <w:rPr>
          <w:rFonts w:ascii="Times New Roman" w:hAnsi="Times New Roman" w:cs="Times New Roman"/>
          <w:sz w:val="24"/>
          <w:szCs w:val="24"/>
          <w:lang w:val="es-PE"/>
        </w:rPr>
        <w:t>ños eran hijos secretos y clandestinos de algunos funcionarios y técnicos de las compañías petroleras extranjera</w:t>
      </w:r>
      <w:r w:rsidR="00CF2615">
        <w:rPr>
          <w:rFonts w:ascii="Times New Roman" w:hAnsi="Times New Roman" w:cs="Times New Roman"/>
          <w:sz w:val="24"/>
          <w:szCs w:val="24"/>
          <w:lang w:val="es-PE"/>
        </w:rPr>
        <w:t>s […]” (166)</w:t>
      </w:r>
      <w:r w:rsidR="00F42B58">
        <w:rPr>
          <w:rFonts w:ascii="Times New Roman" w:hAnsi="Times New Roman" w:cs="Times New Roman"/>
          <w:sz w:val="24"/>
          <w:szCs w:val="24"/>
          <w:lang w:val="es-PE"/>
        </w:rPr>
        <w:t>.</w:t>
      </w:r>
      <w:r w:rsidR="00F278C6">
        <w:rPr>
          <w:rFonts w:ascii="Times New Roman" w:hAnsi="Times New Roman" w:cs="Times New Roman"/>
          <w:sz w:val="24"/>
          <w:szCs w:val="24"/>
          <w:lang w:val="es-PE"/>
        </w:rPr>
        <w:t xml:space="preserve"> </w:t>
      </w:r>
      <w:r w:rsidR="00496BC2">
        <w:rPr>
          <w:rFonts w:ascii="Times New Roman" w:hAnsi="Times New Roman" w:cs="Times New Roman"/>
          <w:sz w:val="24"/>
          <w:szCs w:val="24"/>
          <w:lang w:val="es-PE"/>
        </w:rPr>
        <w:t xml:space="preserve">La hipersexualización de los cuerpos amazónicos </w:t>
      </w:r>
      <w:r w:rsidR="001A10FC">
        <w:rPr>
          <w:rFonts w:ascii="Times New Roman" w:hAnsi="Times New Roman" w:cs="Times New Roman"/>
          <w:sz w:val="24"/>
          <w:szCs w:val="24"/>
          <w:lang w:val="es-PE"/>
        </w:rPr>
        <w:t xml:space="preserve">ha hecho que, por un lado, prolifere </w:t>
      </w:r>
      <w:r w:rsidR="00CA03EE">
        <w:rPr>
          <w:rFonts w:ascii="Times New Roman" w:hAnsi="Times New Roman" w:cs="Times New Roman"/>
          <w:sz w:val="24"/>
          <w:szCs w:val="24"/>
          <w:lang w:val="es-PE"/>
        </w:rPr>
        <w:t>el comercio sexual (como hemos visto) y, por el otro, se construya una espacie de</w:t>
      </w:r>
      <w:r w:rsidR="00792AF5">
        <w:rPr>
          <w:rFonts w:ascii="Times New Roman" w:hAnsi="Times New Roman" w:cs="Times New Roman"/>
          <w:sz w:val="24"/>
          <w:szCs w:val="24"/>
          <w:lang w:val="es-PE"/>
        </w:rPr>
        <w:t xml:space="preserve"> imagen sexual</w:t>
      </w:r>
      <w:r w:rsidR="009A10FF">
        <w:rPr>
          <w:rFonts w:ascii="Times New Roman" w:hAnsi="Times New Roman" w:cs="Times New Roman"/>
          <w:sz w:val="24"/>
          <w:szCs w:val="24"/>
          <w:lang w:val="es-PE"/>
        </w:rPr>
        <w:t>izada</w:t>
      </w:r>
      <w:r w:rsidR="00792AF5">
        <w:rPr>
          <w:rFonts w:ascii="Times New Roman" w:hAnsi="Times New Roman" w:cs="Times New Roman"/>
          <w:sz w:val="24"/>
          <w:szCs w:val="24"/>
          <w:lang w:val="es-PE"/>
        </w:rPr>
        <w:t xml:space="preserve"> de la Amazon</w:t>
      </w:r>
      <w:r w:rsidR="00B2582B">
        <w:rPr>
          <w:rFonts w:ascii="Times New Roman" w:hAnsi="Times New Roman" w:cs="Times New Roman"/>
          <w:sz w:val="24"/>
          <w:szCs w:val="24"/>
          <w:lang w:val="es-PE"/>
        </w:rPr>
        <w:t>í</w:t>
      </w:r>
      <w:r w:rsidR="00792AF5">
        <w:rPr>
          <w:rFonts w:ascii="Times New Roman" w:hAnsi="Times New Roman" w:cs="Times New Roman"/>
          <w:sz w:val="24"/>
          <w:szCs w:val="24"/>
          <w:lang w:val="es-PE"/>
        </w:rPr>
        <w:t>a y una cultura</w:t>
      </w:r>
      <w:r w:rsidR="009A10FF">
        <w:rPr>
          <w:rFonts w:ascii="Times New Roman" w:hAnsi="Times New Roman" w:cs="Times New Roman"/>
          <w:sz w:val="24"/>
          <w:szCs w:val="24"/>
          <w:lang w:val="es-PE"/>
        </w:rPr>
        <w:t xml:space="preserve"> particular</w:t>
      </w:r>
      <w:r w:rsidR="00792AF5">
        <w:rPr>
          <w:rFonts w:ascii="Times New Roman" w:hAnsi="Times New Roman" w:cs="Times New Roman"/>
          <w:sz w:val="24"/>
          <w:szCs w:val="24"/>
          <w:lang w:val="es-PE"/>
        </w:rPr>
        <w:t xml:space="preserve"> alrededor de eso. </w:t>
      </w:r>
      <w:r w:rsidR="00CF2248">
        <w:rPr>
          <w:rFonts w:ascii="Times New Roman" w:hAnsi="Times New Roman" w:cs="Times New Roman"/>
          <w:sz w:val="24"/>
          <w:szCs w:val="24"/>
          <w:lang w:val="es-PE"/>
        </w:rPr>
        <w:t>Escribe</w:t>
      </w:r>
      <w:r w:rsidR="00F278C6">
        <w:rPr>
          <w:rFonts w:ascii="Times New Roman" w:hAnsi="Times New Roman" w:cs="Times New Roman"/>
          <w:sz w:val="24"/>
          <w:szCs w:val="24"/>
          <w:lang w:val="es-PE"/>
        </w:rPr>
        <w:t xml:space="preserve"> Rumrrill</w:t>
      </w:r>
      <w:r w:rsidR="00CF2248">
        <w:rPr>
          <w:rFonts w:ascii="Times New Roman" w:hAnsi="Times New Roman" w:cs="Times New Roman"/>
          <w:sz w:val="24"/>
          <w:szCs w:val="24"/>
          <w:lang w:val="es-PE"/>
        </w:rPr>
        <w:t xml:space="preserve"> que</w:t>
      </w:r>
      <w:r w:rsidR="00F278C6">
        <w:rPr>
          <w:rFonts w:ascii="Times New Roman" w:hAnsi="Times New Roman" w:cs="Times New Roman"/>
          <w:sz w:val="24"/>
          <w:szCs w:val="24"/>
          <w:lang w:val="es-PE"/>
        </w:rPr>
        <w:t xml:space="preserve"> </w:t>
      </w:r>
      <w:r w:rsidR="00BF6E43">
        <w:rPr>
          <w:rFonts w:ascii="Times New Roman" w:hAnsi="Times New Roman" w:cs="Times New Roman"/>
          <w:sz w:val="24"/>
          <w:szCs w:val="24"/>
          <w:lang w:val="es-PE"/>
        </w:rPr>
        <w:t xml:space="preserve">el bufeo colorado se ha convertido en </w:t>
      </w:r>
      <w:r w:rsidR="00D627FE">
        <w:rPr>
          <w:rFonts w:ascii="Times New Roman" w:hAnsi="Times New Roman" w:cs="Times New Roman"/>
          <w:sz w:val="24"/>
          <w:szCs w:val="24"/>
          <w:lang w:val="es-PE"/>
        </w:rPr>
        <w:t>un símbolo del erotismo</w:t>
      </w:r>
      <w:r w:rsidR="00024F21">
        <w:rPr>
          <w:rFonts w:ascii="Times New Roman" w:hAnsi="Times New Roman" w:cs="Times New Roman"/>
          <w:sz w:val="24"/>
          <w:szCs w:val="24"/>
          <w:lang w:val="es-PE"/>
        </w:rPr>
        <w:t>, la pasión y el deseo</w:t>
      </w:r>
      <w:r w:rsidR="00D627FE">
        <w:rPr>
          <w:rFonts w:ascii="Times New Roman" w:hAnsi="Times New Roman" w:cs="Times New Roman"/>
          <w:sz w:val="24"/>
          <w:szCs w:val="24"/>
          <w:lang w:val="es-PE"/>
        </w:rPr>
        <w:t xml:space="preserve"> amazónico</w:t>
      </w:r>
      <w:r w:rsidR="00EC3809">
        <w:rPr>
          <w:rFonts w:ascii="Times New Roman" w:hAnsi="Times New Roman" w:cs="Times New Roman"/>
          <w:sz w:val="24"/>
          <w:szCs w:val="24"/>
          <w:lang w:val="es-PE"/>
        </w:rPr>
        <w:t xml:space="preserve">. </w:t>
      </w:r>
      <w:r w:rsidR="00F6580A">
        <w:rPr>
          <w:rFonts w:ascii="Times New Roman" w:hAnsi="Times New Roman" w:cs="Times New Roman"/>
          <w:sz w:val="24"/>
          <w:szCs w:val="24"/>
          <w:lang w:val="es-PE"/>
        </w:rPr>
        <w:t xml:space="preserve">El sexo del bufeo colorado hembra se utiliza para hacer pulseras </w:t>
      </w:r>
      <w:r w:rsidR="004050BA">
        <w:rPr>
          <w:rFonts w:ascii="Times New Roman" w:hAnsi="Times New Roman" w:cs="Times New Roman"/>
          <w:sz w:val="24"/>
          <w:szCs w:val="24"/>
          <w:lang w:val="es-PE"/>
        </w:rPr>
        <w:t xml:space="preserve">con poderes mágicos otorgados por un chamán, así también la grasa del animal se utiliza como potente </w:t>
      </w:r>
      <w:r w:rsidR="004050BA">
        <w:rPr>
          <w:rFonts w:ascii="Times New Roman" w:hAnsi="Times New Roman" w:cs="Times New Roman"/>
          <w:sz w:val="24"/>
          <w:szCs w:val="24"/>
          <w:lang w:val="es-PE"/>
        </w:rPr>
        <w:lastRenderedPageBreak/>
        <w:t>afrodisiaco (166-67).</w:t>
      </w:r>
      <w:r w:rsidR="002C16E1">
        <w:rPr>
          <w:rFonts w:ascii="Times New Roman" w:hAnsi="Times New Roman" w:cs="Times New Roman"/>
          <w:sz w:val="24"/>
          <w:szCs w:val="24"/>
          <w:lang w:val="es-PE"/>
        </w:rPr>
        <w:t xml:space="preserve"> </w:t>
      </w:r>
      <w:r w:rsidR="00BC28F4">
        <w:rPr>
          <w:rFonts w:ascii="Times New Roman" w:hAnsi="Times New Roman" w:cs="Times New Roman"/>
          <w:sz w:val="24"/>
          <w:szCs w:val="24"/>
          <w:lang w:val="es-PE"/>
        </w:rPr>
        <w:t>Rumrrill</w:t>
      </w:r>
      <w:r w:rsidR="000C1F1E">
        <w:rPr>
          <w:rFonts w:ascii="Times New Roman" w:hAnsi="Times New Roman" w:cs="Times New Roman"/>
          <w:sz w:val="24"/>
          <w:szCs w:val="24"/>
          <w:lang w:val="es-PE"/>
        </w:rPr>
        <w:t xml:space="preserve"> </w:t>
      </w:r>
      <w:r w:rsidR="00EE7653">
        <w:rPr>
          <w:rFonts w:ascii="Times New Roman" w:hAnsi="Times New Roman" w:cs="Times New Roman"/>
          <w:sz w:val="24"/>
          <w:szCs w:val="24"/>
          <w:lang w:val="es-PE"/>
        </w:rPr>
        <w:t xml:space="preserve">explica que </w:t>
      </w:r>
      <w:r w:rsidR="00912547">
        <w:rPr>
          <w:rFonts w:ascii="Times New Roman" w:hAnsi="Times New Roman" w:cs="Times New Roman"/>
          <w:sz w:val="24"/>
          <w:szCs w:val="24"/>
          <w:lang w:val="es-PE"/>
        </w:rPr>
        <w:t>algunas bebidas afrodisiacas son preparadas con</w:t>
      </w:r>
      <w:r w:rsidR="00006E41">
        <w:rPr>
          <w:rFonts w:ascii="Times New Roman" w:hAnsi="Times New Roman" w:cs="Times New Roman"/>
          <w:sz w:val="24"/>
          <w:szCs w:val="24"/>
          <w:lang w:val="es-PE"/>
        </w:rPr>
        <w:t xml:space="preserve"> partes de animales, </w:t>
      </w:r>
      <w:r w:rsidR="00497ADD">
        <w:rPr>
          <w:rFonts w:ascii="Times New Roman" w:hAnsi="Times New Roman" w:cs="Times New Roman"/>
          <w:sz w:val="24"/>
          <w:szCs w:val="24"/>
          <w:lang w:val="es-PE"/>
        </w:rPr>
        <w:t>como el vivorachado</w:t>
      </w:r>
      <w:r w:rsidR="006D3385">
        <w:rPr>
          <w:rFonts w:ascii="Times New Roman" w:hAnsi="Times New Roman" w:cs="Times New Roman"/>
          <w:sz w:val="24"/>
          <w:szCs w:val="24"/>
          <w:lang w:val="es-PE"/>
        </w:rPr>
        <w:t xml:space="preserve"> que contiene una serpiente venenosa macerándose </w:t>
      </w:r>
      <w:r w:rsidR="008F49C7">
        <w:rPr>
          <w:rFonts w:ascii="Times New Roman" w:hAnsi="Times New Roman" w:cs="Times New Roman"/>
          <w:sz w:val="24"/>
          <w:szCs w:val="24"/>
          <w:lang w:val="es-PE"/>
        </w:rPr>
        <w:t>y miel de abeja (172)</w:t>
      </w:r>
      <w:r w:rsidR="00E56C1D">
        <w:rPr>
          <w:rFonts w:ascii="Times New Roman" w:hAnsi="Times New Roman" w:cs="Times New Roman"/>
          <w:sz w:val="24"/>
          <w:szCs w:val="24"/>
          <w:lang w:val="es-PE"/>
        </w:rPr>
        <w:t xml:space="preserve"> o el achuni ullu</w:t>
      </w:r>
      <w:r w:rsidR="005952F1">
        <w:rPr>
          <w:rStyle w:val="Refdenotaalpie"/>
          <w:rFonts w:ascii="Times New Roman" w:hAnsi="Times New Roman" w:cs="Times New Roman"/>
          <w:sz w:val="24"/>
          <w:szCs w:val="24"/>
          <w:lang w:val="es-PE"/>
        </w:rPr>
        <w:footnoteReference w:id="38"/>
      </w:r>
      <w:r w:rsidR="00E56C1D">
        <w:rPr>
          <w:rFonts w:ascii="Times New Roman" w:hAnsi="Times New Roman" w:cs="Times New Roman"/>
          <w:sz w:val="24"/>
          <w:szCs w:val="24"/>
          <w:lang w:val="es-PE"/>
        </w:rPr>
        <w:t xml:space="preserve"> </w:t>
      </w:r>
      <w:r w:rsidR="006E7BCB">
        <w:rPr>
          <w:rFonts w:ascii="Times New Roman" w:hAnsi="Times New Roman" w:cs="Times New Roman"/>
          <w:sz w:val="24"/>
          <w:szCs w:val="24"/>
          <w:lang w:val="es-PE"/>
        </w:rPr>
        <w:t xml:space="preserve">en el que se utiliza el pene de un </w:t>
      </w:r>
      <w:r w:rsidR="00296E7E">
        <w:rPr>
          <w:rFonts w:ascii="Times New Roman" w:hAnsi="Times New Roman" w:cs="Times New Roman"/>
          <w:sz w:val="24"/>
          <w:szCs w:val="24"/>
          <w:lang w:val="es-PE"/>
        </w:rPr>
        <w:t>coatí (</w:t>
      </w:r>
      <w:r w:rsidR="005952F1">
        <w:rPr>
          <w:rFonts w:ascii="Times New Roman" w:hAnsi="Times New Roman" w:cs="Times New Roman"/>
          <w:sz w:val="24"/>
          <w:szCs w:val="24"/>
          <w:lang w:val="es-PE"/>
        </w:rPr>
        <w:t>achuni)</w:t>
      </w:r>
      <w:r w:rsidR="00ED02DC">
        <w:rPr>
          <w:rFonts w:ascii="Times New Roman" w:hAnsi="Times New Roman" w:cs="Times New Roman"/>
          <w:sz w:val="24"/>
          <w:szCs w:val="24"/>
          <w:lang w:val="es-PE"/>
        </w:rPr>
        <w:t xml:space="preserve"> </w:t>
      </w:r>
      <w:r w:rsidR="006534B1">
        <w:rPr>
          <w:rFonts w:ascii="Times New Roman" w:hAnsi="Times New Roman" w:cs="Times New Roman"/>
          <w:sz w:val="24"/>
          <w:szCs w:val="24"/>
          <w:lang w:val="es-PE"/>
        </w:rPr>
        <w:t xml:space="preserve">macerado en aguardiente. </w:t>
      </w:r>
      <w:r w:rsidR="00883A4F">
        <w:rPr>
          <w:rFonts w:ascii="Times New Roman" w:hAnsi="Times New Roman" w:cs="Times New Roman"/>
          <w:sz w:val="24"/>
          <w:szCs w:val="24"/>
          <w:lang w:val="es-PE"/>
        </w:rPr>
        <w:t xml:space="preserve">También </w:t>
      </w:r>
      <w:r w:rsidR="0087343E">
        <w:rPr>
          <w:rFonts w:ascii="Times New Roman" w:hAnsi="Times New Roman" w:cs="Times New Roman"/>
          <w:sz w:val="24"/>
          <w:szCs w:val="24"/>
          <w:lang w:val="es-PE"/>
        </w:rPr>
        <w:t>menciona</w:t>
      </w:r>
      <w:r w:rsidR="00B7726B">
        <w:rPr>
          <w:rFonts w:ascii="Times New Roman" w:hAnsi="Times New Roman" w:cs="Times New Roman"/>
          <w:sz w:val="24"/>
          <w:szCs w:val="24"/>
          <w:lang w:val="es-PE"/>
        </w:rPr>
        <w:t xml:space="preserve"> </w:t>
      </w:r>
      <w:r w:rsidR="00B27BEA">
        <w:rPr>
          <w:rFonts w:ascii="Times New Roman" w:hAnsi="Times New Roman" w:cs="Times New Roman"/>
          <w:sz w:val="24"/>
          <w:szCs w:val="24"/>
          <w:lang w:val="es-PE"/>
        </w:rPr>
        <w:t xml:space="preserve">la existencia de </w:t>
      </w:r>
      <w:r w:rsidR="00B7726B">
        <w:rPr>
          <w:rFonts w:ascii="Times New Roman" w:hAnsi="Times New Roman" w:cs="Times New Roman"/>
          <w:sz w:val="24"/>
          <w:szCs w:val="24"/>
          <w:lang w:val="es-PE"/>
        </w:rPr>
        <w:t>olores afrodisiacos</w:t>
      </w:r>
      <w:r w:rsidR="007B37C4">
        <w:rPr>
          <w:rFonts w:ascii="Times New Roman" w:hAnsi="Times New Roman" w:cs="Times New Roman"/>
          <w:sz w:val="24"/>
          <w:szCs w:val="24"/>
          <w:lang w:val="es-PE"/>
        </w:rPr>
        <w:t xml:space="preserve">. “La Amazonía Peruana es la tierra de los afrodisiacos </w:t>
      </w:r>
      <w:r w:rsidR="0087343E">
        <w:rPr>
          <w:rFonts w:ascii="Times New Roman" w:hAnsi="Times New Roman" w:cs="Times New Roman"/>
          <w:sz w:val="24"/>
          <w:szCs w:val="24"/>
          <w:lang w:val="es-PE"/>
        </w:rPr>
        <w:t xml:space="preserve">en comidas y bebidas. La explicación es obvia: una cultura que sexualiza la naturaleza </w:t>
      </w:r>
      <w:r w:rsidR="0021185C">
        <w:rPr>
          <w:rFonts w:ascii="Times New Roman" w:hAnsi="Times New Roman" w:cs="Times New Roman"/>
          <w:sz w:val="24"/>
          <w:szCs w:val="24"/>
          <w:lang w:val="es-PE"/>
        </w:rPr>
        <w:t xml:space="preserve">y que es, a su vez el paraíso de la biodiversidad mundial tiene que tener quizás el récord mundial de los tragos afrodisiacos” (174). </w:t>
      </w:r>
      <w:r w:rsidR="003675B7">
        <w:rPr>
          <w:rFonts w:ascii="Times New Roman" w:hAnsi="Times New Roman" w:cs="Times New Roman"/>
          <w:sz w:val="24"/>
          <w:szCs w:val="24"/>
          <w:lang w:val="es-PE"/>
        </w:rPr>
        <w:t xml:space="preserve">La cultura erótica construida </w:t>
      </w:r>
      <w:r w:rsidR="00CC26B9">
        <w:rPr>
          <w:rFonts w:ascii="Times New Roman" w:hAnsi="Times New Roman" w:cs="Times New Roman"/>
          <w:sz w:val="24"/>
          <w:szCs w:val="24"/>
          <w:lang w:val="es-PE"/>
        </w:rPr>
        <w:t xml:space="preserve">alrededor de la hipersexualización de los cuerpos </w:t>
      </w:r>
      <w:r w:rsidR="00967033">
        <w:rPr>
          <w:rFonts w:ascii="Times New Roman" w:hAnsi="Times New Roman" w:cs="Times New Roman"/>
          <w:sz w:val="24"/>
          <w:szCs w:val="24"/>
          <w:lang w:val="es-PE"/>
        </w:rPr>
        <w:t>amazónicos,</w:t>
      </w:r>
      <w:r w:rsidR="001E00F5">
        <w:rPr>
          <w:rFonts w:ascii="Times New Roman" w:hAnsi="Times New Roman" w:cs="Times New Roman"/>
          <w:sz w:val="24"/>
          <w:szCs w:val="24"/>
          <w:lang w:val="es-PE"/>
        </w:rPr>
        <w:t xml:space="preserve"> </w:t>
      </w:r>
      <w:r w:rsidR="00CF2248">
        <w:rPr>
          <w:rFonts w:ascii="Times New Roman" w:hAnsi="Times New Roman" w:cs="Times New Roman"/>
          <w:sz w:val="24"/>
          <w:szCs w:val="24"/>
          <w:lang w:val="es-PE"/>
        </w:rPr>
        <w:t>dice</w:t>
      </w:r>
      <w:r w:rsidR="006D3DE1">
        <w:rPr>
          <w:rFonts w:ascii="Times New Roman" w:hAnsi="Times New Roman" w:cs="Times New Roman"/>
          <w:sz w:val="24"/>
          <w:szCs w:val="24"/>
          <w:lang w:val="es-PE"/>
        </w:rPr>
        <w:t xml:space="preserve"> Belaunde, </w:t>
      </w:r>
      <w:r w:rsidR="001E00F5">
        <w:rPr>
          <w:rFonts w:ascii="Times New Roman" w:hAnsi="Times New Roman" w:cs="Times New Roman"/>
          <w:sz w:val="24"/>
          <w:szCs w:val="24"/>
          <w:lang w:val="es-PE"/>
        </w:rPr>
        <w:t xml:space="preserve">ha hecho que la Amazonía sea </w:t>
      </w:r>
      <w:r w:rsidR="006D3DE1">
        <w:rPr>
          <w:rFonts w:ascii="Times New Roman" w:hAnsi="Times New Roman" w:cs="Times New Roman"/>
          <w:sz w:val="24"/>
          <w:szCs w:val="24"/>
          <w:lang w:val="es-PE"/>
        </w:rPr>
        <w:t xml:space="preserve">presentada como un destino </w:t>
      </w:r>
      <w:r w:rsidR="009E2CFD">
        <w:rPr>
          <w:rFonts w:ascii="Times New Roman" w:hAnsi="Times New Roman" w:cs="Times New Roman"/>
          <w:sz w:val="24"/>
          <w:szCs w:val="24"/>
          <w:lang w:val="es-PE"/>
        </w:rPr>
        <w:t>de sexualidad ardiente</w:t>
      </w:r>
      <w:r w:rsidR="00CF2532">
        <w:rPr>
          <w:rFonts w:ascii="Times New Roman" w:hAnsi="Times New Roman" w:cs="Times New Roman"/>
          <w:sz w:val="24"/>
          <w:szCs w:val="24"/>
          <w:lang w:val="es-PE"/>
        </w:rPr>
        <w:t xml:space="preserve"> (95)</w:t>
      </w:r>
      <w:r w:rsidR="00452916">
        <w:rPr>
          <w:rFonts w:ascii="Times New Roman" w:hAnsi="Times New Roman" w:cs="Times New Roman"/>
          <w:sz w:val="24"/>
          <w:szCs w:val="24"/>
          <w:lang w:val="es-PE"/>
        </w:rPr>
        <w:t xml:space="preserve">. </w:t>
      </w:r>
    </w:p>
    <w:p w14:paraId="4B579241" w14:textId="668B0668" w:rsidR="00923096" w:rsidRDefault="00452916" w:rsidP="008C1FBE">
      <w:pPr>
        <w:spacing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Este imaginario erótico de la selva empezó con los primeros cronistas españoles </w:t>
      </w:r>
      <w:r w:rsidR="00D70867">
        <w:rPr>
          <w:rFonts w:ascii="Times New Roman" w:hAnsi="Times New Roman" w:cs="Times New Roman"/>
          <w:sz w:val="24"/>
          <w:szCs w:val="24"/>
          <w:lang w:val="es-PE"/>
        </w:rPr>
        <w:t>que encontraron en los indígenas amazónicos una sexualidad desmedida y pecaminosa</w:t>
      </w:r>
      <w:r w:rsidR="00464157">
        <w:rPr>
          <w:rFonts w:ascii="Times New Roman" w:hAnsi="Times New Roman" w:cs="Times New Roman"/>
          <w:sz w:val="24"/>
          <w:szCs w:val="24"/>
          <w:lang w:val="es-PE"/>
        </w:rPr>
        <w:t xml:space="preserve">, relacionada a la desnudez del cuerpo, el intercambio de parejas y otros aspectos de </w:t>
      </w:r>
      <w:r w:rsidR="00E145D0">
        <w:rPr>
          <w:rFonts w:ascii="Times New Roman" w:hAnsi="Times New Roman" w:cs="Times New Roman"/>
          <w:sz w:val="24"/>
          <w:szCs w:val="24"/>
          <w:lang w:val="es-PE"/>
        </w:rPr>
        <w:t>esta. Durante el periodo de la explotación del caucho, el proceso colonizador de peruanización,</w:t>
      </w:r>
      <w:r w:rsidR="00B23997">
        <w:rPr>
          <w:rFonts w:ascii="Times New Roman" w:hAnsi="Times New Roman" w:cs="Times New Roman"/>
          <w:sz w:val="24"/>
          <w:szCs w:val="24"/>
          <w:lang w:val="es-PE"/>
        </w:rPr>
        <w:t xml:space="preserve"> consolidó el imaginario erótico amazónico</w:t>
      </w:r>
      <w:r w:rsidR="00B74173">
        <w:rPr>
          <w:rFonts w:ascii="Times New Roman" w:hAnsi="Times New Roman" w:cs="Times New Roman"/>
          <w:sz w:val="24"/>
          <w:szCs w:val="24"/>
          <w:lang w:val="es-PE"/>
        </w:rPr>
        <w:t xml:space="preserve">. No se trataba solo de placer, existía una necesidad de </w:t>
      </w:r>
      <w:r w:rsidR="00B60F99">
        <w:rPr>
          <w:rFonts w:ascii="Times New Roman" w:hAnsi="Times New Roman" w:cs="Times New Roman"/>
          <w:sz w:val="24"/>
          <w:szCs w:val="24"/>
          <w:lang w:val="es-PE"/>
        </w:rPr>
        <w:t>controlar y poseer los cuerpos amazónicos que aseguraban mano de obra esclava</w:t>
      </w:r>
      <w:r w:rsidR="00983193">
        <w:rPr>
          <w:rFonts w:ascii="Times New Roman" w:hAnsi="Times New Roman" w:cs="Times New Roman"/>
          <w:sz w:val="24"/>
          <w:szCs w:val="24"/>
          <w:lang w:val="es-PE"/>
        </w:rPr>
        <w:t xml:space="preserve"> (Belaunde, </w:t>
      </w:r>
      <w:r w:rsidR="00983193">
        <w:rPr>
          <w:rFonts w:ascii="Times New Roman" w:hAnsi="Times New Roman" w:cs="Times New Roman"/>
          <w:i/>
          <w:iCs/>
          <w:sz w:val="24"/>
          <w:szCs w:val="24"/>
          <w:lang w:val="es-PE"/>
        </w:rPr>
        <w:t xml:space="preserve">Sexualidades </w:t>
      </w:r>
      <w:r w:rsidR="00983193">
        <w:rPr>
          <w:rFonts w:ascii="Times New Roman" w:hAnsi="Times New Roman" w:cs="Times New Roman"/>
          <w:sz w:val="24"/>
          <w:szCs w:val="24"/>
          <w:lang w:val="es-PE"/>
        </w:rPr>
        <w:t>95-6)</w:t>
      </w:r>
      <w:r w:rsidR="0014757A">
        <w:rPr>
          <w:rFonts w:ascii="Times New Roman" w:hAnsi="Times New Roman" w:cs="Times New Roman"/>
          <w:sz w:val="24"/>
          <w:szCs w:val="24"/>
          <w:lang w:val="es-PE"/>
        </w:rPr>
        <w:t xml:space="preserve">. </w:t>
      </w:r>
      <w:r w:rsidR="005C22F8">
        <w:rPr>
          <w:rFonts w:ascii="Times New Roman" w:hAnsi="Times New Roman" w:cs="Times New Roman"/>
          <w:sz w:val="24"/>
          <w:szCs w:val="24"/>
          <w:lang w:val="es-PE"/>
        </w:rPr>
        <w:t xml:space="preserve">Los misioneros católicos castigaron la exuberancia de los cuerpos, mientras que el colonizador cauchero </w:t>
      </w:r>
      <w:r w:rsidR="00AD5842">
        <w:rPr>
          <w:rFonts w:ascii="Times New Roman" w:hAnsi="Times New Roman" w:cs="Times New Roman"/>
          <w:sz w:val="24"/>
          <w:szCs w:val="24"/>
          <w:lang w:val="es-PE"/>
        </w:rPr>
        <w:t xml:space="preserve">hizo de sus centros urbanos centros de la explotación sexual </w:t>
      </w:r>
      <w:r w:rsidR="0045558B">
        <w:rPr>
          <w:rFonts w:ascii="Times New Roman" w:hAnsi="Times New Roman" w:cs="Times New Roman"/>
          <w:sz w:val="24"/>
          <w:szCs w:val="24"/>
          <w:lang w:val="es-PE"/>
        </w:rPr>
        <w:t xml:space="preserve">(97). </w:t>
      </w:r>
      <w:r w:rsidR="0014757A">
        <w:rPr>
          <w:rFonts w:ascii="Times New Roman" w:hAnsi="Times New Roman" w:cs="Times New Roman"/>
          <w:sz w:val="24"/>
          <w:szCs w:val="24"/>
          <w:lang w:val="es-PE"/>
        </w:rPr>
        <w:t xml:space="preserve">Sin embargo, es necesario señalar que ese imaginario colectivo sobre la sexualidad amazónica ha sido también adoptado por los propios amazónicos: </w:t>
      </w:r>
      <w:r w:rsidR="004C1BC2">
        <w:rPr>
          <w:rFonts w:ascii="Times New Roman" w:hAnsi="Times New Roman" w:cs="Times New Roman"/>
          <w:sz w:val="24"/>
          <w:szCs w:val="24"/>
          <w:lang w:val="es-PE"/>
        </w:rPr>
        <w:t>“subconsecuentemente fue apropiado por las propias mujeres de las ciudades amazónicas, especialmente, por las mujeres mestizas consideradas, hasta el día de hoy, como las más ardientes del país</w:t>
      </w:r>
      <w:r w:rsidR="001771AD">
        <w:rPr>
          <w:rFonts w:ascii="Times New Roman" w:hAnsi="Times New Roman" w:cs="Times New Roman"/>
          <w:sz w:val="24"/>
          <w:szCs w:val="24"/>
          <w:lang w:val="es-PE"/>
        </w:rPr>
        <w:t xml:space="preserve">” (96). </w:t>
      </w:r>
      <w:r w:rsidR="00BF0ACA">
        <w:rPr>
          <w:rFonts w:ascii="Times New Roman" w:hAnsi="Times New Roman" w:cs="Times New Roman"/>
          <w:sz w:val="24"/>
          <w:szCs w:val="24"/>
          <w:lang w:val="es-PE"/>
        </w:rPr>
        <w:t xml:space="preserve">La proliferación de venta de bebidas </w:t>
      </w:r>
      <w:r w:rsidR="00BF0ACA">
        <w:rPr>
          <w:rFonts w:ascii="Times New Roman" w:hAnsi="Times New Roman" w:cs="Times New Roman"/>
          <w:sz w:val="24"/>
          <w:szCs w:val="24"/>
          <w:lang w:val="es-PE"/>
        </w:rPr>
        <w:lastRenderedPageBreak/>
        <w:t xml:space="preserve">afrodisiacas en los centros urbanos de la Amazonía peruana es </w:t>
      </w:r>
      <w:r w:rsidR="00AB138E">
        <w:rPr>
          <w:rFonts w:ascii="Times New Roman" w:hAnsi="Times New Roman" w:cs="Times New Roman"/>
          <w:sz w:val="24"/>
          <w:szCs w:val="24"/>
          <w:lang w:val="es-PE"/>
        </w:rPr>
        <w:t xml:space="preserve">una muestra de este imaginario erótico adoptado por los propios pobladores del territorio amazónico. </w:t>
      </w:r>
      <w:r w:rsidR="00BF0ACA">
        <w:rPr>
          <w:rFonts w:ascii="Times New Roman" w:hAnsi="Times New Roman" w:cs="Times New Roman"/>
          <w:sz w:val="24"/>
          <w:szCs w:val="24"/>
          <w:lang w:val="es-PE"/>
        </w:rPr>
        <w:t xml:space="preserve"> </w:t>
      </w:r>
    </w:p>
    <w:p w14:paraId="6C554D46" w14:textId="6EFF49EC" w:rsidR="00C02BA1" w:rsidRDefault="009F4C8C" w:rsidP="000A4B49">
      <w:pPr>
        <w:pStyle w:val="Subttulotesis"/>
        <w:spacing w:before="240" w:after="240"/>
      </w:pPr>
      <w:bookmarkStart w:id="13" w:name="_Toc165036112"/>
      <w:r>
        <w:t>Se</w:t>
      </w:r>
      <w:r w:rsidR="005D5D47">
        <w:t>xualidad</w:t>
      </w:r>
      <w:r w:rsidR="00F90BF9">
        <w:t xml:space="preserve">, </w:t>
      </w:r>
      <w:r w:rsidR="005D5D47">
        <w:t>aliment</w:t>
      </w:r>
      <w:r w:rsidR="00F90BF9">
        <w:t>o y sangre</w:t>
      </w:r>
      <w:bookmarkEnd w:id="13"/>
      <w:r w:rsidR="00555468">
        <w:t xml:space="preserve"> </w:t>
      </w:r>
    </w:p>
    <w:p w14:paraId="59552E46" w14:textId="7EE111D0" w:rsidR="0072719C" w:rsidRDefault="000B497D" w:rsidP="00587CC1">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lang w:val="es-PE"/>
        </w:rPr>
        <w:t>Si el cuerpo no se puede entender separado del espacio, la sexualidad amazónica</w:t>
      </w:r>
      <w:r w:rsidR="00485194">
        <w:rPr>
          <w:rFonts w:ascii="Times New Roman" w:hAnsi="Times New Roman" w:cs="Times New Roman"/>
          <w:sz w:val="24"/>
          <w:szCs w:val="24"/>
          <w:lang w:val="es-PE"/>
        </w:rPr>
        <w:t>, específicamente la de las etnias nativas,</w:t>
      </w:r>
      <w:r>
        <w:rPr>
          <w:rFonts w:ascii="Times New Roman" w:hAnsi="Times New Roman" w:cs="Times New Roman"/>
          <w:sz w:val="24"/>
          <w:szCs w:val="24"/>
          <w:lang w:val="es-PE"/>
        </w:rPr>
        <w:t xml:space="preserve"> no se puede entender</w:t>
      </w:r>
      <w:r w:rsidR="00485194">
        <w:rPr>
          <w:rFonts w:ascii="Times New Roman" w:hAnsi="Times New Roman" w:cs="Times New Roman"/>
          <w:sz w:val="24"/>
          <w:szCs w:val="24"/>
          <w:lang w:val="es-PE"/>
        </w:rPr>
        <w:t xml:space="preserve"> </w:t>
      </w:r>
      <w:r w:rsidR="00F95FBA">
        <w:rPr>
          <w:rFonts w:ascii="Times New Roman" w:hAnsi="Times New Roman" w:cs="Times New Roman"/>
          <w:sz w:val="24"/>
          <w:szCs w:val="24"/>
          <w:lang w:val="es-PE"/>
        </w:rPr>
        <w:t xml:space="preserve">sin </w:t>
      </w:r>
      <w:r w:rsidR="00CD5F25">
        <w:rPr>
          <w:rFonts w:ascii="Times New Roman" w:hAnsi="Times New Roman" w:cs="Times New Roman"/>
          <w:sz w:val="24"/>
          <w:szCs w:val="24"/>
          <w:lang w:val="es-PE"/>
        </w:rPr>
        <w:t xml:space="preserve">la </w:t>
      </w:r>
      <w:r w:rsidR="00F95FBA">
        <w:rPr>
          <w:rFonts w:ascii="Times New Roman" w:hAnsi="Times New Roman" w:cs="Times New Roman"/>
          <w:sz w:val="24"/>
          <w:szCs w:val="24"/>
          <w:lang w:val="es-PE"/>
        </w:rPr>
        <w:t>cosmología</w:t>
      </w:r>
      <w:r w:rsidR="00CD5F25">
        <w:rPr>
          <w:rFonts w:ascii="Times New Roman" w:hAnsi="Times New Roman" w:cs="Times New Roman"/>
          <w:sz w:val="24"/>
          <w:szCs w:val="24"/>
          <w:lang w:val="es-PE"/>
        </w:rPr>
        <w:t xml:space="preserve"> que los rodea</w:t>
      </w:r>
      <w:r w:rsidR="00BB61DE">
        <w:rPr>
          <w:rFonts w:ascii="Times New Roman" w:hAnsi="Times New Roman" w:cs="Times New Roman"/>
          <w:sz w:val="24"/>
          <w:szCs w:val="24"/>
          <w:lang w:val="es-PE"/>
        </w:rPr>
        <w:t xml:space="preserve"> y los cambios que vienen teniendo </w:t>
      </w:r>
      <w:r w:rsidR="004B0571">
        <w:rPr>
          <w:rFonts w:ascii="Times New Roman" w:hAnsi="Times New Roman" w:cs="Times New Roman"/>
          <w:sz w:val="24"/>
          <w:szCs w:val="24"/>
          <w:lang w:val="es-PE"/>
        </w:rPr>
        <w:t>a raíz del mestizaje, la escolarización y el crecimiento de las urbes amazónicas</w:t>
      </w:r>
      <w:r w:rsidR="00F82999">
        <w:rPr>
          <w:rFonts w:ascii="Times New Roman" w:hAnsi="Times New Roman" w:cs="Times New Roman"/>
          <w:sz w:val="24"/>
          <w:szCs w:val="24"/>
          <w:lang w:val="es-PE"/>
        </w:rPr>
        <w:t xml:space="preserve">. Para Belaunde </w:t>
      </w:r>
      <w:r w:rsidR="00117AC4">
        <w:rPr>
          <w:rFonts w:ascii="Times New Roman" w:hAnsi="Times New Roman" w:cs="Times New Roman"/>
          <w:sz w:val="24"/>
          <w:szCs w:val="24"/>
          <w:lang w:val="es-PE"/>
        </w:rPr>
        <w:t xml:space="preserve">la sexualidad </w:t>
      </w:r>
      <w:r w:rsidR="00516977">
        <w:rPr>
          <w:rFonts w:ascii="Times New Roman" w:hAnsi="Times New Roman" w:cs="Times New Roman"/>
          <w:sz w:val="24"/>
          <w:szCs w:val="24"/>
          <w:lang w:val="es-PE"/>
        </w:rPr>
        <w:t>amazónica no se restringe a la corporalidad</w:t>
      </w:r>
      <w:r w:rsidR="00E375B2">
        <w:rPr>
          <w:rFonts w:ascii="Times New Roman" w:hAnsi="Times New Roman" w:cs="Times New Roman"/>
          <w:sz w:val="24"/>
          <w:szCs w:val="24"/>
          <w:lang w:val="es-PE"/>
        </w:rPr>
        <w:t xml:space="preserve">, “[…] es intrínseca </w:t>
      </w:r>
      <w:r w:rsidR="00C3073A">
        <w:rPr>
          <w:rFonts w:ascii="Times New Roman" w:hAnsi="Times New Roman" w:cs="Times New Roman"/>
          <w:sz w:val="24"/>
          <w:szCs w:val="24"/>
          <w:lang w:val="es-PE"/>
        </w:rPr>
        <w:t>a la intersubjetividad. La apertura a la alteridad</w:t>
      </w:r>
      <w:r w:rsidR="00B9355D">
        <w:rPr>
          <w:rFonts w:ascii="Times New Roman" w:hAnsi="Times New Roman" w:cs="Times New Roman"/>
          <w:sz w:val="24"/>
          <w:szCs w:val="24"/>
          <w:lang w:val="es-PE"/>
        </w:rPr>
        <w:t>, por medio del erotismo, la atracción y el deseo, es un modo de estar en conexión con el espacio y el tiempo</w:t>
      </w:r>
      <w:r w:rsidR="00BD1137">
        <w:rPr>
          <w:rFonts w:ascii="Times New Roman" w:hAnsi="Times New Roman" w:cs="Times New Roman"/>
          <w:sz w:val="24"/>
          <w:szCs w:val="24"/>
          <w:lang w:val="es-PE"/>
        </w:rPr>
        <w:t>. El deseo sexual, es deseo de histori</w:t>
      </w:r>
      <w:r w:rsidR="004E759B">
        <w:rPr>
          <w:rFonts w:ascii="Times New Roman" w:hAnsi="Times New Roman" w:cs="Times New Roman"/>
          <w:sz w:val="24"/>
          <w:szCs w:val="24"/>
          <w:lang w:val="es-PE"/>
        </w:rPr>
        <w:t xml:space="preserve">a […]” (Belaunde </w:t>
      </w:r>
      <w:r w:rsidR="004E759B">
        <w:rPr>
          <w:rFonts w:ascii="Times New Roman" w:hAnsi="Times New Roman" w:cs="Times New Roman"/>
          <w:i/>
          <w:iCs/>
          <w:sz w:val="24"/>
          <w:szCs w:val="24"/>
          <w:lang w:val="es-PE"/>
        </w:rPr>
        <w:t xml:space="preserve">Sexualidades </w:t>
      </w:r>
      <w:r w:rsidR="004E759B">
        <w:rPr>
          <w:rFonts w:ascii="Times New Roman" w:hAnsi="Times New Roman" w:cs="Times New Roman"/>
          <w:sz w:val="24"/>
          <w:szCs w:val="24"/>
          <w:lang w:val="es-PE"/>
        </w:rPr>
        <w:t>12)</w:t>
      </w:r>
      <w:r w:rsidR="00A953E5">
        <w:rPr>
          <w:rFonts w:ascii="Times New Roman" w:hAnsi="Times New Roman" w:cs="Times New Roman"/>
          <w:sz w:val="24"/>
          <w:szCs w:val="24"/>
          <w:lang w:val="es-PE"/>
        </w:rPr>
        <w:t xml:space="preserve">. </w:t>
      </w:r>
      <w:r w:rsidR="006C3791">
        <w:rPr>
          <w:rFonts w:ascii="Times New Roman" w:hAnsi="Times New Roman" w:cs="Times New Roman"/>
          <w:sz w:val="24"/>
          <w:szCs w:val="24"/>
          <w:lang w:val="es-PE"/>
        </w:rPr>
        <w:t>Afirma</w:t>
      </w:r>
      <w:r w:rsidR="003D1C2B">
        <w:rPr>
          <w:rFonts w:ascii="Times New Roman" w:hAnsi="Times New Roman" w:cs="Times New Roman"/>
          <w:sz w:val="24"/>
          <w:szCs w:val="24"/>
          <w:lang w:val="es-PE"/>
        </w:rPr>
        <w:t xml:space="preserve"> la antropóloga que </w:t>
      </w:r>
      <w:r w:rsidR="00CE6D8B">
        <w:rPr>
          <w:rFonts w:ascii="Times New Roman" w:hAnsi="Times New Roman" w:cs="Times New Roman"/>
          <w:sz w:val="24"/>
          <w:szCs w:val="24"/>
          <w:lang w:val="es-PE"/>
        </w:rPr>
        <w:t xml:space="preserve">el interés por el sexo de los pueblos indígenas </w:t>
      </w:r>
      <w:r w:rsidR="002F1FD0">
        <w:rPr>
          <w:rFonts w:ascii="Times New Roman" w:hAnsi="Times New Roman" w:cs="Times New Roman"/>
          <w:sz w:val="24"/>
          <w:szCs w:val="24"/>
          <w:lang w:val="es-PE"/>
        </w:rPr>
        <w:t>se encuentra omnipresente en las relaciones cotidianas</w:t>
      </w:r>
      <w:r w:rsidR="00170610">
        <w:rPr>
          <w:rFonts w:ascii="Times New Roman" w:hAnsi="Times New Roman" w:cs="Times New Roman"/>
          <w:sz w:val="24"/>
          <w:szCs w:val="24"/>
          <w:lang w:val="es-PE"/>
        </w:rPr>
        <w:t xml:space="preserve">, en el imaginario erótico, en las bromas entre los miembros de la comunidad </w:t>
      </w:r>
      <w:r w:rsidR="00A0064F">
        <w:rPr>
          <w:rFonts w:ascii="Times New Roman" w:hAnsi="Times New Roman" w:cs="Times New Roman"/>
          <w:sz w:val="24"/>
          <w:szCs w:val="24"/>
          <w:lang w:val="es-PE"/>
        </w:rPr>
        <w:t xml:space="preserve">y en los rituales de reclusión y abstinencia </w:t>
      </w:r>
      <w:r w:rsidR="002F1FD0">
        <w:rPr>
          <w:rFonts w:ascii="Times New Roman" w:hAnsi="Times New Roman" w:cs="Times New Roman"/>
          <w:sz w:val="24"/>
          <w:szCs w:val="24"/>
          <w:lang w:val="es-PE"/>
        </w:rPr>
        <w:t xml:space="preserve">(13). </w:t>
      </w:r>
      <w:r w:rsidR="000A4B49" w:rsidRPr="000A4B49">
        <w:rPr>
          <w:rFonts w:ascii="Times New Roman" w:hAnsi="Times New Roman" w:cs="Times New Roman"/>
          <w:sz w:val="24"/>
          <w:szCs w:val="24"/>
        </w:rPr>
        <w:t>Gow</w:t>
      </w:r>
      <w:r w:rsidR="00587CC1">
        <w:rPr>
          <w:rFonts w:ascii="Times New Roman" w:hAnsi="Times New Roman" w:cs="Times New Roman"/>
          <w:sz w:val="24"/>
          <w:szCs w:val="24"/>
        </w:rPr>
        <w:t>, por su lado,</w:t>
      </w:r>
      <w:r w:rsidR="000A4B49" w:rsidRPr="000A4B49">
        <w:rPr>
          <w:rFonts w:ascii="Times New Roman" w:hAnsi="Times New Roman" w:cs="Times New Roman"/>
          <w:sz w:val="24"/>
          <w:szCs w:val="24"/>
        </w:rPr>
        <w:t xml:space="preserve"> estudia la relación de la sexualidad con la comida y su importancia para la economía amazónica</w:t>
      </w:r>
      <w:r w:rsidR="00802CEC">
        <w:rPr>
          <w:rFonts w:ascii="Times New Roman" w:hAnsi="Times New Roman" w:cs="Times New Roman"/>
          <w:sz w:val="24"/>
          <w:szCs w:val="24"/>
        </w:rPr>
        <w:t xml:space="preserve">. </w:t>
      </w:r>
      <w:r w:rsidR="00051417">
        <w:rPr>
          <w:rFonts w:ascii="Times New Roman" w:hAnsi="Times New Roman" w:cs="Times New Roman"/>
          <w:sz w:val="24"/>
          <w:szCs w:val="24"/>
        </w:rPr>
        <w:t>Menciona que</w:t>
      </w:r>
      <w:r w:rsidR="0051599B">
        <w:rPr>
          <w:rFonts w:ascii="Times New Roman" w:hAnsi="Times New Roman" w:cs="Times New Roman"/>
          <w:sz w:val="24"/>
          <w:szCs w:val="24"/>
        </w:rPr>
        <w:t xml:space="preserve">: “The production, circulation and consumption of food is </w:t>
      </w:r>
      <w:r w:rsidR="006663B2">
        <w:rPr>
          <w:rFonts w:ascii="Times New Roman" w:hAnsi="Times New Roman" w:cs="Times New Roman"/>
          <w:sz w:val="24"/>
          <w:szCs w:val="24"/>
        </w:rPr>
        <w:t xml:space="preserve">the central drama of village life and sexual relationships are the primary topic of </w:t>
      </w:r>
      <w:r w:rsidR="00497E9E">
        <w:rPr>
          <w:rFonts w:ascii="Times New Roman" w:hAnsi="Times New Roman" w:cs="Times New Roman"/>
          <w:sz w:val="24"/>
          <w:szCs w:val="24"/>
        </w:rPr>
        <w:t xml:space="preserve">everyday conversation” (567). </w:t>
      </w:r>
      <w:r w:rsidR="0072719C" w:rsidRPr="006B717C">
        <w:rPr>
          <w:rFonts w:ascii="Times New Roman" w:hAnsi="Times New Roman" w:cs="Times New Roman"/>
          <w:sz w:val="24"/>
          <w:szCs w:val="24"/>
          <w:lang w:val="es-PE"/>
        </w:rPr>
        <w:t>Como se puede deducir</w:t>
      </w:r>
      <w:r w:rsidR="00071463" w:rsidRPr="006B717C">
        <w:rPr>
          <w:rFonts w:ascii="Times New Roman" w:hAnsi="Times New Roman" w:cs="Times New Roman"/>
          <w:sz w:val="24"/>
          <w:szCs w:val="24"/>
          <w:lang w:val="es-PE"/>
        </w:rPr>
        <w:t>, la relación entr</w:t>
      </w:r>
      <w:r w:rsidR="00C31CE3" w:rsidRPr="006B717C">
        <w:rPr>
          <w:rFonts w:ascii="Times New Roman" w:hAnsi="Times New Roman" w:cs="Times New Roman"/>
          <w:sz w:val="24"/>
          <w:szCs w:val="24"/>
          <w:lang w:val="es-PE"/>
        </w:rPr>
        <w:t>e</w:t>
      </w:r>
      <w:r w:rsidR="00071463" w:rsidRPr="006B717C">
        <w:rPr>
          <w:rFonts w:ascii="Times New Roman" w:hAnsi="Times New Roman" w:cs="Times New Roman"/>
          <w:sz w:val="24"/>
          <w:szCs w:val="24"/>
          <w:lang w:val="es-PE"/>
        </w:rPr>
        <w:t xml:space="preserve"> la sexualidad y la alimentación</w:t>
      </w:r>
      <w:r w:rsidR="00C31CE3" w:rsidRPr="006B717C">
        <w:rPr>
          <w:rFonts w:ascii="Times New Roman" w:hAnsi="Times New Roman" w:cs="Times New Roman"/>
          <w:sz w:val="24"/>
          <w:szCs w:val="24"/>
          <w:lang w:val="es-PE"/>
        </w:rPr>
        <w:t xml:space="preserve"> en la </w:t>
      </w:r>
      <w:r w:rsidR="006B717C" w:rsidRPr="006B717C">
        <w:rPr>
          <w:rFonts w:ascii="Times New Roman" w:hAnsi="Times New Roman" w:cs="Times New Roman"/>
          <w:sz w:val="24"/>
          <w:szCs w:val="24"/>
          <w:lang w:val="es-PE"/>
        </w:rPr>
        <w:t>cosmovisión</w:t>
      </w:r>
      <w:r w:rsidR="00C31CE3" w:rsidRPr="006B717C">
        <w:rPr>
          <w:rFonts w:ascii="Times New Roman" w:hAnsi="Times New Roman" w:cs="Times New Roman"/>
          <w:sz w:val="24"/>
          <w:szCs w:val="24"/>
          <w:lang w:val="es-PE"/>
        </w:rPr>
        <w:t xml:space="preserve"> </w:t>
      </w:r>
      <w:r w:rsidR="005F2AD1" w:rsidRPr="006B717C">
        <w:rPr>
          <w:rFonts w:ascii="Times New Roman" w:hAnsi="Times New Roman" w:cs="Times New Roman"/>
          <w:sz w:val="24"/>
          <w:szCs w:val="24"/>
          <w:lang w:val="es-PE"/>
        </w:rPr>
        <w:t>amazónica</w:t>
      </w:r>
      <w:r w:rsidR="00C31CE3" w:rsidRPr="006B717C">
        <w:rPr>
          <w:rFonts w:ascii="Times New Roman" w:hAnsi="Times New Roman" w:cs="Times New Roman"/>
          <w:sz w:val="24"/>
          <w:szCs w:val="24"/>
          <w:lang w:val="es-PE"/>
        </w:rPr>
        <w:t xml:space="preserve"> es bastante peculiar</w:t>
      </w:r>
      <w:r w:rsidR="005E7F6C">
        <w:rPr>
          <w:rFonts w:ascii="Times New Roman" w:hAnsi="Times New Roman" w:cs="Times New Roman"/>
          <w:sz w:val="24"/>
          <w:szCs w:val="24"/>
          <w:lang w:val="es-PE"/>
        </w:rPr>
        <w:t xml:space="preserve"> porque ambas actividades ocupan un lugar preponderante </w:t>
      </w:r>
      <w:r w:rsidR="005F2AD1">
        <w:rPr>
          <w:rFonts w:ascii="Times New Roman" w:hAnsi="Times New Roman" w:cs="Times New Roman"/>
          <w:sz w:val="24"/>
          <w:szCs w:val="24"/>
          <w:lang w:val="es-PE"/>
        </w:rPr>
        <w:t>en la vida cotidiana de las distintas comunidades.</w:t>
      </w:r>
    </w:p>
    <w:p w14:paraId="258DFF27" w14:textId="34617EF5" w:rsidR="003B0919" w:rsidRDefault="0097126F" w:rsidP="00145797">
      <w:pPr>
        <w:spacing w:after="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Belaunde coincide con Gow en este punto.</w:t>
      </w:r>
      <w:r w:rsidR="006B04B2">
        <w:rPr>
          <w:rFonts w:ascii="Times New Roman" w:hAnsi="Times New Roman" w:cs="Times New Roman"/>
          <w:sz w:val="24"/>
          <w:szCs w:val="24"/>
          <w:lang w:val="es-PE"/>
        </w:rPr>
        <w:t xml:space="preserve"> Ella escribe que</w:t>
      </w:r>
      <w:r w:rsidR="007A7984">
        <w:rPr>
          <w:rFonts w:ascii="Times New Roman" w:hAnsi="Times New Roman" w:cs="Times New Roman"/>
          <w:sz w:val="24"/>
          <w:szCs w:val="24"/>
          <w:lang w:val="es-PE"/>
        </w:rPr>
        <w:t>:</w:t>
      </w:r>
      <w:r w:rsidR="006B04B2">
        <w:rPr>
          <w:rFonts w:ascii="Times New Roman" w:hAnsi="Times New Roman" w:cs="Times New Roman"/>
          <w:sz w:val="24"/>
          <w:szCs w:val="24"/>
          <w:lang w:val="es-PE"/>
        </w:rPr>
        <w:t xml:space="preserve"> </w:t>
      </w:r>
      <w:r w:rsidR="007A7984">
        <w:rPr>
          <w:rFonts w:ascii="Times New Roman" w:hAnsi="Times New Roman" w:cs="Times New Roman"/>
          <w:sz w:val="24"/>
          <w:szCs w:val="24"/>
          <w:lang w:val="es-PE"/>
        </w:rPr>
        <w:t xml:space="preserve">“En las lenguas amazónicas </w:t>
      </w:r>
      <w:r w:rsidR="00AA379B">
        <w:rPr>
          <w:rFonts w:ascii="Times New Roman" w:hAnsi="Times New Roman" w:cs="Times New Roman"/>
          <w:sz w:val="24"/>
          <w:szCs w:val="24"/>
          <w:lang w:val="es-PE"/>
        </w:rPr>
        <w:t xml:space="preserve">el deseo sexual está equiparado a una necesidad de satisfacción </w:t>
      </w:r>
      <w:r w:rsidR="00B62B55">
        <w:rPr>
          <w:rFonts w:ascii="Times New Roman" w:hAnsi="Times New Roman" w:cs="Times New Roman"/>
          <w:sz w:val="24"/>
          <w:szCs w:val="24"/>
          <w:lang w:val="es-PE"/>
        </w:rPr>
        <w:t xml:space="preserve">semejante al hambre, y es algo fundamental en las prácticas indígenas de la salud” (Belaunde, </w:t>
      </w:r>
      <w:r w:rsidR="00B62B55">
        <w:rPr>
          <w:rFonts w:ascii="Times New Roman" w:hAnsi="Times New Roman" w:cs="Times New Roman"/>
          <w:i/>
          <w:iCs/>
          <w:sz w:val="24"/>
          <w:szCs w:val="24"/>
          <w:lang w:val="es-PE"/>
        </w:rPr>
        <w:t>Sexualidades</w:t>
      </w:r>
      <w:r w:rsidR="00CC4D5B">
        <w:rPr>
          <w:rFonts w:ascii="Times New Roman" w:hAnsi="Times New Roman" w:cs="Times New Roman"/>
          <w:i/>
          <w:iCs/>
          <w:sz w:val="24"/>
          <w:szCs w:val="24"/>
          <w:lang w:val="es-PE"/>
        </w:rPr>
        <w:t xml:space="preserve"> </w:t>
      </w:r>
      <w:r w:rsidR="00CC4D5B">
        <w:rPr>
          <w:rFonts w:ascii="Times New Roman" w:hAnsi="Times New Roman" w:cs="Times New Roman"/>
          <w:sz w:val="24"/>
          <w:szCs w:val="24"/>
          <w:lang w:val="es-PE"/>
        </w:rPr>
        <w:t>14)</w:t>
      </w:r>
      <w:r w:rsidR="00B62B55">
        <w:rPr>
          <w:rFonts w:ascii="Times New Roman" w:hAnsi="Times New Roman" w:cs="Times New Roman"/>
          <w:sz w:val="24"/>
          <w:szCs w:val="24"/>
          <w:lang w:val="es-PE"/>
        </w:rPr>
        <w:t>.</w:t>
      </w:r>
      <w:r w:rsidR="005C46B0">
        <w:rPr>
          <w:rFonts w:ascii="Times New Roman" w:hAnsi="Times New Roman" w:cs="Times New Roman"/>
          <w:sz w:val="24"/>
          <w:szCs w:val="24"/>
          <w:lang w:val="es-PE"/>
        </w:rPr>
        <w:t xml:space="preserve"> En el pueblo canela existen, por ejemplo, expresiones que hacen referencia a la necesidad </w:t>
      </w:r>
      <w:r w:rsidR="007D2C9D">
        <w:rPr>
          <w:rFonts w:ascii="Times New Roman" w:hAnsi="Times New Roman" w:cs="Times New Roman"/>
          <w:sz w:val="24"/>
          <w:szCs w:val="24"/>
          <w:lang w:val="es-PE"/>
        </w:rPr>
        <w:t xml:space="preserve">de satisfacer el </w:t>
      </w:r>
      <w:r w:rsidR="007D2C9D">
        <w:rPr>
          <w:rFonts w:ascii="Times New Roman" w:hAnsi="Times New Roman" w:cs="Times New Roman"/>
          <w:sz w:val="24"/>
          <w:szCs w:val="24"/>
          <w:lang w:val="es-PE"/>
        </w:rPr>
        <w:lastRenderedPageBreak/>
        <w:t>hambre por el otro que son utilizadas tanto por hombres como por mujeres</w:t>
      </w:r>
      <w:r w:rsidR="00EB038D">
        <w:rPr>
          <w:rFonts w:ascii="Times New Roman" w:hAnsi="Times New Roman" w:cs="Times New Roman"/>
          <w:sz w:val="24"/>
          <w:szCs w:val="24"/>
          <w:lang w:val="es-PE"/>
        </w:rPr>
        <w:t xml:space="preserve">. </w:t>
      </w:r>
      <w:r w:rsidR="00DA7EE6">
        <w:rPr>
          <w:rFonts w:ascii="Times New Roman" w:hAnsi="Times New Roman" w:cs="Times New Roman"/>
          <w:sz w:val="24"/>
          <w:szCs w:val="24"/>
          <w:lang w:val="es-PE"/>
        </w:rPr>
        <w:t xml:space="preserve">La </w:t>
      </w:r>
      <w:r w:rsidR="00B16E36">
        <w:rPr>
          <w:rFonts w:ascii="Times New Roman" w:hAnsi="Times New Roman" w:cs="Times New Roman"/>
          <w:sz w:val="24"/>
          <w:szCs w:val="24"/>
          <w:lang w:val="es-PE"/>
        </w:rPr>
        <w:t>particular relación entre alimentación y sexualidad la encontramos también en la explicación que hace Rumrrill sobre las bebidas afrodisiacas</w:t>
      </w:r>
      <w:r w:rsidR="005B6363">
        <w:rPr>
          <w:rFonts w:ascii="Times New Roman" w:hAnsi="Times New Roman" w:cs="Times New Roman"/>
          <w:sz w:val="24"/>
          <w:szCs w:val="24"/>
          <w:lang w:val="es-PE"/>
        </w:rPr>
        <w:t xml:space="preserve"> en la que se utilizan miembros sexuales de animales </w:t>
      </w:r>
      <w:r w:rsidR="00144232">
        <w:rPr>
          <w:rFonts w:ascii="Times New Roman" w:hAnsi="Times New Roman" w:cs="Times New Roman"/>
          <w:sz w:val="24"/>
          <w:szCs w:val="24"/>
          <w:lang w:val="es-PE"/>
        </w:rPr>
        <w:t xml:space="preserve">en maceración y también en los mitos </w:t>
      </w:r>
      <w:r w:rsidR="00F25755">
        <w:rPr>
          <w:rFonts w:ascii="Times New Roman" w:hAnsi="Times New Roman" w:cs="Times New Roman"/>
          <w:sz w:val="24"/>
          <w:szCs w:val="24"/>
          <w:lang w:val="es-PE"/>
        </w:rPr>
        <w:t xml:space="preserve">en donde aparecen vaginas dentadas para explicar el sangrado de las mujeres. </w:t>
      </w:r>
      <w:r w:rsidR="00B52663">
        <w:rPr>
          <w:rFonts w:ascii="Times New Roman" w:hAnsi="Times New Roman" w:cs="Times New Roman"/>
          <w:sz w:val="24"/>
          <w:szCs w:val="24"/>
          <w:lang w:val="es-PE"/>
        </w:rPr>
        <w:t xml:space="preserve">El mismo autor </w:t>
      </w:r>
      <w:r w:rsidR="006C3791">
        <w:rPr>
          <w:rFonts w:ascii="Times New Roman" w:hAnsi="Times New Roman" w:cs="Times New Roman"/>
          <w:sz w:val="24"/>
          <w:szCs w:val="24"/>
          <w:lang w:val="es-PE"/>
        </w:rPr>
        <w:t>escribe</w:t>
      </w:r>
      <w:r w:rsidR="00F75707">
        <w:rPr>
          <w:rFonts w:ascii="Times New Roman" w:hAnsi="Times New Roman" w:cs="Times New Roman"/>
          <w:sz w:val="24"/>
          <w:szCs w:val="24"/>
          <w:lang w:val="es-PE"/>
        </w:rPr>
        <w:t xml:space="preserve">: “Toda la naturaleza está sexualizada y </w:t>
      </w:r>
      <w:r w:rsidR="004A0C87">
        <w:rPr>
          <w:rFonts w:ascii="Times New Roman" w:hAnsi="Times New Roman" w:cs="Times New Roman"/>
          <w:sz w:val="24"/>
          <w:szCs w:val="24"/>
          <w:lang w:val="es-PE"/>
        </w:rPr>
        <w:t>toda la sexualización está gastronomizada en la cultura amazónica” (Rumrrill</w:t>
      </w:r>
      <w:r w:rsidR="008C7A37">
        <w:rPr>
          <w:rFonts w:ascii="Times New Roman" w:hAnsi="Times New Roman" w:cs="Times New Roman"/>
          <w:sz w:val="24"/>
          <w:szCs w:val="24"/>
          <w:lang w:val="es-PE"/>
        </w:rPr>
        <w:t xml:space="preserve">, </w:t>
      </w:r>
      <w:r w:rsidR="008C7A37">
        <w:rPr>
          <w:rFonts w:ascii="Times New Roman" w:hAnsi="Times New Roman" w:cs="Times New Roman"/>
          <w:i/>
          <w:iCs/>
          <w:sz w:val="24"/>
          <w:szCs w:val="24"/>
          <w:lang w:val="es-PE"/>
        </w:rPr>
        <w:t xml:space="preserve">La Amazonía </w:t>
      </w:r>
      <w:r w:rsidR="004A0C87">
        <w:rPr>
          <w:rFonts w:ascii="Times New Roman" w:hAnsi="Times New Roman" w:cs="Times New Roman"/>
          <w:sz w:val="24"/>
          <w:szCs w:val="24"/>
          <w:lang w:val="es-PE"/>
        </w:rPr>
        <w:t>151)</w:t>
      </w:r>
      <w:r w:rsidR="008C7A37">
        <w:rPr>
          <w:rFonts w:ascii="Times New Roman" w:hAnsi="Times New Roman" w:cs="Times New Roman"/>
          <w:sz w:val="24"/>
          <w:szCs w:val="24"/>
          <w:lang w:val="es-PE"/>
        </w:rPr>
        <w:t xml:space="preserve"> Por su lado, Belaunde</w:t>
      </w:r>
      <w:r w:rsidR="00EB038D">
        <w:rPr>
          <w:rFonts w:ascii="Times New Roman" w:hAnsi="Times New Roman" w:cs="Times New Roman"/>
          <w:sz w:val="24"/>
          <w:szCs w:val="24"/>
          <w:lang w:val="es-PE"/>
        </w:rPr>
        <w:t xml:space="preserve"> hace hincapié </w:t>
      </w:r>
      <w:r w:rsidR="0042464F">
        <w:rPr>
          <w:rFonts w:ascii="Times New Roman" w:hAnsi="Times New Roman" w:cs="Times New Roman"/>
          <w:sz w:val="24"/>
          <w:szCs w:val="24"/>
          <w:lang w:val="es-PE"/>
        </w:rPr>
        <w:t xml:space="preserve">en la diferencia </w:t>
      </w:r>
      <w:r w:rsidR="006E1709">
        <w:rPr>
          <w:rFonts w:ascii="Times New Roman" w:hAnsi="Times New Roman" w:cs="Times New Roman"/>
          <w:sz w:val="24"/>
          <w:szCs w:val="24"/>
          <w:lang w:val="es-PE"/>
        </w:rPr>
        <w:t xml:space="preserve">de la sexualidad amazónica, expansiva </w:t>
      </w:r>
      <w:r w:rsidR="00553083">
        <w:rPr>
          <w:rFonts w:ascii="Times New Roman" w:hAnsi="Times New Roman" w:cs="Times New Roman"/>
          <w:sz w:val="24"/>
          <w:szCs w:val="24"/>
          <w:lang w:val="es-PE"/>
        </w:rPr>
        <w:t>hacia el alimento y satisfacción sexual,</w:t>
      </w:r>
      <w:r w:rsidR="0042464F">
        <w:rPr>
          <w:rFonts w:ascii="Times New Roman" w:hAnsi="Times New Roman" w:cs="Times New Roman"/>
          <w:sz w:val="24"/>
          <w:szCs w:val="24"/>
          <w:lang w:val="es-PE"/>
        </w:rPr>
        <w:t xml:space="preserve"> con </w:t>
      </w:r>
      <w:r w:rsidR="00E473ED">
        <w:rPr>
          <w:rFonts w:ascii="Times New Roman" w:hAnsi="Times New Roman" w:cs="Times New Roman"/>
          <w:sz w:val="24"/>
          <w:szCs w:val="24"/>
          <w:lang w:val="es-PE"/>
        </w:rPr>
        <w:t xml:space="preserve">las prerrogativas </w:t>
      </w:r>
      <w:r w:rsidR="006B2664">
        <w:rPr>
          <w:rFonts w:ascii="Times New Roman" w:hAnsi="Times New Roman" w:cs="Times New Roman"/>
          <w:sz w:val="24"/>
          <w:szCs w:val="24"/>
          <w:lang w:val="es-PE"/>
        </w:rPr>
        <w:t xml:space="preserve">de censura </w:t>
      </w:r>
      <w:r w:rsidR="00E473ED">
        <w:rPr>
          <w:rFonts w:ascii="Times New Roman" w:hAnsi="Times New Roman" w:cs="Times New Roman"/>
          <w:sz w:val="24"/>
          <w:szCs w:val="24"/>
          <w:lang w:val="es-PE"/>
        </w:rPr>
        <w:t>de la moral cristiana</w:t>
      </w:r>
      <w:r w:rsidR="00145797">
        <w:rPr>
          <w:rFonts w:ascii="Times New Roman" w:hAnsi="Times New Roman" w:cs="Times New Roman"/>
          <w:sz w:val="24"/>
          <w:szCs w:val="24"/>
          <w:lang w:val="es-PE"/>
        </w:rPr>
        <w:t>, a través de las cuales, más bien se limita al cuerpo.</w:t>
      </w:r>
      <w:r w:rsidR="00677FA4">
        <w:rPr>
          <w:rFonts w:ascii="Times New Roman" w:hAnsi="Times New Roman" w:cs="Times New Roman"/>
          <w:sz w:val="24"/>
          <w:szCs w:val="24"/>
          <w:lang w:val="es-PE"/>
        </w:rPr>
        <w:t xml:space="preserve"> A pesar de ello, l</w:t>
      </w:r>
      <w:r w:rsidR="003D5432">
        <w:rPr>
          <w:rFonts w:ascii="Times New Roman" w:hAnsi="Times New Roman" w:cs="Times New Roman"/>
          <w:sz w:val="24"/>
          <w:szCs w:val="24"/>
          <w:lang w:val="es-PE"/>
        </w:rPr>
        <w:t xml:space="preserve">a exuberancia </w:t>
      </w:r>
      <w:r w:rsidR="007F5ECE">
        <w:rPr>
          <w:rFonts w:ascii="Times New Roman" w:hAnsi="Times New Roman" w:cs="Times New Roman"/>
          <w:sz w:val="24"/>
          <w:szCs w:val="24"/>
          <w:lang w:val="es-PE"/>
        </w:rPr>
        <w:t>del imaginario erótico amazónico</w:t>
      </w:r>
      <w:r w:rsidR="005C75BD">
        <w:rPr>
          <w:rFonts w:ascii="Times New Roman" w:hAnsi="Times New Roman" w:cs="Times New Roman"/>
          <w:sz w:val="24"/>
          <w:szCs w:val="24"/>
          <w:lang w:val="es-PE"/>
        </w:rPr>
        <w:t xml:space="preserve">, “no quiere decir que </w:t>
      </w:r>
      <w:r w:rsidR="006B2664">
        <w:rPr>
          <w:rFonts w:ascii="Times New Roman" w:hAnsi="Times New Roman" w:cs="Times New Roman"/>
          <w:sz w:val="24"/>
          <w:szCs w:val="24"/>
          <w:lang w:val="es-PE"/>
        </w:rPr>
        <w:t>el sexo no esté in</w:t>
      </w:r>
      <w:r w:rsidR="00E20011">
        <w:rPr>
          <w:rFonts w:ascii="Times New Roman" w:hAnsi="Times New Roman" w:cs="Times New Roman"/>
          <w:sz w:val="24"/>
          <w:szCs w:val="24"/>
          <w:lang w:val="es-PE"/>
        </w:rPr>
        <w:t>s</w:t>
      </w:r>
      <w:r w:rsidR="006B2664">
        <w:rPr>
          <w:rFonts w:ascii="Times New Roman" w:hAnsi="Times New Roman" w:cs="Times New Roman"/>
          <w:sz w:val="24"/>
          <w:szCs w:val="24"/>
          <w:lang w:val="es-PE"/>
        </w:rPr>
        <w:t>erto en</w:t>
      </w:r>
      <w:r w:rsidR="00E20011">
        <w:rPr>
          <w:rFonts w:ascii="Times New Roman" w:hAnsi="Times New Roman" w:cs="Times New Roman"/>
          <w:sz w:val="24"/>
          <w:szCs w:val="24"/>
          <w:lang w:val="es-PE"/>
        </w:rPr>
        <w:t xml:space="preserve"> prácticas corporales y de subjetivación que, en determinado</w:t>
      </w:r>
      <w:r w:rsidR="00981AC5">
        <w:rPr>
          <w:rFonts w:ascii="Times New Roman" w:hAnsi="Times New Roman" w:cs="Times New Roman"/>
          <w:sz w:val="24"/>
          <w:szCs w:val="24"/>
          <w:lang w:val="es-PE"/>
        </w:rPr>
        <w:t>s periodos de la vida de las personas, pueden severamente restringir el comportamiento sexual” (</w:t>
      </w:r>
      <w:r w:rsidR="002D3FC3">
        <w:rPr>
          <w:rFonts w:ascii="Times New Roman" w:hAnsi="Times New Roman" w:cs="Times New Roman"/>
          <w:sz w:val="24"/>
          <w:szCs w:val="24"/>
          <w:lang w:val="es-PE"/>
        </w:rPr>
        <w:t>15).</w:t>
      </w:r>
      <w:r w:rsidR="001D03B8">
        <w:rPr>
          <w:rFonts w:ascii="Times New Roman" w:hAnsi="Times New Roman" w:cs="Times New Roman"/>
          <w:sz w:val="24"/>
          <w:szCs w:val="24"/>
          <w:lang w:val="es-PE"/>
        </w:rPr>
        <w:t xml:space="preserve"> Existen ciertas reglas que regulan la sexualidad amazónica </w:t>
      </w:r>
      <w:r w:rsidR="00A049FB">
        <w:rPr>
          <w:rFonts w:ascii="Times New Roman" w:hAnsi="Times New Roman" w:cs="Times New Roman"/>
          <w:sz w:val="24"/>
          <w:szCs w:val="24"/>
          <w:lang w:val="es-PE"/>
        </w:rPr>
        <w:t xml:space="preserve">que varían dependiendo de las distintas comunidades. </w:t>
      </w:r>
      <w:r w:rsidR="001D03B8">
        <w:rPr>
          <w:rFonts w:ascii="Times New Roman" w:hAnsi="Times New Roman" w:cs="Times New Roman"/>
          <w:sz w:val="24"/>
          <w:szCs w:val="24"/>
          <w:lang w:val="es-PE"/>
        </w:rPr>
        <w:t xml:space="preserve"> </w:t>
      </w:r>
    </w:p>
    <w:p w14:paraId="30FE50F9" w14:textId="1D058B0F" w:rsidR="009F1071" w:rsidRPr="00643AFF" w:rsidRDefault="007141CF" w:rsidP="009F1071">
      <w:pPr>
        <w:spacing w:after="240" w:line="480" w:lineRule="auto"/>
        <w:ind w:firstLine="720"/>
        <w:rPr>
          <w:rFonts w:ascii="Times New Roman" w:hAnsi="Times New Roman" w:cs="Times New Roman"/>
          <w:sz w:val="24"/>
          <w:szCs w:val="24"/>
          <w:lang w:val="es-PE"/>
        </w:rPr>
      </w:pPr>
      <w:r w:rsidRPr="007141CF">
        <w:rPr>
          <w:rFonts w:ascii="Times New Roman" w:hAnsi="Times New Roman" w:cs="Times New Roman"/>
          <w:sz w:val="24"/>
          <w:szCs w:val="24"/>
          <w:lang w:val="es-PE"/>
        </w:rPr>
        <w:t>E</w:t>
      </w:r>
      <w:r w:rsidR="00D034DF">
        <w:rPr>
          <w:rFonts w:ascii="Times New Roman" w:hAnsi="Times New Roman" w:cs="Times New Roman"/>
          <w:sz w:val="24"/>
          <w:szCs w:val="24"/>
          <w:lang w:val="es-PE"/>
        </w:rPr>
        <w:t xml:space="preserve">l artículo de Gow describe </w:t>
      </w:r>
      <w:r w:rsidR="00B72E40">
        <w:rPr>
          <w:rFonts w:ascii="Times New Roman" w:hAnsi="Times New Roman" w:cs="Times New Roman"/>
          <w:sz w:val="24"/>
          <w:szCs w:val="24"/>
          <w:lang w:val="es-PE"/>
        </w:rPr>
        <w:t xml:space="preserve">cómo </w:t>
      </w:r>
      <w:r w:rsidR="00376568">
        <w:rPr>
          <w:rFonts w:ascii="Times New Roman" w:hAnsi="Times New Roman" w:cs="Times New Roman"/>
          <w:sz w:val="24"/>
          <w:szCs w:val="24"/>
          <w:lang w:val="es-PE"/>
        </w:rPr>
        <w:t>el concepto de “</w:t>
      </w:r>
      <w:r w:rsidR="00647184">
        <w:rPr>
          <w:rFonts w:ascii="Times New Roman" w:hAnsi="Times New Roman" w:cs="Times New Roman"/>
          <w:sz w:val="24"/>
          <w:szCs w:val="24"/>
          <w:lang w:val="es-PE"/>
        </w:rPr>
        <w:t>caza</w:t>
      </w:r>
      <w:r w:rsidR="00376568">
        <w:rPr>
          <w:rFonts w:ascii="Times New Roman" w:hAnsi="Times New Roman" w:cs="Times New Roman"/>
          <w:sz w:val="24"/>
          <w:szCs w:val="24"/>
          <w:lang w:val="es-PE"/>
        </w:rPr>
        <w:t xml:space="preserve">” se relaciona con la alimentación y la sexualidad. </w:t>
      </w:r>
      <w:r w:rsidR="00180577">
        <w:rPr>
          <w:rFonts w:ascii="Times New Roman" w:hAnsi="Times New Roman" w:cs="Times New Roman"/>
          <w:sz w:val="24"/>
          <w:szCs w:val="24"/>
          <w:lang w:val="es-PE"/>
        </w:rPr>
        <w:t xml:space="preserve">Menciona que Janet Siskind encontró que </w:t>
      </w:r>
      <w:r w:rsidR="000B3333">
        <w:rPr>
          <w:rFonts w:ascii="Times New Roman" w:hAnsi="Times New Roman" w:cs="Times New Roman"/>
          <w:sz w:val="24"/>
          <w:szCs w:val="24"/>
          <w:lang w:val="es-PE"/>
        </w:rPr>
        <w:t>l</w:t>
      </w:r>
      <w:r w:rsidR="00742E91">
        <w:rPr>
          <w:rFonts w:ascii="Times New Roman" w:hAnsi="Times New Roman" w:cs="Times New Roman"/>
          <w:sz w:val="24"/>
          <w:szCs w:val="24"/>
          <w:lang w:val="es-PE"/>
        </w:rPr>
        <w:t>a economía</w:t>
      </w:r>
      <w:r w:rsidR="000B3333">
        <w:rPr>
          <w:rFonts w:ascii="Times New Roman" w:hAnsi="Times New Roman" w:cs="Times New Roman"/>
          <w:sz w:val="24"/>
          <w:szCs w:val="24"/>
          <w:lang w:val="es-PE"/>
        </w:rPr>
        <w:t xml:space="preserve"> </w:t>
      </w:r>
      <w:r w:rsidR="00D66DA2">
        <w:rPr>
          <w:rFonts w:ascii="Times New Roman" w:hAnsi="Times New Roman" w:cs="Times New Roman"/>
          <w:sz w:val="24"/>
          <w:szCs w:val="24"/>
          <w:lang w:val="es-PE"/>
        </w:rPr>
        <w:t xml:space="preserve">sharanahua </w:t>
      </w:r>
      <w:r w:rsidR="003C5787">
        <w:rPr>
          <w:rFonts w:ascii="Times New Roman" w:hAnsi="Times New Roman" w:cs="Times New Roman"/>
          <w:sz w:val="24"/>
          <w:szCs w:val="24"/>
          <w:lang w:val="es-PE"/>
        </w:rPr>
        <w:t>“</w:t>
      </w:r>
      <w:r w:rsidR="003C5787" w:rsidRPr="003C5787">
        <w:rPr>
          <w:rFonts w:ascii="Times New Roman" w:hAnsi="Times New Roman" w:cs="Times New Roman"/>
          <w:sz w:val="24"/>
          <w:szCs w:val="24"/>
          <w:lang w:val="es-PE"/>
        </w:rPr>
        <w:t>is structured around the exchange between men and women of forest game for sexual</w:t>
      </w:r>
      <w:r w:rsidR="003C5787">
        <w:rPr>
          <w:rFonts w:ascii="Times New Roman" w:hAnsi="Times New Roman" w:cs="Times New Roman"/>
          <w:sz w:val="24"/>
          <w:szCs w:val="24"/>
          <w:lang w:val="es-PE"/>
        </w:rPr>
        <w:t xml:space="preserve"> </w:t>
      </w:r>
      <w:r w:rsidR="003C5787" w:rsidRPr="003C5787">
        <w:rPr>
          <w:rFonts w:ascii="Times New Roman" w:hAnsi="Times New Roman" w:cs="Times New Roman"/>
          <w:sz w:val="24"/>
          <w:szCs w:val="24"/>
          <w:lang w:val="es-PE"/>
        </w:rPr>
        <w:t>favours</w:t>
      </w:r>
      <w:r w:rsidR="003C5787">
        <w:rPr>
          <w:rFonts w:ascii="Times New Roman" w:hAnsi="Times New Roman" w:cs="Times New Roman"/>
          <w:sz w:val="24"/>
          <w:szCs w:val="24"/>
          <w:lang w:val="es-PE"/>
        </w:rPr>
        <w:t>” (</w:t>
      </w:r>
      <w:r w:rsidR="000C6068">
        <w:rPr>
          <w:rFonts w:ascii="Times New Roman" w:hAnsi="Times New Roman" w:cs="Times New Roman"/>
          <w:sz w:val="24"/>
          <w:szCs w:val="24"/>
          <w:lang w:val="es-PE"/>
        </w:rPr>
        <w:t>568).</w:t>
      </w:r>
      <w:r w:rsidR="00DF0891">
        <w:rPr>
          <w:rFonts w:ascii="Times New Roman" w:hAnsi="Times New Roman" w:cs="Times New Roman"/>
          <w:sz w:val="24"/>
          <w:szCs w:val="24"/>
          <w:lang w:val="es-PE"/>
        </w:rPr>
        <w:t xml:space="preserve"> Cuando</w:t>
      </w:r>
      <w:r w:rsidR="00B23399">
        <w:rPr>
          <w:rFonts w:ascii="Times New Roman" w:hAnsi="Times New Roman" w:cs="Times New Roman"/>
          <w:sz w:val="24"/>
          <w:szCs w:val="24"/>
          <w:lang w:val="es-PE"/>
        </w:rPr>
        <w:t xml:space="preserve"> la caza</w:t>
      </w:r>
      <w:r w:rsidR="00071C6C">
        <w:rPr>
          <w:rFonts w:ascii="Times New Roman" w:hAnsi="Times New Roman" w:cs="Times New Roman"/>
          <w:sz w:val="24"/>
          <w:szCs w:val="24"/>
          <w:lang w:val="es-PE"/>
        </w:rPr>
        <w:t xml:space="preserve"> </w:t>
      </w:r>
      <w:r w:rsidR="00B23399">
        <w:rPr>
          <w:rFonts w:ascii="Times New Roman" w:hAnsi="Times New Roman" w:cs="Times New Roman"/>
          <w:sz w:val="24"/>
          <w:szCs w:val="24"/>
          <w:lang w:val="es-PE"/>
        </w:rPr>
        <w:t>no es productiva,</w:t>
      </w:r>
      <w:r w:rsidR="00071C6C">
        <w:rPr>
          <w:rFonts w:ascii="Times New Roman" w:hAnsi="Times New Roman" w:cs="Times New Roman"/>
          <w:sz w:val="24"/>
          <w:szCs w:val="24"/>
          <w:lang w:val="es-PE"/>
        </w:rPr>
        <w:t xml:space="preserve"> las mujeres</w:t>
      </w:r>
      <w:r w:rsidR="00221847">
        <w:rPr>
          <w:rFonts w:ascii="Times New Roman" w:hAnsi="Times New Roman" w:cs="Times New Roman"/>
          <w:sz w:val="24"/>
          <w:szCs w:val="24"/>
          <w:lang w:val="es-PE"/>
        </w:rPr>
        <w:t xml:space="preserve"> </w:t>
      </w:r>
      <w:r w:rsidR="00373ABF">
        <w:rPr>
          <w:rFonts w:ascii="Times New Roman" w:hAnsi="Times New Roman" w:cs="Times New Roman"/>
          <w:sz w:val="24"/>
          <w:szCs w:val="24"/>
          <w:lang w:val="es-PE"/>
        </w:rPr>
        <w:t>recurren a chistes fálicos: “[…] t</w:t>
      </w:r>
      <w:r w:rsidR="00373ABF" w:rsidRPr="00373ABF">
        <w:rPr>
          <w:rFonts w:ascii="Times New Roman" w:hAnsi="Times New Roman" w:cs="Times New Roman"/>
          <w:sz w:val="24"/>
          <w:szCs w:val="24"/>
          <w:lang w:val="es-PE"/>
        </w:rPr>
        <w:t>hey greet the return of a luckless hunter with the comment 'There is no game. Let's eat penises!</w:t>
      </w:r>
      <w:r w:rsidR="00373ABF">
        <w:rPr>
          <w:rFonts w:ascii="Times New Roman" w:hAnsi="Times New Roman" w:cs="Times New Roman"/>
          <w:sz w:val="24"/>
          <w:szCs w:val="24"/>
          <w:lang w:val="es-PE"/>
        </w:rPr>
        <w:t>”</w:t>
      </w:r>
      <w:r w:rsidR="009338DE">
        <w:rPr>
          <w:rFonts w:ascii="Times New Roman" w:hAnsi="Times New Roman" w:cs="Times New Roman"/>
          <w:sz w:val="24"/>
          <w:szCs w:val="24"/>
          <w:lang w:val="es-PE"/>
        </w:rPr>
        <w:t xml:space="preserve"> (568). </w:t>
      </w:r>
      <w:r w:rsidR="00623E34">
        <w:rPr>
          <w:rFonts w:ascii="Times New Roman" w:hAnsi="Times New Roman" w:cs="Times New Roman"/>
          <w:sz w:val="24"/>
          <w:szCs w:val="24"/>
          <w:lang w:val="es-PE"/>
        </w:rPr>
        <w:t xml:space="preserve">Se puede observar cómo </w:t>
      </w:r>
      <w:r w:rsidR="00AD77C2">
        <w:rPr>
          <w:rFonts w:ascii="Times New Roman" w:hAnsi="Times New Roman" w:cs="Times New Roman"/>
          <w:sz w:val="24"/>
          <w:szCs w:val="24"/>
          <w:lang w:val="es-PE"/>
        </w:rPr>
        <w:t>el</w:t>
      </w:r>
      <w:r w:rsidR="00623E34">
        <w:rPr>
          <w:rFonts w:ascii="Times New Roman" w:hAnsi="Times New Roman" w:cs="Times New Roman"/>
          <w:sz w:val="24"/>
          <w:szCs w:val="24"/>
          <w:lang w:val="es-PE"/>
        </w:rPr>
        <w:t xml:space="preserve"> alimento está relacionad</w:t>
      </w:r>
      <w:r w:rsidR="00AD77C2">
        <w:rPr>
          <w:rFonts w:ascii="Times New Roman" w:hAnsi="Times New Roman" w:cs="Times New Roman"/>
          <w:sz w:val="24"/>
          <w:szCs w:val="24"/>
          <w:lang w:val="es-PE"/>
        </w:rPr>
        <w:t>o</w:t>
      </w:r>
      <w:r w:rsidR="00623E34">
        <w:rPr>
          <w:rFonts w:ascii="Times New Roman" w:hAnsi="Times New Roman" w:cs="Times New Roman"/>
          <w:sz w:val="24"/>
          <w:szCs w:val="24"/>
          <w:lang w:val="es-PE"/>
        </w:rPr>
        <w:t xml:space="preserve"> también </w:t>
      </w:r>
      <w:r w:rsidR="00320E3B">
        <w:rPr>
          <w:rFonts w:ascii="Times New Roman" w:hAnsi="Times New Roman" w:cs="Times New Roman"/>
          <w:sz w:val="24"/>
          <w:szCs w:val="24"/>
          <w:lang w:val="es-PE"/>
        </w:rPr>
        <w:t>a la sexualidad.</w:t>
      </w:r>
      <w:r w:rsidR="00907F32">
        <w:rPr>
          <w:rFonts w:ascii="Times New Roman" w:hAnsi="Times New Roman" w:cs="Times New Roman"/>
          <w:sz w:val="24"/>
          <w:szCs w:val="24"/>
          <w:lang w:val="es-PE"/>
        </w:rPr>
        <w:t xml:space="preserve"> Gow también </w:t>
      </w:r>
      <w:r w:rsidR="006C3791">
        <w:rPr>
          <w:rFonts w:ascii="Times New Roman" w:hAnsi="Times New Roman" w:cs="Times New Roman"/>
          <w:sz w:val="24"/>
          <w:szCs w:val="24"/>
          <w:lang w:val="es-PE"/>
        </w:rPr>
        <w:t>propone</w:t>
      </w:r>
      <w:r w:rsidR="00907F32">
        <w:rPr>
          <w:rFonts w:ascii="Times New Roman" w:hAnsi="Times New Roman" w:cs="Times New Roman"/>
          <w:sz w:val="24"/>
          <w:szCs w:val="24"/>
          <w:lang w:val="es-PE"/>
        </w:rPr>
        <w:t xml:space="preserve"> que </w:t>
      </w:r>
      <w:r w:rsidR="005A48DF">
        <w:rPr>
          <w:rFonts w:ascii="Times New Roman" w:hAnsi="Times New Roman" w:cs="Times New Roman"/>
          <w:sz w:val="24"/>
          <w:szCs w:val="24"/>
          <w:lang w:val="es-PE"/>
        </w:rPr>
        <w:t>la caza es principalmente una tarea masculina (</w:t>
      </w:r>
      <w:r w:rsidR="00213FAC">
        <w:rPr>
          <w:rFonts w:ascii="Times New Roman" w:hAnsi="Times New Roman" w:cs="Times New Roman"/>
          <w:sz w:val="24"/>
          <w:szCs w:val="24"/>
          <w:lang w:val="es-PE"/>
        </w:rPr>
        <w:t>570).</w:t>
      </w:r>
      <w:r w:rsidR="0064001D">
        <w:rPr>
          <w:rFonts w:ascii="Times New Roman" w:hAnsi="Times New Roman" w:cs="Times New Roman"/>
          <w:sz w:val="24"/>
          <w:szCs w:val="24"/>
          <w:lang w:val="es-PE"/>
        </w:rPr>
        <w:t xml:space="preserve"> La noción de matrimonio</w:t>
      </w:r>
      <w:r w:rsidR="006D7BEB">
        <w:rPr>
          <w:rFonts w:ascii="Times New Roman" w:hAnsi="Times New Roman" w:cs="Times New Roman"/>
          <w:sz w:val="24"/>
          <w:szCs w:val="24"/>
          <w:lang w:val="es-PE"/>
        </w:rPr>
        <w:t xml:space="preserve">, especialmente en la zona del </w:t>
      </w:r>
      <w:r w:rsidR="00195CA5">
        <w:rPr>
          <w:rFonts w:ascii="Times New Roman" w:hAnsi="Times New Roman" w:cs="Times New Roman"/>
          <w:sz w:val="24"/>
          <w:szCs w:val="24"/>
          <w:lang w:val="es-PE"/>
        </w:rPr>
        <w:t>Bajo Urubamba,</w:t>
      </w:r>
      <w:r w:rsidR="0064001D">
        <w:rPr>
          <w:rFonts w:ascii="Times New Roman" w:hAnsi="Times New Roman" w:cs="Times New Roman"/>
          <w:sz w:val="24"/>
          <w:szCs w:val="24"/>
          <w:lang w:val="es-PE"/>
        </w:rPr>
        <w:t xml:space="preserve"> es inseparable a la idea de producción de alimento</w:t>
      </w:r>
      <w:r w:rsidR="006E7A47">
        <w:rPr>
          <w:rFonts w:ascii="Times New Roman" w:hAnsi="Times New Roman" w:cs="Times New Roman"/>
          <w:sz w:val="24"/>
          <w:szCs w:val="24"/>
          <w:lang w:val="es-PE"/>
        </w:rPr>
        <w:t>.</w:t>
      </w:r>
      <w:r w:rsidR="009F1071">
        <w:rPr>
          <w:rFonts w:ascii="Times New Roman" w:hAnsi="Times New Roman" w:cs="Times New Roman"/>
          <w:sz w:val="24"/>
          <w:szCs w:val="24"/>
          <w:lang w:val="es-PE"/>
        </w:rPr>
        <w:t xml:space="preserve"> </w:t>
      </w:r>
      <w:r w:rsidR="00E50C96">
        <w:rPr>
          <w:rFonts w:ascii="Times New Roman" w:hAnsi="Times New Roman" w:cs="Times New Roman"/>
          <w:sz w:val="24"/>
          <w:szCs w:val="24"/>
          <w:lang w:val="es-PE"/>
        </w:rPr>
        <w:t xml:space="preserve">La casa y los jardines </w:t>
      </w:r>
      <w:r w:rsidR="006E7A47">
        <w:rPr>
          <w:rFonts w:ascii="Times New Roman" w:hAnsi="Times New Roman" w:cs="Times New Roman"/>
          <w:sz w:val="24"/>
          <w:szCs w:val="24"/>
          <w:lang w:val="es-PE"/>
        </w:rPr>
        <w:t>donde se siembran vegetales solo es posible dentro del marco de un matrimonio. Los hombres solteros</w:t>
      </w:r>
      <w:r w:rsidR="006D7BEB">
        <w:rPr>
          <w:rFonts w:ascii="Times New Roman" w:hAnsi="Times New Roman" w:cs="Times New Roman"/>
          <w:sz w:val="24"/>
          <w:szCs w:val="24"/>
          <w:lang w:val="es-PE"/>
        </w:rPr>
        <w:t xml:space="preserve"> no construyen casas para sí mismos </w:t>
      </w:r>
      <w:r w:rsidR="0060256E">
        <w:rPr>
          <w:rFonts w:ascii="Times New Roman" w:hAnsi="Times New Roman" w:cs="Times New Roman"/>
          <w:sz w:val="24"/>
          <w:szCs w:val="24"/>
          <w:lang w:val="es-PE"/>
        </w:rPr>
        <w:t xml:space="preserve">y las mujeres solteras tampoco tienen casa porque </w:t>
      </w:r>
      <w:r w:rsidR="0060256E">
        <w:rPr>
          <w:rFonts w:ascii="Times New Roman" w:hAnsi="Times New Roman" w:cs="Times New Roman"/>
          <w:sz w:val="24"/>
          <w:szCs w:val="24"/>
          <w:lang w:val="es-PE"/>
        </w:rPr>
        <w:lastRenderedPageBreak/>
        <w:t xml:space="preserve">no tienen quien se las construya y </w:t>
      </w:r>
      <w:r w:rsidR="00B627F4">
        <w:rPr>
          <w:rFonts w:ascii="Times New Roman" w:hAnsi="Times New Roman" w:cs="Times New Roman"/>
          <w:sz w:val="24"/>
          <w:szCs w:val="24"/>
          <w:lang w:val="es-PE"/>
        </w:rPr>
        <w:t xml:space="preserve">ayudan a sus madres en la preparación de masato </w:t>
      </w:r>
      <w:r w:rsidR="006D7BEB">
        <w:rPr>
          <w:rFonts w:ascii="Times New Roman" w:hAnsi="Times New Roman" w:cs="Times New Roman"/>
          <w:sz w:val="24"/>
          <w:szCs w:val="24"/>
          <w:lang w:val="es-PE"/>
        </w:rPr>
        <w:t xml:space="preserve">(572). </w:t>
      </w:r>
      <w:r w:rsidR="00CB4B90">
        <w:rPr>
          <w:rFonts w:ascii="Times New Roman" w:hAnsi="Times New Roman" w:cs="Times New Roman"/>
          <w:sz w:val="24"/>
          <w:szCs w:val="24"/>
          <w:lang w:val="es-PE"/>
        </w:rPr>
        <w:t xml:space="preserve">La relación entre alimentación y sexualidad también se encuentra representada por los apodos que se utilizan para referirse a los genitales masculinos, como “plátano”, </w:t>
      </w:r>
      <w:r w:rsidR="00D432F3">
        <w:rPr>
          <w:rFonts w:ascii="Times New Roman" w:hAnsi="Times New Roman" w:cs="Times New Roman"/>
          <w:sz w:val="24"/>
          <w:szCs w:val="24"/>
          <w:lang w:val="es-PE"/>
        </w:rPr>
        <w:t>“</w:t>
      </w:r>
      <w:r w:rsidR="00D432F3" w:rsidRPr="00D432F3">
        <w:rPr>
          <w:rFonts w:ascii="Times New Roman" w:hAnsi="Times New Roman" w:cs="Times New Roman"/>
          <w:sz w:val="24"/>
          <w:szCs w:val="24"/>
          <w:lang w:val="es-PE"/>
        </w:rPr>
        <w:t>mitayo</w:t>
      </w:r>
      <w:r w:rsidR="00D432F3">
        <w:rPr>
          <w:rFonts w:ascii="Times New Roman" w:hAnsi="Times New Roman" w:cs="Times New Roman"/>
          <w:i/>
          <w:iCs/>
          <w:sz w:val="24"/>
          <w:szCs w:val="24"/>
          <w:lang w:val="es-PE"/>
        </w:rPr>
        <w:t>”</w:t>
      </w:r>
      <w:r w:rsidR="00D432F3" w:rsidRPr="006C5031">
        <w:rPr>
          <w:rStyle w:val="Refdenotaalpie"/>
          <w:rFonts w:ascii="Times New Roman" w:hAnsi="Times New Roman" w:cs="Times New Roman"/>
          <w:sz w:val="24"/>
          <w:szCs w:val="24"/>
          <w:lang w:val="es-PE"/>
        </w:rPr>
        <w:footnoteReference w:id="39"/>
      </w:r>
      <w:r w:rsidR="00D432F3">
        <w:rPr>
          <w:rFonts w:ascii="Times New Roman" w:hAnsi="Times New Roman" w:cs="Times New Roman"/>
          <w:i/>
          <w:iCs/>
          <w:sz w:val="24"/>
          <w:szCs w:val="24"/>
          <w:lang w:val="es-PE"/>
        </w:rPr>
        <w:t xml:space="preserve">, </w:t>
      </w:r>
      <w:r w:rsidR="00643AFF">
        <w:rPr>
          <w:rFonts w:ascii="Times New Roman" w:hAnsi="Times New Roman" w:cs="Times New Roman"/>
          <w:sz w:val="24"/>
          <w:szCs w:val="24"/>
          <w:lang w:val="es-PE"/>
        </w:rPr>
        <w:t>y a los genitales femeninos, como “</w:t>
      </w:r>
      <w:r w:rsidR="00EB2E81">
        <w:rPr>
          <w:rFonts w:ascii="Times New Roman" w:hAnsi="Times New Roman" w:cs="Times New Roman"/>
          <w:sz w:val="24"/>
          <w:szCs w:val="24"/>
          <w:lang w:val="es-PE"/>
        </w:rPr>
        <w:t>huayo</w:t>
      </w:r>
      <w:r w:rsidR="00643AFF">
        <w:rPr>
          <w:rFonts w:ascii="Times New Roman" w:hAnsi="Times New Roman" w:cs="Times New Roman"/>
          <w:sz w:val="24"/>
          <w:szCs w:val="24"/>
          <w:lang w:val="es-PE"/>
        </w:rPr>
        <w:t>”</w:t>
      </w:r>
      <w:r w:rsidR="005D6033">
        <w:rPr>
          <w:rStyle w:val="Refdenotaalpie"/>
          <w:rFonts w:ascii="Times New Roman" w:hAnsi="Times New Roman" w:cs="Times New Roman"/>
          <w:sz w:val="24"/>
          <w:szCs w:val="24"/>
          <w:lang w:val="es-PE"/>
        </w:rPr>
        <w:footnoteReference w:id="40"/>
      </w:r>
      <w:r w:rsidR="00643AFF">
        <w:rPr>
          <w:rFonts w:ascii="Times New Roman" w:hAnsi="Times New Roman" w:cs="Times New Roman"/>
          <w:sz w:val="24"/>
          <w:szCs w:val="24"/>
          <w:lang w:val="es-PE"/>
        </w:rPr>
        <w:t>.</w:t>
      </w:r>
    </w:p>
    <w:p w14:paraId="31CEE6AA" w14:textId="79E7467E" w:rsidR="0097126F" w:rsidRDefault="005906D0" w:rsidP="009F1071">
      <w:pPr>
        <w:spacing w:after="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Gow divide las relaciones </w:t>
      </w:r>
      <w:r w:rsidR="006E1E8A">
        <w:rPr>
          <w:rFonts w:ascii="Times New Roman" w:hAnsi="Times New Roman" w:cs="Times New Roman"/>
          <w:sz w:val="24"/>
          <w:szCs w:val="24"/>
          <w:lang w:val="es-PE"/>
        </w:rPr>
        <w:t xml:space="preserve">interpersonales, en las comunidades del bajo Urubamba de dos tipos: relaciones de respeto y relaciones de </w:t>
      </w:r>
      <w:r w:rsidR="00FB71A5">
        <w:rPr>
          <w:rFonts w:ascii="Times New Roman" w:hAnsi="Times New Roman" w:cs="Times New Roman"/>
          <w:sz w:val="24"/>
          <w:szCs w:val="24"/>
          <w:lang w:val="es-PE"/>
        </w:rPr>
        <w:t>demanda</w:t>
      </w:r>
      <w:r w:rsidR="00244DE1">
        <w:rPr>
          <w:rStyle w:val="Refdenotaalpie"/>
          <w:rFonts w:ascii="Times New Roman" w:hAnsi="Times New Roman" w:cs="Times New Roman"/>
          <w:sz w:val="24"/>
          <w:szCs w:val="24"/>
          <w:lang w:val="es-PE"/>
        </w:rPr>
        <w:footnoteReference w:id="41"/>
      </w:r>
      <w:r w:rsidR="00FB71A5">
        <w:rPr>
          <w:rFonts w:ascii="Times New Roman" w:hAnsi="Times New Roman" w:cs="Times New Roman"/>
          <w:sz w:val="24"/>
          <w:szCs w:val="24"/>
          <w:lang w:val="es-PE"/>
        </w:rPr>
        <w:t>. El sexo en las primeras relaciones está prohibido</w:t>
      </w:r>
      <w:r w:rsidR="006C3418">
        <w:rPr>
          <w:rFonts w:ascii="Times New Roman" w:hAnsi="Times New Roman" w:cs="Times New Roman"/>
          <w:sz w:val="24"/>
          <w:szCs w:val="24"/>
          <w:lang w:val="es-PE"/>
        </w:rPr>
        <w:t xml:space="preserve">, mientras que las segundas se caracterizan </w:t>
      </w:r>
      <w:r w:rsidR="00EF4F91">
        <w:rPr>
          <w:rFonts w:ascii="Times New Roman" w:hAnsi="Times New Roman" w:cs="Times New Roman"/>
          <w:sz w:val="24"/>
          <w:szCs w:val="24"/>
          <w:lang w:val="es-PE"/>
        </w:rPr>
        <w:t>esencialmente por la exigencia de satisfacción sexual</w:t>
      </w:r>
      <w:r w:rsidR="001D0D3F">
        <w:rPr>
          <w:rFonts w:ascii="Times New Roman" w:hAnsi="Times New Roman" w:cs="Times New Roman"/>
          <w:sz w:val="24"/>
          <w:szCs w:val="24"/>
          <w:lang w:val="es-PE"/>
        </w:rPr>
        <w:t xml:space="preserve">, la relación de los esposos </w:t>
      </w:r>
      <w:r w:rsidR="005C00F1">
        <w:rPr>
          <w:rFonts w:ascii="Times New Roman" w:hAnsi="Times New Roman" w:cs="Times New Roman"/>
          <w:sz w:val="24"/>
          <w:szCs w:val="24"/>
          <w:lang w:val="es-PE"/>
        </w:rPr>
        <w:t>se circunscribe a estas características</w:t>
      </w:r>
      <w:r w:rsidR="00903A85">
        <w:rPr>
          <w:rFonts w:ascii="Times New Roman" w:hAnsi="Times New Roman" w:cs="Times New Roman"/>
          <w:sz w:val="24"/>
          <w:szCs w:val="24"/>
          <w:lang w:val="es-PE"/>
        </w:rPr>
        <w:t>: “</w:t>
      </w:r>
      <w:r w:rsidR="00903A85" w:rsidRPr="00903A85">
        <w:rPr>
          <w:rFonts w:ascii="Times New Roman" w:hAnsi="Times New Roman" w:cs="Times New Roman"/>
          <w:sz w:val="24"/>
          <w:szCs w:val="24"/>
          <w:lang w:val="es-PE"/>
        </w:rPr>
        <w:t>Men demand of their wives that they harvest plantains and manioc, that they cook, that they make manioc beer</w:t>
      </w:r>
      <w:r w:rsidR="00903A85">
        <w:rPr>
          <w:rFonts w:ascii="Times New Roman" w:hAnsi="Times New Roman" w:cs="Times New Roman"/>
          <w:sz w:val="24"/>
          <w:szCs w:val="24"/>
          <w:lang w:val="es-PE"/>
        </w:rPr>
        <w:t xml:space="preserve"> </w:t>
      </w:r>
      <w:r w:rsidR="00903A85" w:rsidRPr="00903A85">
        <w:rPr>
          <w:rFonts w:ascii="Times New Roman" w:hAnsi="Times New Roman" w:cs="Times New Roman"/>
          <w:sz w:val="24"/>
          <w:szCs w:val="24"/>
          <w:lang w:val="es-PE"/>
        </w:rPr>
        <w:t>and that they satisfy their sexual desire. Women demand of men that they clear gardens,</w:t>
      </w:r>
      <w:r w:rsidR="00903A85">
        <w:rPr>
          <w:rFonts w:ascii="Times New Roman" w:hAnsi="Times New Roman" w:cs="Times New Roman"/>
          <w:sz w:val="24"/>
          <w:szCs w:val="24"/>
          <w:lang w:val="es-PE"/>
        </w:rPr>
        <w:t xml:space="preserve"> </w:t>
      </w:r>
      <w:r w:rsidR="00903A85" w:rsidRPr="00903A85">
        <w:rPr>
          <w:rFonts w:ascii="Times New Roman" w:hAnsi="Times New Roman" w:cs="Times New Roman"/>
          <w:sz w:val="24"/>
          <w:szCs w:val="24"/>
          <w:lang w:val="es-PE"/>
        </w:rPr>
        <w:t>hunt and fish and satisfy their sexual desire</w:t>
      </w:r>
      <w:r w:rsidR="00B8000A">
        <w:rPr>
          <w:rFonts w:ascii="Times New Roman" w:hAnsi="Times New Roman" w:cs="Times New Roman"/>
          <w:sz w:val="24"/>
          <w:szCs w:val="24"/>
          <w:lang w:val="es-PE"/>
        </w:rPr>
        <w:t xml:space="preserve">” (573). Fallar </w:t>
      </w:r>
      <w:r w:rsidR="00C317A3">
        <w:rPr>
          <w:rFonts w:ascii="Times New Roman" w:hAnsi="Times New Roman" w:cs="Times New Roman"/>
          <w:sz w:val="24"/>
          <w:szCs w:val="24"/>
          <w:lang w:val="es-PE"/>
        </w:rPr>
        <w:t xml:space="preserve">en las labores establecidas en este círculo de producción de alimento y satisfacción sexual puede acarrear </w:t>
      </w:r>
      <w:r w:rsidR="00AD6772">
        <w:rPr>
          <w:rFonts w:ascii="Times New Roman" w:hAnsi="Times New Roman" w:cs="Times New Roman"/>
          <w:sz w:val="24"/>
          <w:szCs w:val="24"/>
          <w:lang w:val="es-PE"/>
        </w:rPr>
        <w:t>problemas entre las parejas e incluso problemas con su comunidad</w:t>
      </w:r>
      <w:r w:rsidR="00C07893">
        <w:rPr>
          <w:rFonts w:ascii="Times New Roman" w:hAnsi="Times New Roman" w:cs="Times New Roman"/>
          <w:sz w:val="24"/>
          <w:szCs w:val="24"/>
          <w:lang w:val="es-PE"/>
        </w:rPr>
        <w:t xml:space="preserve">, aunque el divorcio o separación es una práctica común </w:t>
      </w:r>
      <w:r w:rsidR="00DA1E27">
        <w:rPr>
          <w:rFonts w:ascii="Times New Roman" w:hAnsi="Times New Roman" w:cs="Times New Roman"/>
          <w:sz w:val="24"/>
          <w:szCs w:val="24"/>
          <w:lang w:val="es-PE"/>
        </w:rPr>
        <w:t>(573).</w:t>
      </w:r>
      <w:r w:rsidR="00E6226A">
        <w:rPr>
          <w:rFonts w:ascii="Times New Roman" w:hAnsi="Times New Roman" w:cs="Times New Roman"/>
          <w:sz w:val="24"/>
          <w:szCs w:val="24"/>
          <w:lang w:val="es-PE"/>
        </w:rPr>
        <w:t xml:space="preserve"> </w:t>
      </w:r>
      <w:r w:rsidR="00BA7FBF">
        <w:rPr>
          <w:rFonts w:ascii="Times New Roman" w:hAnsi="Times New Roman" w:cs="Times New Roman"/>
          <w:sz w:val="24"/>
          <w:szCs w:val="24"/>
          <w:lang w:val="es-PE"/>
        </w:rPr>
        <w:t xml:space="preserve">Existen relaciones de demanda, como veremos más adelante, que son </w:t>
      </w:r>
      <w:r w:rsidR="00BA7FBF">
        <w:rPr>
          <w:rFonts w:ascii="Times New Roman" w:hAnsi="Times New Roman" w:cs="Times New Roman"/>
          <w:sz w:val="24"/>
          <w:szCs w:val="24"/>
          <w:lang w:val="es-PE"/>
        </w:rPr>
        <w:lastRenderedPageBreak/>
        <w:t>homosexuales</w:t>
      </w:r>
      <w:r w:rsidR="00703890">
        <w:rPr>
          <w:rFonts w:ascii="Times New Roman" w:hAnsi="Times New Roman" w:cs="Times New Roman"/>
          <w:sz w:val="24"/>
          <w:szCs w:val="24"/>
          <w:lang w:val="es-PE"/>
        </w:rPr>
        <w:t>, que se dan normalmente entre cuñados y que tienen un espacio de aceptación</w:t>
      </w:r>
      <w:r w:rsidR="00211E2E">
        <w:rPr>
          <w:rFonts w:ascii="Times New Roman" w:hAnsi="Times New Roman" w:cs="Times New Roman"/>
          <w:sz w:val="24"/>
          <w:szCs w:val="24"/>
          <w:lang w:val="es-PE"/>
        </w:rPr>
        <w:t>, aunque</w:t>
      </w:r>
      <w:r w:rsidR="00703890">
        <w:rPr>
          <w:rFonts w:ascii="Times New Roman" w:hAnsi="Times New Roman" w:cs="Times New Roman"/>
          <w:sz w:val="24"/>
          <w:szCs w:val="24"/>
          <w:lang w:val="es-PE"/>
        </w:rPr>
        <w:t xml:space="preserve"> limitado</w:t>
      </w:r>
      <w:r w:rsidR="00211E2E">
        <w:rPr>
          <w:rFonts w:ascii="Times New Roman" w:hAnsi="Times New Roman" w:cs="Times New Roman"/>
          <w:sz w:val="24"/>
          <w:szCs w:val="24"/>
          <w:lang w:val="es-PE"/>
        </w:rPr>
        <w:t>,</w:t>
      </w:r>
      <w:r w:rsidR="00703890">
        <w:rPr>
          <w:rFonts w:ascii="Times New Roman" w:hAnsi="Times New Roman" w:cs="Times New Roman"/>
          <w:sz w:val="24"/>
          <w:szCs w:val="24"/>
          <w:lang w:val="es-PE"/>
        </w:rPr>
        <w:t xml:space="preserve"> dentro de las comunidades del Bajo Urubamba.</w:t>
      </w:r>
    </w:p>
    <w:p w14:paraId="78227990" w14:textId="3BCE18D9" w:rsidR="00703890" w:rsidRDefault="006C3791" w:rsidP="009F1071">
      <w:pPr>
        <w:spacing w:after="240" w:line="480" w:lineRule="auto"/>
        <w:ind w:firstLine="720"/>
        <w:rPr>
          <w:rFonts w:ascii="Times New Roman" w:hAnsi="Times New Roman" w:cs="Times New Roman"/>
          <w:lang w:val="es-PE"/>
        </w:rPr>
      </w:pPr>
      <w:r>
        <w:rPr>
          <w:rFonts w:ascii="Times New Roman" w:hAnsi="Times New Roman" w:cs="Times New Roman"/>
          <w:sz w:val="24"/>
          <w:szCs w:val="24"/>
          <w:lang w:val="es-PE"/>
        </w:rPr>
        <w:t>Propone</w:t>
      </w:r>
      <w:r w:rsidR="007F7F9F">
        <w:rPr>
          <w:rFonts w:ascii="Times New Roman" w:hAnsi="Times New Roman" w:cs="Times New Roman"/>
          <w:sz w:val="24"/>
          <w:szCs w:val="24"/>
          <w:lang w:val="es-PE"/>
        </w:rPr>
        <w:t xml:space="preserve"> Belaunde </w:t>
      </w:r>
      <w:r w:rsidR="005E052A">
        <w:rPr>
          <w:rFonts w:ascii="Times New Roman" w:hAnsi="Times New Roman" w:cs="Times New Roman"/>
          <w:sz w:val="24"/>
          <w:szCs w:val="24"/>
          <w:lang w:val="es-PE"/>
        </w:rPr>
        <w:t xml:space="preserve">que la violencia física o simbólica es parte de </w:t>
      </w:r>
      <w:r w:rsidR="003B6BBE">
        <w:rPr>
          <w:rFonts w:ascii="Times New Roman" w:hAnsi="Times New Roman" w:cs="Times New Roman"/>
          <w:sz w:val="24"/>
          <w:szCs w:val="24"/>
          <w:lang w:val="es-PE"/>
        </w:rPr>
        <w:t xml:space="preserve">la existencia social tanto de hombres como de mujeres y que esta violencia (que está referida a </w:t>
      </w:r>
      <w:r w:rsidR="00612267">
        <w:rPr>
          <w:rFonts w:ascii="Times New Roman" w:hAnsi="Times New Roman" w:cs="Times New Roman"/>
          <w:sz w:val="24"/>
          <w:szCs w:val="24"/>
          <w:lang w:val="es-PE"/>
        </w:rPr>
        <w:t>alimentación) se manifiesta a través de “rituales de dieta y reclusión</w:t>
      </w:r>
      <w:r w:rsidR="00040492">
        <w:rPr>
          <w:rFonts w:ascii="Times New Roman" w:hAnsi="Times New Roman" w:cs="Times New Roman"/>
          <w:sz w:val="24"/>
          <w:szCs w:val="24"/>
          <w:lang w:val="es-PE"/>
        </w:rPr>
        <w:t>, las purgas con provocación de vómitos, escarificación y desangramiento, y los estados de conciencia ‘alterados</w:t>
      </w:r>
      <w:r w:rsidR="00FF4143">
        <w:rPr>
          <w:rFonts w:ascii="Times New Roman" w:hAnsi="Times New Roman" w:cs="Times New Roman"/>
          <w:sz w:val="24"/>
          <w:szCs w:val="24"/>
          <w:lang w:val="es-PE"/>
        </w:rPr>
        <w:t xml:space="preserve">’ inducidos con productos de origen vegetal y animal” (32-3). </w:t>
      </w:r>
      <w:r w:rsidR="00202242">
        <w:rPr>
          <w:rFonts w:ascii="Times New Roman" w:hAnsi="Times New Roman" w:cs="Times New Roman"/>
          <w:sz w:val="24"/>
          <w:szCs w:val="24"/>
          <w:lang w:val="es-PE"/>
        </w:rPr>
        <w:t>Menciona que el sentido del humor entre los pur</w:t>
      </w:r>
      <w:r w:rsidR="0079458A">
        <w:rPr>
          <w:rFonts w:ascii="Times New Roman" w:hAnsi="Times New Roman" w:cs="Times New Roman"/>
          <w:sz w:val="24"/>
          <w:szCs w:val="24"/>
          <w:lang w:val="es-PE"/>
        </w:rPr>
        <w:t xml:space="preserve">ús, por ejemplo, se pone en evidencia a través de juegos en el que los hombres y las mujeres se oponen en bloque. Las mujeres </w:t>
      </w:r>
      <w:r w:rsidR="00FD7580">
        <w:rPr>
          <w:rFonts w:ascii="Times New Roman" w:hAnsi="Times New Roman" w:cs="Times New Roman"/>
          <w:sz w:val="24"/>
          <w:szCs w:val="24"/>
          <w:lang w:val="es-PE"/>
        </w:rPr>
        <w:t>insultan al pene llamándolo “nuestro enemigo” y los hombres se burlan de la vagina por su forma y olor</w:t>
      </w:r>
      <w:r w:rsidR="00483F85">
        <w:rPr>
          <w:rFonts w:ascii="Times New Roman" w:hAnsi="Times New Roman" w:cs="Times New Roman"/>
          <w:sz w:val="24"/>
          <w:szCs w:val="24"/>
          <w:lang w:val="es-PE"/>
        </w:rPr>
        <w:t>. En este tipo de rituales se hace eviden</w:t>
      </w:r>
      <w:r w:rsidR="00A66312">
        <w:rPr>
          <w:rFonts w:ascii="Times New Roman" w:hAnsi="Times New Roman" w:cs="Times New Roman"/>
          <w:sz w:val="24"/>
          <w:szCs w:val="24"/>
          <w:lang w:val="es-PE"/>
        </w:rPr>
        <w:t>te</w:t>
      </w:r>
      <w:r w:rsidR="00483F85">
        <w:rPr>
          <w:rFonts w:ascii="Times New Roman" w:hAnsi="Times New Roman" w:cs="Times New Roman"/>
          <w:sz w:val="24"/>
          <w:szCs w:val="24"/>
          <w:lang w:val="es-PE"/>
        </w:rPr>
        <w:t xml:space="preserve"> la interdependencia</w:t>
      </w:r>
      <w:r w:rsidR="0069095A">
        <w:rPr>
          <w:rFonts w:ascii="Times New Roman" w:hAnsi="Times New Roman" w:cs="Times New Roman"/>
          <w:sz w:val="24"/>
          <w:szCs w:val="24"/>
          <w:lang w:val="es-PE"/>
        </w:rPr>
        <w:t>, la igualdad</w:t>
      </w:r>
      <w:r w:rsidR="000F0EAA">
        <w:rPr>
          <w:rStyle w:val="Refdenotaalpie"/>
          <w:rFonts w:ascii="Times New Roman" w:hAnsi="Times New Roman" w:cs="Times New Roman"/>
          <w:sz w:val="24"/>
          <w:szCs w:val="24"/>
          <w:lang w:val="es-PE"/>
        </w:rPr>
        <w:footnoteReference w:id="42"/>
      </w:r>
      <w:r w:rsidR="0069095A">
        <w:rPr>
          <w:rFonts w:ascii="Times New Roman" w:hAnsi="Times New Roman" w:cs="Times New Roman"/>
          <w:sz w:val="24"/>
          <w:szCs w:val="24"/>
          <w:lang w:val="es-PE"/>
        </w:rPr>
        <w:t xml:space="preserve"> y el deseo</w:t>
      </w:r>
      <w:r w:rsidR="00483F85">
        <w:rPr>
          <w:rFonts w:ascii="Times New Roman" w:hAnsi="Times New Roman" w:cs="Times New Roman"/>
          <w:sz w:val="24"/>
          <w:szCs w:val="24"/>
          <w:lang w:val="es-PE"/>
        </w:rPr>
        <w:t xml:space="preserve"> de ambos géneros</w:t>
      </w:r>
      <w:r w:rsidR="0069095A">
        <w:rPr>
          <w:rFonts w:ascii="Times New Roman" w:hAnsi="Times New Roman" w:cs="Times New Roman"/>
          <w:sz w:val="24"/>
          <w:szCs w:val="24"/>
          <w:lang w:val="es-PE"/>
        </w:rPr>
        <w:t xml:space="preserve">, no su subordinación </w:t>
      </w:r>
      <w:r w:rsidR="00FD7580">
        <w:rPr>
          <w:rFonts w:ascii="Times New Roman" w:hAnsi="Times New Roman" w:cs="Times New Roman"/>
          <w:sz w:val="24"/>
          <w:szCs w:val="24"/>
          <w:lang w:val="es-PE"/>
        </w:rPr>
        <w:t xml:space="preserve">(38). </w:t>
      </w:r>
      <w:r w:rsidR="00DE73D8">
        <w:rPr>
          <w:rFonts w:ascii="Times New Roman" w:hAnsi="Times New Roman" w:cs="Times New Roman"/>
          <w:sz w:val="24"/>
          <w:szCs w:val="24"/>
          <w:lang w:val="es-PE"/>
        </w:rPr>
        <w:t xml:space="preserve">El espacio de autonomía </w:t>
      </w:r>
      <w:r w:rsidR="00B57114">
        <w:rPr>
          <w:rFonts w:ascii="Times New Roman" w:hAnsi="Times New Roman" w:cs="Times New Roman"/>
          <w:sz w:val="24"/>
          <w:szCs w:val="24"/>
          <w:lang w:val="es-PE"/>
        </w:rPr>
        <w:t xml:space="preserve">y respeto </w:t>
      </w:r>
      <w:r w:rsidR="00DE73D8">
        <w:rPr>
          <w:rFonts w:ascii="Times New Roman" w:hAnsi="Times New Roman" w:cs="Times New Roman"/>
          <w:sz w:val="24"/>
          <w:szCs w:val="24"/>
          <w:lang w:val="es-PE"/>
        </w:rPr>
        <w:t>entre ambos géneros muchas veces es tal</w:t>
      </w:r>
      <w:r w:rsidR="00FE040B">
        <w:rPr>
          <w:rFonts w:ascii="Times New Roman" w:hAnsi="Times New Roman" w:cs="Times New Roman"/>
          <w:sz w:val="24"/>
          <w:szCs w:val="24"/>
          <w:lang w:val="es-PE"/>
        </w:rPr>
        <w:t xml:space="preserve"> que se desconoce al género opuesto</w:t>
      </w:r>
      <w:r w:rsidR="00B57114">
        <w:rPr>
          <w:rFonts w:ascii="Times New Roman" w:hAnsi="Times New Roman" w:cs="Times New Roman"/>
          <w:sz w:val="24"/>
          <w:szCs w:val="24"/>
          <w:lang w:val="es-PE"/>
        </w:rPr>
        <w:t>. Los hombres saben cosas de los hombres y las mujeres saben cosas de las mujeres (41).</w:t>
      </w:r>
      <w:r w:rsidR="00D72998" w:rsidRPr="00D72998">
        <w:rPr>
          <w:rFonts w:ascii="Times New Roman" w:hAnsi="Times New Roman" w:cs="Times New Roman"/>
          <w:lang w:val="es-PE"/>
        </w:rPr>
        <w:t xml:space="preserve"> </w:t>
      </w:r>
      <w:r w:rsidR="00D72998" w:rsidRPr="00B91085">
        <w:rPr>
          <w:rFonts w:ascii="Times New Roman" w:hAnsi="Times New Roman" w:cs="Times New Roman"/>
          <w:sz w:val="24"/>
          <w:szCs w:val="24"/>
          <w:lang w:val="es-PE"/>
        </w:rPr>
        <w:t>Esto es completamente opuesto a lo que se vive en la cultura ‘occidental’, en la que instituciones masculinas (como la iglesia o el gobierno) interfieren, regulan</w:t>
      </w:r>
      <w:r w:rsidR="00A35B20" w:rsidRPr="00B91085">
        <w:rPr>
          <w:rFonts w:ascii="Times New Roman" w:hAnsi="Times New Roman" w:cs="Times New Roman"/>
          <w:sz w:val="24"/>
          <w:szCs w:val="24"/>
          <w:lang w:val="es-PE"/>
        </w:rPr>
        <w:t>, subordinan</w:t>
      </w:r>
      <w:r w:rsidR="00D72998" w:rsidRPr="00B91085">
        <w:rPr>
          <w:rFonts w:ascii="Times New Roman" w:hAnsi="Times New Roman" w:cs="Times New Roman"/>
          <w:sz w:val="24"/>
          <w:szCs w:val="24"/>
          <w:lang w:val="es-PE"/>
        </w:rPr>
        <w:t xml:space="preserve"> y opinan</w:t>
      </w:r>
      <w:r w:rsidR="00A35B20" w:rsidRPr="00B91085">
        <w:rPr>
          <w:rFonts w:ascii="Times New Roman" w:hAnsi="Times New Roman" w:cs="Times New Roman"/>
          <w:sz w:val="24"/>
          <w:szCs w:val="24"/>
          <w:lang w:val="es-PE"/>
        </w:rPr>
        <w:t xml:space="preserve"> de</w:t>
      </w:r>
      <w:r w:rsidR="00D72998" w:rsidRPr="00B91085">
        <w:rPr>
          <w:rFonts w:ascii="Times New Roman" w:hAnsi="Times New Roman" w:cs="Times New Roman"/>
          <w:sz w:val="24"/>
          <w:szCs w:val="24"/>
          <w:lang w:val="es-PE"/>
        </w:rPr>
        <w:t xml:space="preserve"> las cuestiones propias del género femenino.</w:t>
      </w:r>
      <w:r w:rsidR="00805B37">
        <w:rPr>
          <w:rFonts w:ascii="Times New Roman" w:hAnsi="Times New Roman" w:cs="Times New Roman"/>
          <w:lang w:val="es-PE"/>
        </w:rPr>
        <w:t xml:space="preserve"> </w:t>
      </w:r>
    </w:p>
    <w:p w14:paraId="79C1E60A" w14:textId="3F85823D" w:rsidR="00805B37" w:rsidRPr="00F555BD" w:rsidRDefault="00805B37" w:rsidP="009F1071">
      <w:pPr>
        <w:spacing w:after="240" w:line="480" w:lineRule="auto"/>
        <w:ind w:firstLine="720"/>
        <w:rPr>
          <w:rFonts w:ascii="Times New Roman" w:hAnsi="Times New Roman" w:cs="Times New Roman"/>
          <w:sz w:val="24"/>
          <w:szCs w:val="24"/>
          <w:lang w:val="es-PE"/>
        </w:rPr>
      </w:pPr>
      <w:r w:rsidRPr="00F555BD">
        <w:rPr>
          <w:rFonts w:ascii="Times New Roman" w:hAnsi="Times New Roman" w:cs="Times New Roman"/>
          <w:sz w:val="24"/>
          <w:szCs w:val="24"/>
          <w:lang w:val="es-PE"/>
        </w:rPr>
        <w:t xml:space="preserve">Aunque esto pueda parecer similar a dicotomía binaria de la sexualidad ‘occidental’, la antropóloga es muy clara en afirmar </w:t>
      </w:r>
      <w:r w:rsidR="00376075" w:rsidRPr="00F555BD">
        <w:rPr>
          <w:rFonts w:ascii="Times New Roman" w:hAnsi="Times New Roman" w:cs="Times New Roman"/>
          <w:sz w:val="24"/>
          <w:szCs w:val="24"/>
          <w:lang w:val="es-PE"/>
        </w:rPr>
        <w:t xml:space="preserve">que </w:t>
      </w:r>
      <w:r w:rsidR="00083947" w:rsidRPr="00F555BD">
        <w:rPr>
          <w:rFonts w:ascii="Times New Roman" w:hAnsi="Times New Roman" w:cs="Times New Roman"/>
          <w:sz w:val="24"/>
          <w:szCs w:val="24"/>
          <w:lang w:val="es-PE"/>
        </w:rPr>
        <w:t>la sexualidad amazónica es ajena a dicho concepto</w:t>
      </w:r>
      <w:r w:rsidR="00080447">
        <w:rPr>
          <w:rFonts w:ascii="Times New Roman" w:hAnsi="Times New Roman" w:cs="Times New Roman"/>
          <w:sz w:val="24"/>
          <w:szCs w:val="24"/>
          <w:lang w:val="es-PE"/>
        </w:rPr>
        <w:t xml:space="preserve"> “[…] porque </w:t>
      </w:r>
      <w:r w:rsidR="005938E6">
        <w:rPr>
          <w:rFonts w:ascii="Times New Roman" w:hAnsi="Times New Roman" w:cs="Times New Roman"/>
          <w:sz w:val="24"/>
          <w:szCs w:val="24"/>
          <w:lang w:val="es-PE"/>
        </w:rPr>
        <w:t xml:space="preserve">la idea de un cuerpo biológico, físico, preexistente a su fabricación </w:t>
      </w:r>
      <w:r w:rsidR="00241CD3">
        <w:rPr>
          <w:rFonts w:ascii="Times New Roman" w:hAnsi="Times New Roman" w:cs="Times New Roman"/>
          <w:sz w:val="24"/>
          <w:szCs w:val="24"/>
          <w:lang w:val="es-PE"/>
        </w:rPr>
        <w:t>social y cultural es ajena a la corporalidad amazónica” (42)</w:t>
      </w:r>
      <w:r w:rsidR="009506F3">
        <w:rPr>
          <w:rFonts w:ascii="Times New Roman" w:hAnsi="Times New Roman" w:cs="Times New Roman"/>
          <w:sz w:val="24"/>
          <w:szCs w:val="24"/>
          <w:lang w:val="es-PE"/>
        </w:rPr>
        <w:t xml:space="preserve">. La fabricación de los cuerpos es una actividad </w:t>
      </w:r>
      <w:r w:rsidR="009506F3">
        <w:rPr>
          <w:rFonts w:ascii="Times New Roman" w:hAnsi="Times New Roman" w:cs="Times New Roman"/>
          <w:sz w:val="24"/>
          <w:szCs w:val="24"/>
          <w:lang w:val="es-PE"/>
        </w:rPr>
        <w:lastRenderedPageBreak/>
        <w:t xml:space="preserve">esencial dentro de la sexualidad amazónica. </w:t>
      </w:r>
      <w:r w:rsidR="00D53B02">
        <w:rPr>
          <w:rFonts w:ascii="Times New Roman" w:hAnsi="Times New Roman" w:cs="Times New Roman"/>
          <w:sz w:val="24"/>
          <w:szCs w:val="24"/>
          <w:lang w:val="es-PE"/>
        </w:rPr>
        <w:t>El género supone una serie de conocimientos que construyen finalmente los cuerpos y el conocimiento</w:t>
      </w:r>
      <w:r w:rsidR="00E90467">
        <w:rPr>
          <w:rFonts w:ascii="Times New Roman" w:hAnsi="Times New Roman" w:cs="Times New Roman"/>
          <w:sz w:val="24"/>
          <w:szCs w:val="24"/>
          <w:lang w:val="es-PE"/>
        </w:rPr>
        <w:t xml:space="preserve"> </w:t>
      </w:r>
      <w:r w:rsidR="00A51ED1">
        <w:rPr>
          <w:rFonts w:ascii="Times New Roman" w:hAnsi="Times New Roman" w:cs="Times New Roman"/>
          <w:sz w:val="24"/>
          <w:szCs w:val="24"/>
          <w:lang w:val="es-PE"/>
        </w:rPr>
        <w:t>(intelectual, afectivo y emocional)</w:t>
      </w:r>
      <w:r w:rsidR="00D53B02">
        <w:rPr>
          <w:rFonts w:ascii="Times New Roman" w:hAnsi="Times New Roman" w:cs="Times New Roman"/>
          <w:sz w:val="24"/>
          <w:szCs w:val="24"/>
          <w:lang w:val="es-PE"/>
        </w:rPr>
        <w:t xml:space="preserve"> se trasmite principalmente</w:t>
      </w:r>
      <w:r w:rsidR="00A655DB">
        <w:rPr>
          <w:rFonts w:ascii="Times New Roman" w:hAnsi="Times New Roman" w:cs="Times New Roman"/>
          <w:sz w:val="24"/>
          <w:szCs w:val="24"/>
          <w:lang w:val="es-PE"/>
        </w:rPr>
        <w:t>, como hemos comentado,</w:t>
      </w:r>
      <w:r w:rsidR="00D53B02">
        <w:rPr>
          <w:rFonts w:ascii="Times New Roman" w:hAnsi="Times New Roman" w:cs="Times New Roman"/>
          <w:sz w:val="24"/>
          <w:szCs w:val="24"/>
          <w:lang w:val="es-PE"/>
        </w:rPr>
        <w:t xml:space="preserve"> a través de la sangre.</w:t>
      </w:r>
      <w:r w:rsidR="00083947" w:rsidRPr="00F555BD">
        <w:rPr>
          <w:rFonts w:ascii="Times New Roman" w:hAnsi="Times New Roman" w:cs="Times New Roman"/>
          <w:sz w:val="24"/>
          <w:szCs w:val="24"/>
          <w:lang w:val="es-PE"/>
        </w:rPr>
        <w:t xml:space="preserve"> </w:t>
      </w:r>
      <w:r w:rsidR="00994C8A">
        <w:rPr>
          <w:rFonts w:ascii="Times New Roman" w:hAnsi="Times New Roman" w:cs="Times New Roman"/>
          <w:sz w:val="24"/>
          <w:szCs w:val="24"/>
          <w:lang w:val="es-PE"/>
        </w:rPr>
        <w:t>La sangre es finalmente la que construye los cuerpos,</w:t>
      </w:r>
      <w:r w:rsidR="00EC0BB1">
        <w:rPr>
          <w:rFonts w:ascii="Times New Roman" w:hAnsi="Times New Roman" w:cs="Times New Roman"/>
          <w:sz w:val="24"/>
          <w:szCs w:val="24"/>
          <w:lang w:val="es-PE"/>
        </w:rPr>
        <w:t xml:space="preserve"> </w:t>
      </w:r>
      <w:r w:rsidR="00C84B3C">
        <w:rPr>
          <w:rFonts w:ascii="Times New Roman" w:hAnsi="Times New Roman" w:cs="Times New Roman"/>
          <w:sz w:val="24"/>
          <w:szCs w:val="24"/>
          <w:lang w:val="es-PE"/>
        </w:rPr>
        <w:t>la sangre de los cuerpos</w:t>
      </w:r>
      <w:r w:rsidR="00EC0BB1">
        <w:rPr>
          <w:rFonts w:ascii="Times New Roman" w:hAnsi="Times New Roman" w:cs="Times New Roman"/>
          <w:sz w:val="24"/>
          <w:szCs w:val="24"/>
          <w:lang w:val="es-PE"/>
        </w:rPr>
        <w:t xml:space="preserve"> femeninos tiene cosmológicamente conocimientos diferentes a la sangre de los cuerpos masculinos.</w:t>
      </w:r>
      <w:r w:rsidR="00E96693">
        <w:rPr>
          <w:rFonts w:ascii="Times New Roman" w:hAnsi="Times New Roman" w:cs="Times New Roman"/>
          <w:sz w:val="24"/>
          <w:szCs w:val="24"/>
          <w:lang w:val="es-PE"/>
        </w:rPr>
        <w:t xml:space="preserve"> </w:t>
      </w:r>
      <w:r w:rsidR="00351191">
        <w:rPr>
          <w:rFonts w:ascii="Times New Roman" w:hAnsi="Times New Roman" w:cs="Times New Roman"/>
          <w:sz w:val="24"/>
          <w:szCs w:val="24"/>
          <w:lang w:val="es-PE"/>
        </w:rPr>
        <w:t xml:space="preserve">Ahora bien, no tomemos esto </w:t>
      </w:r>
      <w:r w:rsidR="00DF41A8">
        <w:rPr>
          <w:rFonts w:ascii="Times New Roman" w:hAnsi="Times New Roman" w:cs="Times New Roman"/>
          <w:sz w:val="24"/>
          <w:szCs w:val="24"/>
          <w:lang w:val="es-PE"/>
        </w:rPr>
        <w:t xml:space="preserve">a través de una visión binaria, en el primer capítulo de este trabajo desarrollamos que </w:t>
      </w:r>
      <w:r w:rsidR="00B72990">
        <w:rPr>
          <w:rFonts w:ascii="Times New Roman" w:hAnsi="Times New Roman" w:cs="Times New Roman"/>
          <w:sz w:val="24"/>
          <w:szCs w:val="24"/>
          <w:lang w:val="es-PE"/>
        </w:rPr>
        <w:t xml:space="preserve">las corporalidades amazónicas son fluidas y que dependiendo del sangrado un hombre </w:t>
      </w:r>
      <w:r w:rsidR="00946925">
        <w:rPr>
          <w:rFonts w:ascii="Times New Roman" w:hAnsi="Times New Roman" w:cs="Times New Roman"/>
          <w:sz w:val="24"/>
          <w:szCs w:val="24"/>
          <w:lang w:val="es-PE"/>
        </w:rPr>
        <w:t xml:space="preserve">puede ser considerado femenino </w:t>
      </w:r>
      <w:r w:rsidR="00B72990">
        <w:rPr>
          <w:rFonts w:ascii="Times New Roman" w:hAnsi="Times New Roman" w:cs="Times New Roman"/>
          <w:sz w:val="24"/>
          <w:szCs w:val="24"/>
          <w:lang w:val="es-PE"/>
        </w:rPr>
        <w:t xml:space="preserve">y una mujer que no sangra </w:t>
      </w:r>
      <w:r w:rsidR="00946925">
        <w:rPr>
          <w:rFonts w:ascii="Times New Roman" w:hAnsi="Times New Roman" w:cs="Times New Roman"/>
          <w:sz w:val="24"/>
          <w:szCs w:val="24"/>
          <w:lang w:val="es-PE"/>
        </w:rPr>
        <w:t>puede ser considerada masculina (</w:t>
      </w:r>
      <w:r w:rsidR="00B473F4">
        <w:rPr>
          <w:rFonts w:ascii="Times New Roman" w:hAnsi="Times New Roman" w:cs="Times New Roman"/>
          <w:sz w:val="24"/>
          <w:szCs w:val="24"/>
          <w:lang w:val="es-PE"/>
        </w:rPr>
        <w:t xml:space="preserve">Belaunde, </w:t>
      </w:r>
      <w:r w:rsidR="00B473F4" w:rsidRPr="00B473F4">
        <w:rPr>
          <w:rFonts w:ascii="Times New Roman" w:hAnsi="Times New Roman" w:cs="Times New Roman"/>
          <w:sz w:val="24"/>
          <w:szCs w:val="24"/>
          <w:lang w:val="es-PE"/>
        </w:rPr>
        <w:t xml:space="preserve">A </w:t>
      </w:r>
      <w:r w:rsidR="00B473F4" w:rsidRPr="00B473F4">
        <w:rPr>
          <w:rFonts w:ascii="Times New Roman" w:hAnsi="Times New Roman" w:cs="Times New Roman"/>
          <w:i/>
          <w:iCs/>
          <w:sz w:val="24"/>
          <w:szCs w:val="24"/>
          <w:lang w:val="es-PE"/>
        </w:rPr>
        <w:t>Força Dos Pensamentos</w:t>
      </w:r>
      <w:r w:rsidR="00FC57D9">
        <w:rPr>
          <w:rFonts w:ascii="Times New Roman" w:hAnsi="Times New Roman" w:cs="Times New Roman"/>
          <w:i/>
          <w:iCs/>
          <w:sz w:val="24"/>
          <w:szCs w:val="24"/>
          <w:lang w:val="es-PE"/>
        </w:rPr>
        <w:t xml:space="preserve"> </w:t>
      </w:r>
      <w:r w:rsidR="00FC57D9">
        <w:rPr>
          <w:rFonts w:ascii="Times New Roman" w:hAnsi="Times New Roman" w:cs="Times New Roman"/>
          <w:sz w:val="24"/>
          <w:szCs w:val="24"/>
          <w:lang w:val="es-PE"/>
        </w:rPr>
        <w:t>(209-10)</w:t>
      </w:r>
      <w:r w:rsidR="00946925">
        <w:rPr>
          <w:rFonts w:ascii="Times New Roman" w:hAnsi="Times New Roman" w:cs="Times New Roman"/>
          <w:sz w:val="24"/>
          <w:szCs w:val="24"/>
          <w:lang w:val="es-PE"/>
        </w:rPr>
        <w:t xml:space="preserve">. </w:t>
      </w:r>
      <w:r w:rsidR="00E96693">
        <w:rPr>
          <w:rFonts w:ascii="Times New Roman" w:hAnsi="Times New Roman" w:cs="Times New Roman"/>
          <w:sz w:val="24"/>
          <w:szCs w:val="24"/>
          <w:lang w:val="es-PE"/>
        </w:rPr>
        <w:t xml:space="preserve">En ese sentido, la separación ‘occidental’ de cuerpo y mente, </w:t>
      </w:r>
      <w:r w:rsidR="004C6E8C">
        <w:rPr>
          <w:rFonts w:ascii="Times New Roman" w:hAnsi="Times New Roman" w:cs="Times New Roman"/>
          <w:sz w:val="24"/>
          <w:szCs w:val="24"/>
          <w:lang w:val="es-PE"/>
        </w:rPr>
        <w:t>tampoco se amolda a la cosmovisión amazónica, en la que se piensa con distintas partes del cuerpo</w:t>
      </w:r>
      <w:r w:rsidR="00D93BCB" w:rsidRPr="00D93BCB">
        <w:rPr>
          <w:rFonts w:ascii="Times New Roman" w:hAnsi="Times New Roman" w:cs="Times New Roman"/>
          <w:sz w:val="24"/>
          <w:szCs w:val="24"/>
          <w:lang w:val="es-PE"/>
        </w:rPr>
        <w:t xml:space="preserve"> </w:t>
      </w:r>
      <w:r w:rsidR="00D93BCB">
        <w:rPr>
          <w:rFonts w:ascii="Times New Roman" w:hAnsi="Times New Roman" w:cs="Times New Roman"/>
          <w:sz w:val="24"/>
          <w:szCs w:val="24"/>
          <w:lang w:val="es-PE"/>
        </w:rPr>
        <w:t>(43-</w:t>
      </w:r>
      <w:r w:rsidR="00675FA6">
        <w:rPr>
          <w:rFonts w:ascii="Times New Roman" w:hAnsi="Times New Roman" w:cs="Times New Roman"/>
          <w:sz w:val="24"/>
          <w:szCs w:val="24"/>
          <w:lang w:val="es-PE"/>
        </w:rPr>
        <w:t>6</w:t>
      </w:r>
      <w:r w:rsidR="00D93BCB">
        <w:rPr>
          <w:rFonts w:ascii="Times New Roman" w:hAnsi="Times New Roman" w:cs="Times New Roman"/>
          <w:sz w:val="24"/>
          <w:szCs w:val="24"/>
          <w:lang w:val="es-PE"/>
        </w:rPr>
        <w:t xml:space="preserve">). </w:t>
      </w:r>
      <w:r w:rsidR="004C6E8C">
        <w:rPr>
          <w:rFonts w:ascii="Times New Roman" w:hAnsi="Times New Roman" w:cs="Times New Roman"/>
          <w:sz w:val="24"/>
          <w:szCs w:val="24"/>
          <w:lang w:val="es-PE"/>
        </w:rPr>
        <w:t xml:space="preserve"> </w:t>
      </w:r>
    </w:p>
    <w:p w14:paraId="0FB65428" w14:textId="3F03687E" w:rsidR="0007289B" w:rsidRDefault="0007289B" w:rsidP="009F1071">
      <w:pPr>
        <w:spacing w:after="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La construcción de la corporalidad </w:t>
      </w:r>
      <w:r w:rsidR="00E5311E">
        <w:rPr>
          <w:rFonts w:ascii="Times New Roman" w:hAnsi="Times New Roman" w:cs="Times New Roman"/>
          <w:sz w:val="24"/>
          <w:szCs w:val="24"/>
          <w:lang w:val="es-PE"/>
        </w:rPr>
        <w:t xml:space="preserve">amazónica </w:t>
      </w:r>
      <w:r>
        <w:rPr>
          <w:rFonts w:ascii="Times New Roman" w:hAnsi="Times New Roman" w:cs="Times New Roman"/>
          <w:sz w:val="24"/>
          <w:szCs w:val="24"/>
          <w:lang w:val="es-PE"/>
        </w:rPr>
        <w:t xml:space="preserve">y, por ende, </w:t>
      </w:r>
      <w:r w:rsidR="00E5311E">
        <w:rPr>
          <w:rFonts w:ascii="Times New Roman" w:hAnsi="Times New Roman" w:cs="Times New Roman"/>
          <w:sz w:val="24"/>
          <w:szCs w:val="24"/>
          <w:lang w:val="es-PE"/>
        </w:rPr>
        <w:t xml:space="preserve">de su sexualidad, nos debe llevar </w:t>
      </w:r>
      <w:r w:rsidR="006B4594">
        <w:rPr>
          <w:rFonts w:ascii="Times New Roman" w:hAnsi="Times New Roman" w:cs="Times New Roman"/>
          <w:sz w:val="24"/>
          <w:szCs w:val="24"/>
          <w:lang w:val="es-PE"/>
        </w:rPr>
        <w:t xml:space="preserve">también </w:t>
      </w:r>
      <w:r w:rsidR="00E5311E">
        <w:rPr>
          <w:rFonts w:ascii="Times New Roman" w:hAnsi="Times New Roman" w:cs="Times New Roman"/>
          <w:sz w:val="24"/>
          <w:szCs w:val="24"/>
          <w:lang w:val="es-PE"/>
        </w:rPr>
        <w:t xml:space="preserve">a analizar </w:t>
      </w:r>
      <w:r w:rsidR="00A2763E">
        <w:rPr>
          <w:rFonts w:ascii="Times New Roman" w:hAnsi="Times New Roman" w:cs="Times New Roman"/>
          <w:sz w:val="24"/>
          <w:szCs w:val="24"/>
          <w:lang w:val="es-PE"/>
        </w:rPr>
        <w:t xml:space="preserve">de manera más detallada </w:t>
      </w:r>
      <w:r w:rsidR="006B4594">
        <w:rPr>
          <w:rFonts w:ascii="Times New Roman" w:hAnsi="Times New Roman" w:cs="Times New Roman"/>
          <w:sz w:val="24"/>
          <w:szCs w:val="24"/>
          <w:lang w:val="es-PE"/>
        </w:rPr>
        <w:t xml:space="preserve">los conceptos de dieta y reclusión. </w:t>
      </w:r>
      <w:r w:rsidR="001A40C6">
        <w:rPr>
          <w:rFonts w:ascii="Times New Roman" w:hAnsi="Times New Roman" w:cs="Times New Roman"/>
          <w:sz w:val="24"/>
          <w:szCs w:val="24"/>
          <w:lang w:val="es-PE"/>
        </w:rPr>
        <w:t xml:space="preserve">Belaunde </w:t>
      </w:r>
      <w:r w:rsidR="006C3791">
        <w:rPr>
          <w:rFonts w:ascii="Times New Roman" w:hAnsi="Times New Roman" w:cs="Times New Roman"/>
          <w:sz w:val="24"/>
          <w:szCs w:val="24"/>
          <w:lang w:val="es-PE"/>
        </w:rPr>
        <w:t>afirma</w:t>
      </w:r>
      <w:r w:rsidR="001A40C6">
        <w:rPr>
          <w:rFonts w:ascii="Times New Roman" w:hAnsi="Times New Roman" w:cs="Times New Roman"/>
          <w:sz w:val="24"/>
          <w:szCs w:val="24"/>
          <w:lang w:val="es-PE"/>
        </w:rPr>
        <w:t xml:space="preserve"> que estos rituales son de suma importancia </w:t>
      </w:r>
      <w:r w:rsidR="008D0064">
        <w:rPr>
          <w:rFonts w:ascii="Times New Roman" w:hAnsi="Times New Roman" w:cs="Times New Roman"/>
          <w:sz w:val="24"/>
          <w:szCs w:val="24"/>
          <w:lang w:val="es-PE"/>
        </w:rPr>
        <w:t xml:space="preserve">durante los periodos del embarazo, parto y posparto, en los que los padres </w:t>
      </w:r>
      <w:r w:rsidR="007F7379">
        <w:rPr>
          <w:rFonts w:ascii="Times New Roman" w:hAnsi="Times New Roman" w:cs="Times New Roman"/>
          <w:sz w:val="24"/>
          <w:szCs w:val="24"/>
          <w:lang w:val="es-PE"/>
        </w:rPr>
        <w:t xml:space="preserve">deben respetar </w:t>
      </w:r>
      <w:r w:rsidR="00242813">
        <w:rPr>
          <w:rFonts w:ascii="Times New Roman" w:hAnsi="Times New Roman" w:cs="Times New Roman"/>
          <w:sz w:val="24"/>
          <w:szCs w:val="24"/>
          <w:lang w:val="es-PE"/>
        </w:rPr>
        <w:t xml:space="preserve">restricciones alimentarias y de comportamiento, así como </w:t>
      </w:r>
      <w:r w:rsidR="00B72FEB">
        <w:rPr>
          <w:rFonts w:ascii="Times New Roman" w:hAnsi="Times New Roman" w:cs="Times New Roman"/>
          <w:sz w:val="24"/>
          <w:szCs w:val="24"/>
          <w:lang w:val="es-PE"/>
        </w:rPr>
        <w:t>evitar contacto con ciertos espíritus y también ciertos pensamientos para asegurar el bienestar del feto (</w:t>
      </w:r>
      <w:r w:rsidR="006E4A0F">
        <w:rPr>
          <w:rFonts w:ascii="Times New Roman" w:hAnsi="Times New Roman" w:cs="Times New Roman"/>
          <w:sz w:val="24"/>
          <w:szCs w:val="24"/>
          <w:lang w:val="es-PE"/>
        </w:rPr>
        <w:t>47-8)</w:t>
      </w:r>
      <w:r w:rsidR="00B72FEB">
        <w:rPr>
          <w:rFonts w:ascii="Times New Roman" w:hAnsi="Times New Roman" w:cs="Times New Roman"/>
          <w:sz w:val="24"/>
          <w:szCs w:val="24"/>
          <w:lang w:val="es-PE"/>
        </w:rPr>
        <w:t>.</w:t>
      </w:r>
      <w:r w:rsidR="00607A32">
        <w:rPr>
          <w:rFonts w:ascii="Times New Roman" w:hAnsi="Times New Roman" w:cs="Times New Roman"/>
          <w:sz w:val="24"/>
          <w:szCs w:val="24"/>
          <w:lang w:val="es-PE"/>
        </w:rPr>
        <w:t xml:space="preserve"> </w:t>
      </w:r>
      <w:r w:rsidR="003E4F04">
        <w:rPr>
          <w:rFonts w:ascii="Times New Roman" w:hAnsi="Times New Roman" w:cs="Times New Roman"/>
          <w:sz w:val="24"/>
          <w:szCs w:val="24"/>
          <w:lang w:val="es-PE"/>
        </w:rPr>
        <w:t>“Cuando distintos hombres han tenido relaciones sexuales</w:t>
      </w:r>
      <w:r w:rsidR="00416469">
        <w:rPr>
          <w:rFonts w:ascii="Times New Roman" w:hAnsi="Times New Roman" w:cs="Times New Roman"/>
          <w:sz w:val="24"/>
          <w:szCs w:val="24"/>
          <w:lang w:val="es-PE"/>
        </w:rPr>
        <w:t xml:space="preserve"> con una mujer, se considera que todos ellos contribuyeron con su semen, su sangre y su pensamiento a la formación del feto durante el embarazo. Todos ellos deben someterse a las restricciones</w:t>
      </w:r>
      <w:r w:rsidR="00AA04B0">
        <w:rPr>
          <w:rFonts w:ascii="Times New Roman" w:hAnsi="Times New Roman" w:cs="Times New Roman"/>
          <w:sz w:val="24"/>
          <w:szCs w:val="24"/>
          <w:lang w:val="es-PE"/>
        </w:rPr>
        <w:t xml:space="preserve"> […]” (49). </w:t>
      </w:r>
      <w:r w:rsidR="000F5440">
        <w:rPr>
          <w:rFonts w:ascii="Times New Roman" w:hAnsi="Times New Roman" w:cs="Times New Roman"/>
          <w:sz w:val="24"/>
          <w:szCs w:val="24"/>
          <w:lang w:val="es-PE"/>
        </w:rPr>
        <w:t xml:space="preserve">En gran parte de la Amazonía, la paternidad múltiple es aceptada. </w:t>
      </w:r>
      <w:r w:rsidR="009F0A34">
        <w:rPr>
          <w:rFonts w:ascii="Times New Roman" w:hAnsi="Times New Roman" w:cs="Times New Roman"/>
          <w:sz w:val="24"/>
          <w:szCs w:val="24"/>
          <w:lang w:val="es-PE"/>
        </w:rPr>
        <w:t>L</w:t>
      </w:r>
      <w:r w:rsidR="00183FA5">
        <w:rPr>
          <w:rFonts w:ascii="Times New Roman" w:hAnsi="Times New Roman" w:cs="Times New Roman"/>
          <w:sz w:val="24"/>
          <w:szCs w:val="24"/>
          <w:lang w:val="es-PE"/>
        </w:rPr>
        <w:t xml:space="preserve">os ritos de la dieta y la reclusión están vinculados </w:t>
      </w:r>
      <w:r w:rsidR="00635076">
        <w:rPr>
          <w:rFonts w:ascii="Times New Roman" w:hAnsi="Times New Roman" w:cs="Times New Roman"/>
          <w:sz w:val="24"/>
          <w:szCs w:val="24"/>
          <w:lang w:val="es-PE"/>
        </w:rPr>
        <w:t>con periodos de profunda transformación de los cuerpos</w:t>
      </w:r>
      <w:r w:rsidR="00035131">
        <w:rPr>
          <w:rFonts w:ascii="Times New Roman" w:hAnsi="Times New Roman" w:cs="Times New Roman"/>
          <w:sz w:val="24"/>
          <w:szCs w:val="24"/>
          <w:lang w:val="es-PE"/>
        </w:rPr>
        <w:t xml:space="preserve">: el parto, la pubertad, </w:t>
      </w:r>
      <w:r w:rsidR="004A475C">
        <w:rPr>
          <w:rFonts w:ascii="Times New Roman" w:hAnsi="Times New Roman" w:cs="Times New Roman"/>
          <w:sz w:val="24"/>
          <w:szCs w:val="24"/>
          <w:lang w:val="es-PE"/>
        </w:rPr>
        <w:t xml:space="preserve">la iniciación chamánica, entre otros. </w:t>
      </w:r>
      <w:r w:rsidR="007D44BC">
        <w:rPr>
          <w:rFonts w:ascii="Times New Roman" w:hAnsi="Times New Roman" w:cs="Times New Roman"/>
          <w:sz w:val="24"/>
          <w:szCs w:val="24"/>
          <w:lang w:val="es-PE"/>
        </w:rPr>
        <w:t xml:space="preserve">Durante estos periodos es común </w:t>
      </w:r>
      <w:r w:rsidR="007B771E">
        <w:rPr>
          <w:rFonts w:ascii="Times New Roman" w:hAnsi="Times New Roman" w:cs="Times New Roman"/>
          <w:sz w:val="24"/>
          <w:szCs w:val="24"/>
          <w:lang w:val="es-PE"/>
        </w:rPr>
        <w:t xml:space="preserve">que se practique la abstinencia sexual. </w:t>
      </w:r>
      <w:r w:rsidR="00D32C60">
        <w:rPr>
          <w:rFonts w:ascii="Times New Roman" w:hAnsi="Times New Roman" w:cs="Times New Roman"/>
          <w:sz w:val="24"/>
          <w:szCs w:val="24"/>
          <w:lang w:val="es-PE"/>
        </w:rPr>
        <w:t>Incluso, antes de</w:t>
      </w:r>
      <w:r w:rsidR="00662DDD">
        <w:rPr>
          <w:rFonts w:ascii="Times New Roman" w:hAnsi="Times New Roman" w:cs="Times New Roman"/>
          <w:sz w:val="24"/>
          <w:szCs w:val="24"/>
          <w:lang w:val="es-PE"/>
        </w:rPr>
        <w:t>l proceso colonial</w:t>
      </w:r>
      <w:r w:rsidR="007C19AA">
        <w:rPr>
          <w:rFonts w:ascii="Times New Roman" w:hAnsi="Times New Roman" w:cs="Times New Roman"/>
          <w:sz w:val="24"/>
          <w:szCs w:val="24"/>
          <w:lang w:val="es-PE"/>
        </w:rPr>
        <w:t xml:space="preserve">, un joven indígena no podía casarse </w:t>
      </w:r>
      <w:r w:rsidR="00D77615">
        <w:rPr>
          <w:rFonts w:ascii="Times New Roman" w:hAnsi="Times New Roman" w:cs="Times New Roman"/>
          <w:sz w:val="24"/>
          <w:szCs w:val="24"/>
          <w:lang w:val="es-PE"/>
        </w:rPr>
        <w:lastRenderedPageBreak/>
        <w:t xml:space="preserve">“[…] antes de </w:t>
      </w:r>
      <w:r w:rsidR="008C3AE3">
        <w:rPr>
          <w:rFonts w:ascii="Times New Roman" w:hAnsi="Times New Roman" w:cs="Times New Roman"/>
          <w:sz w:val="24"/>
          <w:szCs w:val="24"/>
          <w:lang w:val="es-PE"/>
        </w:rPr>
        <w:t xml:space="preserve">haber completado el ciclo de ceremonias necesarias para convertirse en guerrero y se consideraba </w:t>
      </w:r>
      <w:r w:rsidR="00945741">
        <w:rPr>
          <w:rFonts w:ascii="Times New Roman" w:hAnsi="Times New Roman" w:cs="Times New Roman"/>
          <w:sz w:val="24"/>
          <w:szCs w:val="24"/>
          <w:lang w:val="es-PE"/>
        </w:rPr>
        <w:t>que las relaciones sexuales prematuras los podían debilitar</w:t>
      </w:r>
      <w:r w:rsidR="000B3B2C">
        <w:rPr>
          <w:rFonts w:ascii="Times New Roman" w:hAnsi="Times New Roman" w:cs="Times New Roman"/>
          <w:sz w:val="24"/>
          <w:szCs w:val="24"/>
          <w:lang w:val="es-PE"/>
        </w:rPr>
        <w:t xml:space="preserve">” (80). </w:t>
      </w:r>
      <w:r w:rsidR="005C7D28">
        <w:rPr>
          <w:rFonts w:ascii="Times New Roman" w:hAnsi="Times New Roman" w:cs="Times New Roman"/>
          <w:sz w:val="24"/>
          <w:szCs w:val="24"/>
          <w:lang w:val="es-PE"/>
        </w:rPr>
        <w:t xml:space="preserve">En ese sentido, podemos observar </w:t>
      </w:r>
      <w:r w:rsidR="00AB7894">
        <w:rPr>
          <w:rFonts w:ascii="Times New Roman" w:hAnsi="Times New Roman" w:cs="Times New Roman"/>
          <w:sz w:val="24"/>
          <w:szCs w:val="24"/>
          <w:lang w:val="es-PE"/>
        </w:rPr>
        <w:t xml:space="preserve">que la hipersexualización de los cuerpos amazónicos </w:t>
      </w:r>
      <w:r w:rsidR="00384A03">
        <w:rPr>
          <w:rFonts w:ascii="Times New Roman" w:hAnsi="Times New Roman" w:cs="Times New Roman"/>
          <w:sz w:val="24"/>
          <w:szCs w:val="24"/>
          <w:lang w:val="es-PE"/>
        </w:rPr>
        <w:t xml:space="preserve">indígenas </w:t>
      </w:r>
      <w:r w:rsidR="00AB7894">
        <w:rPr>
          <w:rFonts w:ascii="Times New Roman" w:hAnsi="Times New Roman" w:cs="Times New Roman"/>
          <w:sz w:val="24"/>
          <w:szCs w:val="24"/>
          <w:lang w:val="es-PE"/>
        </w:rPr>
        <w:t xml:space="preserve">corresponde más a una imposición </w:t>
      </w:r>
      <w:r w:rsidR="00384A03">
        <w:rPr>
          <w:rFonts w:ascii="Times New Roman" w:hAnsi="Times New Roman" w:cs="Times New Roman"/>
          <w:sz w:val="24"/>
          <w:szCs w:val="24"/>
          <w:lang w:val="es-PE"/>
        </w:rPr>
        <w:t xml:space="preserve">del proceso colonial que a las sexualidades propias de las etnias </w:t>
      </w:r>
      <w:r w:rsidR="00573B1F">
        <w:rPr>
          <w:rFonts w:ascii="Times New Roman" w:hAnsi="Times New Roman" w:cs="Times New Roman"/>
          <w:sz w:val="24"/>
          <w:szCs w:val="24"/>
          <w:lang w:val="es-PE"/>
        </w:rPr>
        <w:t>que tienen una serie de rituales y estrictas normas sociales.</w:t>
      </w:r>
    </w:p>
    <w:p w14:paraId="3E99587C" w14:textId="69611316" w:rsidR="00EB5D3D" w:rsidRDefault="000E1345" w:rsidP="00C11432">
      <w:pPr>
        <w:spacing w:after="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Las sesiones chamánicas también son un pilar esencial </w:t>
      </w:r>
      <w:r w:rsidR="00F22573">
        <w:rPr>
          <w:rFonts w:ascii="Times New Roman" w:hAnsi="Times New Roman" w:cs="Times New Roman"/>
          <w:sz w:val="24"/>
          <w:szCs w:val="24"/>
          <w:lang w:val="es-PE"/>
        </w:rPr>
        <w:t>para entender la</w:t>
      </w:r>
      <w:r w:rsidR="00EC3188">
        <w:rPr>
          <w:rFonts w:ascii="Times New Roman" w:hAnsi="Times New Roman" w:cs="Times New Roman"/>
          <w:sz w:val="24"/>
          <w:szCs w:val="24"/>
          <w:lang w:val="es-PE"/>
        </w:rPr>
        <w:t>s</w:t>
      </w:r>
      <w:r w:rsidR="00F22573">
        <w:rPr>
          <w:rFonts w:ascii="Times New Roman" w:hAnsi="Times New Roman" w:cs="Times New Roman"/>
          <w:sz w:val="24"/>
          <w:szCs w:val="24"/>
          <w:lang w:val="es-PE"/>
        </w:rPr>
        <w:t xml:space="preserve"> sexualidad</w:t>
      </w:r>
      <w:r w:rsidR="00EC3188">
        <w:rPr>
          <w:rFonts w:ascii="Times New Roman" w:hAnsi="Times New Roman" w:cs="Times New Roman"/>
          <w:sz w:val="24"/>
          <w:szCs w:val="24"/>
          <w:lang w:val="es-PE"/>
        </w:rPr>
        <w:t>es</w:t>
      </w:r>
      <w:r w:rsidR="00F22573">
        <w:rPr>
          <w:rFonts w:ascii="Times New Roman" w:hAnsi="Times New Roman" w:cs="Times New Roman"/>
          <w:sz w:val="24"/>
          <w:szCs w:val="24"/>
          <w:lang w:val="es-PE"/>
        </w:rPr>
        <w:t xml:space="preserve"> amazónica</w:t>
      </w:r>
      <w:r w:rsidR="00EC3188">
        <w:rPr>
          <w:rFonts w:ascii="Times New Roman" w:hAnsi="Times New Roman" w:cs="Times New Roman"/>
          <w:sz w:val="24"/>
          <w:szCs w:val="24"/>
          <w:lang w:val="es-PE"/>
        </w:rPr>
        <w:t>s</w:t>
      </w:r>
      <w:r w:rsidR="00F22573">
        <w:rPr>
          <w:rFonts w:ascii="Times New Roman" w:hAnsi="Times New Roman" w:cs="Times New Roman"/>
          <w:sz w:val="24"/>
          <w:szCs w:val="24"/>
          <w:lang w:val="es-PE"/>
        </w:rPr>
        <w:t xml:space="preserve">. </w:t>
      </w:r>
      <w:r w:rsidR="006C3791">
        <w:rPr>
          <w:rFonts w:ascii="Times New Roman" w:hAnsi="Times New Roman" w:cs="Times New Roman"/>
          <w:sz w:val="24"/>
          <w:szCs w:val="24"/>
          <w:lang w:val="es-PE"/>
        </w:rPr>
        <w:t>Dice</w:t>
      </w:r>
      <w:r w:rsidR="00570614">
        <w:rPr>
          <w:rFonts w:ascii="Times New Roman" w:hAnsi="Times New Roman" w:cs="Times New Roman"/>
          <w:sz w:val="24"/>
          <w:szCs w:val="24"/>
          <w:lang w:val="es-PE"/>
        </w:rPr>
        <w:t xml:space="preserve"> Belaunde que</w:t>
      </w:r>
      <w:r w:rsidR="00E64137">
        <w:rPr>
          <w:rFonts w:ascii="Times New Roman" w:hAnsi="Times New Roman" w:cs="Times New Roman"/>
          <w:sz w:val="24"/>
          <w:szCs w:val="24"/>
          <w:lang w:val="es-PE"/>
        </w:rPr>
        <w:t xml:space="preserve">: “Mientras la sexualización emergente de las ciudades fomenta el consumo sexual </w:t>
      </w:r>
      <w:r w:rsidR="00EC3188">
        <w:rPr>
          <w:rFonts w:ascii="Times New Roman" w:hAnsi="Times New Roman" w:cs="Times New Roman"/>
          <w:sz w:val="24"/>
          <w:szCs w:val="24"/>
          <w:lang w:val="es-PE"/>
        </w:rPr>
        <w:t xml:space="preserve">[…]la sexualidad (o sexualidades) indígenas </w:t>
      </w:r>
      <w:r w:rsidR="00551280">
        <w:rPr>
          <w:rFonts w:ascii="Times New Roman" w:hAnsi="Times New Roman" w:cs="Times New Roman"/>
          <w:sz w:val="24"/>
          <w:szCs w:val="24"/>
          <w:lang w:val="es-PE"/>
        </w:rPr>
        <w:t>asociadas</w:t>
      </w:r>
      <w:r w:rsidR="00CF5B34">
        <w:rPr>
          <w:rFonts w:ascii="Times New Roman" w:hAnsi="Times New Roman" w:cs="Times New Roman"/>
          <w:sz w:val="24"/>
          <w:szCs w:val="24"/>
          <w:lang w:val="es-PE"/>
        </w:rPr>
        <w:t xml:space="preserve"> a las prácticas de la dieta y reclusión</w:t>
      </w:r>
      <w:r w:rsidR="00551280">
        <w:rPr>
          <w:rFonts w:ascii="Times New Roman" w:hAnsi="Times New Roman" w:cs="Times New Roman"/>
          <w:sz w:val="24"/>
          <w:szCs w:val="24"/>
          <w:lang w:val="es-PE"/>
        </w:rPr>
        <w:t>, agencia relaciones con la alteridad y hace saberes hechos cuerpos” (108)</w:t>
      </w:r>
      <w:r w:rsidR="006F1D20">
        <w:rPr>
          <w:rFonts w:ascii="Times New Roman" w:hAnsi="Times New Roman" w:cs="Times New Roman"/>
          <w:sz w:val="24"/>
          <w:szCs w:val="24"/>
          <w:lang w:val="es-PE"/>
        </w:rPr>
        <w:t xml:space="preserve">. La fluidez de las corporalidades amazónicas y sus diferentes desdoblamientos nos </w:t>
      </w:r>
      <w:r w:rsidR="003D28A7">
        <w:rPr>
          <w:rFonts w:ascii="Times New Roman" w:hAnsi="Times New Roman" w:cs="Times New Roman"/>
          <w:sz w:val="24"/>
          <w:szCs w:val="24"/>
          <w:lang w:val="es-PE"/>
        </w:rPr>
        <w:t>habla de relaciones sexuales con hombres y mujeres oníricos y chamánicos</w:t>
      </w:r>
      <w:r w:rsidR="00C573C1">
        <w:rPr>
          <w:rFonts w:ascii="Times New Roman" w:hAnsi="Times New Roman" w:cs="Times New Roman"/>
          <w:sz w:val="24"/>
          <w:szCs w:val="24"/>
          <w:lang w:val="es-PE"/>
        </w:rPr>
        <w:t xml:space="preserve">, en la que la dieta y la reclusión son esenciales </w:t>
      </w:r>
      <w:r w:rsidR="00A12462">
        <w:rPr>
          <w:rFonts w:ascii="Times New Roman" w:hAnsi="Times New Roman" w:cs="Times New Roman"/>
          <w:sz w:val="24"/>
          <w:szCs w:val="24"/>
          <w:lang w:val="es-PE"/>
        </w:rPr>
        <w:t>para preparar los cuerpos para el encuentro</w:t>
      </w:r>
      <w:r w:rsidR="00C11432">
        <w:rPr>
          <w:rFonts w:ascii="Times New Roman" w:hAnsi="Times New Roman" w:cs="Times New Roman"/>
          <w:sz w:val="24"/>
          <w:szCs w:val="24"/>
          <w:lang w:val="es-PE"/>
        </w:rPr>
        <w:t xml:space="preserve"> en los cuales se transmitirán conocimientos necesarios para poder afrontar la vida</w:t>
      </w:r>
      <w:r w:rsidR="00A12462">
        <w:rPr>
          <w:rFonts w:ascii="Times New Roman" w:hAnsi="Times New Roman" w:cs="Times New Roman"/>
          <w:sz w:val="24"/>
          <w:szCs w:val="24"/>
          <w:lang w:val="es-PE"/>
        </w:rPr>
        <w:t xml:space="preserve"> (106).</w:t>
      </w:r>
      <w:r w:rsidR="004666D5">
        <w:rPr>
          <w:rFonts w:ascii="Times New Roman" w:hAnsi="Times New Roman" w:cs="Times New Roman"/>
          <w:sz w:val="24"/>
          <w:szCs w:val="24"/>
          <w:lang w:val="es-PE"/>
        </w:rPr>
        <w:t xml:space="preserve"> </w:t>
      </w:r>
      <w:r w:rsidR="00C11432">
        <w:rPr>
          <w:rFonts w:ascii="Times New Roman" w:hAnsi="Times New Roman" w:cs="Times New Roman"/>
          <w:sz w:val="24"/>
          <w:szCs w:val="24"/>
          <w:lang w:val="es-PE"/>
        </w:rPr>
        <w:t>Por otro lado, n</w:t>
      </w:r>
      <w:r w:rsidR="007240E0">
        <w:rPr>
          <w:rFonts w:ascii="Times New Roman" w:hAnsi="Times New Roman" w:cs="Times New Roman"/>
          <w:sz w:val="24"/>
          <w:szCs w:val="24"/>
          <w:lang w:val="es-PE"/>
        </w:rPr>
        <w:t xml:space="preserve">o existen muchos estudios acerca de la homosexualidad </w:t>
      </w:r>
      <w:r w:rsidR="00717906">
        <w:rPr>
          <w:rFonts w:ascii="Times New Roman" w:hAnsi="Times New Roman" w:cs="Times New Roman"/>
          <w:sz w:val="24"/>
          <w:szCs w:val="24"/>
          <w:lang w:val="es-PE"/>
        </w:rPr>
        <w:t xml:space="preserve">dentro de las etnias amazónicas. </w:t>
      </w:r>
      <w:r w:rsidR="00125BF0">
        <w:rPr>
          <w:rFonts w:ascii="Times New Roman" w:hAnsi="Times New Roman" w:cs="Times New Roman"/>
          <w:sz w:val="24"/>
          <w:szCs w:val="24"/>
          <w:lang w:val="es-PE"/>
        </w:rPr>
        <w:t xml:space="preserve">Afirma </w:t>
      </w:r>
      <w:r w:rsidR="00EB5D3D">
        <w:rPr>
          <w:rFonts w:ascii="Times New Roman" w:hAnsi="Times New Roman" w:cs="Times New Roman"/>
          <w:sz w:val="24"/>
          <w:szCs w:val="24"/>
          <w:lang w:val="es-PE"/>
        </w:rPr>
        <w:t xml:space="preserve">Belaunde que: </w:t>
      </w:r>
    </w:p>
    <w:p w14:paraId="771B272E" w14:textId="1A6929EB" w:rsidR="00573B1F" w:rsidRDefault="00EB5D3D" w:rsidP="00EB5D3D">
      <w:pPr>
        <w:spacing w:after="240" w:line="480" w:lineRule="auto"/>
        <w:ind w:left="720"/>
        <w:rPr>
          <w:rFonts w:ascii="Times New Roman" w:hAnsi="Times New Roman" w:cs="Times New Roman"/>
          <w:sz w:val="24"/>
          <w:szCs w:val="24"/>
          <w:lang w:val="es-PE"/>
        </w:rPr>
      </w:pPr>
      <w:r>
        <w:rPr>
          <w:rFonts w:ascii="Times New Roman" w:hAnsi="Times New Roman" w:cs="Times New Roman"/>
          <w:sz w:val="24"/>
          <w:szCs w:val="24"/>
          <w:lang w:val="es-PE"/>
        </w:rPr>
        <w:t>Una cuestión recurrente en la Amazonía es la aparente contradicción entre las fuentes etnográficas del pasado, en las que la homosexualidad no aparece o es muy raramente mencionada, y la constatación actual de la existencia de la homosexualidad masculina y femenina en gran parte de los pueblos indígenas que mantienen relaciones fluidas con la economía y el estilo de vida de las poblaciones urbanas no indígenas (83).</w:t>
      </w:r>
    </w:p>
    <w:p w14:paraId="3308AD71" w14:textId="64DE9998" w:rsidR="000B3B2C" w:rsidRDefault="00BF1F58" w:rsidP="009F1071">
      <w:pPr>
        <w:spacing w:after="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Aunque existe</w:t>
      </w:r>
      <w:r w:rsidR="00F5287F">
        <w:rPr>
          <w:rFonts w:ascii="Times New Roman" w:hAnsi="Times New Roman" w:cs="Times New Roman"/>
          <w:sz w:val="24"/>
          <w:szCs w:val="24"/>
          <w:lang w:val="es-PE"/>
        </w:rPr>
        <w:t xml:space="preserve"> documentación de parejas homosexuales en la etnografía clásica sobre los </w:t>
      </w:r>
      <w:r w:rsidR="00010516">
        <w:rPr>
          <w:rFonts w:ascii="Times New Roman" w:hAnsi="Times New Roman" w:cs="Times New Roman"/>
          <w:sz w:val="24"/>
          <w:szCs w:val="24"/>
          <w:lang w:val="es-PE"/>
        </w:rPr>
        <w:t xml:space="preserve">guayaki y los canela, la información sigue siendo sumamente escasa. </w:t>
      </w:r>
      <w:r w:rsidR="007F17DB">
        <w:rPr>
          <w:rFonts w:ascii="Times New Roman" w:hAnsi="Times New Roman" w:cs="Times New Roman"/>
          <w:sz w:val="24"/>
          <w:szCs w:val="24"/>
          <w:lang w:val="es-PE"/>
        </w:rPr>
        <w:t>Belaunde</w:t>
      </w:r>
      <w:r w:rsidR="008B773D">
        <w:rPr>
          <w:rFonts w:ascii="Times New Roman" w:hAnsi="Times New Roman" w:cs="Times New Roman"/>
          <w:sz w:val="24"/>
          <w:szCs w:val="24"/>
          <w:lang w:val="es-PE"/>
        </w:rPr>
        <w:t xml:space="preserve"> </w:t>
      </w:r>
      <w:r w:rsidR="00125BF0">
        <w:rPr>
          <w:rFonts w:ascii="Times New Roman" w:hAnsi="Times New Roman" w:cs="Times New Roman"/>
          <w:sz w:val="24"/>
          <w:szCs w:val="24"/>
          <w:lang w:val="es-PE"/>
        </w:rPr>
        <w:t>dice</w:t>
      </w:r>
      <w:r w:rsidR="008A4C86">
        <w:rPr>
          <w:rFonts w:ascii="Times New Roman" w:hAnsi="Times New Roman" w:cs="Times New Roman"/>
          <w:sz w:val="24"/>
          <w:szCs w:val="24"/>
          <w:lang w:val="es-PE"/>
        </w:rPr>
        <w:t xml:space="preserve"> que es posible que la homosexualidad no sea una categoría adecuada </w:t>
      </w:r>
      <w:r w:rsidR="00500E7D">
        <w:rPr>
          <w:rFonts w:ascii="Times New Roman" w:hAnsi="Times New Roman" w:cs="Times New Roman"/>
          <w:sz w:val="24"/>
          <w:szCs w:val="24"/>
          <w:lang w:val="es-PE"/>
        </w:rPr>
        <w:t xml:space="preserve">para aplicar dentro de las </w:t>
      </w:r>
      <w:r w:rsidR="00500E7D">
        <w:rPr>
          <w:rFonts w:ascii="Times New Roman" w:hAnsi="Times New Roman" w:cs="Times New Roman"/>
          <w:sz w:val="24"/>
          <w:szCs w:val="24"/>
          <w:lang w:val="es-PE"/>
        </w:rPr>
        <w:lastRenderedPageBreak/>
        <w:t>comunidades nativas amazónicas antes del periodo colonial porque la sexualidad en</w:t>
      </w:r>
      <w:r w:rsidR="005118AB">
        <w:rPr>
          <w:rFonts w:ascii="Times New Roman" w:hAnsi="Times New Roman" w:cs="Times New Roman"/>
          <w:sz w:val="24"/>
          <w:szCs w:val="24"/>
          <w:lang w:val="es-PE"/>
        </w:rPr>
        <w:t xml:space="preserve"> el mundo amazónico es parte de los intrincados procesos de la fabricación de los cuerpos</w:t>
      </w:r>
      <w:r w:rsidR="00EB18FA">
        <w:rPr>
          <w:rFonts w:ascii="Times New Roman" w:hAnsi="Times New Roman" w:cs="Times New Roman"/>
          <w:sz w:val="24"/>
          <w:szCs w:val="24"/>
          <w:lang w:val="es-PE"/>
        </w:rPr>
        <w:t xml:space="preserve"> (84)</w:t>
      </w:r>
      <w:r w:rsidR="00F857E8">
        <w:rPr>
          <w:rFonts w:ascii="Times New Roman" w:hAnsi="Times New Roman" w:cs="Times New Roman"/>
          <w:sz w:val="24"/>
          <w:szCs w:val="24"/>
          <w:lang w:val="es-PE"/>
        </w:rPr>
        <w:t xml:space="preserve">. </w:t>
      </w:r>
      <w:r w:rsidR="0033454A">
        <w:rPr>
          <w:rFonts w:ascii="Times New Roman" w:hAnsi="Times New Roman" w:cs="Times New Roman"/>
          <w:sz w:val="24"/>
          <w:szCs w:val="24"/>
          <w:lang w:val="es-PE"/>
        </w:rPr>
        <w:t xml:space="preserve">A pesar de eso, esto no significa que las relaciones sexuales entre varones o entre mujeres no hayan existido antes del proceso colonial. </w:t>
      </w:r>
      <w:r w:rsidR="004B3403">
        <w:rPr>
          <w:rFonts w:ascii="Times New Roman" w:hAnsi="Times New Roman" w:cs="Times New Roman"/>
          <w:sz w:val="24"/>
          <w:szCs w:val="24"/>
          <w:lang w:val="es-PE"/>
        </w:rPr>
        <w:t>Gow da cuenta que este tipo de relaciones</w:t>
      </w:r>
      <w:r w:rsidR="003E28C8">
        <w:rPr>
          <w:rFonts w:ascii="Times New Roman" w:hAnsi="Times New Roman" w:cs="Times New Roman"/>
          <w:sz w:val="24"/>
          <w:szCs w:val="24"/>
          <w:lang w:val="es-PE"/>
        </w:rPr>
        <w:t>, especialmente entre cuñados,</w:t>
      </w:r>
      <w:r w:rsidR="004B3403">
        <w:rPr>
          <w:rFonts w:ascii="Times New Roman" w:hAnsi="Times New Roman" w:cs="Times New Roman"/>
          <w:sz w:val="24"/>
          <w:szCs w:val="24"/>
          <w:lang w:val="es-PE"/>
        </w:rPr>
        <w:t xml:space="preserve"> tenían un espacio de aceptación limitado </w:t>
      </w:r>
      <w:r w:rsidR="003E28C8">
        <w:rPr>
          <w:rFonts w:ascii="Times New Roman" w:hAnsi="Times New Roman" w:cs="Times New Roman"/>
          <w:sz w:val="24"/>
          <w:szCs w:val="24"/>
          <w:lang w:val="es-PE"/>
        </w:rPr>
        <w:t>de aceptación</w:t>
      </w:r>
      <w:r w:rsidR="007D5AE7">
        <w:rPr>
          <w:rFonts w:ascii="Times New Roman" w:hAnsi="Times New Roman" w:cs="Times New Roman"/>
          <w:sz w:val="24"/>
          <w:szCs w:val="24"/>
          <w:lang w:val="es-PE"/>
        </w:rPr>
        <w:t xml:space="preserve"> dentro de la comunidad del Bajo Urubamba</w:t>
      </w:r>
      <w:r w:rsidR="00895F51">
        <w:rPr>
          <w:rFonts w:ascii="Times New Roman" w:hAnsi="Times New Roman" w:cs="Times New Roman"/>
          <w:sz w:val="24"/>
          <w:szCs w:val="24"/>
          <w:lang w:val="es-PE"/>
        </w:rPr>
        <w:t xml:space="preserve"> en donde, normalmente, la burla social es para el varón</w:t>
      </w:r>
      <w:r w:rsidR="00353352">
        <w:rPr>
          <w:rFonts w:ascii="Times New Roman" w:hAnsi="Times New Roman" w:cs="Times New Roman"/>
          <w:sz w:val="24"/>
          <w:szCs w:val="24"/>
          <w:lang w:val="es-PE"/>
        </w:rPr>
        <w:t xml:space="preserve"> homosexual</w:t>
      </w:r>
      <w:r w:rsidR="00895F51">
        <w:rPr>
          <w:rFonts w:ascii="Times New Roman" w:hAnsi="Times New Roman" w:cs="Times New Roman"/>
          <w:sz w:val="24"/>
          <w:szCs w:val="24"/>
          <w:lang w:val="es-PE"/>
        </w:rPr>
        <w:t xml:space="preserve"> receptivo </w:t>
      </w:r>
      <w:r w:rsidR="001B285A">
        <w:rPr>
          <w:rFonts w:ascii="Times New Roman" w:hAnsi="Times New Roman" w:cs="Times New Roman"/>
          <w:sz w:val="24"/>
          <w:szCs w:val="24"/>
          <w:lang w:val="es-PE"/>
        </w:rPr>
        <w:t>y</w:t>
      </w:r>
      <w:r w:rsidR="00895F51">
        <w:rPr>
          <w:rFonts w:ascii="Times New Roman" w:hAnsi="Times New Roman" w:cs="Times New Roman"/>
          <w:sz w:val="24"/>
          <w:szCs w:val="24"/>
          <w:lang w:val="es-PE"/>
        </w:rPr>
        <w:t xml:space="preserve"> la mujer </w:t>
      </w:r>
      <w:r w:rsidR="00353352">
        <w:rPr>
          <w:rFonts w:ascii="Times New Roman" w:hAnsi="Times New Roman" w:cs="Times New Roman"/>
          <w:sz w:val="24"/>
          <w:szCs w:val="24"/>
          <w:lang w:val="es-PE"/>
        </w:rPr>
        <w:t xml:space="preserve">homosexual </w:t>
      </w:r>
      <w:r w:rsidR="00895F51">
        <w:rPr>
          <w:rFonts w:ascii="Times New Roman" w:hAnsi="Times New Roman" w:cs="Times New Roman"/>
          <w:sz w:val="24"/>
          <w:szCs w:val="24"/>
          <w:lang w:val="es-PE"/>
        </w:rPr>
        <w:t>activa</w:t>
      </w:r>
      <w:r w:rsidR="00353352">
        <w:rPr>
          <w:rFonts w:ascii="Times New Roman" w:hAnsi="Times New Roman" w:cs="Times New Roman"/>
          <w:sz w:val="24"/>
          <w:szCs w:val="24"/>
          <w:lang w:val="es-PE"/>
        </w:rPr>
        <w:t xml:space="preserve"> por no coincidir con la funcionalidad de sus genitales, mas </w:t>
      </w:r>
      <w:r w:rsidR="001B285A">
        <w:rPr>
          <w:rFonts w:ascii="Times New Roman" w:hAnsi="Times New Roman" w:cs="Times New Roman"/>
          <w:sz w:val="24"/>
          <w:szCs w:val="24"/>
          <w:lang w:val="es-PE"/>
        </w:rPr>
        <w:t>el varón homosexual activo y la mujer homosexual receptiva</w:t>
      </w:r>
      <w:r w:rsidR="00C70246">
        <w:rPr>
          <w:rFonts w:ascii="Times New Roman" w:hAnsi="Times New Roman" w:cs="Times New Roman"/>
          <w:sz w:val="24"/>
          <w:szCs w:val="24"/>
          <w:lang w:val="es-PE"/>
        </w:rPr>
        <w:t xml:space="preserve"> cuentan con el mismo respeto que tiene un miembro heterosexual de la comunidad (</w:t>
      </w:r>
      <w:r w:rsidR="00FE0296">
        <w:rPr>
          <w:rFonts w:ascii="Times New Roman" w:hAnsi="Times New Roman" w:cs="Times New Roman"/>
          <w:sz w:val="24"/>
          <w:szCs w:val="24"/>
          <w:lang w:val="es-PE"/>
        </w:rPr>
        <w:t xml:space="preserve">574). </w:t>
      </w:r>
    </w:p>
    <w:p w14:paraId="75391036" w14:textId="51D251CE" w:rsidR="0058104F" w:rsidRPr="00587CC1" w:rsidRDefault="00660186" w:rsidP="004B2916">
      <w:pPr>
        <w:spacing w:after="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Hemos mencionado anteriormente, que </w:t>
      </w:r>
      <w:r w:rsidR="00F10965">
        <w:rPr>
          <w:rFonts w:ascii="Times New Roman" w:hAnsi="Times New Roman" w:cs="Times New Roman"/>
          <w:sz w:val="24"/>
          <w:szCs w:val="24"/>
          <w:lang w:val="es-PE"/>
        </w:rPr>
        <w:t xml:space="preserve">la imposición del proceso de “peruanización” y </w:t>
      </w:r>
      <w:r w:rsidR="00A66312">
        <w:rPr>
          <w:rFonts w:ascii="Times New Roman" w:hAnsi="Times New Roman" w:cs="Times New Roman"/>
          <w:sz w:val="24"/>
          <w:szCs w:val="24"/>
          <w:lang w:val="es-PE"/>
        </w:rPr>
        <w:t xml:space="preserve">de </w:t>
      </w:r>
      <w:r w:rsidR="00F10965">
        <w:rPr>
          <w:rFonts w:ascii="Times New Roman" w:hAnsi="Times New Roman" w:cs="Times New Roman"/>
          <w:sz w:val="24"/>
          <w:szCs w:val="24"/>
          <w:lang w:val="es-PE"/>
        </w:rPr>
        <w:t xml:space="preserve">explotación colonial trajo consigo cambios profundos en la cosmovisión amazónica. </w:t>
      </w:r>
      <w:r w:rsidR="004F79D5">
        <w:rPr>
          <w:rFonts w:ascii="Times New Roman" w:hAnsi="Times New Roman" w:cs="Times New Roman"/>
          <w:sz w:val="24"/>
          <w:szCs w:val="24"/>
          <w:lang w:val="es-PE"/>
        </w:rPr>
        <w:t>En la actualidad, los bares-di</w:t>
      </w:r>
      <w:r w:rsidR="0010224C">
        <w:rPr>
          <w:rFonts w:ascii="Times New Roman" w:hAnsi="Times New Roman" w:cs="Times New Roman"/>
          <w:sz w:val="24"/>
          <w:szCs w:val="24"/>
          <w:lang w:val="es-PE"/>
        </w:rPr>
        <w:t>s</w:t>
      </w:r>
      <w:r w:rsidR="004F79D5">
        <w:rPr>
          <w:rFonts w:ascii="Times New Roman" w:hAnsi="Times New Roman" w:cs="Times New Roman"/>
          <w:sz w:val="24"/>
          <w:szCs w:val="24"/>
          <w:lang w:val="es-PE"/>
        </w:rPr>
        <w:t>cotecas</w:t>
      </w:r>
      <w:r w:rsidR="0010224C">
        <w:rPr>
          <w:rFonts w:ascii="Times New Roman" w:hAnsi="Times New Roman" w:cs="Times New Roman"/>
          <w:sz w:val="24"/>
          <w:szCs w:val="24"/>
          <w:lang w:val="es-PE"/>
        </w:rPr>
        <w:t xml:space="preserve">, </w:t>
      </w:r>
      <w:r w:rsidR="00125BF0">
        <w:rPr>
          <w:rFonts w:ascii="Times New Roman" w:hAnsi="Times New Roman" w:cs="Times New Roman"/>
          <w:sz w:val="24"/>
          <w:szCs w:val="24"/>
          <w:lang w:val="es-PE"/>
        </w:rPr>
        <w:t>dice</w:t>
      </w:r>
      <w:r w:rsidR="0010224C">
        <w:rPr>
          <w:rFonts w:ascii="Times New Roman" w:hAnsi="Times New Roman" w:cs="Times New Roman"/>
          <w:sz w:val="24"/>
          <w:szCs w:val="24"/>
          <w:lang w:val="es-PE"/>
        </w:rPr>
        <w:t xml:space="preserve"> Belaunde, “[…] son puntos de encuentro entre</w:t>
      </w:r>
      <w:r w:rsidR="004F79D5">
        <w:rPr>
          <w:rFonts w:ascii="Times New Roman" w:hAnsi="Times New Roman" w:cs="Times New Roman"/>
          <w:sz w:val="24"/>
          <w:szCs w:val="24"/>
          <w:lang w:val="es-PE"/>
        </w:rPr>
        <w:t xml:space="preserve"> </w:t>
      </w:r>
      <w:r w:rsidR="00183416">
        <w:rPr>
          <w:rFonts w:ascii="Times New Roman" w:hAnsi="Times New Roman" w:cs="Times New Roman"/>
          <w:sz w:val="24"/>
          <w:szCs w:val="24"/>
          <w:lang w:val="es-PE"/>
        </w:rPr>
        <w:t>hombres y mujeres indígenas y mestizos, cuya</w:t>
      </w:r>
      <w:r w:rsidR="00297EEA">
        <w:rPr>
          <w:rFonts w:ascii="Times New Roman" w:hAnsi="Times New Roman" w:cs="Times New Roman"/>
          <w:sz w:val="24"/>
          <w:szCs w:val="24"/>
          <w:lang w:val="es-PE"/>
        </w:rPr>
        <w:t>s</w:t>
      </w:r>
      <w:r w:rsidR="00183416">
        <w:rPr>
          <w:rFonts w:ascii="Times New Roman" w:hAnsi="Times New Roman" w:cs="Times New Roman"/>
          <w:sz w:val="24"/>
          <w:szCs w:val="24"/>
          <w:lang w:val="es-PE"/>
        </w:rPr>
        <w:t xml:space="preserve"> experiencias hetero</w:t>
      </w:r>
      <w:r w:rsidR="007E3896">
        <w:rPr>
          <w:rFonts w:ascii="Times New Roman" w:hAnsi="Times New Roman" w:cs="Times New Roman"/>
          <w:sz w:val="24"/>
          <w:szCs w:val="24"/>
          <w:lang w:val="es-PE"/>
        </w:rPr>
        <w:t xml:space="preserve"> y </w:t>
      </w:r>
      <w:r w:rsidR="00183416">
        <w:rPr>
          <w:rFonts w:ascii="Times New Roman" w:hAnsi="Times New Roman" w:cs="Times New Roman"/>
          <w:sz w:val="24"/>
          <w:szCs w:val="24"/>
          <w:lang w:val="es-PE"/>
        </w:rPr>
        <w:t>homo</w:t>
      </w:r>
      <w:r w:rsidR="007E3896">
        <w:rPr>
          <w:rFonts w:ascii="Times New Roman" w:hAnsi="Times New Roman" w:cs="Times New Roman"/>
          <w:sz w:val="24"/>
          <w:szCs w:val="24"/>
          <w:lang w:val="es-PE"/>
        </w:rPr>
        <w:t>, operan una profunda reconfiguración de las relaciones</w:t>
      </w:r>
      <w:r w:rsidR="003417AA">
        <w:rPr>
          <w:rFonts w:ascii="Times New Roman" w:hAnsi="Times New Roman" w:cs="Times New Roman"/>
          <w:sz w:val="24"/>
          <w:szCs w:val="24"/>
          <w:lang w:val="es-PE"/>
        </w:rPr>
        <w:t xml:space="preserve">, especialmente entre los jóvenes” (Belaunde, </w:t>
      </w:r>
      <w:r w:rsidR="003417AA">
        <w:rPr>
          <w:rFonts w:ascii="Times New Roman" w:hAnsi="Times New Roman" w:cs="Times New Roman"/>
          <w:i/>
          <w:iCs/>
          <w:sz w:val="24"/>
          <w:szCs w:val="24"/>
          <w:lang w:val="es-PE"/>
        </w:rPr>
        <w:t xml:space="preserve">Sexualidades </w:t>
      </w:r>
      <w:r w:rsidR="003417AA">
        <w:rPr>
          <w:rFonts w:ascii="Times New Roman" w:hAnsi="Times New Roman" w:cs="Times New Roman"/>
          <w:sz w:val="24"/>
          <w:szCs w:val="24"/>
          <w:lang w:val="es-PE"/>
        </w:rPr>
        <w:t>100)</w:t>
      </w:r>
      <w:r w:rsidR="001A5D69">
        <w:rPr>
          <w:rFonts w:ascii="Times New Roman" w:hAnsi="Times New Roman" w:cs="Times New Roman"/>
          <w:sz w:val="24"/>
          <w:szCs w:val="24"/>
          <w:lang w:val="es-PE"/>
        </w:rPr>
        <w:t xml:space="preserve">. Así también es bastante común que </w:t>
      </w:r>
      <w:r w:rsidR="00153F90">
        <w:rPr>
          <w:rFonts w:ascii="Times New Roman" w:hAnsi="Times New Roman" w:cs="Times New Roman"/>
          <w:sz w:val="24"/>
          <w:szCs w:val="24"/>
          <w:lang w:val="es-PE"/>
        </w:rPr>
        <w:t>los jóvenes indígenas, varones y mujeres, ofrezcan sus servicios sexuales a cambio de algún ingreso económico (101).</w:t>
      </w:r>
      <w:r w:rsidR="006D3876">
        <w:rPr>
          <w:rFonts w:ascii="Times New Roman" w:hAnsi="Times New Roman" w:cs="Times New Roman"/>
          <w:sz w:val="24"/>
          <w:szCs w:val="24"/>
          <w:lang w:val="es-PE"/>
        </w:rPr>
        <w:t xml:space="preserve"> </w:t>
      </w:r>
      <w:r w:rsidR="00727A3A">
        <w:rPr>
          <w:rFonts w:ascii="Times New Roman" w:hAnsi="Times New Roman" w:cs="Times New Roman"/>
          <w:sz w:val="24"/>
          <w:szCs w:val="24"/>
          <w:lang w:val="es-PE"/>
        </w:rPr>
        <w:t>Para terminar este apartado, es necesario decir que, a diferencia de la mirada hipersexualizada de la Amazon</w:t>
      </w:r>
      <w:r w:rsidR="00A66312">
        <w:rPr>
          <w:rFonts w:ascii="Times New Roman" w:hAnsi="Times New Roman" w:cs="Times New Roman"/>
          <w:sz w:val="24"/>
          <w:szCs w:val="24"/>
          <w:lang w:val="es-PE"/>
        </w:rPr>
        <w:t>í</w:t>
      </w:r>
      <w:r w:rsidR="00727A3A">
        <w:rPr>
          <w:rFonts w:ascii="Times New Roman" w:hAnsi="Times New Roman" w:cs="Times New Roman"/>
          <w:sz w:val="24"/>
          <w:szCs w:val="24"/>
          <w:lang w:val="es-PE"/>
        </w:rPr>
        <w:t xml:space="preserve">a </w:t>
      </w:r>
      <w:r w:rsidR="00E82079">
        <w:rPr>
          <w:rFonts w:ascii="Times New Roman" w:hAnsi="Times New Roman" w:cs="Times New Roman"/>
          <w:sz w:val="24"/>
          <w:szCs w:val="24"/>
          <w:lang w:val="es-PE"/>
        </w:rPr>
        <w:t xml:space="preserve">producto del proceso colonizador y sus consecuencias, no existe suficiente representación de las dietas, las reclusiones y el sangrado </w:t>
      </w:r>
      <w:r w:rsidR="00923B94">
        <w:rPr>
          <w:rFonts w:ascii="Times New Roman" w:hAnsi="Times New Roman" w:cs="Times New Roman"/>
          <w:sz w:val="24"/>
          <w:szCs w:val="24"/>
          <w:lang w:val="es-PE"/>
        </w:rPr>
        <w:t>en la literatura amazónica</w:t>
      </w:r>
      <w:r w:rsidR="001420D9">
        <w:rPr>
          <w:rFonts w:ascii="Times New Roman" w:hAnsi="Times New Roman" w:cs="Times New Roman"/>
          <w:sz w:val="24"/>
          <w:szCs w:val="24"/>
          <w:lang w:val="es-PE"/>
        </w:rPr>
        <w:t xml:space="preserve"> (más allá de algunos mitos fundacionales que hemos analizado)</w:t>
      </w:r>
      <w:r w:rsidR="00D400FA">
        <w:rPr>
          <w:rFonts w:ascii="Times New Roman" w:hAnsi="Times New Roman" w:cs="Times New Roman"/>
          <w:sz w:val="24"/>
          <w:szCs w:val="24"/>
          <w:lang w:val="es-PE"/>
        </w:rPr>
        <w:t xml:space="preserve"> y se trata, más bien, de un tópico </w:t>
      </w:r>
      <w:r w:rsidR="00B23912">
        <w:rPr>
          <w:rFonts w:ascii="Times New Roman" w:hAnsi="Times New Roman" w:cs="Times New Roman"/>
          <w:sz w:val="24"/>
          <w:szCs w:val="24"/>
          <w:lang w:val="es-PE"/>
        </w:rPr>
        <w:t>que necesita ser explorado.</w:t>
      </w:r>
      <w:r w:rsidR="00D400FA">
        <w:rPr>
          <w:rFonts w:ascii="Times New Roman" w:hAnsi="Times New Roman" w:cs="Times New Roman"/>
          <w:sz w:val="24"/>
          <w:szCs w:val="24"/>
          <w:lang w:val="es-PE"/>
        </w:rPr>
        <w:t xml:space="preserve"> </w:t>
      </w:r>
    </w:p>
    <w:p w14:paraId="0183348F" w14:textId="6889AEF2" w:rsidR="00C02BA1" w:rsidRDefault="00F90BF9" w:rsidP="00562A8D">
      <w:pPr>
        <w:pStyle w:val="Subttulotesis"/>
        <w:spacing w:before="240" w:after="240"/>
      </w:pPr>
      <w:bookmarkStart w:id="14" w:name="_Toc165036113"/>
      <w:r>
        <w:lastRenderedPageBreak/>
        <w:t>Disidencia sexual en la Amazonía</w:t>
      </w:r>
      <w:bookmarkEnd w:id="14"/>
    </w:p>
    <w:p w14:paraId="444DB769" w14:textId="73C774EE" w:rsidR="009F148A" w:rsidRDefault="00297EEA" w:rsidP="009F148A">
      <w:pPr>
        <w:spacing w:after="240" w:line="480" w:lineRule="auto"/>
        <w:rPr>
          <w:rFonts w:ascii="Times New Roman" w:hAnsi="Times New Roman" w:cs="Times New Roman"/>
          <w:sz w:val="24"/>
          <w:szCs w:val="24"/>
          <w:lang w:val="es-PE"/>
        </w:rPr>
      </w:pPr>
      <w:r>
        <w:rPr>
          <w:rFonts w:ascii="Times New Roman" w:hAnsi="Times New Roman" w:cs="Times New Roman"/>
          <w:sz w:val="24"/>
          <w:szCs w:val="24"/>
        </w:rPr>
        <w:tab/>
      </w:r>
      <w:r w:rsidR="00F65956">
        <w:rPr>
          <w:rFonts w:ascii="Times New Roman" w:hAnsi="Times New Roman" w:cs="Times New Roman"/>
          <w:sz w:val="24"/>
          <w:szCs w:val="24"/>
          <w:lang w:val="es-PE"/>
        </w:rPr>
        <w:t>Todo este análisis nos debe llevar a tratar de entender</w:t>
      </w:r>
      <w:r w:rsidR="00662375" w:rsidRPr="00962DAD">
        <w:rPr>
          <w:rFonts w:ascii="Times New Roman" w:hAnsi="Times New Roman" w:cs="Times New Roman"/>
          <w:sz w:val="24"/>
          <w:szCs w:val="24"/>
          <w:lang w:val="es-PE"/>
        </w:rPr>
        <w:t xml:space="preserve"> la</w:t>
      </w:r>
      <w:r w:rsidR="00121A9A">
        <w:rPr>
          <w:rFonts w:ascii="Times New Roman" w:hAnsi="Times New Roman" w:cs="Times New Roman"/>
          <w:sz w:val="24"/>
          <w:szCs w:val="24"/>
          <w:lang w:val="es-PE"/>
        </w:rPr>
        <w:t>s</w:t>
      </w:r>
      <w:r w:rsidR="00662375" w:rsidRPr="00962DAD">
        <w:rPr>
          <w:rFonts w:ascii="Times New Roman" w:hAnsi="Times New Roman" w:cs="Times New Roman"/>
          <w:sz w:val="24"/>
          <w:szCs w:val="24"/>
          <w:lang w:val="es-PE"/>
        </w:rPr>
        <w:t xml:space="preserve"> sexualidad</w:t>
      </w:r>
      <w:r w:rsidR="00121A9A">
        <w:rPr>
          <w:rFonts w:ascii="Times New Roman" w:hAnsi="Times New Roman" w:cs="Times New Roman"/>
          <w:sz w:val="24"/>
          <w:szCs w:val="24"/>
          <w:lang w:val="es-PE"/>
        </w:rPr>
        <w:t>es</w:t>
      </w:r>
      <w:r w:rsidR="00662375" w:rsidRPr="00962DAD">
        <w:rPr>
          <w:rFonts w:ascii="Times New Roman" w:hAnsi="Times New Roman" w:cs="Times New Roman"/>
          <w:sz w:val="24"/>
          <w:szCs w:val="24"/>
          <w:lang w:val="es-PE"/>
        </w:rPr>
        <w:t xml:space="preserve"> amazónica</w:t>
      </w:r>
      <w:r w:rsidR="00121A9A">
        <w:rPr>
          <w:rFonts w:ascii="Times New Roman" w:hAnsi="Times New Roman" w:cs="Times New Roman"/>
          <w:sz w:val="24"/>
          <w:szCs w:val="24"/>
          <w:lang w:val="es-PE"/>
        </w:rPr>
        <w:t>s</w:t>
      </w:r>
      <w:r w:rsidR="00662375" w:rsidRPr="00962DAD">
        <w:rPr>
          <w:rFonts w:ascii="Times New Roman" w:hAnsi="Times New Roman" w:cs="Times New Roman"/>
          <w:sz w:val="24"/>
          <w:szCs w:val="24"/>
          <w:lang w:val="es-PE"/>
        </w:rPr>
        <w:t xml:space="preserve"> </w:t>
      </w:r>
      <w:r w:rsidR="00962DAD" w:rsidRPr="00962DAD">
        <w:rPr>
          <w:rFonts w:ascii="Times New Roman" w:hAnsi="Times New Roman" w:cs="Times New Roman"/>
          <w:sz w:val="24"/>
          <w:szCs w:val="24"/>
          <w:lang w:val="es-PE"/>
        </w:rPr>
        <w:t>en su</w:t>
      </w:r>
      <w:r w:rsidR="00121A9A">
        <w:rPr>
          <w:rFonts w:ascii="Times New Roman" w:hAnsi="Times New Roman" w:cs="Times New Roman"/>
          <w:sz w:val="24"/>
          <w:szCs w:val="24"/>
          <w:lang w:val="es-PE"/>
        </w:rPr>
        <w:t>s</w:t>
      </w:r>
      <w:r w:rsidR="00962DAD" w:rsidRPr="00962DAD">
        <w:rPr>
          <w:rFonts w:ascii="Times New Roman" w:hAnsi="Times New Roman" w:cs="Times New Roman"/>
          <w:sz w:val="24"/>
          <w:szCs w:val="24"/>
          <w:lang w:val="es-PE"/>
        </w:rPr>
        <w:t xml:space="preserve"> relaci</w:t>
      </w:r>
      <w:r w:rsidR="00121A9A">
        <w:rPr>
          <w:rFonts w:ascii="Times New Roman" w:hAnsi="Times New Roman" w:cs="Times New Roman"/>
          <w:sz w:val="24"/>
          <w:szCs w:val="24"/>
          <w:lang w:val="es-PE"/>
        </w:rPr>
        <w:t>ones</w:t>
      </w:r>
      <w:r w:rsidR="00962DAD" w:rsidRPr="00962DAD">
        <w:rPr>
          <w:rFonts w:ascii="Times New Roman" w:hAnsi="Times New Roman" w:cs="Times New Roman"/>
          <w:sz w:val="24"/>
          <w:szCs w:val="24"/>
          <w:lang w:val="es-PE"/>
        </w:rPr>
        <w:t xml:space="preserve"> intrínseca</w:t>
      </w:r>
      <w:r w:rsidR="00121A9A">
        <w:rPr>
          <w:rFonts w:ascii="Times New Roman" w:hAnsi="Times New Roman" w:cs="Times New Roman"/>
          <w:sz w:val="24"/>
          <w:szCs w:val="24"/>
          <w:lang w:val="es-PE"/>
        </w:rPr>
        <w:t>s</w:t>
      </w:r>
      <w:r w:rsidR="00962DAD" w:rsidRPr="00962DAD">
        <w:rPr>
          <w:rFonts w:ascii="Times New Roman" w:hAnsi="Times New Roman" w:cs="Times New Roman"/>
          <w:sz w:val="24"/>
          <w:szCs w:val="24"/>
          <w:lang w:val="es-PE"/>
        </w:rPr>
        <w:t xml:space="preserve"> </w:t>
      </w:r>
      <w:r w:rsidR="00962DAD">
        <w:rPr>
          <w:rFonts w:ascii="Times New Roman" w:hAnsi="Times New Roman" w:cs="Times New Roman"/>
          <w:sz w:val="24"/>
          <w:szCs w:val="24"/>
          <w:lang w:val="es-PE"/>
        </w:rPr>
        <w:t>entre la</w:t>
      </w:r>
      <w:r w:rsidR="00B566AE">
        <w:rPr>
          <w:rFonts w:ascii="Times New Roman" w:hAnsi="Times New Roman" w:cs="Times New Roman"/>
          <w:sz w:val="24"/>
          <w:szCs w:val="24"/>
          <w:lang w:val="es-PE"/>
        </w:rPr>
        <w:t>s</w:t>
      </w:r>
      <w:r w:rsidR="00962DAD">
        <w:rPr>
          <w:rFonts w:ascii="Times New Roman" w:hAnsi="Times New Roman" w:cs="Times New Roman"/>
          <w:sz w:val="24"/>
          <w:szCs w:val="24"/>
          <w:lang w:val="es-PE"/>
        </w:rPr>
        <w:t xml:space="preserve"> sexualidad</w:t>
      </w:r>
      <w:r w:rsidR="00121A9A">
        <w:rPr>
          <w:rFonts w:ascii="Times New Roman" w:hAnsi="Times New Roman" w:cs="Times New Roman"/>
          <w:sz w:val="24"/>
          <w:szCs w:val="24"/>
          <w:lang w:val="es-PE"/>
        </w:rPr>
        <w:t>es</w:t>
      </w:r>
      <w:r w:rsidR="00962DAD">
        <w:rPr>
          <w:rFonts w:ascii="Times New Roman" w:hAnsi="Times New Roman" w:cs="Times New Roman"/>
          <w:sz w:val="24"/>
          <w:szCs w:val="24"/>
          <w:lang w:val="es-PE"/>
        </w:rPr>
        <w:t xml:space="preserve"> </w:t>
      </w:r>
      <w:r w:rsidR="00121A9A">
        <w:rPr>
          <w:rFonts w:ascii="Times New Roman" w:hAnsi="Times New Roman" w:cs="Times New Roman"/>
          <w:sz w:val="24"/>
          <w:szCs w:val="24"/>
          <w:lang w:val="es-PE"/>
        </w:rPr>
        <w:t>cosmológicas</w:t>
      </w:r>
      <w:r w:rsidR="00962DAD">
        <w:rPr>
          <w:rFonts w:ascii="Times New Roman" w:hAnsi="Times New Roman" w:cs="Times New Roman"/>
          <w:sz w:val="24"/>
          <w:szCs w:val="24"/>
          <w:lang w:val="es-PE"/>
        </w:rPr>
        <w:t xml:space="preserve"> </w:t>
      </w:r>
      <w:r w:rsidR="00121A9A">
        <w:rPr>
          <w:rFonts w:ascii="Times New Roman" w:hAnsi="Times New Roman" w:cs="Times New Roman"/>
          <w:sz w:val="24"/>
          <w:szCs w:val="24"/>
          <w:lang w:val="es-PE"/>
        </w:rPr>
        <w:t>de las etnias</w:t>
      </w:r>
      <w:r w:rsidR="007B320F">
        <w:rPr>
          <w:rFonts w:ascii="Times New Roman" w:hAnsi="Times New Roman" w:cs="Times New Roman"/>
          <w:sz w:val="24"/>
          <w:szCs w:val="24"/>
          <w:lang w:val="es-PE"/>
        </w:rPr>
        <w:t xml:space="preserve"> </w:t>
      </w:r>
      <w:r w:rsidR="00D118FA">
        <w:rPr>
          <w:rFonts w:ascii="Times New Roman" w:hAnsi="Times New Roman" w:cs="Times New Roman"/>
          <w:sz w:val="24"/>
          <w:szCs w:val="24"/>
          <w:lang w:val="es-PE"/>
        </w:rPr>
        <w:t xml:space="preserve">(poco representadas en la literatura) </w:t>
      </w:r>
      <w:r w:rsidR="007B320F">
        <w:rPr>
          <w:rFonts w:ascii="Times New Roman" w:hAnsi="Times New Roman" w:cs="Times New Roman"/>
          <w:sz w:val="24"/>
          <w:szCs w:val="24"/>
          <w:lang w:val="es-PE"/>
        </w:rPr>
        <w:t>y la</w:t>
      </w:r>
      <w:r w:rsidR="00623C52">
        <w:rPr>
          <w:rFonts w:ascii="Times New Roman" w:hAnsi="Times New Roman" w:cs="Times New Roman"/>
          <w:sz w:val="24"/>
          <w:szCs w:val="24"/>
          <w:lang w:val="es-PE"/>
        </w:rPr>
        <w:t>s</w:t>
      </w:r>
      <w:r w:rsidR="007B320F">
        <w:rPr>
          <w:rFonts w:ascii="Times New Roman" w:hAnsi="Times New Roman" w:cs="Times New Roman"/>
          <w:sz w:val="24"/>
          <w:szCs w:val="24"/>
          <w:lang w:val="es-PE"/>
        </w:rPr>
        <w:t xml:space="preserve"> sexualidad</w:t>
      </w:r>
      <w:r w:rsidR="00623C52">
        <w:rPr>
          <w:rFonts w:ascii="Times New Roman" w:hAnsi="Times New Roman" w:cs="Times New Roman"/>
          <w:sz w:val="24"/>
          <w:szCs w:val="24"/>
          <w:lang w:val="es-PE"/>
        </w:rPr>
        <w:t>es</w:t>
      </w:r>
      <w:r w:rsidR="007B320F">
        <w:rPr>
          <w:rFonts w:ascii="Times New Roman" w:hAnsi="Times New Roman" w:cs="Times New Roman"/>
          <w:sz w:val="24"/>
          <w:szCs w:val="24"/>
          <w:lang w:val="es-PE"/>
        </w:rPr>
        <w:t xml:space="preserve"> </w:t>
      </w:r>
      <w:r w:rsidR="00ED5425">
        <w:rPr>
          <w:rFonts w:ascii="Times New Roman" w:hAnsi="Times New Roman" w:cs="Times New Roman"/>
          <w:sz w:val="24"/>
          <w:szCs w:val="24"/>
          <w:lang w:val="es-PE"/>
        </w:rPr>
        <w:t xml:space="preserve">de las zonas urbanas </w:t>
      </w:r>
      <w:r w:rsidR="00EF3C11">
        <w:rPr>
          <w:rFonts w:ascii="Times New Roman" w:hAnsi="Times New Roman" w:cs="Times New Roman"/>
          <w:sz w:val="24"/>
          <w:szCs w:val="24"/>
          <w:lang w:val="es-PE"/>
        </w:rPr>
        <w:t xml:space="preserve">en donde todavía predomina </w:t>
      </w:r>
      <w:r w:rsidR="00320ADF">
        <w:rPr>
          <w:rFonts w:ascii="Times New Roman" w:hAnsi="Times New Roman" w:cs="Times New Roman"/>
          <w:sz w:val="24"/>
          <w:szCs w:val="24"/>
          <w:lang w:val="es-PE"/>
        </w:rPr>
        <w:t xml:space="preserve">la hipersexualización </w:t>
      </w:r>
      <w:r w:rsidR="00142DD3">
        <w:rPr>
          <w:rFonts w:ascii="Times New Roman" w:hAnsi="Times New Roman" w:cs="Times New Roman"/>
          <w:sz w:val="24"/>
          <w:szCs w:val="24"/>
          <w:lang w:val="es-PE"/>
        </w:rPr>
        <w:t>de los cuerpos amazónicos</w:t>
      </w:r>
      <w:r w:rsidR="00D118FA">
        <w:rPr>
          <w:rFonts w:ascii="Times New Roman" w:hAnsi="Times New Roman" w:cs="Times New Roman"/>
          <w:sz w:val="24"/>
          <w:szCs w:val="24"/>
          <w:lang w:val="es-PE"/>
        </w:rPr>
        <w:t xml:space="preserve"> (sumamente representadas en la literatura)</w:t>
      </w:r>
      <w:r w:rsidR="00673C7D">
        <w:rPr>
          <w:rFonts w:ascii="Times New Roman" w:hAnsi="Times New Roman" w:cs="Times New Roman"/>
          <w:sz w:val="24"/>
          <w:szCs w:val="24"/>
          <w:lang w:val="es-PE"/>
        </w:rPr>
        <w:t xml:space="preserve"> y no se siguen las normas sociales y los ritos de la</w:t>
      </w:r>
      <w:r w:rsidR="00623C52">
        <w:rPr>
          <w:rFonts w:ascii="Times New Roman" w:hAnsi="Times New Roman" w:cs="Times New Roman"/>
          <w:sz w:val="24"/>
          <w:szCs w:val="24"/>
          <w:lang w:val="es-PE"/>
        </w:rPr>
        <w:t>s</w:t>
      </w:r>
      <w:r w:rsidR="00673C7D">
        <w:rPr>
          <w:rFonts w:ascii="Times New Roman" w:hAnsi="Times New Roman" w:cs="Times New Roman"/>
          <w:sz w:val="24"/>
          <w:szCs w:val="24"/>
          <w:lang w:val="es-PE"/>
        </w:rPr>
        <w:t xml:space="preserve"> primera</w:t>
      </w:r>
      <w:r w:rsidR="00623C52">
        <w:rPr>
          <w:rFonts w:ascii="Times New Roman" w:hAnsi="Times New Roman" w:cs="Times New Roman"/>
          <w:sz w:val="24"/>
          <w:szCs w:val="24"/>
          <w:lang w:val="es-PE"/>
        </w:rPr>
        <w:t>s</w:t>
      </w:r>
      <w:r w:rsidR="00FD7654">
        <w:rPr>
          <w:rFonts w:ascii="Times New Roman" w:hAnsi="Times New Roman" w:cs="Times New Roman"/>
          <w:sz w:val="24"/>
          <w:szCs w:val="24"/>
          <w:lang w:val="es-PE"/>
        </w:rPr>
        <w:t>,</w:t>
      </w:r>
      <w:r w:rsidR="00623C52">
        <w:rPr>
          <w:rFonts w:ascii="Times New Roman" w:hAnsi="Times New Roman" w:cs="Times New Roman"/>
          <w:sz w:val="24"/>
          <w:szCs w:val="24"/>
          <w:lang w:val="es-PE"/>
        </w:rPr>
        <w:t xml:space="preserve"> y tratar de entender, también,</w:t>
      </w:r>
      <w:r w:rsidR="00FD7654">
        <w:rPr>
          <w:rFonts w:ascii="Times New Roman" w:hAnsi="Times New Roman" w:cs="Times New Roman"/>
          <w:sz w:val="24"/>
          <w:szCs w:val="24"/>
          <w:lang w:val="es-PE"/>
        </w:rPr>
        <w:t xml:space="preserve"> esta</w:t>
      </w:r>
      <w:r w:rsidR="0005573D">
        <w:rPr>
          <w:rFonts w:ascii="Times New Roman" w:hAnsi="Times New Roman" w:cs="Times New Roman"/>
          <w:sz w:val="24"/>
          <w:szCs w:val="24"/>
          <w:lang w:val="es-PE"/>
        </w:rPr>
        <w:t xml:space="preserve">s complejas sexualidades amazónicas </w:t>
      </w:r>
      <w:r w:rsidR="00FD7654">
        <w:rPr>
          <w:rFonts w:ascii="Times New Roman" w:hAnsi="Times New Roman" w:cs="Times New Roman"/>
          <w:sz w:val="24"/>
          <w:szCs w:val="24"/>
          <w:lang w:val="es-PE"/>
        </w:rPr>
        <w:t xml:space="preserve">en su relación </w:t>
      </w:r>
      <w:r w:rsidR="00E035DD">
        <w:rPr>
          <w:rFonts w:ascii="Times New Roman" w:hAnsi="Times New Roman" w:cs="Times New Roman"/>
          <w:sz w:val="24"/>
          <w:szCs w:val="24"/>
          <w:lang w:val="es-PE"/>
        </w:rPr>
        <w:t xml:space="preserve">con la </w:t>
      </w:r>
      <w:r w:rsidR="001C2A89">
        <w:rPr>
          <w:rFonts w:ascii="Times New Roman" w:hAnsi="Times New Roman" w:cs="Times New Roman"/>
          <w:sz w:val="24"/>
          <w:szCs w:val="24"/>
          <w:lang w:val="es-PE"/>
        </w:rPr>
        <w:t>tradicional concepción binaria de la sexualidad</w:t>
      </w:r>
      <w:r w:rsidR="00E035DD">
        <w:rPr>
          <w:rFonts w:ascii="Times New Roman" w:hAnsi="Times New Roman" w:cs="Times New Roman"/>
          <w:sz w:val="24"/>
          <w:szCs w:val="24"/>
          <w:lang w:val="es-PE"/>
        </w:rPr>
        <w:t xml:space="preserve"> predominante en el resto del país. </w:t>
      </w:r>
      <w:r w:rsidR="008026DD">
        <w:rPr>
          <w:rFonts w:ascii="Times New Roman" w:hAnsi="Times New Roman" w:cs="Times New Roman"/>
          <w:sz w:val="24"/>
          <w:szCs w:val="24"/>
          <w:lang w:val="es-PE"/>
        </w:rPr>
        <w:t>Bajo qué marco teórico podemos analizar</w:t>
      </w:r>
      <w:r w:rsidR="00966BAB">
        <w:rPr>
          <w:rFonts w:ascii="Times New Roman" w:hAnsi="Times New Roman" w:cs="Times New Roman"/>
          <w:sz w:val="24"/>
          <w:szCs w:val="24"/>
          <w:lang w:val="es-PE"/>
        </w:rPr>
        <w:t>, por ejemplo,</w:t>
      </w:r>
      <w:r w:rsidR="008026DD">
        <w:rPr>
          <w:rFonts w:ascii="Times New Roman" w:hAnsi="Times New Roman" w:cs="Times New Roman"/>
          <w:sz w:val="24"/>
          <w:szCs w:val="24"/>
          <w:lang w:val="es-PE"/>
        </w:rPr>
        <w:t xml:space="preserve"> las relaciones sexuales </w:t>
      </w:r>
      <w:r w:rsidR="00437B0A">
        <w:rPr>
          <w:rFonts w:ascii="Times New Roman" w:hAnsi="Times New Roman" w:cs="Times New Roman"/>
          <w:sz w:val="24"/>
          <w:szCs w:val="24"/>
          <w:lang w:val="es-PE"/>
        </w:rPr>
        <w:t>con personas oníricas o las relaciones sexuales poligámicas, tan comunes en el territorio amazónico.</w:t>
      </w:r>
    </w:p>
    <w:p w14:paraId="4A04CF7B" w14:textId="5A7D6EC8" w:rsidR="00C1619D" w:rsidRDefault="00401CC1" w:rsidP="004B48AD">
      <w:pPr>
        <w:spacing w:after="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C</w:t>
      </w:r>
      <w:r w:rsidR="009F148A">
        <w:rPr>
          <w:rFonts w:ascii="Times New Roman" w:hAnsi="Times New Roman" w:cs="Times New Roman"/>
          <w:sz w:val="24"/>
          <w:szCs w:val="24"/>
          <w:lang w:val="es-PE"/>
        </w:rPr>
        <w:t>onsideramos</w:t>
      </w:r>
      <w:r>
        <w:rPr>
          <w:rFonts w:ascii="Times New Roman" w:hAnsi="Times New Roman" w:cs="Times New Roman"/>
          <w:sz w:val="24"/>
          <w:szCs w:val="24"/>
          <w:lang w:val="es-PE"/>
        </w:rPr>
        <w:t xml:space="preserve"> que</w:t>
      </w:r>
      <w:r w:rsidR="009F148A">
        <w:rPr>
          <w:rFonts w:ascii="Times New Roman" w:hAnsi="Times New Roman" w:cs="Times New Roman"/>
          <w:sz w:val="24"/>
          <w:szCs w:val="24"/>
          <w:lang w:val="es-PE"/>
        </w:rPr>
        <w:t xml:space="preserve"> las sexualidades amazónica</w:t>
      </w:r>
      <w:r w:rsidR="000C1690">
        <w:rPr>
          <w:rFonts w:ascii="Times New Roman" w:hAnsi="Times New Roman" w:cs="Times New Roman"/>
          <w:sz w:val="24"/>
          <w:szCs w:val="24"/>
          <w:lang w:val="es-PE"/>
        </w:rPr>
        <w:t xml:space="preserve">s deben ser </w:t>
      </w:r>
      <w:r w:rsidR="00645C08">
        <w:rPr>
          <w:rFonts w:ascii="Times New Roman" w:hAnsi="Times New Roman" w:cs="Times New Roman"/>
          <w:sz w:val="24"/>
          <w:szCs w:val="24"/>
          <w:lang w:val="es-PE"/>
        </w:rPr>
        <w:t xml:space="preserve">entendidas dentro de la perspectiva de la disidencia sexual. </w:t>
      </w:r>
      <w:r w:rsidR="0006300B">
        <w:rPr>
          <w:rFonts w:ascii="Times New Roman" w:hAnsi="Times New Roman" w:cs="Times New Roman"/>
          <w:sz w:val="24"/>
          <w:szCs w:val="24"/>
          <w:lang w:val="es-PE"/>
        </w:rPr>
        <w:t xml:space="preserve">Las sexualidades disidentes son aquellas </w:t>
      </w:r>
      <w:r w:rsidR="008D795A">
        <w:rPr>
          <w:rFonts w:ascii="Times New Roman" w:hAnsi="Times New Roman" w:cs="Times New Roman"/>
          <w:sz w:val="24"/>
          <w:szCs w:val="24"/>
          <w:lang w:val="es-PE"/>
        </w:rPr>
        <w:t>que no son entendidas dentro de las categorías de género ampliamente conocidas. Gabriela González, en el artículo “</w:t>
      </w:r>
      <w:r w:rsidR="00F5288F" w:rsidRPr="00F5288F">
        <w:rPr>
          <w:rFonts w:ascii="Times New Roman" w:hAnsi="Times New Roman" w:cs="Times New Roman"/>
          <w:sz w:val="24"/>
          <w:szCs w:val="24"/>
          <w:lang w:val="es-PE"/>
        </w:rPr>
        <w:t>Teorías de la disidencia sexual: de contextos</w:t>
      </w:r>
      <w:r w:rsidR="00F5288F">
        <w:rPr>
          <w:rFonts w:ascii="Times New Roman" w:hAnsi="Times New Roman" w:cs="Times New Roman"/>
          <w:sz w:val="24"/>
          <w:szCs w:val="24"/>
          <w:lang w:val="es-PE"/>
        </w:rPr>
        <w:t xml:space="preserve"> </w:t>
      </w:r>
      <w:r w:rsidR="00F5288F" w:rsidRPr="00F5288F">
        <w:rPr>
          <w:rFonts w:ascii="Times New Roman" w:hAnsi="Times New Roman" w:cs="Times New Roman"/>
          <w:sz w:val="24"/>
          <w:szCs w:val="24"/>
          <w:lang w:val="es-PE"/>
        </w:rPr>
        <w:t>populares a usos elitistas. La teoría queer en América</w:t>
      </w:r>
      <w:r w:rsidR="00F5288F">
        <w:rPr>
          <w:rFonts w:ascii="Times New Roman" w:hAnsi="Times New Roman" w:cs="Times New Roman"/>
          <w:sz w:val="24"/>
          <w:szCs w:val="24"/>
          <w:lang w:val="es-PE"/>
        </w:rPr>
        <w:t xml:space="preserve"> </w:t>
      </w:r>
      <w:r w:rsidR="00F5288F" w:rsidRPr="00F5288F">
        <w:rPr>
          <w:rFonts w:ascii="Times New Roman" w:hAnsi="Times New Roman" w:cs="Times New Roman"/>
          <w:sz w:val="24"/>
          <w:szCs w:val="24"/>
          <w:lang w:val="es-PE"/>
        </w:rPr>
        <w:t>latina frente a las y los pensadores de disidencia</w:t>
      </w:r>
      <w:r w:rsidR="00F5288F">
        <w:rPr>
          <w:rFonts w:ascii="Times New Roman" w:hAnsi="Times New Roman" w:cs="Times New Roman"/>
          <w:sz w:val="24"/>
          <w:szCs w:val="24"/>
          <w:lang w:val="es-PE"/>
        </w:rPr>
        <w:t xml:space="preserve"> </w:t>
      </w:r>
      <w:r w:rsidR="00F5288F" w:rsidRPr="00F5288F">
        <w:rPr>
          <w:rFonts w:ascii="Times New Roman" w:hAnsi="Times New Roman" w:cs="Times New Roman"/>
          <w:sz w:val="24"/>
          <w:szCs w:val="24"/>
          <w:lang w:val="es-PE"/>
        </w:rPr>
        <w:t>sexogenérica</w:t>
      </w:r>
      <w:r w:rsidR="00F5288F">
        <w:rPr>
          <w:rFonts w:ascii="Times New Roman" w:hAnsi="Times New Roman" w:cs="Times New Roman"/>
          <w:sz w:val="24"/>
          <w:szCs w:val="24"/>
          <w:lang w:val="es-PE"/>
        </w:rPr>
        <w:t xml:space="preserve">” menciona que </w:t>
      </w:r>
      <w:r w:rsidR="00660862">
        <w:rPr>
          <w:rFonts w:ascii="Times New Roman" w:hAnsi="Times New Roman" w:cs="Times New Roman"/>
          <w:sz w:val="24"/>
          <w:szCs w:val="24"/>
          <w:lang w:val="es-PE"/>
        </w:rPr>
        <w:t xml:space="preserve">el termino homosexual o gay se consideró insuficiente para </w:t>
      </w:r>
      <w:r w:rsidR="00D747D8">
        <w:rPr>
          <w:rFonts w:ascii="Times New Roman" w:hAnsi="Times New Roman" w:cs="Times New Roman"/>
          <w:sz w:val="24"/>
          <w:szCs w:val="24"/>
          <w:lang w:val="es-PE"/>
        </w:rPr>
        <w:t>hablar de una población diversa que no se sentía incluid</w:t>
      </w:r>
      <w:r w:rsidR="00B566AE">
        <w:rPr>
          <w:rFonts w:ascii="Times New Roman" w:hAnsi="Times New Roman" w:cs="Times New Roman"/>
          <w:sz w:val="24"/>
          <w:szCs w:val="24"/>
          <w:lang w:val="es-PE"/>
        </w:rPr>
        <w:t>a</w:t>
      </w:r>
      <w:r w:rsidR="00D747D8">
        <w:rPr>
          <w:rFonts w:ascii="Times New Roman" w:hAnsi="Times New Roman" w:cs="Times New Roman"/>
          <w:sz w:val="24"/>
          <w:szCs w:val="24"/>
          <w:lang w:val="es-PE"/>
        </w:rPr>
        <w:t xml:space="preserve"> dentro de los estándares de dichos términos (181). </w:t>
      </w:r>
      <w:r w:rsidR="004263A3">
        <w:rPr>
          <w:rFonts w:ascii="Times New Roman" w:hAnsi="Times New Roman" w:cs="Times New Roman"/>
          <w:sz w:val="24"/>
          <w:szCs w:val="24"/>
          <w:lang w:val="es-PE"/>
        </w:rPr>
        <w:t xml:space="preserve">“La teoría </w:t>
      </w:r>
      <w:r w:rsidR="004263A3" w:rsidRPr="004263A3">
        <w:rPr>
          <w:rFonts w:ascii="Times New Roman" w:hAnsi="Times New Roman" w:cs="Times New Roman"/>
          <w:i/>
          <w:iCs/>
          <w:sz w:val="24"/>
          <w:szCs w:val="24"/>
          <w:lang w:val="es-PE"/>
        </w:rPr>
        <w:t>queer</w:t>
      </w:r>
      <w:r w:rsidR="004263A3">
        <w:rPr>
          <w:rFonts w:ascii="Times New Roman" w:hAnsi="Times New Roman" w:cs="Times New Roman"/>
          <w:sz w:val="24"/>
          <w:szCs w:val="24"/>
          <w:lang w:val="es-PE"/>
        </w:rPr>
        <w:t xml:space="preserve"> </w:t>
      </w:r>
      <w:r w:rsidR="00D3782D" w:rsidRPr="00D3782D">
        <w:rPr>
          <w:rFonts w:ascii="Times New Roman" w:hAnsi="Times New Roman" w:cs="Times New Roman"/>
          <w:sz w:val="24"/>
          <w:szCs w:val="24"/>
          <w:lang w:val="es-PE"/>
        </w:rPr>
        <w:t>nace como subversión de</w:t>
      </w:r>
      <w:r w:rsidR="00302978">
        <w:rPr>
          <w:rFonts w:ascii="Times New Roman" w:hAnsi="Times New Roman" w:cs="Times New Roman"/>
          <w:sz w:val="24"/>
          <w:szCs w:val="24"/>
          <w:lang w:val="es-PE"/>
        </w:rPr>
        <w:t xml:space="preserve"> </w:t>
      </w:r>
      <w:r w:rsidR="00302978" w:rsidRPr="00302978">
        <w:rPr>
          <w:rFonts w:ascii="Times New Roman" w:hAnsi="Times New Roman" w:cs="Times New Roman"/>
          <w:sz w:val="24"/>
          <w:szCs w:val="24"/>
          <w:lang w:val="es-PE"/>
        </w:rPr>
        <w:t>las grandes teorías para pensar géneros y sexualidades pero deja su lugar</w:t>
      </w:r>
      <w:r w:rsidR="00302978">
        <w:rPr>
          <w:rFonts w:ascii="Times New Roman" w:hAnsi="Times New Roman" w:cs="Times New Roman"/>
          <w:sz w:val="24"/>
          <w:szCs w:val="24"/>
          <w:lang w:val="es-PE"/>
        </w:rPr>
        <w:t xml:space="preserve"> </w:t>
      </w:r>
      <w:r w:rsidR="00302978" w:rsidRPr="00302978">
        <w:rPr>
          <w:rFonts w:ascii="Times New Roman" w:hAnsi="Times New Roman" w:cs="Times New Roman"/>
          <w:sz w:val="24"/>
          <w:szCs w:val="24"/>
          <w:lang w:val="es-PE"/>
        </w:rPr>
        <w:t>de teoría marginal rápidamente y se populariza en todo el mundo a partir</w:t>
      </w:r>
      <w:r w:rsidR="00302978">
        <w:rPr>
          <w:rFonts w:ascii="Times New Roman" w:hAnsi="Times New Roman" w:cs="Times New Roman"/>
          <w:sz w:val="24"/>
          <w:szCs w:val="24"/>
          <w:lang w:val="es-PE"/>
        </w:rPr>
        <w:t xml:space="preserve"> </w:t>
      </w:r>
      <w:r w:rsidR="00302978" w:rsidRPr="00302978">
        <w:rPr>
          <w:rFonts w:ascii="Times New Roman" w:hAnsi="Times New Roman" w:cs="Times New Roman"/>
          <w:sz w:val="24"/>
          <w:szCs w:val="24"/>
          <w:lang w:val="es-PE"/>
        </w:rPr>
        <w:t>de su desarrollo en los países sedes de la producción de conocimiento</w:t>
      </w:r>
      <w:r w:rsidR="00302978">
        <w:rPr>
          <w:rFonts w:ascii="Times New Roman" w:hAnsi="Times New Roman" w:cs="Times New Roman"/>
          <w:sz w:val="24"/>
          <w:szCs w:val="24"/>
          <w:lang w:val="es-PE"/>
        </w:rPr>
        <w:t xml:space="preserve"> </w:t>
      </w:r>
      <w:r w:rsidR="00302978" w:rsidRPr="00302978">
        <w:rPr>
          <w:rFonts w:ascii="Times New Roman" w:hAnsi="Times New Roman" w:cs="Times New Roman"/>
          <w:sz w:val="24"/>
          <w:szCs w:val="24"/>
          <w:lang w:val="es-PE"/>
        </w:rPr>
        <w:t>hegemónico</w:t>
      </w:r>
      <w:r w:rsidR="00302978">
        <w:rPr>
          <w:rFonts w:ascii="Times New Roman" w:hAnsi="Times New Roman" w:cs="Times New Roman"/>
          <w:sz w:val="24"/>
          <w:szCs w:val="24"/>
          <w:lang w:val="es-PE"/>
        </w:rPr>
        <w:t xml:space="preserve">” (182-3). </w:t>
      </w:r>
      <w:r w:rsidR="00ED1288">
        <w:rPr>
          <w:rFonts w:ascii="Times New Roman" w:hAnsi="Times New Roman" w:cs="Times New Roman"/>
          <w:sz w:val="24"/>
          <w:szCs w:val="24"/>
          <w:lang w:val="es-PE"/>
        </w:rPr>
        <w:t xml:space="preserve">La perspectiva de la disidencia sexual </w:t>
      </w:r>
      <w:r w:rsidR="001F6EB8">
        <w:rPr>
          <w:rFonts w:ascii="Times New Roman" w:hAnsi="Times New Roman" w:cs="Times New Roman"/>
          <w:sz w:val="24"/>
          <w:szCs w:val="24"/>
          <w:lang w:val="es-PE"/>
        </w:rPr>
        <w:t xml:space="preserve">es una revisión crítica de la teoría </w:t>
      </w:r>
      <w:r w:rsidR="001F6EB8" w:rsidRPr="001F6EB8">
        <w:rPr>
          <w:rFonts w:ascii="Times New Roman" w:hAnsi="Times New Roman" w:cs="Times New Roman"/>
          <w:i/>
          <w:iCs/>
          <w:sz w:val="24"/>
          <w:szCs w:val="24"/>
          <w:lang w:val="es-PE"/>
        </w:rPr>
        <w:t>queer</w:t>
      </w:r>
      <w:r w:rsidR="001F6EB8">
        <w:rPr>
          <w:rFonts w:ascii="Times New Roman" w:hAnsi="Times New Roman" w:cs="Times New Roman"/>
          <w:sz w:val="24"/>
          <w:szCs w:val="24"/>
          <w:lang w:val="es-PE"/>
        </w:rPr>
        <w:t xml:space="preserve"> </w:t>
      </w:r>
      <w:r w:rsidR="00435509">
        <w:rPr>
          <w:rFonts w:ascii="Times New Roman" w:hAnsi="Times New Roman" w:cs="Times New Roman"/>
          <w:sz w:val="24"/>
          <w:szCs w:val="24"/>
          <w:lang w:val="es-PE"/>
        </w:rPr>
        <w:t>para el contexto de América Latina</w:t>
      </w:r>
      <w:r w:rsidR="00826087">
        <w:rPr>
          <w:rFonts w:ascii="Times New Roman" w:hAnsi="Times New Roman" w:cs="Times New Roman"/>
          <w:sz w:val="24"/>
          <w:szCs w:val="24"/>
          <w:lang w:val="es-PE"/>
        </w:rPr>
        <w:t xml:space="preserve">, donde esta última </w:t>
      </w:r>
      <w:r w:rsidR="009F2BFF">
        <w:rPr>
          <w:rFonts w:ascii="Times New Roman" w:hAnsi="Times New Roman" w:cs="Times New Roman"/>
          <w:sz w:val="24"/>
          <w:szCs w:val="24"/>
          <w:lang w:val="es-PE"/>
        </w:rPr>
        <w:t>ha sido utilizada por sectores elitistas o hegemónicos, dejando de lado las sexualidades de sectores marginados, como es el caso de las comunidades ind</w:t>
      </w:r>
      <w:r w:rsidR="00657996">
        <w:rPr>
          <w:rFonts w:ascii="Times New Roman" w:hAnsi="Times New Roman" w:cs="Times New Roman"/>
          <w:sz w:val="24"/>
          <w:szCs w:val="24"/>
          <w:lang w:val="es-PE"/>
        </w:rPr>
        <w:t xml:space="preserve">ígenas amazónicas. </w:t>
      </w:r>
    </w:p>
    <w:p w14:paraId="646F3F6F" w14:textId="59E302BD" w:rsidR="004B48AD" w:rsidRDefault="00657996" w:rsidP="004B48AD">
      <w:pPr>
        <w:spacing w:after="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lastRenderedPageBreak/>
        <w:t>González pone de ejemplo a la loca</w:t>
      </w:r>
      <w:r w:rsidR="00E41408">
        <w:rPr>
          <w:rFonts w:ascii="Times New Roman" w:hAnsi="Times New Roman" w:cs="Times New Roman"/>
          <w:sz w:val="24"/>
          <w:szCs w:val="24"/>
          <w:lang w:val="es-PE"/>
        </w:rPr>
        <w:t xml:space="preserve"> de barrio de la literatura de Pedro Lemembel, </w:t>
      </w:r>
      <w:r w:rsidR="006D52E6">
        <w:rPr>
          <w:rFonts w:ascii="Times New Roman" w:hAnsi="Times New Roman" w:cs="Times New Roman"/>
          <w:sz w:val="24"/>
          <w:szCs w:val="24"/>
          <w:lang w:val="es-PE"/>
        </w:rPr>
        <w:t xml:space="preserve">que es una figura del travestismo marginada por los homosexuales </w:t>
      </w:r>
      <w:r w:rsidR="00BB153A">
        <w:rPr>
          <w:rFonts w:ascii="Times New Roman" w:hAnsi="Times New Roman" w:cs="Times New Roman"/>
          <w:sz w:val="24"/>
          <w:szCs w:val="24"/>
          <w:lang w:val="es-PE"/>
        </w:rPr>
        <w:t>cis género que pertenecen a las élites</w:t>
      </w:r>
      <w:r w:rsidR="007C03A5">
        <w:rPr>
          <w:rFonts w:ascii="Times New Roman" w:hAnsi="Times New Roman" w:cs="Times New Roman"/>
          <w:sz w:val="24"/>
          <w:szCs w:val="24"/>
          <w:lang w:val="es-PE"/>
        </w:rPr>
        <w:t xml:space="preserve"> (190)</w:t>
      </w:r>
      <w:r w:rsidR="00BB153A">
        <w:rPr>
          <w:rFonts w:ascii="Times New Roman" w:hAnsi="Times New Roman" w:cs="Times New Roman"/>
          <w:sz w:val="24"/>
          <w:szCs w:val="24"/>
          <w:lang w:val="es-PE"/>
        </w:rPr>
        <w:t xml:space="preserve">. </w:t>
      </w:r>
      <w:r w:rsidR="007C03A5">
        <w:rPr>
          <w:rFonts w:ascii="Times New Roman" w:hAnsi="Times New Roman" w:cs="Times New Roman"/>
          <w:sz w:val="24"/>
          <w:szCs w:val="24"/>
          <w:lang w:val="es-PE"/>
        </w:rPr>
        <w:t xml:space="preserve">El ejemplo de la loca de barrio de Lemebel </w:t>
      </w:r>
      <w:r w:rsidR="002A0B05">
        <w:rPr>
          <w:rFonts w:ascii="Times New Roman" w:hAnsi="Times New Roman" w:cs="Times New Roman"/>
          <w:sz w:val="24"/>
          <w:szCs w:val="24"/>
          <w:lang w:val="es-PE"/>
        </w:rPr>
        <w:t xml:space="preserve">puede ser traspasado </w:t>
      </w:r>
      <w:r w:rsidR="00124C14">
        <w:rPr>
          <w:rFonts w:ascii="Times New Roman" w:hAnsi="Times New Roman" w:cs="Times New Roman"/>
          <w:sz w:val="24"/>
          <w:szCs w:val="24"/>
          <w:lang w:val="es-PE"/>
        </w:rPr>
        <w:t xml:space="preserve">a las identidades transexuales, por ejemplo, que son marginadas dentro de la misma comunidad LGTBQ. Así también, puede ser derivado </w:t>
      </w:r>
      <w:r w:rsidR="00924D60">
        <w:rPr>
          <w:rFonts w:ascii="Times New Roman" w:hAnsi="Times New Roman" w:cs="Times New Roman"/>
          <w:sz w:val="24"/>
          <w:szCs w:val="24"/>
          <w:lang w:val="es-PE"/>
        </w:rPr>
        <w:t xml:space="preserve">a las sexualidades que se viven en las comunidades indígenas amazónicas, que no responden a la dicotomía binaria clásica ni tampoco </w:t>
      </w:r>
      <w:r w:rsidR="00774BEF">
        <w:rPr>
          <w:rFonts w:ascii="Times New Roman" w:hAnsi="Times New Roman" w:cs="Times New Roman"/>
          <w:sz w:val="24"/>
          <w:szCs w:val="24"/>
          <w:lang w:val="es-PE"/>
        </w:rPr>
        <w:t xml:space="preserve">a los paradigmas de la teoría </w:t>
      </w:r>
      <w:r w:rsidR="00774BEF" w:rsidRPr="00774BEF">
        <w:rPr>
          <w:rFonts w:ascii="Times New Roman" w:hAnsi="Times New Roman" w:cs="Times New Roman"/>
          <w:i/>
          <w:iCs/>
          <w:sz w:val="24"/>
          <w:szCs w:val="24"/>
          <w:lang w:val="es-PE"/>
        </w:rPr>
        <w:t>queer</w:t>
      </w:r>
      <w:r w:rsidR="00774BEF">
        <w:rPr>
          <w:rFonts w:ascii="Times New Roman" w:hAnsi="Times New Roman" w:cs="Times New Roman"/>
          <w:sz w:val="24"/>
          <w:szCs w:val="24"/>
          <w:lang w:val="es-PE"/>
        </w:rPr>
        <w:t>, sino que ejecutan su ejercicio en un espacio de subalternidad, disidencia y</w:t>
      </w:r>
      <w:r w:rsidR="00266A93">
        <w:rPr>
          <w:rFonts w:ascii="Times New Roman" w:hAnsi="Times New Roman" w:cs="Times New Roman"/>
          <w:sz w:val="24"/>
          <w:szCs w:val="24"/>
          <w:lang w:val="es-PE"/>
        </w:rPr>
        <w:t xml:space="preserve"> </w:t>
      </w:r>
      <w:r w:rsidR="00774BEF">
        <w:rPr>
          <w:rFonts w:ascii="Times New Roman" w:hAnsi="Times New Roman" w:cs="Times New Roman"/>
          <w:sz w:val="24"/>
          <w:szCs w:val="24"/>
          <w:lang w:val="es-PE"/>
        </w:rPr>
        <w:t xml:space="preserve">resistencia con respecto al resto de la sociedad. </w:t>
      </w:r>
      <w:r w:rsidR="00D93A97">
        <w:rPr>
          <w:rFonts w:ascii="Times New Roman" w:hAnsi="Times New Roman" w:cs="Times New Roman"/>
          <w:sz w:val="24"/>
          <w:szCs w:val="24"/>
          <w:lang w:val="es-PE"/>
        </w:rPr>
        <w:t xml:space="preserve">Belaunde es bastante clara </w:t>
      </w:r>
      <w:r w:rsidR="004B48AD">
        <w:rPr>
          <w:rFonts w:ascii="Times New Roman" w:hAnsi="Times New Roman" w:cs="Times New Roman"/>
          <w:sz w:val="24"/>
          <w:szCs w:val="24"/>
          <w:lang w:val="es-PE"/>
        </w:rPr>
        <w:t xml:space="preserve">respecto de que las </w:t>
      </w:r>
      <w:r w:rsidR="00B836EB">
        <w:rPr>
          <w:rFonts w:ascii="Times New Roman" w:hAnsi="Times New Roman" w:cs="Times New Roman"/>
          <w:sz w:val="24"/>
          <w:szCs w:val="24"/>
          <w:lang w:val="es-PE"/>
        </w:rPr>
        <w:t>nociones de género en la teoría social occidental han sido producidas sin pensar en el contexto indígena</w:t>
      </w:r>
      <w:r w:rsidR="006242C6">
        <w:rPr>
          <w:rFonts w:ascii="Times New Roman" w:hAnsi="Times New Roman" w:cs="Times New Roman"/>
          <w:sz w:val="24"/>
          <w:szCs w:val="24"/>
          <w:lang w:val="es-PE"/>
        </w:rPr>
        <w:t xml:space="preserve"> </w:t>
      </w:r>
      <w:r w:rsidR="004F1F7C">
        <w:rPr>
          <w:rFonts w:ascii="Times New Roman" w:hAnsi="Times New Roman" w:cs="Times New Roman"/>
          <w:sz w:val="24"/>
          <w:szCs w:val="24"/>
          <w:lang w:val="es-PE"/>
        </w:rPr>
        <w:t xml:space="preserve">amazónico </w:t>
      </w:r>
      <w:r w:rsidR="00B836EB">
        <w:rPr>
          <w:rFonts w:ascii="Times New Roman" w:hAnsi="Times New Roman" w:cs="Times New Roman"/>
          <w:sz w:val="24"/>
          <w:szCs w:val="24"/>
          <w:lang w:val="es-PE"/>
        </w:rPr>
        <w:t xml:space="preserve">(11). </w:t>
      </w:r>
    </w:p>
    <w:p w14:paraId="7DF900D3" w14:textId="67ADE2E4" w:rsidR="004965AD" w:rsidRDefault="00291548" w:rsidP="003F06DD">
      <w:pPr>
        <w:spacing w:after="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La </w:t>
      </w:r>
      <w:r w:rsidR="00711A79">
        <w:rPr>
          <w:rFonts w:ascii="Times New Roman" w:hAnsi="Times New Roman" w:cs="Times New Roman"/>
          <w:sz w:val="24"/>
          <w:szCs w:val="24"/>
          <w:lang w:val="es-PE"/>
        </w:rPr>
        <w:t xml:space="preserve">disidencia sexual significa, por un lado, la no adaptación a una teoría </w:t>
      </w:r>
      <w:r w:rsidR="00A70C19">
        <w:rPr>
          <w:rFonts w:ascii="Times New Roman" w:hAnsi="Times New Roman" w:cs="Times New Roman"/>
          <w:sz w:val="24"/>
          <w:szCs w:val="24"/>
          <w:lang w:val="es-PE"/>
        </w:rPr>
        <w:t xml:space="preserve">de la sexualidad </w:t>
      </w:r>
      <w:r w:rsidR="00EB6310">
        <w:rPr>
          <w:rFonts w:ascii="Times New Roman" w:hAnsi="Times New Roman" w:cs="Times New Roman"/>
          <w:sz w:val="24"/>
          <w:szCs w:val="24"/>
          <w:lang w:val="es-PE"/>
        </w:rPr>
        <w:t xml:space="preserve">pensada desde el contexto occidental y, por otro, una actitud </w:t>
      </w:r>
      <w:r w:rsidR="003D5250">
        <w:rPr>
          <w:rFonts w:ascii="Times New Roman" w:hAnsi="Times New Roman" w:cs="Times New Roman"/>
          <w:sz w:val="24"/>
          <w:szCs w:val="24"/>
          <w:lang w:val="es-PE"/>
        </w:rPr>
        <w:t xml:space="preserve">subalterna y de resistencia respecto a las sexualidades dominantes. </w:t>
      </w:r>
      <w:r w:rsidR="00380C40">
        <w:rPr>
          <w:rFonts w:ascii="Times New Roman" w:hAnsi="Times New Roman" w:cs="Times New Roman"/>
          <w:sz w:val="24"/>
          <w:szCs w:val="24"/>
          <w:lang w:val="es-PE"/>
        </w:rPr>
        <w:t xml:space="preserve">Analicemos </w:t>
      </w:r>
      <w:r w:rsidR="002B0AFD">
        <w:rPr>
          <w:rFonts w:ascii="Times New Roman" w:hAnsi="Times New Roman" w:cs="Times New Roman"/>
          <w:sz w:val="24"/>
          <w:szCs w:val="24"/>
          <w:lang w:val="es-PE"/>
        </w:rPr>
        <w:t xml:space="preserve">esto dentro del contexto de las sexualidades amazónicas. </w:t>
      </w:r>
      <w:r w:rsidR="00D06F24">
        <w:rPr>
          <w:rFonts w:ascii="Times New Roman" w:hAnsi="Times New Roman" w:cs="Times New Roman"/>
          <w:sz w:val="24"/>
          <w:szCs w:val="24"/>
          <w:lang w:val="es-PE"/>
        </w:rPr>
        <w:t xml:space="preserve">Hemos </w:t>
      </w:r>
      <w:r w:rsidR="00F5425F">
        <w:rPr>
          <w:rFonts w:ascii="Times New Roman" w:hAnsi="Times New Roman" w:cs="Times New Roman"/>
          <w:sz w:val="24"/>
          <w:szCs w:val="24"/>
          <w:lang w:val="es-PE"/>
        </w:rPr>
        <w:t xml:space="preserve">desarrollado anteriormente </w:t>
      </w:r>
      <w:r w:rsidR="003C2ABD">
        <w:rPr>
          <w:rFonts w:ascii="Times New Roman" w:hAnsi="Times New Roman" w:cs="Times New Roman"/>
          <w:sz w:val="24"/>
          <w:szCs w:val="24"/>
          <w:lang w:val="es-PE"/>
        </w:rPr>
        <w:t xml:space="preserve">que la fabricación de los cuerpos </w:t>
      </w:r>
      <w:r w:rsidR="00D75155">
        <w:rPr>
          <w:rFonts w:ascii="Times New Roman" w:hAnsi="Times New Roman" w:cs="Times New Roman"/>
          <w:sz w:val="24"/>
          <w:szCs w:val="24"/>
          <w:lang w:val="es-PE"/>
        </w:rPr>
        <w:t xml:space="preserve">es esencial respecto de las </w:t>
      </w:r>
      <w:r w:rsidR="003F050E">
        <w:rPr>
          <w:rFonts w:ascii="Times New Roman" w:hAnsi="Times New Roman" w:cs="Times New Roman"/>
          <w:sz w:val="24"/>
          <w:szCs w:val="24"/>
          <w:lang w:val="es-PE"/>
        </w:rPr>
        <w:t>sexualidades amazónicas indígenas</w:t>
      </w:r>
      <w:r w:rsidR="00C05E78">
        <w:rPr>
          <w:rFonts w:ascii="Times New Roman" w:hAnsi="Times New Roman" w:cs="Times New Roman"/>
          <w:sz w:val="24"/>
          <w:szCs w:val="24"/>
          <w:lang w:val="es-PE"/>
        </w:rPr>
        <w:t xml:space="preserve">. </w:t>
      </w:r>
      <w:r w:rsidR="00F46F7B">
        <w:rPr>
          <w:rFonts w:ascii="Times New Roman" w:hAnsi="Times New Roman" w:cs="Times New Roman"/>
          <w:sz w:val="24"/>
          <w:szCs w:val="24"/>
          <w:lang w:val="es-PE"/>
        </w:rPr>
        <w:t>En el artículo “</w:t>
      </w:r>
      <w:r w:rsidR="00610758" w:rsidRPr="00610758">
        <w:rPr>
          <w:rFonts w:ascii="Times New Roman" w:hAnsi="Times New Roman" w:cs="Times New Roman"/>
          <w:sz w:val="24"/>
          <w:szCs w:val="24"/>
          <w:lang w:val="es-PE"/>
        </w:rPr>
        <w:t>Foucault and the Paradox of Bodily Inscriptions</w:t>
      </w:r>
      <w:r w:rsidR="000C52A2">
        <w:rPr>
          <w:rFonts w:ascii="Times New Roman" w:hAnsi="Times New Roman" w:cs="Times New Roman"/>
          <w:sz w:val="24"/>
          <w:szCs w:val="24"/>
          <w:lang w:val="es-PE"/>
        </w:rPr>
        <w:t xml:space="preserve">”, </w:t>
      </w:r>
      <w:r w:rsidR="000C52A2" w:rsidRPr="000C52A2">
        <w:rPr>
          <w:rFonts w:ascii="Times New Roman" w:hAnsi="Times New Roman" w:cs="Times New Roman"/>
          <w:sz w:val="24"/>
          <w:szCs w:val="24"/>
          <w:lang w:val="es-PE"/>
        </w:rPr>
        <w:t>Judith Butler</w:t>
      </w:r>
      <w:r w:rsidR="000C52A2">
        <w:rPr>
          <w:rFonts w:ascii="Times New Roman" w:hAnsi="Times New Roman" w:cs="Times New Roman"/>
          <w:sz w:val="24"/>
          <w:szCs w:val="24"/>
          <w:lang w:val="es-PE"/>
        </w:rPr>
        <w:t xml:space="preserve"> </w:t>
      </w:r>
      <w:r w:rsidR="002B2C8E">
        <w:rPr>
          <w:rFonts w:ascii="Times New Roman" w:hAnsi="Times New Roman" w:cs="Times New Roman"/>
          <w:sz w:val="24"/>
          <w:szCs w:val="24"/>
          <w:lang w:val="es-PE"/>
        </w:rPr>
        <w:t>afirma</w:t>
      </w:r>
      <w:r w:rsidR="000C52A2">
        <w:rPr>
          <w:rFonts w:ascii="Times New Roman" w:hAnsi="Times New Roman" w:cs="Times New Roman"/>
          <w:sz w:val="24"/>
          <w:szCs w:val="24"/>
          <w:lang w:val="es-PE"/>
        </w:rPr>
        <w:t xml:space="preserve"> que </w:t>
      </w:r>
      <w:r w:rsidR="00993AA3">
        <w:rPr>
          <w:rFonts w:ascii="Times New Roman" w:hAnsi="Times New Roman" w:cs="Times New Roman"/>
          <w:sz w:val="24"/>
          <w:szCs w:val="24"/>
          <w:lang w:val="es-PE"/>
        </w:rPr>
        <w:t xml:space="preserve">para Foucault </w:t>
      </w:r>
      <w:r w:rsidR="00911588">
        <w:rPr>
          <w:rFonts w:ascii="Times New Roman" w:hAnsi="Times New Roman" w:cs="Times New Roman"/>
          <w:sz w:val="24"/>
          <w:szCs w:val="24"/>
          <w:lang w:val="es-PE"/>
        </w:rPr>
        <w:t>“</w:t>
      </w:r>
      <w:r w:rsidR="003F06DD" w:rsidRPr="003F06DD">
        <w:rPr>
          <w:rFonts w:ascii="Times New Roman" w:hAnsi="Times New Roman" w:cs="Times New Roman"/>
          <w:sz w:val="24"/>
          <w:szCs w:val="24"/>
          <w:lang w:val="es-PE"/>
        </w:rPr>
        <w:t>The</w:t>
      </w:r>
      <w:r w:rsidR="003F06DD">
        <w:rPr>
          <w:rFonts w:ascii="Times New Roman" w:hAnsi="Times New Roman" w:cs="Times New Roman"/>
          <w:sz w:val="24"/>
          <w:szCs w:val="24"/>
          <w:lang w:val="es-PE"/>
        </w:rPr>
        <w:t xml:space="preserve"> </w:t>
      </w:r>
      <w:r w:rsidR="003F06DD" w:rsidRPr="003F06DD">
        <w:rPr>
          <w:rFonts w:ascii="Times New Roman" w:hAnsi="Times New Roman" w:cs="Times New Roman"/>
          <w:sz w:val="24"/>
          <w:szCs w:val="24"/>
          <w:lang w:val="es-PE"/>
        </w:rPr>
        <w:t>body is a site where regimes of discourse and power inscribe</w:t>
      </w:r>
      <w:r w:rsidR="003F06DD">
        <w:rPr>
          <w:rFonts w:ascii="Times New Roman" w:hAnsi="Times New Roman" w:cs="Times New Roman"/>
          <w:sz w:val="24"/>
          <w:szCs w:val="24"/>
          <w:lang w:val="es-PE"/>
        </w:rPr>
        <w:t xml:space="preserve"> </w:t>
      </w:r>
      <w:r w:rsidR="003F06DD" w:rsidRPr="003F06DD">
        <w:rPr>
          <w:rFonts w:ascii="Times New Roman" w:hAnsi="Times New Roman" w:cs="Times New Roman"/>
          <w:sz w:val="24"/>
          <w:szCs w:val="24"/>
          <w:lang w:val="es-PE"/>
        </w:rPr>
        <w:t>themselves, a nodal point or nexus for relations of juridical and productive power</w:t>
      </w:r>
      <w:r w:rsidR="003F06DD">
        <w:rPr>
          <w:rFonts w:ascii="Times New Roman" w:hAnsi="Times New Roman" w:cs="Times New Roman"/>
          <w:sz w:val="24"/>
          <w:szCs w:val="24"/>
          <w:lang w:val="es-PE"/>
        </w:rPr>
        <w:t>” (</w:t>
      </w:r>
      <w:r w:rsidR="00840D96">
        <w:rPr>
          <w:rFonts w:ascii="Times New Roman" w:hAnsi="Times New Roman" w:cs="Times New Roman"/>
          <w:sz w:val="24"/>
          <w:szCs w:val="24"/>
          <w:lang w:val="es-PE"/>
        </w:rPr>
        <w:t xml:space="preserve">601). </w:t>
      </w:r>
      <w:r w:rsidR="002B2C8E">
        <w:rPr>
          <w:rFonts w:ascii="Times New Roman" w:hAnsi="Times New Roman" w:cs="Times New Roman"/>
          <w:sz w:val="24"/>
          <w:szCs w:val="24"/>
          <w:lang w:val="es-PE"/>
        </w:rPr>
        <w:t>Dice</w:t>
      </w:r>
      <w:r w:rsidR="00E74ECB">
        <w:rPr>
          <w:rFonts w:ascii="Times New Roman" w:hAnsi="Times New Roman" w:cs="Times New Roman"/>
          <w:sz w:val="24"/>
          <w:szCs w:val="24"/>
          <w:lang w:val="es-PE"/>
        </w:rPr>
        <w:t xml:space="preserve"> Butler que para el</w:t>
      </w:r>
      <w:r w:rsidR="006F03EE">
        <w:rPr>
          <w:rFonts w:ascii="Times New Roman" w:hAnsi="Times New Roman" w:cs="Times New Roman"/>
          <w:sz w:val="24"/>
          <w:szCs w:val="24"/>
          <w:lang w:val="es-PE"/>
        </w:rPr>
        <w:t xml:space="preserve"> filósofo el cuerpo no existe antes que la ley </w:t>
      </w:r>
      <w:r w:rsidR="00EF6BD7">
        <w:rPr>
          <w:rFonts w:ascii="Times New Roman" w:hAnsi="Times New Roman" w:cs="Times New Roman"/>
          <w:sz w:val="24"/>
          <w:szCs w:val="24"/>
          <w:lang w:val="es-PE"/>
        </w:rPr>
        <w:t>ni ninguna sexualidad libre de relaciones de poder (</w:t>
      </w:r>
      <w:r w:rsidR="00845C8E">
        <w:rPr>
          <w:rFonts w:ascii="Times New Roman" w:hAnsi="Times New Roman" w:cs="Times New Roman"/>
          <w:sz w:val="24"/>
          <w:szCs w:val="24"/>
          <w:lang w:val="es-PE"/>
        </w:rPr>
        <w:t xml:space="preserve">602). Sin </w:t>
      </w:r>
      <w:r w:rsidR="00576A73">
        <w:rPr>
          <w:rFonts w:ascii="Times New Roman" w:hAnsi="Times New Roman" w:cs="Times New Roman"/>
          <w:sz w:val="24"/>
          <w:szCs w:val="24"/>
          <w:lang w:val="es-PE"/>
        </w:rPr>
        <w:t>embargo, esta noción</w:t>
      </w:r>
      <w:r w:rsidR="006868FA">
        <w:rPr>
          <w:rFonts w:ascii="Times New Roman" w:hAnsi="Times New Roman" w:cs="Times New Roman"/>
          <w:sz w:val="24"/>
          <w:szCs w:val="24"/>
          <w:lang w:val="es-PE"/>
        </w:rPr>
        <w:t xml:space="preserve">, que </w:t>
      </w:r>
      <w:r w:rsidR="00E975CD">
        <w:rPr>
          <w:rFonts w:ascii="Times New Roman" w:hAnsi="Times New Roman" w:cs="Times New Roman"/>
          <w:sz w:val="24"/>
          <w:szCs w:val="24"/>
          <w:lang w:val="es-PE"/>
        </w:rPr>
        <w:t>perfectamente puede ser entendida bajo la perspectiva occidental,</w:t>
      </w:r>
      <w:r w:rsidR="00576A73">
        <w:rPr>
          <w:rFonts w:ascii="Times New Roman" w:hAnsi="Times New Roman" w:cs="Times New Roman"/>
          <w:sz w:val="24"/>
          <w:szCs w:val="24"/>
          <w:lang w:val="es-PE"/>
        </w:rPr>
        <w:t xml:space="preserve"> </w:t>
      </w:r>
      <w:r w:rsidR="006868FA">
        <w:rPr>
          <w:rFonts w:ascii="Times New Roman" w:hAnsi="Times New Roman" w:cs="Times New Roman"/>
          <w:sz w:val="24"/>
          <w:szCs w:val="24"/>
          <w:lang w:val="es-PE"/>
        </w:rPr>
        <w:t xml:space="preserve">es completamente distinta a la fabricación de los cuerpos </w:t>
      </w:r>
      <w:r w:rsidR="00E975CD">
        <w:rPr>
          <w:rFonts w:ascii="Times New Roman" w:hAnsi="Times New Roman" w:cs="Times New Roman"/>
          <w:sz w:val="24"/>
          <w:szCs w:val="24"/>
          <w:lang w:val="es-PE"/>
        </w:rPr>
        <w:t>en</w:t>
      </w:r>
      <w:r w:rsidR="006868FA">
        <w:rPr>
          <w:rFonts w:ascii="Times New Roman" w:hAnsi="Times New Roman" w:cs="Times New Roman"/>
          <w:sz w:val="24"/>
          <w:szCs w:val="24"/>
          <w:lang w:val="es-PE"/>
        </w:rPr>
        <w:t xml:space="preserve"> la Amazonía. </w:t>
      </w:r>
      <w:r w:rsidR="009F4DE1">
        <w:rPr>
          <w:rFonts w:ascii="Times New Roman" w:hAnsi="Times New Roman" w:cs="Times New Roman"/>
          <w:sz w:val="24"/>
          <w:szCs w:val="24"/>
          <w:lang w:val="es-PE"/>
        </w:rPr>
        <w:t>Hemos analizado que en el caso</w:t>
      </w:r>
      <w:r w:rsidR="00B710B0">
        <w:rPr>
          <w:rFonts w:ascii="Times New Roman" w:hAnsi="Times New Roman" w:cs="Times New Roman"/>
          <w:sz w:val="24"/>
          <w:szCs w:val="24"/>
          <w:lang w:val="es-PE"/>
        </w:rPr>
        <w:t xml:space="preserve"> de diversas etnias las relaciones entre hombres y mujeres se da</w:t>
      </w:r>
      <w:r w:rsidR="00CC310B">
        <w:rPr>
          <w:rFonts w:ascii="Times New Roman" w:hAnsi="Times New Roman" w:cs="Times New Roman"/>
          <w:sz w:val="24"/>
          <w:szCs w:val="24"/>
          <w:lang w:val="es-PE"/>
        </w:rPr>
        <w:t>n en pie de igualdad y en relaciones de respeto y de demanda, no de subordinación</w:t>
      </w:r>
      <w:r w:rsidR="00A741BB">
        <w:rPr>
          <w:rFonts w:ascii="Times New Roman" w:hAnsi="Times New Roman" w:cs="Times New Roman"/>
          <w:sz w:val="24"/>
          <w:szCs w:val="24"/>
          <w:lang w:val="es-PE"/>
        </w:rPr>
        <w:t xml:space="preserve"> (incluso las mujeres tienen la prerrogativa de rechazar al marido </w:t>
      </w:r>
      <w:r w:rsidR="00A741BB">
        <w:rPr>
          <w:rFonts w:ascii="Times New Roman" w:hAnsi="Times New Roman" w:cs="Times New Roman"/>
          <w:sz w:val="24"/>
          <w:szCs w:val="24"/>
          <w:lang w:val="es-PE"/>
        </w:rPr>
        <w:lastRenderedPageBreak/>
        <w:t xml:space="preserve">que no </w:t>
      </w:r>
      <w:r w:rsidR="00C41453">
        <w:rPr>
          <w:rFonts w:ascii="Times New Roman" w:hAnsi="Times New Roman" w:cs="Times New Roman"/>
          <w:sz w:val="24"/>
          <w:szCs w:val="24"/>
          <w:lang w:val="es-PE"/>
        </w:rPr>
        <w:t>cumple con sus deberes)</w:t>
      </w:r>
      <w:r w:rsidR="00CC310B">
        <w:rPr>
          <w:rFonts w:ascii="Times New Roman" w:hAnsi="Times New Roman" w:cs="Times New Roman"/>
          <w:sz w:val="24"/>
          <w:szCs w:val="24"/>
          <w:lang w:val="es-PE"/>
        </w:rPr>
        <w:t xml:space="preserve">. </w:t>
      </w:r>
      <w:r w:rsidR="009A1BDB">
        <w:rPr>
          <w:rFonts w:ascii="Times New Roman" w:hAnsi="Times New Roman" w:cs="Times New Roman"/>
          <w:sz w:val="24"/>
          <w:szCs w:val="24"/>
          <w:lang w:val="es-PE"/>
        </w:rPr>
        <w:t xml:space="preserve">Por otro lado, </w:t>
      </w:r>
      <w:r w:rsidR="00560E5F">
        <w:rPr>
          <w:rFonts w:ascii="Times New Roman" w:hAnsi="Times New Roman" w:cs="Times New Roman"/>
          <w:sz w:val="24"/>
          <w:szCs w:val="24"/>
          <w:lang w:val="es-PE"/>
        </w:rPr>
        <w:t xml:space="preserve">la economía </w:t>
      </w:r>
      <w:r w:rsidR="008219A8">
        <w:rPr>
          <w:rFonts w:ascii="Times New Roman" w:hAnsi="Times New Roman" w:cs="Times New Roman"/>
          <w:sz w:val="24"/>
          <w:szCs w:val="24"/>
          <w:lang w:val="es-PE"/>
        </w:rPr>
        <w:t xml:space="preserve">de muchas etnias amazónicas sigue siendo de subsistencia </w:t>
      </w:r>
      <w:r w:rsidR="002637D8">
        <w:rPr>
          <w:rFonts w:ascii="Times New Roman" w:hAnsi="Times New Roman" w:cs="Times New Roman"/>
          <w:sz w:val="24"/>
          <w:szCs w:val="24"/>
          <w:lang w:val="es-PE"/>
        </w:rPr>
        <w:t xml:space="preserve">y no están insertas, necesariamente, en un sistema capitalista. </w:t>
      </w:r>
      <w:r w:rsidR="00DE4AA4">
        <w:rPr>
          <w:rFonts w:ascii="Times New Roman" w:hAnsi="Times New Roman" w:cs="Times New Roman"/>
          <w:sz w:val="24"/>
          <w:szCs w:val="24"/>
          <w:lang w:val="es-PE"/>
        </w:rPr>
        <w:t>Y, en cuanto la</w:t>
      </w:r>
      <w:r w:rsidR="00750703">
        <w:rPr>
          <w:rFonts w:ascii="Times New Roman" w:hAnsi="Times New Roman" w:cs="Times New Roman"/>
          <w:sz w:val="24"/>
          <w:szCs w:val="24"/>
          <w:lang w:val="es-PE"/>
        </w:rPr>
        <w:t>s</w:t>
      </w:r>
      <w:r w:rsidR="00DE4AA4">
        <w:rPr>
          <w:rFonts w:ascii="Times New Roman" w:hAnsi="Times New Roman" w:cs="Times New Roman"/>
          <w:sz w:val="24"/>
          <w:szCs w:val="24"/>
          <w:lang w:val="es-PE"/>
        </w:rPr>
        <w:t xml:space="preserve"> relaciones jurídicas, </w:t>
      </w:r>
      <w:r w:rsidR="00750703">
        <w:rPr>
          <w:rFonts w:ascii="Times New Roman" w:hAnsi="Times New Roman" w:cs="Times New Roman"/>
          <w:sz w:val="24"/>
          <w:szCs w:val="24"/>
          <w:lang w:val="es-PE"/>
        </w:rPr>
        <w:t xml:space="preserve">estas son muchas veces completamente </w:t>
      </w:r>
      <w:r w:rsidR="00D10462">
        <w:rPr>
          <w:rFonts w:ascii="Times New Roman" w:hAnsi="Times New Roman" w:cs="Times New Roman"/>
          <w:sz w:val="24"/>
          <w:szCs w:val="24"/>
          <w:lang w:val="es-PE"/>
        </w:rPr>
        <w:t>ajenas a lo que Foucault podría entender</w:t>
      </w:r>
      <w:r w:rsidR="006A64CD">
        <w:rPr>
          <w:rFonts w:ascii="Times New Roman" w:hAnsi="Times New Roman" w:cs="Times New Roman"/>
          <w:sz w:val="24"/>
          <w:szCs w:val="24"/>
          <w:lang w:val="es-PE"/>
        </w:rPr>
        <w:t xml:space="preserve">. </w:t>
      </w:r>
    </w:p>
    <w:p w14:paraId="6BC37CEA" w14:textId="3A5700E2" w:rsidR="004F1F7C" w:rsidRDefault="006A64CD" w:rsidP="00901008">
      <w:pPr>
        <w:spacing w:after="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 xml:space="preserve">Butler, en </w:t>
      </w:r>
      <w:r>
        <w:rPr>
          <w:rFonts w:ascii="Times New Roman" w:hAnsi="Times New Roman" w:cs="Times New Roman"/>
          <w:i/>
          <w:iCs/>
          <w:sz w:val="24"/>
          <w:szCs w:val="24"/>
          <w:lang w:val="es-PE"/>
        </w:rPr>
        <w:t xml:space="preserve">Gender Trouble </w:t>
      </w:r>
      <w:r w:rsidR="00EF1A9F">
        <w:rPr>
          <w:rFonts w:ascii="Times New Roman" w:hAnsi="Times New Roman" w:cs="Times New Roman"/>
          <w:sz w:val="24"/>
          <w:szCs w:val="24"/>
          <w:lang w:val="es-PE"/>
        </w:rPr>
        <w:t xml:space="preserve">hace referencia </w:t>
      </w:r>
      <w:r w:rsidR="0058433D">
        <w:rPr>
          <w:rFonts w:ascii="Times New Roman" w:hAnsi="Times New Roman" w:cs="Times New Roman"/>
          <w:sz w:val="24"/>
          <w:szCs w:val="24"/>
          <w:lang w:val="es-PE"/>
        </w:rPr>
        <w:t xml:space="preserve">a los cambios que ha habido respecto de la noción de género </w:t>
      </w:r>
      <w:r w:rsidR="009D0B99">
        <w:rPr>
          <w:rFonts w:ascii="Times New Roman" w:hAnsi="Times New Roman" w:cs="Times New Roman"/>
          <w:sz w:val="24"/>
          <w:szCs w:val="24"/>
          <w:lang w:val="es-PE"/>
        </w:rPr>
        <w:t>a lo largo del tiempo, si es posible afirmar la existencia o no de un componente biológico respecto del género (</w:t>
      </w:r>
      <w:r w:rsidR="00971426">
        <w:rPr>
          <w:rFonts w:ascii="Times New Roman" w:hAnsi="Times New Roman" w:cs="Times New Roman"/>
          <w:sz w:val="24"/>
          <w:szCs w:val="24"/>
          <w:lang w:val="es-PE"/>
        </w:rPr>
        <w:t>2-46)</w:t>
      </w:r>
      <w:r w:rsidR="00957613">
        <w:rPr>
          <w:rFonts w:ascii="Times New Roman" w:hAnsi="Times New Roman" w:cs="Times New Roman"/>
          <w:sz w:val="24"/>
          <w:szCs w:val="24"/>
          <w:lang w:val="es-PE"/>
        </w:rPr>
        <w:t xml:space="preserve">. Empero las sexualidades amazónicas </w:t>
      </w:r>
      <w:r w:rsidR="004965AD">
        <w:rPr>
          <w:rFonts w:ascii="Times New Roman" w:hAnsi="Times New Roman" w:cs="Times New Roman"/>
          <w:sz w:val="24"/>
          <w:szCs w:val="24"/>
          <w:lang w:val="es-PE"/>
        </w:rPr>
        <w:t xml:space="preserve">parecen estar circunscritas </w:t>
      </w:r>
      <w:r w:rsidR="00D819F8">
        <w:rPr>
          <w:rFonts w:ascii="Times New Roman" w:hAnsi="Times New Roman" w:cs="Times New Roman"/>
          <w:sz w:val="24"/>
          <w:szCs w:val="24"/>
          <w:lang w:val="es-PE"/>
        </w:rPr>
        <w:t xml:space="preserve">en la coherencia entre género y la funcionabilidad de los genitales, más allá que un cuerpo pueda ser masculino o </w:t>
      </w:r>
      <w:r w:rsidR="00D819F8" w:rsidRPr="00A350FB">
        <w:rPr>
          <w:rFonts w:ascii="Times New Roman" w:hAnsi="Times New Roman" w:cs="Times New Roman"/>
          <w:sz w:val="24"/>
          <w:szCs w:val="24"/>
          <w:lang w:val="es-PE"/>
        </w:rPr>
        <w:t xml:space="preserve">femenino dependiendo del sangrado. </w:t>
      </w:r>
      <w:r w:rsidR="003B75D6" w:rsidRPr="00A350FB">
        <w:rPr>
          <w:rFonts w:ascii="Times New Roman" w:hAnsi="Times New Roman" w:cs="Times New Roman"/>
          <w:sz w:val="24"/>
          <w:szCs w:val="24"/>
          <w:lang w:val="es-PE"/>
        </w:rPr>
        <w:t>L</w:t>
      </w:r>
      <w:r w:rsidR="00080F9E" w:rsidRPr="00A350FB">
        <w:rPr>
          <w:rFonts w:ascii="Times New Roman" w:hAnsi="Times New Roman" w:cs="Times New Roman"/>
          <w:sz w:val="24"/>
          <w:szCs w:val="24"/>
          <w:lang w:val="es-PE"/>
        </w:rPr>
        <w:t>os homosexuales</w:t>
      </w:r>
      <w:r w:rsidR="00080F9E">
        <w:rPr>
          <w:rFonts w:ascii="Times New Roman" w:hAnsi="Times New Roman" w:cs="Times New Roman"/>
          <w:sz w:val="24"/>
          <w:szCs w:val="24"/>
          <w:lang w:val="es-PE"/>
        </w:rPr>
        <w:t xml:space="preserve"> varones activos tienen el mismo respeto social que los varones heterosexuales</w:t>
      </w:r>
      <w:r w:rsidR="001312A0">
        <w:rPr>
          <w:rFonts w:ascii="Times New Roman" w:hAnsi="Times New Roman" w:cs="Times New Roman"/>
          <w:sz w:val="24"/>
          <w:szCs w:val="24"/>
          <w:lang w:val="es-PE"/>
        </w:rPr>
        <w:t xml:space="preserve"> en algunas etnias</w:t>
      </w:r>
      <w:r w:rsidR="00080F9E">
        <w:rPr>
          <w:rFonts w:ascii="Times New Roman" w:hAnsi="Times New Roman" w:cs="Times New Roman"/>
          <w:sz w:val="24"/>
          <w:szCs w:val="24"/>
          <w:lang w:val="es-PE"/>
        </w:rPr>
        <w:t>, pero el varón homosexual pasivo no</w:t>
      </w:r>
      <w:r w:rsidR="001312A0">
        <w:rPr>
          <w:rFonts w:ascii="Times New Roman" w:hAnsi="Times New Roman" w:cs="Times New Roman"/>
          <w:sz w:val="24"/>
          <w:szCs w:val="24"/>
          <w:lang w:val="es-PE"/>
        </w:rPr>
        <w:t xml:space="preserve">, lo que hace que sea complejo poder </w:t>
      </w:r>
      <w:r w:rsidR="00D06283">
        <w:rPr>
          <w:rFonts w:ascii="Times New Roman" w:hAnsi="Times New Roman" w:cs="Times New Roman"/>
          <w:sz w:val="24"/>
          <w:szCs w:val="24"/>
          <w:lang w:val="es-PE"/>
        </w:rPr>
        <w:t>aplicar una teoría de la sexualidad occidental sin tergiversar o forzar</w:t>
      </w:r>
      <w:r w:rsidR="00E2741E">
        <w:rPr>
          <w:rFonts w:ascii="Times New Roman" w:hAnsi="Times New Roman" w:cs="Times New Roman"/>
          <w:sz w:val="24"/>
          <w:szCs w:val="24"/>
          <w:lang w:val="es-PE"/>
        </w:rPr>
        <w:t xml:space="preserve"> las sexualidades amazónicas que se pretenden estudiar. </w:t>
      </w:r>
      <w:r w:rsidR="00BA46A2">
        <w:rPr>
          <w:rFonts w:ascii="Times New Roman" w:hAnsi="Times New Roman" w:cs="Times New Roman"/>
          <w:sz w:val="24"/>
          <w:szCs w:val="24"/>
          <w:lang w:val="es-PE"/>
        </w:rPr>
        <w:t xml:space="preserve">Además, como menciona Belaunde, </w:t>
      </w:r>
      <w:r w:rsidR="00362086">
        <w:rPr>
          <w:rFonts w:ascii="Times New Roman" w:hAnsi="Times New Roman" w:cs="Times New Roman"/>
          <w:sz w:val="24"/>
          <w:szCs w:val="24"/>
          <w:lang w:val="es-PE"/>
        </w:rPr>
        <w:t xml:space="preserve">existe vasta evidencia de relaciones sexuales homosexuales en las etnias amazónicas en la actualidad, </w:t>
      </w:r>
      <w:r w:rsidR="005F0B2B">
        <w:rPr>
          <w:rFonts w:ascii="Times New Roman" w:hAnsi="Times New Roman" w:cs="Times New Roman"/>
          <w:sz w:val="24"/>
          <w:szCs w:val="24"/>
          <w:lang w:val="es-PE"/>
        </w:rPr>
        <w:t>que es un tema</w:t>
      </w:r>
      <w:r w:rsidR="00266A93">
        <w:rPr>
          <w:rFonts w:ascii="Times New Roman" w:hAnsi="Times New Roman" w:cs="Times New Roman"/>
          <w:sz w:val="24"/>
          <w:szCs w:val="24"/>
          <w:lang w:val="es-PE"/>
        </w:rPr>
        <w:t xml:space="preserve"> que</w:t>
      </w:r>
      <w:r w:rsidR="005F0B2B">
        <w:rPr>
          <w:rFonts w:ascii="Times New Roman" w:hAnsi="Times New Roman" w:cs="Times New Roman"/>
          <w:sz w:val="24"/>
          <w:szCs w:val="24"/>
          <w:lang w:val="es-PE"/>
        </w:rPr>
        <w:t xml:space="preserve"> deberá estudiarse en cuanto su relación con la dieta y la reclusión</w:t>
      </w:r>
      <w:r w:rsidR="00CE0C16">
        <w:rPr>
          <w:rFonts w:ascii="Times New Roman" w:hAnsi="Times New Roman" w:cs="Times New Roman"/>
          <w:sz w:val="24"/>
          <w:szCs w:val="24"/>
          <w:lang w:val="es-PE"/>
        </w:rPr>
        <w:t xml:space="preserve"> (Belaunde </w:t>
      </w:r>
      <w:r w:rsidR="00CE0C16">
        <w:rPr>
          <w:rFonts w:ascii="Times New Roman" w:hAnsi="Times New Roman" w:cs="Times New Roman"/>
          <w:i/>
          <w:iCs/>
          <w:sz w:val="24"/>
          <w:szCs w:val="24"/>
          <w:lang w:val="es-PE"/>
        </w:rPr>
        <w:t xml:space="preserve">Sexualidades </w:t>
      </w:r>
      <w:r w:rsidR="00CE0C16">
        <w:rPr>
          <w:rFonts w:ascii="Times New Roman" w:hAnsi="Times New Roman" w:cs="Times New Roman"/>
          <w:sz w:val="24"/>
          <w:szCs w:val="24"/>
          <w:lang w:val="es-PE"/>
        </w:rPr>
        <w:t>95-108)</w:t>
      </w:r>
      <w:r w:rsidR="005F0B2B">
        <w:rPr>
          <w:rFonts w:ascii="Times New Roman" w:hAnsi="Times New Roman" w:cs="Times New Roman"/>
          <w:sz w:val="24"/>
          <w:szCs w:val="24"/>
          <w:lang w:val="es-PE"/>
        </w:rPr>
        <w:t>.</w:t>
      </w:r>
      <w:r w:rsidR="00CE0C16">
        <w:rPr>
          <w:rFonts w:ascii="Times New Roman" w:hAnsi="Times New Roman" w:cs="Times New Roman"/>
          <w:sz w:val="24"/>
          <w:szCs w:val="24"/>
          <w:lang w:val="es-PE"/>
        </w:rPr>
        <w:t xml:space="preserve"> </w:t>
      </w:r>
      <w:r w:rsidR="00E2741E">
        <w:rPr>
          <w:rFonts w:ascii="Times New Roman" w:hAnsi="Times New Roman" w:cs="Times New Roman"/>
          <w:sz w:val="24"/>
          <w:szCs w:val="24"/>
          <w:lang w:val="es-PE"/>
        </w:rPr>
        <w:t xml:space="preserve">No solo eso, la cuestión se hace mucho más compleja </w:t>
      </w:r>
      <w:r w:rsidR="00DA1B88">
        <w:rPr>
          <w:rFonts w:ascii="Times New Roman" w:hAnsi="Times New Roman" w:cs="Times New Roman"/>
          <w:sz w:val="24"/>
          <w:szCs w:val="24"/>
          <w:lang w:val="es-PE"/>
        </w:rPr>
        <w:t xml:space="preserve">cuando </w:t>
      </w:r>
      <w:r w:rsidR="00CE6D41">
        <w:rPr>
          <w:rFonts w:ascii="Times New Roman" w:hAnsi="Times New Roman" w:cs="Times New Roman"/>
          <w:sz w:val="24"/>
          <w:szCs w:val="24"/>
          <w:lang w:val="es-PE"/>
        </w:rPr>
        <w:t>entendemos que las sexualidades amazónicas indígenas están inmersas</w:t>
      </w:r>
      <w:r w:rsidR="00D4098A">
        <w:rPr>
          <w:rFonts w:ascii="Times New Roman" w:hAnsi="Times New Roman" w:cs="Times New Roman"/>
          <w:sz w:val="24"/>
          <w:szCs w:val="24"/>
          <w:lang w:val="es-PE"/>
        </w:rPr>
        <w:t xml:space="preserve"> en </w:t>
      </w:r>
      <w:r w:rsidR="00B22A00">
        <w:rPr>
          <w:rFonts w:ascii="Times New Roman" w:hAnsi="Times New Roman" w:cs="Times New Roman"/>
          <w:sz w:val="24"/>
          <w:szCs w:val="24"/>
          <w:lang w:val="es-PE"/>
        </w:rPr>
        <w:t xml:space="preserve">las cosmovisiones de las distintas etnias. </w:t>
      </w:r>
      <w:r w:rsidR="00322015">
        <w:rPr>
          <w:rFonts w:ascii="Times New Roman" w:hAnsi="Times New Roman" w:cs="Times New Roman"/>
          <w:sz w:val="24"/>
          <w:szCs w:val="24"/>
          <w:lang w:val="es-PE"/>
        </w:rPr>
        <w:t xml:space="preserve">No se trata de sexualidades libres de normas sociales, por el contrario, la sexualidad se da a partir de un proceso de fabricación del cuerpo </w:t>
      </w:r>
      <w:r w:rsidR="000758F0">
        <w:rPr>
          <w:rFonts w:ascii="Times New Roman" w:hAnsi="Times New Roman" w:cs="Times New Roman"/>
          <w:sz w:val="24"/>
          <w:szCs w:val="24"/>
          <w:lang w:val="es-PE"/>
        </w:rPr>
        <w:t>mediante el cual se cumplen ciertas normas y ciertos rituales</w:t>
      </w:r>
      <w:r w:rsidR="003E01DD">
        <w:rPr>
          <w:rFonts w:ascii="Times New Roman" w:hAnsi="Times New Roman" w:cs="Times New Roman"/>
          <w:sz w:val="24"/>
          <w:szCs w:val="24"/>
          <w:lang w:val="es-PE"/>
        </w:rPr>
        <w:t xml:space="preserve"> como las dietas y los sangrados</w:t>
      </w:r>
      <w:r w:rsidR="000758F0">
        <w:rPr>
          <w:rFonts w:ascii="Times New Roman" w:hAnsi="Times New Roman" w:cs="Times New Roman"/>
          <w:sz w:val="24"/>
          <w:szCs w:val="24"/>
          <w:lang w:val="es-PE"/>
        </w:rPr>
        <w:t xml:space="preserve">. Es una sexualidad inmersa en un espacio que es también cuerpo </w:t>
      </w:r>
      <w:r w:rsidR="00327E44">
        <w:rPr>
          <w:rFonts w:ascii="Times New Roman" w:hAnsi="Times New Roman" w:cs="Times New Roman"/>
          <w:sz w:val="24"/>
          <w:szCs w:val="24"/>
          <w:lang w:val="es-PE"/>
        </w:rPr>
        <w:t xml:space="preserve">y tiempo. Y que tiene componentes muy ajenos a la sexualidad occidental </w:t>
      </w:r>
      <w:r w:rsidR="00901008">
        <w:rPr>
          <w:rFonts w:ascii="Times New Roman" w:hAnsi="Times New Roman" w:cs="Times New Roman"/>
          <w:sz w:val="24"/>
          <w:szCs w:val="24"/>
          <w:lang w:val="es-PE"/>
        </w:rPr>
        <w:t xml:space="preserve">como las relaciones sexuales </w:t>
      </w:r>
      <w:r w:rsidR="00DA1B88">
        <w:rPr>
          <w:rFonts w:ascii="Times New Roman" w:hAnsi="Times New Roman" w:cs="Times New Roman"/>
          <w:sz w:val="24"/>
          <w:szCs w:val="24"/>
          <w:lang w:val="es-PE"/>
        </w:rPr>
        <w:t>con personas oníricas a través de la inducción chamánica</w:t>
      </w:r>
      <w:r w:rsidR="008E44D4">
        <w:rPr>
          <w:rFonts w:ascii="Times New Roman" w:hAnsi="Times New Roman" w:cs="Times New Roman"/>
          <w:sz w:val="24"/>
          <w:szCs w:val="24"/>
          <w:lang w:val="es-PE"/>
        </w:rPr>
        <w:t>, en las que no se puede negar la existencia de homosexualidad onírica</w:t>
      </w:r>
      <w:r w:rsidR="00901008">
        <w:rPr>
          <w:rFonts w:ascii="Times New Roman" w:hAnsi="Times New Roman" w:cs="Times New Roman"/>
          <w:sz w:val="24"/>
          <w:szCs w:val="24"/>
          <w:lang w:val="es-PE"/>
        </w:rPr>
        <w:t xml:space="preserve">, las relaciones sexuales cosmológicas con ciertos tipos de animales </w:t>
      </w:r>
      <w:r w:rsidR="00901008">
        <w:rPr>
          <w:rFonts w:ascii="Times New Roman" w:hAnsi="Times New Roman" w:cs="Times New Roman"/>
          <w:sz w:val="24"/>
          <w:szCs w:val="24"/>
          <w:lang w:val="es-PE"/>
        </w:rPr>
        <w:lastRenderedPageBreak/>
        <w:t>como el bufeo colorado</w:t>
      </w:r>
      <w:r w:rsidR="00B806A9">
        <w:rPr>
          <w:rFonts w:ascii="Times New Roman" w:hAnsi="Times New Roman" w:cs="Times New Roman"/>
          <w:sz w:val="24"/>
          <w:szCs w:val="24"/>
          <w:lang w:val="es-PE"/>
        </w:rPr>
        <w:t>,</w:t>
      </w:r>
      <w:r w:rsidR="00901008">
        <w:rPr>
          <w:rFonts w:ascii="Times New Roman" w:hAnsi="Times New Roman" w:cs="Times New Roman"/>
          <w:sz w:val="24"/>
          <w:szCs w:val="24"/>
          <w:lang w:val="es-PE"/>
        </w:rPr>
        <w:t xml:space="preserve"> </w:t>
      </w:r>
      <w:r w:rsidR="00854807">
        <w:rPr>
          <w:rFonts w:ascii="Times New Roman" w:hAnsi="Times New Roman" w:cs="Times New Roman"/>
          <w:sz w:val="24"/>
          <w:szCs w:val="24"/>
          <w:lang w:val="es-PE"/>
        </w:rPr>
        <w:t xml:space="preserve">y </w:t>
      </w:r>
      <w:r w:rsidR="001D34A1">
        <w:rPr>
          <w:rFonts w:ascii="Times New Roman" w:hAnsi="Times New Roman" w:cs="Times New Roman"/>
          <w:sz w:val="24"/>
          <w:szCs w:val="24"/>
          <w:lang w:val="es-PE"/>
        </w:rPr>
        <w:t>el intenso vínculo</w:t>
      </w:r>
      <w:r w:rsidR="007F0880">
        <w:rPr>
          <w:rFonts w:ascii="Times New Roman" w:hAnsi="Times New Roman" w:cs="Times New Roman"/>
          <w:sz w:val="24"/>
          <w:szCs w:val="24"/>
          <w:lang w:val="es-PE"/>
        </w:rPr>
        <w:t xml:space="preserve"> entre sexualidad y alimentación</w:t>
      </w:r>
      <w:r w:rsidR="00854807">
        <w:rPr>
          <w:rFonts w:ascii="Times New Roman" w:hAnsi="Times New Roman" w:cs="Times New Roman"/>
          <w:sz w:val="24"/>
          <w:szCs w:val="24"/>
          <w:lang w:val="es-PE"/>
        </w:rPr>
        <w:t xml:space="preserve"> que rige en las relaciones sexuales de las etnias amazónicas</w:t>
      </w:r>
      <w:r w:rsidR="008E44D4">
        <w:rPr>
          <w:rFonts w:ascii="Times New Roman" w:hAnsi="Times New Roman" w:cs="Times New Roman"/>
          <w:sz w:val="24"/>
          <w:szCs w:val="24"/>
          <w:lang w:val="es-PE"/>
        </w:rPr>
        <w:t xml:space="preserve">. </w:t>
      </w:r>
    </w:p>
    <w:p w14:paraId="321A07A0" w14:textId="1B231A92" w:rsidR="00B806A9" w:rsidRDefault="00936A2B" w:rsidP="00CF7E10">
      <w:pPr>
        <w:spacing w:after="240" w:line="480" w:lineRule="auto"/>
        <w:ind w:firstLine="720"/>
        <w:rPr>
          <w:rFonts w:ascii="Times New Roman" w:hAnsi="Times New Roman" w:cs="Times New Roman"/>
          <w:sz w:val="24"/>
          <w:szCs w:val="24"/>
          <w:lang w:val="es-PE"/>
        </w:rPr>
      </w:pPr>
      <w:r>
        <w:rPr>
          <w:rFonts w:ascii="Times New Roman" w:hAnsi="Times New Roman" w:cs="Times New Roman"/>
          <w:sz w:val="24"/>
          <w:szCs w:val="24"/>
          <w:lang w:val="es-PE"/>
        </w:rPr>
        <w:t>La sexualidad de las etnias amazónicas es completamente subalterna</w:t>
      </w:r>
      <w:r w:rsidR="00B015A1">
        <w:rPr>
          <w:rFonts w:ascii="Times New Roman" w:hAnsi="Times New Roman" w:cs="Times New Roman"/>
          <w:sz w:val="24"/>
          <w:szCs w:val="24"/>
          <w:lang w:val="es-PE"/>
        </w:rPr>
        <w:t xml:space="preserve">, poco entendida y no </w:t>
      </w:r>
      <w:r w:rsidR="00D24D1F">
        <w:rPr>
          <w:rFonts w:ascii="Times New Roman" w:hAnsi="Times New Roman" w:cs="Times New Roman"/>
          <w:sz w:val="24"/>
          <w:szCs w:val="24"/>
          <w:lang w:val="es-PE"/>
        </w:rPr>
        <w:t>cumple con los</w:t>
      </w:r>
      <w:r w:rsidR="00B015A1">
        <w:rPr>
          <w:rFonts w:ascii="Times New Roman" w:hAnsi="Times New Roman" w:cs="Times New Roman"/>
          <w:sz w:val="24"/>
          <w:szCs w:val="24"/>
          <w:lang w:val="es-PE"/>
        </w:rPr>
        <w:t xml:space="preserve"> estándares </w:t>
      </w:r>
      <w:r w:rsidR="005B4386">
        <w:rPr>
          <w:rFonts w:ascii="Times New Roman" w:hAnsi="Times New Roman" w:cs="Times New Roman"/>
          <w:sz w:val="24"/>
          <w:szCs w:val="24"/>
          <w:lang w:val="es-PE"/>
        </w:rPr>
        <w:t xml:space="preserve">a través de los cuales se estudia normalmente la sexualidad. Pero su posición de disidencia radica también </w:t>
      </w:r>
      <w:r w:rsidR="00187041">
        <w:rPr>
          <w:rFonts w:ascii="Times New Roman" w:hAnsi="Times New Roman" w:cs="Times New Roman"/>
          <w:sz w:val="24"/>
          <w:szCs w:val="24"/>
          <w:lang w:val="es-PE"/>
        </w:rPr>
        <w:t xml:space="preserve">en la posición de peligro y de resistencia en las que encuentran sumidos estos grupos humanos, ante las diversas amenazas </w:t>
      </w:r>
      <w:r w:rsidR="00F71FE3">
        <w:rPr>
          <w:rFonts w:ascii="Times New Roman" w:hAnsi="Times New Roman" w:cs="Times New Roman"/>
          <w:sz w:val="24"/>
          <w:szCs w:val="24"/>
          <w:lang w:val="es-PE"/>
        </w:rPr>
        <w:t xml:space="preserve">históricas (como la explotación del caucho) y actuales (como la minería ilegal o la continuidad del proceso de peruanización a través del sistema educativo). </w:t>
      </w:r>
      <w:r w:rsidR="00550DD8">
        <w:rPr>
          <w:rFonts w:ascii="Times New Roman" w:hAnsi="Times New Roman" w:cs="Times New Roman"/>
          <w:sz w:val="24"/>
          <w:szCs w:val="24"/>
          <w:lang w:val="es-PE"/>
        </w:rPr>
        <w:t xml:space="preserve">Belaunde </w:t>
      </w:r>
      <w:r w:rsidR="002B2C8E">
        <w:rPr>
          <w:rFonts w:ascii="Times New Roman" w:hAnsi="Times New Roman" w:cs="Times New Roman"/>
          <w:sz w:val="24"/>
          <w:szCs w:val="24"/>
          <w:lang w:val="es-PE"/>
        </w:rPr>
        <w:t>dice</w:t>
      </w:r>
      <w:r w:rsidR="00550DD8">
        <w:rPr>
          <w:rFonts w:ascii="Times New Roman" w:hAnsi="Times New Roman" w:cs="Times New Roman"/>
          <w:sz w:val="24"/>
          <w:szCs w:val="24"/>
          <w:lang w:val="es-PE"/>
        </w:rPr>
        <w:t xml:space="preserve"> </w:t>
      </w:r>
      <w:r w:rsidR="0078363C">
        <w:rPr>
          <w:rFonts w:ascii="Times New Roman" w:hAnsi="Times New Roman" w:cs="Times New Roman"/>
          <w:sz w:val="24"/>
          <w:szCs w:val="24"/>
          <w:lang w:val="es-PE"/>
        </w:rPr>
        <w:t>que</w:t>
      </w:r>
      <w:r w:rsidR="00112007">
        <w:rPr>
          <w:rFonts w:ascii="Times New Roman" w:hAnsi="Times New Roman" w:cs="Times New Roman"/>
          <w:sz w:val="24"/>
          <w:szCs w:val="24"/>
          <w:lang w:val="es-PE"/>
        </w:rPr>
        <w:t>, por ejemplo</w:t>
      </w:r>
      <w:r w:rsidR="0049228A">
        <w:rPr>
          <w:rFonts w:ascii="Times New Roman" w:hAnsi="Times New Roman" w:cs="Times New Roman"/>
          <w:sz w:val="24"/>
          <w:szCs w:val="24"/>
          <w:lang w:val="es-PE"/>
        </w:rPr>
        <w:t>,</w:t>
      </w:r>
      <w:r w:rsidR="0078363C">
        <w:rPr>
          <w:rFonts w:ascii="Times New Roman" w:hAnsi="Times New Roman" w:cs="Times New Roman"/>
          <w:sz w:val="24"/>
          <w:szCs w:val="24"/>
          <w:lang w:val="es-PE"/>
        </w:rPr>
        <w:t xml:space="preserve"> si bien la escolarización y la profesionalización son un deseo en la Amazonía </w:t>
      </w:r>
      <w:r w:rsidR="0049228A">
        <w:rPr>
          <w:rFonts w:ascii="Times New Roman" w:hAnsi="Times New Roman" w:cs="Times New Roman"/>
          <w:sz w:val="24"/>
          <w:szCs w:val="24"/>
          <w:lang w:val="es-PE"/>
        </w:rPr>
        <w:t xml:space="preserve">(y son herramientas para mejorar las condiciones de vida de los pueblos amazónicos), </w:t>
      </w:r>
      <w:r w:rsidR="007802F7">
        <w:rPr>
          <w:rFonts w:ascii="Times New Roman" w:hAnsi="Times New Roman" w:cs="Times New Roman"/>
          <w:sz w:val="24"/>
          <w:szCs w:val="24"/>
          <w:lang w:val="es-PE"/>
        </w:rPr>
        <w:t>los jóvenes que terminan sus estudios normalmente no desean regresar a sus comunidades de origen</w:t>
      </w:r>
      <w:r w:rsidR="00112007">
        <w:rPr>
          <w:rFonts w:ascii="Times New Roman" w:hAnsi="Times New Roman" w:cs="Times New Roman"/>
          <w:sz w:val="24"/>
          <w:szCs w:val="24"/>
          <w:lang w:val="es-PE"/>
        </w:rPr>
        <w:t xml:space="preserve"> (198)</w:t>
      </w:r>
      <w:r w:rsidR="00DB4072">
        <w:rPr>
          <w:rFonts w:ascii="Times New Roman" w:hAnsi="Times New Roman" w:cs="Times New Roman"/>
          <w:sz w:val="24"/>
          <w:szCs w:val="24"/>
          <w:lang w:val="es-PE"/>
        </w:rPr>
        <w:t>.</w:t>
      </w:r>
      <w:r w:rsidR="000C2613">
        <w:rPr>
          <w:rFonts w:ascii="Times New Roman" w:hAnsi="Times New Roman" w:cs="Times New Roman"/>
          <w:sz w:val="24"/>
          <w:szCs w:val="24"/>
          <w:lang w:val="es-PE"/>
        </w:rPr>
        <w:t xml:space="preserve"> </w:t>
      </w:r>
      <w:r w:rsidR="001319B0">
        <w:rPr>
          <w:rFonts w:ascii="Times New Roman" w:hAnsi="Times New Roman" w:cs="Times New Roman"/>
          <w:sz w:val="24"/>
          <w:szCs w:val="24"/>
          <w:lang w:val="es-PE"/>
        </w:rPr>
        <w:t xml:space="preserve">La necesidad de generar ingresos económicos </w:t>
      </w:r>
      <w:r w:rsidR="0045282D">
        <w:rPr>
          <w:rFonts w:ascii="Times New Roman" w:hAnsi="Times New Roman" w:cs="Times New Roman"/>
          <w:sz w:val="24"/>
          <w:szCs w:val="24"/>
          <w:lang w:val="es-PE"/>
        </w:rPr>
        <w:t>hace</w:t>
      </w:r>
      <w:r w:rsidR="001319B0">
        <w:rPr>
          <w:rFonts w:ascii="Times New Roman" w:hAnsi="Times New Roman" w:cs="Times New Roman"/>
          <w:sz w:val="24"/>
          <w:szCs w:val="24"/>
          <w:lang w:val="es-PE"/>
        </w:rPr>
        <w:t xml:space="preserve"> que</w:t>
      </w:r>
      <w:r w:rsidR="0097461F">
        <w:rPr>
          <w:rFonts w:ascii="Times New Roman" w:hAnsi="Times New Roman" w:cs="Times New Roman"/>
          <w:sz w:val="24"/>
          <w:szCs w:val="24"/>
          <w:lang w:val="es-PE"/>
        </w:rPr>
        <w:t>,</w:t>
      </w:r>
      <w:r w:rsidR="0045282D">
        <w:rPr>
          <w:rFonts w:ascii="Times New Roman" w:hAnsi="Times New Roman" w:cs="Times New Roman"/>
          <w:sz w:val="24"/>
          <w:szCs w:val="24"/>
          <w:lang w:val="es-PE"/>
        </w:rPr>
        <w:t xml:space="preserve"> entre</w:t>
      </w:r>
      <w:r w:rsidR="0097461F">
        <w:rPr>
          <w:rFonts w:ascii="Times New Roman" w:hAnsi="Times New Roman" w:cs="Times New Roman"/>
          <w:sz w:val="24"/>
          <w:szCs w:val="24"/>
          <w:lang w:val="es-PE"/>
        </w:rPr>
        <w:t xml:space="preserve"> quienes no logran terminar la escolaridad y la profesionalización, </w:t>
      </w:r>
      <w:r w:rsidR="00CF7E10">
        <w:rPr>
          <w:rFonts w:ascii="Times New Roman" w:hAnsi="Times New Roman" w:cs="Times New Roman"/>
          <w:sz w:val="24"/>
          <w:szCs w:val="24"/>
          <w:lang w:val="es-PE"/>
        </w:rPr>
        <w:t xml:space="preserve">la prostitución y el alcoholismo proliferen en los centros urbanos de la Amazonía, </w:t>
      </w:r>
      <w:r w:rsidR="004047FC">
        <w:rPr>
          <w:rFonts w:ascii="Times New Roman" w:hAnsi="Times New Roman" w:cs="Times New Roman"/>
          <w:sz w:val="24"/>
          <w:szCs w:val="24"/>
          <w:lang w:val="es-PE"/>
        </w:rPr>
        <w:t xml:space="preserve">en donde es dominante </w:t>
      </w:r>
      <w:r w:rsidR="001E2C8B">
        <w:rPr>
          <w:rFonts w:ascii="Times New Roman" w:hAnsi="Times New Roman" w:cs="Times New Roman"/>
          <w:sz w:val="24"/>
          <w:szCs w:val="24"/>
          <w:lang w:val="es-PE"/>
        </w:rPr>
        <w:t>el imaginario de la hipersexualidad amazónica</w:t>
      </w:r>
      <w:r w:rsidR="00CF7E10">
        <w:rPr>
          <w:rFonts w:ascii="Times New Roman" w:hAnsi="Times New Roman" w:cs="Times New Roman"/>
          <w:sz w:val="24"/>
          <w:szCs w:val="24"/>
          <w:lang w:val="es-PE"/>
        </w:rPr>
        <w:t xml:space="preserve">. </w:t>
      </w:r>
      <w:r w:rsidR="00AE67C5">
        <w:rPr>
          <w:rFonts w:ascii="Times New Roman" w:hAnsi="Times New Roman" w:cs="Times New Roman"/>
          <w:sz w:val="24"/>
          <w:szCs w:val="24"/>
          <w:lang w:val="es-PE"/>
        </w:rPr>
        <w:t xml:space="preserve">La personaje de </w:t>
      </w:r>
      <w:r w:rsidR="00C25CD6" w:rsidRPr="00C25CD6">
        <w:rPr>
          <w:rFonts w:ascii="Times New Roman" w:hAnsi="Times New Roman" w:cs="Times New Roman"/>
          <w:sz w:val="24"/>
          <w:szCs w:val="24"/>
          <w:lang w:val="es-PE"/>
        </w:rPr>
        <w:t>María Reátegui Torres</w:t>
      </w:r>
      <w:r w:rsidR="00C25CD6">
        <w:rPr>
          <w:rFonts w:ascii="Times New Roman" w:hAnsi="Times New Roman" w:cs="Times New Roman"/>
          <w:sz w:val="24"/>
          <w:szCs w:val="24"/>
          <w:lang w:val="es-PE"/>
        </w:rPr>
        <w:t xml:space="preserve"> en </w:t>
      </w:r>
      <w:r w:rsidR="00C25CD6">
        <w:rPr>
          <w:rFonts w:ascii="Times New Roman" w:hAnsi="Times New Roman" w:cs="Times New Roman"/>
          <w:i/>
          <w:iCs/>
          <w:sz w:val="24"/>
          <w:szCs w:val="24"/>
          <w:lang w:val="es-PE"/>
        </w:rPr>
        <w:t xml:space="preserve">La virgen del Samiria </w:t>
      </w:r>
      <w:r w:rsidR="00C25CD6">
        <w:rPr>
          <w:rFonts w:ascii="Times New Roman" w:hAnsi="Times New Roman" w:cs="Times New Roman"/>
          <w:sz w:val="24"/>
          <w:szCs w:val="24"/>
          <w:lang w:val="es-PE"/>
        </w:rPr>
        <w:t xml:space="preserve">es una muchacha </w:t>
      </w:r>
      <w:r w:rsidR="00205E75">
        <w:rPr>
          <w:rFonts w:ascii="Times New Roman" w:hAnsi="Times New Roman" w:cs="Times New Roman"/>
          <w:sz w:val="24"/>
          <w:szCs w:val="24"/>
          <w:lang w:val="es-PE"/>
        </w:rPr>
        <w:t>kukama-kukamiria</w:t>
      </w:r>
      <w:r w:rsidR="000938DC">
        <w:rPr>
          <w:rFonts w:ascii="Times New Roman" w:hAnsi="Times New Roman" w:cs="Times New Roman"/>
          <w:sz w:val="24"/>
          <w:szCs w:val="24"/>
          <w:lang w:val="es-PE"/>
        </w:rPr>
        <w:t xml:space="preserve"> que es ejemplo de ello.</w:t>
      </w:r>
    </w:p>
    <w:p w14:paraId="585724C1" w14:textId="2D61F97F" w:rsidR="00E850DD" w:rsidRPr="00A40686" w:rsidRDefault="00867BBC" w:rsidP="000E4649">
      <w:pPr>
        <w:spacing w:after="240" w:line="480" w:lineRule="auto"/>
        <w:ind w:firstLine="720"/>
        <w:rPr>
          <w:rFonts w:ascii="Times New Roman" w:hAnsi="Times New Roman" w:cs="Times New Roman"/>
          <w:sz w:val="24"/>
          <w:szCs w:val="24"/>
          <w:lang w:val="es-PE"/>
        </w:rPr>
      </w:pPr>
      <w:r w:rsidRPr="006B2E30">
        <w:rPr>
          <w:rFonts w:ascii="Times New Roman" w:hAnsi="Times New Roman" w:cs="Times New Roman"/>
          <w:sz w:val="24"/>
          <w:szCs w:val="24"/>
          <w:lang w:val="es-PE"/>
        </w:rPr>
        <w:t xml:space="preserve">Lo cierto es </w:t>
      </w:r>
      <w:r w:rsidR="002A3E2F" w:rsidRPr="006B2E30">
        <w:rPr>
          <w:rFonts w:ascii="Times New Roman" w:hAnsi="Times New Roman" w:cs="Times New Roman"/>
          <w:sz w:val="24"/>
          <w:szCs w:val="24"/>
          <w:lang w:val="es-PE"/>
        </w:rPr>
        <w:t>que,</w:t>
      </w:r>
      <w:r w:rsidR="00662732" w:rsidRPr="006B2E30">
        <w:rPr>
          <w:rFonts w:ascii="Times New Roman" w:hAnsi="Times New Roman" w:cs="Times New Roman"/>
          <w:sz w:val="24"/>
          <w:szCs w:val="24"/>
          <w:lang w:val="es-PE"/>
        </w:rPr>
        <w:t xml:space="preserve"> en</w:t>
      </w:r>
      <w:r w:rsidRPr="006B2E30">
        <w:rPr>
          <w:rFonts w:ascii="Times New Roman" w:hAnsi="Times New Roman" w:cs="Times New Roman"/>
          <w:sz w:val="24"/>
          <w:szCs w:val="24"/>
          <w:lang w:val="es-PE"/>
        </w:rPr>
        <w:t xml:space="preserve"> los espacios urbanos</w:t>
      </w:r>
      <w:r w:rsidR="00B0465E" w:rsidRPr="006B2E30">
        <w:rPr>
          <w:rFonts w:ascii="Times New Roman" w:hAnsi="Times New Roman" w:cs="Times New Roman"/>
          <w:sz w:val="24"/>
          <w:szCs w:val="24"/>
          <w:lang w:val="es-PE"/>
        </w:rPr>
        <w:t xml:space="preserve"> amazónicos, aunque </w:t>
      </w:r>
      <w:r w:rsidR="002D2041" w:rsidRPr="006B2E30">
        <w:rPr>
          <w:rFonts w:ascii="Times New Roman" w:hAnsi="Times New Roman" w:cs="Times New Roman"/>
          <w:sz w:val="24"/>
          <w:szCs w:val="24"/>
          <w:lang w:val="es-PE"/>
        </w:rPr>
        <w:t xml:space="preserve">mucho más liberales que los espacios andinos y costeños, </w:t>
      </w:r>
      <w:r w:rsidR="00662732" w:rsidRPr="006B2E30">
        <w:rPr>
          <w:rFonts w:ascii="Times New Roman" w:hAnsi="Times New Roman" w:cs="Times New Roman"/>
          <w:sz w:val="24"/>
          <w:szCs w:val="24"/>
          <w:lang w:val="es-PE"/>
        </w:rPr>
        <w:t>ha existido represión y violencia a las sexualidades disidentes</w:t>
      </w:r>
      <w:r w:rsidR="00E9038B" w:rsidRPr="006B2E30">
        <w:rPr>
          <w:rFonts w:ascii="Times New Roman" w:hAnsi="Times New Roman" w:cs="Times New Roman"/>
          <w:sz w:val="24"/>
          <w:szCs w:val="24"/>
          <w:lang w:val="es-PE"/>
        </w:rPr>
        <w:t>, no solo en el peor periodo de la explotación del caucho</w:t>
      </w:r>
      <w:r w:rsidR="00584330" w:rsidRPr="006B2E30">
        <w:rPr>
          <w:rFonts w:ascii="Times New Roman" w:hAnsi="Times New Roman" w:cs="Times New Roman"/>
          <w:sz w:val="24"/>
          <w:szCs w:val="24"/>
          <w:lang w:val="es-PE"/>
        </w:rPr>
        <w:t>, sino también durante el periodo de terror de Sendero Luminoso y el MRTA</w:t>
      </w:r>
      <w:r w:rsidR="00584330" w:rsidRPr="006B2E30">
        <w:rPr>
          <w:rStyle w:val="Refdenotaalpie"/>
          <w:rFonts w:ascii="Times New Roman" w:hAnsi="Times New Roman" w:cs="Times New Roman"/>
          <w:sz w:val="24"/>
          <w:szCs w:val="24"/>
          <w:lang w:val="es-PE"/>
        </w:rPr>
        <w:footnoteReference w:id="43"/>
      </w:r>
      <w:r w:rsidR="00FD15C4" w:rsidRPr="006B2E30">
        <w:rPr>
          <w:rFonts w:ascii="Times New Roman" w:hAnsi="Times New Roman" w:cs="Times New Roman"/>
          <w:sz w:val="24"/>
          <w:szCs w:val="24"/>
          <w:lang w:val="es-PE"/>
        </w:rPr>
        <w:t xml:space="preserve">. En 1989 </w:t>
      </w:r>
      <w:r w:rsidR="00666311" w:rsidRPr="006B2E30">
        <w:rPr>
          <w:rFonts w:ascii="Times New Roman" w:hAnsi="Times New Roman" w:cs="Times New Roman"/>
          <w:sz w:val="24"/>
          <w:szCs w:val="24"/>
          <w:lang w:val="es-PE"/>
        </w:rPr>
        <w:t xml:space="preserve">un grupo del MRTA ingresó </w:t>
      </w:r>
      <w:r w:rsidR="00264D4D" w:rsidRPr="006B2E30">
        <w:rPr>
          <w:rFonts w:ascii="Times New Roman" w:hAnsi="Times New Roman" w:cs="Times New Roman"/>
          <w:sz w:val="24"/>
          <w:szCs w:val="24"/>
          <w:lang w:val="es-PE"/>
        </w:rPr>
        <w:t>a</w:t>
      </w:r>
      <w:r w:rsidR="003F6EDD" w:rsidRPr="006B2E30">
        <w:rPr>
          <w:rFonts w:ascii="Times New Roman" w:hAnsi="Times New Roman" w:cs="Times New Roman"/>
          <w:sz w:val="24"/>
          <w:szCs w:val="24"/>
          <w:lang w:val="es-PE"/>
        </w:rPr>
        <w:t xml:space="preserve"> la discoteca Las </w:t>
      </w:r>
      <w:r w:rsidR="003F6EDD" w:rsidRPr="006B2E30">
        <w:rPr>
          <w:rFonts w:ascii="Times New Roman" w:hAnsi="Times New Roman" w:cs="Times New Roman"/>
          <w:sz w:val="24"/>
          <w:szCs w:val="24"/>
          <w:lang w:val="es-PE"/>
        </w:rPr>
        <w:lastRenderedPageBreak/>
        <w:t>Gardenias y asesinó ocho personas trans</w:t>
      </w:r>
      <w:r w:rsidR="00F52C77" w:rsidRPr="006B2E30">
        <w:rPr>
          <w:rFonts w:ascii="Times New Roman" w:hAnsi="Times New Roman" w:cs="Times New Roman"/>
          <w:sz w:val="24"/>
          <w:szCs w:val="24"/>
          <w:lang w:val="es-PE"/>
        </w:rPr>
        <w:t>género</w:t>
      </w:r>
      <w:r w:rsidR="003F6EDD" w:rsidRPr="006B2E30">
        <w:rPr>
          <w:rFonts w:ascii="Times New Roman" w:hAnsi="Times New Roman" w:cs="Times New Roman"/>
          <w:sz w:val="24"/>
          <w:szCs w:val="24"/>
          <w:lang w:val="es-PE"/>
        </w:rPr>
        <w:t xml:space="preserve"> </w:t>
      </w:r>
      <w:r w:rsidR="00E30D29" w:rsidRPr="006B2E30">
        <w:rPr>
          <w:rFonts w:ascii="Times New Roman" w:hAnsi="Times New Roman" w:cs="Times New Roman"/>
          <w:sz w:val="24"/>
          <w:szCs w:val="24"/>
          <w:lang w:val="es-PE"/>
        </w:rPr>
        <w:t>en lo que ellos denominaron “campañas de limpieza social”</w:t>
      </w:r>
      <w:r w:rsidR="002A3E2F" w:rsidRPr="006B2E30">
        <w:rPr>
          <w:rFonts w:ascii="Times New Roman" w:hAnsi="Times New Roman" w:cs="Times New Roman"/>
          <w:sz w:val="24"/>
          <w:szCs w:val="24"/>
          <w:lang w:val="es-PE"/>
        </w:rPr>
        <w:t xml:space="preserve"> en contra de toda sexualidad no-heteronormativa. </w:t>
      </w:r>
      <w:r w:rsidR="007A039F" w:rsidRPr="006B2E30">
        <w:rPr>
          <w:rFonts w:ascii="Times New Roman" w:hAnsi="Times New Roman" w:cs="Times New Roman"/>
          <w:sz w:val="24"/>
          <w:szCs w:val="24"/>
          <w:lang w:val="es-PE"/>
        </w:rPr>
        <w:t>Coria y Torres</w:t>
      </w:r>
      <w:r w:rsidR="002A3E2F" w:rsidRPr="006B2E30">
        <w:rPr>
          <w:rFonts w:ascii="Times New Roman" w:hAnsi="Times New Roman" w:cs="Times New Roman"/>
          <w:sz w:val="24"/>
          <w:szCs w:val="24"/>
          <w:lang w:val="es-PE"/>
        </w:rPr>
        <w:t xml:space="preserve"> señalan que</w:t>
      </w:r>
      <w:r w:rsidR="007A039F" w:rsidRPr="006B2E30">
        <w:rPr>
          <w:rFonts w:ascii="Times New Roman" w:hAnsi="Times New Roman" w:cs="Times New Roman"/>
          <w:sz w:val="24"/>
          <w:szCs w:val="24"/>
          <w:lang w:val="es-PE"/>
        </w:rPr>
        <w:t xml:space="preserve"> la sexualidad no-heteronormativa es subalterna (740)</w:t>
      </w:r>
      <w:r w:rsidR="002A3E2F" w:rsidRPr="006B2E30">
        <w:rPr>
          <w:rFonts w:ascii="Times New Roman" w:hAnsi="Times New Roman" w:cs="Times New Roman"/>
          <w:sz w:val="24"/>
          <w:szCs w:val="24"/>
          <w:lang w:val="es-PE"/>
        </w:rPr>
        <w:t xml:space="preserve">. </w:t>
      </w:r>
      <w:r w:rsidR="00F30C9B" w:rsidRPr="006B2E30">
        <w:rPr>
          <w:rFonts w:ascii="Times New Roman" w:hAnsi="Times New Roman" w:cs="Times New Roman"/>
          <w:sz w:val="24"/>
          <w:szCs w:val="24"/>
          <w:lang w:val="es-PE"/>
        </w:rPr>
        <w:t xml:space="preserve">La sexualidad no-heteronormativa está representada en el poemario </w:t>
      </w:r>
      <w:r w:rsidR="00F30C9B" w:rsidRPr="006B2E30">
        <w:rPr>
          <w:rFonts w:ascii="Times New Roman" w:hAnsi="Times New Roman" w:cs="Times New Roman"/>
          <w:i/>
          <w:iCs/>
          <w:sz w:val="24"/>
          <w:szCs w:val="24"/>
          <w:lang w:val="es-PE"/>
        </w:rPr>
        <w:t>Iquitos Lesbo</w:t>
      </w:r>
      <w:r w:rsidR="009E1407" w:rsidRPr="006B2E30">
        <w:rPr>
          <w:rFonts w:ascii="Times New Roman" w:hAnsi="Times New Roman" w:cs="Times New Roman"/>
          <w:sz w:val="24"/>
          <w:szCs w:val="24"/>
          <w:lang w:val="es-PE"/>
        </w:rPr>
        <w:t xml:space="preserve"> (2023) </w:t>
      </w:r>
      <w:r w:rsidR="00F30C9B" w:rsidRPr="006B2E30">
        <w:rPr>
          <w:rFonts w:ascii="Times New Roman" w:hAnsi="Times New Roman" w:cs="Times New Roman"/>
          <w:sz w:val="24"/>
          <w:szCs w:val="24"/>
          <w:lang w:val="es-PE"/>
        </w:rPr>
        <w:t xml:space="preserve">que hemos analizado anteriormente, un libro dedicado a las personas transgénero, a los homosexuales, </w:t>
      </w:r>
      <w:r w:rsidR="00D24ACB" w:rsidRPr="006B2E30">
        <w:rPr>
          <w:rFonts w:ascii="Times New Roman" w:hAnsi="Times New Roman" w:cs="Times New Roman"/>
          <w:sz w:val="24"/>
          <w:szCs w:val="24"/>
          <w:lang w:val="es-PE"/>
        </w:rPr>
        <w:t>entre otros agentes de la sexualidad disidente.</w:t>
      </w:r>
      <w:r w:rsidR="00F30C9B" w:rsidRPr="006B2E30">
        <w:rPr>
          <w:rFonts w:ascii="Times New Roman" w:hAnsi="Times New Roman" w:cs="Times New Roman"/>
          <w:sz w:val="24"/>
          <w:szCs w:val="24"/>
          <w:lang w:val="es-PE"/>
        </w:rPr>
        <w:t xml:space="preserve"> </w:t>
      </w:r>
      <w:r w:rsidR="00E23D00" w:rsidRPr="006B2E30">
        <w:rPr>
          <w:rFonts w:ascii="Times New Roman" w:hAnsi="Times New Roman" w:cs="Times New Roman"/>
          <w:sz w:val="24"/>
          <w:szCs w:val="24"/>
          <w:lang w:val="es-PE"/>
        </w:rPr>
        <w:t xml:space="preserve">No queremos terminar este capítulo sin antes </w:t>
      </w:r>
      <w:r w:rsidR="00944A70" w:rsidRPr="006B2E30">
        <w:rPr>
          <w:rFonts w:ascii="Times New Roman" w:hAnsi="Times New Roman" w:cs="Times New Roman"/>
          <w:sz w:val="24"/>
          <w:szCs w:val="24"/>
          <w:lang w:val="es-PE"/>
        </w:rPr>
        <w:t>reiterar</w:t>
      </w:r>
      <w:r w:rsidR="00E23D00" w:rsidRPr="006B2E30">
        <w:rPr>
          <w:rFonts w:ascii="Times New Roman" w:hAnsi="Times New Roman" w:cs="Times New Roman"/>
          <w:sz w:val="24"/>
          <w:szCs w:val="24"/>
          <w:lang w:val="es-PE"/>
        </w:rPr>
        <w:t xml:space="preserve"> </w:t>
      </w:r>
      <w:r w:rsidR="00B63F2D" w:rsidRPr="006B2E30">
        <w:rPr>
          <w:rFonts w:ascii="Times New Roman" w:hAnsi="Times New Roman" w:cs="Times New Roman"/>
          <w:sz w:val="24"/>
          <w:szCs w:val="24"/>
          <w:lang w:val="es-PE"/>
        </w:rPr>
        <w:t xml:space="preserve">que, si bien existe abundante registro de la sexualidad amazónica </w:t>
      </w:r>
      <w:r w:rsidR="00D0181E">
        <w:rPr>
          <w:rFonts w:ascii="Times New Roman" w:hAnsi="Times New Roman" w:cs="Times New Roman"/>
          <w:sz w:val="24"/>
          <w:szCs w:val="24"/>
          <w:lang w:val="es-PE"/>
        </w:rPr>
        <w:t xml:space="preserve">de </w:t>
      </w:r>
      <w:r w:rsidR="00B63F2D" w:rsidRPr="006B2E30">
        <w:rPr>
          <w:rFonts w:ascii="Times New Roman" w:hAnsi="Times New Roman" w:cs="Times New Roman"/>
          <w:sz w:val="24"/>
          <w:szCs w:val="24"/>
          <w:lang w:val="es-PE"/>
        </w:rPr>
        <w:t xml:space="preserve">los centros urbanos en la literatura </w:t>
      </w:r>
      <w:r w:rsidR="00B900A3" w:rsidRPr="006B2E30">
        <w:rPr>
          <w:rFonts w:ascii="Times New Roman" w:hAnsi="Times New Roman" w:cs="Times New Roman"/>
          <w:sz w:val="24"/>
          <w:szCs w:val="24"/>
          <w:lang w:val="es-PE"/>
        </w:rPr>
        <w:t xml:space="preserve">amazónica, las sexualidades de las etnias </w:t>
      </w:r>
      <w:r w:rsidR="00944A70" w:rsidRPr="006B2E30">
        <w:rPr>
          <w:rFonts w:ascii="Times New Roman" w:hAnsi="Times New Roman" w:cs="Times New Roman"/>
          <w:sz w:val="24"/>
          <w:szCs w:val="24"/>
          <w:lang w:val="es-PE"/>
        </w:rPr>
        <w:t>no</w:t>
      </w:r>
      <w:r w:rsidR="004820B0" w:rsidRPr="006B2E30">
        <w:rPr>
          <w:rFonts w:ascii="Times New Roman" w:hAnsi="Times New Roman" w:cs="Times New Roman"/>
          <w:sz w:val="24"/>
          <w:szCs w:val="24"/>
          <w:lang w:val="es-PE"/>
        </w:rPr>
        <w:t xml:space="preserve"> suelen</w:t>
      </w:r>
      <w:r w:rsidR="00944A70" w:rsidRPr="006B2E30">
        <w:rPr>
          <w:rFonts w:ascii="Times New Roman" w:hAnsi="Times New Roman" w:cs="Times New Roman"/>
          <w:sz w:val="24"/>
          <w:szCs w:val="24"/>
          <w:lang w:val="es-PE"/>
        </w:rPr>
        <w:t xml:space="preserve"> est</w:t>
      </w:r>
      <w:r w:rsidR="004820B0" w:rsidRPr="006B2E30">
        <w:rPr>
          <w:rFonts w:ascii="Times New Roman" w:hAnsi="Times New Roman" w:cs="Times New Roman"/>
          <w:sz w:val="24"/>
          <w:szCs w:val="24"/>
          <w:lang w:val="es-PE"/>
        </w:rPr>
        <w:t>ar</w:t>
      </w:r>
      <w:r w:rsidR="00944A70" w:rsidRPr="006B2E30">
        <w:rPr>
          <w:rFonts w:ascii="Times New Roman" w:hAnsi="Times New Roman" w:cs="Times New Roman"/>
          <w:sz w:val="24"/>
          <w:szCs w:val="24"/>
          <w:lang w:val="es-PE"/>
        </w:rPr>
        <w:t xml:space="preserve"> presentes</w:t>
      </w:r>
      <w:r w:rsidR="00772B9D" w:rsidRPr="006B2E30">
        <w:rPr>
          <w:rFonts w:ascii="Times New Roman" w:hAnsi="Times New Roman" w:cs="Times New Roman"/>
          <w:sz w:val="24"/>
          <w:szCs w:val="24"/>
          <w:lang w:val="es-PE"/>
        </w:rPr>
        <w:t xml:space="preserve">, entre otras cosas, porque el interés por la sexualidad, desde la perspectiva </w:t>
      </w:r>
      <w:r w:rsidR="00B3387B" w:rsidRPr="006B2E30">
        <w:rPr>
          <w:rFonts w:ascii="Times New Roman" w:hAnsi="Times New Roman" w:cs="Times New Roman"/>
          <w:sz w:val="24"/>
          <w:szCs w:val="24"/>
          <w:lang w:val="es-PE"/>
        </w:rPr>
        <w:t xml:space="preserve">amazónica, </w:t>
      </w:r>
      <w:r w:rsidR="00D0181E">
        <w:rPr>
          <w:rFonts w:ascii="Times New Roman" w:hAnsi="Times New Roman" w:cs="Times New Roman"/>
          <w:sz w:val="24"/>
          <w:szCs w:val="24"/>
          <w:lang w:val="es-PE"/>
        </w:rPr>
        <w:t xml:space="preserve">se </w:t>
      </w:r>
      <w:r w:rsidR="00B3387B" w:rsidRPr="006B2E30">
        <w:rPr>
          <w:rFonts w:ascii="Times New Roman" w:hAnsi="Times New Roman" w:cs="Times New Roman"/>
          <w:sz w:val="24"/>
          <w:szCs w:val="24"/>
          <w:lang w:val="es-PE"/>
        </w:rPr>
        <w:t xml:space="preserve">despertó </w:t>
      </w:r>
      <w:r w:rsidR="00ED5209" w:rsidRPr="006B2E30">
        <w:rPr>
          <w:rFonts w:ascii="Times New Roman" w:hAnsi="Times New Roman" w:cs="Times New Roman"/>
          <w:sz w:val="24"/>
          <w:szCs w:val="24"/>
          <w:lang w:val="es-PE"/>
        </w:rPr>
        <w:t xml:space="preserve">en </w:t>
      </w:r>
      <w:r w:rsidR="00B010FE" w:rsidRPr="006B2E30">
        <w:rPr>
          <w:rFonts w:ascii="Times New Roman" w:hAnsi="Times New Roman" w:cs="Times New Roman"/>
          <w:sz w:val="24"/>
          <w:szCs w:val="24"/>
          <w:lang w:val="es-PE"/>
        </w:rPr>
        <w:t>el últim</w:t>
      </w:r>
      <w:r w:rsidR="00ED5209" w:rsidRPr="006B2E30">
        <w:rPr>
          <w:rFonts w:ascii="Times New Roman" w:hAnsi="Times New Roman" w:cs="Times New Roman"/>
          <w:sz w:val="24"/>
          <w:szCs w:val="24"/>
          <w:lang w:val="es-PE"/>
        </w:rPr>
        <w:t>o tercio del siglo XX</w:t>
      </w:r>
      <w:r w:rsidR="00F52A8A" w:rsidRPr="006B2E30">
        <w:rPr>
          <w:rFonts w:ascii="Times New Roman" w:hAnsi="Times New Roman" w:cs="Times New Roman"/>
          <w:sz w:val="24"/>
          <w:szCs w:val="24"/>
          <w:lang w:val="es-PE"/>
        </w:rPr>
        <w:t xml:space="preserve">. Sin embargo, en </w:t>
      </w:r>
      <w:r w:rsidR="00F52A8A" w:rsidRPr="006B2E30">
        <w:rPr>
          <w:rFonts w:ascii="Times New Roman" w:hAnsi="Times New Roman" w:cs="Times New Roman"/>
          <w:i/>
          <w:iCs/>
          <w:sz w:val="24"/>
          <w:szCs w:val="24"/>
          <w:lang w:val="es-PE"/>
        </w:rPr>
        <w:t xml:space="preserve">La virgen del Samiria </w:t>
      </w:r>
      <w:r w:rsidR="00A40686" w:rsidRPr="006B2E30">
        <w:rPr>
          <w:rFonts w:ascii="Times New Roman" w:hAnsi="Times New Roman" w:cs="Times New Roman"/>
          <w:sz w:val="24"/>
          <w:szCs w:val="24"/>
          <w:lang w:val="es-PE"/>
        </w:rPr>
        <w:t>(2012)</w:t>
      </w:r>
      <w:r w:rsidR="00091861" w:rsidRPr="006B2E30">
        <w:rPr>
          <w:rFonts w:ascii="Times New Roman" w:hAnsi="Times New Roman" w:cs="Times New Roman"/>
          <w:sz w:val="24"/>
          <w:szCs w:val="24"/>
          <w:lang w:val="es-PE"/>
        </w:rPr>
        <w:t>, Ru</w:t>
      </w:r>
      <w:r w:rsidR="0070431F" w:rsidRPr="006B2E30">
        <w:rPr>
          <w:rFonts w:ascii="Times New Roman" w:hAnsi="Times New Roman" w:cs="Times New Roman"/>
          <w:sz w:val="24"/>
          <w:szCs w:val="24"/>
          <w:lang w:val="es-PE"/>
        </w:rPr>
        <w:t xml:space="preserve">mrrill sí incorpora parte de </w:t>
      </w:r>
      <w:r w:rsidR="0044550A" w:rsidRPr="006B2E30">
        <w:rPr>
          <w:rFonts w:ascii="Times New Roman" w:hAnsi="Times New Roman" w:cs="Times New Roman"/>
          <w:sz w:val="24"/>
          <w:szCs w:val="24"/>
          <w:lang w:val="es-PE"/>
        </w:rPr>
        <w:t xml:space="preserve">estos conocimientos en </w:t>
      </w:r>
      <w:r w:rsidR="005B42FB" w:rsidRPr="006B2E30">
        <w:rPr>
          <w:rFonts w:ascii="Times New Roman" w:hAnsi="Times New Roman" w:cs="Times New Roman"/>
          <w:sz w:val="24"/>
          <w:szCs w:val="24"/>
          <w:lang w:val="es-PE"/>
        </w:rPr>
        <w:t>el texto literario</w:t>
      </w:r>
      <w:r w:rsidR="00AE733E" w:rsidRPr="006B2E30">
        <w:rPr>
          <w:rFonts w:ascii="Times New Roman" w:hAnsi="Times New Roman" w:cs="Times New Roman"/>
          <w:sz w:val="24"/>
          <w:szCs w:val="24"/>
          <w:lang w:val="es-PE"/>
        </w:rPr>
        <w:t>: “</w:t>
      </w:r>
      <w:r w:rsidR="00A874BE" w:rsidRPr="006B2E30">
        <w:rPr>
          <w:rFonts w:ascii="Times New Roman" w:hAnsi="Times New Roman" w:cs="Times New Roman"/>
          <w:sz w:val="24"/>
          <w:szCs w:val="24"/>
          <w:lang w:val="es-PE"/>
        </w:rPr>
        <w:t>Para poder alcanzar el poder espiritual y curativo que ahora tenía tuvo</w:t>
      </w:r>
      <w:r w:rsidR="00611636" w:rsidRPr="006B2E30">
        <w:rPr>
          <w:rFonts w:ascii="Times New Roman" w:hAnsi="Times New Roman" w:cs="Times New Roman"/>
          <w:sz w:val="24"/>
          <w:szCs w:val="24"/>
          <w:lang w:val="es-PE"/>
        </w:rPr>
        <w:t xml:space="preserve"> dietar, es decir, inhibirse de comer sal, azúcar, ají</w:t>
      </w:r>
      <w:r w:rsidR="008278A9" w:rsidRPr="006B2E30">
        <w:rPr>
          <w:rFonts w:ascii="Times New Roman" w:hAnsi="Times New Roman" w:cs="Times New Roman"/>
          <w:sz w:val="24"/>
          <w:szCs w:val="24"/>
          <w:lang w:val="es-PE"/>
        </w:rPr>
        <w:t>, pescados de dientes afilados […] y evitar</w:t>
      </w:r>
      <w:r w:rsidR="00637E37" w:rsidRPr="006B2E30">
        <w:rPr>
          <w:rFonts w:ascii="Times New Roman" w:hAnsi="Times New Roman" w:cs="Times New Roman"/>
          <w:sz w:val="24"/>
          <w:szCs w:val="24"/>
          <w:lang w:val="es-PE"/>
        </w:rPr>
        <w:t xml:space="preserve"> las relaciones sexuales durante más de una década</w:t>
      </w:r>
      <w:r w:rsidR="00623067" w:rsidRPr="006B2E30">
        <w:rPr>
          <w:rFonts w:ascii="Times New Roman" w:hAnsi="Times New Roman" w:cs="Times New Roman"/>
          <w:sz w:val="24"/>
          <w:szCs w:val="24"/>
          <w:lang w:val="es-PE"/>
        </w:rPr>
        <w:t xml:space="preserve"> […]”</w:t>
      </w:r>
      <w:r w:rsidR="00B2790B" w:rsidRPr="006B2E30">
        <w:rPr>
          <w:rFonts w:ascii="Times New Roman" w:hAnsi="Times New Roman" w:cs="Times New Roman"/>
          <w:sz w:val="24"/>
          <w:szCs w:val="24"/>
          <w:lang w:val="es-PE"/>
        </w:rPr>
        <w:t xml:space="preserve"> (</w:t>
      </w:r>
      <w:r w:rsidR="00A16739" w:rsidRPr="006B2E30">
        <w:rPr>
          <w:rFonts w:ascii="Times New Roman" w:hAnsi="Times New Roman" w:cs="Times New Roman"/>
          <w:sz w:val="24"/>
          <w:szCs w:val="24"/>
          <w:lang w:val="es-PE"/>
        </w:rPr>
        <w:t>122)</w:t>
      </w:r>
      <w:r w:rsidR="00623067" w:rsidRPr="006B2E30">
        <w:rPr>
          <w:rFonts w:ascii="Times New Roman" w:hAnsi="Times New Roman" w:cs="Times New Roman"/>
          <w:sz w:val="24"/>
          <w:szCs w:val="24"/>
          <w:lang w:val="es-PE"/>
        </w:rPr>
        <w:t>, narra la novela respecto de Manuel Córdova Ríos</w:t>
      </w:r>
      <w:r w:rsidR="00B2790B" w:rsidRPr="006B2E30">
        <w:rPr>
          <w:rFonts w:ascii="Times New Roman" w:hAnsi="Times New Roman" w:cs="Times New Roman"/>
          <w:sz w:val="24"/>
          <w:szCs w:val="24"/>
          <w:lang w:val="es-PE"/>
        </w:rPr>
        <w:t>, maestro chamán.</w:t>
      </w:r>
      <w:r w:rsidR="00A16739" w:rsidRPr="006B2E30">
        <w:rPr>
          <w:rFonts w:ascii="Times New Roman" w:hAnsi="Times New Roman" w:cs="Times New Roman"/>
          <w:sz w:val="24"/>
          <w:szCs w:val="24"/>
          <w:lang w:val="es-PE"/>
        </w:rPr>
        <w:t xml:space="preserve"> No obstante, la representación de las sexualidades </w:t>
      </w:r>
      <w:r w:rsidR="00607847">
        <w:rPr>
          <w:rFonts w:ascii="Times New Roman" w:hAnsi="Times New Roman" w:cs="Times New Roman"/>
          <w:sz w:val="24"/>
          <w:szCs w:val="24"/>
          <w:lang w:val="es-PE"/>
        </w:rPr>
        <w:t xml:space="preserve">disidentes </w:t>
      </w:r>
      <w:r w:rsidR="00A16739" w:rsidRPr="006B2E30">
        <w:rPr>
          <w:rFonts w:ascii="Times New Roman" w:hAnsi="Times New Roman" w:cs="Times New Roman"/>
          <w:sz w:val="24"/>
          <w:szCs w:val="24"/>
          <w:lang w:val="es-PE"/>
        </w:rPr>
        <w:t>de las comunidades</w:t>
      </w:r>
      <w:r w:rsidR="00607847">
        <w:rPr>
          <w:rFonts w:ascii="Times New Roman" w:hAnsi="Times New Roman" w:cs="Times New Roman"/>
          <w:sz w:val="24"/>
          <w:szCs w:val="24"/>
          <w:lang w:val="es-PE"/>
        </w:rPr>
        <w:t xml:space="preserve"> </w:t>
      </w:r>
      <w:r w:rsidR="00F95203">
        <w:rPr>
          <w:rFonts w:ascii="Times New Roman" w:hAnsi="Times New Roman" w:cs="Times New Roman"/>
          <w:sz w:val="24"/>
          <w:szCs w:val="24"/>
          <w:lang w:val="es-PE"/>
        </w:rPr>
        <w:t xml:space="preserve">del territorio amazónico </w:t>
      </w:r>
      <w:r w:rsidR="00A16739" w:rsidRPr="006B2E30">
        <w:rPr>
          <w:rFonts w:ascii="Times New Roman" w:hAnsi="Times New Roman" w:cs="Times New Roman"/>
          <w:sz w:val="24"/>
          <w:szCs w:val="24"/>
          <w:lang w:val="es-PE"/>
        </w:rPr>
        <w:t xml:space="preserve">sigue siendo </w:t>
      </w:r>
      <w:r w:rsidR="001160D3" w:rsidRPr="006B2E30">
        <w:rPr>
          <w:rFonts w:ascii="Times New Roman" w:hAnsi="Times New Roman" w:cs="Times New Roman"/>
          <w:sz w:val="24"/>
          <w:szCs w:val="24"/>
          <w:lang w:val="es-PE"/>
        </w:rPr>
        <w:t>una tarea pendiente en la literatura amazónica</w:t>
      </w:r>
      <w:r w:rsidR="00607847">
        <w:rPr>
          <w:rFonts w:ascii="Times New Roman" w:hAnsi="Times New Roman" w:cs="Times New Roman"/>
          <w:sz w:val="24"/>
          <w:szCs w:val="24"/>
          <w:lang w:val="es-PE"/>
        </w:rPr>
        <w:t xml:space="preserve"> contemporánea</w:t>
      </w:r>
      <w:r w:rsidR="001160D3" w:rsidRPr="006B2E30">
        <w:rPr>
          <w:rFonts w:ascii="Times New Roman" w:hAnsi="Times New Roman" w:cs="Times New Roman"/>
          <w:sz w:val="24"/>
          <w:szCs w:val="24"/>
          <w:lang w:val="es-PE"/>
        </w:rPr>
        <w:t>, especialmente en aquella que se publica en las zonas urbanas</w:t>
      </w:r>
      <w:r w:rsidR="00B129EB" w:rsidRPr="006B2E30">
        <w:rPr>
          <w:rFonts w:ascii="Times New Roman" w:hAnsi="Times New Roman" w:cs="Times New Roman"/>
          <w:sz w:val="24"/>
          <w:szCs w:val="24"/>
          <w:lang w:val="es-PE"/>
        </w:rPr>
        <w:t xml:space="preserve"> y que ingresa dentro del mercado nacional e internacional.</w:t>
      </w:r>
    </w:p>
    <w:p w14:paraId="33218437" w14:textId="2F385DFD" w:rsidR="00425ABC" w:rsidRDefault="00425ABC" w:rsidP="004B52CB">
      <w:pPr>
        <w:pStyle w:val="Ttulostesis"/>
      </w:pPr>
      <w:bookmarkStart w:id="15" w:name="_Toc165036114"/>
      <w:r>
        <w:t xml:space="preserve">Capítulo 5. </w:t>
      </w:r>
      <w:r w:rsidR="0002649E">
        <w:t>Conclusiones</w:t>
      </w:r>
      <w:bookmarkEnd w:id="15"/>
    </w:p>
    <w:p w14:paraId="3C8C27A2" w14:textId="07E7F645" w:rsidR="00A34C5C" w:rsidRDefault="00805C14" w:rsidP="0020596F">
      <w:pPr>
        <w:spacing w:line="480" w:lineRule="auto"/>
        <w:ind w:firstLine="720"/>
        <w:rPr>
          <w:rFonts w:ascii="Times New Roman" w:eastAsiaTheme="majorEastAsia" w:hAnsi="Times New Roman" w:cs="Times New Roman"/>
          <w:sz w:val="24"/>
          <w:szCs w:val="24"/>
          <w:lang w:val="es-PE"/>
        </w:rPr>
      </w:pPr>
      <w:r>
        <w:rPr>
          <w:rFonts w:ascii="Times New Roman" w:eastAsiaTheme="majorEastAsia" w:hAnsi="Times New Roman" w:cs="Times New Roman"/>
          <w:sz w:val="24"/>
          <w:szCs w:val="24"/>
          <w:lang w:val="es-PE"/>
        </w:rPr>
        <w:t xml:space="preserve">El </w:t>
      </w:r>
      <w:r w:rsidR="00A34C5C">
        <w:rPr>
          <w:rFonts w:ascii="Times New Roman" w:eastAsiaTheme="majorEastAsia" w:hAnsi="Times New Roman" w:cs="Times New Roman"/>
          <w:sz w:val="24"/>
          <w:szCs w:val="24"/>
          <w:lang w:val="es-PE"/>
        </w:rPr>
        <w:t xml:space="preserve">Perú descubrió la Amazonía a </w:t>
      </w:r>
      <w:r w:rsidR="00F93837">
        <w:rPr>
          <w:rFonts w:ascii="Times New Roman" w:eastAsiaTheme="majorEastAsia" w:hAnsi="Times New Roman" w:cs="Times New Roman"/>
          <w:sz w:val="24"/>
          <w:szCs w:val="24"/>
          <w:lang w:val="es-PE"/>
        </w:rPr>
        <w:t xml:space="preserve">fines del siglo XIX e inicios del siglo XX, </w:t>
      </w:r>
      <w:r w:rsidR="00037486">
        <w:rPr>
          <w:rFonts w:ascii="Times New Roman" w:eastAsiaTheme="majorEastAsia" w:hAnsi="Times New Roman" w:cs="Times New Roman"/>
          <w:sz w:val="24"/>
          <w:szCs w:val="24"/>
          <w:lang w:val="es-PE"/>
        </w:rPr>
        <w:t xml:space="preserve">la necesidad </w:t>
      </w:r>
      <w:r w:rsidR="006821DD">
        <w:rPr>
          <w:rFonts w:ascii="Times New Roman" w:eastAsiaTheme="majorEastAsia" w:hAnsi="Times New Roman" w:cs="Times New Roman"/>
          <w:sz w:val="24"/>
          <w:szCs w:val="24"/>
          <w:lang w:val="es-PE"/>
        </w:rPr>
        <w:t>de</w:t>
      </w:r>
      <w:r w:rsidR="00037486">
        <w:rPr>
          <w:rFonts w:ascii="Times New Roman" w:eastAsiaTheme="majorEastAsia" w:hAnsi="Times New Roman" w:cs="Times New Roman"/>
          <w:sz w:val="24"/>
          <w:szCs w:val="24"/>
          <w:lang w:val="es-PE"/>
        </w:rPr>
        <w:t xml:space="preserve"> asegurar esos territorios como parte de la república</w:t>
      </w:r>
      <w:r w:rsidR="006821DD">
        <w:rPr>
          <w:rFonts w:ascii="Times New Roman" w:eastAsiaTheme="majorEastAsia" w:hAnsi="Times New Roman" w:cs="Times New Roman"/>
          <w:sz w:val="24"/>
          <w:szCs w:val="24"/>
          <w:lang w:val="es-PE"/>
        </w:rPr>
        <w:t xml:space="preserve"> del Perú</w:t>
      </w:r>
      <w:r w:rsidR="00037486">
        <w:rPr>
          <w:rFonts w:ascii="Times New Roman" w:eastAsiaTheme="majorEastAsia" w:hAnsi="Times New Roman" w:cs="Times New Roman"/>
          <w:sz w:val="24"/>
          <w:szCs w:val="24"/>
          <w:lang w:val="es-PE"/>
        </w:rPr>
        <w:t xml:space="preserve"> llevó </w:t>
      </w:r>
      <w:r w:rsidR="00096D56">
        <w:rPr>
          <w:rFonts w:ascii="Times New Roman" w:eastAsiaTheme="majorEastAsia" w:hAnsi="Times New Roman" w:cs="Times New Roman"/>
          <w:sz w:val="24"/>
          <w:szCs w:val="24"/>
          <w:lang w:val="es-PE"/>
        </w:rPr>
        <w:t xml:space="preserve">a iniciar un proceso de </w:t>
      </w:r>
      <w:r w:rsidR="00096D56">
        <w:rPr>
          <w:rFonts w:ascii="Times New Roman" w:eastAsiaTheme="majorEastAsia" w:hAnsi="Times New Roman" w:cs="Times New Roman"/>
          <w:sz w:val="24"/>
          <w:szCs w:val="24"/>
          <w:lang w:val="es-PE"/>
        </w:rPr>
        <w:lastRenderedPageBreak/>
        <w:t xml:space="preserve">colonización que estuvo influenciado por la dicotomía </w:t>
      </w:r>
      <w:r w:rsidR="00FC1ED1">
        <w:rPr>
          <w:rFonts w:ascii="Times New Roman" w:eastAsiaTheme="majorEastAsia" w:hAnsi="Times New Roman" w:cs="Times New Roman"/>
          <w:sz w:val="24"/>
          <w:szCs w:val="24"/>
          <w:lang w:val="es-PE"/>
        </w:rPr>
        <w:t xml:space="preserve">civilización-barbarie del pensamiento positivista que comenzó con </w:t>
      </w:r>
      <w:r w:rsidR="00A113AD">
        <w:rPr>
          <w:rFonts w:ascii="Times New Roman" w:eastAsiaTheme="majorEastAsia" w:hAnsi="Times New Roman" w:cs="Times New Roman"/>
          <w:sz w:val="24"/>
          <w:szCs w:val="24"/>
          <w:lang w:val="es-PE"/>
        </w:rPr>
        <w:t xml:space="preserve">Domingo Faustino Sarmiento y la publicación de </w:t>
      </w:r>
      <w:r w:rsidR="009F0616" w:rsidRPr="009F0616">
        <w:rPr>
          <w:rFonts w:ascii="Times New Roman" w:eastAsiaTheme="majorEastAsia" w:hAnsi="Times New Roman" w:cs="Times New Roman"/>
          <w:i/>
          <w:iCs/>
          <w:sz w:val="24"/>
          <w:szCs w:val="24"/>
          <w:lang w:val="es-PE"/>
        </w:rPr>
        <w:t>Civilización y barbarie. Vida de Juan Facundo Quiroga. Aspecto físico, costumbres y ámbitos de la República Argentina</w:t>
      </w:r>
      <w:r w:rsidR="000543D9">
        <w:rPr>
          <w:rFonts w:ascii="Times New Roman" w:eastAsiaTheme="majorEastAsia" w:hAnsi="Times New Roman" w:cs="Times New Roman"/>
          <w:i/>
          <w:iCs/>
          <w:sz w:val="24"/>
          <w:szCs w:val="24"/>
          <w:lang w:val="es-PE"/>
        </w:rPr>
        <w:t xml:space="preserve"> </w:t>
      </w:r>
      <w:r w:rsidR="000543D9" w:rsidRPr="000543D9">
        <w:rPr>
          <w:rFonts w:ascii="Times New Roman" w:eastAsiaTheme="majorEastAsia" w:hAnsi="Times New Roman" w:cs="Times New Roman"/>
          <w:sz w:val="24"/>
          <w:szCs w:val="24"/>
          <w:lang w:val="es-PE"/>
        </w:rPr>
        <w:t>(1845)</w:t>
      </w:r>
      <w:r w:rsidR="00A113AD">
        <w:rPr>
          <w:rFonts w:ascii="Times New Roman" w:eastAsiaTheme="majorEastAsia" w:hAnsi="Times New Roman" w:cs="Times New Roman"/>
          <w:sz w:val="24"/>
          <w:szCs w:val="24"/>
          <w:lang w:val="es-PE"/>
        </w:rPr>
        <w:t>.</w:t>
      </w:r>
      <w:r w:rsidR="00CB083E">
        <w:rPr>
          <w:rFonts w:ascii="Times New Roman" w:eastAsiaTheme="majorEastAsia" w:hAnsi="Times New Roman" w:cs="Times New Roman"/>
          <w:sz w:val="24"/>
          <w:szCs w:val="24"/>
          <w:lang w:val="es-PE"/>
        </w:rPr>
        <w:t xml:space="preserve"> La influencia de las ideas contenidas en este documento </w:t>
      </w:r>
      <w:r w:rsidR="001B7C89">
        <w:rPr>
          <w:rFonts w:ascii="Times New Roman" w:eastAsiaTheme="majorEastAsia" w:hAnsi="Times New Roman" w:cs="Times New Roman"/>
          <w:sz w:val="24"/>
          <w:szCs w:val="24"/>
          <w:lang w:val="es-PE"/>
        </w:rPr>
        <w:t xml:space="preserve">fue tal en el Perú que, a inicios del siglo XX, Clemente Palma </w:t>
      </w:r>
      <w:r w:rsidR="00106ACE">
        <w:rPr>
          <w:rFonts w:ascii="Times New Roman" w:eastAsiaTheme="majorEastAsia" w:hAnsi="Times New Roman" w:cs="Times New Roman"/>
          <w:sz w:val="24"/>
          <w:szCs w:val="24"/>
          <w:lang w:val="es-PE"/>
        </w:rPr>
        <w:t xml:space="preserve">publicó </w:t>
      </w:r>
      <w:r w:rsidR="005655CB">
        <w:rPr>
          <w:rFonts w:ascii="Times New Roman" w:eastAsiaTheme="majorEastAsia" w:hAnsi="Times New Roman" w:cs="Times New Roman"/>
          <w:sz w:val="24"/>
          <w:szCs w:val="24"/>
          <w:lang w:val="es-PE"/>
        </w:rPr>
        <w:t xml:space="preserve">su tesis </w:t>
      </w:r>
      <w:r w:rsidR="005655CB" w:rsidRPr="005655CB">
        <w:rPr>
          <w:rFonts w:ascii="Times New Roman" w:eastAsiaTheme="majorEastAsia" w:hAnsi="Times New Roman" w:cs="Times New Roman"/>
          <w:i/>
          <w:iCs/>
          <w:sz w:val="24"/>
          <w:szCs w:val="24"/>
          <w:lang w:val="es-PE"/>
        </w:rPr>
        <w:t>El porvenir de las razas</w:t>
      </w:r>
      <w:r w:rsidR="005655CB" w:rsidRPr="005655CB">
        <w:rPr>
          <w:rFonts w:ascii="Times New Roman" w:eastAsiaTheme="majorEastAsia" w:hAnsi="Times New Roman" w:cs="Times New Roman"/>
          <w:sz w:val="24"/>
          <w:szCs w:val="24"/>
          <w:lang w:val="es-PE"/>
        </w:rPr>
        <w:t xml:space="preserve"> </w:t>
      </w:r>
      <w:r w:rsidR="005655CB">
        <w:rPr>
          <w:rFonts w:ascii="Times New Roman" w:eastAsiaTheme="majorEastAsia" w:hAnsi="Times New Roman" w:cs="Times New Roman"/>
          <w:sz w:val="24"/>
          <w:szCs w:val="24"/>
          <w:lang w:val="es-PE"/>
        </w:rPr>
        <w:t>(</w:t>
      </w:r>
      <w:r w:rsidR="005655CB" w:rsidRPr="005655CB">
        <w:rPr>
          <w:rFonts w:ascii="Times New Roman" w:eastAsiaTheme="majorEastAsia" w:hAnsi="Times New Roman" w:cs="Times New Roman"/>
          <w:sz w:val="24"/>
          <w:szCs w:val="24"/>
          <w:lang w:val="es-PE"/>
        </w:rPr>
        <w:t>1897</w:t>
      </w:r>
      <w:r w:rsidR="00E30670">
        <w:rPr>
          <w:rFonts w:ascii="Times New Roman" w:eastAsiaTheme="majorEastAsia" w:hAnsi="Times New Roman" w:cs="Times New Roman"/>
          <w:sz w:val="24"/>
          <w:szCs w:val="24"/>
          <w:lang w:val="es-PE"/>
        </w:rPr>
        <w:t>)</w:t>
      </w:r>
      <w:r w:rsidR="005655CB">
        <w:rPr>
          <w:rFonts w:ascii="Times New Roman" w:eastAsiaTheme="majorEastAsia" w:hAnsi="Times New Roman" w:cs="Times New Roman"/>
          <w:sz w:val="24"/>
          <w:szCs w:val="24"/>
          <w:lang w:val="es-PE"/>
        </w:rPr>
        <w:t>,</w:t>
      </w:r>
      <w:r w:rsidR="00E30670">
        <w:rPr>
          <w:rFonts w:ascii="Times New Roman" w:eastAsiaTheme="majorEastAsia" w:hAnsi="Times New Roman" w:cs="Times New Roman"/>
          <w:sz w:val="24"/>
          <w:szCs w:val="24"/>
          <w:lang w:val="es-PE"/>
        </w:rPr>
        <w:t xml:space="preserve"> en la que se argumentó la inferioridad de la “raza indígena”</w:t>
      </w:r>
      <w:r w:rsidR="00333335">
        <w:rPr>
          <w:rFonts w:ascii="Times New Roman" w:eastAsiaTheme="majorEastAsia" w:hAnsi="Times New Roman" w:cs="Times New Roman"/>
          <w:sz w:val="24"/>
          <w:szCs w:val="24"/>
          <w:lang w:val="es-PE"/>
        </w:rPr>
        <w:t xml:space="preserve"> y </w:t>
      </w:r>
      <w:r w:rsidR="00370A8C" w:rsidRPr="00370A8C">
        <w:rPr>
          <w:rFonts w:ascii="Times New Roman" w:eastAsiaTheme="majorEastAsia" w:hAnsi="Times New Roman" w:cs="Times New Roman"/>
          <w:i/>
          <w:iCs/>
          <w:sz w:val="24"/>
          <w:szCs w:val="24"/>
          <w:lang w:val="es-PE"/>
        </w:rPr>
        <w:t>El Perú: narración que trata de su geografía, historia, arte y costumbres</w:t>
      </w:r>
      <w:r w:rsidR="00370A8C">
        <w:rPr>
          <w:rFonts w:ascii="Times New Roman" w:eastAsiaTheme="majorEastAsia" w:hAnsi="Times New Roman" w:cs="Times New Roman"/>
          <w:i/>
          <w:iCs/>
          <w:sz w:val="24"/>
          <w:szCs w:val="24"/>
          <w:lang w:val="es-PE"/>
        </w:rPr>
        <w:t xml:space="preserve"> </w:t>
      </w:r>
      <w:r w:rsidR="00370A8C">
        <w:rPr>
          <w:rFonts w:ascii="Times New Roman" w:eastAsiaTheme="majorEastAsia" w:hAnsi="Times New Roman" w:cs="Times New Roman"/>
          <w:sz w:val="24"/>
          <w:szCs w:val="24"/>
          <w:lang w:val="es-PE"/>
        </w:rPr>
        <w:t xml:space="preserve">(1898), en el que se trató a la Amazonía </w:t>
      </w:r>
      <w:r w:rsidR="00DC2F8E">
        <w:rPr>
          <w:rFonts w:ascii="Times New Roman" w:eastAsiaTheme="majorEastAsia" w:hAnsi="Times New Roman" w:cs="Times New Roman"/>
          <w:sz w:val="24"/>
          <w:szCs w:val="24"/>
          <w:lang w:val="es-PE"/>
        </w:rPr>
        <w:t>habitad</w:t>
      </w:r>
      <w:r w:rsidR="00AC61C9">
        <w:rPr>
          <w:rFonts w:ascii="Times New Roman" w:eastAsiaTheme="majorEastAsia" w:hAnsi="Times New Roman" w:cs="Times New Roman"/>
          <w:sz w:val="24"/>
          <w:szCs w:val="24"/>
          <w:lang w:val="es-PE"/>
        </w:rPr>
        <w:t>a</w:t>
      </w:r>
      <w:r w:rsidR="00DC2F8E">
        <w:rPr>
          <w:rFonts w:ascii="Times New Roman" w:eastAsiaTheme="majorEastAsia" w:hAnsi="Times New Roman" w:cs="Times New Roman"/>
          <w:sz w:val="24"/>
          <w:szCs w:val="24"/>
          <w:lang w:val="es-PE"/>
        </w:rPr>
        <w:t xml:space="preserve"> por salvajes a</w:t>
      </w:r>
      <w:r w:rsidR="00F02622">
        <w:rPr>
          <w:rFonts w:ascii="Times New Roman" w:eastAsiaTheme="majorEastAsia" w:hAnsi="Times New Roman" w:cs="Times New Roman"/>
          <w:sz w:val="24"/>
          <w:szCs w:val="24"/>
          <w:lang w:val="es-PE"/>
        </w:rPr>
        <w:t xml:space="preserve"> los </w:t>
      </w:r>
      <w:r w:rsidR="00DC2F8E">
        <w:rPr>
          <w:rFonts w:ascii="Times New Roman" w:eastAsiaTheme="majorEastAsia" w:hAnsi="Times New Roman" w:cs="Times New Roman"/>
          <w:sz w:val="24"/>
          <w:szCs w:val="24"/>
          <w:lang w:val="es-PE"/>
        </w:rPr>
        <w:t xml:space="preserve">que se tenía que </w:t>
      </w:r>
      <w:r w:rsidR="00176F92">
        <w:rPr>
          <w:rFonts w:ascii="Times New Roman" w:eastAsiaTheme="majorEastAsia" w:hAnsi="Times New Roman" w:cs="Times New Roman"/>
          <w:sz w:val="24"/>
          <w:szCs w:val="24"/>
          <w:lang w:val="es-PE"/>
        </w:rPr>
        <w:t xml:space="preserve">colonizar para poder explotar recursos naturales. </w:t>
      </w:r>
    </w:p>
    <w:p w14:paraId="478E5058" w14:textId="4083CD56" w:rsidR="00AC74E8" w:rsidRDefault="00164FBB" w:rsidP="0020596F">
      <w:pPr>
        <w:spacing w:line="480" w:lineRule="auto"/>
        <w:ind w:firstLine="720"/>
        <w:rPr>
          <w:rFonts w:ascii="Times New Roman" w:eastAsiaTheme="majorEastAsia" w:hAnsi="Times New Roman" w:cs="Times New Roman"/>
          <w:sz w:val="24"/>
          <w:szCs w:val="24"/>
          <w:lang w:val="es-PE"/>
        </w:rPr>
      </w:pPr>
      <w:r>
        <w:rPr>
          <w:rFonts w:ascii="Times New Roman" w:eastAsiaTheme="majorEastAsia" w:hAnsi="Times New Roman" w:cs="Times New Roman"/>
          <w:sz w:val="24"/>
          <w:szCs w:val="24"/>
          <w:lang w:val="es-PE"/>
        </w:rPr>
        <w:t xml:space="preserve">El imaginario colonial </w:t>
      </w:r>
      <w:r w:rsidR="007E5242">
        <w:rPr>
          <w:rFonts w:ascii="Times New Roman" w:eastAsiaTheme="majorEastAsia" w:hAnsi="Times New Roman" w:cs="Times New Roman"/>
          <w:sz w:val="24"/>
          <w:szCs w:val="24"/>
          <w:lang w:val="es-PE"/>
        </w:rPr>
        <w:t>entendió la selva como un espacio bárbaro</w:t>
      </w:r>
      <w:r w:rsidR="00FD7E3E">
        <w:rPr>
          <w:rFonts w:ascii="Times New Roman" w:eastAsiaTheme="majorEastAsia" w:hAnsi="Times New Roman" w:cs="Times New Roman"/>
          <w:sz w:val="24"/>
          <w:szCs w:val="24"/>
          <w:lang w:val="es-PE"/>
        </w:rPr>
        <w:t xml:space="preserve"> y ausente de</w:t>
      </w:r>
      <w:r w:rsidR="00F02622">
        <w:rPr>
          <w:rFonts w:ascii="Times New Roman" w:eastAsiaTheme="majorEastAsia" w:hAnsi="Times New Roman" w:cs="Times New Roman"/>
          <w:sz w:val="24"/>
          <w:szCs w:val="24"/>
          <w:lang w:val="es-PE"/>
        </w:rPr>
        <w:t xml:space="preserve"> toda</w:t>
      </w:r>
      <w:r w:rsidR="00FD7E3E">
        <w:rPr>
          <w:rFonts w:ascii="Times New Roman" w:eastAsiaTheme="majorEastAsia" w:hAnsi="Times New Roman" w:cs="Times New Roman"/>
          <w:sz w:val="24"/>
          <w:szCs w:val="24"/>
          <w:lang w:val="es-PE"/>
        </w:rPr>
        <w:t xml:space="preserve"> cultura</w:t>
      </w:r>
      <w:r w:rsidR="00F02622">
        <w:rPr>
          <w:rFonts w:ascii="Times New Roman" w:eastAsiaTheme="majorEastAsia" w:hAnsi="Times New Roman" w:cs="Times New Roman"/>
          <w:sz w:val="24"/>
          <w:szCs w:val="24"/>
          <w:lang w:val="es-PE"/>
        </w:rPr>
        <w:t xml:space="preserve"> ‘civilizada’</w:t>
      </w:r>
      <w:r w:rsidR="00FD7E3E">
        <w:rPr>
          <w:rFonts w:ascii="Times New Roman" w:eastAsiaTheme="majorEastAsia" w:hAnsi="Times New Roman" w:cs="Times New Roman"/>
          <w:sz w:val="24"/>
          <w:szCs w:val="24"/>
          <w:lang w:val="es-PE"/>
        </w:rPr>
        <w:t xml:space="preserve">. </w:t>
      </w:r>
      <w:r w:rsidR="00C1793C">
        <w:rPr>
          <w:rFonts w:ascii="Times New Roman" w:eastAsiaTheme="majorEastAsia" w:hAnsi="Times New Roman" w:cs="Times New Roman"/>
          <w:sz w:val="24"/>
          <w:szCs w:val="24"/>
          <w:lang w:val="es-PE"/>
        </w:rPr>
        <w:t>Ex</w:t>
      </w:r>
      <w:r w:rsidR="00642A71">
        <w:rPr>
          <w:rFonts w:ascii="Times New Roman" w:eastAsiaTheme="majorEastAsia" w:hAnsi="Times New Roman" w:cs="Times New Roman"/>
          <w:sz w:val="24"/>
          <w:szCs w:val="24"/>
          <w:lang w:val="es-PE"/>
        </w:rPr>
        <w:t xml:space="preserve">istió durante la mayor parte del siglo XX un profundo silencio </w:t>
      </w:r>
      <w:r w:rsidR="00536436">
        <w:rPr>
          <w:rFonts w:ascii="Times New Roman" w:eastAsiaTheme="majorEastAsia" w:hAnsi="Times New Roman" w:cs="Times New Roman"/>
          <w:sz w:val="24"/>
          <w:szCs w:val="24"/>
          <w:lang w:val="es-PE"/>
        </w:rPr>
        <w:t xml:space="preserve">respecto de la producción cultural de la Amazonía o respecto de ella. </w:t>
      </w:r>
      <w:r w:rsidR="0063395A">
        <w:rPr>
          <w:rFonts w:ascii="Times New Roman" w:eastAsiaTheme="majorEastAsia" w:hAnsi="Times New Roman" w:cs="Times New Roman"/>
          <w:sz w:val="24"/>
          <w:szCs w:val="24"/>
          <w:lang w:val="es-PE"/>
        </w:rPr>
        <w:t xml:space="preserve">Ese silencio </w:t>
      </w:r>
      <w:r w:rsidR="00C70A92">
        <w:rPr>
          <w:rFonts w:ascii="Times New Roman" w:eastAsiaTheme="majorEastAsia" w:hAnsi="Times New Roman" w:cs="Times New Roman"/>
          <w:sz w:val="24"/>
          <w:szCs w:val="24"/>
          <w:lang w:val="es-PE"/>
        </w:rPr>
        <w:t xml:space="preserve">llevó a los teóricos y </w:t>
      </w:r>
      <w:r w:rsidR="0041432F">
        <w:rPr>
          <w:rFonts w:ascii="Times New Roman" w:eastAsiaTheme="majorEastAsia" w:hAnsi="Times New Roman" w:cs="Times New Roman"/>
          <w:sz w:val="24"/>
          <w:szCs w:val="24"/>
          <w:lang w:val="es-PE"/>
        </w:rPr>
        <w:t>académicos</w:t>
      </w:r>
      <w:r w:rsidR="00C70A92">
        <w:rPr>
          <w:rFonts w:ascii="Times New Roman" w:eastAsiaTheme="majorEastAsia" w:hAnsi="Times New Roman" w:cs="Times New Roman"/>
          <w:sz w:val="24"/>
          <w:szCs w:val="24"/>
          <w:lang w:val="es-PE"/>
        </w:rPr>
        <w:t xml:space="preserve"> de la literatura a desentenderse </w:t>
      </w:r>
      <w:r w:rsidR="00C1793C">
        <w:rPr>
          <w:rFonts w:ascii="Times New Roman" w:eastAsiaTheme="majorEastAsia" w:hAnsi="Times New Roman" w:cs="Times New Roman"/>
          <w:sz w:val="24"/>
          <w:szCs w:val="24"/>
          <w:lang w:val="es-PE"/>
        </w:rPr>
        <w:t xml:space="preserve">del territorio amazónico. </w:t>
      </w:r>
      <w:r w:rsidR="00DA16A4">
        <w:rPr>
          <w:rFonts w:ascii="Times New Roman" w:eastAsiaTheme="majorEastAsia" w:hAnsi="Times New Roman" w:cs="Times New Roman"/>
          <w:sz w:val="24"/>
          <w:szCs w:val="24"/>
          <w:lang w:val="es-PE"/>
        </w:rPr>
        <w:t>L</w:t>
      </w:r>
      <w:r w:rsidR="00E67FD7">
        <w:rPr>
          <w:rFonts w:ascii="Times New Roman" w:eastAsiaTheme="majorEastAsia" w:hAnsi="Times New Roman" w:cs="Times New Roman"/>
          <w:sz w:val="24"/>
          <w:szCs w:val="24"/>
          <w:lang w:val="es-PE"/>
        </w:rPr>
        <w:t>a selva no formó parte de los estudios indigenistas de José Carlos Mariátegui ni tampoco, mucho después,</w:t>
      </w:r>
      <w:r w:rsidR="009A3401">
        <w:rPr>
          <w:rFonts w:ascii="Times New Roman" w:eastAsiaTheme="majorEastAsia" w:hAnsi="Times New Roman" w:cs="Times New Roman"/>
          <w:sz w:val="24"/>
          <w:szCs w:val="24"/>
          <w:lang w:val="es-PE"/>
        </w:rPr>
        <w:t xml:space="preserve"> de la </w:t>
      </w:r>
      <w:r w:rsidR="002108A1" w:rsidRPr="002108A1">
        <w:rPr>
          <w:rFonts w:ascii="Times New Roman" w:eastAsiaTheme="majorEastAsia" w:hAnsi="Times New Roman" w:cs="Times New Roman"/>
          <w:i/>
          <w:iCs/>
          <w:sz w:val="24"/>
          <w:szCs w:val="24"/>
          <w:lang w:val="es-PE"/>
        </w:rPr>
        <w:t>La formación de la tradición literaria en el Perú</w:t>
      </w:r>
      <w:r w:rsidR="002108A1">
        <w:rPr>
          <w:rFonts w:ascii="Times New Roman" w:eastAsiaTheme="majorEastAsia" w:hAnsi="Times New Roman" w:cs="Times New Roman"/>
          <w:i/>
          <w:iCs/>
          <w:sz w:val="24"/>
          <w:szCs w:val="24"/>
          <w:lang w:val="es-PE"/>
        </w:rPr>
        <w:t xml:space="preserve"> </w:t>
      </w:r>
      <w:r w:rsidR="002108A1" w:rsidRPr="002108A1">
        <w:rPr>
          <w:rFonts w:ascii="Times New Roman" w:eastAsiaTheme="majorEastAsia" w:hAnsi="Times New Roman" w:cs="Times New Roman"/>
          <w:sz w:val="24"/>
          <w:szCs w:val="24"/>
          <w:lang w:val="es-PE"/>
        </w:rPr>
        <w:t>(1989</w:t>
      </w:r>
      <w:r w:rsidR="002108A1">
        <w:rPr>
          <w:rFonts w:ascii="Times New Roman" w:eastAsiaTheme="majorEastAsia" w:hAnsi="Times New Roman" w:cs="Times New Roman"/>
          <w:sz w:val="24"/>
          <w:szCs w:val="24"/>
          <w:lang w:val="es-PE"/>
        </w:rPr>
        <w:t>)</w:t>
      </w:r>
      <w:r w:rsidR="00E67FD7">
        <w:rPr>
          <w:rFonts w:ascii="Times New Roman" w:eastAsiaTheme="majorEastAsia" w:hAnsi="Times New Roman" w:cs="Times New Roman"/>
          <w:sz w:val="24"/>
          <w:szCs w:val="24"/>
          <w:lang w:val="es-PE"/>
        </w:rPr>
        <w:t xml:space="preserve"> de Antonio Cornejo Polar</w:t>
      </w:r>
      <w:r w:rsidR="001C60D0">
        <w:rPr>
          <w:rFonts w:ascii="Times New Roman" w:eastAsiaTheme="majorEastAsia" w:hAnsi="Times New Roman" w:cs="Times New Roman"/>
          <w:sz w:val="24"/>
          <w:szCs w:val="24"/>
          <w:lang w:val="es-PE"/>
        </w:rPr>
        <w:t xml:space="preserve">, en el caso de este último cuando ya </w:t>
      </w:r>
      <w:r w:rsidR="00832D6A">
        <w:rPr>
          <w:rFonts w:ascii="Times New Roman" w:eastAsiaTheme="majorEastAsia" w:hAnsi="Times New Roman" w:cs="Times New Roman"/>
          <w:sz w:val="24"/>
          <w:szCs w:val="24"/>
          <w:lang w:val="es-PE"/>
        </w:rPr>
        <w:t xml:space="preserve">se </w:t>
      </w:r>
      <w:r w:rsidR="00D20247">
        <w:rPr>
          <w:rFonts w:ascii="Times New Roman" w:eastAsiaTheme="majorEastAsia" w:hAnsi="Times New Roman" w:cs="Times New Roman"/>
          <w:sz w:val="24"/>
          <w:szCs w:val="24"/>
          <w:lang w:val="es-PE"/>
        </w:rPr>
        <w:t xml:space="preserve">habían publicado </w:t>
      </w:r>
      <w:r w:rsidR="00832D6A">
        <w:rPr>
          <w:rFonts w:ascii="Times New Roman" w:eastAsiaTheme="majorEastAsia" w:hAnsi="Times New Roman" w:cs="Times New Roman"/>
          <w:sz w:val="24"/>
          <w:szCs w:val="24"/>
          <w:lang w:val="es-PE"/>
        </w:rPr>
        <w:t xml:space="preserve">novelas </w:t>
      </w:r>
      <w:r w:rsidR="00F35F65">
        <w:rPr>
          <w:rFonts w:ascii="Times New Roman" w:eastAsiaTheme="majorEastAsia" w:hAnsi="Times New Roman" w:cs="Times New Roman"/>
          <w:sz w:val="24"/>
          <w:szCs w:val="24"/>
          <w:lang w:val="es-PE"/>
        </w:rPr>
        <w:t xml:space="preserve">en el que </w:t>
      </w:r>
      <w:r w:rsidR="00A13F8C">
        <w:rPr>
          <w:rFonts w:ascii="Times New Roman" w:eastAsiaTheme="majorEastAsia" w:hAnsi="Times New Roman" w:cs="Times New Roman"/>
          <w:sz w:val="24"/>
          <w:szCs w:val="24"/>
          <w:lang w:val="es-PE"/>
        </w:rPr>
        <w:t>hablaban</w:t>
      </w:r>
      <w:r w:rsidR="00F35F65">
        <w:rPr>
          <w:rFonts w:ascii="Times New Roman" w:eastAsiaTheme="majorEastAsia" w:hAnsi="Times New Roman" w:cs="Times New Roman"/>
          <w:sz w:val="24"/>
          <w:szCs w:val="24"/>
          <w:lang w:val="es-PE"/>
        </w:rPr>
        <w:t xml:space="preserve"> </w:t>
      </w:r>
      <w:r w:rsidR="00A13F8C">
        <w:rPr>
          <w:rFonts w:ascii="Times New Roman" w:eastAsiaTheme="majorEastAsia" w:hAnsi="Times New Roman" w:cs="Times New Roman"/>
          <w:sz w:val="24"/>
          <w:szCs w:val="24"/>
          <w:lang w:val="es-PE"/>
        </w:rPr>
        <w:t>d</w:t>
      </w:r>
      <w:r w:rsidR="00F35F65">
        <w:rPr>
          <w:rFonts w:ascii="Times New Roman" w:eastAsiaTheme="majorEastAsia" w:hAnsi="Times New Roman" w:cs="Times New Roman"/>
          <w:sz w:val="24"/>
          <w:szCs w:val="24"/>
          <w:lang w:val="es-PE"/>
        </w:rPr>
        <w:t>el tema amazónico</w:t>
      </w:r>
      <w:r w:rsidR="00D20247">
        <w:rPr>
          <w:rFonts w:ascii="Times New Roman" w:eastAsiaTheme="majorEastAsia" w:hAnsi="Times New Roman" w:cs="Times New Roman"/>
          <w:sz w:val="24"/>
          <w:szCs w:val="24"/>
          <w:lang w:val="es-PE"/>
        </w:rPr>
        <w:t xml:space="preserve"> y también </w:t>
      </w:r>
      <w:r w:rsidR="00A13F8C">
        <w:rPr>
          <w:rFonts w:ascii="Times New Roman" w:eastAsiaTheme="majorEastAsia" w:hAnsi="Times New Roman" w:cs="Times New Roman"/>
          <w:sz w:val="24"/>
          <w:szCs w:val="24"/>
          <w:lang w:val="es-PE"/>
        </w:rPr>
        <w:t>ya s</w:t>
      </w:r>
      <w:r w:rsidR="00D20247">
        <w:rPr>
          <w:rFonts w:ascii="Times New Roman" w:eastAsiaTheme="majorEastAsia" w:hAnsi="Times New Roman" w:cs="Times New Roman"/>
          <w:sz w:val="24"/>
          <w:szCs w:val="24"/>
          <w:lang w:val="es-PE"/>
        </w:rPr>
        <w:t xml:space="preserve">e conocían los abusos cometidos en el Putumayo </w:t>
      </w:r>
      <w:r w:rsidR="00692496">
        <w:rPr>
          <w:rFonts w:ascii="Times New Roman" w:eastAsiaTheme="majorEastAsia" w:hAnsi="Times New Roman" w:cs="Times New Roman"/>
          <w:sz w:val="24"/>
          <w:szCs w:val="24"/>
          <w:lang w:val="es-PE"/>
        </w:rPr>
        <w:t xml:space="preserve">registrados en los libros de Roger Casement y </w:t>
      </w:r>
      <w:r w:rsidR="00692496" w:rsidRPr="00692496">
        <w:rPr>
          <w:rFonts w:ascii="Times New Roman" w:eastAsiaTheme="majorEastAsia" w:hAnsi="Times New Roman" w:cs="Times New Roman"/>
          <w:sz w:val="24"/>
          <w:szCs w:val="24"/>
          <w:lang w:val="es-PE"/>
        </w:rPr>
        <w:t>W.E</w:t>
      </w:r>
      <w:r w:rsidR="00692496">
        <w:rPr>
          <w:rFonts w:ascii="Times New Roman" w:eastAsiaTheme="majorEastAsia" w:hAnsi="Times New Roman" w:cs="Times New Roman"/>
          <w:sz w:val="24"/>
          <w:szCs w:val="24"/>
          <w:lang w:val="es-PE"/>
        </w:rPr>
        <w:t>.</w:t>
      </w:r>
      <w:r w:rsidR="00692496" w:rsidRPr="00692496">
        <w:rPr>
          <w:rFonts w:ascii="Times New Roman" w:eastAsiaTheme="majorEastAsia" w:hAnsi="Times New Roman" w:cs="Times New Roman"/>
          <w:sz w:val="24"/>
          <w:szCs w:val="24"/>
          <w:lang w:val="es-PE"/>
        </w:rPr>
        <w:t xml:space="preserve"> Hardenburg</w:t>
      </w:r>
      <w:r w:rsidR="00692496">
        <w:rPr>
          <w:rFonts w:ascii="Times New Roman" w:eastAsiaTheme="majorEastAsia" w:hAnsi="Times New Roman" w:cs="Times New Roman"/>
          <w:sz w:val="24"/>
          <w:szCs w:val="24"/>
          <w:lang w:val="es-PE"/>
        </w:rPr>
        <w:t>.</w:t>
      </w:r>
      <w:r w:rsidR="00AA734E">
        <w:rPr>
          <w:rFonts w:ascii="Times New Roman" w:eastAsiaTheme="majorEastAsia" w:hAnsi="Times New Roman" w:cs="Times New Roman"/>
          <w:sz w:val="24"/>
          <w:szCs w:val="24"/>
          <w:lang w:val="es-PE"/>
        </w:rPr>
        <w:t xml:space="preserve"> </w:t>
      </w:r>
      <w:r w:rsidR="00086844">
        <w:rPr>
          <w:rFonts w:ascii="Times New Roman" w:eastAsiaTheme="majorEastAsia" w:hAnsi="Times New Roman" w:cs="Times New Roman"/>
          <w:sz w:val="24"/>
          <w:szCs w:val="24"/>
          <w:lang w:val="es-PE"/>
        </w:rPr>
        <w:t xml:space="preserve">Por nuestro lado, debemos reafirmar que la literatura amazónica forma parte de la </w:t>
      </w:r>
      <w:r w:rsidR="00375BD7">
        <w:rPr>
          <w:rFonts w:ascii="Times New Roman" w:eastAsiaTheme="majorEastAsia" w:hAnsi="Times New Roman" w:cs="Times New Roman"/>
          <w:sz w:val="24"/>
          <w:szCs w:val="24"/>
          <w:lang w:val="es-PE"/>
        </w:rPr>
        <w:t>tradición peruana y es parte esencial de esta.</w:t>
      </w:r>
    </w:p>
    <w:p w14:paraId="23D6A9D2" w14:textId="03E274E5" w:rsidR="003C11F1" w:rsidRDefault="003561F1" w:rsidP="0020596F">
      <w:pPr>
        <w:spacing w:line="480" w:lineRule="auto"/>
        <w:ind w:firstLine="720"/>
        <w:rPr>
          <w:rFonts w:ascii="Times New Roman" w:eastAsiaTheme="majorEastAsia" w:hAnsi="Times New Roman" w:cs="Times New Roman"/>
          <w:sz w:val="24"/>
          <w:szCs w:val="24"/>
          <w:lang w:val="es-PE"/>
        </w:rPr>
      </w:pPr>
      <w:r>
        <w:rPr>
          <w:rFonts w:ascii="Times New Roman" w:eastAsiaTheme="majorEastAsia" w:hAnsi="Times New Roman" w:cs="Times New Roman"/>
          <w:sz w:val="24"/>
          <w:szCs w:val="24"/>
          <w:lang w:val="es-PE"/>
        </w:rPr>
        <w:t xml:space="preserve">La literatura </w:t>
      </w:r>
      <w:r w:rsidR="00B96D3C">
        <w:rPr>
          <w:rFonts w:ascii="Times New Roman" w:eastAsiaTheme="majorEastAsia" w:hAnsi="Times New Roman" w:cs="Times New Roman"/>
          <w:sz w:val="24"/>
          <w:szCs w:val="24"/>
          <w:lang w:val="es-PE"/>
        </w:rPr>
        <w:t>del siglo XX</w:t>
      </w:r>
      <w:r w:rsidR="00852EBB">
        <w:rPr>
          <w:rFonts w:ascii="Times New Roman" w:eastAsiaTheme="majorEastAsia" w:hAnsi="Times New Roman" w:cs="Times New Roman"/>
          <w:sz w:val="24"/>
          <w:szCs w:val="24"/>
          <w:lang w:val="es-PE"/>
        </w:rPr>
        <w:t xml:space="preserve">, específicamente aquella que hemos considerado como antecedente directo de la literatura amazónica contemporánea, </w:t>
      </w:r>
      <w:r w:rsidR="008C48CE">
        <w:rPr>
          <w:rFonts w:ascii="Times New Roman" w:eastAsiaTheme="majorEastAsia" w:hAnsi="Times New Roman" w:cs="Times New Roman"/>
          <w:sz w:val="24"/>
          <w:szCs w:val="24"/>
          <w:lang w:val="es-PE"/>
        </w:rPr>
        <w:t xml:space="preserve">está </w:t>
      </w:r>
      <w:r w:rsidR="00995203">
        <w:rPr>
          <w:rFonts w:ascii="Times New Roman" w:eastAsiaTheme="majorEastAsia" w:hAnsi="Times New Roman" w:cs="Times New Roman"/>
          <w:sz w:val="24"/>
          <w:szCs w:val="24"/>
          <w:lang w:val="es-PE"/>
        </w:rPr>
        <w:t>fuertemente</w:t>
      </w:r>
      <w:r w:rsidR="008C48CE">
        <w:rPr>
          <w:rFonts w:ascii="Times New Roman" w:eastAsiaTheme="majorEastAsia" w:hAnsi="Times New Roman" w:cs="Times New Roman"/>
          <w:sz w:val="24"/>
          <w:szCs w:val="24"/>
          <w:lang w:val="es-PE"/>
        </w:rPr>
        <w:t xml:space="preserve"> influenciada por la dicotomía civilización-barbarie</w:t>
      </w:r>
      <w:r w:rsidR="005867A6">
        <w:rPr>
          <w:rFonts w:ascii="Times New Roman" w:eastAsiaTheme="majorEastAsia" w:hAnsi="Times New Roman" w:cs="Times New Roman"/>
          <w:sz w:val="24"/>
          <w:szCs w:val="24"/>
          <w:lang w:val="es-PE"/>
        </w:rPr>
        <w:t xml:space="preserve">, como es el caso de </w:t>
      </w:r>
      <w:r w:rsidR="00600709">
        <w:rPr>
          <w:rFonts w:ascii="Times New Roman" w:eastAsiaTheme="majorEastAsia" w:hAnsi="Times New Roman" w:cs="Times New Roman"/>
          <w:i/>
          <w:iCs/>
          <w:sz w:val="24"/>
          <w:szCs w:val="24"/>
          <w:lang w:val="es-PE"/>
        </w:rPr>
        <w:t xml:space="preserve">Sangama </w:t>
      </w:r>
      <w:r w:rsidR="00600709" w:rsidRPr="00600709">
        <w:rPr>
          <w:rFonts w:ascii="Times New Roman" w:eastAsiaTheme="majorEastAsia" w:hAnsi="Times New Roman" w:cs="Times New Roman"/>
          <w:sz w:val="24"/>
          <w:szCs w:val="24"/>
          <w:lang w:val="es-PE"/>
        </w:rPr>
        <w:t>(1942)</w:t>
      </w:r>
      <w:r w:rsidR="00600709">
        <w:rPr>
          <w:rFonts w:ascii="Times New Roman" w:eastAsiaTheme="majorEastAsia" w:hAnsi="Times New Roman" w:cs="Times New Roman"/>
          <w:sz w:val="24"/>
          <w:szCs w:val="24"/>
          <w:lang w:val="es-PE"/>
        </w:rPr>
        <w:t>,</w:t>
      </w:r>
      <w:r w:rsidR="00600709">
        <w:rPr>
          <w:rFonts w:ascii="Times New Roman" w:eastAsiaTheme="majorEastAsia" w:hAnsi="Times New Roman" w:cs="Times New Roman"/>
          <w:i/>
          <w:iCs/>
          <w:sz w:val="24"/>
          <w:szCs w:val="24"/>
          <w:lang w:val="es-PE"/>
        </w:rPr>
        <w:t xml:space="preserve"> </w:t>
      </w:r>
      <w:r w:rsidR="005867A6" w:rsidRPr="005867A6">
        <w:rPr>
          <w:rFonts w:ascii="Times New Roman" w:eastAsiaTheme="majorEastAsia" w:hAnsi="Times New Roman" w:cs="Times New Roman"/>
          <w:i/>
          <w:iCs/>
          <w:sz w:val="24"/>
          <w:szCs w:val="24"/>
          <w:lang w:val="es-PE"/>
        </w:rPr>
        <w:t>Paiche</w:t>
      </w:r>
      <w:r w:rsidR="00DC5FEB" w:rsidRPr="00DC5FEB">
        <w:t xml:space="preserve"> </w:t>
      </w:r>
      <w:r w:rsidR="00DC5FEB">
        <w:t>(</w:t>
      </w:r>
      <w:r w:rsidR="00DC5FEB" w:rsidRPr="00DC5FEB">
        <w:rPr>
          <w:rFonts w:ascii="Times New Roman" w:eastAsiaTheme="majorEastAsia" w:hAnsi="Times New Roman" w:cs="Times New Roman"/>
          <w:sz w:val="24"/>
          <w:szCs w:val="24"/>
          <w:lang w:val="es-PE"/>
        </w:rPr>
        <w:t>1963</w:t>
      </w:r>
      <w:r w:rsidR="00DC5FEB">
        <w:rPr>
          <w:rFonts w:ascii="Times New Roman" w:eastAsiaTheme="majorEastAsia" w:hAnsi="Times New Roman" w:cs="Times New Roman"/>
          <w:sz w:val="24"/>
          <w:szCs w:val="24"/>
          <w:lang w:val="es-PE"/>
        </w:rPr>
        <w:t>),</w:t>
      </w:r>
      <w:r w:rsidR="005867A6">
        <w:rPr>
          <w:rFonts w:ascii="Times New Roman" w:eastAsiaTheme="majorEastAsia" w:hAnsi="Times New Roman" w:cs="Times New Roman"/>
          <w:sz w:val="24"/>
          <w:szCs w:val="24"/>
          <w:lang w:val="es-PE"/>
        </w:rPr>
        <w:t xml:space="preserve"> </w:t>
      </w:r>
      <w:r w:rsidR="005867A6">
        <w:rPr>
          <w:rFonts w:ascii="Times New Roman" w:eastAsiaTheme="majorEastAsia" w:hAnsi="Times New Roman" w:cs="Times New Roman"/>
          <w:i/>
          <w:iCs/>
          <w:sz w:val="24"/>
          <w:szCs w:val="24"/>
          <w:lang w:val="es-PE"/>
        </w:rPr>
        <w:t>o La casa verde</w:t>
      </w:r>
      <w:r w:rsidR="00A1103F">
        <w:rPr>
          <w:rFonts w:ascii="Times New Roman" w:eastAsiaTheme="majorEastAsia" w:hAnsi="Times New Roman" w:cs="Times New Roman"/>
          <w:i/>
          <w:iCs/>
          <w:sz w:val="24"/>
          <w:szCs w:val="24"/>
          <w:lang w:val="es-PE"/>
        </w:rPr>
        <w:t xml:space="preserve"> </w:t>
      </w:r>
      <w:r w:rsidR="00A1103F" w:rsidRPr="00A1103F">
        <w:rPr>
          <w:rFonts w:ascii="Times New Roman" w:eastAsiaTheme="majorEastAsia" w:hAnsi="Times New Roman" w:cs="Times New Roman"/>
          <w:sz w:val="24"/>
          <w:szCs w:val="24"/>
          <w:lang w:val="es-PE"/>
        </w:rPr>
        <w:t>(1966)</w:t>
      </w:r>
      <w:r w:rsidR="00076CE5">
        <w:rPr>
          <w:rFonts w:ascii="Times New Roman" w:eastAsiaTheme="majorEastAsia" w:hAnsi="Times New Roman" w:cs="Times New Roman"/>
          <w:i/>
          <w:iCs/>
          <w:sz w:val="24"/>
          <w:szCs w:val="24"/>
          <w:lang w:val="es-PE"/>
        </w:rPr>
        <w:t xml:space="preserve">. </w:t>
      </w:r>
      <w:r w:rsidR="00076CE5">
        <w:rPr>
          <w:rFonts w:ascii="Times New Roman" w:eastAsiaTheme="majorEastAsia" w:hAnsi="Times New Roman" w:cs="Times New Roman"/>
          <w:sz w:val="24"/>
          <w:szCs w:val="24"/>
          <w:lang w:val="es-PE"/>
        </w:rPr>
        <w:t xml:space="preserve">Por ejemplo, en esta última </w:t>
      </w:r>
      <w:r w:rsidR="00675294">
        <w:rPr>
          <w:rFonts w:ascii="Times New Roman" w:eastAsiaTheme="majorEastAsia" w:hAnsi="Times New Roman" w:cs="Times New Roman"/>
          <w:sz w:val="24"/>
          <w:szCs w:val="24"/>
          <w:lang w:val="es-PE"/>
        </w:rPr>
        <w:t>la evangelización</w:t>
      </w:r>
      <w:r w:rsidR="0080301C">
        <w:rPr>
          <w:rFonts w:ascii="Times New Roman" w:eastAsiaTheme="majorEastAsia" w:hAnsi="Times New Roman" w:cs="Times New Roman"/>
          <w:sz w:val="24"/>
          <w:szCs w:val="24"/>
          <w:lang w:val="es-PE"/>
        </w:rPr>
        <w:t xml:space="preserve"> en la novela</w:t>
      </w:r>
      <w:r w:rsidR="00675294">
        <w:rPr>
          <w:rFonts w:ascii="Times New Roman" w:eastAsiaTheme="majorEastAsia" w:hAnsi="Times New Roman" w:cs="Times New Roman"/>
          <w:sz w:val="24"/>
          <w:szCs w:val="24"/>
          <w:lang w:val="es-PE"/>
        </w:rPr>
        <w:t xml:space="preserve"> forma parte importante del proceso de “civilidad” que es impuesto a las niñas indígenas por parte de las misiones </w:t>
      </w:r>
      <w:r w:rsidR="00675294">
        <w:rPr>
          <w:rFonts w:ascii="Times New Roman" w:eastAsiaTheme="majorEastAsia" w:hAnsi="Times New Roman" w:cs="Times New Roman"/>
          <w:sz w:val="24"/>
          <w:szCs w:val="24"/>
          <w:lang w:val="es-PE"/>
        </w:rPr>
        <w:lastRenderedPageBreak/>
        <w:t xml:space="preserve">religiosas. </w:t>
      </w:r>
      <w:r w:rsidR="00872FBB">
        <w:rPr>
          <w:rFonts w:ascii="Times New Roman" w:eastAsiaTheme="majorEastAsia" w:hAnsi="Times New Roman" w:cs="Times New Roman"/>
          <w:sz w:val="24"/>
          <w:szCs w:val="24"/>
          <w:lang w:val="es-PE"/>
        </w:rPr>
        <w:t xml:space="preserve">La </w:t>
      </w:r>
      <w:r w:rsidR="00285B5B">
        <w:rPr>
          <w:rFonts w:ascii="Times New Roman" w:eastAsiaTheme="majorEastAsia" w:hAnsi="Times New Roman" w:cs="Times New Roman"/>
          <w:sz w:val="24"/>
          <w:szCs w:val="24"/>
          <w:lang w:val="es-PE"/>
        </w:rPr>
        <w:t xml:space="preserve">perspectiva amazónica estaba condicionada a la mirada del colono. </w:t>
      </w:r>
      <w:r w:rsidR="00356FBC">
        <w:rPr>
          <w:rFonts w:ascii="Times New Roman" w:eastAsiaTheme="majorEastAsia" w:hAnsi="Times New Roman" w:cs="Times New Roman"/>
          <w:sz w:val="24"/>
          <w:szCs w:val="24"/>
          <w:lang w:val="es-PE"/>
        </w:rPr>
        <w:t xml:space="preserve">El cuerpo amazónico </w:t>
      </w:r>
      <w:r w:rsidR="002579E6">
        <w:rPr>
          <w:rFonts w:ascii="Times New Roman" w:eastAsiaTheme="majorEastAsia" w:hAnsi="Times New Roman" w:cs="Times New Roman"/>
          <w:sz w:val="24"/>
          <w:szCs w:val="24"/>
          <w:lang w:val="es-PE"/>
        </w:rPr>
        <w:t>fue</w:t>
      </w:r>
      <w:r w:rsidR="002843FA">
        <w:rPr>
          <w:rFonts w:ascii="Times New Roman" w:eastAsiaTheme="majorEastAsia" w:hAnsi="Times New Roman" w:cs="Times New Roman"/>
          <w:sz w:val="24"/>
          <w:szCs w:val="24"/>
          <w:lang w:val="es-PE"/>
        </w:rPr>
        <w:t xml:space="preserve"> representado</w:t>
      </w:r>
      <w:r w:rsidR="002579E6">
        <w:rPr>
          <w:rFonts w:ascii="Times New Roman" w:eastAsiaTheme="majorEastAsia" w:hAnsi="Times New Roman" w:cs="Times New Roman"/>
          <w:sz w:val="24"/>
          <w:szCs w:val="24"/>
          <w:lang w:val="es-PE"/>
        </w:rPr>
        <w:t xml:space="preserve"> </w:t>
      </w:r>
      <w:r w:rsidR="002843FA">
        <w:rPr>
          <w:rFonts w:ascii="Times New Roman" w:eastAsiaTheme="majorEastAsia" w:hAnsi="Times New Roman" w:cs="Times New Roman"/>
          <w:sz w:val="24"/>
          <w:szCs w:val="24"/>
          <w:lang w:val="es-PE"/>
        </w:rPr>
        <w:t xml:space="preserve">como si fuese </w:t>
      </w:r>
      <w:r w:rsidR="00423F9C">
        <w:rPr>
          <w:rFonts w:ascii="Times New Roman" w:eastAsiaTheme="majorEastAsia" w:hAnsi="Times New Roman" w:cs="Times New Roman"/>
          <w:sz w:val="24"/>
          <w:szCs w:val="24"/>
          <w:lang w:val="es-PE"/>
        </w:rPr>
        <w:t xml:space="preserve">un recurso natural y sexual por explotar, ejemplo de ello es Fushía que secuestraba mujeres indígenas para llevarlas a su isla. </w:t>
      </w:r>
      <w:r w:rsidR="00217F26">
        <w:rPr>
          <w:rFonts w:ascii="Times New Roman" w:eastAsiaTheme="majorEastAsia" w:hAnsi="Times New Roman" w:cs="Times New Roman"/>
          <w:sz w:val="24"/>
          <w:szCs w:val="24"/>
          <w:lang w:val="es-PE"/>
        </w:rPr>
        <w:t xml:space="preserve">También fue común </w:t>
      </w:r>
      <w:r w:rsidR="00370553">
        <w:rPr>
          <w:rFonts w:ascii="Times New Roman" w:eastAsiaTheme="majorEastAsia" w:hAnsi="Times New Roman" w:cs="Times New Roman"/>
          <w:sz w:val="24"/>
          <w:szCs w:val="24"/>
          <w:lang w:val="es-PE"/>
        </w:rPr>
        <w:t>la representación del indígena</w:t>
      </w:r>
      <w:r w:rsidR="00217F26">
        <w:rPr>
          <w:rFonts w:ascii="Times New Roman" w:eastAsiaTheme="majorEastAsia" w:hAnsi="Times New Roman" w:cs="Times New Roman"/>
          <w:sz w:val="24"/>
          <w:szCs w:val="24"/>
          <w:lang w:val="es-PE"/>
        </w:rPr>
        <w:t xml:space="preserve"> como una amenaza para el hombre blanco o mestizo “civilizado”. </w:t>
      </w:r>
      <w:r w:rsidR="00A6274C">
        <w:rPr>
          <w:rFonts w:ascii="Times New Roman" w:eastAsiaTheme="majorEastAsia" w:hAnsi="Times New Roman" w:cs="Times New Roman"/>
          <w:sz w:val="24"/>
          <w:szCs w:val="24"/>
          <w:lang w:val="es-PE"/>
        </w:rPr>
        <w:t xml:space="preserve">Las novelas más progresistas llegaron a cuestionarse </w:t>
      </w:r>
      <w:r w:rsidR="00F04FB8">
        <w:rPr>
          <w:rFonts w:ascii="Times New Roman" w:eastAsiaTheme="majorEastAsia" w:hAnsi="Times New Roman" w:cs="Times New Roman"/>
          <w:sz w:val="24"/>
          <w:szCs w:val="24"/>
          <w:lang w:val="es-PE"/>
        </w:rPr>
        <w:t xml:space="preserve">si la dicotomía civilización-barbarie era correcta; sin embargo, </w:t>
      </w:r>
      <w:r w:rsidR="00680EFF">
        <w:rPr>
          <w:rFonts w:ascii="Times New Roman" w:eastAsiaTheme="majorEastAsia" w:hAnsi="Times New Roman" w:cs="Times New Roman"/>
          <w:sz w:val="24"/>
          <w:szCs w:val="24"/>
          <w:lang w:val="es-PE"/>
        </w:rPr>
        <w:t xml:space="preserve">no pudieron escapar de ella como eje temático. </w:t>
      </w:r>
      <w:r w:rsidR="0002649E">
        <w:rPr>
          <w:rFonts w:ascii="Times New Roman" w:eastAsiaTheme="majorEastAsia" w:hAnsi="Times New Roman" w:cs="Times New Roman"/>
          <w:sz w:val="24"/>
          <w:szCs w:val="24"/>
          <w:lang w:val="es-PE"/>
        </w:rPr>
        <w:t xml:space="preserve">Esto cambió con la publicación de </w:t>
      </w:r>
      <w:r w:rsidR="00CF1EBD" w:rsidRPr="00CF1EBD">
        <w:rPr>
          <w:rFonts w:ascii="Times New Roman" w:eastAsiaTheme="majorEastAsia" w:hAnsi="Times New Roman" w:cs="Times New Roman"/>
          <w:i/>
          <w:iCs/>
          <w:sz w:val="24"/>
          <w:szCs w:val="24"/>
          <w:lang w:val="es-PE"/>
        </w:rPr>
        <w:t>Las tres mitades de Ino Moxo y otros brujos de la Amazonia</w:t>
      </w:r>
      <w:r w:rsidR="00CF1EBD">
        <w:rPr>
          <w:rFonts w:ascii="Times New Roman" w:eastAsiaTheme="majorEastAsia" w:hAnsi="Times New Roman" w:cs="Times New Roman"/>
          <w:sz w:val="24"/>
          <w:szCs w:val="24"/>
          <w:lang w:val="es-PE"/>
        </w:rPr>
        <w:t xml:space="preserve"> (1981)</w:t>
      </w:r>
      <w:r w:rsidR="00C82B83">
        <w:rPr>
          <w:rFonts w:ascii="Times New Roman" w:eastAsiaTheme="majorEastAsia" w:hAnsi="Times New Roman" w:cs="Times New Roman"/>
          <w:sz w:val="24"/>
          <w:szCs w:val="24"/>
          <w:lang w:val="es-PE"/>
        </w:rPr>
        <w:t xml:space="preserve"> de César Calvo Soriano</w:t>
      </w:r>
      <w:r w:rsidR="00CF1EBD">
        <w:rPr>
          <w:rFonts w:ascii="Times New Roman" w:eastAsiaTheme="majorEastAsia" w:hAnsi="Times New Roman" w:cs="Times New Roman"/>
          <w:sz w:val="24"/>
          <w:szCs w:val="24"/>
          <w:lang w:val="es-PE"/>
        </w:rPr>
        <w:t xml:space="preserve">, en la que </w:t>
      </w:r>
      <w:r w:rsidR="00C82B83">
        <w:rPr>
          <w:rFonts w:ascii="Times New Roman" w:eastAsiaTheme="majorEastAsia" w:hAnsi="Times New Roman" w:cs="Times New Roman"/>
          <w:sz w:val="24"/>
          <w:szCs w:val="24"/>
          <w:lang w:val="es-PE"/>
        </w:rPr>
        <w:t>la cosmovisión amazónica tiene un lugar predominante en la narración.</w:t>
      </w:r>
      <w:r w:rsidR="00680EFF">
        <w:rPr>
          <w:rFonts w:ascii="Times New Roman" w:eastAsiaTheme="majorEastAsia" w:hAnsi="Times New Roman" w:cs="Times New Roman"/>
          <w:sz w:val="24"/>
          <w:szCs w:val="24"/>
          <w:lang w:val="es-PE"/>
        </w:rPr>
        <w:t xml:space="preserve"> La Amazonía dejó de ser un lugar </w:t>
      </w:r>
      <w:r w:rsidR="002C68FB">
        <w:rPr>
          <w:rFonts w:ascii="Times New Roman" w:eastAsiaTheme="majorEastAsia" w:hAnsi="Times New Roman" w:cs="Times New Roman"/>
          <w:sz w:val="24"/>
          <w:szCs w:val="24"/>
          <w:lang w:val="es-PE"/>
        </w:rPr>
        <w:t xml:space="preserve">por “civilizar” y pasó a ser </w:t>
      </w:r>
      <w:r w:rsidR="00E30DED">
        <w:rPr>
          <w:rFonts w:ascii="Times New Roman" w:eastAsiaTheme="majorEastAsia" w:hAnsi="Times New Roman" w:cs="Times New Roman"/>
          <w:sz w:val="24"/>
          <w:szCs w:val="24"/>
          <w:lang w:val="es-PE"/>
        </w:rPr>
        <w:t>reconocido como un territorio que también produce</w:t>
      </w:r>
      <w:r w:rsidR="00370553">
        <w:rPr>
          <w:rFonts w:ascii="Times New Roman" w:eastAsiaTheme="majorEastAsia" w:hAnsi="Times New Roman" w:cs="Times New Roman"/>
          <w:sz w:val="24"/>
          <w:szCs w:val="24"/>
          <w:lang w:val="es-PE"/>
        </w:rPr>
        <w:t xml:space="preserve"> sus propias</w:t>
      </w:r>
      <w:r w:rsidR="00E30DED">
        <w:rPr>
          <w:rFonts w:ascii="Times New Roman" w:eastAsiaTheme="majorEastAsia" w:hAnsi="Times New Roman" w:cs="Times New Roman"/>
          <w:sz w:val="24"/>
          <w:szCs w:val="24"/>
          <w:lang w:val="es-PE"/>
        </w:rPr>
        <w:t xml:space="preserve"> cultura</w:t>
      </w:r>
      <w:r w:rsidR="00370553">
        <w:rPr>
          <w:rFonts w:ascii="Times New Roman" w:eastAsiaTheme="majorEastAsia" w:hAnsi="Times New Roman" w:cs="Times New Roman"/>
          <w:sz w:val="24"/>
          <w:szCs w:val="24"/>
          <w:lang w:val="es-PE"/>
        </w:rPr>
        <w:t>s</w:t>
      </w:r>
      <w:r w:rsidR="00E30DED">
        <w:rPr>
          <w:rFonts w:ascii="Times New Roman" w:eastAsiaTheme="majorEastAsia" w:hAnsi="Times New Roman" w:cs="Times New Roman"/>
          <w:sz w:val="24"/>
          <w:szCs w:val="24"/>
          <w:lang w:val="es-PE"/>
        </w:rPr>
        <w:t xml:space="preserve">. </w:t>
      </w:r>
      <w:r w:rsidR="007E5213">
        <w:rPr>
          <w:rFonts w:ascii="Times New Roman" w:eastAsiaTheme="majorEastAsia" w:hAnsi="Times New Roman" w:cs="Times New Roman"/>
          <w:sz w:val="24"/>
          <w:szCs w:val="24"/>
          <w:lang w:val="es-PE"/>
        </w:rPr>
        <w:t xml:space="preserve">Durante este periodo </w:t>
      </w:r>
      <w:r w:rsidR="00885B34">
        <w:rPr>
          <w:rFonts w:ascii="Times New Roman" w:eastAsiaTheme="majorEastAsia" w:hAnsi="Times New Roman" w:cs="Times New Roman"/>
          <w:sz w:val="24"/>
          <w:szCs w:val="24"/>
          <w:lang w:val="es-PE"/>
        </w:rPr>
        <w:t xml:space="preserve">también </w:t>
      </w:r>
      <w:r w:rsidR="00A06038">
        <w:rPr>
          <w:rFonts w:ascii="Times New Roman" w:eastAsiaTheme="majorEastAsia" w:hAnsi="Times New Roman" w:cs="Times New Roman"/>
          <w:sz w:val="24"/>
          <w:szCs w:val="24"/>
          <w:lang w:val="es-PE"/>
        </w:rPr>
        <w:t xml:space="preserve">se </w:t>
      </w:r>
      <w:r w:rsidR="00885B34">
        <w:rPr>
          <w:rFonts w:ascii="Times New Roman" w:eastAsiaTheme="majorEastAsia" w:hAnsi="Times New Roman" w:cs="Times New Roman"/>
          <w:sz w:val="24"/>
          <w:szCs w:val="24"/>
          <w:lang w:val="es-PE"/>
        </w:rPr>
        <w:t>empezó acrecentar un interés por estudiar la literatura producida (oral o escrita)</w:t>
      </w:r>
      <w:r w:rsidR="00356FBC">
        <w:rPr>
          <w:rFonts w:ascii="Times New Roman" w:eastAsiaTheme="majorEastAsia" w:hAnsi="Times New Roman" w:cs="Times New Roman"/>
          <w:sz w:val="24"/>
          <w:szCs w:val="24"/>
          <w:lang w:val="es-PE"/>
        </w:rPr>
        <w:t xml:space="preserve"> en lenguas nativas</w:t>
      </w:r>
      <w:r w:rsidR="00370553">
        <w:rPr>
          <w:rStyle w:val="Refdenotaalpie"/>
          <w:rFonts w:ascii="Times New Roman" w:eastAsiaTheme="majorEastAsia" w:hAnsi="Times New Roman" w:cs="Times New Roman"/>
          <w:sz w:val="24"/>
          <w:szCs w:val="24"/>
          <w:lang w:val="es-PE"/>
        </w:rPr>
        <w:footnoteReference w:id="44"/>
      </w:r>
      <w:r w:rsidR="00B70E8E">
        <w:rPr>
          <w:rFonts w:ascii="Times New Roman" w:eastAsiaTheme="majorEastAsia" w:hAnsi="Times New Roman" w:cs="Times New Roman"/>
          <w:sz w:val="24"/>
          <w:szCs w:val="24"/>
          <w:lang w:val="es-PE"/>
        </w:rPr>
        <w:t xml:space="preserve"> que están normalmente enmarcadas en la cosmovisión amazónica</w:t>
      </w:r>
      <w:r w:rsidR="00356FBC">
        <w:rPr>
          <w:rFonts w:ascii="Times New Roman" w:eastAsiaTheme="majorEastAsia" w:hAnsi="Times New Roman" w:cs="Times New Roman"/>
          <w:sz w:val="24"/>
          <w:szCs w:val="24"/>
          <w:lang w:val="es-PE"/>
        </w:rPr>
        <w:t>.</w:t>
      </w:r>
      <w:r w:rsidR="00463A25">
        <w:rPr>
          <w:rFonts w:ascii="Times New Roman" w:eastAsiaTheme="majorEastAsia" w:hAnsi="Times New Roman" w:cs="Times New Roman"/>
          <w:sz w:val="24"/>
          <w:szCs w:val="24"/>
          <w:lang w:val="es-PE"/>
        </w:rPr>
        <w:t xml:space="preserve"> </w:t>
      </w:r>
    </w:p>
    <w:p w14:paraId="69C8F7C0" w14:textId="22218593" w:rsidR="003C11F1" w:rsidRDefault="00C12CD6" w:rsidP="0020596F">
      <w:pPr>
        <w:spacing w:line="480" w:lineRule="auto"/>
        <w:ind w:firstLine="720"/>
        <w:rPr>
          <w:rFonts w:ascii="Times New Roman" w:eastAsiaTheme="majorEastAsia" w:hAnsi="Times New Roman" w:cs="Times New Roman"/>
          <w:sz w:val="24"/>
          <w:szCs w:val="24"/>
          <w:lang w:val="es-PE"/>
        </w:rPr>
      </w:pPr>
      <w:r>
        <w:rPr>
          <w:rFonts w:ascii="Times New Roman" w:eastAsiaTheme="majorEastAsia" w:hAnsi="Times New Roman" w:cs="Times New Roman"/>
          <w:sz w:val="24"/>
          <w:szCs w:val="24"/>
          <w:lang w:val="es-PE"/>
        </w:rPr>
        <w:t>Por otro lado, la lite</w:t>
      </w:r>
      <w:r w:rsidR="00870F65">
        <w:rPr>
          <w:rFonts w:ascii="Times New Roman" w:eastAsiaTheme="majorEastAsia" w:hAnsi="Times New Roman" w:cs="Times New Roman"/>
          <w:sz w:val="24"/>
          <w:szCs w:val="24"/>
          <w:lang w:val="es-PE"/>
        </w:rPr>
        <w:t>ratura contemporánea es aquella que tiene inmersa una noción de presentismo</w:t>
      </w:r>
      <w:r w:rsidR="00370553">
        <w:rPr>
          <w:rFonts w:ascii="Times New Roman" w:eastAsiaTheme="majorEastAsia" w:hAnsi="Times New Roman" w:cs="Times New Roman"/>
          <w:sz w:val="24"/>
          <w:szCs w:val="24"/>
          <w:lang w:val="es-PE"/>
        </w:rPr>
        <w:t xml:space="preserve">. </w:t>
      </w:r>
      <w:r w:rsidR="00864636">
        <w:rPr>
          <w:rFonts w:ascii="Times New Roman" w:eastAsiaTheme="majorEastAsia" w:hAnsi="Times New Roman" w:cs="Times New Roman"/>
          <w:sz w:val="24"/>
          <w:szCs w:val="24"/>
          <w:lang w:val="es-PE"/>
        </w:rPr>
        <w:t>Podemos citar como ejemplo</w:t>
      </w:r>
      <w:r w:rsidR="00FA0288">
        <w:rPr>
          <w:rFonts w:ascii="Times New Roman" w:eastAsiaTheme="majorEastAsia" w:hAnsi="Times New Roman" w:cs="Times New Roman"/>
          <w:sz w:val="24"/>
          <w:szCs w:val="24"/>
          <w:lang w:val="es-PE"/>
        </w:rPr>
        <w:t xml:space="preserve"> </w:t>
      </w:r>
      <w:r w:rsidR="00FA0288">
        <w:rPr>
          <w:rFonts w:ascii="Times New Roman" w:eastAsiaTheme="majorEastAsia" w:hAnsi="Times New Roman" w:cs="Times New Roman"/>
          <w:i/>
          <w:iCs/>
          <w:sz w:val="24"/>
          <w:szCs w:val="24"/>
          <w:lang w:val="es-PE"/>
        </w:rPr>
        <w:t>La isla de Fushía</w:t>
      </w:r>
      <w:r w:rsidR="008462BC">
        <w:rPr>
          <w:rFonts w:ascii="Times New Roman" w:eastAsiaTheme="majorEastAsia" w:hAnsi="Times New Roman" w:cs="Times New Roman"/>
          <w:i/>
          <w:iCs/>
          <w:sz w:val="24"/>
          <w:szCs w:val="24"/>
          <w:lang w:val="es-PE"/>
        </w:rPr>
        <w:t xml:space="preserve"> </w:t>
      </w:r>
      <w:r w:rsidR="008462BC" w:rsidRPr="008462BC">
        <w:rPr>
          <w:rFonts w:ascii="Times New Roman" w:eastAsiaTheme="majorEastAsia" w:hAnsi="Times New Roman" w:cs="Times New Roman"/>
          <w:sz w:val="24"/>
          <w:szCs w:val="24"/>
          <w:lang w:val="es-PE"/>
        </w:rPr>
        <w:t>(2016)</w:t>
      </w:r>
      <w:r w:rsidR="005C4AA2">
        <w:rPr>
          <w:rFonts w:ascii="Times New Roman" w:eastAsiaTheme="majorEastAsia" w:hAnsi="Times New Roman" w:cs="Times New Roman"/>
          <w:i/>
          <w:iCs/>
          <w:sz w:val="24"/>
          <w:szCs w:val="24"/>
          <w:lang w:val="es-PE"/>
        </w:rPr>
        <w:t xml:space="preserve">, </w:t>
      </w:r>
      <w:r w:rsidR="005C4AA2">
        <w:rPr>
          <w:rFonts w:ascii="Times New Roman" w:eastAsiaTheme="majorEastAsia" w:hAnsi="Times New Roman" w:cs="Times New Roman"/>
          <w:sz w:val="24"/>
          <w:szCs w:val="24"/>
          <w:lang w:val="es-PE"/>
        </w:rPr>
        <w:t xml:space="preserve">cuya protagonista </w:t>
      </w:r>
      <w:r w:rsidR="00D50672">
        <w:rPr>
          <w:rFonts w:ascii="Times New Roman" w:eastAsiaTheme="majorEastAsia" w:hAnsi="Times New Roman" w:cs="Times New Roman"/>
          <w:sz w:val="24"/>
          <w:szCs w:val="24"/>
          <w:lang w:val="es-PE"/>
        </w:rPr>
        <w:t xml:space="preserve">va en búsqueda de las pistas de </w:t>
      </w:r>
      <w:r w:rsidR="00B94F99">
        <w:rPr>
          <w:rFonts w:ascii="Times New Roman" w:eastAsiaTheme="majorEastAsia" w:hAnsi="Times New Roman" w:cs="Times New Roman"/>
          <w:sz w:val="24"/>
          <w:szCs w:val="24"/>
          <w:lang w:val="es-PE"/>
        </w:rPr>
        <w:t>los abusos sexuales de Fushía</w:t>
      </w:r>
      <w:r w:rsidR="00FA0288">
        <w:rPr>
          <w:rFonts w:ascii="Times New Roman" w:eastAsiaTheme="majorEastAsia" w:hAnsi="Times New Roman" w:cs="Times New Roman"/>
          <w:i/>
          <w:iCs/>
          <w:sz w:val="24"/>
          <w:szCs w:val="24"/>
          <w:lang w:val="es-PE"/>
        </w:rPr>
        <w:t xml:space="preserve">, </w:t>
      </w:r>
      <w:r w:rsidR="00A46BDE">
        <w:rPr>
          <w:rFonts w:ascii="Times New Roman" w:eastAsiaTheme="majorEastAsia" w:hAnsi="Times New Roman" w:cs="Times New Roman"/>
          <w:i/>
          <w:iCs/>
          <w:sz w:val="24"/>
          <w:szCs w:val="24"/>
          <w:lang w:val="es-PE"/>
        </w:rPr>
        <w:t>El sueño del celta</w:t>
      </w:r>
      <w:r w:rsidR="000B6E27">
        <w:rPr>
          <w:rFonts w:ascii="Times New Roman" w:eastAsiaTheme="majorEastAsia" w:hAnsi="Times New Roman" w:cs="Times New Roman"/>
          <w:i/>
          <w:iCs/>
          <w:sz w:val="24"/>
          <w:szCs w:val="24"/>
          <w:lang w:val="es-PE"/>
        </w:rPr>
        <w:t xml:space="preserve"> </w:t>
      </w:r>
      <w:r w:rsidR="000B6E27" w:rsidRPr="000B6E27">
        <w:rPr>
          <w:rFonts w:ascii="Times New Roman" w:eastAsiaTheme="majorEastAsia" w:hAnsi="Times New Roman" w:cs="Times New Roman"/>
          <w:sz w:val="24"/>
          <w:szCs w:val="24"/>
          <w:lang w:val="es-PE"/>
        </w:rPr>
        <w:t>(2010)</w:t>
      </w:r>
      <w:r w:rsidR="00A46BDE">
        <w:rPr>
          <w:rFonts w:ascii="Times New Roman" w:eastAsiaTheme="majorEastAsia" w:hAnsi="Times New Roman" w:cs="Times New Roman"/>
          <w:i/>
          <w:iCs/>
          <w:sz w:val="24"/>
          <w:szCs w:val="24"/>
          <w:lang w:val="es-PE"/>
        </w:rPr>
        <w:t>,</w:t>
      </w:r>
      <w:r w:rsidR="00B94F99">
        <w:rPr>
          <w:rFonts w:ascii="Times New Roman" w:eastAsiaTheme="majorEastAsia" w:hAnsi="Times New Roman" w:cs="Times New Roman"/>
          <w:i/>
          <w:iCs/>
          <w:sz w:val="24"/>
          <w:szCs w:val="24"/>
          <w:lang w:val="es-PE"/>
        </w:rPr>
        <w:t xml:space="preserve"> </w:t>
      </w:r>
      <w:r w:rsidR="00B94F99">
        <w:rPr>
          <w:rFonts w:ascii="Times New Roman" w:eastAsiaTheme="majorEastAsia" w:hAnsi="Times New Roman" w:cs="Times New Roman"/>
          <w:sz w:val="24"/>
          <w:szCs w:val="24"/>
          <w:lang w:val="es-PE"/>
        </w:rPr>
        <w:t xml:space="preserve">que </w:t>
      </w:r>
      <w:r w:rsidR="00585468">
        <w:rPr>
          <w:rFonts w:ascii="Times New Roman" w:eastAsiaTheme="majorEastAsia" w:hAnsi="Times New Roman" w:cs="Times New Roman"/>
          <w:sz w:val="24"/>
          <w:szCs w:val="24"/>
          <w:lang w:val="es-PE"/>
        </w:rPr>
        <w:t>denuncia los abusos del Putumayo a través de la vida novelada de Roger Casement,</w:t>
      </w:r>
      <w:r w:rsidR="00A46BDE">
        <w:rPr>
          <w:rFonts w:ascii="Times New Roman" w:eastAsiaTheme="majorEastAsia" w:hAnsi="Times New Roman" w:cs="Times New Roman"/>
          <w:i/>
          <w:iCs/>
          <w:sz w:val="24"/>
          <w:szCs w:val="24"/>
          <w:lang w:val="es-PE"/>
        </w:rPr>
        <w:t xml:space="preserve"> </w:t>
      </w:r>
      <w:r w:rsidR="003704AB">
        <w:rPr>
          <w:rFonts w:ascii="Times New Roman" w:eastAsiaTheme="majorEastAsia" w:hAnsi="Times New Roman" w:cs="Times New Roman"/>
          <w:i/>
          <w:iCs/>
          <w:sz w:val="24"/>
          <w:szCs w:val="24"/>
          <w:lang w:val="es-PE"/>
        </w:rPr>
        <w:t>La virgen de Samiria</w:t>
      </w:r>
      <w:r w:rsidR="0054006D">
        <w:rPr>
          <w:rFonts w:ascii="Times New Roman" w:eastAsiaTheme="majorEastAsia" w:hAnsi="Times New Roman" w:cs="Times New Roman"/>
          <w:i/>
          <w:iCs/>
          <w:sz w:val="24"/>
          <w:szCs w:val="24"/>
          <w:lang w:val="es-PE"/>
        </w:rPr>
        <w:t xml:space="preserve"> </w:t>
      </w:r>
      <w:r w:rsidR="0054006D" w:rsidRPr="0054006D">
        <w:rPr>
          <w:rFonts w:ascii="Times New Roman" w:eastAsiaTheme="majorEastAsia" w:hAnsi="Times New Roman" w:cs="Times New Roman"/>
          <w:sz w:val="24"/>
          <w:szCs w:val="24"/>
          <w:lang w:val="es-PE"/>
        </w:rPr>
        <w:t>(2012)</w:t>
      </w:r>
      <w:r w:rsidR="003704AB">
        <w:rPr>
          <w:rFonts w:ascii="Times New Roman" w:eastAsiaTheme="majorEastAsia" w:hAnsi="Times New Roman" w:cs="Times New Roman"/>
          <w:i/>
          <w:iCs/>
          <w:sz w:val="24"/>
          <w:szCs w:val="24"/>
          <w:lang w:val="es-PE"/>
        </w:rPr>
        <w:t>,</w:t>
      </w:r>
      <w:r w:rsidR="00585468">
        <w:rPr>
          <w:rFonts w:ascii="Times New Roman" w:eastAsiaTheme="majorEastAsia" w:hAnsi="Times New Roman" w:cs="Times New Roman"/>
          <w:i/>
          <w:iCs/>
          <w:sz w:val="24"/>
          <w:szCs w:val="24"/>
          <w:lang w:val="es-PE"/>
        </w:rPr>
        <w:t xml:space="preserve"> </w:t>
      </w:r>
      <w:r w:rsidR="00585468">
        <w:rPr>
          <w:rFonts w:ascii="Times New Roman" w:eastAsiaTheme="majorEastAsia" w:hAnsi="Times New Roman" w:cs="Times New Roman"/>
          <w:sz w:val="24"/>
          <w:szCs w:val="24"/>
          <w:lang w:val="es-PE"/>
        </w:rPr>
        <w:t xml:space="preserve">que </w:t>
      </w:r>
      <w:r w:rsidR="00892037">
        <w:rPr>
          <w:rFonts w:ascii="Times New Roman" w:eastAsiaTheme="majorEastAsia" w:hAnsi="Times New Roman" w:cs="Times New Roman"/>
          <w:sz w:val="24"/>
          <w:szCs w:val="24"/>
          <w:lang w:val="es-PE"/>
        </w:rPr>
        <w:t>narra la historia de una visitadora capturada</w:t>
      </w:r>
      <w:r w:rsidR="00F733B9">
        <w:rPr>
          <w:rFonts w:ascii="Times New Roman" w:eastAsiaTheme="majorEastAsia" w:hAnsi="Times New Roman" w:cs="Times New Roman"/>
          <w:sz w:val="24"/>
          <w:szCs w:val="24"/>
          <w:lang w:val="es-PE"/>
        </w:rPr>
        <w:t xml:space="preserve"> por los campamentos petroleros</w:t>
      </w:r>
      <w:r w:rsidR="00892037">
        <w:rPr>
          <w:rFonts w:ascii="Times New Roman" w:eastAsiaTheme="majorEastAsia" w:hAnsi="Times New Roman" w:cs="Times New Roman"/>
          <w:sz w:val="24"/>
          <w:szCs w:val="24"/>
          <w:lang w:val="es-PE"/>
        </w:rPr>
        <w:t xml:space="preserve"> a los 17 años,</w:t>
      </w:r>
      <w:r w:rsidR="003704AB">
        <w:rPr>
          <w:rFonts w:ascii="Times New Roman" w:eastAsiaTheme="majorEastAsia" w:hAnsi="Times New Roman" w:cs="Times New Roman"/>
          <w:i/>
          <w:iCs/>
          <w:sz w:val="24"/>
          <w:szCs w:val="24"/>
          <w:lang w:val="es-PE"/>
        </w:rPr>
        <w:t xml:space="preserve"> </w:t>
      </w:r>
      <w:r w:rsidR="005E5A3A">
        <w:rPr>
          <w:rFonts w:ascii="Times New Roman" w:eastAsiaTheme="majorEastAsia" w:hAnsi="Times New Roman" w:cs="Times New Roman"/>
          <w:i/>
          <w:iCs/>
          <w:sz w:val="24"/>
          <w:szCs w:val="24"/>
          <w:lang w:val="es-PE"/>
        </w:rPr>
        <w:t>Iquitos Lesbo</w:t>
      </w:r>
      <w:r w:rsidR="00427706">
        <w:rPr>
          <w:rFonts w:ascii="Times New Roman" w:eastAsiaTheme="majorEastAsia" w:hAnsi="Times New Roman" w:cs="Times New Roman"/>
          <w:i/>
          <w:iCs/>
          <w:sz w:val="24"/>
          <w:szCs w:val="24"/>
          <w:lang w:val="es-PE"/>
        </w:rPr>
        <w:t xml:space="preserve"> </w:t>
      </w:r>
      <w:r w:rsidR="00427706" w:rsidRPr="00427706">
        <w:rPr>
          <w:rFonts w:ascii="Times New Roman" w:eastAsiaTheme="majorEastAsia" w:hAnsi="Times New Roman" w:cs="Times New Roman"/>
          <w:sz w:val="24"/>
          <w:szCs w:val="24"/>
          <w:lang w:val="es-PE"/>
        </w:rPr>
        <w:t>(2023)</w:t>
      </w:r>
      <w:r w:rsidR="00892037">
        <w:rPr>
          <w:rFonts w:ascii="Times New Roman" w:eastAsiaTheme="majorEastAsia" w:hAnsi="Times New Roman" w:cs="Times New Roman"/>
          <w:i/>
          <w:iCs/>
          <w:sz w:val="24"/>
          <w:szCs w:val="24"/>
          <w:lang w:val="es-PE"/>
        </w:rPr>
        <w:t xml:space="preserve">, </w:t>
      </w:r>
      <w:r w:rsidR="008E0049">
        <w:rPr>
          <w:rFonts w:ascii="Times New Roman" w:eastAsiaTheme="majorEastAsia" w:hAnsi="Times New Roman" w:cs="Times New Roman"/>
          <w:sz w:val="24"/>
          <w:szCs w:val="24"/>
          <w:lang w:val="es-PE"/>
        </w:rPr>
        <w:t xml:space="preserve">que nos introduce en la mirada </w:t>
      </w:r>
      <w:r w:rsidR="008E0049" w:rsidRPr="00370553">
        <w:rPr>
          <w:rFonts w:ascii="Times New Roman" w:eastAsiaTheme="majorEastAsia" w:hAnsi="Times New Roman" w:cs="Times New Roman"/>
          <w:i/>
          <w:iCs/>
          <w:sz w:val="24"/>
          <w:szCs w:val="24"/>
          <w:lang w:val="es-PE"/>
        </w:rPr>
        <w:t>queer</w:t>
      </w:r>
      <w:r w:rsidR="008E0049">
        <w:rPr>
          <w:rFonts w:ascii="Times New Roman" w:eastAsiaTheme="majorEastAsia" w:hAnsi="Times New Roman" w:cs="Times New Roman"/>
          <w:sz w:val="24"/>
          <w:szCs w:val="24"/>
          <w:lang w:val="es-PE"/>
        </w:rPr>
        <w:t xml:space="preserve"> urbana amazónica</w:t>
      </w:r>
      <w:r w:rsidR="00243BC0">
        <w:rPr>
          <w:rFonts w:ascii="Times New Roman" w:eastAsiaTheme="majorEastAsia" w:hAnsi="Times New Roman" w:cs="Times New Roman"/>
          <w:i/>
          <w:iCs/>
          <w:sz w:val="24"/>
          <w:szCs w:val="24"/>
          <w:lang w:val="es-PE"/>
        </w:rPr>
        <w:t xml:space="preserve">, </w:t>
      </w:r>
      <w:r w:rsidR="00243BC0">
        <w:rPr>
          <w:rFonts w:ascii="Times New Roman" w:eastAsiaTheme="majorEastAsia" w:hAnsi="Times New Roman" w:cs="Times New Roman"/>
          <w:sz w:val="24"/>
          <w:szCs w:val="24"/>
          <w:lang w:val="es-PE"/>
        </w:rPr>
        <w:t xml:space="preserve">entre otros. </w:t>
      </w:r>
      <w:r w:rsidR="00061564">
        <w:rPr>
          <w:rFonts w:ascii="Times New Roman" w:eastAsiaTheme="majorEastAsia" w:hAnsi="Times New Roman" w:cs="Times New Roman"/>
          <w:sz w:val="24"/>
          <w:szCs w:val="24"/>
          <w:lang w:val="es-PE"/>
        </w:rPr>
        <w:t>En esa misma línea, e</w:t>
      </w:r>
      <w:r w:rsidR="0095386C">
        <w:rPr>
          <w:rFonts w:ascii="Times New Roman" w:eastAsiaTheme="majorEastAsia" w:hAnsi="Times New Roman" w:cs="Times New Roman"/>
          <w:sz w:val="24"/>
          <w:szCs w:val="24"/>
          <w:lang w:val="es-PE"/>
        </w:rPr>
        <w:t xml:space="preserve">l rescate y recopilación de la literatura indígena ha sido trascendental para </w:t>
      </w:r>
      <w:r w:rsidR="0095386C">
        <w:rPr>
          <w:rFonts w:ascii="Times New Roman" w:eastAsiaTheme="majorEastAsia" w:hAnsi="Times New Roman" w:cs="Times New Roman"/>
          <w:sz w:val="24"/>
          <w:szCs w:val="24"/>
          <w:lang w:val="es-PE"/>
        </w:rPr>
        <w:lastRenderedPageBreak/>
        <w:t xml:space="preserve">configurar el panorama literario contemporáneo y para empezar a discutir sobre temas que han trastocado la vida amazónica. Por ejemplo, la minería y la tala ilegal, la explotación petrolera, </w:t>
      </w:r>
      <w:r w:rsidR="00061564">
        <w:rPr>
          <w:rFonts w:ascii="Times New Roman" w:eastAsiaTheme="majorEastAsia" w:hAnsi="Times New Roman" w:cs="Times New Roman"/>
          <w:sz w:val="24"/>
          <w:szCs w:val="24"/>
          <w:lang w:val="es-PE"/>
        </w:rPr>
        <w:t xml:space="preserve">el periodo </w:t>
      </w:r>
      <w:r w:rsidR="009E0F65">
        <w:rPr>
          <w:rFonts w:ascii="Times New Roman" w:eastAsiaTheme="majorEastAsia" w:hAnsi="Times New Roman" w:cs="Times New Roman"/>
          <w:sz w:val="24"/>
          <w:szCs w:val="24"/>
          <w:lang w:val="es-PE"/>
        </w:rPr>
        <w:t>de la violencia subversiva</w:t>
      </w:r>
      <w:r w:rsidR="00061564">
        <w:rPr>
          <w:rFonts w:ascii="Times New Roman" w:eastAsiaTheme="majorEastAsia" w:hAnsi="Times New Roman" w:cs="Times New Roman"/>
          <w:sz w:val="24"/>
          <w:szCs w:val="24"/>
          <w:lang w:val="es-PE"/>
        </w:rPr>
        <w:t>,</w:t>
      </w:r>
      <w:r w:rsidR="0095386C">
        <w:rPr>
          <w:rFonts w:ascii="Times New Roman" w:eastAsiaTheme="majorEastAsia" w:hAnsi="Times New Roman" w:cs="Times New Roman"/>
          <w:sz w:val="24"/>
          <w:szCs w:val="24"/>
          <w:lang w:val="es-PE"/>
        </w:rPr>
        <w:t xml:space="preserve"> </w:t>
      </w:r>
      <w:r w:rsidR="009E0F65">
        <w:rPr>
          <w:rFonts w:ascii="Times New Roman" w:eastAsiaTheme="majorEastAsia" w:hAnsi="Times New Roman" w:cs="Times New Roman"/>
          <w:sz w:val="24"/>
          <w:szCs w:val="24"/>
          <w:lang w:val="es-PE"/>
        </w:rPr>
        <w:t xml:space="preserve">el </w:t>
      </w:r>
      <w:r w:rsidR="00A06038">
        <w:rPr>
          <w:rFonts w:ascii="Times New Roman" w:eastAsiaTheme="majorEastAsia" w:hAnsi="Times New Roman" w:cs="Times New Roman"/>
          <w:sz w:val="24"/>
          <w:szCs w:val="24"/>
          <w:lang w:val="es-PE"/>
        </w:rPr>
        <w:t>B</w:t>
      </w:r>
      <w:r w:rsidR="009E0F65">
        <w:rPr>
          <w:rFonts w:ascii="Times New Roman" w:eastAsiaTheme="majorEastAsia" w:hAnsi="Times New Roman" w:cs="Times New Roman"/>
          <w:sz w:val="24"/>
          <w:szCs w:val="24"/>
          <w:lang w:val="es-PE"/>
        </w:rPr>
        <w:t xml:space="preserve">aguazo, </w:t>
      </w:r>
      <w:r w:rsidR="0095386C">
        <w:rPr>
          <w:rFonts w:ascii="Times New Roman" w:eastAsiaTheme="majorEastAsia" w:hAnsi="Times New Roman" w:cs="Times New Roman"/>
          <w:sz w:val="24"/>
          <w:szCs w:val="24"/>
          <w:lang w:val="es-PE"/>
        </w:rPr>
        <w:t>entre otros.</w:t>
      </w:r>
    </w:p>
    <w:p w14:paraId="45756F86" w14:textId="7710D129" w:rsidR="00CA7F91" w:rsidRDefault="00733ACE" w:rsidP="0020596F">
      <w:pPr>
        <w:spacing w:line="480" w:lineRule="auto"/>
        <w:ind w:firstLine="720"/>
        <w:rPr>
          <w:rFonts w:ascii="Times New Roman" w:eastAsiaTheme="majorEastAsia" w:hAnsi="Times New Roman" w:cs="Times New Roman"/>
          <w:sz w:val="24"/>
          <w:szCs w:val="24"/>
          <w:lang w:val="es-PE"/>
        </w:rPr>
      </w:pPr>
      <w:r>
        <w:rPr>
          <w:rFonts w:ascii="Times New Roman" w:eastAsiaTheme="majorEastAsia" w:hAnsi="Times New Roman" w:cs="Times New Roman"/>
          <w:sz w:val="24"/>
          <w:szCs w:val="24"/>
          <w:lang w:val="es-PE"/>
        </w:rPr>
        <w:t xml:space="preserve"> </w:t>
      </w:r>
      <w:r w:rsidR="00E55641">
        <w:rPr>
          <w:rFonts w:ascii="Times New Roman" w:eastAsiaTheme="majorEastAsia" w:hAnsi="Times New Roman" w:cs="Times New Roman"/>
          <w:sz w:val="24"/>
          <w:szCs w:val="24"/>
          <w:lang w:val="es-PE"/>
        </w:rPr>
        <w:t xml:space="preserve">En cuanto a las corporalidades, hemos analizado cómo las nociones de cuerpo, de espacio y de tiempo </w:t>
      </w:r>
      <w:r w:rsidR="00F10343">
        <w:rPr>
          <w:rFonts w:ascii="Times New Roman" w:eastAsiaTheme="majorEastAsia" w:hAnsi="Times New Roman" w:cs="Times New Roman"/>
          <w:sz w:val="24"/>
          <w:szCs w:val="24"/>
          <w:lang w:val="es-PE"/>
        </w:rPr>
        <w:t xml:space="preserve">son inseparables en la cosmovisión amazónica. </w:t>
      </w:r>
      <w:r w:rsidR="0040740D">
        <w:rPr>
          <w:rFonts w:ascii="Times New Roman" w:eastAsiaTheme="majorEastAsia" w:hAnsi="Times New Roman" w:cs="Times New Roman"/>
          <w:sz w:val="24"/>
          <w:szCs w:val="24"/>
          <w:lang w:val="es-PE"/>
        </w:rPr>
        <w:t xml:space="preserve">A raíz del </w:t>
      </w:r>
      <w:r w:rsidR="0040740D" w:rsidRPr="0092662F">
        <w:rPr>
          <w:rFonts w:ascii="Times New Roman" w:eastAsiaTheme="majorEastAsia" w:hAnsi="Times New Roman" w:cs="Times New Roman"/>
          <w:sz w:val="24"/>
          <w:szCs w:val="24"/>
          <w:lang w:val="es-PE"/>
        </w:rPr>
        <w:t>proceso colonial</w:t>
      </w:r>
      <w:r w:rsidR="0040740D">
        <w:rPr>
          <w:rFonts w:ascii="Times New Roman" w:eastAsiaTheme="majorEastAsia" w:hAnsi="Times New Roman" w:cs="Times New Roman"/>
          <w:sz w:val="24"/>
          <w:szCs w:val="24"/>
          <w:lang w:val="es-PE"/>
        </w:rPr>
        <w:t xml:space="preserve"> </w:t>
      </w:r>
      <w:r w:rsidR="00E230B3">
        <w:rPr>
          <w:rFonts w:ascii="Times New Roman" w:eastAsiaTheme="majorEastAsia" w:hAnsi="Times New Roman" w:cs="Times New Roman"/>
          <w:sz w:val="24"/>
          <w:szCs w:val="24"/>
          <w:lang w:val="es-PE"/>
        </w:rPr>
        <w:t>impuesto a inicios del siglo XX</w:t>
      </w:r>
      <w:r w:rsidR="0092662F">
        <w:rPr>
          <w:rFonts w:ascii="Times New Roman" w:eastAsiaTheme="majorEastAsia" w:hAnsi="Times New Roman" w:cs="Times New Roman"/>
          <w:sz w:val="24"/>
          <w:szCs w:val="24"/>
          <w:lang w:val="es-PE"/>
        </w:rPr>
        <w:t xml:space="preserve"> para la explotación de recursos naturales en el territorio selvático</w:t>
      </w:r>
      <w:r w:rsidR="00E230B3">
        <w:rPr>
          <w:rFonts w:ascii="Times New Roman" w:eastAsiaTheme="majorEastAsia" w:hAnsi="Times New Roman" w:cs="Times New Roman"/>
          <w:sz w:val="24"/>
          <w:szCs w:val="24"/>
          <w:lang w:val="es-PE"/>
        </w:rPr>
        <w:t xml:space="preserve">, </w:t>
      </w:r>
      <w:r w:rsidR="0040740D">
        <w:rPr>
          <w:rFonts w:ascii="Times New Roman" w:eastAsiaTheme="majorEastAsia" w:hAnsi="Times New Roman" w:cs="Times New Roman"/>
          <w:sz w:val="24"/>
          <w:szCs w:val="24"/>
          <w:lang w:val="es-PE"/>
        </w:rPr>
        <w:t xml:space="preserve">el cuerpo amazónico </w:t>
      </w:r>
      <w:r w:rsidR="00BE6F11">
        <w:rPr>
          <w:rFonts w:ascii="Times New Roman" w:eastAsiaTheme="majorEastAsia" w:hAnsi="Times New Roman" w:cs="Times New Roman"/>
          <w:sz w:val="24"/>
          <w:szCs w:val="24"/>
          <w:lang w:val="es-PE"/>
        </w:rPr>
        <w:t>se convirtió, muchas veces, en un objeto sexual</w:t>
      </w:r>
      <w:r w:rsidR="00AC0EEF">
        <w:rPr>
          <w:rFonts w:ascii="Times New Roman" w:eastAsiaTheme="majorEastAsia" w:hAnsi="Times New Roman" w:cs="Times New Roman"/>
          <w:sz w:val="24"/>
          <w:szCs w:val="24"/>
          <w:lang w:val="es-PE"/>
        </w:rPr>
        <w:t xml:space="preserve"> para satisfacer a los </w:t>
      </w:r>
      <w:r w:rsidR="00864D0B">
        <w:rPr>
          <w:rFonts w:ascii="Times New Roman" w:eastAsiaTheme="majorEastAsia" w:hAnsi="Times New Roman" w:cs="Times New Roman"/>
          <w:sz w:val="24"/>
          <w:szCs w:val="24"/>
          <w:lang w:val="es-PE"/>
        </w:rPr>
        <w:t xml:space="preserve">colonos, como se observa en </w:t>
      </w:r>
      <w:r w:rsidR="00A171CB">
        <w:rPr>
          <w:rFonts w:ascii="Times New Roman" w:eastAsiaTheme="majorEastAsia" w:hAnsi="Times New Roman" w:cs="Times New Roman"/>
          <w:sz w:val="24"/>
          <w:szCs w:val="24"/>
          <w:lang w:val="es-PE"/>
        </w:rPr>
        <w:t xml:space="preserve">las obras literarias </w:t>
      </w:r>
      <w:r w:rsidR="00864D0B">
        <w:rPr>
          <w:rFonts w:ascii="Times New Roman" w:eastAsiaTheme="majorEastAsia" w:hAnsi="Times New Roman" w:cs="Times New Roman"/>
          <w:sz w:val="24"/>
          <w:szCs w:val="24"/>
          <w:lang w:val="es-PE"/>
        </w:rPr>
        <w:t>que hemos analizado</w:t>
      </w:r>
      <w:r w:rsidR="00CF0755">
        <w:rPr>
          <w:rFonts w:ascii="Times New Roman" w:eastAsiaTheme="majorEastAsia" w:hAnsi="Times New Roman" w:cs="Times New Roman"/>
          <w:sz w:val="24"/>
          <w:szCs w:val="24"/>
          <w:lang w:val="es-PE"/>
        </w:rPr>
        <w:t xml:space="preserve"> anteriormente. </w:t>
      </w:r>
      <w:r w:rsidR="00F40C3B">
        <w:rPr>
          <w:rFonts w:ascii="Times New Roman" w:eastAsiaTheme="majorEastAsia" w:hAnsi="Times New Roman" w:cs="Times New Roman"/>
          <w:sz w:val="24"/>
          <w:szCs w:val="24"/>
          <w:lang w:val="es-PE"/>
        </w:rPr>
        <w:t>La Amazonía, convertida</w:t>
      </w:r>
      <w:r w:rsidR="00DC149D">
        <w:rPr>
          <w:rFonts w:ascii="Times New Roman" w:eastAsiaTheme="majorEastAsia" w:hAnsi="Times New Roman" w:cs="Times New Roman"/>
          <w:sz w:val="24"/>
          <w:szCs w:val="24"/>
          <w:lang w:val="es-PE"/>
        </w:rPr>
        <w:t>, muchas veces,</w:t>
      </w:r>
      <w:r w:rsidR="00F40C3B">
        <w:rPr>
          <w:rFonts w:ascii="Times New Roman" w:eastAsiaTheme="majorEastAsia" w:hAnsi="Times New Roman" w:cs="Times New Roman"/>
          <w:sz w:val="24"/>
          <w:szCs w:val="24"/>
          <w:lang w:val="es-PE"/>
        </w:rPr>
        <w:t xml:space="preserve"> en un espacio donde no se cumpl</w:t>
      </w:r>
      <w:r w:rsidR="00DC149D">
        <w:rPr>
          <w:rFonts w:ascii="Times New Roman" w:eastAsiaTheme="majorEastAsia" w:hAnsi="Times New Roman" w:cs="Times New Roman"/>
          <w:sz w:val="24"/>
          <w:szCs w:val="24"/>
          <w:lang w:val="es-PE"/>
        </w:rPr>
        <w:t>en</w:t>
      </w:r>
      <w:r w:rsidR="00F40C3B">
        <w:rPr>
          <w:rFonts w:ascii="Times New Roman" w:eastAsiaTheme="majorEastAsia" w:hAnsi="Times New Roman" w:cs="Times New Roman"/>
          <w:sz w:val="24"/>
          <w:szCs w:val="24"/>
          <w:lang w:val="es-PE"/>
        </w:rPr>
        <w:t xml:space="preserve"> las leyes republicanas</w:t>
      </w:r>
      <w:r w:rsidR="00750C33">
        <w:rPr>
          <w:rFonts w:ascii="Times New Roman" w:eastAsiaTheme="majorEastAsia" w:hAnsi="Times New Roman" w:cs="Times New Roman"/>
          <w:sz w:val="24"/>
          <w:szCs w:val="24"/>
          <w:lang w:val="es-PE"/>
        </w:rPr>
        <w:t xml:space="preserve"> (como con</w:t>
      </w:r>
      <w:r w:rsidR="0077445E">
        <w:rPr>
          <w:rFonts w:ascii="Times New Roman" w:eastAsiaTheme="majorEastAsia" w:hAnsi="Times New Roman" w:cs="Times New Roman"/>
          <w:sz w:val="24"/>
          <w:szCs w:val="24"/>
          <w:lang w:val="es-PE"/>
        </w:rPr>
        <w:t>sta en los documentos de Roger Casement)</w:t>
      </w:r>
      <w:r w:rsidR="00F40C3B">
        <w:rPr>
          <w:rFonts w:ascii="Times New Roman" w:eastAsiaTheme="majorEastAsia" w:hAnsi="Times New Roman" w:cs="Times New Roman"/>
          <w:sz w:val="24"/>
          <w:szCs w:val="24"/>
          <w:lang w:val="es-PE"/>
        </w:rPr>
        <w:t xml:space="preserve">, </w:t>
      </w:r>
      <w:r w:rsidR="00DC149D">
        <w:rPr>
          <w:rFonts w:ascii="Times New Roman" w:eastAsiaTheme="majorEastAsia" w:hAnsi="Times New Roman" w:cs="Times New Roman"/>
          <w:sz w:val="24"/>
          <w:szCs w:val="24"/>
          <w:lang w:val="es-PE"/>
        </w:rPr>
        <w:t xml:space="preserve">donde la impunidad de </w:t>
      </w:r>
      <w:r w:rsidR="0019780D">
        <w:rPr>
          <w:rFonts w:ascii="Times New Roman" w:eastAsiaTheme="majorEastAsia" w:hAnsi="Times New Roman" w:cs="Times New Roman"/>
          <w:sz w:val="24"/>
          <w:szCs w:val="24"/>
          <w:lang w:val="es-PE"/>
        </w:rPr>
        <w:t xml:space="preserve">quienes poseen el capital es casi absoluta, </w:t>
      </w:r>
      <w:r w:rsidR="00FB23F4">
        <w:rPr>
          <w:rFonts w:ascii="Times New Roman" w:eastAsiaTheme="majorEastAsia" w:hAnsi="Times New Roman" w:cs="Times New Roman"/>
          <w:sz w:val="24"/>
          <w:szCs w:val="24"/>
          <w:lang w:val="es-PE"/>
        </w:rPr>
        <w:t xml:space="preserve">se convirtió en el espacio propicio para el abuso y esto tuvo en la hipersexualización de los cuerpos amazónicos una de sus </w:t>
      </w:r>
      <w:r w:rsidR="002C4AD7">
        <w:rPr>
          <w:rFonts w:ascii="Times New Roman" w:eastAsiaTheme="majorEastAsia" w:hAnsi="Times New Roman" w:cs="Times New Roman"/>
          <w:sz w:val="24"/>
          <w:szCs w:val="24"/>
          <w:lang w:val="es-PE"/>
        </w:rPr>
        <w:t xml:space="preserve">principales consecuencias. Esta hipersexualización parece haber sido asumida </w:t>
      </w:r>
      <w:r w:rsidR="00D1427C">
        <w:rPr>
          <w:rFonts w:ascii="Times New Roman" w:eastAsiaTheme="majorEastAsia" w:hAnsi="Times New Roman" w:cs="Times New Roman"/>
          <w:sz w:val="24"/>
          <w:szCs w:val="24"/>
          <w:lang w:val="es-PE"/>
        </w:rPr>
        <w:t>por las poblaciones urbanas amazónicas, en donde el comercio sexual es bastante común</w:t>
      </w:r>
      <w:r w:rsidR="007312FD">
        <w:rPr>
          <w:rFonts w:ascii="Times New Roman" w:eastAsiaTheme="majorEastAsia" w:hAnsi="Times New Roman" w:cs="Times New Roman"/>
          <w:sz w:val="24"/>
          <w:szCs w:val="24"/>
          <w:lang w:val="es-PE"/>
        </w:rPr>
        <w:t>. Diversas crónicas y notas periodísticas</w:t>
      </w:r>
      <w:r w:rsidR="00960412">
        <w:rPr>
          <w:rFonts w:ascii="Times New Roman" w:eastAsiaTheme="majorEastAsia" w:hAnsi="Times New Roman" w:cs="Times New Roman"/>
          <w:sz w:val="24"/>
          <w:szCs w:val="24"/>
          <w:lang w:val="es-PE"/>
        </w:rPr>
        <w:t>, como “</w:t>
      </w:r>
      <w:r w:rsidR="008177D4" w:rsidRPr="008177D4">
        <w:rPr>
          <w:rFonts w:ascii="Times New Roman" w:eastAsiaTheme="majorEastAsia" w:hAnsi="Times New Roman" w:cs="Times New Roman"/>
          <w:sz w:val="24"/>
          <w:szCs w:val="24"/>
          <w:lang w:val="es-PE"/>
        </w:rPr>
        <w:t>Iquitos la ciudad prostíbulo</w:t>
      </w:r>
      <w:r w:rsidR="008177D4">
        <w:rPr>
          <w:rFonts w:ascii="Times New Roman" w:eastAsiaTheme="majorEastAsia" w:hAnsi="Times New Roman" w:cs="Times New Roman"/>
          <w:sz w:val="24"/>
          <w:szCs w:val="24"/>
          <w:lang w:val="es-PE"/>
        </w:rPr>
        <w:t>”</w:t>
      </w:r>
      <w:r w:rsidR="007312FD">
        <w:rPr>
          <w:rFonts w:ascii="Times New Roman" w:eastAsiaTheme="majorEastAsia" w:hAnsi="Times New Roman" w:cs="Times New Roman"/>
          <w:sz w:val="24"/>
          <w:szCs w:val="24"/>
          <w:lang w:val="es-PE"/>
        </w:rPr>
        <w:t xml:space="preserve"> </w:t>
      </w:r>
      <w:r w:rsidR="00625554">
        <w:rPr>
          <w:rFonts w:ascii="Times New Roman" w:eastAsiaTheme="majorEastAsia" w:hAnsi="Times New Roman" w:cs="Times New Roman"/>
          <w:sz w:val="24"/>
          <w:szCs w:val="24"/>
          <w:lang w:val="es-PE"/>
        </w:rPr>
        <w:t xml:space="preserve">de </w:t>
      </w:r>
      <w:r w:rsidR="00BC5558" w:rsidRPr="009529BC">
        <w:rPr>
          <w:rFonts w:ascii="Times New Roman" w:eastAsiaTheme="majorEastAsia" w:hAnsi="Times New Roman" w:cs="Times New Roman"/>
          <w:i/>
          <w:iCs/>
          <w:sz w:val="24"/>
          <w:szCs w:val="24"/>
          <w:lang w:val="es-PE"/>
        </w:rPr>
        <w:t>La Razón</w:t>
      </w:r>
      <w:r w:rsidR="00BC5558">
        <w:rPr>
          <w:rFonts w:ascii="Times New Roman" w:eastAsiaTheme="majorEastAsia" w:hAnsi="Times New Roman" w:cs="Times New Roman"/>
          <w:sz w:val="24"/>
          <w:szCs w:val="24"/>
          <w:lang w:val="es-PE"/>
        </w:rPr>
        <w:t xml:space="preserve">, </w:t>
      </w:r>
      <w:r w:rsidR="00094077">
        <w:rPr>
          <w:rFonts w:ascii="Times New Roman" w:eastAsiaTheme="majorEastAsia" w:hAnsi="Times New Roman" w:cs="Times New Roman"/>
          <w:sz w:val="24"/>
          <w:szCs w:val="24"/>
          <w:lang w:val="es-PE"/>
        </w:rPr>
        <w:t xml:space="preserve">cuentan cómo la prostitución se ha convertido, muchas veces, en la única manera </w:t>
      </w:r>
      <w:r w:rsidR="00960412">
        <w:rPr>
          <w:rFonts w:ascii="Times New Roman" w:eastAsiaTheme="majorEastAsia" w:hAnsi="Times New Roman" w:cs="Times New Roman"/>
          <w:sz w:val="24"/>
          <w:szCs w:val="24"/>
          <w:lang w:val="es-PE"/>
        </w:rPr>
        <w:t xml:space="preserve">que tienen los jóvenes (algunos menores de edad) para sobrevivir. </w:t>
      </w:r>
      <w:r w:rsidR="00CF21EC">
        <w:rPr>
          <w:rFonts w:ascii="Times New Roman" w:eastAsiaTheme="majorEastAsia" w:hAnsi="Times New Roman" w:cs="Times New Roman"/>
          <w:sz w:val="24"/>
          <w:szCs w:val="24"/>
          <w:lang w:val="es-PE"/>
        </w:rPr>
        <w:t xml:space="preserve"> </w:t>
      </w:r>
      <w:r w:rsidR="00F90223">
        <w:rPr>
          <w:rFonts w:ascii="Times New Roman" w:eastAsiaTheme="majorEastAsia" w:hAnsi="Times New Roman" w:cs="Times New Roman"/>
          <w:sz w:val="24"/>
          <w:szCs w:val="24"/>
          <w:lang w:val="es-PE"/>
        </w:rPr>
        <w:t xml:space="preserve">Jaris Mujica </w:t>
      </w:r>
      <w:r w:rsidR="001F32AC">
        <w:rPr>
          <w:rFonts w:ascii="Times New Roman" w:eastAsiaTheme="majorEastAsia" w:hAnsi="Times New Roman" w:cs="Times New Roman"/>
          <w:sz w:val="24"/>
          <w:szCs w:val="24"/>
          <w:lang w:val="es-PE"/>
        </w:rPr>
        <w:t>concluye</w:t>
      </w:r>
      <w:r w:rsidR="00F90223">
        <w:rPr>
          <w:rFonts w:ascii="Times New Roman" w:eastAsiaTheme="majorEastAsia" w:hAnsi="Times New Roman" w:cs="Times New Roman"/>
          <w:sz w:val="24"/>
          <w:szCs w:val="24"/>
          <w:lang w:val="es-PE"/>
        </w:rPr>
        <w:t xml:space="preserve"> en su artículo </w:t>
      </w:r>
      <w:r w:rsidR="0060031C">
        <w:rPr>
          <w:rFonts w:ascii="Times New Roman" w:eastAsiaTheme="majorEastAsia" w:hAnsi="Times New Roman" w:cs="Times New Roman"/>
          <w:sz w:val="24"/>
          <w:szCs w:val="24"/>
          <w:lang w:val="es-PE"/>
        </w:rPr>
        <w:t>“</w:t>
      </w:r>
      <w:r w:rsidR="0060031C" w:rsidRPr="0060031C">
        <w:rPr>
          <w:rFonts w:ascii="Times New Roman" w:eastAsiaTheme="majorEastAsia" w:hAnsi="Times New Roman" w:cs="Times New Roman"/>
          <w:sz w:val="24"/>
          <w:szCs w:val="24"/>
          <w:lang w:val="es-PE"/>
        </w:rPr>
        <w:t>Trayectorias y ciclos de explotación sexual</w:t>
      </w:r>
      <w:r w:rsidR="0060031C">
        <w:rPr>
          <w:rFonts w:ascii="Times New Roman" w:eastAsiaTheme="majorEastAsia" w:hAnsi="Times New Roman" w:cs="Times New Roman"/>
          <w:sz w:val="24"/>
          <w:szCs w:val="24"/>
          <w:lang w:val="es-PE"/>
        </w:rPr>
        <w:t xml:space="preserve"> </w:t>
      </w:r>
      <w:r w:rsidR="0060031C" w:rsidRPr="0060031C">
        <w:rPr>
          <w:rFonts w:ascii="Times New Roman" w:eastAsiaTheme="majorEastAsia" w:hAnsi="Times New Roman" w:cs="Times New Roman"/>
          <w:sz w:val="24"/>
          <w:szCs w:val="24"/>
          <w:lang w:val="es-PE"/>
        </w:rPr>
        <w:t>y trata para la explotación sexual de mujeres</w:t>
      </w:r>
      <w:r w:rsidR="0060031C">
        <w:rPr>
          <w:rFonts w:ascii="Times New Roman" w:eastAsiaTheme="majorEastAsia" w:hAnsi="Times New Roman" w:cs="Times New Roman"/>
          <w:sz w:val="24"/>
          <w:szCs w:val="24"/>
          <w:lang w:val="es-PE"/>
        </w:rPr>
        <w:t xml:space="preserve"> </w:t>
      </w:r>
      <w:r w:rsidR="0060031C" w:rsidRPr="0060031C">
        <w:rPr>
          <w:rFonts w:ascii="Times New Roman" w:eastAsiaTheme="majorEastAsia" w:hAnsi="Times New Roman" w:cs="Times New Roman"/>
          <w:sz w:val="24"/>
          <w:szCs w:val="24"/>
          <w:lang w:val="es-PE"/>
        </w:rPr>
        <w:t>en la Amazonía peruana</w:t>
      </w:r>
      <w:r w:rsidR="0060031C">
        <w:rPr>
          <w:rFonts w:ascii="Times New Roman" w:eastAsiaTheme="majorEastAsia" w:hAnsi="Times New Roman" w:cs="Times New Roman"/>
          <w:sz w:val="24"/>
          <w:szCs w:val="24"/>
          <w:lang w:val="es-PE"/>
        </w:rPr>
        <w:t>”</w:t>
      </w:r>
      <w:r w:rsidR="001F32AC">
        <w:rPr>
          <w:rFonts w:ascii="Times New Roman" w:eastAsiaTheme="majorEastAsia" w:hAnsi="Times New Roman" w:cs="Times New Roman"/>
          <w:sz w:val="24"/>
          <w:szCs w:val="24"/>
          <w:lang w:val="es-PE"/>
        </w:rPr>
        <w:t xml:space="preserve"> que </w:t>
      </w:r>
      <w:r w:rsidR="00260F2F">
        <w:rPr>
          <w:rFonts w:ascii="Times New Roman" w:eastAsiaTheme="majorEastAsia" w:hAnsi="Times New Roman" w:cs="Times New Roman"/>
          <w:sz w:val="24"/>
          <w:szCs w:val="24"/>
          <w:lang w:val="es-PE"/>
        </w:rPr>
        <w:t>la explotación sexual en la Amazonia peruana es parte de un ciclo continuado</w:t>
      </w:r>
      <w:r w:rsidR="00255345">
        <w:rPr>
          <w:rFonts w:ascii="Times New Roman" w:eastAsiaTheme="majorEastAsia" w:hAnsi="Times New Roman" w:cs="Times New Roman"/>
          <w:sz w:val="24"/>
          <w:szCs w:val="24"/>
          <w:lang w:val="es-PE"/>
        </w:rPr>
        <w:t xml:space="preserve">, no aislado, de una cadena de explotación. </w:t>
      </w:r>
      <w:r w:rsidR="00811C8C">
        <w:rPr>
          <w:rFonts w:ascii="Times New Roman" w:eastAsiaTheme="majorEastAsia" w:hAnsi="Times New Roman" w:cs="Times New Roman"/>
          <w:sz w:val="24"/>
          <w:szCs w:val="24"/>
          <w:lang w:val="es-PE"/>
        </w:rPr>
        <w:t xml:space="preserve">Esto está asociado a condiciones </w:t>
      </w:r>
      <w:r w:rsidR="00925945">
        <w:rPr>
          <w:rFonts w:ascii="Times New Roman" w:eastAsiaTheme="majorEastAsia" w:hAnsi="Times New Roman" w:cs="Times New Roman"/>
          <w:sz w:val="24"/>
          <w:szCs w:val="24"/>
          <w:lang w:val="es-PE"/>
        </w:rPr>
        <w:t>de pobreza, precariedad y violencia estructural en el mundo amazónico</w:t>
      </w:r>
      <w:r w:rsidR="003D5D81">
        <w:rPr>
          <w:rFonts w:ascii="Times New Roman" w:eastAsiaTheme="majorEastAsia" w:hAnsi="Times New Roman" w:cs="Times New Roman"/>
          <w:sz w:val="24"/>
          <w:szCs w:val="24"/>
          <w:lang w:val="es-PE"/>
        </w:rPr>
        <w:t xml:space="preserve"> (174-5)</w:t>
      </w:r>
      <w:r w:rsidR="00925945">
        <w:rPr>
          <w:rFonts w:ascii="Times New Roman" w:eastAsiaTheme="majorEastAsia" w:hAnsi="Times New Roman" w:cs="Times New Roman"/>
          <w:sz w:val="24"/>
          <w:szCs w:val="24"/>
          <w:lang w:val="es-PE"/>
        </w:rPr>
        <w:t xml:space="preserve">. </w:t>
      </w:r>
    </w:p>
    <w:p w14:paraId="4730E31B" w14:textId="3F3ED26E" w:rsidR="006B1DF5" w:rsidRDefault="00AD6A9D" w:rsidP="0020596F">
      <w:pPr>
        <w:spacing w:line="480" w:lineRule="auto"/>
        <w:ind w:firstLine="720"/>
        <w:rPr>
          <w:rFonts w:ascii="Times New Roman" w:eastAsiaTheme="majorEastAsia" w:hAnsi="Times New Roman" w:cs="Times New Roman"/>
          <w:sz w:val="24"/>
          <w:szCs w:val="24"/>
          <w:lang w:val="es-PE"/>
        </w:rPr>
      </w:pPr>
      <w:r>
        <w:rPr>
          <w:rFonts w:ascii="Times New Roman" w:eastAsiaTheme="majorEastAsia" w:hAnsi="Times New Roman" w:cs="Times New Roman"/>
          <w:sz w:val="24"/>
          <w:szCs w:val="24"/>
          <w:lang w:val="es-PE"/>
        </w:rPr>
        <w:t xml:space="preserve">Sin embargo, </w:t>
      </w:r>
      <w:r w:rsidR="00CA7F91">
        <w:rPr>
          <w:rFonts w:ascii="Times New Roman" w:eastAsiaTheme="majorEastAsia" w:hAnsi="Times New Roman" w:cs="Times New Roman"/>
          <w:sz w:val="24"/>
          <w:szCs w:val="24"/>
          <w:lang w:val="es-PE"/>
        </w:rPr>
        <w:t xml:space="preserve">esto debemos contrastarlo con las </w:t>
      </w:r>
      <w:r w:rsidR="00785D3B">
        <w:rPr>
          <w:rFonts w:ascii="Times New Roman" w:eastAsiaTheme="majorEastAsia" w:hAnsi="Times New Roman" w:cs="Times New Roman"/>
          <w:sz w:val="24"/>
          <w:szCs w:val="24"/>
          <w:lang w:val="es-PE"/>
        </w:rPr>
        <w:t xml:space="preserve">diversas </w:t>
      </w:r>
      <w:r w:rsidR="00CA7F91">
        <w:rPr>
          <w:rFonts w:ascii="Times New Roman" w:eastAsiaTheme="majorEastAsia" w:hAnsi="Times New Roman" w:cs="Times New Roman"/>
          <w:sz w:val="24"/>
          <w:szCs w:val="24"/>
          <w:lang w:val="es-PE"/>
        </w:rPr>
        <w:t>sexualidades de las distintas comunidades amazónicas</w:t>
      </w:r>
      <w:r w:rsidR="004F2E08">
        <w:rPr>
          <w:rFonts w:ascii="Times New Roman" w:eastAsiaTheme="majorEastAsia" w:hAnsi="Times New Roman" w:cs="Times New Roman"/>
          <w:sz w:val="24"/>
          <w:szCs w:val="24"/>
          <w:lang w:val="es-PE"/>
        </w:rPr>
        <w:t>, en la que es importante la fabricación de los cuerpos</w:t>
      </w:r>
      <w:r w:rsidR="00F41AD6">
        <w:rPr>
          <w:rFonts w:ascii="Times New Roman" w:eastAsiaTheme="majorEastAsia" w:hAnsi="Times New Roman" w:cs="Times New Roman"/>
          <w:sz w:val="24"/>
          <w:szCs w:val="24"/>
          <w:lang w:val="es-PE"/>
        </w:rPr>
        <w:t xml:space="preserve">; es decir, los ritos </w:t>
      </w:r>
      <w:r w:rsidR="00F41AD6">
        <w:rPr>
          <w:rFonts w:ascii="Times New Roman" w:eastAsiaTheme="majorEastAsia" w:hAnsi="Times New Roman" w:cs="Times New Roman"/>
          <w:sz w:val="24"/>
          <w:szCs w:val="24"/>
          <w:lang w:val="es-PE"/>
        </w:rPr>
        <w:lastRenderedPageBreak/>
        <w:t>que forman y fortalecen los cuerpos en la cosmovisión amazónica,</w:t>
      </w:r>
      <w:r w:rsidR="009D75C2">
        <w:rPr>
          <w:rFonts w:ascii="Times New Roman" w:eastAsiaTheme="majorEastAsia" w:hAnsi="Times New Roman" w:cs="Times New Roman"/>
          <w:sz w:val="24"/>
          <w:szCs w:val="24"/>
          <w:lang w:val="es-PE"/>
        </w:rPr>
        <w:t xml:space="preserve"> </w:t>
      </w:r>
      <w:r w:rsidR="007F49B4">
        <w:rPr>
          <w:rFonts w:ascii="Times New Roman" w:eastAsiaTheme="majorEastAsia" w:hAnsi="Times New Roman" w:cs="Times New Roman"/>
          <w:sz w:val="24"/>
          <w:szCs w:val="24"/>
          <w:lang w:val="es-PE"/>
        </w:rPr>
        <w:t>como el</w:t>
      </w:r>
      <w:r w:rsidR="009D75C2">
        <w:rPr>
          <w:rFonts w:ascii="Times New Roman" w:eastAsiaTheme="majorEastAsia" w:hAnsi="Times New Roman" w:cs="Times New Roman"/>
          <w:sz w:val="24"/>
          <w:szCs w:val="24"/>
          <w:lang w:val="es-PE"/>
        </w:rPr>
        <w:t xml:space="preserve"> sangrado, </w:t>
      </w:r>
      <w:r w:rsidR="00A40E27">
        <w:rPr>
          <w:rFonts w:ascii="Times New Roman" w:eastAsiaTheme="majorEastAsia" w:hAnsi="Times New Roman" w:cs="Times New Roman"/>
          <w:sz w:val="24"/>
          <w:szCs w:val="24"/>
          <w:lang w:val="es-PE"/>
        </w:rPr>
        <w:t xml:space="preserve">la </w:t>
      </w:r>
      <w:r w:rsidR="009D75C2">
        <w:rPr>
          <w:rFonts w:ascii="Times New Roman" w:eastAsiaTheme="majorEastAsia" w:hAnsi="Times New Roman" w:cs="Times New Roman"/>
          <w:sz w:val="24"/>
          <w:szCs w:val="24"/>
          <w:lang w:val="es-PE"/>
        </w:rPr>
        <w:t xml:space="preserve">reclusión sexual y </w:t>
      </w:r>
      <w:r w:rsidR="00A40E27">
        <w:rPr>
          <w:rFonts w:ascii="Times New Roman" w:eastAsiaTheme="majorEastAsia" w:hAnsi="Times New Roman" w:cs="Times New Roman"/>
          <w:sz w:val="24"/>
          <w:szCs w:val="24"/>
          <w:lang w:val="es-PE"/>
        </w:rPr>
        <w:t xml:space="preserve">las </w:t>
      </w:r>
      <w:r w:rsidR="009D75C2">
        <w:rPr>
          <w:rFonts w:ascii="Times New Roman" w:eastAsiaTheme="majorEastAsia" w:hAnsi="Times New Roman" w:cs="Times New Roman"/>
          <w:sz w:val="24"/>
          <w:szCs w:val="24"/>
          <w:lang w:val="es-PE"/>
        </w:rPr>
        <w:t xml:space="preserve">dietas. </w:t>
      </w:r>
      <w:r w:rsidR="002753E3">
        <w:rPr>
          <w:rFonts w:ascii="Times New Roman" w:eastAsiaTheme="majorEastAsia" w:hAnsi="Times New Roman" w:cs="Times New Roman"/>
          <w:sz w:val="24"/>
          <w:szCs w:val="24"/>
          <w:lang w:val="es-PE"/>
        </w:rPr>
        <w:t xml:space="preserve">La sangre transmite </w:t>
      </w:r>
      <w:r w:rsidR="00882E7C">
        <w:rPr>
          <w:rFonts w:ascii="Times New Roman" w:eastAsiaTheme="majorEastAsia" w:hAnsi="Times New Roman" w:cs="Times New Roman"/>
          <w:sz w:val="24"/>
          <w:szCs w:val="24"/>
          <w:lang w:val="es-PE"/>
        </w:rPr>
        <w:t>conocimiento y su derramamiento tiene implicaciones cosmológicas en los cuerpos.</w:t>
      </w:r>
      <w:r w:rsidR="006B1DF5">
        <w:rPr>
          <w:rFonts w:ascii="Times New Roman" w:eastAsiaTheme="majorEastAsia" w:hAnsi="Times New Roman" w:cs="Times New Roman"/>
          <w:sz w:val="24"/>
          <w:szCs w:val="24"/>
          <w:lang w:val="es-PE"/>
        </w:rPr>
        <w:t xml:space="preserve"> Es importante volver a mencionar la relación que existe entre la alimentación y la sexualidad</w:t>
      </w:r>
      <w:r w:rsidR="002D1BEE">
        <w:rPr>
          <w:rFonts w:ascii="Times New Roman" w:eastAsiaTheme="majorEastAsia" w:hAnsi="Times New Roman" w:cs="Times New Roman"/>
          <w:sz w:val="24"/>
          <w:szCs w:val="24"/>
          <w:lang w:val="es-PE"/>
        </w:rPr>
        <w:t>.</w:t>
      </w:r>
      <w:r w:rsidR="006B1DF5">
        <w:rPr>
          <w:rFonts w:ascii="Times New Roman" w:eastAsiaTheme="majorEastAsia" w:hAnsi="Times New Roman" w:cs="Times New Roman"/>
          <w:sz w:val="24"/>
          <w:szCs w:val="24"/>
          <w:lang w:val="es-PE"/>
        </w:rPr>
        <w:t xml:space="preserve"> </w:t>
      </w:r>
      <w:r w:rsidR="002D1BEE">
        <w:rPr>
          <w:rFonts w:ascii="Times New Roman" w:eastAsiaTheme="majorEastAsia" w:hAnsi="Times New Roman" w:cs="Times New Roman"/>
          <w:sz w:val="24"/>
          <w:szCs w:val="24"/>
          <w:lang w:val="es-PE"/>
        </w:rPr>
        <w:t>L</w:t>
      </w:r>
      <w:r w:rsidR="0086603B">
        <w:rPr>
          <w:rFonts w:ascii="Times New Roman" w:eastAsiaTheme="majorEastAsia" w:hAnsi="Times New Roman" w:cs="Times New Roman"/>
          <w:sz w:val="24"/>
          <w:szCs w:val="24"/>
          <w:lang w:val="es-PE"/>
        </w:rPr>
        <w:t>a proliferación de bebidas y</w:t>
      </w:r>
      <w:r w:rsidR="002D1BEE">
        <w:rPr>
          <w:rFonts w:ascii="Times New Roman" w:eastAsiaTheme="majorEastAsia" w:hAnsi="Times New Roman" w:cs="Times New Roman"/>
          <w:sz w:val="24"/>
          <w:szCs w:val="24"/>
          <w:lang w:val="es-PE"/>
        </w:rPr>
        <w:t xml:space="preserve"> de</w:t>
      </w:r>
      <w:r w:rsidR="0086603B">
        <w:rPr>
          <w:rFonts w:ascii="Times New Roman" w:eastAsiaTheme="majorEastAsia" w:hAnsi="Times New Roman" w:cs="Times New Roman"/>
          <w:sz w:val="24"/>
          <w:szCs w:val="24"/>
          <w:lang w:val="es-PE"/>
        </w:rPr>
        <w:t xml:space="preserve"> alimentos afrodisiacos, detallados en los ensayos de R</w:t>
      </w:r>
      <w:r w:rsidR="002D1BEE">
        <w:rPr>
          <w:rFonts w:ascii="Times New Roman" w:eastAsiaTheme="majorEastAsia" w:hAnsi="Times New Roman" w:cs="Times New Roman"/>
          <w:sz w:val="24"/>
          <w:szCs w:val="24"/>
          <w:lang w:val="es-PE"/>
        </w:rPr>
        <w:t xml:space="preserve">oger Rumrrill, </w:t>
      </w:r>
      <w:r w:rsidR="003D3A4D">
        <w:rPr>
          <w:rFonts w:ascii="Times New Roman" w:eastAsiaTheme="majorEastAsia" w:hAnsi="Times New Roman" w:cs="Times New Roman"/>
          <w:sz w:val="24"/>
          <w:szCs w:val="24"/>
          <w:lang w:val="es-PE"/>
        </w:rPr>
        <w:t xml:space="preserve">es una muestra de dicha vinculación. La abstinencia sexual (que contradice </w:t>
      </w:r>
      <w:r w:rsidR="005E2CC8">
        <w:rPr>
          <w:rFonts w:ascii="Times New Roman" w:eastAsiaTheme="majorEastAsia" w:hAnsi="Times New Roman" w:cs="Times New Roman"/>
          <w:sz w:val="24"/>
          <w:szCs w:val="24"/>
          <w:lang w:val="es-PE"/>
        </w:rPr>
        <w:t>el imaginario de la hipersexualización amazónica)</w:t>
      </w:r>
      <w:r w:rsidR="00FC79F4">
        <w:rPr>
          <w:rFonts w:ascii="Times New Roman" w:eastAsiaTheme="majorEastAsia" w:hAnsi="Times New Roman" w:cs="Times New Roman"/>
          <w:sz w:val="24"/>
          <w:szCs w:val="24"/>
          <w:lang w:val="es-PE"/>
        </w:rPr>
        <w:t>, tanto en hombres como mujeres,</w:t>
      </w:r>
      <w:r w:rsidR="00E93FD0">
        <w:rPr>
          <w:rFonts w:ascii="Times New Roman" w:eastAsiaTheme="majorEastAsia" w:hAnsi="Times New Roman" w:cs="Times New Roman"/>
          <w:sz w:val="24"/>
          <w:szCs w:val="24"/>
          <w:lang w:val="es-PE"/>
        </w:rPr>
        <w:t xml:space="preserve"> es esencial </w:t>
      </w:r>
      <w:r w:rsidR="00FC79F4">
        <w:rPr>
          <w:rFonts w:ascii="Times New Roman" w:eastAsiaTheme="majorEastAsia" w:hAnsi="Times New Roman" w:cs="Times New Roman"/>
          <w:sz w:val="24"/>
          <w:szCs w:val="24"/>
          <w:lang w:val="es-PE"/>
        </w:rPr>
        <w:t xml:space="preserve">para la fabricación y fortalecimiento de los cuerpos, así como su maduración para afrontar la vida. </w:t>
      </w:r>
      <w:r w:rsidR="00FE146F">
        <w:rPr>
          <w:rFonts w:ascii="Times New Roman" w:eastAsiaTheme="majorEastAsia" w:hAnsi="Times New Roman" w:cs="Times New Roman"/>
          <w:sz w:val="24"/>
          <w:szCs w:val="24"/>
          <w:lang w:val="es-PE"/>
        </w:rPr>
        <w:t>No</w:t>
      </w:r>
      <w:r w:rsidR="00E279A6">
        <w:rPr>
          <w:rFonts w:ascii="Times New Roman" w:eastAsiaTheme="majorEastAsia" w:hAnsi="Times New Roman" w:cs="Times New Roman"/>
          <w:sz w:val="24"/>
          <w:szCs w:val="24"/>
          <w:lang w:val="es-PE"/>
        </w:rPr>
        <w:t xml:space="preserve"> hemos encontrado</w:t>
      </w:r>
      <w:r w:rsidR="00FE146F">
        <w:rPr>
          <w:rFonts w:ascii="Times New Roman" w:eastAsiaTheme="majorEastAsia" w:hAnsi="Times New Roman" w:cs="Times New Roman"/>
          <w:sz w:val="24"/>
          <w:szCs w:val="24"/>
          <w:lang w:val="es-PE"/>
        </w:rPr>
        <w:t xml:space="preserve"> una abundante representación de esta sexualidad en la literatura</w:t>
      </w:r>
      <w:r w:rsidR="001A20BE">
        <w:rPr>
          <w:rFonts w:ascii="Times New Roman" w:eastAsiaTheme="majorEastAsia" w:hAnsi="Times New Roman" w:cs="Times New Roman"/>
          <w:sz w:val="24"/>
          <w:szCs w:val="24"/>
          <w:lang w:val="es-PE"/>
        </w:rPr>
        <w:t xml:space="preserve"> urbana</w:t>
      </w:r>
      <w:r w:rsidR="00F76C63">
        <w:rPr>
          <w:rFonts w:ascii="Times New Roman" w:eastAsiaTheme="majorEastAsia" w:hAnsi="Times New Roman" w:cs="Times New Roman"/>
          <w:sz w:val="24"/>
          <w:szCs w:val="24"/>
          <w:lang w:val="es-PE"/>
        </w:rPr>
        <w:t xml:space="preserve">, aunque podemos encontrar referencia de esta en </w:t>
      </w:r>
      <w:r w:rsidR="00F76C63">
        <w:rPr>
          <w:rFonts w:ascii="Times New Roman" w:eastAsiaTheme="majorEastAsia" w:hAnsi="Times New Roman" w:cs="Times New Roman"/>
          <w:i/>
          <w:iCs/>
          <w:sz w:val="24"/>
          <w:szCs w:val="24"/>
          <w:lang w:val="es-PE"/>
        </w:rPr>
        <w:t>La virgen del Samiria</w:t>
      </w:r>
      <w:r w:rsidR="001A20BE">
        <w:rPr>
          <w:rFonts w:ascii="Times New Roman" w:eastAsiaTheme="majorEastAsia" w:hAnsi="Times New Roman" w:cs="Times New Roman"/>
          <w:i/>
          <w:iCs/>
          <w:sz w:val="24"/>
          <w:szCs w:val="24"/>
          <w:lang w:val="es-PE"/>
        </w:rPr>
        <w:t xml:space="preserve"> </w:t>
      </w:r>
      <w:r w:rsidR="001A20BE">
        <w:rPr>
          <w:rFonts w:ascii="Times New Roman" w:eastAsiaTheme="majorEastAsia" w:hAnsi="Times New Roman" w:cs="Times New Roman"/>
          <w:sz w:val="24"/>
          <w:szCs w:val="24"/>
          <w:lang w:val="es-PE"/>
        </w:rPr>
        <w:t>(2012)</w:t>
      </w:r>
      <w:r w:rsidR="00DD7635">
        <w:rPr>
          <w:rFonts w:ascii="Times New Roman" w:eastAsiaTheme="majorEastAsia" w:hAnsi="Times New Roman" w:cs="Times New Roman"/>
          <w:sz w:val="24"/>
          <w:szCs w:val="24"/>
          <w:lang w:val="es-PE"/>
        </w:rPr>
        <w:t xml:space="preserve"> de Roger Rum</w:t>
      </w:r>
      <w:r w:rsidR="006E2546">
        <w:rPr>
          <w:rFonts w:ascii="Times New Roman" w:eastAsiaTheme="majorEastAsia" w:hAnsi="Times New Roman" w:cs="Times New Roman"/>
          <w:sz w:val="24"/>
          <w:szCs w:val="24"/>
          <w:lang w:val="es-PE"/>
        </w:rPr>
        <w:t>rrill</w:t>
      </w:r>
      <w:r w:rsidR="001A20BE">
        <w:rPr>
          <w:rFonts w:ascii="Times New Roman" w:eastAsiaTheme="majorEastAsia" w:hAnsi="Times New Roman" w:cs="Times New Roman"/>
          <w:sz w:val="24"/>
          <w:szCs w:val="24"/>
          <w:lang w:val="es-PE"/>
        </w:rPr>
        <w:t xml:space="preserve">. </w:t>
      </w:r>
      <w:r w:rsidR="003D0EB7">
        <w:rPr>
          <w:rFonts w:ascii="Times New Roman" w:eastAsiaTheme="majorEastAsia" w:hAnsi="Times New Roman" w:cs="Times New Roman"/>
          <w:sz w:val="24"/>
          <w:szCs w:val="24"/>
          <w:lang w:val="es-PE"/>
        </w:rPr>
        <w:t xml:space="preserve">Es posible que la subrepresentación de la sexualidad amazónica </w:t>
      </w:r>
      <w:r w:rsidR="000D2BAE">
        <w:rPr>
          <w:rFonts w:ascii="Times New Roman" w:eastAsiaTheme="majorEastAsia" w:hAnsi="Times New Roman" w:cs="Times New Roman"/>
          <w:sz w:val="24"/>
          <w:szCs w:val="24"/>
          <w:lang w:val="es-PE"/>
        </w:rPr>
        <w:t xml:space="preserve">en la literatura se deba, en parte, a la falta </w:t>
      </w:r>
      <w:r w:rsidR="008453C1">
        <w:rPr>
          <w:rFonts w:ascii="Times New Roman" w:eastAsiaTheme="majorEastAsia" w:hAnsi="Times New Roman" w:cs="Times New Roman"/>
          <w:sz w:val="24"/>
          <w:szCs w:val="24"/>
          <w:lang w:val="es-PE"/>
        </w:rPr>
        <w:t>de mayores fuentes y estudios que permitan el acceso a dicha información en las zonas urbanas.</w:t>
      </w:r>
    </w:p>
    <w:p w14:paraId="17C163DA" w14:textId="5DA2F2DD" w:rsidR="008453C1" w:rsidRDefault="007F49B4" w:rsidP="0020596F">
      <w:pPr>
        <w:spacing w:line="480" w:lineRule="auto"/>
        <w:ind w:firstLine="720"/>
        <w:rPr>
          <w:rFonts w:ascii="Times New Roman" w:eastAsiaTheme="majorEastAsia" w:hAnsi="Times New Roman" w:cs="Times New Roman"/>
          <w:sz w:val="24"/>
          <w:szCs w:val="24"/>
          <w:lang w:val="es-PE"/>
        </w:rPr>
      </w:pPr>
      <w:r>
        <w:rPr>
          <w:rFonts w:ascii="Times New Roman" w:eastAsiaTheme="majorEastAsia" w:hAnsi="Times New Roman" w:cs="Times New Roman"/>
          <w:sz w:val="24"/>
          <w:szCs w:val="24"/>
          <w:lang w:val="es-PE"/>
        </w:rPr>
        <w:t>Por otra parte, l</w:t>
      </w:r>
      <w:r w:rsidR="00904C28">
        <w:rPr>
          <w:rFonts w:ascii="Times New Roman" w:eastAsiaTheme="majorEastAsia" w:hAnsi="Times New Roman" w:cs="Times New Roman"/>
          <w:sz w:val="24"/>
          <w:szCs w:val="24"/>
          <w:lang w:val="es-PE"/>
        </w:rPr>
        <w:t>a Amazonía es un vasto espacio de producción cultural</w:t>
      </w:r>
      <w:r w:rsidR="00062D5A">
        <w:rPr>
          <w:rFonts w:ascii="Times New Roman" w:eastAsiaTheme="majorEastAsia" w:hAnsi="Times New Roman" w:cs="Times New Roman"/>
          <w:sz w:val="24"/>
          <w:szCs w:val="24"/>
          <w:lang w:val="es-PE"/>
        </w:rPr>
        <w:t xml:space="preserve"> que ha sido silenciado constantemente</w:t>
      </w:r>
      <w:r w:rsidR="00410378">
        <w:rPr>
          <w:rFonts w:ascii="Times New Roman" w:eastAsiaTheme="majorEastAsia" w:hAnsi="Times New Roman" w:cs="Times New Roman"/>
          <w:sz w:val="24"/>
          <w:szCs w:val="24"/>
          <w:lang w:val="es-PE"/>
        </w:rPr>
        <w:t xml:space="preserve">. </w:t>
      </w:r>
      <w:r w:rsidR="007C1932">
        <w:rPr>
          <w:rFonts w:ascii="Times New Roman" w:eastAsiaTheme="majorEastAsia" w:hAnsi="Times New Roman" w:cs="Times New Roman"/>
          <w:sz w:val="24"/>
          <w:szCs w:val="24"/>
          <w:lang w:val="es-PE"/>
        </w:rPr>
        <w:t>A pesar de ello, e</w:t>
      </w:r>
      <w:r w:rsidR="00410378">
        <w:rPr>
          <w:rFonts w:ascii="Times New Roman" w:eastAsiaTheme="majorEastAsia" w:hAnsi="Times New Roman" w:cs="Times New Roman"/>
          <w:sz w:val="24"/>
          <w:szCs w:val="24"/>
          <w:lang w:val="es-PE"/>
        </w:rPr>
        <w:t xml:space="preserve">l silencio respecto del territorio amazónico no es solamente cultural, también es social y político. </w:t>
      </w:r>
      <w:r w:rsidR="002132AC">
        <w:rPr>
          <w:rFonts w:ascii="Times New Roman" w:eastAsiaTheme="majorEastAsia" w:hAnsi="Times New Roman" w:cs="Times New Roman"/>
          <w:sz w:val="24"/>
          <w:szCs w:val="24"/>
          <w:lang w:val="es-PE"/>
        </w:rPr>
        <w:t>Según el informe</w:t>
      </w:r>
      <w:r w:rsidR="00F67CC1">
        <w:rPr>
          <w:rFonts w:ascii="Times New Roman" w:eastAsiaTheme="majorEastAsia" w:hAnsi="Times New Roman" w:cs="Times New Roman"/>
          <w:sz w:val="24"/>
          <w:szCs w:val="24"/>
          <w:lang w:val="es-PE"/>
        </w:rPr>
        <w:t xml:space="preserve"> del Instituto Nacional de Estadística llamado “</w:t>
      </w:r>
      <w:r w:rsidR="00666305">
        <w:rPr>
          <w:rFonts w:ascii="Times New Roman" w:eastAsiaTheme="majorEastAsia" w:hAnsi="Times New Roman" w:cs="Times New Roman"/>
          <w:sz w:val="24"/>
          <w:szCs w:val="24"/>
          <w:lang w:val="es-PE"/>
        </w:rPr>
        <w:t>Perú: Medición de la pobreza multidimensional” (2023)</w:t>
      </w:r>
      <w:r w:rsidR="00EC5DEA">
        <w:rPr>
          <w:rFonts w:ascii="Times New Roman" w:eastAsiaTheme="majorEastAsia" w:hAnsi="Times New Roman" w:cs="Times New Roman"/>
          <w:sz w:val="24"/>
          <w:szCs w:val="24"/>
          <w:lang w:val="es-PE"/>
        </w:rPr>
        <w:t xml:space="preserve"> las regiones de la Amazonía </w:t>
      </w:r>
      <w:r w:rsidR="0099060E">
        <w:rPr>
          <w:rFonts w:ascii="Times New Roman" w:eastAsiaTheme="majorEastAsia" w:hAnsi="Times New Roman" w:cs="Times New Roman"/>
          <w:sz w:val="24"/>
          <w:szCs w:val="24"/>
          <w:lang w:val="es-PE"/>
        </w:rPr>
        <w:t>poseen cifras preocupantes sobre</w:t>
      </w:r>
      <w:r w:rsidR="00DA686B">
        <w:rPr>
          <w:rFonts w:ascii="Times New Roman" w:eastAsiaTheme="majorEastAsia" w:hAnsi="Times New Roman" w:cs="Times New Roman"/>
          <w:sz w:val="24"/>
          <w:szCs w:val="24"/>
          <w:lang w:val="es-PE"/>
        </w:rPr>
        <w:t xml:space="preserve"> la prevalencia de anemia</w:t>
      </w:r>
      <w:r w:rsidR="00C4718F">
        <w:rPr>
          <w:rFonts w:ascii="Times New Roman" w:eastAsiaTheme="majorEastAsia" w:hAnsi="Times New Roman" w:cs="Times New Roman"/>
          <w:sz w:val="24"/>
          <w:szCs w:val="24"/>
          <w:lang w:val="es-PE"/>
        </w:rPr>
        <w:t xml:space="preserve"> en niños de 6 a 35 meses de edad</w:t>
      </w:r>
      <w:r w:rsidR="00DA686B">
        <w:rPr>
          <w:rFonts w:ascii="Times New Roman" w:eastAsiaTheme="majorEastAsia" w:hAnsi="Times New Roman" w:cs="Times New Roman"/>
          <w:sz w:val="24"/>
          <w:szCs w:val="24"/>
          <w:lang w:val="es-PE"/>
        </w:rPr>
        <w:t>: Ucayali</w:t>
      </w:r>
      <w:r w:rsidR="00A96942">
        <w:rPr>
          <w:rFonts w:ascii="Times New Roman" w:eastAsiaTheme="majorEastAsia" w:hAnsi="Times New Roman" w:cs="Times New Roman"/>
          <w:sz w:val="24"/>
          <w:szCs w:val="24"/>
          <w:lang w:val="es-PE"/>
        </w:rPr>
        <w:t>,</w:t>
      </w:r>
      <w:r w:rsidR="00C4718F">
        <w:rPr>
          <w:rFonts w:ascii="Times New Roman" w:eastAsiaTheme="majorEastAsia" w:hAnsi="Times New Roman" w:cs="Times New Roman"/>
          <w:sz w:val="24"/>
          <w:szCs w:val="24"/>
          <w:lang w:val="es-PE"/>
        </w:rPr>
        <w:t xml:space="preserve"> </w:t>
      </w:r>
      <w:r w:rsidR="007A5D10">
        <w:rPr>
          <w:rFonts w:ascii="Times New Roman" w:eastAsiaTheme="majorEastAsia" w:hAnsi="Times New Roman" w:cs="Times New Roman"/>
          <w:sz w:val="24"/>
          <w:szCs w:val="24"/>
          <w:lang w:val="es-PE"/>
        </w:rPr>
        <w:t>65,8%</w:t>
      </w:r>
      <w:r w:rsidR="00A96942">
        <w:rPr>
          <w:rFonts w:ascii="Times New Roman" w:eastAsiaTheme="majorEastAsia" w:hAnsi="Times New Roman" w:cs="Times New Roman"/>
          <w:sz w:val="24"/>
          <w:szCs w:val="24"/>
          <w:lang w:val="es-PE"/>
        </w:rPr>
        <w:t>;</w:t>
      </w:r>
      <w:r w:rsidR="007A5D10">
        <w:rPr>
          <w:rFonts w:ascii="Times New Roman" w:eastAsiaTheme="majorEastAsia" w:hAnsi="Times New Roman" w:cs="Times New Roman"/>
          <w:sz w:val="24"/>
          <w:szCs w:val="24"/>
          <w:lang w:val="es-PE"/>
        </w:rPr>
        <w:t xml:space="preserve"> Loreto</w:t>
      </w:r>
      <w:r w:rsidR="00A96942">
        <w:rPr>
          <w:rFonts w:ascii="Times New Roman" w:eastAsiaTheme="majorEastAsia" w:hAnsi="Times New Roman" w:cs="Times New Roman"/>
          <w:sz w:val="24"/>
          <w:szCs w:val="24"/>
          <w:lang w:val="es-PE"/>
        </w:rPr>
        <w:t>,</w:t>
      </w:r>
      <w:r w:rsidR="007A5D10">
        <w:rPr>
          <w:rFonts w:ascii="Times New Roman" w:eastAsiaTheme="majorEastAsia" w:hAnsi="Times New Roman" w:cs="Times New Roman"/>
          <w:sz w:val="24"/>
          <w:szCs w:val="24"/>
          <w:lang w:val="es-PE"/>
        </w:rPr>
        <w:t xml:space="preserve"> 63,1%</w:t>
      </w:r>
      <w:r w:rsidR="00A96942">
        <w:rPr>
          <w:rFonts w:ascii="Times New Roman" w:eastAsiaTheme="majorEastAsia" w:hAnsi="Times New Roman" w:cs="Times New Roman"/>
          <w:sz w:val="24"/>
          <w:szCs w:val="24"/>
          <w:lang w:val="es-PE"/>
        </w:rPr>
        <w:t>;</w:t>
      </w:r>
      <w:r w:rsidR="007A5D10">
        <w:rPr>
          <w:rFonts w:ascii="Times New Roman" w:eastAsiaTheme="majorEastAsia" w:hAnsi="Times New Roman" w:cs="Times New Roman"/>
          <w:sz w:val="24"/>
          <w:szCs w:val="24"/>
          <w:lang w:val="es-PE"/>
        </w:rPr>
        <w:t xml:space="preserve"> Madre de Dios</w:t>
      </w:r>
      <w:r w:rsidR="00A96942">
        <w:rPr>
          <w:rFonts w:ascii="Times New Roman" w:eastAsiaTheme="majorEastAsia" w:hAnsi="Times New Roman" w:cs="Times New Roman"/>
          <w:sz w:val="24"/>
          <w:szCs w:val="24"/>
          <w:lang w:val="es-PE"/>
        </w:rPr>
        <w:t>,</w:t>
      </w:r>
      <w:r w:rsidR="007A5D10">
        <w:rPr>
          <w:rFonts w:ascii="Times New Roman" w:eastAsiaTheme="majorEastAsia" w:hAnsi="Times New Roman" w:cs="Times New Roman"/>
          <w:sz w:val="24"/>
          <w:szCs w:val="24"/>
          <w:lang w:val="es-PE"/>
        </w:rPr>
        <w:t xml:space="preserve"> 60,5%</w:t>
      </w:r>
      <w:r w:rsidR="00A96942">
        <w:rPr>
          <w:rFonts w:ascii="Times New Roman" w:eastAsiaTheme="majorEastAsia" w:hAnsi="Times New Roman" w:cs="Times New Roman"/>
          <w:sz w:val="24"/>
          <w:szCs w:val="24"/>
          <w:lang w:val="es-PE"/>
        </w:rPr>
        <w:t>;</w:t>
      </w:r>
      <w:r w:rsidR="007F3322">
        <w:rPr>
          <w:rFonts w:ascii="Times New Roman" w:eastAsiaTheme="majorEastAsia" w:hAnsi="Times New Roman" w:cs="Times New Roman"/>
          <w:sz w:val="24"/>
          <w:szCs w:val="24"/>
          <w:lang w:val="es-PE"/>
        </w:rPr>
        <w:t xml:space="preserve"> San Martín</w:t>
      </w:r>
      <w:r w:rsidR="00A96942">
        <w:rPr>
          <w:rFonts w:ascii="Times New Roman" w:eastAsiaTheme="majorEastAsia" w:hAnsi="Times New Roman" w:cs="Times New Roman"/>
          <w:sz w:val="24"/>
          <w:szCs w:val="24"/>
          <w:lang w:val="es-PE"/>
        </w:rPr>
        <w:t>,</w:t>
      </w:r>
      <w:r w:rsidR="007F3322">
        <w:rPr>
          <w:rFonts w:ascii="Times New Roman" w:eastAsiaTheme="majorEastAsia" w:hAnsi="Times New Roman" w:cs="Times New Roman"/>
          <w:sz w:val="24"/>
          <w:szCs w:val="24"/>
          <w:lang w:val="es-PE"/>
        </w:rPr>
        <w:t xml:space="preserve"> 46</w:t>
      </w:r>
      <w:r w:rsidR="0099060E">
        <w:rPr>
          <w:rFonts w:ascii="Times New Roman" w:eastAsiaTheme="majorEastAsia" w:hAnsi="Times New Roman" w:cs="Times New Roman"/>
          <w:sz w:val="24"/>
          <w:szCs w:val="24"/>
          <w:lang w:val="es-PE"/>
        </w:rPr>
        <w:t>,5%</w:t>
      </w:r>
      <w:r w:rsidR="00A96942">
        <w:rPr>
          <w:rFonts w:ascii="Times New Roman" w:eastAsiaTheme="majorEastAsia" w:hAnsi="Times New Roman" w:cs="Times New Roman"/>
          <w:sz w:val="24"/>
          <w:szCs w:val="24"/>
          <w:lang w:val="es-PE"/>
        </w:rPr>
        <w:t>;</w:t>
      </w:r>
      <w:r w:rsidR="0099060E">
        <w:rPr>
          <w:rFonts w:ascii="Times New Roman" w:eastAsiaTheme="majorEastAsia" w:hAnsi="Times New Roman" w:cs="Times New Roman"/>
          <w:sz w:val="24"/>
          <w:szCs w:val="24"/>
          <w:lang w:val="es-PE"/>
        </w:rPr>
        <w:t xml:space="preserve"> </w:t>
      </w:r>
      <w:r w:rsidR="007F3322">
        <w:rPr>
          <w:rFonts w:ascii="Times New Roman" w:eastAsiaTheme="majorEastAsia" w:hAnsi="Times New Roman" w:cs="Times New Roman"/>
          <w:sz w:val="24"/>
          <w:szCs w:val="24"/>
          <w:lang w:val="es-PE"/>
        </w:rPr>
        <w:t>Amazonas</w:t>
      </w:r>
      <w:r w:rsidR="00A96942">
        <w:rPr>
          <w:rFonts w:ascii="Times New Roman" w:eastAsiaTheme="majorEastAsia" w:hAnsi="Times New Roman" w:cs="Times New Roman"/>
          <w:sz w:val="24"/>
          <w:szCs w:val="24"/>
          <w:lang w:val="es-PE"/>
        </w:rPr>
        <w:t>,</w:t>
      </w:r>
      <w:r w:rsidR="007F3322">
        <w:rPr>
          <w:rFonts w:ascii="Times New Roman" w:eastAsiaTheme="majorEastAsia" w:hAnsi="Times New Roman" w:cs="Times New Roman"/>
          <w:sz w:val="24"/>
          <w:szCs w:val="24"/>
          <w:lang w:val="es-PE"/>
        </w:rPr>
        <w:t xml:space="preserve"> 43,5%</w:t>
      </w:r>
      <w:r w:rsidR="0099060E">
        <w:rPr>
          <w:rFonts w:ascii="Times New Roman" w:eastAsiaTheme="majorEastAsia" w:hAnsi="Times New Roman" w:cs="Times New Roman"/>
          <w:sz w:val="24"/>
          <w:szCs w:val="24"/>
          <w:lang w:val="es-PE"/>
        </w:rPr>
        <w:t xml:space="preserve">. </w:t>
      </w:r>
      <w:r w:rsidR="00A96942">
        <w:rPr>
          <w:rFonts w:ascii="Times New Roman" w:eastAsiaTheme="majorEastAsia" w:hAnsi="Times New Roman" w:cs="Times New Roman"/>
          <w:sz w:val="24"/>
          <w:szCs w:val="24"/>
          <w:lang w:val="es-PE"/>
        </w:rPr>
        <w:t>Desnutrición crónica: Loreto, 21,8%</w:t>
      </w:r>
      <w:r w:rsidR="00794F2E">
        <w:rPr>
          <w:rFonts w:ascii="Times New Roman" w:eastAsiaTheme="majorEastAsia" w:hAnsi="Times New Roman" w:cs="Times New Roman"/>
          <w:sz w:val="24"/>
          <w:szCs w:val="24"/>
          <w:lang w:val="es-PE"/>
        </w:rPr>
        <w:t>;</w:t>
      </w:r>
      <w:r w:rsidR="00A96942">
        <w:rPr>
          <w:rFonts w:ascii="Times New Roman" w:eastAsiaTheme="majorEastAsia" w:hAnsi="Times New Roman" w:cs="Times New Roman"/>
          <w:sz w:val="24"/>
          <w:szCs w:val="24"/>
          <w:lang w:val="es-PE"/>
        </w:rPr>
        <w:t xml:space="preserve"> </w:t>
      </w:r>
      <w:r w:rsidR="00794F2E">
        <w:rPr>
          <w:rFonts w:ascii="Times New Roman" w:eastAsiaTheme="majorEastAsia" w:hAnsi="Times New Roman" w:cs="Times New Roman"/>
          <w:sz w:val="24"/>
          <w:szCs w:val="24"/>
          <w:lang w:val="es-PE"/>
        </w:rPr>
        <w:t>Amazonas, 21,7%; Ucayali, 19</w:t>
      </w:r>
      <w:r w:rsidR="0014168C">
        <w:rPr>
          <w:rFonts w:ascii="Times New Roman" w:eastAsiaTheme="majorEastAsia" w:hAnsi="Times New Roman" w:cs="Times New Roman"/>
          <w:sz w:val="24"/>
          <w:szCs w:val="24"/>
          <w:lang w:val="es-PE"/>
        </w:rPr>
        <w:t xml:space="preserve">,7%. </w:t>
      </w:r>
      <w:r w:rsidR="008857CC">
        <w:rPr>
          <w:rFonts w:ascii="Times New Roman" w:eastAsiaTheme="majorEastAsia" w:hAnsi="Times New Roman" w:cs="Times New Roman"/>
          <w:sz w:val="24"/>
          <w:szCs w:val="24"/>
          <w:lang w:val="es-PE"/>
        </w:rPr>
        <w:t xml:space="preserve">Inasistencia escolar en niños de 3 a 16 años: Ucayali, 21,2%; </w:t>
      </w:r>
      <w:r w:rsidR="00C51433">
        <w:rPr>
          <w:rFonts w:ascii="Times New Roman" w:eastAsiaTheme="majorEastAsia" w:hAnsi="Times New Roman" w:cs="Times New Roman"/>
          <w:sz w:val="24"/>
          <w:szCs w:val="24"/>
          <w:lang w:val="es-PE"/>
        </w:rPr>
        <w:t>Loreto, 19,1%; San Martín, 14,8%</w:t>
      </w:r>
      <w:r w:rsidR="00796BB8">
        <w:rPr>
          <w:rFonts w:ascii="Times New Roman" w:eastAsiaTheme="majorEastAsia" w:hAnsi="Times New Roman" w:cs="Times New Roman"/>
          <w:sz w:val="24"/>
          <w:szCs w:val="24"/>
          <w:lang w:val="es-PE"/>
        </w:rPr>
        <w:t xml:space="preserve">. </w:t>
      </w:r>
      <w:r w:rsidR="00823DA0">
        <w:rPr>
          <w:rFonts w:ascii="Times New Roman" w:eastAsiaTheme="majorEastAsia" w:hAnsi="Times New Roman" w:cs="Times New Roman"/>
          <w:sz w:val="24"/>
          <w:szCs w:val="24"/>
          <w:lang w:val="es-PE"/>
        </w:rPr>
        <w:t>Población en viviendas con hacinamiento: Ucayali, 18,2%; Loreto, 13,3%; Madre de Dios 12,1%; Amazonas, 11,9%</w:t>
      </w:r>
      <w:r w:rsidR="00DF58FC">
        <w:rPr>
          <w:rFonts w:ascii="Times New Roman" w:eastAsiaTheme="majorEastAsia" w:hAnsi="Times New Roman" w:cs="Times New Roman"/>
          <w:sz w:val="24"/>
          <w:szCs w:val="24"/>
          <w:lang w:val="es-PE"/>
        </w:rPr>
        <w:t xml:space="preserve">. </w:t>
      </w:r>
      <w:r w:rsidR="00F96D5D">
        <w:rPr>
          <w:rFonts w:ascii="Times New Roman" w:eastAsiaTheme="majorEastAsia" w:hAnsi="Times New Roman" w:cs="Times New Roman"/>
          <w:sz w:val="24"/>
          <w:szCs w:val="24"/>
          <w:lang w:val="es-PE"/>
        </w:rPr>
        <w:t xml:space="preserve">Agua gestionada de </w:t>
      </w:r>
      <w:r w:rsidR="00774E77">
        <w:rPr>
          <w:rFonts w:ascii="Times New Roman" w:eastAsiaTheme="majorEastAsia" w:hAnsi="Times New Roman" w:cs="Times New Roman"/>
          <w:sz w:val="24"/>
          <w:szCs w:val="24"/>
          <w:lang w:val="es-PE"/>
        </w:rPr>
        <w:t>manera insegura: Ucayali, 97,3%; Amazonas,</w:t>
      </w:r>
      <w:r w:rsidR="0021572E">
        <w:rPr>
          <w:rFonts w:ascii="Times New Roman" w:eastAsiaTheme="majorEastAsia" w:hAnsi="Times New Roman" w:cs="Times New Roman"/>
          <w:sz w:val="24"/>
          <w:szCs w:val="24"/>
          <w:lang w:val="es-PE"/>
        </w:rPr>
        <w:t xml:space="preserve"> 93,</w:t>
      </w:r>
      <w:r w:rsidR="005B79FF">
        <w:rPr>
          <w:rFonts w:ascii="Times New Roman" w:eastAsiaTheme="majorEastAsia" w:hAnsi="Times New Roman" w:cs="Times New Roman"/>
          <w:sz w:val="24"/>
          <w:szCs w:val="24"/>
          <w:lang w:val="es-PE"/>
        </w:rPr>
        <w:t>8</w:t>
      </w:r>
      <w:r w:rsidR="0021572E">
        <w:rPr>
          <w:rFonts w:ascii="Times New Roman" w:eastAsiaTheme="majorEastAsia" w:hAnsi="Times New Roman" w:cs="Times New Roman"/>
          <w:sz w:val="24"/>
          <w:szCs w:val="24"/>
          <w:lang w:val="es-PE"/>
        </w:rPr>
        <w:t xml:space="preserve">%; </w:t>
      </w:r>
      <w:r w:rsidR="0059373A">
        <w:rPr>
          <w:rFonts w:ascii="Times New Roman" w:eastAsiaTheme="majorEastAsia" w:hAnsi="Times New Roman" w:cs="Times New Roman"/>
          <w:sz w:val="24"/>
          <w:szCs w:val="24"/>
          <w:lang w:val="es-PE"/>
        </w:rPr>
        <w:t xml:space="preserve">Loreto, </w:t>
      </w:r>
      <w:r w:rsidR="005B79FF">
        <w:rPr>
          <w:rFonts w:ascii="Times New Roman" w:eastAsiaTheme="majorEastAsia" w:hAnsi="Times New Roman" w:cs="Times New Roman"/>
          <w:sz w:val="24"/>
          <w:szCs w:val="24"/>
          <w:lang w:val="es-PE"/>
        </w:rPr>
        <w:t xml:space="preserve">93,5%; </w:t>
      </w:r>
      <w:r w:rsidR="00761EC9">
        <w:rPr>
          <w:rFonts w:ascii="Times New Roman" w:eastAsiaTheme="majorEastAsia" w:hAnsi="Times New Roman" w:cs="Times New Roman"/>
          <w:sz w:val="24"/>
          <w:szCs w:val="24"/>
          <w:lang w:val="es-PE"/>
        </w:rPr>
        <w:t>San Martín 93</w:t>
      </w:r>
      <w:r w:rsidR="006F5BDB">
        <w:rPr>
          <w:rFonts w:ascii="Times New Roman" w:eastAsiaTheme="majorEastAsia" w:hAnsi="Times New Roman" w:cs="Times New Roman"/>
          <w:sz w:val="24"/>
          <w:szCs w:val="24"/>
          <w:lang w:val="es-PE"/>
        </w:rPr>
        <w:t>,2%</w:t>
      </w:r>
      <w:r w:rsidR="005B79FF">
        <w:rPr>
          <w:rFonts w:ascii="Times New Roman" w:eastAsiaTheme="majorEastAsia" w:hAnsi="Times New Roman" w:cs="Times New Roman"/>
          <w:sz w:val="24"/>
          <w:szCs w:val="24"/>
          <w:lang w:val="es-PE"/>
        </w:rPr>
        <w:t xml:space="preserve">. </w:t>
      </w:r>
      <w:r w:rsidR="00C424CE">
        <w:rPr>
          <w:rFonts w:ascii="Times New Roman" w:eastAsiaTheme="majorEastAsia" w:hAnsi="Times New Roman" w:cs="Times New Roman"/>
          <w:sz w:val="24"/>
          <w:szCs w:val="24"/>
          <w:lang w:val="es-PE"/>
        </w:rPr>
        <w:t xml:space="preserve">Población sin alcantarillado: </w:t>
      </w:r>
      <w:r w:rsidR="005D2FC0">
        <w:rPr>
          <w:rFonts w:ascii="Times New Roman" w:eastAsiaTheme="majorEastAsia" w:hAnsi="Times New Roman" w:cs="Times New Roman"/>
          <w:sz w:val="24"/>
          <w:szCs w:val="24"/>
          <w:lang w:val="es-PE"/>
        </w:rPr>
        <w:t xml:space="preserve">Madre de Dios, 61,4%; Ucayali </w:t>
      </w:r>
      <w:r w:rsidR="005D2FC0">
        <w:rPr>
          <w:rFonts w:ascii="Times New Roman" w:eastAsiaTheme="majorEastAsia" w:hAnsi="Times New Roman" w:cs="Times New Roman"/>
          <w:sz w:val="24"/>
          <w:szCs w:val="24"/>
          <w:lang w:val="es-PE"/>
        </w:rPr>
        <w:lastRenderedPageBreak/>
        <w:t>59,6%</w:t>
      </w:r>
      <w:r w:rsidR="00473CCB">
        <w:rPr>
          <w:rFonts w:ascii="Times New Roman" w:eastAsiaTheme="majorEastAsia" w:hAnsi="Times New Roman" w:cs="Times New Roman"/>
          <w:sz w:val="24"/>
          <w:szCs w:val="24"/>
          <w:lang w:val="es-PE"/>
        </w:rPr>
        <w:t>;</w:t>
      </w:r>
      <w:r w:rsidR="005D2FC0">
        <w:rPr>
          <w:rFonts w:ascii="Times New Roman" w:eastAsiaTheme="majorEastAsia" w:hAnsi="Times New Roman" w:cs="Times New Roman"/>
          <w:sz w:val="24"/>
          <w:szCs w:val="24"/>
          <w:lang w:val="es-PE"/>
        </w:rPr>
        <w:t xml:space="preserve"> </w:t>
      </w:r>
      <w:r w:rsidR="00473CCB">
        <w:rPr>
          <w:rFonts w:ascii="Times New Roman" w:eastAsiaTheme="majorEastAsia" w:hAnsi="Times New Roman" w:cs="Times New Roman"/>
          <w:sz w:val="24"/>
          <w:szCs w:val="24"/>
          <w:lang w:val="es-PE"/>
        </w:rPr>
        <w:t xml:space="preserve">Loreto, 54,5%; </w:t>
      </w:r>
      <w:r w:rsidR="005D2FC0">
        <w:rPr>
          <w:rFonts w:ascii="Times New Roman" w:eastAsiaTheme="majorEastAsia" w:hAnsi="Times New Roman" w:cs="Times New Roman"/>
          <w:sz w:val="24"/>
          <w:szCs w:val="24"/>
          <w:lang w:val="es-PE"/>
        </w:rPr>
        <w:t>San Martín</w:t>
      </w:r>
      <w:r w:rsidR="00473CCB">
        <w:rPr>
          <w:rFonts w:ascii="Times New Roman" w:eastAsiaTheme="majorEastAsia" w:hAnsi="Times New Roman" w:cs="Times New Roman"/>
          <w:sz w:val="24"/>
          <w:szCs w:val="24"/>
          <w:lang w:val="es-PE"/>
        </w:rPr>
        <w:t xml:space="preserve">, </w:t>
      </w:r>
      <w:r w:rsidR="00F5654C">
        <w:rPr>
          <w:rFonts w:ascii="Times New Roman" w:eastAsiaTheme="majorEastAsia" w:hAnsi="Times New Roman" w:cs="Times New Roman"/>
          <w:sz w:val="24"/>
          <w:szCs w:val="24"/>
          <w:lang w:val="es-PE"/>
        </w:rPr>
        <w:t>39,3%.</w:t>
      </w:r>
      <w:r w:rsidR="006A6532">
        <w:rPr>
          <w:rFonts w:ascii="Times New Roman" w:eastAsiaTheme="majorEastAsia" w:hAnsi="Times New Roman" w:cs="Times New Roman"/>
          <w:sz w:val="24"/>
          <w:szCs w:val="24"/>
          <w:lang w:val="es-PE"/>
        </w:rPr>
        <w:t xml:space="preserve"> Población sin acceso a energía: Madre de Dios, 82,8%; Amazonas, 80%; Ucayali 77,3%</w:t>
      </w:r>
      <w:r w:rsidR="003229E1">
        <w:rPr>
          <w:rFonts w:ascii="Times New Roman" w:eastAsiaTheme="majorEastAsia" w:hAnsi="Times New Roman" w:cs="Times New Roman"/>
          <w:sz w:val="24"/>
          <w:szCs w:val="24"/>
          <w:lang w:val="es-PE"/>
        </w:rPr>
        <w:t xml:space="preserve">; San Martín, 69%; </w:t>
      </w:r>
      <w:r w:rsidR="008D7774">
        <w:rPr>
          <w:rFonts w:ascii="Times New Roman" w:eastAsiaTheme="majorEastAsia" w:hAnsi="Times New Roman" w:cs="Times New Roman"/>
          <w:sz w:val="24"/>
          <w:szCs w:val="24"/>
          <w:lang w:val="es-PE"/>
        </w:rPr>
        <w:t xml:space="preserve">Loreto, 67,5%. </w:t>
      </w:r>
      <w:r w:rsidR="002D390E">
        <w:rPr>
          <w:rFonts w:ascii="Times New Roman" w:eastAsiaTheme="majorEastAsia" w:hAnsi="Times New Roman" w:cs="Times New Roman"/>
          <w:sz w:val="24"/>
          <w:szCs w:val="24"/>
          <w:lang w:val="es-PE"/>
        </w:rPr>
        <w:t xml:space="preserve">Falta de acceso a internet: Loreto 52,3%; Amazonas, </w:t>
      </w:r>
      <w:r w:rsidR="00FB1E50">
        <w:rPr>
          <w:rFonts w:ascii="Times New Roman" w:eastAsiaTheme="majorEastAsia" w:hAnsi="Times New Roman" w:cs="Times New Roman"/>
          <w:sz w:val="24"/>
          <w:szCs w:val="24"/>
          <w:lang w:val="es-PE"/>
        </w:rPr>
        <w:t xml:space="preserve">46,1%; Ucayali, </w:t>
      </w:r>
      <w:r w:rsidR="00084725">
        <w:rPr>
          <w:rFonts w:ascii="Times New Roman" w:eastAsiaTheme="majorEastAsia" w:hAnsi="Times New Roman" w:cs="Times New Roman"/>
          <w:sz w:val="24"/>
          <w:szCs w:val="24"/>
          <w:lang w:val="es-PE"/>
        </w:rPr>
        <w:t>37,8%.</w:t>
      </w:r>
      <w:r w:rsidR="00EC0C9A">
        <w:rPr>
          <w:rFonts w:ascii="Times New Roman" w:eastAsiaTheme="majorEastAsia" w:hAnsi="Times New Roman" w:cs="Times New Roman"/>
          <w:sz w:val="24"/>
          <w:szCs w:val="24"/>
          <w:lang w:val="es-PE"/>
        </w:rPr>
        <w:t xml:space="preserve"> </w:t>
      </w:r>
      <w:r w:rsidR="00D3415E">
        <w:rPr>
          <w:rFonts w:ascii="Times New Roman" w:eastAsiaTheme="majorEastAsia" w:hAnsi="Times New Roman" w:cs="Times New Roman"/>
          <w:sz w:val="24"/>
          <w:szCs w:val="24"/>
          <w:lang w:val="es-PE"/>
        </w:rPr>
        <w:t xml:space="preserve">La Amazonía se encuentra lejos de los objetivos propuestos por la Agenda 2030. </w:t>
      </w:r>
      <w:r w:rsidR="005D7A4E">
        <w:rPr>
          <w:rFonts w:ascii="Times New Roman" w:eastAsiaTheme="majorEastAsia" w:hAnsi="Times New Roman" w:cs="Times New Roman"/>
          <w:sz w:val="24"/>
          <w:szCs w:val="24"/>
          <w:lang w:val="es-PE"/>
        </w:rPr>
        <w:t>Se requieren de mejores políticas públicas que reviertan estas cifras</w:t>
      </w:r>
      <w:r w:rsidR="00E77777">
        <w:rPr>
          <w:rFonts w:ascii="Times New Roman" w:eastAsiaTheme="majorEastAsia" w:hAnsi="Times New Roman" w:cs="Times New Roman"/>
          <w:sz w:val="24"/>
          <w:szCs w:val="24"/>
          <w:lang w:val="es-PE"/>
        </w:rPr>
        <w:t>; sin embargo, para tener mejores políticas públicas se requiere</w:t>
      </w:r>
      <w:r w:rsidR="003E6580">
        <w:rPr>
          <w:rFonts w:ascii="Times New Roman" w:eastAsiaTheme="majorEastAsia" w:hAnsi="Times New Roman" w:cs="Times New Roman"/>
          <w:sz w:val="24"/>
          <w:szCs w:val="24"/>
          <w:lang w:val="es-PE"/>
        </w:rPr>
        <w:t>, primero, conocer la</w:t>
      </w:r>
      <w:r w:rsidR="00541D9E">
        <w:rPr>
          <w:rFonts w:ascii="Times New Roman" w:eastAsiaTheme="majorEastAsia" w:hAnsi="Times New Roman" w:cs="Times New Roman"/>
          <w:sz w:val="24"/>
          <w:szCs w:val="24"/>
          <w:lang w:val="es-PE"/>
        </w:rPr>
        <w:t xml:space="preserve"> cultura amazónica </w:t>
      </w:r>
      <w:r w:rsidR="003E6580">
        <w:rPr>
          <w:rFonts w:ascii="Times New Roman" w:eastAsiaTheme="majorEastAsia" w:hAnsi="Times New Roman" w:cs="Times New Roman"/>
          <w:sz w:val="24"/>
          <w:szCs w:val="24"/>
          <w:lang w:val="es-PE"/>
        </w:rPr>
        <w:t xml:space="preserve">y entender que </w:t>
      </w:r>
      <w:r w:rsidR="00541D9E">
        <w:rPr>
          <w:rFonts w:ascii="Times New Roman" w:eastAsiaTheme="majorEastAsia" w:hAnsi="Times New Roman" w:cs="Times New Roman"/>
          <w:sz w:val="24"/>
          <w:szCs w:val="24"/>
          <w:lang w:val="es-PE"/>
        </w:rPr>
        <w:t xml:space="preserve">la Amazonía es un territorio productor de cultura. </w:t>
      </w:r>
      <w:r w:rsidR="00916719">
        <w:rPr>
          <w:rFonts w:ascii="Times New Roman" w:eastAsiaTheme="majorEastAsia" w:hAnsi="Times New Roman" w:cs="Times New Roman"/>
          <w:sz w:val="24"/>
          <w:szCs w:val="24"/>
          <w:lang w:val="es-PE"/>
        </w:rPr>
        <w:t xml:space="preserve">Esperamos que este </w:t>
      </w:r>
      <w:r w:rsidR="00214E84">
        <w:rPr>
          <w:rFonts w:ascii="Times New Roman" w:eastAsiaTheme="majorEastAsia" w:hAnsi="Times New Roman" w:cs="Times New Roman"/>
          <w:sz w:val="24"/>
          <w:szCs w:val="24"/>
          <w:lang w:val="es-PE"/>
        </w:rPr>
        <w:t xml:space="preserve">estudio </w:t>
      </w:r>
      <w:r w:rsidR="00625BAF">
        <w:rPr>
          <w:rFonts w:ascii="Times New Roman" w:eastAsiaTheme="majorEastAsia" w:hAnsi="Times New Roman" w:cs="Times New Roman"/>
          <w:sz w:val="24"/>
          <w:szCs w:val="24"/>
          <w:lang w:val="es-PE"/>
        </w:rPr>
        <w:t>colabore</w:t>
      </w:r>
      <w:r w:rsidR="00214E84">
        <w:rPr>
          <w:rFonts w:ascii="Times New Roman" w:eastAsiaTheme="majorEastAsia" w:hAnsi="Times New Roman" w:cs="Times New Roman"/>
          <w:sz w:val="24"/>
          <w:szCs w:val="24"/>
          <w:lang w:val="es-PE"/>
        </w:rPr>
        <w:t xml:space="preserve"> también</w:t>
      </w:r>
      <w:r w:rsidR="00916719">
        <w:rPr>
          <w:rFonts w:ascii="Times New Roman" w:eastAsiaTheme="majorEastAsia" w:hAnsi="Times New Roman" w:cs="Times New Roman"/>
          <w:sz w:val="24"/>
          <w:szCs w:val="24"/>
          <w:lang w:val="es-PE"/>
        </w:rPr>
        <w:t xml:space="preserve"> en </w:t>
      </w:r>
      <w:r>
        <w:rPr>
          <w:rFonts w:ascii="Times New Roman" w:eastAsiaTheme="majorEastAsia" w:hAnsi="Times New Roman" w:cs="Times New Roman"/>
          <w:sz w:val="24"/>
          <w:szCs w:val="24"/>
          <w:lang w:val="es-PE"/>
        </w:rPr>
        <w:t>esa dirección</w:t>
      </w:r>
      <w:r w:rsidR="00916719">
        <w:rPr>
          <w:rFonts w:ascii="Times New Roman" w:eastAsiaTheme="majorEastAsia" w:hAnsi="Times New Roman" w:cs="Times New Roman"/>
          <w:sz w:val="24"/>
          <w:szCs w:val="24"/>
          <w:lang w:val="es-PE"/>
        </w:rPr>
        <w:t>.</w:t>
      </w:r>
    </w:p>
    <w:p w14:paraId="22D3FDDE" w14:textId="2F4DFEDB" w:rsidR="00916719" w:rsidRDefault="00F956A8" w:rsidP="0020596F">
      <w:pPr>
        <w:spacing w:line="480" w:lineRule="auto"/>
        <w:ind w:firstLine="720"/>
        <w:rPr>
          <w:rFonts w:ascii="Times New Roman" w:eastAsiaTheme="majorEastAsia" w:hAnsi="Times New Roman" w:cs="Times New Roman"/>
          <w:sz w:val="24"/>
          <w:szCs w:val="24"/>
          <w:lang w:val="es-PE"/>
        </w:rPr>
      </w:pPr>
      <w:r>
        <w:rPr>
          <w:rFonts w:ascii="Times New Roman" w:eastAsiaTheme="majorEastAsia" w:hAnsi="Times New Roman" w:cs="Times New Roman"/>
          <w:sz w:val="24"/>
          <w:szCs w:val="24"/>
          <w:lang w:val="es-PE"/>
        </w:rPr>
        <w:t>Si bien</w:t>
      </w:r>
      <w:r w:rsidR="002C3466">
        <w:rPr>
          <w:rFonts w:ascii="Times New Roman" w:eastAsiaTheme="majorEastAsia" w:hAnsi="Times New Roman" w:cs="Times New Roman"/>
          <w:sz w:val="24"/>
          <w:szCs w:val="24"/>
          <w:lang w:val="es-PE"/>
        </w:rPr>
        <w:t xml:space="preserve"> el peor periodo</w:t>
      </w:r>
      <w:r w:rsidR="00C0662E">
        <w:rPr>
          <w:rFonts w:ascii="Times New Roman" w:eastAsiaTheme="majorEastAsia" w:hAnsi="Times New Roman" w:cs="Times New Roman"/>
          <w:sz w:val="24"/>
          <w:szCs w:val="24"/>
          <w:lang w:val="es-PE"/>
        </w:rPr>
        <w:t xml:space="preserve"> de la explotación del caucho </w:t>
      </w:r>
      <w:r w:rsidR="00B5617F">
        <w:rPr>
          <w:rFonts w:ascii="Times New Roman" w:eastAsiaTheme="majorEastAsia" w:hAnsi="Times New Roman" w:cs="Times New Roman"/>
          <w:sz w:val="24"/>
          <w:szCs w:val="24"/>
          <w:lang w:val="es-PE"/>
        </w:rPr>
        <w:t>ha terminado y hoy existen normas que debe</w:t>
      </w:r>
      <w:r w:rsidR="007F49B4">
        <w:rPr>
          <w:rFonts w:ascii="Times New Roman" w:eastAsiaTheme="majorEastAsia" w:hAnsi="Times New Roman" w:cs="Times New Roman"/>
          <w:sz w:val="24"/>
          <w:szCs w:val="24"/>
          <w:lang w:val="es-PE"/>
        </w:rPr>
        <w:t>n</w:t>
      </w:r>
      <w:r w:rsidR="00B5617F">
        <w:rPr>
          <w:rFonts w:ascii="Times New Roman" w:eastAsiaTheme="majorEastAsia" w:hAnsi="Times New Roman" w:cs="Times New Roman"/>
          <w:sz w:val="24"/>
          <w:szCs w:val="24"/>
          <w:lang w:val="es-PE"/>
        </w:rPr>
        <w:t xml:space="preserve"> garantizar la integridad de las poblaciones amazónicas</w:t>
      </w:r>
      <w:r w:rsidR="005C46FC">
        <w:rPr>
          <w:rFonts w:ascii="Times New Roman" w:eastAsiaTheme="majorEastAsia" w:hAnsi="Times New Roman" w:cs="Times New Roman"/>
          <w:sz w:val="24"/>
          <w:szCs w:val="24"/>
          <w:lang w:val="es-PE"/>
        </w:rPr>
        <w:t>, el proceso de peruanización no ha terminado</w:t>
      </w:r>
      <w:r w:rsidR="00B5617F">
        <w:rPr>
          <w:rFonts w:ascii="Times New Roman" w:eastAsiaTheme="majorEastAsia" w:hAnsi="Times New Roman" w:cs="Times New Roman"/>
          <w:sz w:val="24"/>
          <w:szCs w:val="24"/>
          <w:lang w:val="es-PE"/>
        </w:rPr>
        <w:t xml:space="preserve">. </w:t>
      </w:r>
      <w:r w:rsidR="005C46FC">
        <w:rPr>
          <w:rFonts w:ascii="Times New Roman" w:eastAsiaTheme="majorEastAsia" w:hAnsi="Times New Roman" w:cs="Times New Roman"/>
          <w:sz w:val="24"/>
          <w:szCs w:val="24"/>
          <w:lang w:val="es-PE"/>
        </w:rPr>
        <w:t>H</w:t>
      </w:r>
      <w:r w:rsidR="00FD21E4">
        <w:rPr>
          <w:rFonts w:ascii="Times New Roman" w:eastAsiaTheme="majorEastAsia" w:hAnsi="Times New Roman" w:cs="Times New Roman"/>
          <w:sz w:val="24"/>
          <w:szCs w:val="24"/>
          <w:lang w:val="es-PE"/>
        </w:rPr>
        <w:t xml:space="preserve">emos visto cómo después </w:t>
      </w:r>
      <w:r w:rsidR="00E416F5">
        <w:rPr>
          <w:rFonts w:ascii="Times New Roman" w:eastAsiaTheme="majorEastAsia" w:hAnsi="Times New Roman" w:cs="Times New Roman"/>
          <w:sz w:val="24"/>
          <w:szCs w:val="24"/>
          <w:lang w:val="es-PE"/>
        </w:rPr>
        <w:t xml:space="preserve">nuevos procesos de explotación, como los del petróleo o la minería </w:t>
      </w:r>
      <w:r w:rsidR="0049499D">
        <w:rPr>
          <w:rFonts w:ascii="Times New Roman" w:eastAsiaTheme="majorEastAsia" w:hAnsi="Times New Roman" w:cs="Times New Roman"/>
          <w:sz w:val="24"/>
          <w:szCs w:val="24"/>
          <w:lang w:val="es-PE"/>
        </w:rPr>
        <w:t xml:space="preserve">ilegal, siguen impactado en la vida de las comunidades amazónicas. </w:t>
      </w:r>
      <w:r w:rsidR="0001528F">
        <w:rPr>
          <w:rFonts w:ascii="Times New Roman" w:eastAsiaTheme="majorEastAsia" w:hAnsi="Times New Roman" w:cs="Times New Roman"/>
          <w:sz w:val="24"/>
          <w:szCs w:val="24"/>
          <w:lang w:val="es-PE"/>
        </w:rPr>
        <w:t xml:space="preserve">La prostitución y la trata de personas </w:t>
      </w:r>
      <w:r w:rsidR="0063404A">
        <w:rPr>
          <w:rFonts w:ascii="Times New Roman" w:eastAsiaTheme="majorEastAsia" w:hAnsi="Times New Roman" w:cs="Times New Roman"/>
          <w:sz w:val="24"/>
          <w:szCs w:val="24"/>
          <w:lang w:val="es-PE"/>
        </w:rPr>
        <w:t xml:space="preserve">son prueba de ello. </w:t>
      </w:r>
      <w:r w:rsidR="00BB36BD">
        <w:rPr>
          <w:rFonts w:ascii="Times New Roman" w:eastAsiaTheme="majorEastAsia" w:hAnsi="Times New Roman" w:cs="Times New Roman"/>
          <w:sz w:val="24"/>
          <w:szCs w:val="24"/>
          <w:lang w:val="es-PE"/>
        </w:rPr>
        <w:t>Luisa Elvira Belaunde</w:t>
      </w:r>
      <w:r w:rsidR="00445C58">
        <w:rPr>
          <w:rFonts w:ascii="Times New Roman" w:eastAsiaTheme="majorEastAsia" w:hAnsi="Times New Roman" w:cs="Times New Roman"/>
          <w:sz w:val="24"/>
          <w:szCs w:val="24"/>
          <w:lang w:val="es-PE"/>
        </w:rPr>
        <w:t>, por ejemplo,</w:t>
      </w:r>
      <w:r w:rsidR="00581801">
        <w:rPr>
          <w:rFonts w:ascii="Times New Roman" w:eastAsiaTheme="majorEastAsia" w:hAnsi="Times New Roman" w:cs="Times New Roman"/>
          <w:sz w:val="24"/>
          <w:szCs w:val="24"/>
          <w:lang w:val="es-PE"/>
        </w:rPr>
        <w:t xml:space="preserve"> advierte </w:t>
      </w:r>
      <w:r w:rsidR="003D1084">
        <w:rPr>
          <w:rFonts w:ascii="Times New Roman" w:eastAsiaTheme="majorEastAsia" w:hAnsi="Times New Roman" w:cs="Times New Roman"/>
          <w:sz w:val="24"/>
          <w:szCs w:val="24"/>
          <w:lang w:val="es-PE"/>
        </w:rPr>
        <w:t>sobre los temores que genera el sistema educativo nacional en las comunidades amazónicas.</w:t>
      </w:r>
      <w:r w:rsidR="00E7396B">
        <w:rPr>
          <w:rFonts w:ascii="Times New Roman" w:eastAsiaTheme="majorEastAsia" w:hAnsi="Times New Roman" w:cs="Times New Roman"/>
          <w:sz w:val="24"/>
          <w:szCs w:val="24"/>
          <w:lang w:val="es-PE"/>
        </w:rPr>
        <w:t xml:space="preserve"> El hecho de que muchos jóvenes que ingresan al sistema educativo ya no regresen a sus comunidades de origen </w:t>
      </w:r>
      <w:r w:rsidR="00EC6B97">
        <w:rPr>
          <w:rFonts w:ascii="Times New Roman" w:eastAsiaTheme="majorEastAsia" w:hAnsi="Times New Roman" w:cs="Times New Roman"/>
          <w:sz w:val="24"/>
          <w:szCs w:val="24"/>
          <w:lang w:val="es-PE"/>
        </w:rPr>
        <w:t>ha generado la queja de algunos padres que ven sus tradiciones y costumbres desaparece (</w:t>
      </w:r>
      <w:r w:rsidR="00470557">
        <w:rPr>
          <w:rFonts w:ascii="Times New Roman" w:eastAsiaTheme="majorEastAsia" w:hAnsi="Times New Roman" w:cs="Times New Roman"/>
          <w:sz w:val="24"/>
          <w:szCs w:val="24"/>
          <w:lang w:val="es-PE"/>
        </w:rPr>
        <w:t xml:space="preserve">Belaunde, </w:t>
      </w:r>
      <w:r w:rsidR="00470557">
        <w:rPr>
          <w:rFonts w:ascii="Times New Roman" w:eastAsiaTheme="majorEastAsia" w:hAnsi="Times New Roman" w:cs="Times New Roman"/>
          <w:i/>
          <w:iCs/>
          <w:sz w:val="24"/>
          <w:szCs w:val="24"/>
          <w:lang w:val="es-PE"/>
        </w:rPr>
        <w:t xml:space="preserve">Sexualidades </w:t>
      </w:r>
      <w:r w:rsidR="00EC6B97">
        <w:rPr>
          <w:rFonts w:ascii="Times New Roman" w:eastAsiaTheme="majorEastAsia" w:hAnsi="Times New Roman" w:cs="Times New Roman"/>
          <w:sz w:val="24"/>
          <w:szCs w:val="24"/>
          <w:lang w:val="es-PE"/>
        </w:rPr>
        <w:t>198)</w:t>
      </w:r>
      <w:r w:rsidR="00470557">
        <w:rPr>
          <w:rFonts w:ascii="Times New Roman" w:eastAsiaTheme="majorEastAsia" w:hAnsi="Times New Roman" w:cs="Times New Roman"/>
          <w:sz w:val="24"/>
          <w:szCs w:val="24"/>
          <w:lang w:val="es-PE"/>
        </w:rPr>
        <w:t>.</w:t>
      </w:r>
    </w:p>
    <w:p w14:paraId="78A58A0E" w14:textId="62135417" w:rsidR="00425ABC" w:rsidRPr="00DA03EA" w:rsidRDefault="00651864" w:rsidP="00F150B6">
      <w:pPr>
        <w:spacing w:line="480" w:lineRule="auto"/>
        <w:ind w:firstLine="720"/>
        <w:rPr>
          <w:rFonts w:ascii="Times New Roman" w:eastAsiaTheme="majorEastAsia" w:hAnsi="Times New Roman" w:cs="Times New Roman"/>
          <w:sz w:val="24"/>
          <w:szCs w:val="24"/>
          <w:lang w:val="es-PE"/>
        </w:rPr>
      </w:pPr>
      <w:r>
        <w:rPr>
          <w:rFonts w:ascii="Times New Roman" w:eastAsiaTheme="majorEastAsia" w:hAnsi="Times New Roman" w:cs="Times New Roman"/>
          <w:sz w:val="24"/>
          <w:szCs w:val="24"/>
          <w:lang w:val="es-PE"/>
        </w:rPr>
        <w:t xml:space="preserve">Las literaturas amazónicas </w:t>
      </w:r>
      <w:r w:rsidR="00A16320">
        <w:rPr>
          <w:rFonts w:ascii="Times New Roman" w:eastAsiaTheme="majorEastAsia" w:hAnsi="Times New Roman" w:cs="Times New Roman"/>
          <w:sz w:val="24"/>
          <w:szCs w:val="24"/>
          <w:lang w:val="es-PE"/>
        </w:rPr>
        <w:t xml:space="preserve">son parte de la tradición literaria peruana y tienen un lugar preponderante en ella. </w:t>
      </w:r>
      <w:r w:rsidR="006B5A92">
        <w:rPr>
          <w:rFonts w:ascii="Times New Roman" w:eastAsiaTheme="majorEastAsia" w:hAnsi="Times New Roman" w:cs="Times New Roman"/>
          <w:sz w:val="24"/>
          <w:szCs w:val="24"/>
          <w:lang w:val="es-PE"/>
        </w:rPr>
        <w:t xml:space="preserve">Importantes novelas como </w:t>
      </w:r>
      <w:r w:rsidR="006B5A92">
        <w:rPr>
          <w:rFonts w:ascii="Times New Roman" w:eastAsiaTheme="majorEastAsia" w:hAnsi="Times New Roman" w:cs="Times New Roman"/>
          <w:i/>
          <w:iCs/>
          <w:sz w:val="24"/>
          <w:szCs w:val="24"/>
          <w:lang w:val="es-PE"/>
        </w:rPr>
        <w:t>Sangama</w:t>
      </w:r>
      <w:r w:rsidR="008B270E">
        <w:rPr>
          <w:rFonts w:ascii="Times New Roman" w:eastAsiaTheme="majorEastAsia" w:hAnsi="Times New Roman" w:cs="Times New Roman"/>
          <w:i/>
          <w:iCs/>
          <w:sz w:val="24"/>
          <w:szCs w:val="24"/>
          <w:lang w:val="es-PE"/>
        </w:rPr>
        <w:t xml:space="preserve"> </w:t>
      </w:r>
      <w:r w:rsidR="008B270E" w:rsidRPr="008B270E">
        <w:rPr>
          <w:rFonts w:ascii="Times New Roman" w:eastAsiaTheme="majorEastAsia" w:hAnsi="Times New Roman" w:cs="Times New Roman"/>
          <w:sz w:val="24"/>
          <w:szCs w:val="24"/>
          <w:lang w:val="es-PE"/>
        </w:rPr>
        <w:t>(1942)</w:t>
      </w:r>
      <w:r w:rsidR="00EC5EB1">
        <w:rPr>
          <w:rFonts w:ascii="Times New Roman" w:eastAsiaTheme="majorEastAsia" w:hAnsi="Times New Roman" w:cs="Times New Roman"/>
          <w:sz w:val="24"/>
          <w:szCs w:val="24"/>
          <w:lang w:val="es-PE"/>
        </w:rPr>
        <w:t>,</w:t>
      </w:r>
      <w:r w:rsidR="006B5A92">
        <w:rPr>
          <w:rFonts w:ascii="Times New Roman" w:eastAsiaTheme="majorEastAsia" w:hAnsi="Times New Roman" w:cs="Times New Roman"/>
          <w:sz w:val="24"/>
          <w:szCs w:val="24"/>
          <w:lang w:val="es-PE"/>
        </w:rPr>
        <w:t xml:space="preserve"> </w:t>
      </w:r>
      <w:r w:rsidR="006B5A92">
        <w:rPr>
          <w:rFonts w:ascii="Times New Roman" w:eastAsiaTheme="majorEastAsia" w:hAnsi="Times New Roman" w:cs="Times New Roman"/>
          <w:i/>
          <w:iCs/>
          <w:sz w:val="24"/>
          <w:szCs w:val="24"/>
          <w:lang w:val="es-PE"/>
        </w:rPr>
        <w:t>La casa verde</w:t>
      </w:r>
      <w:r w:rsidR="00C361C3" w:rsidRPr="00C361C3">
        <w:t xml:space="preserve"> (</w:t>
      </w:r>
      <w:r w:rsidR="00C361C3" w:rsidRPr="00C361C3">
        <w:rPr>
          <w:rFonts w:ascii="Times New Roman" w:eastAsiaTheme="majorEastAsia" w:hAnsi="Times New Roman" w:cs="Times New Roman"/>
          <w:sz w:val="24"/>
          <w:szCs w:val="24"/>
          <w:lang w:val="es-PE"/>
        </w:rPr>
        <w:t>1966)</w:t>
      </w:r>
      <w:r w:rsidR="00EC5EB1">
        <w:rPr>
          <w:rFonts w:ascii="Times New Roman" w:eastAsiaTheme="majorEastAsia" w:hAnsi="Times New Roman" w:cs="Times New Roman"/>
          <w:i/>
          <w:iCs/>
          <w:sz w:val="24"/>
          <w:szCs w:val="24"/>
          <w:lang w:val="es-PE"/>
        </w:rPr>
        <w:t xml:space="preserve">, </w:t>
      </w:r>
      <w:r w:rsidR="009E65BF" w:rsidRPr="009E65BF">
        <w:rPr>
          <w:rFonts w:ascii="Times New Roman" w:eastAsiaTheme="majorEastAsia" w:hAnsi="Times New Roman" w:cs="Times New Roman"/>
          <w:i/>
          <w:iCs/>
          <w:sz w:val="24"/>
          <w:szCs w:val="24"/>
          <w:lang w:val="es-PE"/>
        </w:rPr>
        <w:t xml:space="preserve">Las tres mitades de Ino Moxo y otros brujos de la </w:t>
      </w:r>
      <w:r w:rsidR="009E65BF">
        <w:rPr>
          <w:rFonts w:ascii="Times New Roman" w:eastAsiaTheme="majorEastAsia" w:hAnsi="Times New Roman" w:cs="Times New Roman"/>
          <w:i/>
          <w:iCs/>
          <w:sz w:val="24"/>
          <w:szCs w:val="24"/>
          <w:lang w:val="es-PE"/>
        </w:rPr>
        <w:t>A</w:t>
      </w:r>
      <w:r w:rsidR="009E65BF" w:rsidRPr="009E65BF">
        <w:rPr>
          <w:rFonts w:ascii="Times New Roman" w:eastAsiaTheme="majorEastAsia" w:hAnsi="Times New Roman" w:cs="Times New Roman"/>
          <w:i/>
          <w:iCs/>
          <w:sz w:val="24"/>
          <w:szCs w:val="24"/>
          <w:lang w:val="es-PE"/>
        </w:rPr>
        <w:t>mazonía</w:t>
      </w:r>
      <w:r w:rsidR="00BC7993">
        <w:rPr>
          <w:rFonts w:ascii="Times New Roman" w:eastAsiaTheme="majorEastAsia" w:hAnsi="Times New Roman" w:cs="Times New Roman"/>
          <w:i/>
          <w:iCs/>
          <w:sz w:val="24"/>
          <w:szCs w:val="24"/>
          <w:lang w:val="es-PE"/>
        </w:rPr>
        <w:t xml:space="preserve"> </w:t>
      </w:r>
      <w:r w:rsidR="00BC7993">
        <w:rPr>
          <w:rFonts w:ascii="Times New Roman" w:eastAsiaTheme="majorEastAsia" w:hAnsi="Times New Roman" w:cs="Times New Roman"/>
          <w:sz w:val="24"/>
          <w:szCs w:val="24"/>
          <w:lang w:val="es-PE"/>
        </w:rPr>
        <w:t>(1981)</w:t>
      </w:r>
      <w:r w:rsidR="006B5A92">
        <w:rPr>
          <w:rFonts w:ascii="Times New Roman" w:eastAsiaTheme="majorEastAsia" w:hAnsi="Times New Roman" w:cs="Times New Roman"/>
          <w:i/>
          <w:iCs/>
          <w:sz w:val="24"/>
          <w:szCs w:val="24"/>
          <w:lang w:val="es-PE"/>
        </w:rPr>
        <w:t xml:space="preserve">, </w:t>
      </w:r>
      <w:r w:rsidR="006B5A92">
        <w:rPr>
          <w:rFonts w:ascii="Times New Roman" w:eastAsiaTheme="majorEastAsia" w:hAnsi="Times New Roman" w:cs="Times New Roman"/>
          <w:sz w:val="24"/>
          <w:szCs w:val="24"/>
          <w:lang w:val="es-PE"/>
        </w:rPr>
        <w:t>por ejemplo</w:t>
      </w:r>
      <w:r w:rsidR="007E5BE2">
        <w:rPr>
          <w:rFonts w:ascii="Times New Roman" w:eastAsiaTheme="majorEastAsia" w:hAnsi="Times New Roman" w:cs="Times New Roman"/>
          <w:sz w:val="24"/>
          <w:szCs w:val="24"/>
          <w:lang w:val="es-PE"/>
        </w:rPr>
        <w:t xml:space="preserve">, son representativas </w:t>
      </w:r>
      <w:r w:rsidR="00EC5EB1">
        <w:rPr>
          <w:rFonts w:ascii="Times New Roman" w:eastAsiaTheme="majorEastAsia" w:hAnsi="Times New Roman" w:cs="Times New Roman"/>
          <w:sz w:val="24"/>
          <w:szCs w:val="24"/>
          <w:lang w:val="es-PE"/>
        </w:rPr>
        <w:t>de esta literatura</w:t>
      </w:r>
      <w:r w:rsidR="009E65BF">
        <w:rPr>
          <w:rFonts w:ascii="Times New Roman" w:eastAsiaTheme="majorEastAsia" w:hAnsi="Times New Roman" w:cs="Times New Roman"/>
          <w:sz w:val="24"/>
          <w:szCs w:val="24"/>
          <w:lang w:val="es-PE"/>
        </w:rPr>
        <w:t xml:space="preserve">. </w:t>
      </w:r>
      <w:r w:rsidR="001C0128">
        <w:rPr>
          <w:rFonts w:ascii="Times New Roman" w:eastAsiaTheme="majorEastAsia" w:hAnsi="Times New Roman" w:cs="Times New Roman"/>
          <w:sz w:val="24"/>
          <w:szCs w:val="24"/>
          <w:lang w:val="es-PE"/>
        </w:rPr>
        <w:t>Nuevas temáticas relevantes aparecen en la literatura amazónica contemporánea</w:t>
      </w:r>
      <w:r w:rsidR="005B3875">
        <w:rPr>
          <w:rFonts w:ascii="Times New Roman" w:eastAsiaTheme="majorEastAsia" w:hAnsi="Times New Roman" w:cs="Times New Roman"/>
          <w:sz w:val="24"/>
          <w:szCs w:val="24"/>
          <w:lang w:val="es-PE"/>
        </w:rPr>
        <w:t xml:space="preserve">, como es el caso de </w:t>
      </w:r>
      <w:r w:rsidR="00C425A6">
        <w:rPr>
          <w:rFonts w:ascii="Times New Roman" w:eastAsiaTheme="majorEastAsia" w:hAnsi="Times New Roman" w:cs="Times New Roman"/>
          <w:sz w:val="24"/>
          <w:szCs w:val="24"/>
          <w:lang w:val="es-PE"/>
        </w:rPr>
        <w:t xml:space="preserve">la denuncia de los abusos del Putumayo en </w:t>
      </w:r>
      <w:r w:rsidR="00C425A6">
        <w:rPr>
          <w:rFonts w:ascii="Times New Roman" w:eastAsiaTheme="majorEastAsia" w:hAnsi="Times New Roman" w:cs="Times New Roman"/>
          <w:i/>
          <w:iCs/>
          <w:sz w:val="24"/>
          <w:szCs w:val="24"/>
          <w:lang w:val="es-PE"/>
        </w:rPr>
        <w:t xml:space="preserve">El sueño del celta </w:t>
      </w:r>
      <w:r w:rsidR="00C425A6" w:rsidRPr="00C425A6">
        <w:rPr>
          <w:rFonts w:ascii="Times New Roman" w:eastAsiaTheme="majorEastAsia" w:hAnsi="Times New Roman" w:cs="Times New Roman"/>
          <w:sz w:val="24"/>
          <w:szCs w:val="24"/>
          <w:lang w:val="es-PE"/>
        </w:rPr>
        <w:t>(2010)</w:t>
      </w:r>
      <w:r w:rsidR="00C425A6">
        <w:rPr>
          <w:rFonts w:ascii="Times New Roman" w:eastAsiaTheme="majorEastAsia" w:hAnsi="Times New Roman" w:cs="Times New Roman"/>
          <w:i/>
          <w:iCs/>
          <w:sz w:val="24"/>
          <w:szCs w:val="24"/>
          <w:lang w:val="es-PE"/>
        </w:rPr>
        <w:t xml:space="preserve">, </w:t>
      </w:r>
      <w:r w:rsidR="005B3875">
        <w:rPr>
          <w:rFonts w:ascii="Times New Roman" w:eastAsiaTheme="majorEastAsia" w:hAnsi="Times New Roman" w:cs="Times New Roman"/>
          <w:sz w:val="24"/>
          <w:szCs w:val="24"/>
          <w:lang w:val="es-PE"/>
        </w:rPr>
        <w:t xml:space="preserve">la prostitución y los campamentos de explotación petrolera en </w:t>
      </w:r>
      <w:r w:rsidR="005B3875">
        <w:rPr>
          <w:rFonts w:ascii="Times New Roman" w:eastAsiaTheme="majorEastAsia" w:hAnsi="Times New Roman" w:cs="Times New Roman"/>
          <w:i/>
          <w:iCs/>
          <w:sz w:val="24"/>
          <w:szCs w:val="24"/>
          <w:lang w:val="es-PE"/>
        </w:rPr>
        <w:t>La virgen del Samiria</w:t>
      </w:r>
      <w:r w:rsidR="00C425A6">
        <w:rPr>
          <w:rFonts w:ascii="Times New Roman" w:eastAsiaTheme="majorEastAsia" w:hAnsi="Times New Roman" w:cs="Times New Roman"/>
          <w:sz w:val="24"/>
          <w:szCs w:val="24"/>
          <w:lang w:val="es-PE"/>
        </w:rPr>
        <w:t xml:space="preserve"> (2012)</w:t>
      </w:r>
      <w:r w:rsidR="00DE23E1">
        <w:rPr>
          <w:rFonts w:ascii="Times New Roman" w:eastAsiaTheme="majorEastAsia" w:hAnsi="Times New Roman" w:cs="Times New Roman"/>
          <w:i/>
          <w:iCs/>
          <w:sz w:val="24"/>
          <w:szCs w:val="24"/>
          <w:lang w:val="es-PE"/>
        </w:rPr>
        <w:t xml:space="preserve">, </w:t>
      </w:r>
      <w:r w:rsidR="00641E85">
        <w:rPr>
          <w:rFonts w:ascii="Times New Roman" w:eastAsiaTheme="majorEastAsia" w:hAnsi="Times New Roman" w:cs="Times New Roman"/>
          <w:sz w:val="24"/>
          <w:szCs w:val="24"/>
          <w:lang w:val="es-PE"/>
        </w:rPr>
        <w:t xml:space="preserve">la exploración de la mirada transgénero </w:t>
      </w:r>
      <w:r w:rsidR="00C425A6">
        <w:rPr>
          <w:rFonts w:ascii="Times New Roman" w:eastAsiaTheme="majorEastAsia" w:hAnsi="Times New Roman" w:cs="Times New Roman"/>
          <w:sz w:val="24"/>
          <w:szCs w:val="24"/>
          <w:lang w:val="es-PE"/>
        </w:rPr>
        <w:t xml:space="preserve">en </w:t>
      </w:r>
      <w:r w:rsidR="00C425A6">
        <w:rPr>
          <w:rFonts w:ascii="Times New Roman" w:eastAsiaTheme="majorEastAsia" w:hAnsi="Times New Roman" w:cs="Times New Roman"/>
          <w:i/>
          <w:iCs/>
          <w:sz w:val="24"/>
          <w:szCs w:val="24"/>
          <w:lang w:val="es-PE"/>
        </w:rPr>
        <w:t>Iquitos Lesbo</w:t>
      </w:r>
      <w:r w:rsidR="007F2CDF">
        <w:rPr>
          <w:rFonts w:ascii="Times New Roman" w:eastAsiaTheme="majorEastAsia" w:hAnsi="Times New Roman" w:cs="Times New Roman"/>
          <w:sz w:val="24"/>
          <w:szCs w:val="24"/>
          <w:lang w:val="es-PE"/>
        </w:rPr>
        <w:t xml:space="preserve"> (2023)</w:t>
      </w:r>
      <w:r w:rsidR="00780A76">
        <w:rPr>
          <w:rFonts w:ascii="Times New Roman" w:eastAsiaTheme="majorEastAsia" w:hAnsi="Times New Roman" w:cs="Times New Roman"/>
          <w:i/>
          <w:iCs/>
          <w:sz w:val="24"/>
          <w:szCs w:val="24"/>
          <w:lang w:val="es-PE"/>
        </w:rPr>
        <w:t xml:space="preserve">, </w:t>
      </w:r>
      <w:r w:rsidR="00F27309" w:rsidRPr="00F27309">
        <w:rPr>
          <w:rFonts w:ascii="Times New Roman" w:eastAsiaTheme="majorEastAsia" w:hAnsi="Times New Roman" w:cs="Times New Roman"/>
          <w:sz w:val="24"/>
          <w:szCs w:val="24"/>
          <w:lang w:val="es-PE"/>
        </w:rPr>
        <w:t>o</w:t>
      </w:r>
      <w:r w:rsidR="00F27309">
        <w:rPr>
          <w:rFonts w:ascii="Times New Roman" w:eastAsiaTheme="majorEastAsia" w:hAnsi="Times New Roman" w:cs="Times New Roman"/>
          <w:i/>
          <w:iCs/>
          <w:sz w:val="24"/>
          <w:szCs w:val="24"/>
          <w:lang w:val="es-PE"/>
        </w:rPr>
        <w:t xml:space="preserve"> </w:t>
      </w:r>
      <w:r w:rsidR="00780A76">
        <w:rPr>
          <w:rFonts w:ascii="Times New Roman" w:eastAsiaTheme="majorEastAsia" w:hAnsi="Times New Roman" w:cs="Times New Roman"/>
          <w:sz w:val="24"/>
          <w:szCs w:val="24"/>
          <w:lang w:val="es-PE"/>
        </w:rPr>
        <w:t xml:space="preserve">la denuncia </w:t>
      </w:r>
      <w:r w:rsidR="00780A76">
        <w:rPr>
          <w:rFonts w:ascii="Times New Roman" w:eastAsiaTheme="majorEastAsia" w:hAnsi="Times New Roman" w:cs="Times New Roman"/>
          <w:sz w:val="24"/>
          <w:szCs w:val="24"/>
          <w:lang w:val="es-PE"/>
        </w:rPr>
        <w:lastRenderedPageBreak/>
        <w:t xml:space="preserve">anticapitalista en </w:t>
      </w:r>
      <w:r w:rsidR="00F27309" w:rsidRPr="00F27309">
        <w:rPr>
          <w:rFonts w:ascii="Times New Roman" w:eastAsiaTheme="majorEastAsia" w:hAnsi="Times New Roman" w:cs="Times New Roman"/>
          <w:i/>
          <w:iCs/>
          <w:sz w:val="24"/>
          <w:szCs w:val="24"/>
          <w:lang w:val="es-PE"/>
        </w:rPr>
        <w:t>Sanchiu</w:t>
      </w:r>
      <w:r w:rsidR="00F27309">
        <w:rPr>
          <w:rFonts w:ascii="Times New Roman" w:eastAsiaTheme="majorEastAsia" w:hAnsi="Times New Roman" w:cs="Times New Roman"/>
          <w:sz w:val="24"/>
          <w:szCs w:val="24"/>
          <w:lang w:val="es-PE"/>
        </w:rPr>
        <w:t xml:space="preserve"> (2023) y los poemas de Ana Varela Tafur.</w:t>
      </w:r>
      <w:r w:rsidR="001C04AA">
        <w:rPr>
          <w:rFonts w:ascii="Times New Roman" w:eastAsiaTheme="majorEastAsia" w:hAnsi="Times New Roman" w:cs="Times New Roman"/>
          <w:sz w:val="24"/>
          <w:szCs w:val="24"/>
          <w:lang w:val="es-PE"/>
        </w:rPr>
        <w:t xml:space="preserve"> La inclusión </w:t>
      </w:r>
      <w:r w:rsidR="002F5097">
        <w:rPr>
          <w:rFonts w:ascii="Times New Roman" w:eastAsiaTheme="majorEastAsia" w:hAnsi="Times New Roman" w:cs="Times New Roman"/>
          <w:sz w:val="24"/>
          <w:szCs w:val="24"/>
          <w:lang w:val="es-PE"/>
        </w:rPr>
        <w:t xml:space="preserve">de la literatura indígena amazónica, por el otro lado, dentro de la tradición peruana es un proceso </w:t>
      </w:r>
      <w:r w:rsidR="00113C4B">
        <w:rPr>
          <w:rFonts w:ascii="Times New Roman" w:eastAsiaTheme="majorEastAsia" w:hAnsi="Times New Roman" w:cs="Times New Roman"/>
          <w:sz w:val="24"/>
          <w:szCs w:val="24"/>
          <w:lang w:val="es-PE"/>
        </w:rPr>
        <w:t xml:space="preserve">sumamente importante porque </w:t>
      </w:r>
      <w:r w:rsidR="00A26382">
        <w:rPr>
          <w:rFonts w:ascii="Times New Roman" w:eastAsiaTheme="majorEastAsia" w:hAnsi="Times New Roman" w:cs="Times New Roman"/>
          <w:sz w:val="24"/>
          <w:szCs w:val="24"/>
          <w:lang w:val="es-PE"/>
        </w:rPr>
        <w:t xml:space="preserve">agrega elementos </w:t>
      </w:r>
      <w:r w:rsidR="00DD7910">
        <w:rPr>
          <w:rFonts w:ascii="Times New Roman" w:eastAsiaTheme="majorEastAsia" w:hAnsi="Times New Roman" w:cs="Times New Roman"/>
          <w:sz w:val="24"/>
          <w:szCs w:val="24"/>
          <w:lang w:val="es-PE"/>
        </w:rPr>
        <w:t xml:space="preserve">nuevos que la enriquecen y que son completamente diferentes </w:t>
      </w:r>
      <w:r w:rsidR="001430AE">
        <w:rPr>
          <w:rFonts w:ascii="Times New Roman" w:eastAsiaTheme="majorEastAsia" w:hAnsi="Times New Roman" w:cs="Times New Roman"/>
          <w:sz w:val="24"/>
          <w:szCs w:val="24"/>
          <w:lang w:val="es-PE"/>
        </w:rPr>
        <w:t>a las literaturas andinas. Esto h</w:t>
      </w:r>
      <w:r w:rsidR="00B77AAB">
        <w:rPr>
          <w:rFonts w:ascii="Times New Roman" w:eastAsiaTheme="majorEastAsia" w:hAnsi="Times New Roman" w:cs="Times New Roman"/>
          <w:sz w:val="24"/>
          <w:szCs w:val="24"/>
          <w:lang w:val="es-PE"/>
        </w:rPr>
        <w:t xml:space="preserve">a abierto </w:t>
      </w:r>
      <w:r w:rsidR="00933422">
        <w:rPr>
          <w:rFonts w:ascii="Times New Roman" w:eastAsiaTheme="majorEastAsia" w:hAnsi="Times New Roman" w:cs="Times New Roman"/>
          <w:sz w:val="24"/>
          <w:szCs w:val="24"/>
          <w:lang w:val="es-PE"/>
        </w:rPr>
        <w:t>un mundo de nuevas posibilidades de estudio y de creación dentro de nuestr</w:t>
      </w:r>
      <w:r w:rsidR="0010497B">
        <w:rPr>
          <w:rFonts w:ascii="Times New Roman" w:eastAsiaTheme="majorEastAsia" w:hAnsi="Times New Roman" w:cs="Times New Roman"/>
          <w:sz w:val="24"/>
          <w:szCs w:val="24"/>
          <w:lang w:val="es-PE"/>
        </w:rPr>
        <w:t xml:space="preserve">o campo de estudio. </w:t>
      </w:r>
      <w:r w:rsidR="008B202D">
        <w:rPr>
          <w:rFonts w:ascii="Times New Roman" w:eastAsiaTheme="majorEastAsia" w:hAnsi="Times New Roman" w:cs="Times New Roman"/>
          <w:sz w:val="24"/>
          <w:szCs w:val="24"/>
          <w:lang w:val="es-PE"/>
        </w:rPr>
        <w:t xml:space="preserve">Este trabajo </w:t>
      </w:r>
      <w:r w:rsidR="00484D1D">
        <w:rPr>
          <w:rFonts w:ascii="Times New Roman" w:eastAsiaTheme="majorEastAsia" w:hAnsi="Times New Roman" w:cs="Times New Roman"/>
          <w:sz w:val="24"/>
          <w:szCs w:val="24"/>
          <w:lang w:val="es-PE"/>
        </w:rPr>
        <w:t>expone la construcción de las corporalidades amazónicas</w:t>
      </w:r>
      <w:r w:rsidR="006B1294">
        <w:rPr>
          <w:rFonts w:ascii="Times New Roman" w:eastAsiaTheme="majorEastAsia" w:hAnsi="Times New Roman" w:cs="Times New Roman"/>
          <w:sz w:val="24"/>
          <w:szCs w:val="24"/>
          <w:lang w:val="es-PE"/>
        </w:rPr>
        <w:t xml:space="preserve"> y su representación en la literatura contemporánea, pero también sirve </w:t>
      </w:r>
      <w:r w:rsidR="00547FAB">
        <w:rPr>
          <w:rFonts w:ascii="Times New Roman" w:eastAsiaTheme="majorEastAsia" w:hAnsi="Times New Roman" w:cs="Times New Roman"/>
          <w:sz w:val="24"/>
          <w:szCs w:val="24"/>
          <w:lang w:val="es-PE"/>
        </w:rPr>
        <w:t xml:space="preserve">para brindar un mapa general de la evolución de la literatura amazónica. </w:t>
      </w:r>
      <w:r w:rsidR="00010B87">
        <w:rPr>
          <w:rFonts w:ascii="Times New Roman" w:eastAsiaTheme="majorEastAsia" w:hAnsi="Times New Roman" w:cs="Times New Roman"/>
          <w:sz w:val="24"/>
          <w:szCs w:val="24"/>
          <w:lang w:val="es-PE"/>
        </w:rPr>
        <w:t xml:space="preserve">Nuevos estudios tendrán </w:t>
      </w:r>
      <w:r w:rsidR="00DB5F38">
        <w:rPr>
          <w:rFonts w:ascii="Times New Roman" w:eastAsiaTheme="majorEastAsia" w:hAnsi="Times New Roman" w:cs="Times New Roman"/>
          <w:sz w:val="24"/>
          <w:szCs w:val="24"/>
          <w:lang w:val="es-PE"/>
        </w:rPr>
        <w:t xml:space="preserve">que </w:t>
      </w:r>
      <w:r w:rsidR="00F74D8C">
        <w:rPr>
          <w:rFonts w:ascii="Times New Roman" w:eastAsiaTheme="majorEastAsia" w:hAnsi="Times New Roman" w:cs="Times New Roman"/>
          <w:sz w:val="24"/>
          <w:szCs w:val="24"/>
          <w:lang w:val="es-PE"/>
        </w:rPr>
        <w:t xml:space="preserve">complementar esta investigación. </w:t>
      </w:r>
      <w:r w:rsidR="00A47A5D">
        <w:rPr>
          <w:rFonts w:ascii="Times New Roman" w:eastAsiaTheme="majorEastAsia" w:hAnsi="Times New Roman" w:cs="Times New Roman"/>
          <w:sz w:val="24"/>
          <w:szCs w:val="24"/>
          <w:lang w:val="es-PE"/>
        </w:rPr>
        <w:t>Sin embargo, esperamos que este esfuerzo haya permitido brinda</w:t>
      </w:r>
      <w:r w:rsidR="00445C58">
        <w:rPr>
          <w:rFonts w:ascii="Times New Roman" w:eastAsiaTheme="majorEastAsia" w:hAnsi="Times New Roman" w:cs="Times New Roman"/>
          <w:sz w:val="24"/>
          <w:szCs w:val="24"/>
          <w:lang w:val="es-PE"/>
        </w:rPr>
        <w:t>r</w:t>
      </w:r>
      <w:r w:rsidR="00A47A5D">
        <w:rPr>
          <w:rFonts w:ascii="Times New Roman" w:eastAsiaTheme="majorEastAsia" w:hAnsi="Times New Roman" w:cs="Times New Roman"/>
          <w:sz w:val="24"/>
          <w:szCs w:val="24"/>
          <w:lang w:val="es-PE"/>
        </w:rPr>
        <w:t xml:space="preserve"> nuevos conocimientos acerca de un territorio que es poco conocido </w:t>
      </w:r>
      <w:r w:rsidR="000163C2">
        <w:rPr>
          <w:rFonts w:ascii="Times New Roman" w:eastAsiaTheme="majorEastAsia" w:hAnsi="Times New Roman" w:cs="Times New Roman"/>
          <w:sz w:val="24"/>
          <w:szCs w:val="24"/>
          <w:lang w:val="es-PE"/>
        </w:rPr>
        <w:t xml:space="preserve">y, a su vez, </w:t>
      </w:r>
      <w:r w:rsidR="00951E96">
        <w:rPr>
          <w:rFonts w:ascii="Times New Roman" w:eastAsiaTheme="majorEastAsia" w:hAnsi="Times New Roman" w:cs="Times New Roman"/>
          <w:sz w:val="24"/>
          <w:szCs w:val="24"/>
          <w:lang w:val="es-PE"/>
        </w:rPr>
        <w:t xml:space="preserve">fascinante. </w:t>
      </w:r>
      <w:r w:rsidR="00425ABC">
        <w:br w:type="page"/>
      </w:r>
    </w:p>
    <w:p w14:paraId="17803A05" w14:textId="2FE82A25" w:rsidR="006A79BE" w:rsidRPr="006A79BE" w:rsidRDefault="006A79BE" w:rsidP="004B52CB">
      <w:pPr>
        <w:pStyle w:val="Ttulostesis"/>
      </w:pPr>
      <w:bookmarkStart w:id="16" w:name="_Toc165036115"/>
      <w:r>
        <w:lastRenderedPageBreak/>
        <w:t>Obra citada</w:t>
      </w:r>
      <w:bookmarkEnd w:id="16"/>
    </w:p>
    <w:p w14:paraId="7A01C729" w14:textId="77777777" w:rsidR="00045A0B" w:rsidRPr="00162198" w:rsidRDefault="00045A0B" w:rsidP="00CE47FD">
      <w:pPr>
        <w:spacing w:line="480" w:lineRule="auto"/>
        <w:ind w:left="720" w:hanging="720"/>
        <w:rPr>
          <w:rFonts w:ascii="Times New Roman" w:hAnsi="Times New Roman" w:cs="Times New Roman"/>
          <w:sz w:val="24"/>
          <w:szCs w:val="24"/>
          <w:lang w:val="es-PE"/>
        </w:rPr>
      </w:pPr>
      <w:bookmarkStart w:id="17" w:name="_Hlk159065611"/>
      <w:r w:rsidRPr="00162198">
        <w:rPr>
          <w:rFonts w:ascii="Times New Roman" w:hAnsi="Times New Roman" w:cs="Times New Roman"/>
          <w:sz w:val="24"/>
          <w:szCs w:val="24"/>
          <w:lang w:val="es-PE"/>
        </w:rPr>
        <w:t xml:space="preserve">Agamben, Giorgio. “¿Qué es lo contemporáneo?”. </w:t>
      </w:r>
      <w:r w:rsidRPr="00162198">
        <w:rPr>
          <w:rFonts w:ascii="Times New Roman" w:hAnsi="Times New Roman" w:cs="Times New Roman"/>
          <w:i/>
          <w:iCs/>
          <w:sz w:val="24"/>
          <w:szCs w:val="24"/>
          <w:lang w:val="es-PE"/>
        </w:rPr>
        <w:t>Desnudez</w:t>
      </w:r>
      <w:r w:rsidRPr="00162198">
        <w:rPr>
          <w:rFonts w:ascii="Times New Roman" w:hAnsi="Times New Roman" w:cs="Times New Roman"/>
          <w:sz w:val="24"/>
          <w:szCs w:val="24"/>
          <w:lang w:val="es-PE"/>
        </w:rPr>
        <w:t>, traducción de Cristina Sardoy, Adriana Hidalgo, 2011, pp. 17–29</w:t>
      </w:r>
      <w:bookmarkEnd w:id="17"/>
      <w:r w:rsidRPr="00162198">
        <w:rPr>
          <w:rFonts w:ascii="Times New Roman" w:hAnsi="Times New Roman" w:cs="Times New Roman"/>
          <w:sz w:val="24"/>
          <w:szCs w:val="24"/>
          <w:lang w:val="es-PE"/>
        </w:rPr>
        <w:t>.</w:t>
      </w:r>
    </w:p>
    <w:p w14:paraId="31426D1A" w14:textId="77777777" w:rsidR="00045A0B" w:rsidRPr="00162198" w:rsidRDefault="00045A0B" w:rsidP="00CE47FD">
      <w:pPr>
        <w:spacing w:line="480" w:lineRule="auto"/>
        <w:ind w:left="720" w:hanging="720"/>
        <w:rPr>
          <w:rFonts w:ascii="Times New Roman" w:hAnsi="Times New Roman" w:cs="Times New Roman"/>
          <w:sz w:val="24"/>
          <w:szCs w:val="24"/>
          <w:lang w:val="es-PE"/>
        </w:rPr>
      </w:pPr>
      <w:r w:rsidRPr="00524B0F">
        <w:rPr>
          <w:rFonts w:ascii="Times New Roman" w:hAnsi="Times New Roman" w:cs="Times New Roman"/>
          <w:sz w:val="24"/>
          <w:szCs w:val="24"/>
          <w:lang w:val="es-PE"/>
        </w:rPr>
        <w:t>Barrancos, Dora. “Géneros y Sexualidades Disidentes En La Argentina: De La Agencia Por Los Derechos a La Legislación Positiva.” Devenir Feminista: Una Trayectoria Político-</w:t>
      </w:r>
      <w:r w:rsidRPr="00524B0F">
        <w:rPr>
          <w:rFonts w:ascii="Times New Roman" w:hAnsi="Times New Roman" w:cs="Times New Roman"/>
          <w:i/>
          <w:iCs/>
          <w:sz w:val="24"/>
          <w:szCs w:val="24"/>
          <w:lang w:val="es-PE"/>
        </w:rPr>
        <w:t>Intelectual : Antología Esencial</w:t>
      </w:r>
      <w:r w:rsidRPr="00524B0F">
        <w:rPr>
          <w:rFonts w:ascii="Times New Roman" w:hAnsi="Times New Roman" w:cs="Times New Roman"/>
          <w:sz w:val="24"/>
          <w:szCs w:val="24"/>
          <w:lang w:val="es-PE"/>
        </w:rPr>
        <w:t xml:space="preserve">, edited by Ana Laura Martín et al., CLACSO, 2019, pp. 479–514. </w:t>
      </w:r>
    </w:p>
    <w:p w14:paraId="5C604600" w14:textId="77777777" w:rsidR="00045A0B" w:rsidRPr="00162198" w:rsidRDefault="00045A0B" w:rsidP="00CE47FD">
      <w:pPr>
        <w:spacing w:line="480" w:lineRule="auto"/>
        <w:ind w:left="720" w:hanging="720"/>
        <w:contextualSpacing/>
        <w:jc w:val="both"/>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Bauman, Zygmunt. </w:t>
      </w:r>
      <w:r w:rsidRPr="00162198">
        <w:rPr>
          <w:rFonts w:ascii="Times New Roman" w:hAnsi="Times New Roman" w:cs="Times New Roman"/>
          <w:i/>
          <w:iCs/>
          <w:sz w:val="24"/>
          <w:szCs w:val="24"/>
          <w:lang w:val="es-PE"/>
        </w:rPr>
        <w:t>Modernidad líquida.</w:t>
      </w:r>
      <w:r w:rsidRPr="00162198">
        <w:rPr>
          <w:rFonts w:ascii="Times New Roman" w:hAnsi="Times New Roman" w:cs="Times New Roman"/>
          <w:sz w:val="24"/>
          <w:szCs w:val="24"/>
          <w:lang w:val="es-PE"/>
        </w:rPr>
        <w:t xml:space="preserve"> Fondo de Cultura Económica, 2000.</w:t>
      </w:r>
    </w:p>
    <w:p w14:paraId="746A59BE" w14:textId="77777777" w:rsidR="00045A0B" w:rsidRPr="00162198" w:rsidRDefault="00045A0B" w:rsidP="00CE47FD">
      <w:pPr>
        <w:spacing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BBC “Cien años después, la Amazonía recuerda uno de sus episodios más trágicos”. </w:t>
      </w:r>
      <w:r w:rsidRPr="00162198">
        <w:rPr>
          <w:rFonts w:ascii="Times New Roman" w:hAnsi="Times New Roman" w:cs="Times New Roman"/>
          <w:i/>
          <w:iCs/>
          <w:sz w:val="24"/>
          <w:szCs w:val="24"/>
          <w:lang w:val="es-PE"/>
        </w:rPr>
        <w:t xml:space="preserve">BBC, </w:t>
      </w:r>
      <w:r w:rsidRPr="00162198">
        <w:rPr>
          <w:rFonts w:ascii="Times New Roman" w:hAnsi="Times New Roman" w:cs="Times New Roman"/>
          <w:sz w:val="24"/>
          <w:szCs w:val="24"/>
          <w:lang w:val="es-PE"/>
        </w:rPr>
        <w:t>12 oct. 2012, accedido el 01.22.24</w:t>
      </w:r>
    </w:p>
    <w:p w14:paraId="2F01D5DF" w14:textId="2D52160C"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eastAsia="Times New Roman" w:hAnsi="Times New Roman" w:cs="Times New Roman"/>
          <w:kern w:val="0"/>
          <w:sz w:val="24"/>
          <w:szCs w:val="24"/>
          <w14:ligatures w14:val="none"/>
        </w:rPr>
        <w:t xml:space="preserve">Belaunde, Luisa Elvira, and Inês Rosa Bueno. “A Força </w:t>
      </w:r>
      <w:r w:rsidR="00606E7B">
        <w:rPr>
          <w:rFonts w:ascii="Times New Roman" w:eastAsia="Times New Roman" w:hAnsi="Times New Roman" w:cs="Times New Roman"/>
          <w:kern w:val="0"/>
          <w:sz w:val="24"/>
          <w:szCs w:val="24"/>
          <w14:ligatures w14:val="none"/>
        </w:rPr>
        <w:t>d</w:t>
      </w:r>
      <w:r w:rsidRPr="00162198">
        <w:rPr>
          <w:rFonts w:ascii="Times New Roman" w:eastAsia="Times New Roman" w:hAnsi="Times New Roman" w:cs="Times New Roman"/>
          <w:kern w:val="0"/>
          <w:sz w:val="24"/>
          <w:szCs w:val="24"/>
          <w14:ligatures w14:val="none"/>
        </w:rPr>
        <w:t xml:space="preserve">os </w:t>
      </w:r>
      <w:r w:rsidR="00606E7B">
        <w:rPr>
          <w:rFonts w:ascii="Times New Roman" w:eastAsia="Times New Roman" w:hAnsi="Times New Roman" w:cs="Times New Roman"/>
          <w:kern w:val="0"/>
          <w:sz w:val="24"/>
          <w:szCs w:val="24"/>
          <w14:ligatures w14:val="none"/>
        </w:rPr>
        <w:t>p</w:t>
      </w:r>
      <w:r w:rsidRPr="00162198">
        <w:rPr>
          <w:rFonts w:ascii="Times New Roman" w:eastAsia="Times New Roman" w:hAnsi="Times New Roman" w:cs="Times New Roman"/>
          <w:kern w:val="0"/>
          <w:sz w:val="24"/>
          <w:szCs w:val="24"/>
          <w14:ligatures w14:val="none"/>
        </w:rPr>
        <w:t xml:space="preserve">ensamentos, o </w:t>
      </w:r>
      <w:r w:rsidR="00606E7B">
        <w:rPr>
          <w:rFonts w:ascii="Times New Roman" w:eastAsia="Times New Roman" w:hAnsi="Times New Roman" w:cs="Times New Roman"/>
          <w:kern w:val="0"/>
          <w:sz w:val="24"/>
          <w:szCs w:val="24"/>
          <w14:ligatures w14:val="none"/>
        </w:rPr>
        <w:t>f</w:t>
      </w:r>
      <w:r w:rsidRPr="00162198">
        <w:rPr>
          <w:rFonts w:ascii="Times New Roman" w:eastAsia="Times New Roman" w:hAnsi="Times New Roman" w:cs="Times New Roman"/>
          <w:kern w:val="0"/>
          <w:sz w:val="24"/>
          <w:szCs w:val="24"/>
          <w14:ligatures w14:val="none"/>
        </w:rPr>
        <w:t xml:space="preserve">edor </w:t>
      </w:r>
      <w:r w:rsidR="00606E7B">
        <w:rPr>
          <w:rFonts w:ascii="Times New Roman" w:eastAsia="Times New Roman" w:hAnsi="Times New Roman" w:cs="Times New Roman"/>
          <w:kern w:val="0"/>
          <w:sz w:val="24"/>
          <w:szCs w:val="24"/>
          <w14:ligatures w14:val="none"/>
        </w:rPr>
        <w:t>d</w:t>
      </w:r>
      <w:r w:rsidRPr="00162198">
        <w:rPr>
          <w:rFonts w:ascii="Times New Roman" w:eastAsia="Times New Roman" w:hAnsi="Times New Roman" w:cs="Times New Roman"/>
          <w:kern w:val="0"/>
          <w:sz w:val="24"/>
          <w:szCs w:val="24"/>
          <w14:ligatures w14:val="none"/>
        </w:rPr>
        <w:t xml:space="preserve">o </w:t>
      </w:r>
      <w:r w:rsidR="00606E7B">
        <w:rPr>
          <w:rFonts w:ascii="Times New Roman" w:eastAsia="Times New Roman" w:hAnsi="Times New Roman" w:cs="Times New Roman"/>
          <w:kern w:val="0"/>
          <w:sz w:val="24"/>
          <w:szCs w:val="24"/>
          <w14:ligatures w14:val="none"/>
        </w:rPr>
        <w:t>s</w:t>
      </w:r>
      <w:r w:rsidRPr="00162198">
        <w:rPr>
          <w:rFonts w:ascii="Times New Roman" w:eastAsia="Times New Roman" w:hAnsi="Times New Roman" w:cs="Times New Roman"/>
          <w:kern w:val="0"/>
          <w:sz w:val="24"/>
          <w:szCs w:val="24"/>
          <w14:ligatures w14:val="none"/>
        </w:rPr>
        <w:t xml:space="preserve">angue. </w:t>
      </w:r>
      <w:r w:rsidR="00606E7B">
        <w:rPr>
          <w:rFonts w:ascii="Times New Roman" w:eastAsia="Times New Roman" w:hAnsi="Times New Roman" w:cs="Times New Roman"/>
          <w:kern w:val="0"/>
          <w:sz w:val="24"/>
          <w:szCs w:val="24"/>
          <w14:ligatures w14:val="none"/>
        </w:rPr>
        <w:t>h</w:t>
      </w:r>
      <w:r w:rsidRPr="00162198">
        <w:rPr>
          <w:rFonts w:ascii="Times New Roman" w:eastAsia="Times New Roman" w:hAnsi="Times New Roman" w:cs="Times New Roman"/>
          <w:kern w:val="0"/>
          <w:sz w:val="24"/>
          <w:szCs w:val="24"/>
          <w14:ligatures w14:val="none"/>
        </w:rPr>
        <w:t xml:space="preserve">ematologia e </w:t>
      </w:r>
      <w:r w:rsidR="00606E7B">
        <w:rPr>
          <w:rFonts w:ascii="Times New Roman" w:eastAsia="Times New Roman" w:hAnsi="Times New Roman" w:cs="Times New Roman"/>
          <w:kern w:val="0"/>
          <w:sz w:val="24"/>
          <w:szCs w:val="24"/>
          <w14:ligatures w14:val="none"/>
        </w:rPr>
        <w:t>g</w:t>
      </w:r>
      <w:r w:rsidRPr="00162198">
        <w:rPr>
          <w:rFonts w:ascii="Times New Roman" w:eastAsia="Times New Roman" w:hAnsi="Times New Roman" w:cs="Times New Roman"/>
          <w:kern w:val="0"/>
          <w:sz w:val="24"/>
          <w:szCs w:val="24"/>
          <w14:ligatures w14:val="none"/>
        </w:rPr>
        <w:t xml:space="preserve">ênero </w:t>
      </w:r>
      <w:r w:rsidR="00606E7B">
        <w:rPr>
          <w:rFonts w:ascii="Times New Roman" w:eastAsia="Times New Roman" w:hAnsi="Times New Roman" w:cs="Times New Roman"/>
          <w:kern w:val="0"/>
          <w:sz w:val="24"/>
          <w:szCs w:val="24"/>
          <w14:ligatures w14:val="none"/>
        </w:rPr>
        <w:t>n</w:t>
      </w:r>
      <w:r w:rsidRPr="00162198">
        <w:rPr>
          <w:rFonts w:ascii="Times New Roman" w:eastAsia="Times New Roman" w:hAnsi="Times New Roman" w:cs="Times New Roman"/>
          <w:kern w:val="0"/>
          <w:sz w:val="24"/>
          <w:szCs w:val="24"/>
          <w14:ligatures w14:val="none"/>
        </w:rPr>
        <w:t xml:space="preserve">a Amazônia.” </w:t>
      </w:r>
      <w:r w:rsidRPr="00162198">
        <w:rPr>
          <w:rFonts w:ascii="Times New Roman" w:eastAsia="Times New Roman" w:hAnsi="Times New Roman" w:cs="Times New Roman"/>
          <w:i/>
          <w:iCs/>
          <w:kern w:val="0"/>
          <w:sz w:val="24"/>
          <w:szCs w:val="24"/>
          <w14:ligatures w14:val="none"/>
        </w:rPr>
        <w:t>Revista de Antropologia</w:t>
      </w:r>
      <w:r w:rsidRPr="00162198">
        <w:rPr>
          <w:rFonts w:ascii="Times New Roman" w:eastAsia="Times New Roman" w:hAnsi="Times New Roman" w:cs="Times New Roman"/>
          <w:kern w:val="0"/>
          <w:sz w:val="24"/>
          <w:szCs w:val="24"/>
          <w14:ligatures w14:val="none"/>
        </w:rPr>
        <w:t xml:space="preserve">, vol. 49, no. 1, 2006, pp. 205–43. </w:t>
      </w:r>
    </w:p>
    <w:p w14:paraId="74768B9F" w14:textId="378B54BF" w:rsidR="00045A0B" w:rsidRDefault="00606E7B" w:rsidP="00CE47FD">
      <w:pPr>
        <w:spacing w:line="480" w:lineRule="auto"/>
        <w:ind w:left="720" w:hanging="720"/>
        <w:rPr>
          <w:rFonts w:ascii="Times New Roman" w:hAnsi="Times New Roman" w:cs="Times New Roman"/>
          <w:sz w:val="24"/>
          <w:szCs w:val="24"/>
          <w:lang w:val="es-PE"/>
        </w:rPr>
      </w:pPr>
      <w:r w:rsidRPr="00162198">
        <w:rPr>
          <w:rFonts w:ascii="Times New Roman" w:eastAsia="Times New Roman" w:hAnsi="Times New Roman" w:cs="Times New Roman"/>
          <w:kern w:val="0"/>
          <w:sz w:val="24"/>
          <w:szCs w:val="24"/>
          <w14:ligatures w14:val="none"/>
        </w:rPr>
        <w:t xml:space="preserve">Belaunde, Luisa Elvira, </w:t>
      </w:r>
      <w:r w:rsidR="00045A0B" w:rsidRPr="00162198">
        <w:rPr>
          <w:rFonts w:ascii="Times New Roman" w:hAnsi="Times New Roman" w:cs="Times New Roman"/>
          <w:sz w:val="24"/>
          <w:szCs w:val="24"/>
          <w:lang w:val="es-PE"/>
        </w:rPr>
        <w:t xml:space="preserve"> </w:t>
      </w:r>
      <w:r w:rsidR="00045A0B" w:rsidRPr="00162198">
        <w:rPr>
          <w:rFonts w:ascii="Times New Roman" w:hAnsi="Times New Roman" w:cs="Times New Roman"/>
          <w:i/>
          <w:iCs/>
          <w:sz w:val="24"/>
          <w:szCs w:val="24"/>
          <w:lang w:val="es-PE"/>
        </w:rPr>
        <w:t>Sexualidades amazónicas</w:t>
      </w:r>
      <w:r w:rsidR="00045A0B" w:rsidRPr="00162198">
        <w:rPr>
          <w:rFonts w:ascii="Times New Roman" w:hAnsi="Times New Roman" w:cs="Times New Roman"/>
          <w:sz w:val="24"/>
          <w:szCs w:val="24"/>
          <w:lang w:val="es-PE"/>
        </w:rPr>
        <w:t xml:space="preserve">: </w:t>
      </w:r>
      <w:r w:rsidR="00045A0B" w:rsidRPr="00162198">
        <w:rPr>
          <w:rFonts w:ascii="Times New Roman" w:hAnsi="Times New Roman" w:cs="Times New Roman"/>
          <w:i/>
          <w:iCs/>
          <w:sz w:val="24"/>
          <w:szCs w:val="24"/>
          <w:lang w:val="es-PE"/>
        </w:rPr>
        <w:t>Género, deseos y alteridades</w:t>
      </w:r>
      <w:r w:rsidR="00045A0B" w:rsidRPr="00162198">
        <w:rPr>
          <w:rFonts w:ascii="Times New Roman" w:hAnsi="Times New Roman" w:cs="Times New Roman"/>
          <w:sz w:val="24"/>
          <w:szCs w:val="24"/>
          <w:lang w:val="es-PE"/>
        </w:rPr>
        <w:t>. La siniestra. 2018.</w:t>
      </w:r>
    </w:p>
    <w:p w14:paraId="02D75B23" w14:textId="77777777" w:rsidR="00045A0B" w:rsidRPr="00162198" w:rsidRDefault="00045A0B" w:rsidP="00CE47FD">
      <w:pPr>
        <w:spacing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Boller, Ana. “Novela archivo y </w:t>
      </w:r>
      <w:r w:rsidRPr="00162198">
        <w:rPr>
          <w:rFonts w:ascii="Times New Roman" w:hAnsi="Times New Roman" w:cs="Times New Roman"/>
          <w:i/>
          <w:iCs/>
          <w:sz w:val="24"/>
          <w:szCs w:val="24"/>
          <w:lang w:val="es-PE"/>
        </w:rPr>
        <w:t xml:space="preserve">El sueño del celta </w:t>
      </w:r>
      <w:r w:rsidRPr="00162198">
        <w:rPr>
          <w:rFonts w:ascii="Times New Roman" w:hAnsi="Times New Roman" w:cs="Times New Roman"/>
          <w:sz w:val="24"/>
          <w:szCs w:val="24"/>
          <w:lang w:val="es-PE"/>
        </w:rPr>
        <w:t>de Mario Vargas Llosa</w:t>
      </w:r>
      <w:r>
        <w:rPr>
          <w:rFonts w:ascii="Times New Roman" w:hAnsi="Times New Roman" w:cs="Times New Roman"/>
          <w:sz w:val="24"/>
          <w:szCs w:val="24"/>
          <w:lang w:val="es-PE"/>
        </w:rPr>
        <w:t>”.</w:t>
      </w:r>
      <w:r w:rsidRPr="00162198">
        <w:rPr>
          <w:rFonts w:ascii="Times New Roman" w:hAnsi="Times New Roman" w:cs="Times New Roman"/>
          <w:sz w:val="24"/>
          <w:szCs w:val="24"/>
          <w:lang w:val="es-PE"/>
        </w:rPr>
        <w:t xml:space="preserve"> </w:t>
      </w:r>
      <w:r w:rsidRPr="00162198">
        <w:rPr>
          <w:rFonts w:ascii="Times New Roman" w:hAnsi="Times New Roman" w:cs="Times New Roman"/>
          <w:i/>
          <w:iCs/>
          <w:sz w:val="24"/>
          <w:szCs w:val="24"/>
          <w:lang w:val="es-PE"/>
        </w:rPr>
        <w:t>Chasqui</w:t>
      </w:r>
      <w:r w:rsidRPr="00162198">
        <w:rPr>
          <w:rFonts w:ascii="Times New Roman" w:hAnsi="Times New Roman" w:cs="Times New Roman"/>
          <w:sz w:val="24"/>
          <w:szCs w:val="24"/>
          <w:lang w:val="es-PE"/>
        </w:rPr>
        <w:t>, vol. 49, no. 2, 2020, pp. 162–75.</w:t>
      </w:r>
    </w:p>
    <w:p w14:paraId="1ACFF14F" w14:textId="77777777" w:rsidR="00045A0B" w:rsidRPr="00162198"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Bollnow, Otto F. </w:t>
      </w:r>
      <w:r w:rsidRPr="00162198">
        <w:rPr>
          <w:rFonts w:ascii="Times New Roman" w:hAnsi="Times New Roman" w:cs="Times New Roman"/>
          <w:i/>
          <w:iCs/>
          <w:sz w:val="24"/>
          <w:szCs w:val="24"/>
          <w:lang w:val="es-PE"/>
        </w:rPr>
        <w:t>Hombre y espacio</w:t>
      </w:r>
      <w:r w:rsidRPr="00162198">
        <w:rPr>
          <w:rFonts w:ascii="Times New Roman" w:hAnsi="Times New Roman" w:cs="Times New Roman"/>
          <w:sz w:val="24"/>
          <w:szCs w:val="24"/>
          <w:lang w:val="es-PE"/>
        </w:rPr>
        <w:t>. Editorial Labor. 1969.</w:t>
      </w:r>
    </w:p>
    <w:p w14:paraId="366921E5" w14:textId="77777777" w:rsidR="00045A0B"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Bussi, Mariano. “Abierta la mano en la selva: reseña de la clase inaugural de la Licienciatura en Antropología 2019 disertada por Luisa Elvira Belaunde”. </w:t>
      </w:r>
      <w:r w:rsidRPr="00162198">
        <w:rPr>
          <w:rFonts w:ascii="Times New Roman" w:hAnsi="Times New Roman" w:cs="Times New Roman"/>
          <w:i/>
          <w:iCs/>
          <w:sz w:val="24"/>
          <w:szCs w:val="24"/>
          <w:lang w:val="es-PE"/>
        </w:rPr>
        <w:t xml:space="preserve">Revista del Área de Ciencias Sociales del CIFFYH. </w:t>
      </w:r>
      <w:r w:rsidRPr="00162198">
        <w:rPr>
          <w:rFonts w:ascii="Times New Roman" w:hAnsi="Times New Roman" w:cs="Times New Roman"/>
          <w:sz w:val="24"/>
          <w:szCs w:val="24"/>
          <w:lang w:val="es-PE"/>
        </w:rPr>
        <w:t>Núm.  4, 2019, pp. 1-7.</w:t>
      </w:r>
    </w:p>
    <w:p w14:paraId="7A460F87" w14:textId="29A826B6" w:rsidR="00045A0B" w:rsidRDefault="00045A0B" w:rsidP="00CE47FD">
      <w:pPr>
        <w:spacing w:after="0" w:line="480" w:lineRule="auto"/>
        <w:ind w:left="720" w:hanging="720"/>
        <w:rPr>
          <w:rFonts w:ascii="Times New Roman" w:hAnsi="Times New Roman" w:cs="Times New Roman"/>
          <w:sz w:val="24"/>
          <w:szCs w:val="24"/>
          <w:lang w:val="es-PE"/>
        </w:rPr>
      </w:pPr>
      <w:r w:rsidRPr="00F71A4C">
        <w:rPr>
          <w:rFonts w:ascii="Times New Roman" w:hAnsi="Times New Roman" w:cs="Times New Roman"/>
          <w:sz w:val="24"/>
          <w:szCs w:val="24"/>
          <w:lang w:val="es-PE"/>
        </w:rPr>
        <w:lastRenderedPageBreak/>
        <w:t xml:space="preserve">Butler, Judith. “Foucault and the </w:t>
      </w:r>
      <w:r w:rsidR="00BA13FC">
        <w:rPr>
          <w:rFonts w:ascii="Times New Roman" w:hAnsi="Times New Roman" w:cs="Times New Roman"/>
          <w:sz w:val="24"/>
          <w:szCs w:val="24"/>
          <w:lang w:val="es-PE"/>
        </w:rPr>
        <w:t>p</w:t>
      </w:r>
      <w:r w:rsidRPr="00F71A4C">
        <w:rPr>
          <w:rFonts w:ascii="Times New Roman" w:hAnsi="Times New Roman" w:cs="Times New Roman"/>
          <w:sz w:val="24"/>
          <w:szCs w:val="24"/>
          <w:lang w:val="es-PE"/>
        </w:rPr>
        <w:t xml:space="preserve">aradox of </w:t>
      </w:r>
      <w:r w:rsidR="00BA13FC">
        <w:rPr>
          <w:rFonts w:ascii="Times New Roman" w:hAnsi="Times New Roman" w:cs="Times New Roman"/>
          <w:sz w:val="24"/>
          <w:szCs w:val="24"/>
          <w:lang w:val="es-PE"/>
        </w:rPr>
        <w:t>b</w:t>
      </w:r>
      <w:r w:rsidRPr="00F71A4C">
        <w:rPr>
          <w:rFonts w:ascii="Times New Roman" w:hAnsi="Times New Roman" w:cs="Times New Roman"/>
          <w:sz w:val="24"/>
          <w:szCs w:val="24"/>
          <w:lang w:val="es-PE"/>
        </w:rPr>
        <w:t xml:space="preserve">odily </w:t>
      </w:r>
      <w:r w:rsidR="00BA13FC">
        <w:rPr>
          <w:rFonts w:ascii="Times New Roman" w:hAnsi="Times New Roman" w:cs="Times New Roman"/>
          <w:sz w:val="24"/>
          <w:szCs w:val="24"/>
          <w:lang w:val="es-PE"/>
        </w:rPr>
        <w:t>i</w:t>
      </w:r>
      <w:r w:rsidRPr="00F71A4C">
        <w:rPr>
          <w:rFonts w:ascii="Times New Roman" w:hAnsi="Times New Roman" w:cs="Times New Roman"/>
          <w:sz w:val="24"/>
          <w:szCs w:val="24"/>
          <w:lang w:val="es-PE"/>
        </w:rPr>
        <w:t xml:space="preserve">nscriptions.” </w:t>
      </w:r>
      <w:r w:rsidRPr="00F71A4C">
        <w:rPr>
          <w:rFonts w:ascii="Times New Roman" w:hAnsi="Times New Roman" w:cs="Times New Roman"/>
          <w:i/>
          <w:iCs/>
          <w:sz w:val="24"/>
          <w:szCs w:val="24"/>
          <w:lang w:val="es-PE"/>
        </w:rPr>
        <w:t>The Journal of Philosophy</w:t>
      </w:r>
      <w:r w:rsidRPr="00F71A4C">
        <w:rPr>
          <w:rFonts w:ascii="Times New Roman" w:hAnsi="Times New Roman" w:cs="Times New Roman"/>
          <w:sz w:val="24"/>
          <w:szCs w:val="24"/>
          <w:lang w:val="es-PE"/>
        </w:rPr>
        <w:t>, vol. 86, no. 11, 1989, pp. 601–07.</w:t>
      </w:r>
    </w:p>
    <w:p w14:paraId="6CCE96DE" w14:textId="120E9D2B" w:rsidR="00045A0B" w:rsidRPr="001969FF" w:rsidRDefault="00981F85" w:rsidP="00CE47FD">
      <w:pPr>
        <w:spacing w:after="0" w:line="480" w:lineRule="auto"/>
        <w:ind w:left="720" w:hanging="720"/>
        <w:rPr>
          <w:rFonts w:ascii="Times New Roman" w:hAnsi="Times New Roman" w:cs="Times New Roman"/>
          <w:sz w:val="24"/>
          <w:szCs w:val="24"/>
          <w:lang w:val="es-PE"/>
        </w:rPr>
      </w:pPr>
      <w:r>
        <w:rPr>
          <w:rFonts w:ascii="Times New Roman" w:hAnsi="Times New Roman" w:cs="Times New Roman"/>
          <w:sz w:val="24"/>
          <w:szCs w:val="24"/>
          <w:lang w:val="es-PE"/>
        </w:rPr>
        <w:t>---</w:t>
      </w:r>
      <w:r w:rsidR="00045A0B">
        <w:rPr>
          <w:rFonts w:ascii="Times New Roman" w:hAnsi="Times New Roman" w:cs="Times New Roman"/>
          <w:sz w:val="24"/>
          <w:szCs w:val="24"/>
          <w:lang w:val="es-PE"/>
        </w:rPr>
        <w:t>.</w:t>
      </w:r>
      <w:r w:rsidR="00045A0B" w:rsidRPr="00DD290E">
        <w:t xml:space="preserve"> </w:t>
      </w:r>
      <w:r w:rsidR="00045A0B" w:rsidRPr="00DD290E">
        <w:rPr>
          <w:rFonts w:ascii="Times New Roman" w:hAnsi="Times New Roman" w:cs="Times New Roman"/>
          <w:sz w:val="24"/>
          <w:szCs w:val="24"/>
          <w:lang w:val="es-PE"/>
        </w:rPr>
        <w:t>G</w:t>
      </w:r>
      <w:r w:rsidR="00045A0B" w:rsidRPr="00DD290E">
        <w:rPr>
          <w:rFonts w:ascii="Times New Roman" w:hAnsi="Times New Roman" w:cs="Times New Roman"/>
          <w:i/>
          <w:iCs/>
          <w:sz w:val="24"/>
          <w:szCs w:val="24"/>
          <w:lang w:val="es-PE"/>
        </w:rPr>
        <w:t xml:space="preserve">ender Trouble: Feminism and the </w:t>
      </w:r>
      <w:r w:rsidR="00E43AB6">
        <w:rPr>
          <w:rFonts w:ascii="Times New Roman" w:hAnsi="Times New Roman" w:cs="Times New Roman"/>
          <w:i/>
          <w:iCs/>
          <w:sz w:val="24"/>
          <w:szCs w:val="24"/>
          <w:lang w:val="es-PE"/>
        </w:rPr>
        <w:t>s</w:t>
      </w:r>
      <w:r w:rsidR="00045A0B" w:rsidRPr="00DD290E">
        <w:rPr>
          <w:rFonts w:ascii="Times New Roman" w:hAnsi="Times New Roman" w:cs="Times New Roman"/>
          <w:i/>
          <w:iCs/>
          <w:sz w:val="24"/>
          <w:szCs w:val="24"/>
          <w:lang w:val="es-PE"/>
        </w:rPr>
        <w:t xml:space="preserve">ubversion of </w:t>
      </w:r>
      <w:r w:rsidR="00E43AB6">
        <w:rPr>
          <w:rFonts w:ascii="Times New Roman" w:hAnsi="Times New Roman" w:cs="Times New Roman"/>
          <w:i/>
          <w:iCs/>
          <w:sz w:val="24"/>
          <w:szCs w:val="24"/>
          <w:lang w:val="es-PE"/>
        </w:rPr>
        <w:t>i</w:t>
      </w:r>
      <w:r w:rsidR="00045A0B" w:rsidRPr="00DD290E">
        <w:rPr>
          <w:rFonts w:ascii="Times New Roman" w:hAnsi="Times New Roman" w:cs="Times New Roman"/>
          <w:i/>
          <w:iCs/>
          <w:sz w:val="24"/>
          <w:szCs w:val="24"/>
          <w:lang w:val="es-PE"/>
        </w:rPr>
        <w:t>dentity</w:t>
      </w:r>
      <w:r w:rsidR="00045A0B">
        <w:rPr>
          <w:rFonts w:ascii="Times New Roman" w:hAnsi="Times New Roman" w:cs="Times New Roman"/>
          <w:i/>
          <w:iCs/>
          <w:sz w:val="24"/>
          <w:szCs w:val="24"/>
          <w:lang w:val="es-PE"/>
        </w:rPr>
        <w:t xml:space="preserve">. </w:t>
      </w:r>
      <w:r w:rsidR="00045A0B" w:rsidRPr="001969FF">
        <w:rPr>
          <w:rFonts w:ascii="Times New Roman" w:hAnsi="Times New Roman" w:cs="Times New Roman"/>
          <w:sz w:val="24"/>
          <w:szCs w:val="24"/>
          <w:lang w:val="es-PE"/>
        </w:rPr>
        <w:t>Routledge</w:t>
      </w:r>
      <w:r w:rsidR="00045A0B">
        <w:rPr>
          <w:rFonts w:ascii="Times New Roman" w:hAnsi="Times New Roman" w:cs="Times New Roman"/>
          <w:sz w:val="24"/>
          <w:szCs w:val="24"/>
          <w:lang w:val="es-PE"/>
        </w:rPr>
        <w:t>, 2006.</w:t>
      </w:r>
    </w:p>
    <w:p w14:paraId="4C7EA0FC" w14:textId="77777777" w:rsidR="00045A0B" w:rsidRDefault="00045A0B" w:rsidP="00CE47FD">
      <w:pPr>
        <w:spacing w:after="0" w:line="480" w:lineRule="auto"/>
        <w:ind w:left="720" w:hanging="720"/>
        <w:rPr>
          <w:rFonts w:ascii="Times New Roman" w:hAnsi="Times New Roman" w:cs="Times New Roman"/>
          <w:sz w:val="24"/>
          <w:szCs w:val="24"/>
          <w:lang w:val="es-PE"/>
        </w:rPr>
      </w:pPr>
      <w:r>
        <w:rPr>
          <w:rFonts w:ascii="Times New Roman" w:hAnsi="Times New Roman" w:cs="Times New Roman"/>
          <w:sz w:val="24"/>
          <w:szCs w:val="24"/>
          <w:lang w:val="es-PE"/>
        </w:rPr>
        <w:t xml:space="preserve">Calvo De Araujo, César. </w:t>
      </w:r>
      <w:r w:rsidRPr="005178F1">
        <w:rPr>
          <w:rFonts w:ascii="Times New Roman" w:hAnsi="Times New Roman" w:cs="Times New Roman"/>
          <w:i/>
          <w:iCs/>
          <w:sz w:val="24"/>
          <w:szCs w:val="24"/>
          <w:lang w:val="es-PE"/>
        </w:rPr>
        <w:t>Paiche</w:t>
      </w:r>
      <w:r>
        <w:rPr>
          <w:rFonts w:ascii="Times New Roman" w:hAnsi="Times New Roman" w:cs="Times New Roman"/>
          <w:sz w:val="24"/>
          <w:szCs w:val="24"/>
          <w:lang w:val="es-PE"/>
        </w:rPr>
        <w:t xml:space="preserve">. Edilberto Portugal L, 1963. </w:t>
      </w:r>
    </w:p>
    <w:p w14:paraId="30F2B166" w14:textId="77777777" w:rsidR="00045A0B" w:rsidRPr="00162198"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Calvo Soriano, César. </w:t>
      </w:r>
      <w:r w:rsidRPr="00162198">
        <w:rPr>
          <w:rFonts w:ascii="Times New Roman" w:hAnsi="Times New Roman" w:cs="Times New Roman"/>
          <w:i/>
          <w:iCs/>
          <w:sz w:val="24"/>
          <w:szCs w:val="24"/>
          <w:lang w:val="es-PE"/>
        </w:rPr>
        <w:t xml:space="preserve">Las tres mitades de Ino Moxo, </w:t>
      </w:r>
      <w:r w:rsidRPr="00162198">
        <w:rPr>
          <w:rFonts w:ascii="Times New Roman" w:hAnsi="Times New Roman" w:cs="Times New Roman"/>
          <w:sz w:val="24"/>
          <w:szCs w:val="24"/>
          <w:lang w:val="es-PE"/>
        </w:rPr>
        <w:t>Proceso Editores, 1981.</w:t>
      </w:r>
    </w:p>
    <w:p w14:paraId="698C6554" w14:textId="187DC72E" w:rsidR="00045A0B" w:rsidRPr="00996042"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Campisi, Nicolás. </w:t>
      </w:r>
      <w:r w:rsidRPr="00162198">
        <w:rPr>
          <w:rFonts w:ascii="Times New Roman" w:hAnsi="Times New Roman" w:cs="Times New Roman"/>
          <w:i/>
          <w:iCs/>
          <w:sz w:val="24"/>
          <w:szCs w:val="24"/>
          <w:lang w:val="es-PE"/>
        </w:rPr>
        <w:t xml:space="preserve">El retorno de lo contemporáneo: La novela latinoamericana en el fin de los tiempos. </w:t>
      </w:r>
      <w:r w:rsidRPr="00162198">
        <w:rPr>
          <w:rFonts w:ascii="Times New Roman" w:hAnsi="Times New Roman" w:cs="Times New Roman"/>
          <w:sz w:val="24"/>
          <w:szCs w:val="24"/>
          <w:lang w:val="es-PE"/>
        </w:rPr>
        <w:t>2020,</w:t>
      </w:r>
      <w:r w:rsidRPr="00162198">
        <w:rPr>
          <w:rFonts w:ascii="Times New Roman" w:hAnsi="Times New Roman" w:cs="Times New Roman"/>
          <w:i/>
          <w:iCs/>
          <w:sz w:val="24"/>
          <w:szCs w:val="24"/>
          <w:lang w:val="es-PE"/>
        </w:rPr>
        <w:t xml:space="preserve"> </w:t>
      </w:r>
      <w:r w:rsidRPr="00162198">
        <w:rPr>
          <w:rFonts w:ascii="Times New Roman" w:hAnsi="Times New Roman" w:cs="Times New Roman"/>
          <w:sz w:val="24"/>
          <w:szCs w:val="24"/>
          <w:lang w:val="es-PE"/>
        </w:rPr>
        <w:t xml:space="preserve">Brown University, PhD dissertation, </w:t>
      </w:r>
      <w:hyperlink r:id="rId9" w:history="1">
        <w:r w:rsidR="00996042" w:rsidRPr="00996042">
          <w:rPr>
            <w:rStyle w:val="Hipervnculo"/>
            <w:rFonts w:ascii="Times New Roman" w:hAnsi="Times New Roman" w:cs="Times New Roman"/>
            <w:sz w:val="24"/>
            <w:szCs w:val="24"/>
          </w:rPr>
          <w:t>https://repository.library.brown.edu/studio/item/bdr:dpwv5wq5/</w:t>
        </w:r>
      </w:hyperlink>
      <w:r w:rsidR="00996042" w:rsidRPr="00996042">
        <w:rPr>
          <w:rFonts w:ascii="Times New Roman" w:hAnsi="Times New Roman" w:cs="Times New Roman"/>
          <w:sz w:val="24"/>
          <w:szCs w:val="24"/>
        </w:rPr>
        <w:t xml:space="preserve"> </w:t>
      </w:r>
    </w:p>
    <w:p w14:paraId="4A182819" w14:textId="77777777" w:rsidR="00045A0B" w:rsidRPr="00162198" w:rsidRDefault="00045A0B" w:rsidP="00CE47FD">
      <w:pPr>
        <w:spacing w:after="0" w:line="480" w:lineRule="auto"/>
        <w:ind w:left="720" w:hanging="720"/>
        <w:rPr>
          <w:rFonts w:ascii="Times New Roman" w:hAnsi="Times New Roman" w:cs="Times New Roman"/>
          <w:sz w:val="24"/>
          <w:szCs w:val="24"/>
          <w:lang w:val="es-PE"/>
        </w:rPr>
      </w:pPr>
      <w:r>
        <w:rPr>
          <w:rFonts w:ascii="Times New Roman" w:hAnsi="Times New Roman" w:cs="Times New Roman"/>
          <w:sz w:val="24"/>
          <w:szCs w:val="24"/>
          <w:lang w:val="es-PE"/>
        </w:rPr>
        <w:t>Campodónico, Molina.</w:t>
      </w:r>
      <w:r w:rsidRPr="0055061E">
        <w:rPr>
          <w:rFonts w:ascii="Times New Roman" w:hAnsi="Times New Roman" w:cs="Times New Roman"/>
          <w:sz w:val="24"/>
          <w:szCs w:val="24"/>
          <w:lang w:val="es-PE"/>
        </w:rPr>
        <w:t xml:space="preserve"> Jorge Lossio y </w:t>
      </w:r>
      <w:r>
        <w:rPr>
          <w:rFonts w:ascii="Times New Roman" w:hAnsi="Times New Roman" w:cs="Times New Roman"/>
          <w:sz w:val="24"/>
          <w:szCs w:val="24"/>
          <w:lang w:val="es-PE"/>
        </w:rPr>
        <w:t>Ana Varela Tafur</w:t>
      </w:r>
      <w:r w:rsidRPr="0055061E">
        <w:rPr>
          <w:rFonts w:ascii="Times New Roman" w:hAnsi="Times New Roman" w:cs="Times New Roman"/>
          <w:sz w:val="24"/>
          <w:szCs w:val="24"/>
          <w:lang w:val="es-PE"/>
        </w:rPr>
        <w:t xml:space="preserve">. </w:t>
      </w:r>
      <w:r w:rsidRPr="00537EA6">
        <w:rPr>
          <w:rFonts w:ascii="Times New Roman" w:hAnsi="Times New Roman" w:cs="Times New Roman"/>
          <w:i/>
          <w:iCs/>
          <w:sz w:val="24"/>
          <w:szCs w:val="24"/>
          <w:lang w:val="es-PE"/>
        </w:rPr>
        <w:t>El río deja de ser. Introducción al estudio de la historia y la cultura contemporánea de la Amazonía peruana</w:t>
      </w:r>
      <w:r w:rsidRPr="0055061E">
        <w:rPr>
          <w:rFonts w:ascii="Times New Roman" w:hAnsi="Times New Roman" w:cs="Times New Roman"/>
          <w:sz w:val="24"/>
          <w:szCs w:val="24"/>
          <w:lang w:val="es-PE"/>
        </w:rPr>
        <w:t xml:space="preserve">. </w:t>
      </w:r>
      <w:r w:rsidRPr="00537EA6">
        <w:rPr>
          <w:rFonts w:ascii="Times New Roman" w:hAnsi="Times New Roman" w:cs="Times New Roman"/>
          <w:sz w:val="24"/>
          <w:szCs w:val="24"/>
          <w:lang w:val="es-PE"/>
        </w:rPr>
        <w:t>Publicaciones del Instituto Riva-Agüero</w:t>
      </w:r>
      <w:r w:rsidRPr="0055061E">
        <w:rPr>
          <w:rFonts w:ascii="Times New Roman" w:hAnsi="Times New Roman" w:cs="Times New Roman"/>
          <w:sz w:val="24"/>
          <w:szCs w:val="24"/>
          <w:lang w:val="es-PE"/>
        </w:rPr>
        <w:t>. 2020</w:t>
      </w:r>
      <w:r>
        <w:rPr>
          <w:rFonts w:ascii="Times New Roman" w:hAnsi="Times New Roman" w:cs="Times New Roman"/>
          <w:sz w:val="24"/>
          <w:szCs w:val="24"/>
          <w:lang w:val="es-PE"/>
        </w:rPr>
        <w:t>.</w:t>
      </w:r>
    </w:p>
    <w:p w14:paraId="1BC72618" w14:textId="77777777" w:rsidR="00045A0B" w:rsidRPr="00162198"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Cano, Ricardo. </w:t>
      </w:r>
      <w:r w:rsidRPr="00162198">
        <w:rPr>
          <w:rFonts w:ascii="Times New Roman" w:hAnsi="Times New Roman" w:cs="Times New Roman"/>
          <w:i/>
          <w:iCs/>
          <w:sz w:val="24"/>
          <w:szCs w:val="24"/>
          <w:lang w:val="es-PE"/>
        </w:rPr>
        <w:t xml:space="preserve">El buitre y el ave fénix, conversaciones con Mario Vargas Llosa. </w:t>
      </w:r>
      <w:r w:rsidRPr="00162198">
        <w:rPr>
          <w:rFonts w:ascii="Times New Roman" w:hAnsi="Times New Roman" w:cs="Times New Roman"/>
          <w:sz w:val="24"/>
          <w:szCs w:val="24"/>
          <w:lang w:val="es-PE"/>
        </w:rPr>
        <w:t>Anagrama, 1972.</w:t>
      </w:r>
    </w:p>
    <w:p w14:paraId="420D267C" w14:textId="77777777" w:rsidR="00045A0B" w:rsidRPr="00162198"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Casement, Roger. </w:t>
      </w:r>
      <w:r w:rsidRPr="00162198">
        <w:rPr>
          <w:rFonts w:ascii="Times New Roman" w:hAnsi="Times New Roman" w:cs="Times New Roman"/>
          <w:i/>
          <w:iCs/>
          <w:sz w:val="24"/>
          <w:szCs w:val="24"/>
          <w:lang w:val="es-PE"/>
        </w:rPr>
        <w:t>Libro Azul Británico. Informe</w:t>
      </w:r>
      <w:r>
        <w:rPr>
          <w:rFonts w:ascii="Times New Roman" w:hAnsi="Times New Roman" w:cs="Times New Roman"/>
          <w:i/>
          <w:iCs/>
          <w:sz w:val="24"/>
          <w:szCs w:val="24"/>
          <w:lang w:val="es-PE"/>
        </w:rPr>
        <w:t>s de Roger Casement</w:t>
      </w:r>
      <w:r w:rsidRPr="00162198">
        <w:rPr>
          <w:rFonts w:ascii="Times New Roman" w:hAnsi="Times New Roman" w:cs="Times New Roman"/>
          <w:i/>
          <w:iCs/>
          <w:sz w:val="24"/>
          <w:szCs w:val="24"/>
          <w:lang w:val="es-PE"/>
        </w:rPr>
        <w:t xml:space="preserve"> y otras cartas sobre las atrocidades en el Putumayo.</w:t>
      </w:r>
      <w:r w:rsidRPr="00162198">
        <w:rPr>
          <w:rFonts w:ascii="Times New Roman" w:hAnsi="Times New Roman" w:cs="Times New Roman"/>
          <w:sz w:val="24"/>
          <w:szCs w:val="24"/>
          <w:lang w:val="es-PE"/>
        </w:rPr>
        <w:t xml:space="preserve"> Editado por El Centro Amazónico de Antropología y Aplicación Práctica y Grupo Internacional de Trabajo sobre Asuntos Indígenas, 2011.</w:t>
      </w:r>
    </w:p>
    <w:p w14:paraId="0D8A2CA1"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eastAsia="Times New Roman" w:hAnsi="Times New Roman" w:cs="Times New Roman"/>
          <w:kern w:val="0"/>
          <w:sz w:val="24"/>
          <w:szCs w:val="24"/>
          <w14:ligatures w14:val="none"/>
        </w:rPr>
        <w:t xml:space="preserve">Chibnik, Michael. “Quasi-Ethnic Groups in Amazonia.” </w:t>
      </w:r>
      <w:r w:rsidRPr="00162198">
        <w:rPr>
          <w:rFonts w:ascii="Times New Roman" w:eastAsia="Times New Roman" w:hAnsi="Times New Roman" w:cs="Times New Roman"/>
          <w:i/>
          <w:iCs/>
          <w:kern w:val="0"/>
          <w:sz w:val="24"/>
          <w:szCs w:val="24"/>
          <w14:ligatures w14:val="none"/>
        </w:rPr>
        <w:t>Ethnology</w:t>
      </w:r>
      <w:r w:rsidRPr="00162198">
        <w:rPr>
          <w:rFonts w:ascii="Times New Roman" w:eastAsia="Times New Roman" w:hAnsi="Times New Roman" w:cs="Times New Roman"/>
          <w:kern w:val="0"/>
          <w:sz w:val="24"/>
          <w:szCs w:val="24"/>
          <w14:ligatures w14:val="none"/>
        </w:rPr>
        <w:t xml:space="preserve">, vol. 30, no. 2, 1991, pp. 167–82. </w:t>
      </w:r>
    </w:p>
    <w:p w14:paraId="08DEDE34" w14:textId="77777777" w:rsidR="00045A0B" w:rsidRPr="00162198"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Chirif, Alberto. “El auge del caucho o el juego de las apariencias</w:t>
      </w:r>
      <w:r>
        <w:rPr>
          <w:rFonts w:ascii="Times New Roman" w:hAnsi="Times New Roman" w:cs="Times New Roman"/>
          <w:sz w:val="24"/>
          <w:szCs w:val="24"/>
          <w:lang w:val="es-PE"/>
        </w:rPr>
        <w:t>.</w:t>
      </w:r>
      <w:r w:rsidRPr="00162198">
        <w:rPr>
          <w:rFonts w:ascii="Times New Roman" w:hAnsi="Times New Roman" w:cs="Times New Roman"/>
          <w:sz w:val="24"/>
          <w:szCs w:val="24"/>
          <w:lang w:val="es-PE"/>
        </w:rPr>
        <w:t>”</w:t>
      </w:r>
      <w:r>
        <w:rPr>
          <w:rFonts w:ascii="Times New Roman" w:hAnsi="Times New Roman" w:cs="Times New Roman"/>
          <w:sz w:val="24"/>
          <w:szCs w:val="24"/>
          <w:lang w:val="es-PE"/>
        </w:rPr>
        <w:t xml:space="preserve"> </w:t>
      </w:r>
      <w:r w:rsidRPr="00162198">
        <w:rPr>
          <w:rFonts w:ascii="Times New Roman" w:hAnsi="Times New Roman" w:cs="Times New Roman"/>
          <w:sz w:val="24"/>
          <w:szCs w:val="24"/>
          <w:lang w:val="es-PE"/>
        </w:rPr>
        <w:t xml:space="preserve">En </w:t>
      </w:r>
      <w:r w:rsidRPr="00162198">
        <w:rPr>
          <w:rFonts w:ascii="Times New Roman" w:hAnsi="Times New Roman" w:cs="Times New Roman"/>
          <w:i/>
          <w:iCs/>
          <w:sz w:val="24"/>
          <w:szCs w:val="24"/>
          <w:lang w:val="es-PE"/>
        </w:rPr>
        <w:t>Libro Azul Británico. Informe y otras cartas sobre las atrocidades en el Putumayo.</w:t>
      </w:r>
      <w:r w:rsidRPr="00162198">
        <w:rPr>
          <w:rFonts w:ascii="Times New Roman" w:hAnsi="Times New Roman" w:cs="Times New Roman"/>
          <w:sz w:val="24"/>
          <w:szCs w:val="24"/>
          <w:lang w:val="es-PE"/>
        </w:rPr>
        <w:t xml:space="preserve"> Editado por El Centro Amazónico de Antropología y Aplicación Práctica y Grupo Internacional de Trabajo sobre Asuntos Indígenas, 2011, pp 8-26.</w:t>
      </w:r>
    </w:p>
    <w:p w14:paraId="68FF2FD4" w14:textId="77777777" w:rsidR="00045A0B" w:rsidRPr="00162198"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lastRenderedPageBreak/>
        <w:t xml:space="preserve">CIES. “El oscuro vínculo entre la explotación sexual y la minería ilegal” </w:t>
      </w:r>
      <w:r w:rsidRPr="00162198">
        <w:rPr>
          <w:rFonts w:ascii="Times New Roman" w:hAnsi="Times New Roman" w:cs="Times New Roman"/>
          <w:i/>
          <w:iCs/>
          <w:sz w:val="24"/>
          <w:szCs w:val="24"/>
          <w:lang w:val="es-PE"/>
        </w:rPr>
        <w:t>Economía y Sociedad,</w:t>
      </w:r>
      <w:r w:rsidRPr="00162198">
        <w:rPr>
          <w:rFonts w:ascii="Times New Roman" w:hAnsi="Times New Roman" w:cs="Times New Roman"/>
          <w:sz w:val="24"/>
          <w:szCs w:val="24"/>
          <w:lang w:val="es-PE"/>
        </w:rPr>
        <w:t xml:space="preserve"> octubre 2022, pp</w:t>
      </w:r>
      <w:r>
        <w:rPr>
          <w:rFonts w:ascii="Times New Roman" w:hAnsi="Times New Roman" w:cs="Times New Roman"/>
          <w:sz w:val="24"/>
          <w:szCs w:val="24"/>
          <w:lang w:val="es-PE"/>
        </w:rPr>
        <w:t>.</w:t>
      </w:r>
      <w:r w:rsidRPr="00162198">
        <w:rPr>
          <w:rFonts w:ascii="Times New Roman" w:hAnsi="Times New Roman" w:cs="Times New Roman"/>
          <w:sz w:val="24"/>
          <w:szCs w:val="24"/>
          <w:lang w:val="es-PE"/>
        </w:rPr>
        <w:t xml:space="preserve"> 60-63</w:t>
      </w:r>
    </w:p>
    <w:p w14:paraId="20DAC809"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eastAsia="Times New Roman" w:hAnsi="Times New Roman" w:cs="Times New Roman"/>
          <w:kern w:val="0"/>
          <w:sz w:val="24"/>
          <w:szCs w:val="24"/>
          <w14:ligatures w14:val="none"/>
        </w:rPr>
        <w:t xml:space="preserve">Conley, Verena Andermatt. “Henri Lefebvre: Lived Spaces.” </w:t>
      </w:r>
      <w:r w:rsidRPr="00162198">
        <w:rPr>
          <w:rFonts w:ascii="Times New Roman" w:eastAsia="Times New Roman" w:hAnsi="Times New Roman" w:cs="Times New Roman"/>
          <w:i/>
          <w:iCs/>
          <w:kern w:val="0"/>
          <w:sz w:val="24"/>
          <w:szCs w:val="24"/>
          <w14:ligatures w14:val="none"/>
        </w:rPr>
        <w:t>Spatial Ecologies: Urban Sites, State and World-Space in French Cultural Theory</w:t>
      </w:r>
      <w:r w:rsidRPr="00162198">
        <w:rPr>
          <w:rFonts w:ascii="Times New Roman" w:eastAsia="Times New Roman" w:hAnsi="Times New Roman" w:cs="Times New Roman"/>
          <w:kern w:val="0"/>
          <w:sz w:val="24"/>
          <w:szCs w:val="24"/>
          <w14:ligatures w14:val="none"/>
        </w:rPr>
        <w:t xml:space="preserve">, Liverpool University Press, 2012, pp. 11–28. </w:t>
      </w:r>
    </w:p>
    <w:p w14:paraId="0438C9F4"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hAnsi="Times New Roman" w:cs="Times New Roman"/>
          <w:sz w:val="24"/>
          <w:szCs w:val="24"/>
        </w:rPr>
        <w:t xml:space="preserve">Coria, Laura Carballido, and César Torres Truz. “Las identidades sexo-genéricas diversas como categoría de subalternidad.” </w:t>
      </w:r>
      <w:r w:rsidRPr="00162198">
        <w:rPr>
          <w:rFonts w:ascii="Times New Roman" w:hAnsi="Times New Roman" w:cs="Times New Roman"/>
          <w:i/>
          <w:iCs/>
          <w:sz w:val="24"/>
          <w:szCs w:val="24"/>
        </w:rPr>
        <w:t>Estudios de Asia y África</w:t>
      </w:r>
      <w:r w:rsidRPr="00162198">
        <w:rPr>
          <w:rFonts w:ascii="Times New Roman" w:hAnsi="Times New Roman" w:cs="Times New Roman"/>
          <w:sz w:val="24"/>
          <w:szCs w:val="24"/>
        </w:rPr>
        <w:t>, vol. 49, no. 3 (155), 2014, pp. 723–54.</w:t>
      </w:r>
    </w:p>
    <w:p w14:paraId="11A85076" w14:textId="77777777" w:rsidR="00045A0B" w:rsidRPr="00162198"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Cornejo Polar, Antonio. “El indigenismo: Y las literaturas heterogéneas: su doble estatuto socio-cultural</w:t>
      </w:r>
      <w:r>
        <w:rPr>
          <w:rFonts w:ascii="Times New Roman" w:hAnsi="Times New Roman" w:cs="Times New Roman"/>
          <w:sz w:val="24"/>
          <w:szCs w:val="24"/>
          <w:lang w:val="es-PE"/>
        </w:rPr>
        <w:t>.</w:t>
      </w:r>
      <w:r w:rsidRPr="00162198">
        <w:rPr>
          <w:rFonts w:ascii="Times New Roman" w:hAnsi="Times New Roman" w:cs="Times New Roman"/>
          <w:sz w:val="24"/>
          <w:szCs w:val="24"/>
          <w:lang w:val="es-PE"/>
        </w:rPr>
        <w:t>”  Revista de Crítica Literaria Latinoamericana, vol. 4, no. 7/8, 1978, pp 7-21.</w:t>
      </w:r>
    </w:p>
    <w:p w14:paraId="012388E7" w14:textId="0B56B96B" w:rsidR="00045A0B" w:rsidRPr="00162198" w:rsidRDefault="00981F85" w:rsidP="00CE47FD">
      <w:pPr>
        <w:spacing w:after="0" w:line="480" w:lineRule="auto"/>
        <w:ind w:left="720" w:hanging="720"/>
        <w:rPr>
          <w:rFonts w:ascii="Times New Roman" w:eastAsia="Times New Roman" w:hAnsi="Times New Roman" w:cs="Times New Roman"/>
          <w:kern w:val="0"/>
          <w:sz w:val="24"/>
          <w:szCs w:val="24"/>
          <w14:ligatures w14:val="none"/>
        </w:rPr>
      </w:pPr>
      <w:r>
        <w:rPr>
          <w:rFonts w:ascii="Times New Roman" w:hAnsi="Times New Roman" w:cs="Times New Roman"/>
          <w:sz w:val="24"/>
          <w:szCs w:val="24"/>
          <w:lang w:val="es-PE"/>
        </w:rPr>
        <w:t>---</w:t>
      </w:r>
      <w:r w:rsidRPr="00162198">
        <w:rPr>
          <w:rFonts w:ascii="Times New Roman" w:hAnsi="Times New Roman" w:cs="Times New Roman"/>
          <w:sz w:val="24"/>
          <w:szCs w:val="24"/>
          <w:lang w:val="es-PE"/>
        </w:rPr>
        <w:t>.</w:t>
      </w:r>
      <w:r w:rsidRPr="00162198">
        <w:rPr>
          <w:rFonts w:ascii="Times New Roman" w:eastAsia="Times New Roman" w:hAnsi="Times New Roman" w:cs="Times New Roman"/>
          <w:kern w:val="0"/>
          <w:sz w:val="24"/>
          <w:szCs w:val="24"/>
          <w14:ligatures w14:val="none"/>
        </w:rPr>
        <w:t xml:space="preserve"> </w:t>
      </w:r>
      <w:r w:rsidR="00045A0B" w:rsidRPr="00162198">
        <w:rPr>
          <w:rFonts w:ascii="Times New Roman" w:eastAsia="Times New Roman" w:hAnsi="Times New Roman" w:cs="Times New Roman"/>
          <w:kern w:val="0"/>
          <w:sz w:val="24"/>
          <w:szCs w:val="24"/>
          <w14:ligatures w14:val="none"/>
        </w:rPr>
        <w:t>“La Imagen Del Mundo En ‘La Serpiente de Oro.’</w:t>
      </w:r>
      <w:r w:rsidR="00045A0B">
        <w:rPr>
          <w:rFonts w:ascii="Times New Roman" w:eastAsia="Times New Roman" w:hAnsi="Times New Roman" w:cs="Times New Roman"/>
          <w:kern w:val="0"/>
          <w:sz w:val="24"/>
          <w:szCs w:val="24"/>
          <w14:ligatures w14:val="none"/>
        </w:rPr>
        <w:t xml:space="preserve"> </w:t>
      </w:r>
      <w:r w:rsidR="00045A0B" w:rsidRPr="00162198">
        <w:rPr>
          <w:rFonts w:ascii="Times New Roman" w:eastAsia="Times New Roman" w:hAnsi="Times New Roman" w:cs="Times New Roman"/>
          <w:i/>
          <w:iCs/>
          <w:kern w:val="0"/>
          <w:sz w:val="24"/>
          <w:szCs w:val="24"/>
          <w14:ligatures w14:val="none"/>
        </w:rPr>
        <w:t>Revista de Crítica Literaria Latinoamericana</w:t>
      </w:r>
      <w:r w:rsidR="00045A0B" w:rsidRPr="00162198">
        <w:rPr>
          <w:rFonts w:ascii="Times New Roman" w:eastAsia="Times New Roman" w:hAnsi="Times New Roman" w:cs="Times New Roman"/>
          <w:kern w:val="0"/>
          <w:sz w:val="24"/>
          <w:szCs w:val="24"/>
          <w14:ligatures w14:val="none"/>
        </w:rPr>
        <w:t xml:space="preserve">, vol. 1, no. 2, 1975, pp. </w:t>
      </w:r>
    </w:p>
    <w:p w14:paraId="4B47A4B7" w14:textId="3B65B89D" w:rsidR="00045A0B" w:rsidRPr="00162198" w:rsidRDefault="00981F85" w:rsidP="00CE47FD">
      <w:pPr>
        <w:spacing w:after="0" w:line="480" w:lineRule="auto"/>
        <w:ind w:left="720" w:hanging="720"/>
        <w:rPr>
          <w:rFonts w:ascii="Times New Roman" w:hAnsi="Times New Roman" w:cs="Times New Roman"/>
          <w:sz w:val="24"/>
          <w:szCs w:val="24"/>
          <w:lang w:val="es-PE"/>
        </w:rPr>
      </w:pPr>
      <w:r>
        <w:rPr>
          <w:rFonts w:ascii="Times New Roman" w:hAnsi="Times New Roman" w:cs="Times New Roman"/>
          <w:sz w:val="24"/>
          <w:szCs w:val="24"/>
          <w:lang w:val="es-PE"/>
        </w:rPr>
        <w:t>---</w:t>
      </w:r>
      <w:r w:rsidRPr="00162198">
        <w:rPr>
          <w:rFonts w:ascii="Times New Roman" w:hAnsi="Times New Roman" w:cs="Times New Roman"/>
          <w:sz w:val="24"/>
          <w:szCs w:val="24"/>
          <w:lang w:val="es-PE"/>
        </w:rPr>
        <w:t xml:space="preserve">. </w:t>
      </w:r>
      <w:r w:rsidR="00045A0B" w:rsidRPr="00162198">
        <w:rPr>
          <w:rFonts w:ascii="Times New Roman" w:hAnsi="Times New Roman" w:cs="Times New Roman"/>
          <w:sz w:val="24"/>
          <w:szCs w:val="24"/>
          <w:lang w:val="es-PE"/>
        </w:rPr>
        <w:t xml:space="preserve">“Literatura Peruana: Totalidad Contradictoria.” </w:t>
      </w:r>
      <w:r w:rsidR="00045A0B" w:rsidRPr="00162198">
        <w:rPr>
          <w:rFonts w:ascii="Times New Roman" w:hAnsi="Times New Roman" w:cs="Times New Roman"/>
          <w:i/>
          <w:iCs/>
          <w:sz w:val="24"/>
          <w:szCs w:val="24"/>
          <w:lang w:val="es-PE"/>
        </w:rPr>
        <w:t>Revista de Crítica Literaria Latinoamericana</w:t>
      </w:r>
      <w:r w:rsidR="00045A0B" w:rsidRPr="00162198">
        <w:rPr>
          <w:rFonts w:ascii="Times New Roman" w:hAnsi="Times New Roman" w:cs="Times New Roman"/>
          <w:sz w:val="24"/>
          <w:szCs w:val="24"/>
          <w:lang w:val="es-PE"/>
        </w:rPr>
        <w:t xml:space="preserve">, vol. 9, no. 18, 1983, pp. 37–50. </w:t>
      </w:r>
    </w:p>
    <w:p w14:paraId="1686CD10" w14:textId="0EC34EFE" w:rsidR="00045A0B" w:rsidRDefault="00981F85" w:rsidP="00CE47FD">
      <w:pPr>
        <w:spacing w:after="0" w:line="480" w:lineRule="auto"/>
        <w:ind w:left="720" w:hanging="720"/>
        <w:rPr>
          <w:rFonts w:ascii="Times New Roman" w:hAnsi="Times New Roman" w:cs="Times New Roman"/>
          <w:sz w:val="24"/>
          <w:szCs w:val="24"/>
          <w:lang w:val="es-PE"/>
        </w:rPr>
      </w:pPr>
      <w:r>
        <w:rPr>
          <w:rFonts w:ascii="Times New Roman" w:hAnsi="Times New Roman" w:cs="Times New Roman"/>
          <w:sz w:val="24"/>
          <w:szCs w:val="24"/>
          <w:lang w:val="es-PE"/>
        </w:rPr>
        <w:t>---</w:t>
      </w:r>
      <w:r w:rsidRPr="00162198">
        <w:rPr>
          <w:rFonts w:ascii="Times New Roman" w:hAnsi="Times New Roman" w:cs="Times New Roman"/>
          <w:sz w:val="24"/>
          <w:szCs w:val="24"/>
          <w:lang w:val="es-PE"/>
        </w:rPr>
        <w:t>.</w:t>
      </w:r>
      <w:r>
        <w:rPr>
          <w:rFonts w:ascii="Times New Roman" w:hAnsi="Times New Roman" w:cs="Times New Roman"/>
          <w:sz w:val="24"/>
          <w:szCs w:val="24"/>
          <w:lang w:val="es-PE"/>
        </w:rPr>
        <w:t xml:space="preserve"> </w:t>
      </w:r>
      <w:r w:rsidR="00045A0B" w:rsidRPr="00162198">
        <w:rPr>
          <w:rFonts w:ascii="Times New Roman" w:hAnsi="Times New Roman" w:cs="Times New Roman"/>
          <w:i/>
          <w:iCs/>
          <w:sz w:val="24"/>
          <w:szCs w:val="24"/>
          <w:lang w:val="es-PE"/>
        </w:rPr>
        <w:t xml:space="preserve">La formación de la tradición literaria en el Perú. </w:t>
      </w:r>
      <w:r w:rsidR="00045A0B" w:rsidRPr="00162198">
        <w:rPr>
          <w:rFonts w:ascii="Times New Roman" w:hAnsi="Times New Roman" w:cs="Times New Roman"/>
          <w:sz w:val="24"/>
          <w:szCs w:val="24"/>
          <w:lang w:val="es-PE"/>
        </w:rPr>
        <w:t>1989.</w:t>
      </w:r>
    </w:p>
    <w:p w14:paraId="4C758FD1" w14:textId="77777777" w:rsidR="00045A0B" w:rsidRPr="00162198" w:rsidRDefault="00045A0B" w:rsidP="00CE47FD">
      <w:pPr>
        <w:spacing w:after="0" w:line="480" w:lineRule="auto"/>
        <w:ind w:left="720" w:hanging="720"/>
        <w:rPr>
          <w:rFonts w:ascii="Times New Roman" w:hAnsi="Times New Roman" w:cs="Times New Roman"/>
          <w:sz w:val="24"/>
          <w:szCs w:val="24"/>
          <w:lang w:val="es-PE"/>
        </w:rPr>
      </w:pPr>
      <w:r w:rsidRPr="005C5DE0">
        <w:rPr>
          <w:rFonts w:ascii="Times New Roman" w:hAnsi="Times New Roman" w:cs="Times New Roman"/>
          <w:sz w:val="24"/>
          <w:szCs w:val="24"/>
          <w:lang w:val="es-PE"/>
        </w:rPr>
        <w:t xml:space="preserve">Coronado, </w:t>
      </w:r>
      <w:r>
        <w:rPr>
          <w:rFonts w:ascii="Times New Roman" w:hAnsi="Times New Roman" w:cs="Times New Roman"/>
          <w:sz w:val="24"/>
          <w:szCs w:val="24"/>
          <w:lang w:val="es-PE"/>
        </w:rPr>
        <w:t>J</w:t>
      </w:r>
      <w:r w:rsidRPr="005C5DE0">
        <w:rPr>
          <w:rFonts w:ascii="Times New Roman" w:hAnsi="Times New Roman" w:cs="Times New Roman"/>
          <w:sz w:val="24"/>
          <w:szCs w:val="24"/>
          <w:lang w:val="es-PE"/>
        </w:rPr>
        <w:t>orge. “</w:t>
      </w:r>
      <w:r>
        <w:rPr>
          <w:rFonts w:ascii="Times New Roman" w:hAnsi="Times New Roman" w:cs="Times New Roman"/>
          <w:sz w:val="24"/>
          <w:szCs w:val="24"/>
          <w:lang w:val="es-PE"/>
        </w:rPr>
        <w:t>I</w:t>
      </w:r>
      <w:r w:rsidRPr="005C5DE0">
        <w:rPr>
          <w:rFonts w:ascii="Times New Roman" w:hAnsi="Times New Roman" w:cs="Times New Roman"/>
          <w:sz w:val="24"/>
          <w:szCs w:val="24"/>
          <w:lang w:val="es-PE"/>
        </w:rPr>
        <w:t xml:space="preserve">ntroduction: indigenismo, modernity, indigenismos, modernities.” </w:t>
      </w:r>
      <w:r w:rsidRPr="005C5DE0">
        <w:rPr>
          <w:rFonts w:ascii="Times New Roman" w:hAnsi="Times New Roman" w:cs="Times New Roman"/>
          <w:i/>
          <w:iCs/>
          <w:sz w:val="24"/>
          <w:szCs w:val="24"/>
          <w:lang w:val="es-PE"/>
        </w:rPr>
        <w:t>The Andes Imagined: Indigenismo, Society, and Modernity</w:t>
      </w:r>
      <w:r w:rsidRPr="005C5DE0">
        <w:rPr>
          <w:rFonts w:ascii="Times New Roman" w:hAnsi="Times New Roman" w:cs="Times New Roman"/>
          <w:sz w:val="24"/>
          <w:szCs w:val="24"/>
          <w:lang w:val="es-PE"/>
        </w:rPr>
        <w:t xml:space="preserve">, University of Pittsburgh Press, 2009, pp. 1–24. </w:t>
      </w:r>
    </w:p>
    <w:p w14:paraId="551B16D2" w14:textId="77777777" w:rsidR="00045A0B" w:rsidRPr="00162198"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De la Riva-Agüero, </w:t>
      </w:r>
      <w:r w:rsidRPr="00162198">
        <w:rPr>
          <w:rFonts w:ascii="Times New Roman" w:hAnsi="Times New Roman" w:cs="Times New Roman"/>
          <w:i/>
          <w:iCs/>
          <w:sz w:val="24"/>
          <w:szCs w:val="24"/>
          <w:lang w:val="es-PE"/>
        </w:rPr>
        <w:t>Carácter de la literatura del Perú independiente.</w:t>
      </w:r>
      <w:r w:rsidRPr="00162198">
        <w:rPr>
          <w:rFonts w:ascii="Times New Roman" w:hAnsi="Times New Roman" w:cs="Times New Roman"/>
          <w:sz w:val="24"/>
          <w:szCs w:val="24"/>
          <w:lang w:val="es-PE"/>
        </w:rPr>
        <w:t xml:space="preserve"> Pontificia Universidad Católica del Perú.</w:t>
      </w:r>
      <w:r w:rsidRPr="00162198">
        <w:rPr>
          <w:rFonts w:ascii="Times New Roman" w:hAnsi="Times New Roman" w:cs="Times New Roman"/>
          <w:i/>
          <w:iCs/>
          <w:sz w:val="24"/>
          <w:szCs w:val="24"/>
          <w:lang w:val="es-PE"/>
        </w:rPr>
        <w:t xml:space="preserve"> </w:t>
      </w:r>
      <w:r w:rsidRPr="00162198">
        <w:rPr>
          <w:rFonts w:ascii="Times New Roman" w:hAnsi="Times New Roman" w:cs="Times New Roman"/>
          <w:sz w:val="24"/>
          <w:szCs w:val="24"/>
          <w:lang w:val="es-PE"/>
        </w:rPr>
        <w:t>1962.</w:t>
      </w:r>
    </w:p>
    <w:p w14:paraId="0B476496"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eastAsia="Times New Roman" w:hAnsi="Times New Roman" w:cs="Times New Roman"/>
          <w:kern w:val="0"/>
          <w:sz w:val="24"/>
          <w:szCs w:val="24"/>
          <w14:ligatures w14:val="none"/>
        </w:rPr>
        <w:t xml:space="preserve">De Rios, Marlene Dobkin. “A Note on the Use of Ayahuasca among Urban Mestizo Populations in the Peruvian Amazon.” </w:t>
      </w:r>
      <w:r w:rsidRPr="00162198">
        <w:rPr>
          <w:rFonts w:ascii="Times New Roman" w:eastAsia="Times New Roman" w:hAnsi="Times New Roman" w:cs="Times New Roman"/>
          <w:i/>
          <w:iCs/>
          <w:kern w:val="0"/>
          <w:sz w:val="24"/>
          <w:szCs w:val="24"/>
          <w14:ligatures w14:val="none"/>
        </w:rPr>
        <w:t>American Anthropologist</w:t>
      </w:r>
      <w:r w:rsidRPr="00162198">
        <w:rPr>
          <w:rFonts w:ascii="Times New Roman" w:eastAsia="Times New Roman" w:hAnsi="Times New Roman" w:cs="Times New Roman"/>
          <w:kern w:val="0"/>
          <w:sz w:val="24"/>
          <w:szCs w:val="24"/>
          <w14:ligatures w14:val="none"/>
        </w:rPr>
        <w:t xml:space="preserve">, vol. 72, no. 6, 1970, pp. 1419–22. </w:t>
      </w:r>
    </w:p>
    <w:p w14:paraId="4CEA905B" w14:textId="77777777" w:rsidR="00045A0B" w:rsidRPr="00162198" w:rsidRDefault="00045A0B" w:rsidP="002F5A69">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eastAsia="Times New Roman" w:hAnsi="Times New Roman" w:cs="Times New Roman"/>
          <w:kern w:val="0"/>
          <w:sz w:val="24"/>
          <w:szCs w:val="24"/>
          <w14:ligatures w14:val="none"/>
        </w:rPr>
        <w:lastRenderedPageBreak/>
        <w:t>Dillon, Alfredo. “César Calvo o Las Otras Mitades Del Perú.</w:t>
      </w:r>
      <w:r>
        <w:rPr>
          <w:rFonts w:ascii="Times New Roman" w:eastAsia="Times New Roman" w:hAnsi="Times New Roman" w:cs="Times New Roman"/>
          <w:kern w:val="0"/>
          <w:sz w:val="24"/>
          <w:szCs w:val="24"/>
          <w14:ligatures w14:val="none"/>
        </w:rPr>
        <w:t>”</w:t>
      </w:r>
      <w:r w:rsidRPr="00162198">
        <w:rPr>
          <w:rFonts w:ascii="Times New Roman" w:eastAsia="Times New Roman" w:hAnsi="Times New Roman" w:cs="Times New Roman"/>
          <w:kern w:val="0"/>
          <w:sz w:val="24"/>
          <w:szCs w:val="24"/>
          <w14:ligatures w14:val="none"/>
        </w:rPr>
        <w:t xml:space="preserve"> </w:t>
      </w:r>
      <w:r w:rsidRPr="00162198">
        <w:rPr>
          <w:rFonts w:ascii="Times New Roman" w:eastAsia="Times New Roman" w:hAnsi="Times New Roman" w:cs="Times New Roman"/>
          <w:i/>
          <w:iCs/>
          <w:kern w:val="0"/>
          <w:sz w:val="24"/>
          <w:szCs w:val="24"/>
          <w14:ligatures w14:val="none"/>
        </w:rPr>
        <w:t>Revista de Crítica Literaria Latinoamericana</w:t>
      </w:r>
      <w:r w:rsidRPr="00162198">
        <w:rPr>
          <w:rFonts w:ascii="Times New Roman" w:eastAsia="Times New Roman" w:hAnsi="Times New Roman" w:cs="Times New Roman"/>
          <w:kern w:val="0"/>
          <w:sz w:val="24"/>
          <w:szCs w:val="24"/>
          <w14:ligatures w14:val="none"/>
        </w:rPr>
        <w:t xml:space="preserve">, vol. 42, no. 84, 2016, pp. 315–36. </w:t>
      </w:r>
    </w:p>
    <w:p w14:paraId="5DB0BFEF" w14:textId="77777777" w:rsidR="00045A0B"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eastAsia="Times New Roman" w:hAnsi="Times New Roman" w:cs="Times New Roman"/>
          <w:kern w:val="0"/>
          <w:sz w:val="24"/>
          <w:szCs w:val="24"/>
          <w14:ligatures w14:val="none"/>
        </w:rPr>
        <w:t xml:space="preserve">E. G. L. </w:t>
      </w:r>
      <w:r w:rsidRPr="00162198">
        <w:rPr>
          <w:rFonts w:ascii="Times New Roman" w:eastAsia="Times New Roman" w:hAnsi="Times New Roman" w:cs="Times New Roman"/>
          <w:i/>
          <w:iCs/>
          <w:kern w:val="0"/>
          <w:sz w:val="24"/>
          <w:szCs w:val="24"/>
          <w14:ligatures w14:val="none"/>
        </w:rPr>
        <w:t>Revista Hispánica Moderna</w:t>
      </w:r>
      <w:r w:rsidRPr="00162198">
        <w:rPr>
          <w:rFonts w:ascii="Times New Roman" w:eastAsia="Times New Roman" w:hAnsi="Times New Roman" w:cs="Times New Roman"/>
          <w:kern w:val="0"/>
          <w:sz w:val="24"/>
          <w:szCs w:val="24"/>
          <w14:ligatures w14:val="none"/>
        </w:rPr>
        <w:t xml:space="preserve">, vol. 10, no. 3/4, 1944, pp. 268–268. </w:t>
      </w:r>
    </w:p>
    <w:p w14:paraId="60C01B99"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Espino, Gonzalo y Mauro Mamani. “La literatura indígena. Aproximaciones a una cartografía”. Letras. Núm 93 (138), 2022, pp. 54-74.</w:t>
      </w:r>
    </w:p>
    <w:p w14:paraId="44EFAC60"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eastAsia="Times New Roman" w:hAnsi="Times New Roman" w:cs="Times New Roman"/>
          <w:kern w:val="0"/>
          <w:sz w:val="24"/>
          <w:szCs w:val="24"/>
          <w14:ligatures w14:val="none"/>
        </w:rPr>
        <w:t xml:space="preserve">Fanon, Frantz, et al. “los condenados de la tierra (Fragmento) (1961).” </w:t>
      </w:r>
      <w:r w:rsidRPr="00162198">
        <w:rPr>
          <w:rFonts w:ascii="Times New Roman" w:eastAsia="Times New Roman" w:hAnsi="Times New Roman" w:cs="Times New Roman"/>
          <w:i/>
          <w:iCs/>
          <w:kern w:val="0"/>
          <w:sz w:val="24"/>
          <w:szCs w:val="24"/>
          <w14:ligatures w14:val="none"/>
        </w:rPr>
        <w:t>Antología Del Pensamiento Crítico Caribeño Contemporáneo: West Indies, Antillas Francesas y Antillas Holandesas</w:t>
      </w:r>
      <w:r w:rsidRPr="00162198">
        <w:rPr>
          <w:rFonts w:ascii="Times New Roman" w:eastAsia="Times New Roman" w:hAnsi="Times New Roman" w:cs="Times New Roman"/>
          <w:kern w:val="0"/>
          <w:sz w:val="24"/>
          <w:szCs w:val="24"/>
          <w14:ligatures w14:val="none"/>
        </w:rPr>
        <w:t>, edited by Felix Valdés García, CLACSO, 2017, pp. 167–200.</w:t>
      </w:r>
    </w:p>
    <w:p w14:paraId="39B4B904"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eastAsia="Times New Roman" w:hAnsi="Times New Roman" w:cs="Times New Roman"/>
          <w:kern w:val="0"/>
          <w:sz w:val="24"/>
          <w:szCs w:val="24"/>
          <w14:ligatures w14:val="none"/>
        </w:rPr>
        <w:t xml:space="preserve">Filho, Edson Tosta Matarezio. “O Amadurecimento Dos Corpos e Do Cosmos – Mito, Ritual e Pessoa Ticuna.” </w:t>
      </w:r>
      <w:r w:rsidRPr="00162198">
        <w:rPr>
          <w:rFonts w:ascii="Times New Roman" w:eastAsia="Times New Roman" w:hAnsi="Times New Roman" w:cs="Times New Roman"/>
          <w:i/>
          <w:iCs/>
          <w:kern w:val="0"/>
          <w:sz w:val="24"/>
          <w:szCs w:val="24"/>
          <w14:ligatures w14:val="none"/>
        </w:rPr>
        <w:t>Revista de Antropologia</w:t>
      </w:r>
      <w:r w:rsidRPr="00162198">
        <w:rPr>
          <w:rFonts w:ascii="Times New Roman" w:eastAsia="Times New Roman" w:hAnsi="Times New Roman" w:cs="Times New Roman"/>
          <w:kern w:val="0"/>
          <w:sz w:val="24"/>
          <w:szCs w:val="24"/>
          <w14:ligatures w14:val="none"/>
        </w:rPr>
        <w:t xml:space="preserve">, vol. 60, no. 1, 2017, pp. 193–215. </w:t>
      </w:r>
    </w:p>
    <w:p w14:paraId="652A95A2" w14:textId="77777777" w:rsidR="00045A0B"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Gálvez, José. </w:t>
      </w:r>
      <w:r w:rsidRPr="00162198">
        <w:rPr>
          <w:rFonts w:ascii="Times New Roman" w:hAnsi="Times New Roman" w:cs="Times New Roman"/>
          <w:i/>
          <w:iCs/>
          <w:sz w:val="24"/>
          <w:szCs w:val="24"/>
          <w:lang w:val="es-PE"/>
        </w:rPr>
        <w:t xml:space="preserve">Posibilidad de una genuina literatura nacional: el peruanismo literario. </w:t>
      </w:r>
      <w:r w:rsidRPr="00162198">
        <w:rPr>
          <w:rFonts w:ascii="Times New Roman" w:hAnsi="Times New Roman" w:cs="Times New Roman"/>
          <w:sz w:val="24"/>
          <w:szCs w:val="24"/>
          <w:lang w:val="es-PE"/>
        </w:rPr>
        <w:t>Casa Editora M. Moral-Pando, 1915.</w:t>
      </w:r>
    </w:p>
    <w:p w14:paraId="2DBB571F"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BE7971">
        <w:rPr>
          <w:rFonts w:ascii="Times New Roman" w:eastAsia="Times New Roman" w:hAnsi="Times New Roman" w:cs="Times New Roman"/>
          <w:kern w:val="0"/>
          <w:sz w:val="24"/>
          <w:szCs w:val="24"/>
          <w14:ligatures w14:val="none"/>
        </w:rPr>
        <w:t xml:space="preserve">García, Andrea Cabel, et al. “La </w:t>
      </w:r>
      <w:r>
        <w:rPr>
          <w:rFonts w:ascii="Times New Roman" w:eastAsia="Times New Roman" w:hAnsi="Times New Roman" w:cs="Times New Roman"/>
          <w:kern w:val="0"/>
          <w:sz w:val="24"/>
          <w:szCs w:val="24"/>
          <w14:ligatures w14:val="none"/>
        </w:rPr>
        <w:t>p</w:t>
      </w:r>
      <w:r w:rsidRPr="00BE7971">
        <w:rPr>
          <w:rFonts w:ascii="Times New Roman" w:eastAsia="Times New Roman" w:hAnsi="Times New Roman" w:cs="Times New Roman"/>
          <w:kern w:val="0"/>
          <w:sz w:val="24"/>
          <w:szCs w:val="24"/>
          <w14:ligatures w14:val="none"/>
        </w:rPr>
        <w:t xml:space="preserve">oesía </w:t>
      </w:r>
      <w:r>
        <w:rPr>
          <w:rFonts w:ascii="Times New Roman" w:eastAsia="Times New Roman" w:hAnsi="Times New Roman" w:cs="Times New Roman"/>
          <w:kern w:val="0"/>
          <w:sz w:val="24"/>
          <w:szCs w:val="24"/>
          <w14:ligatures w14:val="none"/>
        </w:rPr>
        <w:t>a</w:t>
      </w:r>
      <w:r w:rsidRPr="00BE7971">
        <w:rPr>
          <w:rFonts w:ascii="Times New Roman" w:eastAsia="Times New Roman" w:hAnsi="Times New Roman" w:cs="Times New Roman"/>
          <w:kern w:val="0"/>
          <w:sz w:val="24"/>
          <w:szCs w:val="24"/>
          <w14:ligatures w14:val="none"/>
        </w:rPr>
        <w:t xml:space="preserve">mazónica </w:t>
      </w:r>
      <w:r>
        <w:rPr>
          <w:rFonts w:ascii="Times New Roman" w:eastAsia="Times New Roman" w:hAnsi="Times New Roman" w:cs="Times New Roman"/>
          <w:kern w:val="0"/>
          <w:sz w:val="24"/>
          <w:szCs w:val="24"/>
          <w14:ligatures w14:val="none"/>
        </w:rPr>
        <w:t>p</w:t>
      </w:r>
      <w:r w:rsidRPr="00BE7971">
        <w:rPr>
          <w:rFonts w:ascii="Times New Roman" w:eastAsia="Times New Roman" w:hAnsi="Times New Roman" w:cs="Times New Roman"/>
          <w:kern w:val="0"/>
          <w:sz w:val="24"/>
          <w:szCs w:val="24"/>
          <w14:ligatures w14:val="none"/>
        </w:rPr>
        <w:t xml:space="preserve">eruana y </w:t>
      </w:r>
      <w:r>
        <w:rPr>
          <w:rFonts w:ascii="Times New Roman" w:eastAsia="Times New Roman" w:hAnsi="Times New Roman" w:cs="Times New Roman"/>
          <w:kern w:val="0"/>
          <w:sz w:val="24"/>
          <w:szCs w:val="24"/>
          <w14:ligatures w14:val="none"/>
        </w:rPr>
        <w:t>s</w:t>
      </w:r>
      <w:r w:rsidRPr="00BE7971">
        <w:rPr>
          <w:rFonts w:ascii="Times New Roman" w:eastAsia="Times New Roman" w:hAnsi="Times New Roman" w:cs="Times New Roman"/>
          <w:kern w:val="0"/>
          <w:sz w:val="24"/>
          <w:szCs w:val="24"/>
          <w14:ligatures w14:val="none"/>
        </w:rPr>
        <w:t xml:space="preserve">u </w:t>
      </w:r>
      <w:r>
        <w:rPr>
          <w:rFonts w:ascii="Times New Roman" w:eastAsia="Times New Roman" w:hAnsi="Times New Roman" w:cs="Times New Roman"/>
          <w:kern w:val="0"/>
          <w:sz w:val="24"/>
          <w:szCs w:val="24"/>
          <w14:ligatures w14:val="none"/>
        </w:rPr>
        <w:t>p</w:t>
      </w:r>
      <w:r w:rsidRPr="00BE7971">
        <w:rPr>
          <w:rFonts w:ascii="Times New Roman" w:eastAsia="Times New Roman" w:hAnsi="Times New Roman" w:cs="Times New Roman"/>
          <w:kern w:val="0"/>
          <w:sz w:val="24"/>
          <w:szCs w:val="24"/>
          <w14:ligatures w14:val="none"/>
        </w:rPr>
        <w:t xml:space="preserve">ostindigeneidad: </w:t>
      </w:r>
      <w:r>
        <w:rPr>
          <w:rFonts w:ascii="Times New Roman" w:eastAsia="Times New Roman" w:hAnsi="Times New Roman" w:cs="Times New Roman"/>
          <w:kern w:val="0"/>
          <w:sz w:val="24"/>
          <w:szCs w:val="24"/>
          <w14:ligatures w14:val="none"/>
        </w:rPr>
        <w:t>u</w:t>
      </w:r>
      <w:r w:rsidRPr="00BE7971">
        <w:rPr>
          <w:rFonts w:ascii="Times New Roman" w:eastAsia="Times New Roman" w:hAnsi="Times New Roman" w:cs="Times New Roman"/>
          <w:kern w:val="0"/>
          <w:sz w:val="24"/>
          <w:szCs w:val="24"/>
          <w14:ligatures w14:val="none"/>
        </w:rPr>
        <w:t xml:space="preserve">na </w:t>
      </w:r>
      <w:r>
        <w:rPr>
          <w:rFonts w:ascii="Times New Roman" w:eastAsia="Times New Roman" w:hAnsi="Times New Roman" w:cs="Times New Roman"/>
          <w:kern w:val="0"/>
          <w:sz w:val="24"/>
          <w:szCs w:val="24"/>
          <w14:ligatures w14:val="none"/>
        </w:rPr>
        <w:t>l</w:t>
      </w:r>
      <w:r w:rsidRPr="00BE7971">
        <w:rPr>
          <w:rFonts w:ascii="Times New Roman" w:eastAsia="Times New Roman" w:hAnsi="Times New Roman" w:cs="Times New Roman"/>
          <w:kern w:val="0"/>
          <w:sz w:val="24"/>
          <w:szCs w:val="24"/>
          <w14:ligatures w14:val="none"/>
        </w:rPr>
        <w:t xml:space="preserve">ectura de </w:t>
      </w:r>
      <w:r>
        <w:rPr>
          <w:rFonts w:ascii="Times New Roman" w:eastAsia="Times New Roman" w:hAnsi="Times New Roman" w:cs="Times New Roman"/>
          <w:kern w:val="0"/>
          <w:sz w:val="24"/>
          <w:szCs w:val="24"/>
          <w14:ligatures w14:val="none"/>
        </w:rPr>
        <w:t>l</w:t>
      </w:r>
      <w:r w:rsidRPr="00BE7971">
        <w:rPr>
          <w:rFonts w:ascii="Times New Roman" w:eastAsia="Times New Roman" w:hAnsi="Times New Roman" w:cs="Times New Roman"/>
          <w:kern w:val="0"/>
          <w:sz w:val="24"/>
          <w:szCs w:val="24"/>
          <w14:ligatures w14:val="none"/>
        </w:rPr>
        <w:t xml:space="preserve">as </w:t>
      </w:r>
      <w:r>
        <w:rPr>
          <w:rFonts w:ascii="Times New Roman" w:eastAsia="Times New Roman" w:hAnsi="Times New Roman" w:cs="Times New Roman"/>
          <w:kern w:val="0"/>
          <w:sz w:val="24"/>
          <w:szCs w:val="24"/>
          <w14:ligatures w14:val="none"/>
        </w:rPr>
        <w:t>t</w:t>
      </w:r>
      <w:r w:rsidRPr="00BE7971">
        <w:rPr>
          <w:rFonts w:ascii="Times New Roman" w:eastAsia="Times New Roman" w:hAnsi="Times New Roman" w:cs="Times New Roman"/>
          <w:kern w:val="0"/>
          <w:sz w:val="24"/>
          <w:szCs w:val="24"/>
          <w14:ligatures w14:val="none"/>
        </w:rPr>
        <w:t xml:space="preserve">ensiones </w:t>
      </w:r>
      <w:r>
        <w:rPr>
          <w:rFonts w:ascii="Times New Roman" w:eastAsia="Times New Roman" w:hAnsi="Times New Roman" w:cs="Times New Roman"/>
          <w:kern w:val="0"/>
          <w:sz w:val="24"/>
          <w:szCs w:val="24"/>
          <w14:ligatures w14:val="none"/>
        </w:rPr>
        <w:t>d</w:t>
      </w:r>
      <w:r w:rsidRPr="00BE7971">
        <w:rPr>
          <w:rFonts w:ascii="Times New Roman" w:eastAsia="Times New Roman" w:hAnsi="Times New Roman" w:cs="Times New Roman"/>
          <w:kern w:val="0"/>
          <w:sz w:val="24"/>
          <w:szCs w:val="24"/>
          <w14:ligatures w14:val="none"/>
        </w:rPr>
        <w:t xml:space="preserve">el </w:t>
      </w:r>
      <w:r>
        <w:rPr>
          <w:rFonts w:ascii="Times New Roman" w:eastAsia="Times New Roman" w:hAnsi="Times New Roman" w:cs="Times New Roman"/>
          <w:kern w:val="0"/>
          <w:sz w:val="24"/>
          <w:szCs w:val="24"/>
          <w14:ligatures w14:val="none"/>
        </w:rPr>
        <w:t>y</w:t>
      </w:r>
      <w:r w:rsidRPr="00BE7971">
        <w:rPr>
          <w:rFonts w:ascii="Times New Roman" w:eastAsia="Times New Roman" w:hAnsi="Times New Roman" w:cs="Times New Roman"/>
          <w:kern w:val="0"/>
          <w:sz w:val="24"/>
          <w:szCs w:val="24"/>
          <w14:ligatures w14:val="none"/>
        </w:rPr>
        <w:t xml:space="preserve">o </w:t>
      </w:r>
      <w:r>
        <w:rPr>
          <w:rFonts w:ascii="Times New Roman" w:eastAsia="Times New Roman" w:hAnsi="Times New Roman" w:cs="Times New Roman"/>
          <w:kern w:val="0"/>
          <w:sz w:val="24"/>
          <w:szCs w:val="24"/>
          <w14:ligatures w14:val="none"/>
        </w:rPr>
        <w:t>p</w:t>
      </w:r>
      <w:r w:rsidRPr="00BE7971">
        <w:rPr>
          <w:rFonts w:ascii="Times New Roman" w:eastAsia="Times New Roman" w:hAnsi="Times New Roman" w:cs="Times New Roman"/>
          <w:kern w:val="0"/>
          <w:sz w:val="24"/>
          <w:szCs w:val="24"/>
          <w14:ligatures w14:val="none"/>
        </w:rPr>
        <w:t xml:space="preserve">oético de Sanchiu de Dina Ananco.” </w:t>
      </w:r>
      <w:r w:rsidRPr="0077046F">
        <w:rPr>
          <w:rFonts w:ascii="Times New Roman" w:eastAsia="Times New Roman" w:hAnsi="Times New Roman" w:cs="Times New Roman"/>
          <w:i/>
          <w:iCs/>
          <w:kern w:val="0"/>
          <w:sz w:val="24"/>
          <w:szCs w:val="24"/>
          <w14:ligatures w14:val="none"/>
        </w:rPr>
        <w:t>Chasqui</w:t>
      </w:r>
      <w:r w:rsidRPr="00BE7971">
        <w:rPr>
          <w:rFonts w:ascii="Times New Roman" w:eastAsia="Times New Roman" w:hAnsi="Times New Roman" w:cs="Times New Roman"/>
          <w:kern w:val="0"/>
          <w:sz w:val="24"/>
          <w:szCs w:val="24"/>
          <w14:ligatures w14:val="none"/>
        </w:rPr>
        <w:t xml:space="preserve">, vol. 52, no. 1, 2023, pp. 125–42. </w:t>
      </w:r>
    </w:p>
    <w:p w14:paraId="070A0FFD"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eastAsia="Times New Roman" w:hAnsi="Times New Roman" w:cs="Times New Roman"/>
          <w:kern w:val="0"/>
          <w:sz w:val="24"/>
          <w:szCs w:val="24"/>
          <w14:ligatures w14:val="none"/>
        </w:rPr>
        <w:t>Gar</w:t>
      </w:r>
      <w:r>
        <w:rPr>
          <w:rFonts w:ascii="Times New Roman" w:eastAsia="Times New Roman" w:hAnsi="Times New Roman" w:cs="Times New Roman"/>
          <w:kern w:val="0"/>
          <w:sz w:val="24"/>
          <w:szCs w:val="24"/>
          <w14:ligatures w14:val="none"/>
        </w:rPr>
        <w:t>c</w:t>
      </w:r>
      <w:r w:rsidRPr="00162198">
        <w:rPr>
          <w:rFonts w:ascii="Times New Roman" w:eastAsia="Times New Roman" w:hAnsi="Times New Roman" w:cs="Times New Roman"/>
          <w:kern w:val="0"/>
          <w:sz w:val="24"/>
          <w:szCs w:val="24"/>
          <w14:ligatures w14:val="none"/>
        </w:rPr>
        <w:t>ía-Montúfar, Guillermo, Elvira Martínez Coco. “Antecedentes, perspectivas y proyecciones de un proyecto de ley de libertad religiosa en el Perú</w:t>
      </w:r>
      <w:r>
        <w:rPr>
          <w:rFonts w:ascii="Times New Roman" w:eastAsia="Times New Roman" w:hAnsi="Times New Roman" w:cs="Times New Roman"/>
          <w:kern w:val="0"/>
          <w:sz w:val="24"/>
          <w:szCs w:val="24"/>
          <w14:ligatures w14:val="none"/>
        </w:rPr>
        <w:t>.</w:t>
      </w:r>
      <w:r w:rsidRPr="00162198">
        <w:rPr>
          <w:rFonts w:ascii="Times New Roman" w:eastAsia="Times New Roman" w:hAnsi="Times New Roman" w:cs="Times New Roman"/>
          <w:kern w:val="0"/>
          <w:sz w:val="24"/>
          <w:szCs w:val="24"/>
          <w14:ligatures w14:val="none"/>
        </w:rPr>
        <w:t xml:space="preserve">” </w:t>
      </w:r>
      <w:r w:rsidRPr="00162198">
        <w:rPr>
          <w:rFonts w:ascii="Times New Roman" w:eastAsia="Times New Roman" w:hAnsi="Times New Roman" w:cs="Times New Roman"/>
          <w:i/>
          <w:iCs/>
          <w:kern w:val="0"/>
          <w:sz w:val="24"/>
          <w:szCs w:val="24"/>
          <w14:ligatures w14:val="none"/>
        </w:rPr>
        <w:t xml:space="preserve">Ius et veritas. </w:t>
      </w:r>
      <w:r w:rsidRPr="00162198">
        <w:rPr>
          <w:rFonts w:ascii="Times New Roman" w:eastAsia="Times New Roman" w:hAnsi="Times New Roman" w:cs="Times New Roman"/>
          <w:kern w:val="0"/>
          <w:sz w:val="24"/>
          <w:szCs w:val="24"/>
          <w14:ligatures w14:val="none"/>
        </w:rPr>
        <w:t>vol. 19, pp.34-52.</w:t>
      </w:r>
    </w:p>
    <w:p w14:paraId="28141A94" w14:textId="77777777" w:rsidR="00045A0B"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Godenzzi, Juan C. y Nicolas Beuclair. “Literatura oral en los Andes y la Amazonía”</w:t>
      </w:r>
      <w:r w:rsidRPr="00162198">
        <w:rPr>
          <w:rFonts w:ascii="Times New Roman" w:hAnsi="Times New Roman" w:cs="Times New Roman"/>
          <w:i/>
          <w:iCs/>
          <w:sz w:val="24"/>
          <w:szCs w:val="24"/>
          <w:lang w:val="es-PE"/>
        </w:rPr>
        <w:t>,</w:t>
      </w:r>
      <w:r w:rsidRPr="00162198">
        <w:rPr>
          <w:rFonts w:ascii="Times New Roman" w:hAnsi="Times New Roman" w:cs="Times New Roman"/>
          <w:sz w:val="24"/>
          <w:szCs w:val="24"/>
        </w:rPr>
        <w:t xml:space="preserve"> </w:t>
      </w:r>
      <w:r w:rsidRPr="00162198">
        <w:rPr>
          <w:rFonts w:ascii="Times New Roman" w:hAnsi="Times New Roman" w:cs="Times New Roman"/>
          <w:i/>
          <w:iCs/>
          <w:sz w:val="24"/>
          <w:szCs w:val="24"/>
          <w:lang w:val="es-PE"/>
        </w:rPr>
        <w:t xml:space="preserve">Literaturas orales y primeros textos coloniales, </w:t>
      </w:r>
      <w:r w:rsidRPr="00162198">
        <w:rPr>
          <w:rFonts w:ascii="Times New Roman" w:hAnsi="Times New Roman" w:cs="Times New Roman"/>
          <w:sz w:val="24"/>
          <w:szCs w:val="24"/>
          <w:lang w:val="es-PE"/>
        </w:rPr>
        <w:t>Vol, 1, pp 405-27.</w:t>
      </w:r>
    </w:p>
    <w:p w14:paraId="264C660D"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355975">
        <w:rPr>
          <w:rFonts w:ascii="Times New Roman" w:eastAsia="Times New Roman" w:hAnsi="Times New Roman" w:cs="Times New Roman"/>
          <w:kern w:val="0"/>
          <w:sz w:val="24"/>
          <w:szCs w:val="24"/>
          <w14:ligatures w14:val="none"/>
        </w:rPr>
        <w:t xml:space="preserve">Gow, Peter. “The Perverse Child: Desire in a Native Amazonian Subsistence Economy.” Man, vol. 24, no. 4, 1989, pp. 567–82. </w:t>
      </w:r>
    </w:p>
    <w:p w14:paraId="5BF3C2BC"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hAnsi="Times New Roman" w:cs="Times New Roman"/>
          <w:sz w:val="24"/>
          <w:szCs w:val="24"/>
        </w:rPr>
        <w:t xml:space="preserve">Guasch, Oscar. “Homosexualidad, Masculinidades e Identidad Gay En La Tardomodernidad: El Caso Español.” </w:t>
      </w:r>
      <w:r w:rsidRPr="00162198">
        <w:rPr>
          <w:rFonts w:ascii="Times New Roman" w:hAnsi="Times New Roman" w:cs="Times New Roman"/>
          <w:i/>
          <w:iCs/>
          <w:sz w:val="24"/>
          <w:szCs w:val="24"/>
        </w:rPr>
        <w:t>Mientras Tanto</w:t>
      </w:r>
      <w:r w:rsidRPr="00162198">
        <w:rPr>
          <w:rFonts w:ascii="Times New Roman" w:hAnsi="Times New Roman" w:cs="Times New Roman"/>
          <w:sz w:val="24"/>
          <w:szCs w:val="24"/>
        </w:rPr>
        <w:t>, no. 107, 2008, pp. 27–47.</w:t>
      </w:r>
    </w:p>
    <w:p w14:paraId="3182811C" w14:textId="77777777" w:rsidR="00045A0B" w:rsidRDefault="00045A0B" w:rsidP="00CE47FD">
      <w:pPr>
        <w:spacing w:line="480" w:lineRule="auto"/>
        <w:rPr>
          <w:rFonts w:ascii="Times New Roman" w:hAnsi="Times New Roman" w:cs="Times New Roman"/>
          <w:sz w:val="24"/>
          <w:szCs w:val="24"/>
          <w:lang w:val="es-ES"/>
        </w:rPr>
      </w:pPr>
      <w:bookmarkStart w:id="18" w:name="_Hlk154423771"/>
      <w:r w:rsidRPr="00162198">
        <w:rPr>
          <w:rFonts w:ascii="Times New Roman" w:hAnsi="Times New Roman" w:cs="Times New Roman"/>
          <w:sz w:val="24"/>
          <w:szCs w:val="24"/>
        </w:rPr>
        <w:lastRenderedPageBreak/>
        <w:t xml:space="preserve">Hardenburg, W.E. </w:t>
      </w:r>
      <w:r w:rsidRPr="00162198">
        <w:rPr>
          <w:rFonts w:ascii="Times New Roman" w:hAnsi="Times New Roman" w:cs="Times New Roman"/>
          <w:i/>
          <w:iCs/>
          <w:sz w:val="24"/>
          <w:szCs w:val="24"/>
        </w:rPr>
        <w:t xml:space="preserve">Putumayo: The Devil’s Paradise. </w:t>
      </w:r>
      <w:bookmarkEnd w:id="18"/>
      <w:r w:rsidRPr="00162198">
        <w:rPr>
          <w:rFonts w:ascii="Times New Roman" w:hAnsi="Times New Roman" w:cs="Times New Roman"/>
          <w:sz w:val="24"/>
          <w:szCs w:val="24"/>
          <w:lang w:val="es-ES"/>
        </w:rPr>
        <w:t>1912.</w:t>
      </w:r>
    </w:p>
    <w:p w14:paraId="769FEEB4" w14:textId="77777777" w:rsidR="00045A0B" w:rsidRPr="00162198" w:rsidRDefault="00045A0B" w:rsidP="00CE47FD">
      <w:pPr>
        <w:spacing w:line="480" w:lineRule="auto"/>
        <w:ind w:left="720" w:hanging="720"/>
        <w:rPr>
          <w:rFonts w:ascii="Times New Roman" w:hAnsi="Times New Roman" w:cs="Times New Roman"/>
          <w:sz w:val="24"/>
          <w:szCs w:val="24"/>
          <w:lang w:val="es-ES"/>
        </w:rPr>
      </w:pPr>
      <w:r w:rsidRPr="00564AB4">
        <w:rPr>
          <w:rFonts w:ascii="Times New Roman" w:hAnsi="Times New Roman" w:cs="Times New Roman"/>
          <w:sz w:val="24"/>
          <w:szCs w:val="24"/>
          <w:lang w:val="es-ES"/>
        </w:rPr>
        <w:t xml:space="preserve">Henighan, </w:t>
      </w:r>
      <w:r>
        <w:rPr>
          <w:rFonts w:ascii="Times New Roman" w:hAnsi="Times New Roman" w:cs="Times New Roman"/>
          <w:sz w:val="24"/>
          <w:szCs w:val="24"/>
          <w:lang w:val="es-ES"/>
        </w:rPr>
        <w:t>S</w:t>
      </w:r>
      <w:r w:rsidRPr="00564AB4">
        <w:rPr>
          <w:rFonts w:ascii="Times New Roman" w:hAnsi="Times New Roman" w:cs="Times New Roman"/>
          <w:sz w:val="24"/>
          <w:szCs w:val="24"/>
          <w:lang w:val="es-ES"/>
        </w:rPr>
        <w:t xml:space="preserve">tephen. “Mad Land, My Land: The Problem of National Identity in Vargas Llosa’s La Casa Verde.” </w:t>
      </w:r>
      <w:r w:rsidRPr="007D645C">
        <w:rPr>
          <w:rFonts w:ascii="Times New Roman" w:hAnsi="Times New Roman" w:cs="Times New Roman"/>
          <w:i/>
          <w:iCs/>
          <w:sz w:val="24"/>
          <w:szCs w:val="24"/>
          <w:lang w:val="es-ES"/>
        </w:rPr>
        <w:t>Revista Canadiense de Estudios Hispánicos</w:t>
      </w:r>
      <w:r w:rsidRPr="00564AB4">
        <w:rPr>
          <w:rFonts w:ascii="Times New Roman" w:hAnsi="Times New Roman" w:cs="Times New Roman"/>
          <w:sz w:val="24"/>
          <w:szCs w:val="24"/>
          <w:lang w:val="es-ES"/>
        </w:rPr>
        <w:t xml:space="preserve">, vol. 27, no. 2, 2003, pp. 253–70. </w:t>
      </w:r>
    </w:p>
    <w:p w14:paraId="70955FEE" w14:textId="77777777" w:rsidR="00045A0B" w:rsidRPr="00162198"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Hernadez, D. Arturo. </w:t>
      </w:r>
      <w:r w:rsidRPr="00162198">
        <w:rPr>
          <w:rFonts w:ascii="Times New Roman" w:hAnsi="Times New Roman" w:cs="Times New Roman"/>
          <w:i/>
          <w:iCs/>
          <w:sz w:val="24"/>
          <w:szCs w:val="24"/>
          <w:lang w:val="es-PE"/>
        </w:rPr>
        <w:t>Sangama</w:t>
      </w:r>
      <w:r w:rsidRPr="00162198">
        <w:rPr>
          <w:rFonts w:ascii="Times New Roman" w:hAnsi="Times New Roman" w:cs="Times New Roman"/>
          <w:sz w:val="24"/>
          <w:szCs w:val="24"/>
          <w:lang w:val="es-PE"/>
        </w:rPr>
        <w:t>. Ediciones Copé, 1942.</w:t>
      </w:r>
    </w:p>
    <w:p w14:paraId="2D8E2712"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eastAsia="Times New Roman" w:hAnsi="Times New Roman" w:cs="Times New Roman"/>
          <w:kern w:val="0"/>
          <w:sz w:val="24"/>
          <w:szCs w:val="24"/>
          <w14:ligatures w14:val="none"/>
        </w:rPr>
        <w:t xml:space="preserve">Herrera, Morgana. “La Revista Trocha (1941-1944) y La </w:t>
      </w:r>
      <w:r>
        <w:rPr>
          <w:rFonts w:ascii="Times New Roman" w:eastAsia="Times New Roman" w:hAnsi="Times New Roman" w:cs="Times New Roman"/>
          <w:kern w:val="0"/>
          <w:sz w:val="24"/>
          <w:szCs w:val="24"/>
          <w14:ligatures w14:val="none"/>
        </w:rPr>
        <w:t>c</w:t>
      </w:r>
      <w:r w:rsidRPr="00162198">
        <w:rPr>
          <w:rFonts w:ascii="Times New Roman" w:eastAsia="Times New Roman" w:hAnsi="Times New Roman" w:cs="Times New Roman"/>
          <w:kern w:val="0"/>
          <w:sz w:val="24"/>
          <w:szCs w:val="24"/>
          <w14:ligatures w14:val="none"/>
        </w:rPr>
        <w:t xml:space="preserve">onstitución de </w:t>
      </w:r>
      <w:r>
        <w:rPr>
          <w:rFonts w:ascii="Times New Roman" w:eastAsia="Times New Roman" w:hAnsi="Times New Roman" w:cs="Times New Roman"/>
          <w:kern w:val="0"/>
          <w:sz w:val="24"/>
          <w:szCs w:val="24"/>
          <w14:ligatures w14:val="none"/>
        </w:rPr>
        <w:t>u</w:t>
      </w:r>
      <w:r w:rsidRPr="00162198">
        <w:rPr>
          <w:rFonts w:ascii="Times New Roman" w:eastAsia="Times New Roman" w:hAnsi="Times New Roman" w:cs="Times New Roman"/>
          <w:kern w:val="0"/>
          <w:sz w:val="24"/>
          <w:szCs w:val="24"/>
          <w14:ligatures w14:val="none"/>
        </w:rPr>
        <w:t xml:space="preserve">na </w:t>
      </w:r>
      <w:r>
        <w:rPr>
          <w:rFonts w:ascii="Times New Roman" w:eastAsia="Times New Roman" w:hAnsi="Times New Roman" w:cs="Times New Roman"/>
          <w:kern w:val="0"/>
          <w:sz w:val="24"/>
          <w:szCs w:val="24"/>
          <w14:ligatures w14:val="none"/>
        </w:rPr>
        <w:t>i</w:t>
      </w:r>
      <w:r w:rsidRPr="00162198">
        <w:rPr>
          <w:rFonts w:ascii="Times New Roman" w:eastAsia="Times New Roman" w:hAnsi="Times New Roman" w:cs="Times New Roman"/>
          <w:kern w:val="0"/>
          <w:sz w:val="24"/>
          <w:szCs w:val="24"/>
          <w14:ligatures w14:val="none"/>
        </w:rPr>
        <w:t xml:space="preserve">ntelectualidad Amazónica Peruana.” </w:t>
      </w:r>
      <w:r w:rsidRPr="00162198">
        <w:rPr>
          <w:rFonts w:ascii="Times New Roman" w:eastAsia="Times New Roman" w:hAnsi="Times New Roman" w:cs="Times New Roman"/>
          <w:i/>
          <w:iCs/>
          <w:kern w:val="0"/>
          <w:sz w:val="24"/>
          <w:szCs w:val="24"/>
          <w14:ligatures w14:val="none"/>
        </w:rPr>
        <w:t>Caravelle (1988-)</w:t>
      </w:r>
      <w:r w:rsidRPr="00162198">
        <w:rPr>
          <w:rFonts w:ascii="Times New Roman" w:eastAsia="Times New Roman" w:hAnsi="Times New Roman" w:cs="Times New Roman"/>
          <w:kern w:val="0"/>
          <w:sz w:val="24"/>
          <w:szCs w:val="24"/>
          <w14:ligatures w14:val="none"/>
        </w:rPr>
        <w:t xml:space="preserve">, no. 111, 2018, pp. 163–76. </w:t>
      </w:r>
    </w:p>
    <w:p w14:paraId="417DAFE3" w14:textId="77777777" w:rsidR="00045A0B" w:rsidRPr="00162198"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Heymann, Catherine. “L’Amazonie Péruvienne Contemporaine Au Miroir de Sa Littérature:   ‘Sélection Loreto 2006</w:t>
      </w:r>
      <w:r>
        <w:rPr>
          <w:rFonts w:ascii="Times New Roman" w:hAnsi="Times New Roman" w:cs="Times New Roman"/>
          <w:sz w:val="24"/>
          <w:szCs w:val="24"/>
          <w:lang w:val="es-PE"/>
        </w:rPr>
        <w:t>.’”</w:t>
      </w:r>
      <w:r w:rsidRPr="00162198">
        <w:rPr>
          <w:rFonts w:ascii="Times New Roman" w:hAnsi="Times New Roman" w:cs="Times New Roman"/>
          <w:i/>
          <w:iCs/>
          <w:sz w:val="24"/>
          <w:szCs w:val="24"/>
          <w:lang w:val="es-PE"/>
        </w:rPr>
        <w:t xml:space="preserve"> Caravelle (1988-)</w:t>
      </w:r>
      <w:r w:rsidRPr="00162198">
        <w:rPr>
          <w:rFonts w:ascii="Times New Roman" w:hAnsi="Times New Roman" w:cs="Times New Roman"/>
          <w:sz w:val="24"/>
          <w:szCs w:val="24"/>
          <w:lang w:val="es-PE"/>
        </w:rPr>
        <w:t xml:space="preserve">, no. 96, 2011, pp. 133–48. </w:t>
      </w:r>
    </w:p>
    <w:p w14:paraId="0DD162D9" w14:textId="4CFA0CDE" w:rsidR="00045A0B" w:rsidRPr="00162198" w:rsidRDefault="00931624" w:rsidP="00CE47FD">
      <w:pPr>
        <w:spacing w:after="0" w:line="480" w:lineRule="auto"/>
        <w:ind w:left="720" w:hanging="720"/>
        <w:rPr>
          <w:rFonts w:ascii="Times New Roman" w:hAnsi="Times New Roman" w:cs="Times New Roman"/>
          <w:sz w:val="24"/>
          <w:szCs w:val="24"/>
          <w:lang w:val="es-PE"/>
        </w:rPr>
      </w:pPr>
      <w:r>
        <w:rPr>
          <w:rFonts w:ascii="Times New Roman" w:hAnsi="Times New Roman" w:cs="Times New Roman"/>
          <w:sz w:val="24"/>
          <w:szCs w:val="24"/>
          <w:lang w:val="es-PE"/>
        </w:rPr>
        <w:t>---</w:t>
      </w:r>
      <w:r w:rsidRPr="00162198">
        <w:rPr>
          <w:rFonts w:ascii="Times New Roman" w:hAnsi="Times New Roman" w:cs="Times New Roman"/>
          <w:sz w:val="24"/>
          <w:szCs w:val="24"/>
          <w:lang w:val="es-PE"/>
        </w:rPr>
        <w:t xml:space="preserve">. </w:t>
      </w:r>
      <w:r w:rsidR="00045A0B" w:rsidRPr="00162198">
        <w:rPr>
          <w:rFonts w:ascii="Times New Roman" w:hAnsi="Times New Roman" w:cs="Times New Roman"/>
          <w:sz w:val="24"/>
          <w:szCs w:val="24"/>
          <w:lang w:val="es-PE"/>
        </w:rPr>
        <w:t xml:space="preserve">“Paiche (1963) de César Calvo de Araújo: entre utopía social y propuesta medioambiental para la Amazonía peruana”, </w:t>
      </w:r>
      <w:r w:rsidR="00045A0B" w:rsidRPr="00162198">
        <w:rPr>
          <w:rFonts w:ascii="Times New Roman" w:hAnsi="Times New Roman" w:cs="Times New Roman"/>
          <w:i/>
          <w:iCs/>
          <w:sz w:val="24"/>
          <w:szCs w:val="24"/>
          <w:lang w:val="es-PE"/>
        </w:rPr>
        <w:t xml:space="preserve">Ulúa, </w:t>
      </w:r>
      <w:r w:rsidR="00045A0B" w:rsidRPr="00162198">
        <w:rPr>
          <w:rFonts w:ascii="Times New Roman" w:hAnsi="Times New Roman" w:cs="Times New Roman"/>
          <w:sz w:val="24"/>
          <w:szCs w:val="24"/>
          <w:lang w:val="es-PE"/>
        </w:rPr>
        <w:t>no. 31, 2018, pp173-195.</w:t>
      </w:r>
    </w:p>
    <w:p w14:paraId="34C9C7F8" w14:textId="6B0B7538" w:rsidR="00045A0B" w:rsidRPr="00162198" w:rsidRDefault="00931624" w:rsidP="00CE47FD">
      <w:pPr>
        <w:spacing w:after="0" w:line="480" w:lineRule="auto"/>
        <w:ind w:left="720" w:hanging="720"/>
        <w:rPr>
          <w:rFonts w:ascii="Times New Roman" w:hAnsi="Times New Roman" w:cs="Times New Roman"/>
          <w:sz w:val="24"/>
          <w:szCs w:val="24"/>
          <w:lang w:val="es-PE"/>
        </w:rPr>
      </w:pPr>
      <w:r>
        <w:rPr>
          <w:rFonts w:ascii="Times New Roman" w:hAnsi="Times New Roman" w:cs="Times New Roman"/>
          <w:sz w:val="24"/>
          <w:szCs w:val="24"/>
          <w:lang w:val="es-PE"/>
        </w:rPr>
        <w:t>---</w:t>
      </w:r>
      <w:r w:rsidRPr="00162198">
        <w:rPr>
          <w:rFonts w:ascii="Times New Roman" w:hAnsi="Times New Roman" w:cs="Times New Roman"/>
          <w:sz w:val="24"/>
          <w:szCs w:val="24"/>
          <w:lang w:val="es-PE"/>
        </w:rPr>
        <w:t xml:space="preserve">. </w:t>
      </w:r>
      <w:r w:rsidR="00045A0B" w:rsidRPr="00162198">
        <w:rPr>
          <w:rFonts w:ascii="Times New Roman" w:hAnsi="Times New Roman" w:cs="Times New Roman"/>
          <w:sz w:val="24"/>
          <w:szCs w:val="24"/>
          <w:lang w:val="es-PE"/>
        </w:rPr>
        <w:t>“Sangama, una novela por (re)descubrir</w:t>
      </w:r>
      <w:r w:rsidR="00045A0B">
        <w:rPr>
          <w:rFonts w:ascii="Times New Roman" w:hAnsi="Times New Roman" w:cs="Times New Roman"/>
          <w:sz w:val="24"/>
          <w:szCs w:val="24"/>
          <w:lang w:val="es-PE"/>
        </w:rPr>
        <w:t>.</w:t>
      </w:r>
      <w:r w:rsidR="00045A0B" w:rsidRPr="00162198">
        <w:rPr>
          <w:rFonts w:ascii="Times New Roman" w:hAnsi="Times New Roman" w:cs="Times New Roman"/>
          <w:sz w:val="24"/>
          <w:szCs w:val="24"/>
          <w:lang w:val="es-PE"/>
        </w:rPr>
        <w:t>”</w:t>
      </w:r>
      <w:r w:rsidR="00045A0B" w:rsidRPr="00162198">
        <w:rPr>
          <w:rFonts w:ascii="Times New Roman" w:hAnsi="Times New Roman" w:cs="Times New Roman"/>
          <w:sz w:val="24"/>
          <w:szCs w:val="24"/>
        </w:rPr>
        <w:t xml:space="preserve"> </w:t>
      </w:r>
      <w:r w:rsidR="00045A0B" w:rsidRPr="00DD2AB3">
        <w:rPr>
          <w:rFonts w:ascii="Times New Roman" w:hAnsi="Times New Roman" w:cs="Times New Roman"/>
          <w:i/>
          <w:iCs/>
          <w:sz w:val="24"/>
          <w:szCs w:val="24"/>
          <w:lang w:val="es-PE"/>
        </w:rPr>
        <w:t>Cuadernos Angers - La Plata</w:t>
      </w:r>
      <w:r w:rsidR="00045A0B" w:rsidRPr="00162198">
        <w:rPr>
          <w:rFonts w:ascii="Times New Roman" w:hAnsi="Times New Roman" w:cs="Times New Roman"/>
          <w:sz w:val="24"/>
          <w:szCs w:val="24"/>
          <w:lang w:val="es-PE"/>
        </w:rPr>
        <w:t>,</w:t>
      </w:r>
      <w:r w:rsidR="00045A0B" w:rsidRPr="00162198">
        <w:rPr>
          <w:rFonts w:ascii="Times New Roman" w:hAnsi="Times New Roman" w:cs="Times New Roman"/>
          <w:sz w:val="24"/>
          <w:szCs w:val="24"/>
        </w:rPr>
        <w:t xml:space="preserve"> </w:t>
      </w:r>
      <w:r w:rsidR="00045A0B" w:rsidRPr="00162198">
        <w:rPr>
          <w:rFonts w:ascii="Times New Roman" w:hAnsi="Times New Roman" w:cs="Times New Roman"/>
          <w:sz w:val="24"/>
          <w:szCs w:val="24"/>
          <w:lang w:val="es-PE"/>
        </w:rPr>
        <w:t>vol. 4, nro. 4, 2001, pp. 17-25</w:t>
      </w:r>
    </w:p>
    <w:p w14:paraId="3C094438" w14:textId="77777777" w:rsidR="00045A0B" w:rsidRDefault="00045A0B" w:rsidP="00CE47FD">
      <w:pPr>
        <w:spacing w:line="480" w:lineRule="auto"/>
        <w:ind w:left="720" w:hanging="720"/>
        <w:rPr>
          <w:rFonts w:ascii="Times New Roman" w:hAnsi="Times New Roman" w:cs="Times New Roman"/>
          <w:sz w:val="24"/>
          <w:szCs w:val="24"/>
          <w:lang w:val="es-ES"/>
        </w:rPr>
      </w:pPr>
      <w:r>
        <w:rPr>
          <w:rFonts w:ascii="Times New Roman" w:hAnsi="Times New Roman" w:cs="Times New Roman"/>
          <w:sz w:val="24"/>
          <w:szCs w:val="24"/>
          <w:lang w:val="es-ES"/>
        </w:rPr>
        <w:t>H</w:t>
      </w:r>
      <w:r w:rsidRPr="009D7896">
        <w:rPr>
          <w:rFonts w:ascii="Times New Roman" w:hAnsi="Times New Roman" w:cs="Times New Roman"/>
          <w:sz w:val="24"/>
          <w:szCs w:val="24"/>
          <w:lang w:val="es-ES"/>
        </w:rPr>
        <w:t xml:space="preserve">ooks, </w:t>
      </w:r>
      <w:r>
        <w:rPr>
          <w:rFonts w:ascii="Times New Roman" w:hAnsi="Times New Roman" w:cs="Times New Roman"/>
          <w:sz w:val="24"/>
          <w:szCs w:val="24"/>
          <w:lang w:val="es-ES"/>
        </w:rPr>
        <w:t>B</w:t>
      </w:r>
      <w:r w:rsidRPr="009D7896">
        <w:rPr>
          <w:rFonts w:ascii="Times New Roman" w:hAnsi="Times New Roman" w:cs="Times New Roman"/>
          <w:sz w:val="24"/>
          <w:szCs w:val="24"/>
          <w:lang w:val="es-ES"/>
        </w:rPr>
        <w:t xml:space="preserve">ell, and Mónica Mansour. “Devorar al Otro: Deseo y Resistencia.” Debate Feminista, vol. 13, 1996, pp. 17–39. JSTOR, </w:t>
      </w:r>
      <w:hyperlink r:id="rId10" w:history="1">
        <w:r w:rsidRPr="00AB6F59">
          <w:rPr>
            <w:rStyle w:val="Hipervnculo"/>
            <w:rFonts w:ascii="Times New Roman" w:hAnsi="Times New Roman" w:cs="Times New Roman"/>
            <w:sz w:val="24"/>
            <w:szCs w:val="24"/>
            <w:lang w:val="es-ES"/>
          </w:rPr>
          <w:t>http://www.jstor.org/stable/42624319. Accessed 8 Mar. 2024</w:t>
        </w:r>
      </w:hyperlink>
      <w:r w:rsidRPr="009D7896">
        <w:rPr>
          <w:rFonts w:ascii="Times New Roman" w:hAnsi="Times New Roman" w:cs="Times New Roman"/>
          <w:sz w:val="24"/>
          <w:szCs w:val="24"/>
          <w:lang w:val="es-ES"/>
        </w:rPr>
        <w:t>.</w:t>
      </w:r>
    </w:p>
    <w:p w14:paraId="4A8AEAFD" w14:textId="77777777" w:rsidR="00045A0B"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Huamán, Abraham Ermitanio y Ángel Héctor Gómez Landeo. </w:t>
      </w:r>
      <w:r w:rsidRPr="00162198">
        <w:rPr>
          <w:rFonts w:ascii="Times New Roman" w:hAnsi="Times New Roman" w:cs="Times New Roman"/>
          <w:i/>
          <w:iCs/>
          <w:sz w:val="24"/>
          <w:szCs w:val="24"/>
          <w:lang w:val="es-PE"/>
        </w:rPr>
        <w:t xml:space="preserve">Literatura indígena amazónica. </w:t>
      </w:r>
      <w:r w:rsidRPr="00162198">
        <w:rPr>
          <w:rFonts w:ascii="Times New Roman" w:hAnsi="Times New Roman" w:cs="Times New Roman"/>
          <w:sz w:val="24"/>
          <w:szCs w:val="24"/>
          <w:lang w:val="es-PE"/>
        </w:rPr>
        <w:t>Global Celtimweb E.I.R.L. 2018.</w:t>
      </w:r>
    </w:p>
    <w:p w14:paraId="4E65D329" w14:textId="77777777" w:rsidR="00045A0B" w:rsidRPr="00162198" w:rsidRDefault="00045A0B" w:rsidP="00CE47FD">
      <w:pPr>
        <w:spacing w:after="0" w:line="480" w:lineRule="auto"/>
        <w:ind w:left="720" w:hanging="720"/>
        <w:rPr>
          <w:rFonts w:ascii="Times New Roman" w:hAnsi="Times New Roman" w:cs="Times New Roman"/>
          <w:sz w:val="24"/>
          <w:szCs w:val="24"/>
          <w:lang w:val="es-PE"/>
        </w:rPr>
      </w:pPr>
      <w:r>
        <w:rPr>
          <w:rFonts w:ascii="Times New Roman" w:hAnsi="Times New Roman" w:cs="Times New Roman"/>
          <w:sz w:val="24"/>
          <w:szCs w:val="24"/>
          <w:lang w:val="es-PE"/>
        </w:rPr>
        <w:t xml:space="preserve">INEI, “Perú: Medición de la pobreza multidimensional. Dimensiones e indicadores”, 2023, </w:t>
      </w:r>
      <w:hyperlink r:id="rId11" w:history="1">
        <w:r w:rsidRPr="007C71FE">
          <w:rPr>
            <w:rStyle w:val="Hipervnculo"/>
            <w:rFonts w:ascii="Times New Roman" w:hAnsi="Times New Roman" w:cs="Times New Roman"/>
            <w:sz w:val="24"/>
            <w:szCs w:val="24"/>
            <w:lang w:val="es-PE"/>
          </w:rPr>
          <w:t>https://cdn.www.gob.pe/uploads/document/file/5402872/4833930-informe-tecnico-medicion-de-la-pobreza-multidimensional-revision-2023.pdf?v=1699639335</w:t>
        </w:r>
      </w:hyperlink>
      <w:r>
        <w:rPr>
          <w:rFonts w:ascii="Times New Roman" w:hAnsi="Times New Roman" w:cs="Times New Roman"/>
          <w:sz w:val="24"/>
          <w:szCs w:val="24"/>
          <w:lang w:val="es-PE"/>
        </w:rPr>
        <w:t xml:space="preserve"> </w:t>
      </w:r>
    </w:p>
    <w:p w14:paraId="3362B146" w14:textId="77777777" w:rsidR="00045A0B" w:rsidRPr="00162198"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Íque, Álvaro. </w:t>
      </w:r>
      <w:r w:rsidRPr="00162198">
        <w:rPr>
          <w:rFonts w:ascii="Times New Roman" w:hAnsi="Times New Roman" w:cs="Times New Roman"/>
          <w:i/>
          <w:iCs/>
          <w:sz w:val="24"/>
          <w:szCs w:val="24"/>
          <w:lang w:val="es-PE"/>
        </w:rPr>
        <w:t xml:space="preserve">Iquitos lesbo, </w:t>
      </w:r>
      <w:r w:rsidRPr="00162198">
        <w:rPr>
          <w:rFonts w:ascii="Times New Roman" w:hAnsi="Times New Roman" w:cs="Times New Roman"/>
          <w:sz w:val="24"/>
          <w:szCs w:val="24"/>
          <w:lang w:val="es-PE"/>
        </w:rPr>
        <w:t>Mediática, 2023.</w:t>
      </w:r>
    </w:p>
    <w:p w14:paraId="6C379B0D"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eastAsia="Times New Roman" w:hAnsi="Times New Roman" w:cs="Times New Roman"/>
          <w:kern w:val="0"/>
          <w:sz w:val="24"/>
          <w:szCs w:val="24"/>
          <w14:ligatures w14:val="none"/>
        </w:rPr>
        <w:t xml:space="preserve">Jones, Willis K. </w:t>
      </w:r>
      <w:r w:rsidRPr="00162198">
        <w:rPr>
          <w:rFonts w:ascii="Times New Roman" w:eastAsia="Times New Roman" w:hAnsi="Times New Roman" w:cs="Times New Roman"/>
          <w:i/>
          <w:iCs/>
          <w:kern w:val="0"/>
          <w:sz w:val="24"/>
          <w:szCs w:val="24"/>
          <w14:ligatures w14:val="none"/>
        </w:rPr>
        <w:t>Books Abroad</w:t>
      </w:r>
      <w:r w:rsidRPr="00162198">
        <w:rPr>
          <w:rFonts w:ascii="Times New Roman" w:eastAsia="Times New Roman" w:hAnsi="Times New Roman" w:cs="Times New Roman"/>
          <w:kern w:val="0"/>
          <w:sz w:val="24"/>
          <w:szCs w:val="24"/>
          <w14:ligatures w14:val="none"/>
        </w:rPr>
        <w:t xml:space="preserve">, vol. 17, no. 2, 1943, pp. 141–141. </w:t>
      </w:r>
    </w:p>
    <w:p w14:paraId="2C442CA6"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eastAsia="Times New Roman" w:hAnsi="Times New Roman" w:cs="Times New Roman"/>
          <w:kern w:val="0"/>
          <w:sz w:val="24"/>
          <w:szCs w:val="24"/>
          <w14:ligatures w14:val="none"/>
        </w:rPr>
        <w:lastRenderedPageBreak/>
        <w:t xml:space="preserve">Klarén, Sara Castro. “Fragmentation and Alienation in La Casa Verde.” </w:t>
      </w:r>
      <w:r w:rsidRPr="00162198">
        <w:rPr>
          <w:rFonts w:ascii="Times New Roman" w:eastAsia="Times New Roman" w:hAnsi="Times New Roman" w:cs="Times New Roman"/>
          <w:i/>
          <w:iCs/>
          <w:kern w:val="0"/>
          <w:sz w:val="24"/>
          <w:szCs w:val="24"/>
          <w14:ligatures w14:val="none"/>
        </w:rPr>
        <w:t>MLN</w:t>
      </w:r>
      <w:r w:rsidRPr="00162198">
        <w:rPr>
          <w:rFonts w:ascii="Times New Roman" w:eastAsia="Times New Roman" w:hAnsi="Times New Roman" w:cs="Times New Roman"/>
          <w:kern w:val="0"/>
          <w:sz w:val="24"/>
          <w:szCs w:val="24"/>
          <w14:ligatures w14:val="none"/>
        </w:rPr>
        <w:t xml:space="preserve">, vol. 87, no. 2, 1972, pp. 286–99. </w:t>
      </w:r>
    </w:p>
    <w:p w14:paraId="4E719793" w14:textId="77777777" w:rsidR="00045A0B"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eastAsia="Times New Roman" w:hAnsi="Times New Roman" w:cs="Times New Roman"/>
          <w:kern w:val="0"/>
          <w:sz w:val="24"/>
          <w:szCs w:val="24"/>
          <w14:ligatures w14:val="none"/>
        </w:rPr>
        <w:t xml:space="preserve">Kokotovic, Misha. </w:t>
      </w:r>
      <w:r w:rsidRPr="00162198">
        <w:rPr>
          <w:rFonts w:ascii="Times New Roman" w:hAnsi="Times New Roman" w:cs="Times New Roman"/>
          <w:sz w:val="24"/>
          <w:szCs w:val="24"/>
          <w:lang w:val="es-PE"/>
        </w:rPr>
        <w:t>“</w:t>
      </w:r>
      <w:r w:rsidRPr="00162198">
        <w:rPr>
          <w:rFonts w:ascii="Times New Roman" w:eastAsia="Times New Roman" w:hAnsi="Times New Roman" w:cs="Times New Roman"/>
          <w:kern w:val="0"/>
          <w:sz w:val="24"/>
          <w:szCs w:val="24"/>
          <w14:ligatures w14:val="none"/>
        </w:rPr>
        <w:t xml:space="preserve">Mario Vargas Llosa </w:t>
      </w:r>
      <w:r>
        <w:rPr>
          <w:rFonts w:ascii="Times New Roman" w:eastAsia="Times New Roman" w:hAnsi="Times New Roman" w:cs="Times New Roman"/>
          <w:kern w:val="0"/>
          <w:sz w:val="24"/>
          <w:szCs w:val="24"/>
          <w14:ligatures w14:val="none"/>
        </w:rPr>
        <w:t>w</w:t>
      </w:r>
      <w:r w:rsidRPr="00162198">
        <w:rPr>
          <w:rFonts w:ascii="Times New Roman" w:eastAsia="Times New Roman" w:hAnsi="Times New Roman" w:cs="Times New Roman"/>
          <w:kern w:val="0"/>
          <w:sz w:val="24"/>
          <w:szCs w:val="24"/>
          <w14:ligatures w14:val="none"/>
        </w:rPr>
        <w:t xml:space="preserve">rites </w:t>
      </w:r>
      <w:r>
        <w:rPr>
          <w:rFonts w:ascii="Times New Roman" w:eastAsia="Times New Roman" w:hAnsi="Times New Roman" w:cs="Times New Roman"/>
          <w:kern w:val="0"/>
          <w:sz w:val="24"/>
          <w:szCs w:val="24"/>
          <w14:ligatures w14:val="none"/>
        </w:rPr>
        <w:t>o</w:t>
      </w:r>
      <w:r w:rsidRPr="00162198">
        <w:rPr>
          <w:rFonts w:ascii="Times New Roman" w:eastAsia="Times New Roman" w:hAnsi="Times New Roman" w:cs="Times New Roman"/>
          <w:kern w:val="0"/>
          <w:sz w:val="24"/>
          <w:szCs w:val="24"/>
          <w14:ligatures w14:val="none"/>
        </w:rPr>
        <w:t xml:space="preserve">f(f) the </w:t>
      </w:r>
      <w:r>
        <w:rPr>
          <w:rFonts w:ascii="Times New Roman" w:eastAsia="Times New Roman" w:hAnsi="Times New Roman" w:cs="Times New Roman"/>
          <w:kern w:val="0"/>
          <w:sz w:val="24"/>
          <w:szCs w:val="24"/>
          <w14:ligatures w14:val="none"/>
        </w:rPr>
        <w:t>n</w:t>
      </w:r>
      <w:r w:rsidRPr="00162198">
        <w:rPr>
          <w:rFonts w:ascii="Times New Roman" w:eastAsia="Times New Roman" w:hAnsi="Times New Roman" w:cs="Times New Roman"/>
          <w:kern w:val="0"/>
          <w:sz w:val="24"/>
          <w:szCs w:val="24"/>
          <w14:ligatures w14:val="none"/>
        </w:rPr>
        <w:t xml:space="preserve">ative: </w:t>
      </w:r>
      <w:r>
        <w:rPr>
          <w:rFonts w:ascii="Times New Roman" w:eastAsia="Times New Roman" w:hAnsi="Times New Roman" w:cs="Times New Roman"/>
          <w:kern w:val="0"/>
          <w:sz w:val="24"/>
          <w:szCs w:val="24"/>
          <w14:ligatures w14:val="none"/>
        </w:rPr>
        <w:t>m</w:t>
      </w:r>
      <w:r w:rsidRPr="00162198">
        <w:rPr>
          <w:rFonts w:ascii="Times New Roman" w:eastAsia="Times New Roman" w:hAnsi="Times New Roman" w:cs="Times New Roman"/>
          <w:kern w:val="0"/>
          <w:sz w:val="24"/>
          <w:szCs w:val="24"/>
          <w14:ligatures w14:val="none"/>
        </w:rPr>
        <w:t xml:space="preserve">odernity and </w:t>
      </w:r>
      <w:r>
        <w:rPr>
          <w:rFonts w:ascii="Times New Roman" w:eastAsia="Times New Roman" w:hAnsi="Times New Roman" w:cs="Times New Roman"/>
          <w:kern w:val="0"/>
          <w:sz w:val="24"/>
          <w:szCs w:val="24"/>
          <w14:ligatures w14:val="none"/>
        </w:rPr>
        <w:t>c</w:t>
      </w:r>
      <w:r w:rsidRPr="00162198">
        <w:rPr>
          <w:rFonts w:ascii="Times New Roman" w:eastAsia="Times New Roman" w:hAnsi="Times New Roman" w:cs="Times New Roman"/>
          <w:kern w:val="0"/>
          <w:sz w:val="24"/>
          <w:szCs w:val="24"/>
          <w14:ligatures w14:val="none"/>
        </w:rPr>
        <w:t xml:space="preserve">ultural </w:t>
      </w:r>
      <w:r>
        <w:rPr>
          <w:rFonts w:ascii="Times New Roman" w:eastAsia="Times New Roman" w:hAnsi="Times New Roman" w:cs="Times New Roman"/>
          <w:kern w:val="0"/>
          <w:sz w:val="24"/>
          <w:szCs w:val="24"/>
          <w14:ligatures w14:val="none"/>
        </w:rPr>
        <w:t>h</w:t>
      </w:r>
      <w:r w:rsidRPr="00162198">
        <w:rPr>
          <w:rFonts w:ascii="Times New Roman" w:eastAsia="Times New Roman" w:hAnsi="Times New Roman" w:cs="Times New Roman"/>
          <w:kern w:val="0"/>
          <w:sz w:val="24"/>
          <w:szCs w:val="24"/>
          <w14:ligatures w14:val="none"/>
        </w:rPr>
        <w:t>eterogeneity in Peru.</w:t>
      </w:r>
      <w:r>
        <w:rPr>
          <w:rFonts w:ascii="Times New Roman" w:hAnsi="Times New Roman" w:cs="Times New Roman"/>
          <w:sz w:val="24"/>
          <w:szCs w:val="24"/>
          <w:lang w:val="es-PE"/>
        </w:rPr>
        <w:t xml:space="preserve">” </w:t>
      </w:r>
      <w:r w:rsidRPr="00162198">
        <w:rPr>
          <w:rFonts w:ascii="Times New Roman" w:eastAsia="Times New Roman" w:hAnsi="Times New Roman" w:cs="Times New Roman"/>
          <w:i/>
          <w:iCs/>
          <w:kern w:val="0"/>
          <w:sz w:val="24"/>
          <w:szCs w:val="24"/>
          <w14:ligatures w14:val="none"/>
        </w:rPr>
        <w:t>Revista Canadiense de Estudios Hispánicos</w:t>
      </w:r>
      <w:r w:rsidRPr="00162198">
        <w:rPr>
          <w:rFonts w:ascii="Times New Roman" w:eastAsia="Times New Roman" w:hAnsi="Times New Roman" w:cs="Times New Roman"/>
          <w:kern w:val="0"/>
          <w:sz w:val="24"/>
          <w:szCs w:val="24"/>
          <w14:ligatures w14:val="none"/>
        </w:rPr>
        <w:t xml:space="preserve"> 25, no. 3 (2001): 445–67. </w:t>
      </w:r>
    </w:p>
    <w:p w14:paraId="76D0AFE0"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La Razón. “</w:t>
      </w:r>
      <w:r w:rsidRPr="00351A63">
        <w:rPr>
          <w:rFonts w:ascii="Times New Roman" w:eastAsia="Times New Roman" w:hAnsi="Times New Roman" w:cs="Times New Roman"/>
          <w:kern w:val="0"/>
          <w:sz w:val="24"/>
          <w:szCs w:val="24"/>
          <w14:ligatures w14:val="none"/>
        </w:rPr>
        <w:t>Iquitos la ciudad prostíbulo</w:t>
      </w:r>
      <w:r>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i/>
          <w:iCs/>
          <w:kern w:val="0"/>
          <w:sz w:val="24"/>
          <w:szCs w:val="24"/>
          <w14:ligatures w14:val="none"/>
        </w:rPr>
        <w:t xml:space="preserve">La Razón.es, </w:t>
      </w:r>
      <w:r>
        <w:rPr>
          <w:rFonts w:ascii="Times New Roman" w:eastAsia="Times New Roman" w:hAnsi="Times New Roman" w:cs="Times New Roman"/>
          <w:kern w:val="0"/>
          <w:sz w:val="24"/>
          <w:szCs w:val="24"/>
          <w14:ligatures w14:val="none"/>
        </w:rPr>
        <w:t>19 ago. 2011,</w:t>
      </w:r>
      <w:r w:rsidRPr="00351A63">
        <w:t xml:space="preserve"> </w:t>
      </w:r>
      <w:r w:rsidRPr="00351A63">
        <w:rPr>
          <w:rFonts w:ascii="Times New Roman" w:eastAsia="Times New Roman" w:hAnsi="Times New Roman" w:cs="Times New Roman"/>
          <w:kern w:val="0"/>
          <w:sz w:val="24"/>
          <w:szCs w:val="24"/>
          <w14:ligatures w14:val="none"/>
        </w:rPr>
        <w:t>accedido el 0</w:t>
      </w:r>
      <w:r>
        <w:rPr>
          <w:rFonts w:ascii="Times New Roman" w:eastAsia="Times New Roman" w:hAnsi="Times New Roman" w:cs="Times New Roman"/>
          <w:kern w:val="0"/>
          <w:sz w:val="24"/>
          <w:szCs w:val="24"/>
          <w14:ligatures w14:val="none"/>
        </w:rPr>
        <w:t>3</w:t>
      </w:r>
      <w:r w:rsidRPr="00351A63">
        <w:rPr>
          <w:rFonts w:ascii="Times New Roman" w:eastAsia="Times New Roman" w:hAnsi="Times New Roman" w:cs="Times New Roman"/>
          <w:kern w:val="0"/>
          <w:sz w:val="24"/>
          <w:szCs w:val="24"/>
          <w14:ligatures w14:val="none"/>
        </w:rPr>
        <w:t>.2</w:t>
      </w:r>
      <w:r>
        <w:rPr>
          <w:rFonts w:ascii="Times New Roman" w:eastAsia="Times New Roman" w:hAnsi="Times New Roman" w:cs="Times New Roman"/>
          <w:kern w:val="0"/>
          <w:sz w:val="24"/>
          <w:szCs w:val="24"/>
          <w14:ligatures w14:val="none"/>
        </w:rPr>
        <w:t>1</w:t>
      </w:r>
      <w:r w:rsidRPr="00351A63">
        <w:rPr>
          <w:rFonts w:ascii="Times New Roman" w:eastAsia="Times New Roman" w:hAnsi="Times New Roman" w:cs="Times New Roman"/>
          <w:kern w:val="0"/>
          <w:sz w:val="24"/>
          <w:szCs w:val="24"/>
          <w14:ligatures w14:val="none"/>
        </w:rPr>
        <w:t>.24</w:t>
      </w:r>
      <w:r>
        <w:rPr>
          <w:rFonts w:ascii="Times New Roman" w:eastAsia="Times New Roman" w:hAnsi="Times New Roman" w:cs="Times New Roman"/>
          <w:kern w:val="0"/>
          <w:sz w:val="24"/>
          <w:szCs w:val="24"/>
          <w14:ligatures w14:val="none"/>
        </w:rPr>
        <w:t xml:space="preserve">. </w:t>
      </w:r>
    </w:p>
    <w:p w14:paraId="3EF81D89"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hAnsi="Times New Roman" w:cs="Times New Roman"/>
          <w:sz w:val="24"/>
          <w:szCs w:val="24"/>
          <w:lang w:val="es-PE"/>
        </w:rPr>
        <w:t>La</w:t>
      </w:r>
      <w:r>
        <w:rPr>
          <w:rFonts w:ascii="Times New Roman" w:hAnsi="Times New Roman" w:cs="Times New Roman"/>
          <w:sz w:val="24"/>
          <w:szCs w:val="24"/>
          <w:lang w:val="es-PE"/>
        </w:rPr>
        <w:t>r</w:t>
      </w:r>
      <w:r w:rsidRPr="00162198">
        <w:rPr>
          <w:rFonts w:ascii="Times New Roman" w:hAnsi="Times New Roman" w:cs="Times New Roman"/>
          <w:sz w:val="24"/>
          <w:szCs w:val="24"/>
          <w:lang w:val="es-PE"/>
        </w:rPr>
        <w:t>ín, Leticia y Juan Manuel Delgado. “</w:t>
      </w:r>
      <w:r w:rsidRPr="00162198">
        <w:rPr>
          <w:rFonts w:ascii="Times New Roman" w:eastAsia="Times New Roman" w:hAnsi="Times New Roman" w:cs="Times New Roman"/>
          <w:kern w:val="0"/>
          <w:sz w:val="24"/>
          <w:szCs w:val="24"/>
          <w14:ligatures w14:val="none"/>
        </w:rPr>
        <w:t xml:space="preserve">Cuerpos – Territorios </w:t>
      </w:r>
      <w:r>
        <w:rPr>
          <w:rFonts w:ascii="Times New Roman" w:eastAsia="Times New Roman" w:hAnsi="Times New Roman" w:cs="Times New Roman"/>
          <w:kern w:val="0"/>
          <w:sz w:val="24"/>
          <w:szCs w:val="24"/>
          <w14:ligatures w14:val="none"/>
        </w:rPr>
        <w:t>m</w:t>
      </w:r>
      <w:r w:rsidRPr="00162198">
        <w:rPr>
          <w:rFonts w:ascii="Times New Roman" w:eastAsia="Times New Roman" w:hAnsi="Times New Roman" w:cs="Times New Roman"/>
          <w:kern w:val="0"/>
          <w:sz w:val="24"/>
          <w:szCs w:val="24"/>
          <w14:ligatures w14:val="none"/>
        </w:rPr>
        <w:t xml:space="preserve">arcados </w:t>
      </w:r>
      <w:r>
        <w:rPr>
          <w:rFonts w:ascii="Times New Roman" w:eastAsia="Times New Roman" w:hAnsi="Times New Roman" w:cs="Times New Roman"/>
          <w:kern w:val="0"/>
          <w:sz w:val="24"/>
          <w:szCs w:val="24"/>
          <w14:ligatures w14:val="none"/>
        </w:rPr>
        <w:t>p</w:t>
      </w:r>
      <w:r w:rsidRPr="00162198">
        <w:rPr>
          <w:rFonts w:ascii="Times New Roman" w:eastAsia="Times New Roman" w:hAnsi="Times New Roman" w:cs="Times New Roman"/>
          <w:kern w:val="0"/>
          <w:sz w:val="24"/>
          <w:szCs w:val="24"/>
          <w14:ligatures w14:val="none"/>
        </w:rPr>
        <w:t xml:space="preserve">or </w:t>
      </w:r>
      <w:r>
        <w:rPr>
          <w:rFonts w:ascii="Times New Roman" w:eastAsia="Times New Roman" w:hAnsi="Times New Roman" w:cs="Times New Roman"/>
          <w:kern w:val="0"/>
          <w:sz w:val="24"/>
          <w:szCs w:val="24"/>
          <w14:ligatures w14:val="none"/>
        </w:rPr>
        <w:t>e</w:t>
      </w:r>
      <w:r w:rsidRPr="00162198">
        <w:rPr>
          <w:rFonts w:ascii="Times New Roman" w:eastAsia="Times New Roman" w:hAnsi="Times New Roman" w:cs="Times New Roman"/>
          <w:kern w:val="0"/>
          <w:sz w:val="24"/>
          <w:szCs w:val="24"/>
          <w14:ligatures w14:val="none"/>
        </w:rPr>
        <w:t xml:space="preserve">l </w:t>
      </w:r>
      <w:r>
        <w:rPr>
          <w:rFonts w:ascii="Times New Roman" w:eastAsia="Times New Roman" w:hAnsi="Times New Roman" w:cs="Times New Roman"/>
          <w:kern w:val="0"/>
          <w:sz w:val="24"/>
          <w:szCs w:val="24"/>
          <w14:ligatures w14:val="none"/>
        </w:rPr>
        <w:t>d</w:t>
      </w:r>
      <w:r w:rsidRPr="00162198">
        <w:rPr>
          <w:rFonts w:ascii="Times New Roman" w:eastAsia="Times New Roman" w:hAnsi="Times New Roman" w:cs="Times New Roman"/>
          <w:kern w:val="0"/>
          <w:sz w:val="24"/>
          <w:szCs w:val="24"/>
          <w14:ligatures w14:val="none"/>
        </w:rPr>
        <w:t xml:space="preserve">espojo y </w:t>
      </w:r>
      <w:r>
        <w:rPr>
          <w:rFonts w:ascii="Times New Roman" w:eastAsia="Times New Roman" w:hAnsi="Times New Roman" w:cs="Times New Roman"/>
          <w:kern w:val="0"/>
          <w:sz w:val="24"/>
          <w:szCs w:val="24"/>
          <w14:ligatures w14:val="none"/>
        </w:rPr>
        <w:t>e</w:t>
      </w:r>
      <w:r w:rsidRPr="00162198">
        <w:rPr>
          <w:rFonts w:ascii="Times New Roman" w:eastAsia="Times New Roman" w:hAnsi="Times New Roman" w:cs="Times New Roman"/>
          <w:kern w:val="0"/>
          <w:sz w:val="24"/>
          <w:szCs w:val="24"/>
          <w14:ligatures w14:val="none"/>
        </w:rPr>
        <w:t xml:space="preserve">l </w:t>
      </w:r>
      <w:r>
        <w:rPr>
          <w:rFonts w:ascii="Times New Roman" w:eastAsia="Times New Roman" w:hAnsi="Times New Roman" w:cs="Times New Roman"/>
          <w:kern w:val="0"/>
          <w:sz w:val="24"/>
          <w:szCs w:val="24"/>
          <w14:ligatures w14:val="none"/>
        </w:rPr>
        <w:t>s</w:t>
      </w:r>
      <w:r w:rsidRPr="00162198">
        <w:rPr>
          <w:rFonts w:ascii="Times New Roman" w:eastAsia="Times New Roman" w:hAnsi="Times New Roman" w:cs="Times New Roman"/>
          <w:kern w:val="0"/>
          <w:sz w:val="24"/>
          <w:szCs w:val="24"/>
          <w14:ligatures w14:val="none"/>
        </w:rPr>
        <w:t xml:space="preserve">acrificio: </w:t>
      </w:r>
      <w:r>
        <w:rPr>
          <w:rFonts w:ascii="Times New Roman" w:eastAsia="Times New Roman" w:hAnsi="Times New Roman" w:cs="Times New Roman"/>
          <w:kern w:val="0"/>
          <w:sz w:val="24"/>
          <w:szCs w:val="24"/>
          <w14:ligatures w14:val="none"/>
        </w:rPr>
        <w:t>c</w:t>
      </w:r>
      <w:r w:rsidRPr="00162198">
        <w:rPr>
          <w:rFonts w:ascii="Times New Roman" w:eastAsia="Times New Roman" w:hAnsi="Times New Roman" w:cs="Times New Roman"/>
          <w:kern w:val="0"/>
          <w:sz w:val="24"/>
          <w:szCs w:val="24"/>
          <w14:ligatures w14:val="none"/>
        </w:rPr>
        <w:t xml:space="preserve">asos </w:t>
      </w:r>
      <w:r>
        <w:rPr>
          <w:rFonts w:ascii="Times New Roman" w:eastAsia="Times New Roman" w:hAnsi="Times New Roman" w:cs="Times New Roman"/>
          <w:kern w:val="0"/>
          <w:sz w:val="24"/>
          <w:szCs w:val="24"/>
          <w14:ligatures w14:val="none"/>
        </w:rPr>
        <w:t>H</w:t>
      </w:r>
      <w:r w:rsidRPr="00162198">
        <w:rPr>
          <w:rFonts w:ascii="Times New Roman" w:eastAsia="Times New Roman" w:hAnsi="Times New Roman" w:cs="Times New Roman"/>
          <w:kern w:val="0"/>
          <w:sz w:val="24"/>
          <w:szCs w:val="24"/>
          <w14:ligatures w14:val="none"/>
        </w:rPr>
        <w:t xml:space="preserve">uitotos (Perú) y Kaiowá y Guaraní (Brasil) </w:t>
      </w:r>
      <w:r>
        <w:rPr>
          <w:rFonts w:ascii="Times New Roman" w:eastAsia="Times New Roman" w:hAnsi="Times New Roman" w:cs="Times New Roman"/>
          <w:kern w:val="0"/>
          <w:sz w:val="24"/>
          <w:szCs w:val="24"/>
          <w14:ligatures w14:val="none"/>
        </w:rPr>
        <w:t>E</w:t>
      </w:r>
      <w:r w:rsidRPr="00162198">
        <w:rPr>
          <w:rFonts w:ascii="Times New Roman" w:eastAsia="Times New Roman" w:hAnsi="Times New Roman" w:cs="Times New Roman"/>
          <w:kern w:val="0"/>
          <w:sz w:val="24"/>
          <w:szCs w:val="24"/>
          <w14:ligatures w14:val="none"/>
        </w:rPr>
        <w:t xml:space="preserve">n </w:t>
      </w:r>
      <w:r>
        <w:rPr>
          <w:rFonts w:ascii="Times New Roman" w:eastAsia="Times New Roman" w:hAnsi="Times New Roman" w:cs="Times New Roman"/>
          <w:kern w:val="0"/>
          <w:sz w:val="24"/>
          <w:szCs w:val="24"/>
          <w14:ligatures w14:val="none"/>
        </w:rPr>
        <w:t>c</w:t>
      </w:r>
      <w:r w:rsidRPr="00162198">
        <w:rPr>
          <w:rFonts w:ascii="Times New Roman" w:eastAsia="Times New Roman" w:hAnsi="Times New Roman" w:cs="Times New Roman"/>
          <w:kern w:val="0"/>
          <w:sz w:val="24"/>
          <w:szCs w:val="24"/>
          <w14:ligatures w14:val="none"/>
        </w:rPr>
        <w:t>la</w:t>
      </w:r>
      <w:r>
        <w:rPr>
          <w:rFonts w:ascii="Times New Roman" w:eastAsia="Times New Roman" w:hAnsi="Times New Roman" w:cs="Times New Roman"/>
          <w:kern w:val="0"/>
          <w:sz w:val="24"/>
          <w:szCs w:val="24"/>
          <w14:ligatures w14:val="none"/>
        </w:rPr>
        <w:t>v</w:t>
      </w:r>
      <w:r w:rsidRPr="00162198">
        <w:rPr>
          <w:rFonts w:ascii="Times New Roman" w:eastAsia="Times New Roman" w:hAnsi="Times New Roman" w:cs="Times New Roman"/>
          <w:kern w:val="0"/>
          <w:sz w:val="24"/>
          <w:szCs w:val="24"/>
          <w14:ligatures w14:val="none"/>
        </w:rPr>
        <w:t xml:space="preserve">e </w:t>
      </w:r>
      <w:r>
        <w:rPr>
          <w:rFonts w:ascii="Times New Roman" w:eastAsia="Times New Roman" w:hAnsi="Times New Roman" w:cs="Times New Roman"/>
          <w:kern w:val="0"/>
          <w:sz w:val="24"/>
          <w:szCs w:val="24"/>
          <w14:ligatures w14:val="none"/>
        </w:rPr>
        <w:t>c</w:t>
      </w:r>
      <w:r w:rsidRPr="00162198">
        <w:rPr>
          <w:rFonts w:ascii="Times New Roman" w:eastAsia="Times New Roman" w:hAnsi="Times New Roman" w:cs="Times New Roman"/>
          <w:kern w:val="0"/>
          <w:sz w:val="24"/>
          <w:szCs w:val="24"/>
          <w14:ligatures w14:val="none"/>
        </w:rPr>
        <w:t>omparada</w:t>
      </w:r>
      <w:r w:rsidRPr="00162198">
        <w:rPr>
          <w:rFonts w:ascii="Times New Roman" w:hAnsi="Times New Roman" w:cs="Times New Roman"/>
          <w:sz w:val="24"/>
          <w:szCs w:val="24"/>
          <w:lang w:val="es-PE"/>
        </w:rPr>
        <w:t xml:space="preserve">”, </w:t>
      </w:r>
      <w:r w:rsidRPr="00162198">
        <w:rPr>
          <w:rFonts w:ascii="Times New Roman" w:hAnsi="Times New Roman" w:cs="Times New Roman"/>
          <w:i/>
          <w:iCs/>
          <w:sz w:val="24"/>
          <w:szCs w:val="24"/>
          <w:lang w:val="es-PE"/>
        </w:rPr>
        <w:t xml:space="preserve">Ambiente, cambio climático y buen vivir en América Latina, </w:t>
      </w:r>
      <w:r w:rsidRPr="00162198">
        <w:rPr>
          <w:rFonts w:ascii="Times New Roman" w:hAnsi="Times New Roman" w:cs="Times New Roman"/>
          <w:sz w:val="24"/>
          <w:szCs w:val="24"/>
          <w:lang w:val="es-PE"/>
        </w:rPr>
        <w:t>Agosto 2021</w:t>
      </w:r>
      <w:r w:rsidRPr="00162198">
        <w:rPr>
          <w:rFonts w:ascii="Times New Roman" w:eastAsia="Times New Roman" w:hAnsi="Times New Roman" w:cs="Times New Roman"/>
          <w:kern w:val="0"/>
          <w:sz w:val="24"/>
          <w:szCs w:val="24"/>
          <w14:ligatures w14:val="none"/>
        </w:rPr>
        <w:t>, pp 2-8.</w:t>
      </w:r>
    </w:p>
    <w:p w14:paraId="4F91DFAB" w14:textId="77777777" w:rsidR="00045A0B" w:rsidRPr="008A2A9C"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8A2A9C">
        <w:rPr>
          <w:rFonts w:ascii="Times New Roman" w:hAnsi="Times New Roman" w:cs="Times New Roman"/>
          <w:color w:val="000000"/>
          <w:sz w:val="24"/>
          <w:szCs w:val="24"/>
        </w:rPr>
        <w:t xml:space="preserve">Marcone, Jorge. “De retorno a lo natural: La serpiente de oro, La ‘Novela de la selva’ y la crítica ecológica.” </w:t>
      </w:r>
      <w:r w:rsidRPr="008A2A9C">
        <w:rPr>
          <w:rFonts w:ascii="Times New Roman" w:hAnsi="Times New Roman" w:cs="Times New Roman"/>
          <w:i/>
          <w:iCs/>
          <w:color w:val="000000"/>
          <w:sz w:val="24"/>
          <w:szCs w:val="24"/>
        </w:rPr>
        <w:t>Hispania</w:t>
      </w:r>
      <w:r w:rsidRPr="008A2A9C">
        <w:rPr>
          <w:rFonts w:ascii="Times New Roman" w:hAnsi="Times New Roman" w:cs="Times New Roman"/>
          <w:color w:val="000000"/>
          <w:sz w:val="24"/>
          <w:szCs w:val="24"/>
        </w:rPr>
        <w:t>, vol. 81, no. 2, 1998, pp. 299–308.</w:t>
      </w:r>
    </w:p>
    <w:p w14:paraId="2A3E873A" w14:textId="293126A1" w:rsidR="00045A0B" w:rsidRDefault="00931624" w:rsidP="00CE47FD">
      <w:pPr>
        <w:spacing w:after="0" w:line="480" w:lineRule="auto"/>
        <w:ind w:left="720" w:hanging="720"/>
        <w:rPr>
          <w:rFonts w:ascii="Times New Roman" w:hAnsi="Times New Roman" w:cs="Times New Roman"/>
          <w:sz w:val="24"/>
          <w:szCs w:val="24"/>
          <w:lang w:val="es-PE"/>
        </w:rPr>
      </w:pPr>
      <w:r>
        <w:rPr>
          <w:rFonts w:ascii="Times New Roman" w:hAnsi="Times New Roman" w:cs="Times New Roman"/>
          <w:sz w:val="24"/>
          <w:szCs w:val="24"/>
          <w:lang w:val="es-PE"/>
        </w:rPr>
        <w:t>---</w:t>
      </w:r>
      <w:r w:rsidRPr="00162198">
        <w:rPr>
          <w:rFonts w:ascii="Times New Roman" w:hAnsi="Times New Roman" w:cs="Times New Roman"/>
          <w:sz w:val="24"/>
          <w:szCs w:val="24"/>
          <w:lang w:val="es-PE"/>
        </w:rPr>
        <w:t>.</w:t>
      </w:r>
      <w:r w:rsidRPr="00162198">
        <w:rPr>
          <w:rFonts w:ascii="Times New Roman" w:eastAsia="Times New Roman" w:hAnsi="Times New Roman" w:cs="Times New Roman"/>
          <w:kern w:val="0"/>
          <w:sz w:val="24"/>
          <w:szCs w:val="24"/>
          <w14:ligatures w14:val="none"/>
        </w:rPr>
        <w:t xml:space="preserve"> </w:t>
      </w:r>
      <w:r w:rsidR="00045A0B" w:rsidRPr="00162198">
        <w:rPr>
          <w:rFonts w:ascii="Times New Roman" w:eastAsia="Times New Roman" w:hAnsi="Times New Roman" w:cs="Times New Roman"/>
          <w:kern w:val="0"/>
          <w:sz w:val="24"/>
          <w:szCs w:val="24"/>
          <w14:ligatures w14:val="none"/>
        </w:rPr>
        <w:t>“Relatos del Oriente amazónico, o de la frontera del Antropoceno</w:t>
      </w:r>
      <w:r w:rsidR="00045A0B">
        <w:rPr>
          <w:rFonts w:ascii="Times New Roman" w:eastAsia="Times New Roman" w:hAnsi="Times New Roman" w:cs="Times New Roman"/>
          <w:kern w:val="0"/>
          <w:sz w:val="24"/>
          <w:szCs w:val="24"/>
          <w14:ligatures w14:val="none"/>
        </w:rPr>
        <w:t>.</w:t>
      </w:r>
      <w:r w:rsidR="00045A0B" w:rsidRPr="00162198">
        <w:rPr>
          <w:rFonts w:ascii="Times New Roman" w:eastAsia="Times New Roman" w:hAnsi="Times New Roman" w:cs="Times New Roman"/>
          <w:kern w:val="0"/>
          <w:sz w:val="24"/>
          <w:szCs w:val="24"/>
          <w14:ligatures w14:val="none"/>
        </w:rPr>
        <w:t>”</w:t>
      </w:r>
      <w:r w:rsidR="00045A0B">
        <w:rPr>
          <w:rFonts w:ascii="Times New Roman" w:eastAsia="Times New Roman" w:hAnsi="Times New Roman" w:cs="Times New Roman"/>
          <w:kern w:val="0"/>
          <w:sz w:val="24"/>
          <w:szCs w:val="24"/>
          <w14:ligatures w14:val="none"/>
        </w:rPr>
        <w:t xml:space="preserve"> </w:t>
      </w:r>
      <w:r w:rsidR="00045A0B" w:rsidRPr="00162198">
        <w:rPr>
          <w:rFonts w:ascii="Times New Roman" w:hAnsi="Times New Roman" w:cs="Times New Roman"/>
          <w:i/>
          <w:iCs/>
          <w:sz w:val="24"/>
          <w:szCs w:val="24"/>
          <w:lang w:val="es-PE"/>
        </w:rPr>
        <w:t>Narrativa peruana contemporánea. Cuento y Novela. (1920-2000)</w:t>
      </w:r>
      <w:r w:rsidR="00045A0B" w:rsidRPr="00162198">
        <w:rPr>
          <w:rFonts w:ascii="Times New Roman" w:hAnsi="Times New Roman" w:cs="Times New Roman"/>
          <w:sz w:val="24"/>
          <w:szCs w:val="24"/>
          <w:lang w:val="es-PE"/>
        </w:rPr>
        <w:t>. Vol. 5, pp 341-374.</w:t>
      </w:r>
    </w:p>
    <w:p w14:paraId="3BD68952" w14:textId="77777777" w:rsidR="00045A0B" w:rsidRPr="00162198"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Mariátegui, José Carlos. </w:t>
      </w:r>
      <w:r w:rsidRPr="00162198">
        <w:rPr>
          <w:rFonts w:ascii="Times New Roman" w:hAnsi="Times New Roman" w:cs="Times New Roman"/>
          <w:i/>
          <w:iCs/>
          <w:sz w:val="24"/>
          <w:szCs w:val="24"/>
          <w:lang w:val="es-PE"/>
        </w:rPr>
        <w:t>Siete ensayos de interpretación de la realidad peruana.</w:t>
      </w:r>
      <w:r w:rsidRPr="00162198">
        <w:rPr>
          <w:rFonts w:ascii="Times New Roman" w:hAnsi="Times New Roman" w:cs="Times New Roman"/>
          <w:sz w:val="24"/>
          <w:szCs w:val="24"/>
          <w:lang w:val="es-PE"/>
        </w:rPr>
        <w:t xml:space="preserve"> Biblioteca Ayacucho. 1928</w:t>
      </w:r>
    </w:p>
    <w:p w14:paraId="305EF30B" w14:textId="77777777" w:rsidR="00045A0B" w:rsidRPr="00162198"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shd w:val="clear" w:color="auto" w:fill="FFFFFF"/>
        </w:rPr>
        <w:t xml:space="preserve">Martín, M., Gagliardi Urrutia, G., Álvarez Alonso, J. et al. 2022. </w:t>
      </w:r>
      <w:r w:rsidRPr="00162198">
        <w:rPr>
          <w:rFonts w:ascii="Times New Roman" w:hAnsi="Times New Roman" w:cs="Times New Roman"/>
          <w:i/>
          <w:iCs/>
          <w:sz w:val="24"/>
          <w:szCs w:val="24"/>
          <w:shd w:val="clear" w:color="auto" w:fill="FFFFFF"/>
        </w:rPr>
        <w:t>Amazonía: Guía ilustrada de flora y fauna</w:t>
      </w:r>
      <w:r w:rsidRPr="00162198">
        <w:rPr>
          <w:rFonts w:ascii="Times New Roman" w:hAnsi="Times New Roman" w:cs="Times New Roman"/>
          <w:sz w:val="24"/>
          <w:szCs w:val="24"/>
          <w:shd w:val="clear" w:color="auto" w:fill="FFFFFF"/>
        </w:rPr>
        <w:t xml:space="preserve">. Instituto de Investigaciones de la Amazonía Peruana, Iquitos (Perú), pp 492. </w:t>
      </w:r>
    </w:p>
    <w:p w14:paraId="459EC82F"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eastAsia="Times New Roman" w:hAnsi="Times New Roman" w:cs="Times New Roman"/>
          <w:kern w:val="0"/>
          <w:sz w:val="24"/>
          <w:szCs w:val="24"/>
          <w14:ligatures w14:val="none"/>
        </w:rPr>
        <w:t xml:space="preserve">McMurray, George R. </w:t>
      </w:r>
      <w:r w:rsidRPr="00162198">
        <w:rPr>
          <w:rFonts w:ascii="Times New Roman" w:hAnsi="Times New Roman" w:cs="Times New Roman"/>
          <w:sz w:val="24"/>
          <w:szCs w:val="24"/>
          <w:lang w:val="es-PE"/>
        </w:rPr>
        <w:t>“</w:t>
      </w:r>
      <w:r w:rsidRPr="00162198">
        <w:rPr>
          <w:rFonts w:ascii="Times New Roman" w:eastAsia="Times New Roman" w:hAnsi="Times New Roman" w:cs="Times New Roman"/>
          <w:kern w:val="0"/>
          <w:sz w:val="24"/>
          <w:szCs w:val="24"/>
          <w14:ligatures w14:val="none"/>
        </w:rPr>
        <w:t>The Absurd, Irony and the Grotesque in Pantaleón y Las Visitadoras.</w:t>
      </w:r>
      <w:r w:rsidRPr="00162198">
        <w:rPr>
          <w:rFonts w:ascii="Times New Roman" w:hAnsi="Times New Roman" w:cs="Times New Roman"/>
          <w:sz w:val="24"/>
          <w:szCs w:val="24"/>
          <w:lang w:val="es-PE"/>
        </w:rPr>
        <w:t xml:space="preserve"> “ </w:t>
      </w:r>
      <w:r w:rsidRPr="00162198">
        <w:rPr>
          <w:rFonts w:ascii="Times New Roman" w:eastAsia="Times New Roman" w:hAnsi="Times New Roman" w:cs="Times New Roman"/>
          <w:i/>
          <w:iCs/>
          <w:kern w:val="0"/>
          <w:sz w:val="24"/>
          <w:szCs w:val="24"/>
          <w14:ligatures w14:val="none"/>
        </w:rPr>
        <w:t>World Literature Today</w:t>
      </w:r>
      <w:r w:rsidRPr="00162198">
        <w:rPr>
          <w:rFonts w:ascii="Times New Roman" w:eastAsia="Times New Roman" w:hAnsi="Times New Roman" w:cs="Times New Roman"/>
          <w:kern w:val="0"/>
          <w:sz w:val="24"/>
          <w:szCs w:val="24"/>
          <w14:ligatures w14:val="none"/>
        </w:rPr>
        <w:t xml:space="preserve">, vol. 52, no. 1, 1978, pp. 44–53. </w:t>
      </w:r>
    </w:p>
    <w:p w14:paraId="77728F15" w14:textId="77777777" w:rsidR="00045A0B" w:rsidRPr="00162198"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Montenegro Medina, María Angélica et al. “Cuerpo y Corporalidad desde el Vivenciar Femenino” </w:t>
      </w:r>
      <w:r w:rsidRPr="00162198">
        <w:rPr>
          <w:rFonts w:ascii="Times New Roman" w:hAnsi="Times New Roman" w:cs="Times New Roman"/>
          <w:i/>
          <w:iCs/>
          <w:sz w:val="24"/>
          <w:szCs w:val="24"/>
          <w:lang w:val="es-PE"/>
        </w:rPr>
        <w:t xml:space="preserve">Acta Bioethica, </w:t>
      </w:r>
      <w:r w:rsidRPr="00162198">
        <w:rPr>
          <w:rFonts w:ascii="Times New Roman" w:hAnsi="Times New Roman" w:cs="Times New Roman"/>
          <w:sz w:val="24"/>
          <w:szCs w:val="24"/>
          <w:lang w:val="es-PE"/>
        </w:rPr>
        <w:t>Num. 12. 2006, pp. 165-68.</w:t>
      </w:r>
    </w:p>
    <w:p w14:paraId="00E81AEF" w14:textId="77777777" w:rsidR="00045A0B"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lastRenderedPageBreak/>
        <w:t xml:space="preserve">Morello-Frosch, Marta. “Of Heroes and Martyrs: The Grotesque in Pantaleón y Las </w:t>
      </w:r>
      <w:r>
        <w:rPr>
          <w:rFonts w:ascii="Times New Roman" w:hAnsi="Times New Roman" w:cs="Times New Roman"/>
          <w:sz w:val="24"/>
          <w:szCs w:val="24"/>
          <w:lang w:val="es-PE"/>
        </w:rPr>
        <w:t>v</w:t>
      </w:r>
      <w:r w:rsidRPr="00162198">
        <w:rPr>
          <w:rFonts w:ascii="Times New Roman" w:hAnsi="Times New Roman" w:cs="Times New Roman"/>
          <w:sz w:val="24"/>
          <w:szCs w:val="24"/>
          <w:lang w:val="es-PE"/>
        </w:rPr>
        <w:t xml:space="preserve">isitadoras (Captain Pantoja and the Special Service). “ Latin American Literary Review, vol. 7, no. 14, 1979, pp. 40–44. </w:t>
      </w:r>
    </w:p>
    <w:p w14:paraId="635DF181" w14:textId="77777777" w:rsidR="00045A0B" w:rsidRPr="00504488" w:rsidRDefault="00045A0B" w:rsidP="00CE47FD">
      <w:pPr>
        <w:spacing w:after="0" w:line="480" w:lineRule="auto"/>
        <w:ind w:left="720" w:hanging="720"/>
        <w:rPr>
          <w:rFonts w:ascii="Times New Roman" w:hAnsi="Times New Roman" w:cs="Times New Roman"/>
          <w:sz w:val="24"/>
          <w:szCs w:val="24"/>
          <w:lang w:val="es-PE"/>
        </w:rPr>
      </w:pPr>
      <w:r>
        <w:rPr>
          <w:rFonts w:ascii="Times New Roman" w:hAnsi="Times New Roman" w:cs="Times New Roman"/>
          <w:sz w:val="24"/>
          <w:szCs w:val="24"/>
          <w:lang w:val="es-PE"/>
        </w:rPr>
        <w:t>Mujica, Jaris. “</w:t>
      </w:r>
      <w:r w:rsidRPr="002A4545">
        <w:rPr>
          <w:rFonts w:ascii="Times New Roman" w:hAnsi="Times New Roman" w:cs="Times New Roman"/>
          <w:sz w:val="24"/>
          <w:szCs w:val="24"/>
          <w:lang w:val="es-PE"/>
        </w:rPr>
        <w:t>Trayectorias y ciclos de explotación sexual</w:t>
      </w:r>
      <w:r>
        <w:rPr>
          <w:rFonts w:ascii="Times New Roman" w:hAnsi="Times New Roman" w:cs="Times New Roman"/>
          <w:sz w:val="24"/>
          <w:szCs w:val="24"/>
          <w:lang w:val="es-PE"/>
        </w:rPr>
        <w:t xml:space="preserve"> </w:t>
      </w:r>
      <w:r w:rsidRPr="002A4545">
        <w:rPr>
          <w:rFonts w:ascii="Times New Roman" w:hAnsi="Times New Roman" w:cs="Times New Roman"/>
          <w:sz w:val="24"/>
          <w:szCs w:val="24"/>
          <w:lang w:val="es-PE"/>
        </w:rPr>
        <w:t>y trata para la explotación sexual de mujeres</w:t>
      </w:r>
      <w:r>
        <w:rPr>
          <w:rFonts w:ascii="Times New Roman" w:hAnsi="Times New Roman" w:cs="Times New Roman"/>
          <w:sz w:val="24"/>
          <w:szCs w:val="24"/>
          <w:lang w:val="es-PE"/>
        </w:rPr>
        <w:t xml:space="preserve"> </w:t>
      </w:r>
      <w:r w:rsidRPr="002A4545">
        <w:rPr>
          <w:rFonts w:ascii="Times New Roman" w:hAnsi="Times New Roman" w:cs="Times New Roman"/>
          <w:sz w:val="24"/>
          <w:szCs w:val="24"/>
          <w:lang w:val="es-PE"/>
        </w:rPr>
        <w:t>en la Amazonía peruana</w:t>
      </w:r>
      <w:r>
        <w:rPr>
          <w:rFonts w:ascii="Times New Roman" w:hAnsi="Times New Roman" w:cs="Times New Roman"/>
          <w:sz w:val="24"/>
          <w:szCs w:val="24"/>
          <w:lang w:val="es-PE"/>
        </w:rPr>
        <w:t xml:space="preserve">”. </w:t>
      </w:r>
      <w:r w:rsidRPr="002A4545">
        <w:rPr>
          <w:rFonts w:ascii="Times New Roman" w:hAnsi="Times New Roman" w:cs="Times New Roman"/>
          <w:i/>
          <w:iCs/>
          <w:sz w:val="24"/>
          <w:szCs w:val="24"/>
          <w:lang w:val="es-PE"/>
        </w:rPr>
        <w:t>Anthropologica</w:t>
      </w:r>
      <w:r>
        <w:rPr>
          <w:rFonts w:ascii="Times New Roman" w:hAnsi="Times New Roman" w:cs="Times New Roman"/>
          <w:i/>
          <w:iCs/>
          <w:sz w:val="24"/>
          <w:szCs w:val="24"/>
          <w:lang w:val="es-PE"/>
        </w:rPr>
        <w:t xml:space="preserve">. </w:t>
      </w:r>
      <w:r w:rsidRPr="00504488">
        <w:rPr>
          <w:rFonts w:ascii="Times New Roman" w:hAnsi="Times New Roman" w:cs="Times New Roman"/>
          <w:sz w:val="24"/>
          <w:szCs w:val="24"/>
          <w:lang w:val="es-PE"/>
        </w:rPr>
        <w:t>Año. 23</w:t>
      </w:r>
      <w:r>
        <w:rPr>
          <w:rFonts w:ascii="Times New Roman" w:hAnsi="Times New Roman" w:cs="Times New Roman"/>
          <w:sz w:val="24"/>
          <w:szCs w:val="24"/>
          <w:lang w:val="es-PE"/>
        </w:rPr>
        <w:t>,</w:t>
      </w:r>
      <w:r w:rsidRPr="00504488">
        <w:rPr>
          <w:rFonts w:ascii="Times New Roman" w:hAnsi="Times New Roman" w:cs="Times New Roman"/>
          <w:sz w:val="24"/>
          <w:szCs w:val="24"/>
          <w:lang w:val="es-PE"/>
        </w:rPr>
        <w:t xml:space="preserve"> Núm. 33</w:t>
      </w:r>
      <w:r>
        <w:rPr>
          <w:rFonts w:ascii="Times New Roman" w:hAnsi="Times New Roman" w:cs="Times New Roman"/>
          <w:sz w:val="24"/>
          <w:szCs w:val="24"/>
          <w:lang w:val="es-PE"/>
        </w:rPr>
        <w:t xml:space="preserve">, </w:t>
      </w:r>
      <w:r w:rsidRPr="008C652D">
        <w:rPr>
          <w:rFonts w:ascii="Times New Roman" w:hAnsi="Times New Roman" w:cs="Times New Roman"/>
          <w:sz w:val="24"/>
          <w:szCs w:val="24"/>
          <w:lang w:val="es-PE"/>
        </w:rPr>
        <w:t>2014</w:t>
      </w:r>
      <w:r>
        <w:rPr>
          <w:rFonts w:ascii="Times New Roman" w:hAnsi="Times New Roman" w:cs="Times New Roman"/>
          <w:i/>
          <w:iCs/>
          <w:sz w:val="24"/>
          <w:szCs w:val="24"/>
          <w:lang w:val="es-PE"/>
        </w:rPr>
        <w:t xml:space="preserve">, </w:t>
      </w:r>
      <w:r>
        <w:rPr>
          <w:rFonts w:ascii="Times New Roman" w:hAnsi="Times New Roman" w:cs="Times New Roman"/>
          <w:sz w:val="24"/>
          <w:szCs w:val="24"/>
          <w:lang w:val="es-PE"/>
        </w:rPr>
        <w:t xml:space="preserve">pp. </w:t>
      </w:r>
      <w:r w:rsidRPr="008C652D">
        <w:rPr>
          <w:rFonts w:ascii="Times New Roman" w:hAnsi="Times New Roman" w:cs="Times New Roman"/>
          <w:sz w:val="24"/>
          <w:szCs w:val="24"/>
          <w:lang w:val="es-PE"/>
        </w:rPr>
        <w:t>163-177</w:t>
      </w:r>
    </w:p>
    <w:p w14:paraId="2606C1ED" w14:textId="77777777" w:rsidR="00045A0B" w:rsidRPr="00162198" w:rsidRDefault="00045A0B" w:rsidP="00CE47FD">
      <w:pPr>
        <w:spacing w:line="480" w:lineRule="auto"/>
        <w:ind w:left="720" w:hanging="720"/>
        <w:jc w:val="both"/>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Obregón Hilario, W. A. “El </w:t>
      </w:r>
      <w:r>
        <w:rPr>
          <w:rFonts w:ascii="Times New Roman" w:hAnsi="Times New Roman" w:cs="Times New Roman"/>
          <w:sz w:val="24"/>
          <w:szCs w:val="24"/>
          <w:lang w:val="es-PE"/>
        </w:rPr>
        <w:t>p</w:t>
      </w:r>
      <w:r w:rsidRPr="00162198">
        <w:rPr>
          <w:rFonts w:ascii="Times New Roman" w:hAnsi="Times New Roman" w:cs="Times New Roman"/>
          <w:sz w:val="24"/>
          <w:szCs w:val="24"/>
          <w:lang w:val="es-PE"/>
        </w:rPr>
        <w:t xml:space="preserve">orvenir </w:t>
      </w:r>
      <w:r>
        <w:rPr>
          <w:rFonts w:ascii="Times New Roman" w:hAnsi="Times New Roman" w:cs="Times New Roman"/>
          <w:sz w:val="24"/>
          <w:szCs w:val="24"/>
          <w:lang w:val="es-PE"/>
        </w:rPr>
        <w:t>d</w:t>
      </w:r>
      <w:r w:rsidRPr="00162198">
        <w:rPr>
          <w:rFonts w:ascii="Times New Roman" w:hAnsi="Times New Roman" w:cs="Times New Roman"/>
          <w:sz w:val="24"/>
          <w:szCs w:val="24"/>
          <w:lang w:val="es-PE"/>
        </w:rPr>
        <w:t xml:space="preserve">e </w:t>
      </w:r>
      <w:r>
        <w:rPr>
          <w:rFonts w:ascii="Times New Roman" w:hAnsi="Times New Roman" w:cs="Times New Roman"/>
          <w:sz w:val="24"/>
          <w:szCs w:val="24"/>
          <w:lang w:val="es-PE"/>
        </w:rPr>
        <w:t>l</w:t>
      </w:r>
      <w:r w:rsidRPr="00162198">
        <w:rPr>
          <w:rFonts w:ascii="Times New Roman" w:hAnsi="Times New Roman" w:cs="Times New Roman"/>
          <w:sz w:val="24"/>
          <w:szCs w:val="24"/>
          <w:lang w:val="es-PE"/>
        </w:rPr>
        <w:t xml:space="preserve">as </w:t>
      </w:r>
      <w:r>
        <w:rPr>
          <w:rFonts w:ascii="Times New Roman" w:hAnsi="Times New Roman" w:cs="Times New Roman"/>
          <w:sz w:val="24"/>
          <w:szCs w:val="24"/>
          <w:lang w:val="es-PE"/>
        </w:rPr>
        <w:t>r</w:t>
      </w:r>
      <w:r w:rsidRPr="00162198">
        <w:rPr>
          <w:rFonts w:ascii="Times New Roman" w:hAnsi="Times New Roman" w:cs="Times New Roman"/>
          <w:sz w:val="24"/>
          <w:szCs w:val="24"/>
          <w:lang w:val="es-PE"/>
        </w:rPr>
        <w:t xml:space="preserve">azas: El </w:t>
      </w:r>
      <w:r>
        <w:rPr>
          <w:rFonts w:ascii="Times New Roman" w:hAnsi="Times New Roman" w:cs="Times New Roman"/>
          <w:sz w:val="24"/>
          <w:szCs w:val="24"/>
          <w:lang w:val="es-PE"/>
        </w:rPr>
        <w:t>r</w:t>
      </w:r>
      <w:r w:rsidRPr="00162198">
        <w:rPr>
          <w:rFonts w:ascii="Times New Roman" w:hAnsi="Times New Roman" w:cs="Times New Roman"/>
          <w:sz w:val="24"/>
          <w:szCs w:val="24"/>
          <w:lang w:val="es-PE"/>
        </w:rPr>
        <w:t xml:space="preserve">acialismo </w:t>
      </w:r>
      <w:r>
        <w:rPr>
          <w:rFonts w:ascii="Times New Roman" w:hAnsi="Times New Roman" w:cs="Times New Roman"/>
          <w:sz w:val="24"/>
          <w:szCs w:val="24"/>
          <w:lang w:val="es-PE"/>
        </w:rPr>
        <w:t>e</w:t>
      </w:r>
      <w:r w:rsidRPr="00162198">
        <w:rPr>
          <w:rFonts w:ascii="Times New Roman" w:hAnsi="Times New Roman" w:cs="Times New Roman"/>
          <w:sz w:val="24"/>
          <w:szCs w:val="24"/>
          <w:lang w:val="es-PE"/>
        </w:rPr>
        <w:t xml:space="preserve">n </w:t>
      </w:r>
      <w:r>
        <w:rPr>
          <w:rFonts w:ascii="Times New Roman" w:hAnsi="Times New Roman" w:cs="Times New Roman"/>
          <w:sz w:val="24"/>
          <w:szCs w:val="24"/>
          <w:lang w:val="es-PE"/>
        </w:rPr>
        <w:t>e</w:t>
      </w:r>
      <w:r w:rsidRPr="00162198">
        <w:rPr>
          <w:rFonts w:ascii="Times New Roman" w:hAnsi="Times New Roman" w:cs="Times New Roman"/>
          <w:sz w:val="24"/>
          <w:szCs w:val="24"/>
          <w:lang w:val="es-PE"/>
        </w:rPr>
        <w:t xml:space="preserve">l Perú </w:t>
      </w:r>
      <w:r>
        <w:rPr>
          <w:rFonts w:ascii="Times New Roman" w:hAnsi="Times New Roman" w:cs="Times New Roman"/>
          <w:sz w:val="24"/>
          <w:szCs w:val="24"/>
          <w:lang w:val="es-PE"/>
        </w:rPr>
        <w:t>e</w:t>
      </w:r>
      <w:r w:rsidRPr="00162198">
        <w:rPr>
          <w:rFonts w:ascii="Times New Roman" w:hAnsi="Times New Roman" w:cs="Times New Roman"/>
          <w:sz w:val="24"/>
          <w:szCs w:val="24"/>
          <w:lang w:val="es-PE"/>
        </w:rPr>
        <w:t xml:space="preserve">ntre </w:t>
      </w:r>
      <w:r>
        <w:rPr>
          <w:rFonts w:ascii="Times New Roman" w:hAnsi="Times New Roman" w:cs="Times New Roman"/>
          <w:sz w:val="24"/>
          <w:szCs w:val="24"/>
          <w:lang w:val="es-PE"/>
        </w:rPr>
        <w:t>l</w:t>
      </w:r>
      <w:r w:rsidRPr="00162198">
        <w:rPr>
          <w:rFonts w:ascii="Times New Roman" w:hAnsi="Times New Roman" w:cs="Times New Roman"/>
          <w:sz w:val="24"/>
          <w:szCs w:val="24"/>
          <w:lang w:val="es-PE"/>
        </w:rPr>
        <w:t xml:space="preserve">os </w:t>
      </w:r>
      <w:r>
        <w:rPr>
          <w:rFonts w:ascii="Times New Roman" w:hAnsi="Times New Roman" w:cs="Times New Roman"/>
          <w:sz w:val="24"/>
          <w:szCs w:val="24"/>
          <w:lang w:val="es-PE"/>
        </w:rPr>
        <w:t>s</w:t>
      </w:r>
      <w:r w:rsidRPr="00162198">
        <w:rPr>
          <w:rFonts w:ascii="Times New Roman" w:hAnsi="Times New Roman" w:cs="Times New Roman"/>
          <w:sz w:val="24"/>
          <w:szCs w:val="24"/>
          <w:lang w:val="es-PE"/>
        </w:rPr>
        <w:t>iglos XIX Y XX</w:t>
      </w:r>
      <w:r>
        <w:rPr>
          <w:rFonts w:ascii="Times New Roman" w:hAnsi="Times New Roman" w:cs="Times New Roman"/>
          <w:sz w:val="24"/>
          <w:szCs w:val="24"/>
          <w:lang w:val="es-PE"/>
        </w:rPr>
        <w:t>.</w:t>
      </w:r>
      <w:r w:rsidRPr="00162198">
        <w:rPr>
          <w:rFonts w:ascii="Times New Roman" w:hAnsi="Times New Roman" w:cs="Times New Roman"/>
          <w:sz w:val="24"/>
          <w:szCs w:val="24"/>
          <w:lang w:val="es-PE"/>
        </w:rPr>
        <w:t>” Análisis, vol. 51, n.º 94, enero de 2019, pp. 81-100.</w:t>
      </w:r>
    </w:p>
    <w:p w14:paraId="6C4A5ACA" w14:textId="77777777" w:rsidR="00045A0B" w:rsidRPr="00162198" w:rsidRDefault="00045A0B" w:rsidP="00CE47FD">
      <w:pPr>
        <w:spacing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ONU. “El Informe Mundial sobre las Drogas 2023 de UNODC advierte sobre crisis convergentes a medida que los mercados de drogas ilícitas siguen expandiéndose”, 2023, </w:t>
      </w:r>
      <w:hyperlink r:id="rId12" w:history="1">
        <w:r w:rsidRPr="00162198">
          <w:rPr>
            <w:rStyle w:val="Hipervnculo"/>
            <w:rFonts w:ascii="Times New Roman" w:hAnsi="Times New Roman" w:cs="Times New Roman"/>
            <w:sz w:val="24"/>
            <w:szCs w:val="24"/>
            <w:lang w:val="es-PE"/>
          </w:rPr>
          <w:t>https://www.unodc.org/lpomex/es/noticias/junio-2023/el-informe-mundial-sobre-las-drogas-2023-de-unodc-advierte-sobre-crisis-convergentes-a-medida-que-los-mercados-de-drogas-ilicitas-siguen-expandindose.html</w:t>
        </w:r>
      </w:hyperlink>
      <w:r w:rsidRPr="00162198">
        <w:rPr>
          <w:rFonts w:ascii="Times New Roman" w:hAnsi="Times New Roman" w:cs="Times New Roman"/>
          <w:sz w:val="24"/>
          <w:szCs w:val="24"/>
          <w:lang w:val="es-PE"/>
        </w:rPr>
        <w:t xml:space="preserve"> </w:t>
      </w:r>
    </w:p>
    <w:p w14:paraId="7B89F256" w14:textId="77777777" w:rsidR="00045A0B" w:rsidRPr="00162198" w:rsidRDefault="00045A0B" w:rsidP="00CE47FD">
      <w:pPr>
        <w:spacing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ONU. “Pronunciamiento del Sistema de las Naciones Unidas en el Perú sobre la necesidad de proteger a los pueblos indígenas y la Amazonía para avanzar hacia el desarrollo sostenible”, 22 junio 2023, </w:t>
      </w:r>
      <w:hyperlink r:id="rId13" w:history="1">
        <w:r w:rsidRPr="00162198">
          <w:rPr>
            <w:rStyle w:val="Hipervnculo"/>
            <w:rFonts w:ascii="Times New Roman" w:hAnsi="Times New Roman" w:cs="Times New Roman"/>
            <w:sz w:val="24"/>
            <w:szCs w:val="24"/>
            <w:lang w:val="es-PE"/>
          </w:rPr>
          <w:t>https://peru.un.org/es/237736-pronunciamiento-del-sistema-de-las-naciones-unidas-en-el-per%C3%BA-sobre-la-necesidad-de-proteger</w:t>
        </w:r>
      </w:hyperlink>
      <w:r w:rsidRPr="00162198">
        <w:rPr>
          <w:rFonts w:ascii="Times New Roman" w:hAnsi="Times New Roman" w:cs="Times New Roman"/>
          <w:sz w:val="24"/>
          <w:szCs w:val="24"/>
          <w:lang w:val="es-PE"/>
        </w:rPr>
        <w:t xml:space="preserve"> </w:t>
      </w:r>
    </w:p>
    <w:p w14:paraId="7622D04A" w14:textId="77777777" w:rsidR="00045A0B" w:rsidRPr="00162198" w:rsidRDefault="00045A0B" w:rsidP="00CE47FD">
      <w:pPr>
        <w:spacing w:line="480" w:lineRule="auto"/>
        <w:ind w:left="720" w:hanging="720"/>
        <w:jc w:val="both"/>
        <w:rPr>
          <w:rFonts w:ascii="Times New Roman" w:hAnsi="Times New Roman" w:cs="Times New Roman"/>
          <w:sz w:val="24"/>
          <w:szCs w:val="24"/>
          <w:lang w:val="es-PE"/>
        </w:rPr>
      </w:pPr>
      <w:r w:rsidRPr="00162198">
        <w:rPr>
          <w:rFonts w:ascii="Times New Roman" w:hAnsi="Times New Roman" w:cs="Times New Roman"/>
          <w:sz w:val="24"/>
          <w:szCs w:val="24"/>
          <w:lang w:val="es-PE"/>
        </w:rPr>
        <w:t>Pacheco, Elizabeth, Ángel Héctor Gómez. “Sangama, una utopía andina en la Amazonía</w:t>
      </w:r>
      <w:r w:rsidRPr="00162198">
        <w:rPr>
          <w:rFonts w:ascii="Times New Roman" w:eastAsia="Times New Roman" w:hAnsi="Times New Roman" w:cs="Times New Roman"/>
          <w:kern w:val="0"/>
          <w:sz w:val="24"/>
          <w:szCs w:val="24"/>
          <w14:ligatures w14:val="none"/>
        </w:rPr>
        <w:t xml:space="preserve">” </w:t>
      </w:r>
      <w:r w:rsidRPr="00162198">
        <w:rPr>
          <w:rFonts w:ascii="Times New Roman" w:eastAsia="Times New Roman" w:hAnsi="Times New Roman" w:cs="Times New Roman"/>
          <w:i/>
          <w:iCs/>
          <w:kern w:val="0"/>
          <w:sz w:val="24"/>
          <w:szCs w:val="24"/>
          <w14:ligatures w14:val="none"/>
        </w:rPr>
        <w:t xml:space="preserve">Runa Yachachiy, </w:t>
      </w:r>
      <w:r w:rsidRPr="00162198">
        <w:rPr>
          <w:rFonts w:ascii="Times New Roman" w:eastAsia="Times New Roman" w:hAnsi="Times New Roman" w:cs="Times New Roman"/>
          <w:kern w:val="0"/>
          <w:sz w:val="24"/>
          <w:szCs w:val="24"/>
          <w14:ligatures w14:val="none"/>
        </w:rPr>
        <w:t>I semester, 2015.</w:t>
      </w:r>
    </w:p>
    <w:p w14:paraId="309D9B3F" w14:textId="77777777" w:rsidR="00045A0B" w:rsidRDefault="00045A0B" w:rsidP="00CE47FD">
      <w:pPr>
        <w:spacing w:after="0" w:line="480" w:lineRule="auto"/>
        <w:ind w:left="720" w:hanging="720"/>
        <w:jc w:val="both"/>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Palma, Clemente. </w:t>
      </w:r>
      <w:r w:rsidRPr="00162198">
        <w:rPr>
          <w:rFonts w:ascii="Times New Roman" w:hAnsi="Times New Roman" w:cs="Times New Roman"/>
          <w:i/>
          <w:iCs/>
          <w:sz w:val="24"/>
          <w:szCs w:val="24"/>
          <w:lang w:val="es-PE"/>
        </w:rPr>
        <w:t>El Perú: narración que trata de su geografía, historia, arte y costumbres.</w:t>
      </w:r>
      <w:r w:rsidRPr="00162198">
        <w:rPr>
          <w:rFonts w:ascii="Times New Roman" w:hAnsi="Times New Roman" w:cs="Times New Roman"/>
          <w:sz w:val="24"/>
          <w:szCs w:val="24"/>
          <w:lang w:val="es-PE"/>
        </w:rPr>
        <w:t xml:space="preserve"> Editor Antonio J. Bastos. 1898.</w:t>
      </w:r>
    </w:p>
    <w:p w14:paraId="29599D2D" w14:textId="70900274" w:rsidR="00045A0B" w:rsidRPr="00F6026F" w:rsidRDefault="009D37AE" w:rsidP="00CE47FD">
      <w:pPr>
        <w:spacing w:after="0" w:line="480" w:lineRule="auto"/>
        <w:ind w:left="720" w:hanging="720"/>
        <w:jc w:val="both"/>
        <w:rPr>
          <w:rFonts w:ascii="Times New Roman" w:hAnsi="Times New Roman" w:cs="Times New Roman"/>
          <w:i/>
          <w:iCs/>
          <w:sz w:val="24"/>
          <w:szCs w:val="24"/>
          <w:lang w:val="es-PE"/>
        </w:rPr>
      </w:pPr>
      <w:r>
        <w:rPr>
          <w:rFonts w:ascii="Times New Roman" w:hAnsi="Times New Roman" w:cs="Times New Roman"/>
          <w:sz w:val="24"/>
          <w:szCs w:val="24"/>
          <w:lang w:val="es-PE"/>
        </w:rPr>
        <w:t>---</w:t>
      </w:r>
      <w:r w:rsidR="00045A0B">
        <w:rPr>
          <w:rFonts w:ascii="Times New Roman" w:hAnsi="Times New Roman" w:cs="Times New Roman"/>
          <w:sz w:val="24"/>
          <w:szCs w:val="24"/>
          <w:lang w:val="es-PE"/>
        </w:rPr>
        <w:t xml:space="preserve">. </w:t>
      </w:r>
      <w:r w:rsidR="00045A0B">
        <w:rPr>
          <w:rFonts w:ascii="Times New Roman" w:hAnsi="Times New Roman" w:cs="Times New Roman"/>
          <w:i/>
          <w:iCs/>
          <w:sz w:val="24"/>
          <w:szCs w:val="24"/>
          <w:lang w:val="es-PE"/>
        </w:rPr>
        <w:t>El porvenir de las razas.</w:t>
      </w:r>
      <w:r w:rsidR="00045A0B" w:rsidRPr="00F833D4">
        <w:t xml:space="preserve"> </w:t>
      </w:r>
      <w:r w:rsidR="00045A0B" w:rsidRPr="00F833D4">
        <w:rPr>
          <w:rFonts w:ascii="Times New Roman" w:hAnsi="Times New Roman" w:cs="Times New Roman"/>
          <w:sz w:val="24"/>
          <w:szCs w:val="24"/>
          <w:lang w:val="es-PE"/>
        </w:rPr>
        <w:t>Imp. Torres Aguirre</w:t>
      </w:r>
      <w:r w:rsidR="00045A0B">
        <w:rPr>
          <w:rFonts w:ascii="Times New Roman" w:hAnsi="Times New Roman" w:cs="Times New Roman"/>
          <w:i/>
          <w:iCs/>
          <w:sz w:val="24"/>
          <w:szCs w:val="24"/>
          <w:lang w:val="es-PE"/>
        </w:rPr>
        <w:t xml:space="preserve"> </w:t>
      </w:r>
      <w:r w:rsidR="00045A0B" w:rsidRPr="008F202C">
        <w:rPr>
          <w:rFonts w:ascii="Times New Roman" w:hAnsi="Times New Roman" w:cs="Times New Roman"/>
          <w:sz w:val="24"/>
          <w:szCs w:val="24"/>
          <w:lang w:val="es-PE"/>
        </w:rPr>
        <w:t>189</w:t>
      </w:r>
      <w:r w:rsidR="00045A0B">
        <w:rPr>
          <w:rFonts w:ascii="Times New Roman" w:hAnsi="Times New Roman" w:cs="Times New Roman"/>
          <w:sz w:val="24"/>
          <w:szCs w:val="24"/>
          <w:lang w:val="es-PE"/>
        </w:rPr>
        <w:t>7</w:t>
      </w:r>
      <w:r w:rsidR="00045A0B" w:rsidRPr="008F202C">
        <w:rPr>
          <w:rFonts w:ascii="Times New Roman" w:hAnsi="Times New Roman" w:cs="Times New Roman"/>
          <w:sz w:val="24"/>
          <w:szCs w:val="24"/>
          <w:lang w:val="es-PE"/>
        </w:rPr>
        <w:t>.</w:t>
      </w:r>
    </w:p>
    <w:p w14:paraId="6DEF804A" w14:textId="77777777" w:rsidR="00045A0B" w:rsidRPr="005D7A2F" w:rsidRDefault="00045A0B" w:rsidP="00CE47FD">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Pau, Stefano. “</w:t>
      </w:r>
      <w:r w:rsidRPr="00AC1806">
        <w:rPr>
          <w:rFonts w:ascii="Times New Roman" w:hAnsi="Times New Roman" w:cs="Times New Roman"/>
          <w:color w:val="000000"/>
          <w:sz w:val="24"/>
          <w:szCs w:val="24"/>
        </w:rPr>
        <w:t>El bufeo colorado en dos novelas amazónicas peruanas</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 xml:space="preserve">Letras. </w:t>
      </w:r>
      <w:r>
        <w:rPr>
          <w:rFonts w:ascii="Times New Roman" w:hAnsi="Times New Roman" w:cs="Times New Roman"/>
          <w:color w:val="000000"/>
          <w:sz w:val="24"/>
          <w:szCs w:val="24"/>
        </w:rPr>
        <w:t>Vol. 92, 2021, pp.</w:t>
      </w:r>
      <w:r w:rsidRPr="00754665">
        <w:t xml:space="preserve"> </w:t>
      </w:r>
      <w:r w:rsidRPr="00754665">
        <w:rPr>
          <w:rFonts w:ascii="Times New Roman" w:hAnsi="Times New Roman" w:cs="Times New Roman"/>
          <w:color w:val="000000"/>
          <w:sz w:val="24"/>
          <w:szCs w:val="24"/>
        </w:rPr>
        <w:t>90-101</w:t>
      </w:r>
      <w:r>
        <w:rPr>
          <w:rFonts w:ascii="Times New Roman" w:hAnsi="Times New Roman" w:cs="Times New Roman"/>
          <w:color w:val="000000"/>
          <w:sz w:val="24"/>
          <w:szCs w:val="24"/>
        </w:rPr>
        <w:t>.</w:t>
      </w:r>
    </w:p>
    <w:p w14:paraId="181998E3" w14:textId="698A0C37" w:rsidR="00045A0B" w:rsidRDefault="009D37AE" w:rsidP="00CE47FD">
      <w:pPr>
        <w:spacing w:after="0" w:line="480" w:lineRule="auto"/>
        <w:ind w:left="720" w:hanging="720"/>
        <w:jc w:val="both"/>
        <w:rPr>
          <w:rFonts w:ascii="Times New Roman" w:hAnsi="Times New Roman" w:cs="Times New Roman"/>
          <w:sz w:val="24"/>
          <w:szCs w:val="24"/>
          <w:lang w:val="es-PE"/>
        </w:rPr>
      </w:pPr>
      <w:r>
        <w:rPr>
          <w:rFonts w:ascii="Times New Roman" w:hAnsi="Times New Roman" w:cs="Times New Roman"/>
          <w:sz w:val="24"/>
          <w:szCs w:val="24"/>
          <w:lang w:val="es-PE"/>
        </w:rPr>
        <w:t>---</w:t>
      </w:r>
      <w:r w:rsidRPr="00162198">
        <w:rPr>
          <w:rFonts w:ascii="Times New Roman" w:hAnsi="Times New Roman" w:cs="Times New Roman"/>
          <w:sz w:val="24"/>
          <w:szCs w:val="24"/>
          <w:lang w:val="es-PE"/>
        </w:rPr>
        <w:t>.</w:t>
      </w:r>
      <w:r>
        <w:rPr>
          <w:rFonts w:ascii="Times New Roman" w:hAnsi="Times New Roman" w:cs="Times New Roman"/>
          <w:sz w:val="24"/>
          <w:szCs w:val="24"/>
          <w:lang w:val="es-PE"/>
        </w:rPr>
        <w:t xml:space="preserve"> </w:t>
      </w:r>
      <w:r w:rsidR="00045A0B">
        <w:rPr>
          <w:rFonts w:ascii="Times New Roman" w:hAnsi="Times New Roman" w:cs="Times New Roman"/>
          <w:sz w:val="24"/>
          <w:szCs w:val="24"/>
          <w:lang w:val="es-PE"/>
        </w:rPr>
        <w:t>“</w:t>
      </w:r>
      <w:r w:rsidR="00045A0B" w:rsidRPr="00AC23A2">
        <w:rPr>
          <w:rFonts w:ascii="Times New Roman" w:hAnsi="Times New Roman" w:cs="Times New Roman"/>
          <w:sz w:val="24"/>
          <w:szCs w:val="24"/>
          <w:lang w:val="es-PE"/>
        </w:rPr>
        <w:t xml:space="preserve">El castellano amazónico en la novela </w:t>
      </w:r>
      <w:r w:rsidR="00045A0B" w:rsidRPr="009A0F66">
        <w:rPr>
          <w:rFonts w:ascii="Times New Roman" w:hAnsi="Times New Roman" w:cs="Times New Roman"/>
          <w:i/>
          <w:iCs/>
          <w:sz w:val="24"/>
          <w:szCs w:val="24"/>
          <w:lang w:val="es-PE"/>
        </w:rPr>
        <w:t>Paiche</w:t>
      </w:r>
      <w:r w:rsidR="00045A0B" w:rsidRPr="00AC23A2">
        <w:rPr>
          <w:rFonts w:ascii="Times New Roman" w:hAnsi="Times New Roman" w:cs="Times New Roman"/>
          <w:sz w:val="24"/>
          <w:szCs w:val="24"/>
          <w:lang w:val="es-PE"/>
        </w:rPr>
        <w:t>. Análisis dialectológico</w:t>
      </w:r>
      <w:r w:rsidR="00045A0B">
        <w:rPr>
          <w:rFonts w:ascii="Times New Roman" w:hAnsi="Times New Roman" w:cs="Times New Roman"/>
          <w:sz w:val="24"/>
          <w:szCs w:val="24"/>
          <w:lang w:val="es-PE"/>
        </w:rPr>
        <w:t>”</w:t>
      </w:r>
      <w:r w:rsidR="00045A0B" w:rsidRPr="00AC23A2">
        <w:rPr>
          <w:rFonts w:ascii="Times New Roman" w:hAnsi="Times New Roman" w:cs="Times New Roman"/>
          <w:sz w:val="24"/>
          <w:szCs w:val="24"/>
          <w:lang w:val="es-PE"/>
        </w:rPr>
        <w:t xml:space="preserve">. </w:t>
      </w:r>
      <w:r w:rsidR="00045A0B" w:rsidRPr="00AC23A2">
        <w:rPr>
          <w:rFonts w:ascii="Times New Roman" w:hAnsi="Times New Roman" w:cs="Times New Roman"/>
          <w:i/>
          <w:iCs/>
          <w:sz w:val="24"/>
          <w:szCs w:val="24"/>
          <w:lang w:val="es-PE"/>
        </w:rPr>
        <w:t>Lexis</w:t>
      </w:r>
      <w:r w:rsidR="00045A0B" w:rsidRPr="00AC23A2">
        <w:rPr>
          <w:rFonts w:ascii="Times New Roman" w:hAnsi="Times New Roman" w:cs="Times New Roman"/>
          <w:sz w:val="24"/>
          <w:szCs w:val="24"/>
          <w:lang w:val="es-PE"/>
        </w:rPr>
        <w:t xml:space="preserve">, </w:t>
      </w:r>
      <w:r w:rsidR="00045A0B">
        <w:rPr>
          <w:rFonts w:ascii="Times New Roman" w:hAnsi="Times New Roman" w:cs="Times New Roman"/>
          <w:sz w:val="24"/>
          <w:szCs w:val="24"/>
          <w:lang w:val="es-PE"/>
        </w:rPr>
        <w:t xml:space="preserve">Vol. </w:t>
      </w:r>
      <w:r w:rsidR="00045A0B" w:rsidRPr="00AC23A2">
        <w:rPr>
          <w:rFonts w:ascii="Times New Roman" w:hAnsi="Times New Roman" w:cs="Times New Roman"/>
          <w:sz w:val="24"/>
          <w:szCs w:val="24"/>
          <w:lang w:val="es-PE"/>
        </w:rPr>
        <w:t xml:space="preserve">44(1), </w:t>
      </w:r>
      <w:r w:rsidR="00045A0B">
        <w:rPr>
          <w:rFonts w:ascii="Times New Roman" w:hAnsi="Times New Roman" w:cs="Times New Roman"/>
          <w:sz w:val="24"/>
          <w:szCs w:val="24"/>
          <w:lang w:val="es-PE"/>
        </w:rPr>
        <w:t xml:space="preserve">2020, pp. </w:t>
      </w:r>
      <w:r w:rsidR="00045A0B" w:rsidRPr="00AC23A2">
        <w:rPr>
          <w:rFonts w:ascii="Times New Roman" w:hAnsi="Times New Roman" w:cs="Times New Roman"/>
          <w:sz w:val="24"/>
          <w:szCs w:val="24"/>
          <w:lang w:val="es-PE"/>
        </w:rPr>
        <w:t>245-267</w:t>
      </w:r>
    </w:p>
    <w:p w14:paraId="290AF5A3" w14:textId="6BFDA99B" w:rsidR="00045A0B" w:rsidRDefault="009D37AE" w:rsidP="00CE47FD">
      <w:pPr>
        <w:spacing w:after="0" w:line="480" w:lineRule="auto"/>
        <w:ind w:left="720" w:hanging="720"/>
        <w:jc w:val="both"/>
        <w:rPr>
          <w:rFonts w:ascii="Times New Roman" w:hAnsi="Times New Roman" w:cs="Times New Roman"/>
          <w:color w:val="000000"/>
          <w:sz w:val="24"/>
          <w:szCs w:val="24"/>
        </w:rPr>
      </w:pPr>
      <w:r>
        <w:rPr>
          <w:rFonts w:ascii="Times New Roman" w:hAnsi="Times New Roman" w:cs="Times New Roman"/>
          <w:sz w:val="24"/>
          <w:szCs w:val="24"/>
          <w:lang w:val="es-PE"/>
        </w:rPr>
        <w:t>---</w:t>
      </w:r>
      <w:r w:rsidRPr="00162198">
        <w:rPr>
          <w:rFonts w:ascii="Times New Roman" w:hAnsi="Times New Roman" w:cs="Times New Roman"/>
          <w:sz w:val="24"/>
          <w:szCs w:val="24"/>
          <w:lang w:val="es-PE"/>
        </w:rPr>
        <w:t>.</w:t>
      </w:r>
      <w:r w:rsidRPr="004E47E5">
        <w:rPr>
          <w:rFonts w:ascii="Times New Roman" w:hAnsi="Times New Roman" w:cs="Times New Roman"/>
          <w:color w:val="000000"/>
          <w:sz w:val="24"/>
          <w:szCs w:val="24"/>
        </w:rPr>
        <w:t xml:space="preserve"> </w:t>
      </w:r>
      <w:r w:rsidR="00045A0B" w:rsidRPr="004E47E5">
        <w:rPr>
          <w:rFonts w:ascii="Times New Roman" w:hAnsi="Times New Roman" w:cs="Times New Roman"/>
          <w:color w:val="000000"/>
          <w:sz w:val="24"/>
          <w:szCs w:val="24"/>
        </w:rPr>
        <w:t xml:space="preserve">“Más allá del ʻinfierno verdeʼ y del ʻparaíso perdido”. </w:t>
      </w:r>
      <w:r w:rsidR="00045A0B" w:rsidRPr="004E47E5">
        <w:rPr>
          <w:rFonts w:ascii="Times New Roman" w:hAnsi="Times New Roman" w:cs="Times New Roman"/>
          <w:i/>
          <w:iCs/>
          <w:color w:val="000000"/>
          <w:sz w:val="24"/>
          <w:szCs w:val="24"/>
        </w:rPr>
        <w:t xml:space="preserve">Rassegna iberistica. America: il racconto di un continente , </w:t>
      </w:r>
      <w:r w:rsidR="00045A0B" w:rsidRPr="004E47E5">
        <w:rPr>
          <w:rFonts w:ascii="Times New Roman" w:hAnsi="Times New Roman" w:cs="Times New Roman"/>
          <w:color w:val="000000"/>
          <w:sz w:val="24"/>
          <w:szCs w:val="24"/>
        </w:rPr>
        <w:t>vol. 14. pp. 107- 21.</w:t>
      </w:r>
    </w:p>
    <w:p w14:paraId="247E3865" w14:textId="77777777" w:rsidR="00045A0B" w:rsidRPr="00697EA3" w:rsidRDefault="00045A0B" w:rsidP="00CE47FD">
      <w:pPr>
        <w:spacing w:after="0" w:line="480" w:lineRule="auto"/>
        <w:ind w:left="720" w:hanging="720"/>
        <w:jc w:val="both"/>
        <w:rPr>
          <w:rFonts w:ascii="Times New Roman" w:hAnsi="Times New Roman" w:cs="Times New Roman"/>
          <w:sz w:val="24"/>
          <w:szCs w:val="24"/>
          <w:lang w:val="es-PE"/>
        </w:rPr>
      </w:pPr>
      <w:r w:rsidRPr="00633076">
        <w:rPr>
          <w:rFonts w:ascii="Times New Roman" w:hAnsi="Times New Roman" w:cs="Times New Roman"/>
          <w:sz w:val="24"/>
          <w:szCs w:val="24"/>
          <w:lang w:val="es-PE"/>
        </w:rPr>
        <w:t>Pinedo Varela</w:t>
      </w:r>
      <w:r>
        <w:rPr>
          <w:rFonts w:ascii="Times New Roman" w:hAnsi="Times New Roman" w:cs="Times New Roman"/>
          <w:sz w:val="24"/>
          <w:szCs w:val="24"/>
          <w:lang w:val="es-PE"/>
        </w:rPr>
        <w:t>,</w:t>
      </w:r>
      <w:r w:rsidRPr="00633076">
        <w:rPr>
          <w:rFonts w:ascii="Times New Roman" w:hAnsi="Times New Roman" w:cs="Times New Roman"/>
          <w:sz w:val="24"/>
          <w:szCs w:val="24"/>
          <w:lang w:val="es-PE"/>
        </w:rPr>
        <w:t xml:space="preserve"> Harry Roldan</w:t>
      </w:r>
      <w:r>
        <w:rPr>
          <w:rFonts w:ascii="Times New Roman" w:hAnsi="Times New Roman" w:cs="Times New Roman"/>
          <w:sz w:val="24"/>
          <w:szCs w:val="24"/>
          <w:lang w:val="es-PE"/>
        </w:rPr>
        <w:t>. “</w:t>
      </w:r>
      <w:r w:rsidRPr="00633076">
        <w:rPr>
          <w:rFonts w:ascii="Times New Roman" w:hAnsi="Times New Roman" w:cs="Times New Roman"/>
          <w:sz w:val="24"/>
          <w:szCs w:val="24"/>
          <w:lang w:val="es-PE"/>
        </w:rPr>
        <w:t>Los cuatro mundos</w:t>
      </w:r>
      <w:r>
        <w:rPr>
          <w:rFonts w:ascii="Times New Roman" w:hAnsi="Times New Roman" w:cs="Times New Roman"/>
          <w:sz w:val="24"/>
          <w:szCs w:val="24"/>
          <w:lang w:val="es-PE"/>
        </w:rPr>
        <w:t xml:space="preserve">”, </w:t>
      </w:r>
      <w:r>
        <w:rPr>
          <w:rFonts w:ascii="Times New Roman" w:hAnsi="Times New Roman" w:cs="Times New Roman"/>
          <w:i/>
          <w:iCs/>
          <w:sz w:val="24"/>
          <w:szCs w:val="24"/>
          <w:lang w:val="es-PE"/>
        </w:rPr>
        <w:t xml:space="preserve">Latin American Literature Today, </w:t>
      </w:r>
      <w:r>
        <w:rPr>
          <w:rFonts w:ascii="Times New Roman" w:hAnsi="Times New Roman" w:cs="Times New Roman"/>
          <w:sz w:val="24"/>
          <w:szCs w:val="24"/>
          <w:lang w:val="es-PE"/>
        </w:rPr>
        <w:t xml:space="preserve">2022, </w:t>
      </w:r>
      <w:hyperlink r:id="rId14" w:history="1">
        <w:r w:rsidRPr="00F05E94">
          <w:rPr>
            <w:rStyle w:val="Hipervnculo"/>
            <w:rFonts w:ascii="Times New Roman" w:hAnsi="Times New Roman" w:cs="Times New Roman"/>
            <w:sz w:val="24"/>
            <w:szCs w:val="24"/>
            <w:lang w:val="es-PE"/>
          </w:rPr>
          <w:t>https://latinamericanliteraturetoday.org/es/2022/09/los-cuatro-mundos-por-harry-roldan-pinedo-varela-inin-metsa/</w:t>
        </w:r>
      </w:hyperlink>
      <w:r>
        <w:rPr>
          <w:rFonts w:ascii="Times New Roman" w:hAnsi="Times New Roman" w:cs="Times New Roman"/>
          <w:sz w:val="24"/>
          <w:szCs w:val="24"/>
          <w:lang w:val="es-PE"/>
        </w:rPr>
        <w:t xml:space="preserve"> </w:t>
      </w:r>
    </w:p>
    <w:p w14:paraId="19464DCA"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hAnsi="Times New Roman" w:cs="Times New Roman"/>
          <w:sz w:val="24"/>
          <w:szCs w:val="24"/>
        </w:rPr>
        <w:t xml:space="preserve">PNUD. </w:t>
      </w:r>
      <w:r w:rsidRPr="00162198">
        <w:rPr>
          <w:rFonts w:ascii="Times New Roman" w:hAnsi="Times New Roman" w:cs="Times New Roman"/>
          <w:i/>
          <w:iCs/>
          <w:sz w:val="24"/>
          <w:szCs w:val="24"/>
        </w:rPr>
        <w:t>La Amazonía y la Agenda 2030</w:t>
      </w:r>
      <w:r w:rsidRPr="00162198">
        <w:rPr>
          <w:rFonts w:ascii="Times New Roman" w:hAnsi="Times New Roman" w:cs="Times New Roman"/>
          <w:sz w:val="24"/>
          <w:szCs w:val="24"/>
        </w:rPr>
        <w:t xml:space="preserve">, Programa de las Naciones Unidas para el Desarrollo 2016. </w:t>
      </w:r>
      <w:hyperlink r:id="rId15" w:history="1">
        <w:r w:rsidRPr="00162198">
          <w:rPr>
            <w:rStyle w:val="Hipervnculo"/>
            <w:rFonts w:ascii="Times New Roman" w:hAnsi="Times New Roman" w:cs="Times New Roman"/>
            <w:sz w:val="24"/>
            <w:szCs w:val="24"/>
          </w:rPr>
          <w:t>https://www.undp.org/es/latin-america/publications/la-amazon%C3%ADa-y-la-agenda-2030</w:t>
        </w:r>
      </w:hyperlink>
      <w:r w:rsidRPr="00162198">
        <w:rPr>
          <w:rFonts w:ascii="Times New Roman" w:hAnsi="Times New Roman" w:cs="Times New Roman"/>
          <w:sz w:val="24"/>
          <w:szCs w:val="24"/>
        </w:rPr>
        <w:t xml:space="preserve"> </w:t>
      </w:r>
    </w:p>
    <w:p w14:paraId="392302B8"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eastAsia="Times New Roman" w:hAnsi="Times New Roman" w:cs="Times New Roman"/>
          <w:kern w:val="0"/>
          <w:sz w:val="24"/>
          <w:szCs w:val="24"/>
          <w14:ligatures w14:val="none"/>
        </w:rPr>
        <w:t>Portugal, José Alberto y Jorge Marcone. “</w:t>
      </w:r>
      <w:r w:rsidRPr="00162198">
        <w:rPr>
          <w:rFonts w:ascii="Times New Roman" w:hAnsi="Times New Roman" w:cs="Times New Roman"/>
          <w:sz w:val="24"/>
          <w:szCs w:val="24"/>
          <w:lang w:val="es-PE"/>
        </w:rPr>
        <w:t xml:space="preserve">Introducción, </w:t>
      </w:r>
      <w:r>
        <w:rPr>
          <w:rFonts w:ascii="Times New Roman" w:hAnsi="Times New Roman" w:cs="Times New Roman"/>
          <w:sz w:val="24"/>
          <w:szCs w:val="24"/>
          <w:lang w:val="es-PE"/>
        </w:rPr>
        <w:t>n</w:t>
      </w:r>
      <w:r w:rsidRPr="00162198">
        <w:rPr>
          <w:rFonts w:ascii="Times New Roman" w:hAnsi="Times New Roman" w:cs="Times New Roman"/>
          <w:sz w:val="24"/>
          <w:szCs w:val="24"/>
          <w:lang w:val="es-PE"/>
        </w:rPr>
        <w:t xml:space="preserve">arrativa peruana contemporánea. </w:t>
      </w:r>
      <w:r>
        <w:rPr>
          <w:rFonts w:ascii="Times New Roman" w:hAnsi="Times New Roman" w:cs="Times New Roman"/>
          <w:sz w:val="24"/>
          <w:szCs w:val="24"/>
          <w:lang w:val="es-PE"/>
        </w:rPr>
        <w:t>c</w:t>
      </w:r>
      <w:r w:rsidRPr="00162198">
        <w:rPr>
          <w:rFonts w:ascii="Times New Roman" w:hAnsi="Times New Roman" w:cs="Times New Roman"/>
          <w:sz w:val="24"/>
          <w:szCs w:val="24"/>
          <w:lang w:val="es-PE"/>
        </w:rPr>
        <w:t xml:space="preserve">uento y </w:t>
      </w:r>
      <w:r>
        <w:rPr>
          <w:rFonts w:ascii="Times New Roman" w:hAnsi="Times New Roman" w:cs="Times New Roman"/>
          <w:sz w:val="24"/>
          <w:szCs w:val="24"/>
          <w:lang w:val="es-PE"/>
        </w:rPr>
        <w:t>n</w:t>
      </w:r>
      <w:r w:rsidRPr="00162198">
        <w:rPr>
          <w:rFonts w:ascii="Times New Roman" w:hAnsi="Times New Roman" w:cs="Times New Roman"/>
          <w:sz w:val="24"/>
          <w:szCs w:val="24"/>
          <w:lang w:val="es-PE"/>
        </w:rPr>
        <w:t xml:space="preserve">ovela. (1920-2000)”. </w:t>
      </w:r>
      <w:r w:rsidRPr="00162198">
        <w:rPr>
          <w:rFonts w:ascii="Times New Roman" w:hAnsi="Times New Roman" w:cs="Times New Roman"/>
          <w:i/>
          <w:iCs/>
          <w:sz w:val="24"/>
          <w:szCs w:val="24"/>
          <w:lang w:val="es-PE"/>
        </w:rPr>
        <w:t>Narrativa peruana contemporánea. Cuento y Novela. (1920-2000)</w:t>
      </w:r>
      <w:r w:rsidRPr="00162198">
        <w:rPr>
          <w:rFonts w:ascii="Times New Roman" w:hAnsi="Times New Roman" w:cs="Times New Roman"/>
          <w:sz w:val="24"/>
          <w:szCs w:val="24"/>
          <w:lang w:val="es-PE"/>
        </w:rPr>
        <w:t xml:space="preserve">. Vol. 5, pp. 11-30. </w:t>
      </w:r>
    </w:p>
    <w:p w14:paraId="0F2C1980" w14:textId="77777777" w:rsidR="00045A0B" w:rsidRPr="00162198" w:rsidRDefault="00045A0B" w:rsidP="00CE47FD">
      <w:pPr>
        <w:spacing w:after="0" w:line="480" w:lineRule="auto"/>
        <w:ind w:left="720" w:hanging="720"/>
        <w:jc w:val="both"/>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Premat, Julio. "Contratiempos. Literatura y época." </w:t>
      </w:r>
      <w:r w:rsidRPr="00162198">
        <w:rPr>
          <w:rFonts w:ascii="Times New Roman" w:hAnsi="Times New Roman" w:cs="Times New Roman"/>
          <w:i/>
          <w:iCs/>
          <w:sz w:val="24"/>
          <w:szCs w:val="24"/>
          <w:lang w:val="es-PE"/>
        </w:rPr>
        <w:t>Revista de Estudios Hispánicos</w:t>
      </w:r>
      <w:r w:rsidRPr="00162198">
        <w:rPr>
          <w:rFonts w:ascii="Times New Roman" w:hAnsi="Times New Roman" w:cs="Times New Roman"/>
          <w:sz w:val="24"/>
          <w:szCs w:val="24"/>
          <w:lang w:val="es-PE"/>
        </w:rPr>
        <w:t>, vol. 48 no. 1, 2014, p. 201-17.</w:t>
      </w:r>
    </w:p>
    <w:p w14:paraId="29DAF002"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eastAsia="Times New Roman" w:hAnsi="Times New Roman" w:cs="Times New Roman"/>
          <w:kern w:val="0"/>
          <w:sz w:val="24"/>
          <w:szCs w:val="24"/>
          <w14:ligatures w14:val="none"/>
        </w:rPr>
        <w:t xml:space="preserve">Putnam, Samuel. </w:t>
      </w:r>
      <w:r w:rsidRPr="00162198">
        <w:rPr>
          <w:rFonts w:ascii="Times New Roman" w:eastAsia="Times New Roman" w:hAnsi="Times New Roman" w:cs="Times New Roman"/>
          <w:i/>
          <w:iCs/>
          <w:kern w:val="0"/>
          <w:sz w:val="24"/>
          <w:szCs w:val="24"/>
          <w14:ligatures w14:val="none"/>
        </w:rPr>
        <w:t>Books Abroad</w:t>
      </w:r>
      <w:r w:rsidRPr="00162198">
        <w:rPr>
          <w:rFonts w:ascii="Times New Roman" w:eastAsia="Times New Roman" w:hAnsi="Times New Roman" w:cs="Times New Roman"/>
          <w:kern w:val="0"/>
          <w:sz w:val="24"/>
          <w:szCs w:val="24"/>
          <w14:ligatures w14:val="none"/>
        </w:rPr>
        <w:t xml:space="preserve">, vol. 11, no. 4, 1937, pp. 440–41. </w:t>
      </w:r>
    </w:p>
    <w:p w14:paraId="4F365285"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eastAsia="Times New Roman" w:hAnsi="Times New Roman" w:cs="Times New Roman"/>
          <w:kern w:val="0"/>
          <w:sz w:val="24"/>
          <w:szCs w:val="24"/>
          <w14:ligatures w14:val="none"/>
        </w:rPr>
        <w:t>Quijano, Anibal. “Colonialidad del poder, cultura y conocimiento en América Latina</w:t>
      </w:r>
      <w:r>
        <w:rPr>
          <w:rFonts w:ascii="Times New Roman" w:eastAsia="Times New Roman" w:hAnsi="Times New Roman" w:cs="Times New Roman"/>
          <w:kern w:val="0"/>
          <w:sz w:val="24"/>
          <w:szCs w:val="24"/>
          <w14:ligatures w14:val="none"/>
        </w:rPr>
        <w:t>.</w:t>
      </w:r>
      <w:r w:rsidRPr="00162198">
        <w:rPr>
          <w:rFonts w:ascii="Times New Roman" w:eastAsia="Times New Roman" w:hAnsi="Times New Roman" w:cs="Times New Roman"/>
          <w:kern w:val="0"/>
          <w:sz w:val="24"/>
          <w:szCs w:val="24"/>
          <w14:ligatures w14:val="none"/>
        </w:rPr>
        <w:t xml:space="preserve">” </w:t>
      </w:r>
      <w:r w:rsidRPr="00162198">
        <w:rPr>
          <w:rFonts w:ascii="Times New Roman" w:eastAsia="Times New Roman" w:hAnsi="Times New Roman" w:cs="Times New Roman"/>
          <w:i/>
          <w:iCs/>
          <w:kern w:val="0"/>
          <w:sz w:val="24"/>
          <w:szCs w:val="24"/>
          <w14:ligatures w14:val="none"/>
        </w:rPr>
        <w:t xml:space="preserve">Crítica Cultural en Latinoamérica: Paradigmas globales y enunicaciones locales. </w:t>
      </w:r>
      <w:r w:rsidRPr="00162198">
        <w:rPr>
          <w:rFonts w:ascii="Times New Roman" w:eastAsia="Times New Roman" w:hAnsi="Times New Roman" w:cs="Times New Roman"/>
          <w:kern w:val="0"/>
          <w:sz w:val="24"/>
          <w:szCs w:val="24"/>
          <w14:ligatures w14:val="none"/>
        </w:rPr>
        <w:t>1999, vol.24, núm. 51, pp. 137-148.</w:t>
      </w:r>
    </w:p>
    <w:p w14:paraId="72089154"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hAnsi="Times New Roman" w:cs="Times New Roman"/>
          <w:sz w:val="24"/>
          <w:szCs w:val="24"/>
          <w:lang w:val="es-PE"/>
        </w:rPr>
        <w:t>Raimondi,</w:t>
      </w:r>
      <w:r w:rsidRPr="00162198">
        <w:rPr>
          <w:rFonts w:ascii="Times New Roman" w:hAnsi="Times New Roman" w:cs="Times New Roman"/>
          <w:i/>
          <w:iCs/>
          <w:sz w:val="24"/>
          <w:szCs w:val="24"/>
          <w:lang w:val="es-PE"/>
        </w:rPr>
        <w:t xml:space="preserve"> </w:t>
      </w:r>
      <w:r w:rsidRPr="00162198">
        <w:rPr>
          <w:rFonts w:ascii="Times New Roman" w:hAnsi="Times New Roman" w:cs="Times New Roman"/>
          <w:sz w:val="24"/>
          <w:szCs w:val="24"/>
          <w:lang w:val="es-PE"/>
        </w:rPr>
        <w:t>Antonio.</w:t>
      </w:r>
      <w:r w:rsidRPr="00162198">
        <w:rPr>
          <w:rFonts w:ascii="Times New Roman" w:hAnsi="Times New Roman" w:cs="Times New Roman"/>
          <w:i/>
          <w:iCs/>
          <w:sz w:val="24"/>
          <w:szCs w:val="24"/>
          <w:lang w:val="es-PE"/>
        </w:rPr>
        <w:t xml:space="preserve"> Apuntes sobre la Provincia Litoral de Loreto.</w:t>
      </w:r>
      <w:r w:rsidRPr="00162198">
        <w:rPr>
          <w:rFonts w:ascii="Times New Roman" w:hAnsi="Times New Roman" w:cs="Times New Roman"/>
          <w:sz w:val="24"/>
          <w:szCs w:val="24"/>
          <w:lang w:val="es-PE"/>
        </w:rPr>
        <w:t xml:space="preserve"> Tip. Nacional, por M.D. Cortés, 1862 </w:t>
      </w:r>
    </w:p>
    <w:p w14:paraId="4DBC3BA0" w14:textId="77777777" w:rsidR="00045A0B" w:rsidRPr="00162198" w:rsidRDefault="00045A0B" w:rsidP="00CE47FD">
      <w:pPr>
        <w:spacing w:line="480" w:lineRule="auto"/>
        <w:ind w:left="720" w:hanging="720"/>
        <w:contextualSpacing/>
        <w:jc w:val="both"/>
        <w:rPr>
          <w:rFonts w:ascii="Times New Roman" w:hAnsi="Times New Roman" w:cs="Times New Roman"/>
          <w:sz w:val="24"/>
          <w:szCs w:val="24"/>
          <w:lang w:val="es-PE"/>
        </w:rPr>
      </w:pPr>
      <w:r w:rsidRPr="00162198">
        <w:rPr>
          <w:rFonts w:ascii="Times New Roman" w:hAnsi="Times New Roman" w:cs="Times New Roman"/>
          <w:sz w:val="24"/>
          <w:szCs w:val="24"/>
          <w:lang w:val="es-PE"/>
        </w:rPr>
        <w:lastRenderedPageBreak/>
        <w:t>Rama, Ángel. “Literatura y cultura en América Latina</w:t>
      </w:r>
      <w:r>
        <w:rPr>
          <w:rFonts w:ascii="Times New Roman" w:hAnsi="Times New Roman" w:cs="Times New Roman"/>
          <w:sz w:val="24"/>
          <w:szCs w:val="24"/>
          <w:lang w:val="es-PE"/>
        </w:rPr>
        <w:t>.</w:t>
      </w:r>
      <w:r w:rsidRPr="00162198">
        <w:rPr>
          <w:rFonts w:ascii="Times New Roman" w:hAnsi="Times New Roman" w:cs="Times New Roman"/>
          <w:sz w:val="24"/>
          <w:szCs w:val="24"/>
          <w:lang w:val="es-PE"/>
        </w:rPr>
        <w:t>”</w:t>
      </w:r>
      <w:r>
        <w:rPr>
          <w:rFonts w:ascii="Times New Roman" w:hAnsi="Times New Roman" w:cs="Times New Roman"/>
          <w:sz w:val="24"/>
          <w:szCs w:val="24"/>
          <w:lang w:val="es-PE"/>
        </w:rPr>
        <w:t xml:space="preserve"> </w:t>
      </w:r>
      <w:r w:rsidRPr="00162198">
        <w:rPr>
          <w:rFonts w:ascii="Times New Roman" w:hAnsi="Times New Roman" w:cs="Times New Roman"/>
          <w:i/>
          <w:iCs/>
          <w:sz w:val="24"/>
          <w:szCs w:val="24"/>
          <w:lang w:val="es-PE"/>
        </w:rPr>
        <w:t>Revista de Crítica Literaria Latinoamericana</w:t>
      </w:r>
      <w:r w:rsidRPr="00162198">
        <w:rPr>
          <w:rFonts w:ascii="Times New Roman" w:hAnsi="Times New Roman" w:cs="Times New Roman"/>
          <w:sz w:val="24"/>
          <w:szCs w:val="24"/>
          <w:lang w:val="es-PE"/>
        </w:rPr>
        <w:t>, vol. 9, no. 18, 1983, pp 7-35.</w:t>
      </w:r>
    </w:p>
    <w:p w14:paraId="4948498F" w14:textId="77777777" w:rsidR="00045A0B" w:rsidRPr="00162198" w:rsidRDefault="00045A0B" w:rsidP="00CE47FD">
      <w:pPr>
        <w:spacing w:line="480" w:lineRule="auto"/>
        <w:ind w:left="720" w:hanging="720"/>
        <w:contextualSpacing/>
        <w:jc w:val="both"/>
        <w:rPr>
          <w:rFonts w:ascii="Times New Roman" w:hAnsi="Times New Roman" w:cs="Times New Roman"/>
          <w:sz w:val="24"/>
          <w:szCs w:val="24"/>
          <w:lang w:val="es-PE"/>
        </w:rPr>
      </w:pPr>
      <w:r w:rsidRPr="00162198">
        <w:rPr>
          <w:rFonts w:ascii="Times New Roman" w:hAnsi="Times New Roman" w:cs="Times New Roman"/>
          <w:sz w:val="24"/>
          <w:szCs w:val="24"/>
          <w:lang w:val="es-PE"/>
        </w:rPr>
        <w:t>Ribeiro, Darcy y Mary Ruth Wise. “Los grupos étnicos de la Amazonía peruana</w:t>
      </w:r>
      <w:r>
        <w:rPr>
          <w:rFonts w:ascii="Times New Roman" w:hAnsi="Times New Roman" w:cs="Times New Roman"/>
          <w:sz w:val="24"/>
          <w:szCs w:val="24"/>
          <w:lang w:val="es-PE"/>
        </w:rPr>
        <w:t>.</w:t>
      </w:r>
      <w:r w:rsidRPr="00162198">
        <w:rPr>
          <w:rFonts w:ascii="Times New Roman" w:hAnsi="Times New Roman" w:cs="Times New Roman"/>
          <w:sz w:val="24"/>
          <w:szCs w:val="24"/>
          <w:lang w:val="es-PE"/>
        </w:rPr>
        <w:t xml:space="preserve">” </w:t>
      </w:r>
      <w:r w:rsidRPr="00162198">
        <w:rPr>
          <w:rFonts w:ascii="Times New Roman" w:hAnsi="Times New Roman" w:cs="Times New Roman"/>
          <w:i/>
          <w:iCs/>
          <w:sz w:val="24"/>
          <w:szCs w:val="24"/>
          <w:lang w:val="es-PE"/>
        </w:rPr>
        <w:t xml:space="preserve">Comunidades y culturas peruanas, </w:t>
      </w:r>
      <w:r w:rsidRPr="00162198">
        <w:rPr>
          <w:rFonts w:ascii="Times New Roman" w:hAnsi="Times New Roman" w:cs="Times New Roman"/>
          <w:sz w:val="24"/>
          <w:szCs w:val="24"/>
          <w:lang w:val="es-PE"/>
        </w:rPr>
        <w:t>Nro. 13, 1978.</w:t>
      </w:r>
    </w:p>
    <w:p w14:paraId="753AC405" w14:textId="77777777" w:rsidR="00045A0B" w:rsidRPr="00162198" w:rsidRDefault="00045A0B" w:rsidP="00CE47FD">
      <w:pPr>
        <w:spacing w:line="480" w:lineRule="auto"/>
        <w:ind w:left="720" w:hanging="720"/>
        <w:contextualSpacing/>
        <w:jc w:val="both"/>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Rivera, Fernando. “El </w:t>
      </w:r>
      <w:r>
        <w:rPr>
          <w:rFonts w:ascii="Times New Roman" w:hAnsi="Times New Roman" w:cs="Times New Roman"/>
          <w:sz w:val="24"/>
          <w:szCs w:val="24"/>
          <w:lang w:val="es-PE"/>
        </w:rPr>
        <w:t>i</w:t>
      </w:r>
      <w:r w:rsidRPr="00162198">
        <w:rPr>
          <w:rFonts w:ascii="Times New Roman" w:hAnsi="Times New Roman" w:cs="Times New Roman"/>
          <w:sz w:val="24"/>
          <w:szCs w:val="24"/>
          <w:lang w:val="es-PE"/>
        </w:rPr>
        <w:t xml:space="preserve">ndio </w:t>
      </w:r>
      <w:r>
        <w:rPr>
          <w:rFonts w:ascii="Times New Roman" w:hAnsi="Times New Roman" w:cs="Times New Roman"/>
          <w:sz w:val="24"/>
          <w:szCs w:val="24"/>
          <w:lang w:val="es-PE"/>
        </w:rPr>
        <w:t>n</w:t>
      </w:r>
      <w:r w:rsidRPr="00162198">
        <w:rPr>
          <w:rFonts w:ascii="Times New Roman" w:hAnsi="Times New Roman" w:cs="Times New Roman"/>
          <w:sz w:val="24"/>
          <w:szCs w:val="24"/>
          <w:lang w:val="es-PE"/>
        </w:rPr>
        <w:t xml:space="preserve">o </w:t>
      </w:r>
      <w:r>
        <w:rPr>
          <w:rFonts w:ascii="Times New Roman" w:hAnsi="Times New Roman" w:cs="Times New Roman"/>
          <w:sz w:val="24"/>
          <w:szCs w:val="24"/>
          <w:lang w:val="es-PE"/>
        </w:rPr>
        <w:t>e</w:t>
      </w:r>
      <w:r w:rsidRPr="00162198">
        <w:rPr>
          <w:rFonts w:ascii="Times New Roman" w:hAnsi="Times New Roman" w:cs="Times New Roman"/>
          <w:sz w:val="24"/>
          <w:szCs w:val="24"/>
          <w:lang w:val="es-PE"/>
        </w:rPr>
        <w:t xml:space="preserve">s </w:t>
      </w:r>
      <w:r>
        <w:rPr>
          <w:rFonts w:ascii="Times New Roman" w:hAnsi="Times New Roman" w:cs="Times New Roman"/>
          <w:sz w:val="24"/>
          <w:szCs w:val="24"/>
          <w:lang w:val="es-PE"/>
        </w:rPr>
        <w:t>u</w:t>
      </w:r>
      <w:r w:rsidRPr="00162198">
        <w:rPr>
          <w:rFonts w:ascii="Times New Roman" w:hAnsi="Times New Roman" w:cs="Times New Roman"/>
          <w:sz w:val="24"/>
          <w:szCs w:val="24"/>
          <w:lang w:val="es-PE"/>
        </w:rPr>
        <w:t xml:space="preserve">n </w:t>
      </w:r>
      <w:r>
        <w:rPr>
          <w:rFonts w:ascii="Times New Roman" w:hAnsi="Times New Roman" w:cs="Times New Roman"/>
          <w:sz w:val="24"/>
          <w:szCs w:val="24"/>
          <w:lang w:val="es-PE"/>
        </w:rPr>
        <w:t>i</w:t>
      </w:r>
      <w:r w:rsidRPr="00162198">
        <w:rPr>
          <w:rFonts w:ascii="Times New Roman" w:hAnsi="Times New Roman" w:cs="Times New Roman"/>
          <w:sz w:val="24"/>
          <w:szCs w:val="24"/>
          <w:lang w:val="es-PE"/>
        </w:rPr>
        <w:t xml:space="preserve">ndio: El </w:t>
      </w:r>
      <w:r>
        <w:rPr>
          <w:rFonts w:ascii="Times New Roman" w:hAnsi="Times New Roman" w:cs="Times New Roman"/>
          <w:sz w:val="24"/>
          <w:szCs w:val="24"/>
          <w:lang w:val="es-PE"/>
        </w:rPr>
        <w:t>i</w:t>
      </w:r>
      <w:r w:rsidRPr="00162198">
        <w:rPr>
          <w:rFonts w:ascii="Times New Roman" w:hAnsi="Times New Roman" w:cs="Times New Roman"/>
          <w:sz w:val="24"/>
          <w:szCs w:val="24"/>
          <w:lang w:val="es-PE"/>
        </w:rPr>
        <w:t xml:space="preserve">ndigenismo y </w:t>
      </w:r>
      <w:r>
        <w:rPr>
          <w:rFonts w:ascii="Times New Roman" w:hAnsi="Times New Roman" w:cs="Times New Roman"/>
          <w:sz w:val="24"/>
          <w:szCs w:val="24"/>
          <w:lang w:val="es-PE"/>
        </w:rPr>
        <w:t>l</w:t>
      </w:r>
      <w:r w:rsidRPr="00162198">
        <w:rPr>
          <w:rFonts w:ascii="Times New Roman" w:hAnsi="Times New Roman" w:cs="Times New Roman"/>
          <w:sz w:val="24"/>
          <w:szCs w:val="24"/>
          <w:lang w:val="es-PE"/>
        </w:rPr>
        <w:t xml:space="preserve">a </w:t>
      </w:r>
      <w:r>
        <w:rPr>
          <w:rFonts w:ascii="Times New Roman" w:hAnsi="Times New Roman" w:cs="Times New Roman"/>
          <w:sz w:val="24"/>
          <w:szCs w:val="24"/>
          <w:lang w:val="es-PE"/>
        </w:rPr>
        <w:t>n</w:t>
      </w:r>
      <w:r w:rsidRPr="00162198">
        <w:rPr>
          <w:rFonts w:ascii="Times New Roman" w:hAnsi="Times New Roman" w:cs="Times New Roman"/>
          <w:sz w:val="24"/>
          <w:szCs w:val="24"/>
          <w:lang w:val="es-PE"/>
        </w:rPr>
        <w:t xml:space="preserve">arrativa de Arguedas, </w:t>
      </w:r>
      <w:r>
        <w:rPr>
          <w:rFonts w:ascii="Times New Roman" w:hAnsi="Times New Roman" w:cs="Times New Roman"/>
          <w:sz w:val="24"/>
          <w:szCs w:val="24"/>
          <w:lang w:val="es-PE"/>
        </w:rPr>
        <w:t>r</w:t>
      </w:r>
      <w:r w:rsidRPr="00162198">
        <w:rPr>
          <w:rFonts w:ascii="Times New Roman" w:hAnsi="Times New Roman" w:cs="Times New Roman"/>
          <w:sz w:val="24"/>
          <w:szCs w:val="24"/>
          <w:lang w:val="es-PE"/>
        </w:rPr>
        <w:t>evisitados”</w:t>
      </w:r>
      <w:r>
        <w:rPr>
          <w:rFonts w:ascii="Times New Roman" w:hAnsi="Times New Roman" w:cs="Times New Roman"/>
          <w:sz w:val="24"/>
          <w:szCs w:val="24"/>
          <w:lang w:val="es-PE"/>
        </w:rPr>
        <w:t xml:space="preserve">. </w:t>
      </w:r>
      <w:r w:rsidRPr="00162198">
        <w:rPr>
          <w:rFonts w:ascii="Times New Roman" w:hAnsi="Times New Roman" w:cs="Times New Roman"/>
          <w:sz w:val="24"/>
          <w:szCs w:val="24"/>
          <w:lang w:val="es-PE"/>
        </w:rPr>
        <w:t xml:space="preserve"> </w:t>
      </w:r>
      <w:r w:rsidRPr="00162198">
        <w:rPr>
          <w:rFonts w:ascii="Times New Roman" w:hAnsi="Times New Roman" w:cs="Times New Roman"/>
          <w:i/>
          <w:iCs/>
          <w:sz w:val="24"/>
          <w:szCs w:val="24"/>
          <w:lang w:val="es-PE"/>
        </w:rPr>
        <w:t>Revista de Crítica Literaria Latinoamericana</w:t>
      </w:r>
      <w:r w:rsidRPr="00162198">
        <w:rPr>
          <w:rFonts w:ascii="Times New Roman" w:hAnsi="Times New Roman" w:cs="Times New Roman"/>
          <w:sz w:val="24"/>
          <w:szCs w:val="24"/>
          <w:lang w:val="es-PE"/>
        </w:rPr>
        <w:t xml:space="preserve">, vol. 36, no. 72, 2010, pp. 205–16. </w:t>
      </w:r>
    </w:p>
    <w:p w14:paraId="6A7EE22F"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hAnsi="Times New Roman" w:cs="Times New Roman"/>
          <w:sz w:val="24"/>
          <w:szCs w:val="24"/>
        </w:rPr>
        <w:t>Rodr</w:t>
      </w:r>
      <w:r>
        <w:rPr>
          <w:rFonts w:ascii="Times New Roman" w:hAnsi="Times New Roman" w:cs="Times New Roman"/>
          <w:sz w:val="24"/>
          <w:szCs w:val="24"/>
        </w:rPr>
        <w:t>í</w:t>
      </w:r>
      <w:r w:rsidRPr="00162198">
        <w:rPr>
          <w:rFonts w:ascii="Times New Roman" w:hAnsi="Times New Roman" w:cs="Times New Roman"/>
          <w:sz w:val="24"/>
          <w:szCs w:val="24"/>
        </w:rPr>
        <w:t xml:space="preserve">guez, Ileana. “Estado colonial: estado nacional - Madre Patria y totalidad de Gente”. </w:t>
      </w:r>
      <w:r w:rsidRPr="00162198">
        <w:rPr>
          <w:rFonts w:ascii="Times New Roman" w:hAnsi="Times New Roman" w:cs="Times New Roman"/>
          <w:i/>
          <w:iCs/>
          <w:sz w:val="24"/>
          <w:szCs w:val="24"/>
        </w:rPr>
        <w:t>NECC Cadernos de Estudos Culturais</w:t>
      </w:r>
      <w:r w:rsidRPr="00162198">
        <w:rPr>
          <w:rFonts w:ascii="Times New Roman" w:hAnsi="Times New Roman" w:cs="Times New Roman"/>
          <w:sz w:val="24"/>
          <w:szCs w:val="24"/>
        </w:rPr>
        <w:t>, vol. 3, no. 5, 2011, pp 87-105</w:t>
      </w:r>
    </w:p>
    <w:p w14:paraId="20B81458" w14:textId="303E42B8" w:rsidR="00045A0B" w:rsidRPr="00162198" w:rsidRDefault="009D37AE" w:rsidP="00CE47FD">
      <w:pPr>
        <w:spacing w:after="0" w:line="480" w:lineRule="auto"/>
        <w:ind w:left="720" w:hanging="720"/>
        <w:rPr>
          <w:rFonts w:ascii="Times New Roman" w:eastAsia="Times New Roman" w:hAnsi="Times New Roman" w:cs="Times New Roman"/>
          <w:kern w:val="0"/>
          <w:sz w:val="24"/>
          <w:szCs w:val="24"/>
          <w14:ligatures w14:val="none"/>
        </w:rPr>
      </w:pPr>
      <w:r>
        <w:rPr>
          <w:rFonts w:ascii="Times New Roman" w:hAnsi="Times New Roman" w:cs="Times New Roman"/>
          <w:sz w:val="24"/>
          <w:szCs w:val="24"/>
          <w:lang w:val="es-PE"/>
        </w:rPr>
        <w:t>---</w:t>
      </w:r>
      <w:r w:rsidRPr="00162198">
        <w:rPr>
          <w:rFonts w:ascii="Times New Roman" w:hAnsi="Times New Roman" w:cs="Times New Roman"/>
          <w:sz w:val="24"/>
          <w:szCs w:val="24"/>
          <w:lang w:val="es-PE"/>
        </w:rPr>
        <w:t xml:space="preserve">. </w:t>
      </w:r>
      <w:r w:rsidR="00045A0B" w:rsidRPr="00162198">
        <w:rPr>
          <w:rFonts w:ascii="Times New Roman" w:hAnsi="Times New Roman" w:cs="Times New Roman"/>
          <w:sz w:val="24"/>
          <w:szCs w:val="24"/>
          <w:lang w:val="es-PE"/>
        </w:rPr>
        <w:t>“</w:t>
      </w:r>
      <w:r w:rsidR="00045A0B" w:rsidRPr="00162198">
        <w:rPr>
          <w:rFonts w:ascii="Times New Roman" w:eastAsia="Times New Roman" w:hAnsi="Times New Roman" w:cs="Times New Roman"/>
          <w:kern w:val="0"/>
          <w:sz w:val="24"/>
          <w:szCs w:val="24"/>
          <w14:ligatures w14:val="none"/>
        </w:rPr>
        <w:t>Naturaleza/Nacion: Lo Salvaje/Civil Escribiendo Amazonia</w:t>
      </w:r>
      <w:r w:rsidR="00045A0B">
        <w:rPr>
          <w:rFonts w:ascii="Times New Roman" w:eastAsia="Times New Roman" w:hAnsi="Times New Roman" w:cs="Times New Roman"/>
          <w:kern w:val="0"/>
          <w:sz w:val="24"/>
          <w:szCs w:val="24"/>
          <w14:ligatures w14:val="none"/>
        </w:rPr>
        <w:t>”</w:t>
      </w:r>
      <w:r w:rsidR="00045A0B" w:rsidRPr="00162198">
        <w:rPr>
          <w:rFonts w:ascii="Times New Roman" w:eastAsia="Times New Roman" w:hAnsi="Times New Roman" w:cs="Times New Roman"/>
          <w:kern w:val="0"/>
          <w:sz w:val="24"/>
          <w:szCs w:val="24"/>
          <w14:ligatures w14:val="none"/>
        </w:rPr>
        <w:t>.</w:t>
      </w:r>
      <w:r w:rsidR="00045A0B" w:rsidRPr="00162198">
        <w:rPr>
          <w:rFonts w:ascii="Times New Roman" w:hAnsi="Times New Roman" w:cs="Times New Roman"/>
          <w:sz w:val="24"/>
          <w:szCs w:val="24"/>
          <w:lang w:val="es-PE"/>
        </w:rPr>
        <w:t xml:space="preserve"> </w:t>
      </w:r>
      <w:r w:rsidR="00045A0B" w:rsidRPr="00162198">
        <w:rPr>
          <w:rFonts w:ascii="Times New Roman" w:eastAsia="Times New Roman" w:hAnsi="Times New Roman" w:cs="Times New Roman"/>
          <w:i/>
          <w:iCs/>
          <w:kern w:val="0"/>
          <w:sz w:val="24"/>
          <w:szCs w:val="24"/>
          <w14:ligatures w14:val="none"/>
        </w:rPr>
        <w:t>Revista de Crítica Literaria Latinoamericana</w:t>
      </w:r>
      <w:r w:rsidR="00045A0B" w:rsidRPr="00162198">
        <w:rPr>
          <w:rFonts w:ascii="Times New Roman" w:eastAsia="Times New Roman" w:hAnsi="Times New Roman" w:cs="Times New Roman"/>
          <w:kern w:val="0"/>
          <w:sz w:val="24"/>
          <w:szCs w:val="24"/>
          <w14:ligatures w14:val="none"/>
        </w:rPr>
        <w:t xml:space="preserve">, vol. 23, no. 45, 1997, pp. 27–42. </w:t>
      </w:r>
    </w:p>
    <w:p w14:paraId="50F143B1" w14:textId="1A9318AB" w:rsidR="00045A0B"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eastAsia="Times New Roman" w:hAnsi="Times New Roman" w:cs="Times New Roman"/>
          <w:kern w:val="0"/>
          <w:sz w:val="24"/>
          <w:szCs w:val="24"/>
          <w14:ligatures w14:val="none"/>
        </w:rPr>
        <w:t xml:space="preserve">Rodríguez, Mónica. “Voces </w:t>
      </w:r>
      <w:r w:rsidR="009D37AE">
        <w:rPr>
          <w:rFonts w:ascii="Times New Roman" w:eastAsia="Times New Roman" w:hAnsi="Times New Roman" w:cs="Times New Roman"/>
          <w:kern w:val="0"/>
          <w:sz w:val="24"/>
          <w:szCs w:val="24"/>
          <w14:ligatures w14:val="none"/>
        </w:rPr>
        <w:t>a</w:t>
      </w:r>
      <w:r w:rsidRPr="00162198">
        <w:rPr>
          <w:rFonts w:ascii="Times New Roman" w:eastAsia="Times New Roman" w:hAnsi="Times New Roman" w:cs="Times New Roman"/>
          <w:kern w:val="0"/>
          <w:sz w:val="24"/>
          <w:szCs w:val="24"/>
          <w14:ligatures w14:val="none"/>
        </w:rPr>
        <w:t xml:space="preserve">utóctonas de la Amazonía: </w:t>
      </w:r>
      <w:r w:rsidR="009D37AE">
        <w:rPr>
          <w:rFonts w:ascii="Times New Roman" w:eastAsia="Times New Roman" w:hAnsi="Times New Roman" w:cs="Times New Roman"/>
          <w:kern w:val="0"/>
          <w:sz w:val="24"/>
          <w:szCs w:val="24"/>
          <w14:ligatures w14:val="none"/>
        </w:rPr>
        <w:t>s</w:t>
      </w:r>
      <w:r w:rsidRPr="00162198">
        <w:rPr>
          <w:rFonts w:ascii="Times New Roman" w:eastAsia="Times New Roman" w:hAnsi="Times New Roman" w:cs="Times New Roman"/>
          <w:kern w:val="0"/>
          <w:sz w:val="24"/>
          <w:szCs w:val="24"/>
          <w14:ligatures w14:val="none"/>
        </w:rPr>
        <w:t xml:space="preserve">oledad, </w:t>
      </w:r>
      <w:r w:rsidR="009D37AE">
        <w:rPr>
          <w:rFonts w:ascii="Times New Roman" w:eastAsia="Times New Roman" w:hAnsi="Times New Roman" w:cs="Times New Roman"/>
          <w:kern w:val="0"/>
          <w:sz w:val="24"/>
          <w:szCs w:val="24"/>
          <w14:ligatures w14:val="none"/>
        </w:rPr>
        <w:t>r</w:t>
      </w:r>
      <w:r w:rsidRPr="00162198">
        <w:rPr>
          <w:rFonts w:ascii="Times New Roman" w:eastAsia="Times New Roman" w:hAnsi="Times New Roman" w:cs="Times New Roman"/>
          <w:kern w:val="0"/>
          <w:sz w:val="24"/>
          <w:szCs w:val="24"/>
          <w14:ligatures w14:val="none"/>
        </w:rPr>
        <w:t xml:space="preserve">eivindicación y </w:t>
      </w:r>
      <w:r w:rsidR="009D37AE">
        <w:rPr>
          <w:rFonts w:ascii="Times New Roman" w:eastAsia="Times New Roman" w:hAnsi="Times New Roman" w:cs="Times New Roman"/>
          <w:kern w:val="0"/>
          <w:sz w:val="24"/>
          <w:szCs w:val="24"/>
          <w14:ligatures w14:val="none"/>
        </w:rPr>
        <w:t>c</w:t>
      </w:r>
      <w:r w:rsidRPr="00162198">
        <w:rPr>
          <w:rFonts w:ascii="Times New Roman" w:eastAsia="Times New Roman" w:hAnsi="Times New Roman" w:cs="Times New Roman"/>
          <w:kern w:val="0"/>
          <w:sz w:val="24"/>
          <w:szCs w:val="24"/>
          <w14:ligatures w14:val="none"/>
        </w:rPr>
        <w:t xml:space="preserve">ambio.” </w:t>
      </w:r>
      <w:r w:rsidRPr="00162198">
        <w:rPr>
          <w:rFonts w:ascii="Times New Roman" w:eastAsia="Times New Roman" w:hAnsi="Times New Roman" w:cs="Times New Roman"/>
          <w:i/>
          <w:iCs/>
          <w:kern w:val="0"/>
          <w:sz w:val="24"/>
          <w:szCs w:val="24"/>
          <w14:ligatures w14:val="none"/>
        </w:rPr>
        <w:t>Romance Notes</w:t>
      </w:r>
      <w:r w:rsidRPr="00162198">
        <w:rPr>
          <w:rFonts w:ascii="Times New Roman" w:eastAsia="Times New Roman" w:hAnsi="Times New Roman" w:cs="Times New Roman"/>
          <w:kern w:val="0"/>
          <w:sz w:val="24"/>
          <w:szCs w:val="24"/>
          <w14:ligatures w14:val="none"/>
        </w:rPr>
        <w:t xml:space="preserve">, vol. 45, no. 2, 2005, pp. 217–24. </w:t>
      </w:r>
    </w:p>
    <w:p w14:paraId="52BEC154" w14:textId="77777777" w:rsidR="00045A0B" w:rsidRPr="008D01D2"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71388B">
        <w:rPr>
          <w:rFonts w:ascii="Times New Roman" w:eastAsia="Times New Roman" w:hAnsi="Times New Roman" w:cs="Times New Roman"/>
          <w:kern w:val="0"/>
          <w:sz w:val="24"/>
          <w:szCs w:val="24"/>
          <w14:ligatures w14:val="none"/>
        </w:rPr>
        <w:t>Rostworowski</w:t>
      </w:r>
      <w:r>
        <w:rPr>
          <w:rFonts w:ascii="Times New Roman" w:eastAsia="Times New Roman" w:hAnsi="Times New Roman" w:cs="Times New Roman"/>
          <w:kern w:val="0"/>
          <w:sz w:val="24"/>
          <w:szCs w:val="24"/>
          <w14:ligatures w14:val="none"/>
        </w:rPr>
        <w:t xml:space="preserve">, </w:t>
      </w:r>
      <w:r w:rsidRPr="008D01D2">
        <w:rPr>
          <w:rFonts w:ascii="Times New Roman" w:eastAsia="Times New Roman" w:hAnsi="Times New Roman" w:cs="Times New Roman"/>
          <w:kern w:val="0"/>
          <w:sz w:val="24"/>
          <w:szCs w:val="24"/>
          <w14:ligatures w14:val="none"/>
        </w:rPr>
        <w:t>María</w:t>
      </w:r>
      <w:r>
        <w:rPr>
          <w:rFonts w:ascii="Times New Roman" w:eastAsia="Times New Roman" w:hAnsi="Times New Roman" w:cs="Times New Roman"/>
          <w:i/>
          <w:iCs/>
          <w:kern w:val="0"/>
          <w:sz w:val="24"/>
          <w:szCs w:val="24"/>
          <w14:ligatures w14:val="none"/>
        </w:rPr>
        <w:t xml:space="preserve">. </w:t>
      </w:r>
      <w:r w:rsidRPr="008D01D2">
        <w:rPr>
          <w:rFonts w:ascii="Times New Roman" w:eastAsia="Times New Roman" w:hAnsi="Times New Roman" w:cs="Times New Roman"/>
          <w:i/>
          <w:iCs/>
          <w:kern w:val="0"/>
          <w:sz w:val="24"/>
          <w:szCs w:val="24"/>
          <w14:ligatures w14:val="none"/>
        </w:rPr>
        <w:t>Historia del Tahuantinsuyu</w:t>
      </w:r>
      <w:r>
        <w:rPr>
          <w:rFonts w:ascii="Times New Roman" w:eastAsia="Times New Roman" w:hAnsi="Times New Roman" w:cs="Times New Roman"/>
          <w:i/>
          <w:iCs/>
          <w:kern w:val="0"/>
          <w:sz w:val="24"/>
          <w:szCs w:val="24"/>
          <w14:ligatures w14:val="none"/>
        </w:rPr>
        <w:t xml:space="preserve">. </w:t>
      </w:r>
      <w:r>
        <w:rPr>
          <w:rFonts w:ascii="Times New Roman" w:eastAsia="Times New Roman" w:hAnsi="Times New Roman" w:cs="Times New Roman"/>
          <w:kern w:val="0"/>
          <w:sz w:val="24"/>
          <w:szCs w:val="24"/>
          <w14:ligatures w14:val="none"/>
        </w:rPr>
        <w:t>Instituto de Estudios Peruanos, 2017.</w:t>
      </w:r>
    </w:p>
    <w:p w14:paraId="7B0BA029" w14:textId="77777777" w:rsidR="00045A0B"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Rumrrill, Róger. </w:t>
      </w:r>
      <w:r>
        <w:rPr>
          <w:rFonts w:ascii="Times New Roman" w:eastAsia="Times New Roman" w:hAnsi="Times New Roman" w:cs="Times New Roman"/>
          <w:i/>
          <w:iCs/>
          <w:kern w:val="0"/>
          <w:sz w:val="24"/>
          <w:szCs w:val="24"/>
          <w14:ligatures w14:val="none"/>
        </w:rPr>
        <w:t xml:space="preserve">La Amazonía Peruana: La última renta estratégica del Perú en el s. XXI o la Tierra prometica. </w:t>
      </w:r>
      <w:r>
        <w:rPr>
          <w:rFonts w:ascii="Times New Roman" w:eastAsia="Times New Roman" w:hAnsi="Times New Roman" w:cs="Times New Roman"/>
          <w:kern w:val="0"/>
          <w:sz w:val="24"/>
          <w:szCs w:val="24"/>
          <w14:ligatures w14:val="none"/>
        </w:rPr>
        <w:t>CONAM y PNUD, 2008.</w:t>
      </w:r>
    </w:p>
    <w:p w14:paraId="080C2D46" w14:textId="299F8F02" w:rsidR="00045A0B" w:rsidRDefault="009D37AE" w:rsidP="00CE47FD">
      <w:pPr>
        <w:spacing w:after="0" w:line="480" w:lineRule="auto"/>
        <w:ind w:left="720" w:hanging="720"/>
        <w:rPr>
          <w:rFonts w:ascii="Times New Roman" w:eastAsia="Times New Roman" w:hAnsi="Times New Roman" w:cs="Times New Roman"/>
          <w:kern w:val="0"/>
          <w:sz w:val="24"/>
          <w:szCs w:val="24"/>
          <w14:ligatures w14:val="none"/>
        </w:rPr>
      </w:pPr>
      <w:r>
        <w:rPr>
          <w:rFonts w:ascii="Times New Roman" w:hAnsi="Times New Roman" w:cs="Times New Roman"/>
          <w:sz w:val="24"/>
          <w:szCs w:val="24"/>
          <w:lang w:val="es-PE"/>
        </w:rPr>
        <w:t>---</w:t>
      </w:r>
      <w:r w:rsidRPr="00162198">
        <w:rPr>
          <w:rFonts w:ascii="Times New Roman" w:hAnsi="Times New Roman" w:cs="Times New Roman"/>
          <w:sz w:val="24"/>
          <w:szCs w:val="24"/>
          <w:lang w:val="es-PE"/>
        </w:rPr>
        <w:t>.</w:t>
      </w:r>
      <w:r>
        <w:rPr>
          <w:rFonts w:ascii="Times New Roman" w:hAnsi="Times New Roman" w:cs="Times New Roman"/>
          <w:sz w:val="24"/>
          <w:szCs w:val="24"/>
          <w:lang w:val="es-PE"/>
        </w:rPr>
        <w:t xml:space="preserve"> </w:t>
      </w:r>
      <w:r w:rsidR="00045A0B">
        <w:rPr>
          <w:rFonts w:ascii="Times New Roman" w:eastAsia="Times New Roman" w:hAnsi="Times New Roman" w:cs="Times New Roman"/>
          <w:i/>
          <w:iCs/>
          <w:kern w:val="0"/>
          <w:sz w:val="24"/>
          <w:szCs w:val="24"/>
          <w14:ligatures w14:val="none"/>
        </w:rPr>
        <w:t xml:space="preserve">La virgen de Samiria. </w:t>
      </w:r>
      <w:r w:rsidR="00045A0B">
        <w:rPr>
          <w:rFonts w:ascii="Times New Roman" w:eastAsia="Times New Roman" w:hAnsi="Times New Roman" w:cs="Times New Roman"/>
          <w:kern w:val="0"/>
          <w:sz w:val="24"/>
          <w:szCs w:val="24"/>
          <w14:ligatures w14:val="none"/>
        </w:rPr>
        <w:t>Ediciones El Nocedal S.A.C, 2012.</w:t>
      </w:r>
    </w:p>
    <w:p w14:paraId="56318AF4" w14:textId="173881AD" w:rsidR="00045A0B" w:rsidRPr="00114243" w:rsidRDefault="009D37AE" w:rsidP="00CE47FD">
      <w:pPr>
        <w:spacing w:after="0" w:line="480" w:lineRule="auto"/>
        <w:ind w:left="720" w:hanging="720"/>
        <w:rPr>
          <w:rFonts w:ascii="Times New Roman" w:eastAsia="Times New Roman" w:hAnsi="Times New Roman" w:cs="Times New Roman"/>
          <w:i/>
          <w:iCs/>
          <w:kern w:val="0"/>
          <w:sz w:val="24"/>
          <w:szCs w:val="24"/>
          <w14:ligatures w14:val="none"/>
        </w:rPr>
      </w:pPr>
      <w:r>
        <w:rPr>
          <w:rFonts w:ascii="Times New Roman" w:hAnsi="Times New Roman" w:cs="Times New Roman"/>
          <w:sz w:val="24"/>
          <w:szCs w:val="24"/>
          <w:lang w:val="es-PE"/>
        </w:rPr>
        <w:t>---</w:t>
      </w:r>
      <w:r w:rsidRPr="00162198">
        <w:rPr>
          <w:rFonts w:ascii="Times New Roman" w:hAnsi="Times New Roman" w:cs="Times New Roman"/>
          <w:sz w:val="24"/>
          <w:szCs w:val="24"/>
          <w:lang w:val="es-PE"/>
        </w:rPr>
        <w:t>.</w:t>
      </w:r>
      <w:r>
        <w:rPr>
          <w:rFonts w:ascii="Times New Roman" w:hAnsi="Times New Roman" w:cs="Times New Roman"/>
          <w:sz w:val="24"/>
          <w:szCs w:val="24"/>
          <w:lang w:val="es-PE"/>
        </w:rPr>
        <w:t xml:space="preserve"> </w:t>
      </w:r>
      <w:r w:rsidR="00045A0B">
        <w:rPr>
          <w:rFonts w:ascii="Times New Roman" w:eastAsia="Times New Roman" w:hAnsi="Times New Roman" w:cs="Times New Roman"/>
          <w:i/>
          <w:iCs/>
          <w:kern w:val="0"/>
          <w:sz w:val="24"/>
          <w:szCs w:val="24"/>
          <w14:ligatures w14:val="none"/>
        </w:rPr>
        <w:t xml:space="preserve">Presencia cultural, </w:t>
      </w:r>
      <w:r w:rsidR="00045A0B" w:rsidRPr="00194E4B">
        <w:rPr>
          <w:rFonts w:ascii="Times New Roman" w:eastAsia="Times New Roman" w:hAnsi="Times New Roman" w:cs="Times New Roman"/>
          <w:kern w:val="0"/>
          <w:sz w:val="24"/>
          <w:szCs w:val="24"/>
          <w14:ligatures w14:val="none"/>
        </w:rPr>
        <w:t>Entrevista realizada por</w:t>
      </w:r>
      <w:r w:rsidR="00045A0B">
        <w:rPr>
          <w:rFonts w:ascii="Times New Roman" w:eastAsia="Times New Roman" w:hAnsi="Times New Roman" w:cs="Times New Roman"/>
          <w:kern w:val="0"/>
          <w:sz w:val="24"/>
          <w:szCs w:val="24"/>
          <w14:ligatures w14:val="none"/>
        </w:rPr>
        <w:t xml:space="preserve"> </w:t>
      </w:r>
      <w:r w:rsidR="00045A0B" w:rsidRPr="007F40A1">
        <w:rPr>
          <w:rFonts w:ascii="Times New Roman" w:eastAsia="Times New Roman" w:hAnsi="Times New Roman" w:cs="Times New Roman"/>
          <w:kern w:val="0"/>
          <w:sz w:val="24"/>
          <w:szCs w:val="24"/>
          <w14:ligatures w14:val="none"/>
        </w:rPr>
        <w:t>Ernesto Hermoza Denegri</w:t>
      </w:r>
      <w:r w:rsidR="00045A0B">
        <w:rPr>
          <w:rFonts w:ascii="Times New Roman" w:eastAsia="Times New Roman" w:hAnsi="Times New Roman" w:cs="Times New Roman"/>
          <w:i/>
          <w:iCs/>
          <w:kern w:val="0"/>
          <w:sz w:val="24"/>
          <w:szCs w:val="24"/>
          <w14:ligatures w14:val="none"/>
        </w:rPr>
        <w:t>,</w:t>
      </w:r>
      <w:r w:rsidR="00045A0B" w:rsidRPr="002E58AA">
        <w:rPr>
          <w:rFonts w:ascii="Times New Roman" w:eastAsia="Times New Roman" w:hAnsi="Times New Roman" w:cs="Times New Roman"/>
          <w:kern w:val="0"/>
          <w:sz w:val="24"/>
          <w:szCs w:val="24"/>
          <w14:ligatures w14:val="none"/>
        </w:rPr>
        <w:t xml:space="preserve"> 2012</w:t>
      </w:r>
      <w:r w:rsidR="00045A0B">
        <w:rPr>
          <w:rFonts w:ascii="Times New Roman" w:eastAsia="Times New Roman" w:hAnsi="Times New Roman" w:cs="Times New Roman"/>
          <w:kern w:val="0"/>
          <w:sz w:val="24"/>
          <w:szCs w:val="24"/>
          <w14:ligatures w14:val="none"/>
        </w:rPr>
        <w:t>.</w:t>
      </w:r>
    </w:p>
    <w:p w14:paraId="45AC9924"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eastAsia="Times New Roman" w:hAnsi="Times New Roman" w:cs="Times New Roman"/>
          <w:kern w:val="0"/>
          <w:sz w:val="24"/>
          <w:szCs w:val="24"/>
          <w14:ligatures w14:val="none"/>
        </w:rPr>
        <w:t xml:space="preserve">Salinas, Lola. “La </w:t>
      </w:r>
      <w:r>
        <w:rPr>
          <w:rFonts w:ascii="Times New Roman" w:eastAsia="Times New Roman" w:hAnsi="Times New Roman" w:cs="Times New Roman"/>
          <w:kern w:val="0"/>
          <w:sz w:val="24"/>
          <w:szCs w:val="24"/>
          <w14:ligatures w14:val="none"/>
        </w:rPr>
        <w:t>c</w:t>
      </w:r>
      <w:r w:rsidRPr="00162198">
        <w:rPr>
          <w:rFonts w:ascii="Times New Roman" w:eastAsia="Times New Roman" w:hAnsi="Times New Roman" w:cs="Times New Roman"/>
          <w:kern w:val="0"/>
          <w:sz w:val="24"/>
          <w:szCs w:val="24"/>
          <w14:ligatures w14:val="none"/>
        </w:rPr>
        <w:t xml:space="preserve">onstrucción </w:t>
      </w:r>
      <w:r>
        <w:rPr>
          <w:rFonts w:ascii="Times New Roman" w:eastAsia="Times New Roman" w:hAnsi="Times New Roman" w:cs="Times New Roman"/>
          <w:kern w:val="0"/>
          <w:sz w:val="24"/>
          <w:szCs w:val="24"/>
          <w14:ligatures w14:val="none"/>
        </w:rPr>
        <w:t>s</w:t>
      </w:r>
      <w:r w:rsidRPr="00162198">
        <w:rPr>
          <w:rFonts w:ascii="Times New Roman" w:eastAsia="Times New Roman" w:hAnsi="Times New Roman" w:cs="Times New Roman"/>
          <w:kern w:val="0"/>
          <w:sz w:val="24"/>
          <w:szCs w:val="24"/>
          <w14:ligatures w14:val="none"/>
        </w:rPr>
        <w:t xml:space="preserve">ocial </w:t>
      </w:r>
      <w:r>
        <w:rPr>
          <w:rFonts w:ascii="Times New Roman" w:eastAsia="Times New Roman" w:hAnsi="Times New Roman" w:cs="Times New Roman"/>
          <w:kern w:val="0"/>
          <w:sz w:val="24"/>
          <w:szCs w:val="24"/>
          <w14:ligatures w14:val="none"/>
        </w:rPr>
        <w:t>d</w:t>
      </w:r>
      <w:r w:rsidRPr="00162198">
        <w:rPr>
          <w:rFonts w:ascii="Times New Roman" w:eastAsia="Times New Roman" w:hAnsi="Times New Roman" w:cs="Times New Roman"/>
          <w:kern w:val="0"/>
          <w:sz w:val="24"/>
          <w:szCs w:val="24"/>
          <w14:ligatures w14:val="none"/>
        </w:rPr>
        <w:t xml:space="preserve">el </w:t>
      </w:r>
      <w:r>
        <w:rPr>
          <w:rFonts w:ascii="Times New Roman" w:eastAsia="Times New Roman" w:hAnsi="Times New Roman" w:cs="Times New Roman"/>
          <w:kern w:val="0"/>
          <w:sz w:val="24"/>
          <w:szCs w:val="24"/>
          <w14:ligatures w14:val="none"/>
        </w:rPr>
        <w:t>c</w:t>
      </w:r>
      <w:r w:rsidRPr="00162198">
        <w:rPr>
          <w:rFonts w:ascii="Times New Roman" w:eastAsia="Times New Roman" w:hAnsi="Times New Roman" w:cs="Times New Roman"/>
          <w:kern w:val="0"/>
          <w:sz w:val="24"/>
          <w:szCs w:val="24"/>
          <w14:ligatures w14:val="none"/>
        </w:rPr>
        <w:t xml:space="preserve">uerpo.” </w:t>
      </w:r>
      <w:r w:rsidRPr="00162198">
        <w:rPr>
          <w:rFonts w:ascii="Times New Roman" w:eastAsia="Times New Roman" w:hAnsi="Times New Roman" w:cs="Times New Roman"/>
          <w:i/>
          <w:iCs/>
          <w:kern w:val="0"/>
          <w:sz w:val="24"/>
          <w:szCs w:val="24"/>
          <w14:ligatures w14:val="none"/>
        </w:rPr>
        <w:t>Reis: Revista Española de Investigaciones Sociológicas</w:t>
      </w:r>
      <w:r w:rsidRPr="00162198">
        <w:rPr>
          <w:rFonts w:ascii="Times New Roman" w:eastAsia="Times New Roman" w:hAnsi="Times New Roman" w:cs="Times New Roman"/>
          <w:kern w:val="0"/>
          <w:sz w:val="24"/>
          <w:szCs w:val="24"/>
          <w14:ligatures w14:val="none"/>
        </w:rPr>
        <w:t xml:space="preserve">, no. 68, 1994, pp. 85–96. </w:t>
      </w:r>
    </w:p>
    <w:p w14:paraId="097BE681"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162198">
        <w:rPr>
          <w:rFonts w:ascii="Times New Roman" w:eastAsia="Times New Roman" w:hAnsi="Times New Roman" w:cs="Times New Roman"/>
          <w:kern w:val="0"/>
          <w:sz w:val="24"/>
          <w:szCs w:val="24"/>
          <w14:ligatures w14:val="none"/>
        </w:rPr>
        <w:t xml:space="preserve">Smith, Amanda M. “Extractivism in Iquitos: From Rubber to Ayahuasca Literature.” </w:t>
      </w:r>
      <w:r w:rsidRPr="00162198">
        <w:rPr>
          <w:rFonts w:ascii="Times New Roman" w:eastAsia="Times New Roman" w:hAnsi="Times New Roman" w:cs="Times New Roman"/>
          <w:i/>
          <w:iCs/>
          <w:kern w:val="0"/>
          <w:sz w:val="24"/>
          <w:szCs w:val="24"/>
          <w14:ligatures w14:val="none"/>
        </w:rPr>
        <w:t>Mapping the Amazon: Literary Geography after the Rubber Boom</w:t>
      </w:r>
      <w:r w:rsidRPr="00162198">
        <w:rPr>
          <w:rFonts w:ascii="Times New Roman" w:eastAsia="Times New Roman" w:hAnsi="Times New Roman" w:cs="Times New Roman"/>
          <w:kern w:val="0"/>
          <w:sz w:val="24"/>
          <w:szCs w:val="24"/>
          <w14:ligatures w14:val="none"/>
        </w:rPr>
        <w:t xml:space="preserve">, Liverpool University Press, 2021, pp. 141–70. </w:t>
      </w:r>
    </w:p>
    <w:p w14:paraId="71468FF8" w14:textId="77777777" w:rsidR="00045A0B" w:rsidRDefault="00045A0B" w:rsidP="00CE47FD">
      <w:pPr>
        <w:spacing w:after="0" w:line="480" w:lineRule="auto"/>
        <w:ind w:left="720" w:hanging="720"/>
        <w:rPr>
          <w:rFonts w:ascii="Times New Roman" w:hAnsi="Times New Roman" w:cs="Times New Roman"/>
          <w:sz w:val="24"/>
          <w:szCs w:val="24"/>
        </w:rPr>
      </w:pPr>
      <w:r w:rsidRPr="00162198">
        <w:rPr>
          <w:rFonts w:ascii="Times New Roman" w:hAnsi="Times New Roman" w:cs="Times New Roman"/>
          <w:sz w:val="24"/>
          <w:szCs w:val="24"/>
        </w:rPr>
        <w:lastRenderedPageBreak/>
        <w:t xml:space="preserve">Spivak, Gayatri. “¿Puede hablar el subalterno?” </w:t>
      </w:r>
      <w:r w:rsidRPr="00162198">
        <w:rPr>
          <w:rFonts w:ascii="Times New Roman" w:hAnsi="Times New Roman" w:cs="Times New Roman"/>
          <w:i/>
          <w:iCs/>
          <w:sz w:val="24"/>
          <w:szCs w:val="24"/>
        </w:rPr>
        <w:t>Revista Colombiana de Antropología</w:t>
      </w:r>
      <w:r w:rsidRPr="00162198">
        <w:rPr>
          <w:rFonts w:ascii="Times New Roman" w:hAnsi="Times New Roman" w:cs="Times New Roman"/>
          <w:sz w:val="24"/>
          <w:szCs w:val="24"/>
        </w:rPr>
        <w:t>. vol. 39, ene.-dic. 2003, pp. 297-364.</w:t>
      </w:r>
    </w:p>
    <w:p w14:paraId="3B0E0445" w14:textId="77777777" w:rsidR="00045A0B" w:rsidRPr="00162198" w:rsidRDefault="00045A0B" w:rsidP="00CE47FD">
      <w:pPr>
        <w:spacing w:after="0" w:line="480" w:lineRule="auto"/>
        <w:ind w:left="720" w:hanging="720"/>
        <w:rPr>
          <w:rFonts w:ascii="Times New Roman" w:eastAsia="Times New Roman" w:hAnsi="Times New Roman" w:cs="Times New Roman"/>
          <w:kern w:val="0"/>
          <w:sz w:val="24"/>
          <w:szCs w:val="24"/>
          <w14:ligatures w14:val="none"/>
        </w:rPr>
      </w:pPr>
      <w:r w:rsidRPr="00A67508">
        <w:rPr>
          <w:rFonts w:ascii="Times New Roman" w:eastAsia="Times New Roman" w:hAnsi="Times New Roman" w:cs="Times New Roman"/>
          <w:kern w:val="0"/>
          <w:sz w:val="24"/>
          <w:szCs w:val="24"/>
          <w14:ligatures w14:val="none"/>
        </w:rPr>
        <w:t xml:space="preserve">Tarica, Estelle. “Anatomy of </w:t>
      </w:r>
      <w:r>
        <w:rPr>
          <w:rFonts w:ascii="Times New Roman" w:eastAsia="Times New Roman" w:hAnsi="Times New Roman" w:cs="Times New Roman"/>
          <w:kern w:val="0"/>
          <w:sz w:val="24"/>
          <w:szCs w:val="24"/>
          <w14:ligatures w14:val="none"/>
        </w:rPr>
        <w:t>i</w:t>
      </w:r>
      <w:r w:rsidRPr="00A67508">
        <w:rPr>
          <w:rFonts w:ascii="Times New Roman" w:eastAsia="Times New Roman" w:hAnsi="Times New Roman" w:cs="Times New Roman"/>
          <w:kern w:val="0"/>
          <w:sz w:val="24"/>
          <w:szCs w:val="24"/>
          <w14:ligatures w14:val="none"/>
        </w:rPr>
        <w:t xml:space="preserve">ndigenismo.” </w:t>
      </w:r>
      <w:r w:rsidRPr="004C1DB4">
        <w:rPr>
          <w:rFonts w:ascii="Times New Roman" w:eastAsia="Times New Roman" w:hAnsi="Times New Roman" w:cs="Times New Roman"/>
          <w:i/>
          <w:iCs/>
          <w:kern w:val="0"/>
          <w:sz w:val="24"/>
          <w:szCs w:val="24"/>
          <w14:ligatures w14:val="none"/>
        </w:rPr>
        <w:t>The Inner Life of Mestizo Nationalism</w:t>
      </w:r>
      <w:r w:rsidRPr="00A67508">
        <w:rPr>
          <w:rFonts w:ascii="Times New Roman" w:eastAsia="Times New Roman" w:hAnsi="Times New Roman" w:cs="Times New Roman"/>
          <w:kern w:val="0"/>
          <w:sz w:val="24"/>
          <w:szCs w:val="24"/>
          <w14:ligatures w14:val="none"/>
        </w:rPr>
        <w:t xml:space="preserve">, NED-New edition, vol. 22, University of Minnesota Press, 2008, pp. 1–29. </w:t>
      </w:r>
    </w:p>
    <w:p w14:paraId="23C6A98E" w14:textId="77777777" w:rsidR="00045A0B" w:rsidRPr="00162198"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Terán, Carlos M. “El </w:t>
      </w:r>
      <w:r>
        <w:rPr>
          <w:rFonts w:ascii="Times New Roman" w:hAnsi="Times New Roman" w:cs="Times New Roman"/>
          <w:sz w:val="24"/>
          <w:szCs w:val="24"/>
          <w:lang w:val="es-PE"/>
        </w:rPr>
        <w:t>c</w:t>
      </w:r>
      <w:r w:rsidRPr="00162198">
        <w:rPr>
          <w:rFonts w:ascii="Times New Roman" w:hAnsi="Times New Roman" w:cs="Times New Roman"/>
          <w:sz w:val="24"/>
          <w:szCs w:val="24"/>
          <w:lang w:val="es-PE"/>
        </w:rPr>
        <w:t xml:space="preserve">oncepto </w:t>
      </w:r>
      <w:r>
        <w:rPr>
          <w:rFonts w:ascii="Times New Roman" w:hAnsi="Times New Roman" w:cs="Times New Roman"/>
          <w:sz w:val="24"/>
          <w:szCs w:val="24"/>
          <w:lang w:val="es-PE"/>
        </w:rPr>
        <w:t>d</w:t>
      </w:r>
      <w:r w:rsidRPr="00162198">
        <w:rPr>
          <w:rFonts w:ascii="Times New Roman" w:hAnsi="Times New Roman" w:cs="Times New Roman"/>
          <w:sz w:val="24"/>
          <w:szCs w:val="24"/>
          <w:lang w:val="es-PE"/>
        </w:rPr>
        <w:t xml:space="preserve">el </w:t>
      </w:r>
      <w:r>
        <w:rPr>
          <w:rFonts w:ascii="Times New Roman" w:hAnsi="Times New Roman" w:cs="Times New Roman"/>
          <w:sz w:val="24"/>
          <w:szCs w:val="24"/>
          <w:lang w:val="es-PE"/>
        </w:rPr>
        <w:t>e</w:t>
      </w:r>
      <w:r w:rsidRPr="00162198">
        <w:rPr>
          <w:rFonts w:ascii="Times New Roman" w:hAnsi="Times New Roman" w:cs="Times New Roman"/>
          <w:sz w:val="24"/>
          <w:szCs w:val="24"/>
          <w:lang w:val="es-PE"/>
        </w:rPr>
        <w:t>spacio</w:t>
      </w:r>
      <w:r>
        <w:rPr>
          <w:rFonts w:ascii="Times New Roman" w:hAnsi="Times New Roman" w:cs="Times New Roman"/>
          <w:sz w:val="24"/>
          <w:szCs w:val="24"/>
          <w:lang w:val="es-PE"/>
        </w:rPr>
        <w:t xml:space="preserve"> e</w:t>
      </w:r>
      <w:r w:rsidRPr="00162198">
        <w:rPr>
          <w:rFonts w:ascii="Times New Roman" w:hAnsi="Times New Roman" w:cs="Times New Roman"/>
          <w:sz w:val="24"/>
          <w:szCs w:val="24"/>
          <w:lang w:val="es-PE"/>
        </w:rPr>
        <w:t xml:space="preserve">n </w:t>
      </w:r>
      <w:r>
        <w:rPr>
          <w:rFonts w:ascii="Times New Roman" w:hAnsi="Times New Roman" w:cs="Times New Roman"/>
          <w:sz w:val="24"/>
          <w:szCs w:val="24"/>
          <w:lang w:val="es-PE"/>
        </w:rPr>
        <w:t>l</w:t>
      </w:r>
      <w:r w:rsidRPr="00162198">
        <w:rPr>
          <w:rFonts w:ascii="Times New Roman" w:hAnsi="Times New Roman" w:cs="Times New Roman"/>
          <w:sz w:val="24"/>
          <w:szCs w:val="24"/>
          <w:lang w:val="es-PE"/>
        </w:rPr>
        <w:t xml:space="preserve">a </w:t>
      </w:r>
      <w:r>
        <w:rPr>
          <w:rFonts w:ascii="Times New Roman" w:hAnsi="Times New Roman" w:cs="Times New Roman"/>
          <w:sz w:val="24"/>
          <w:szCs w:val="24"/>
          <w:lang w:val="es-PE"/>
        </w:rPr>
        <w:t>l</w:t>
      </w:r>
      <w:r w:rsidRPr="00162198">
        <w:rPr>
          <w:rFonts w:ascii="Times New Roman" w:hAnsi="Times New Roman" w:cs="Times New Roman"/>
          <w:sz w:val="24"/>
          <w:szCs w:val="24"/>
          <w:lang w:val="es-PE"/>
        </w:rPr>
        <w:t xml:space="preserve">iteratura.” The Modern Language Journal, vol. 45, núm. 8, 1961, pp. 344–46. </w:t>
      </w:r>
    </w:p>
    <w:p w14:paraId="176361F0" w14:textId="77777777" w:rsidR="00045A0B" w:rsidRPr="00162198"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Toro-Alfonso, José. “Introducción:</w:t>
      </w:r>
      <w:r w:rsidRPr="00162198">
        <w:rPr>
          <w:rFonts w:ascii="Times New Roman" w:hAnsi="Times New Roman" w:cs="Times New Roman"/>
          <w:i/>
          <w:iCs/>
          <w:sz w:val="24"/>
          <w:szCs w:val="24"/>
          <w:lang w:val="es-PE"/>
        </w:rPr>
        <w:t xml:space="preserve"> </w:t>
      </w:r>
      <w:r w:rsidRPr="00162198">
        <w:rPr>
          <w:rFonts w:ascii="Times New Roman" w:hAnsi="Times New Roman" w:cs="Times New Roman"/>
          <w:sz w:val="24"/>
          <w:szCs w:val="24"/>
          <w:lang w:val="es-PE"/>
        </w:rPr>
        <w:t>El cuerpo en evidencia</w:t>
      </w:r>
      <w:r>
        <w:rPr>
          <w:rFonts w:ascii="Times New Roman" w:hAnsi="Times New Roman" w:cs="Times New Roman"/>
          <w:sz w:val="24"/>
          <w:szCs w:val="24"/>
          <w:lang w:val="es-PE"/>
        </w:rPr>
        <w:t>.</w:t>
      </w:r>
      <w:r w:rsidRPr="00162198">
        <w:rPr>
          <w:rFonts w:ascii="Times New Roman" w:hAnsi="Times New Roman" w:cs="Times New Roman"/>
          <w:sz w:val="24"/>
          <w:szCs w:val="24"/>
          <w:lang w:val="es-PE"/>
        </w:rPr>
        <w:t>”</w:t>
      </w:r>
      <w:r w:rsidRPr="00162198">
        <w:rPr>
          <w:rFonts w:ascii="Times New Roman" w:hAnsi="Times New Roman" w:cs="Times New Roman"/>
          <w:i/>
          <w:iCs/>
          <w:sz w:val="24"/>
          <w:szCs w:val="24"/>
          <w:lang w:val="es-PE"/>
        </w:rPr>
        <w:t xml:space="preserve"> Revista Puertorriqueña de Psicología, vol. 18, 2007, </w:t>
      </w:r>
      <w:r w:rsidRPr="00162198">
        <w:rPr>
          <w:rFonts w:ascii="Times New Roman" w:hAnsi="Times New Roman" w:cs="Times New Roman"/>
          <w:sz w:val="24"/>
          <w:szCs w:val="24"/>
          <w:lang w:val="es-PE"/>
        </w:rPr>
        <w:t>pp. 78- 81.</w:t>
      </w:r>
    </w:p>
    <w:p w14:paraId="5AB0F440" w14:textId="77777777" w:rsidR="00045A0B" w:rsidRPr="00162198"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Torres, Cinthya. “‘Con </w:t>
      </w:r>
      <w:r>
        <w:rPr>
          <w:rFonts w:ascii="Times New Roman" w:hAnsi="Times New Roman" w:cs="Times New Roman"/>
          <w:sz w:val="24"/>
          <w:szCs w:val="24"/>
          <w:lang w:val="es-PE"/>
        </w:rPr>
        <w:t>l</w:t>
      </w:r>
      <w:r w:rsidRPr="00162198">
        <w:rPr>
          <w:rFonts w:ascii="Times New Roman" w:hAnsi="Times New Roman" w:cs="Times New Roman"/>
          <w:sz w:val="24"/>
          <w:szCs w:val="24"/>
          <w:lang w:val="es-PE"/>
        </w:rPr>
        <w:t xml:space="preserve">os </w:t>
      </w:r>
      <w:r>
        <w:rPr>
          <w:rFonts w:ascii="Times New Roman" w:hAnsi="Times New Roman" w:cs="Times New Roman"/>
          <w:sz w:val="24"/>
          <w:szCs w:val="24"/>
          <w:lang w:val="es-PE"/>
        </w:rPr>
        <w:t>o</w:t>
      </w:r>
      <w:r w:rsidRPr="00162198">
        <w:rPr>
          <w:rFonts w:ascii="Times New Roman" w:hAnsi="Times New Roman" w:cs="Times New Roman"/>
          <w:sz w:val="24"/>
          <w:szCs w:val="24"/>
          <w:lang w:val="es-PE"/>
        </w:rPr>
        <w:t xml:space="preserve">jos </w:t>
      </w:r>
      <w:r>
        <w:rPr>
          <w:rFonts w:ascii="Times New Roman" w:hAnsi="Times New Roman" w:cs="Times New Roman"/>
          <w:sz w:val="24"/>
          <w:szCs w:val="24"/>
          <w:lang w:val="es-PE"/>
        </w:rPr>
        <w:t>c</w:t>
      </w:r>
      <w:r w:rsidRPr="00162198">
        <w:rPr>
          <w:rFonts w:ascii="Times New Roman" w:hAnsi="Times New Roman" w:cs="Times New Roman"/>
          <w:sz w:val="24"/>
          <w:szCs w:val="24"/>
          <w:lang w:val="es-PE"/>
        </w:rPr>
        <w:t xml:space="preserve">errados, </w:t>
      </w:r>
      <w:r>
        <w:rPr>
          <w:rFonts w:ascii="Times New Roman" w:hAnsi="Times New Roman" w:cs="Times New Roman"/>
          <w:sz w:val="24"/>
          <w:szCs w:val="24"/>
          <w:lang w:val="es-PE"/>
        </w:rPr>
        <w:t>a</w:t>
      </w:r>
      <w:r w:rsidRPr="00162198">
        <w:rPr>
          <w:rFonts w:ascii="Times New Roman" w:hAnsi="Times New Roman" w:cs="Times New Roman"/>
          <w:sz w:val="24"/>
          <w:szCs w:val="24"/>
          <w:lang w:val="es-PE"/>
        </w:rPr>
        <w:t xml:space="preserve">biertos </w:t>
      </w:r>
      <w:r>
        <w:rPr>
          <w:rFonts w:ascii="Times New Roman" w:hAnsi="Times New Roman" w:cs="Times New Roman"/>
          <w:sz w:val="24"/>
          <w:szCs w:val="24"/>
          <w:lang w:val="es-PE"/>
        </w:rPr>
        <w:t>h</w:t>
      </w:r>
      <w:r w:rsidRPr="00162198">
        <w:rPr>
          <w:rFonts w:ascii="Times New Roman" w:hAnsi="Times New Roman" w:cs="Times New Roman"/>
          <w:sz w:val="24"/>
          <w:szCs w:val="24"/>
          <w:lang w:val="es-PE"/>
        </w:rPr>
        <w:t xml:space="preserve">acia </w:t>
      </w:r>
      <w:r>
        <w:rPr>
          <w:rFonts w:ascii="Times New Roman" w:hAnsi="Times New Roman" w:cs="Times New Roman"/>
          <w:sz w:val="24"/>
          <w:szCs w:val="24"/>
          <w:lang w:val="es-PE"/>
        </w:rPr>
        <w:t>a</w:t>
      </w:r>
      <w:r w:rsidRPr="00162198">
        <w:rPr>
          <w:rFonts w:ascii="Times New Roman" w:hAnsi="Times New Roman" w:cs="Times New Roman"/>
          <w:sz w:val="24"/>
          <w:szCs w:val="24"/>
          <w:lang w:val="es-PE"/>
        </w:rPr>
        <w:t xml:space="preserve">dentro’: Chamanismo y </w:t>
      </w:r>
      <w:r>
        <w:rPr>
          <w:rFonts w:ascii="Times New Roman" w:hAnsi="Times New Roman" w:cs="Times New Roman"/>
          <w:sz w:val="24"/>
          <w:szCs w:val="24"/>
          <w:lang w:val="es-PE"/>
        </w:rPr>
        <w:t>p</w:t>
      </w:r>
      <w:r w:rsidRPr="00162198">
        <w:rPr>
          <w:rFonts w:ascii="Times New Roman" w:hAnsi="Times New Roman" w:cs="Times New Roman"/>
          <w:sz w:val="24"/>
          <w:szCs w:val="24"/>
          <w:lang w:val="es-PE"/>
        </w:rPr>
        <w:t xml:space="preserve">erspectivismo </w:t>
      </w:r>
      <w:r>
        <w:rPr>
          <w:rFonts w:ascii="Times New Roman" w:hAnsi="Times New Roman" w:cs="Times New Roman"/>
          <w:sz w:val="24"/>
          <w:szCs w:val="24"/>
          <w:lang w:val="es-PE"/>
        </w:rPr>
        <w:t>a</w:t>
      </w:r>
      <w:r w:rsidRPr="00162198">
        <w:rPr>
          <w:rFonts w:ascii="Times New Roman" w:hAnsi="Times New Roman" w:cs="Times New Roman"/>
          <w:sz w:val="24"/>
          <w:szCs w:val="24"/>
          <w:lang w:val="es-PE"/>
        </w:rPr>
        <w:t xml:space="preserve">merindio </w:t>
      </w:r>
      <w:r>
        <w:rPr>
          <w:rFonts w:ascii="Times New Roman" w:hAnsi="Times New Roman" w:cs="Times New Roman"/>
          <w:sz w:val="24"/>
          <w:szCs w:val="24"/>
          <w:lang w:val="es-PE"/>
        </w:rPr>
        <w:t>e</w:t>
      </w:r>
      <w:r w:rsidRPr="00162198">
        <w:rPr>
          <w:rFonts w:ascii="Times New Roman" w:hAnsi="Times New Roman" w:cs="Times New Roman"/>
          <w:sz w:val="24"/>
          <w:szCs w:val="24"/>
          <w:lang w:val="es-PE"/>
        </w:rPr>
        <w:t xml:space="preserve">n Las </w:t>
      </w:r>
      <w:r>
        <w:rPr>
          <w:rFonts w:ascii="Times New Roman" w:hAnsi="Times New Roman" w:cs="Times New Roman"/>
          <w:sz w:val="24"/>
          <w:szCs w:val="24"/>
          <w:lang w:val="es-PE"/>
        </w:rPr>
        <w:t>t</w:t>
      </w:r>
      <w:r w:rsidRPr="00162198">
        <w:rPr>
          <w:rFonts w:ascii="Times New Roman" w:hAnsi="Times New Roman" w:cs="Times New Roman"/>
          <w:sz w:val="24"/>
          <w:szCs w:val="24"/>
          <w:lang w:val="es-PE"/>
        </w:rPr>
        <w:t xml:space="preserve">res </w:t>
      </w:r>
      <w:r>
        <w:rPr>
          <w:rFonts w:ascii="Times New Roman" w:hAnsi="Times New Roman" w:cs="Times New Roman"/>
          <w:sz w:val="24"/>
          <w:szCs w:val="24"/>
          <w:lang w:val="es-PE"/>
        </w:rPr>
        <w:t>m</w:t>
      </w:r>
      <w:r w:rsidRPr="00162198">
        <w:rPr>
          <w:rFonts w:ascii="Times New Roman" w:hAnsi="Times New Roman" w:cs="Times New Roman"/>
          <w:sz w:val="24"/>
          <w:szCs w:val="24"/>
          <w:lang w:val="es-PE"/>
        </w:rPr>
        <w:t xml:space="preserve">itades de Ino Moxo y </w:t>
      </w:r>
      <w:r>
        <w:rPr>
          <w:rFonts w:ascii="Times New Roman" w:hAnsi="Times New Roman" w:cs="Times New Roman"/>
          <w:sz w:val="24"/>
          <w:szCs w:val="24"/>
          <w:lang w:val="es-PE"/>
        </w:rPr>
        <w:t>o</w:t>
      </w:r>
      <w:r w:rsidRPr="00162198">
        <w:rPr>
          <w:rFonts w:ascii="Times New Roman" w:hAnsi="Times New Roman" w:cs="Times New Roman"/>
          <w:sz w:val="24"/>
          <w:szCs w:val="24"/>
          <w:lang w:val="es-PE"/>
        </w:rPr>
        <w:t xml:space="preserve">tros </w:t>
      </w:r>
      <w:r>
        <w:rPr>
          <w:rFonts w:ascii="Times New Roman" w:hAnsi="Times New Roman" w:cs="Times New Roman"/>
          <w:sz w:val="24"/>
          <w:szCs w:val="24"/>
          <w:lang w:val="es-PE"/>
        </w:rPr>
        <w:t>b</w:t>
      </w:r>
      <w:r w:rsidRPr="00162198">
        <w:rPr>
          <w:rFonts w:ascii="Times New Roman" w:hAnsi="Times New Roman" w:cs="Times New Roman"/>
          <w:sz w:val="24"/>
          <w:szCs w:val="24"/>
          <w:lang w:val="es-PE"/>
        </w:rPr>
        <w:t xml:space="preserve">rujos de </w:t>
      </w:r>
      <w:r>
        <w:rPr>
          <w:rFonts w:ascii="Times New Roman" w:hAnsi="Times New Roman" w:cs="Times New Roman"/>
          <w:sz w:val="24"/>
          <w:szCs w:val="24"/>
          <w:lang w:val="es-PE"/>
        </w:rPr>
        <w:t>l</w:t>
      </w:r>
      <w:r w:rsidRPr="00162198">
        <w:rPr>
          <w:rFonts w:ascii="Times New Roman" w:hAnsi="Times New Roman" w:cs="Times New Roman"/>
          <w:sz w:val="24"/>
          <w:szCs w:val="24"/>
          <w:lang w:val="es-PE"/>
        </w:rPr>
        <w:t xml:space="preserve">a Amazonía de César Calvo.” </w:t>
      </w:r>
      <w:r w:rsidRPr="00162198">
        <w:rPr>
          <w:rFonts w:ascii="Times New Roman" w:hAnsi="Times New Roman" w:cs="Times New Roman"/>
          <w:i/>
          <w:iCs/>
          <w:sz w:val="24"/>
          <w:szCs w:val="24"/>
          <w:lang w:val="es-PE"/>
        </w:rPr>
        <w:t>Hispania</w:t>
      </w:r>
      <w:r w:rsidRPr="00162198">
        <w:rPr>
          <w:rFonts w:ascii="Times New Roman" w:hAnsi="Times New Roman" w:cs="Times New Roman"/>
          <w:sz w:val="24"/>
          <w:szCs w:val="24"/>
          <w:lang w:val="es-PE"/>
        </w:rPr>
        <w:t xml:space="preserve">, vol. 104, no. 1, 2021, pp. 89–102. </w:t>
      </w:r>
    </w:p>
    <w:p w14:paraId="519720B4" w14:textId="77777777" w:rsidR="00045A0B" w:rsidRPr="00162198"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Valcárcel, Carlos A. </w:t>
      </w:r>
      <w:r w:rsidRPr="00162198">
        <w:rPr>
          <w:rFonts w:ascii="Times New Roman" w:hAnsi="Times New Roman" w:cs="Times New Roman"/>
          <w:i/>
          <w:iCs/>
          <w:sz w:val="24"/>
          <w:szCs w:val="24"/>
          <w:lang w:val="es-PE"/>
        </w:rPr>
        <w:t xml:space="preserve">El proceso del Putumayo y sus secretos inauditos. </w:t>
      </w:r>
      <w:r w:rsidRPr="00162198">
        <w:rPr>
          <w:rFonts w:ascii="Times New Roman" w:hAnsi="Times New Roman" w:cs="Times New Roman"/>
          <w:sz w:val="24"/>
          <w:szCs w:val="24"/>
          <w:lang w:val="es-PE"/>
        </w:rPr>
        <w:t xml:space="preserve">Monumenta Amazónica, 2004. </w:t>
      </w:r>
    </w:p>
    <w:p w14:paraId="2DCE70FC" w14:textId="77777777" w:rsidR="00045A0B" w:rsidRPr="00162198"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Valdivia Blume, Daniela. “Sube a 33 la cifra de líderes indígenas asesinados en Perú: ¿por qué dejamos morir a los defensores ambientales?” </w:t>
      </w:r>
      <w:r w:rsidRPr="00162198">
        <w:rPr>
          <w:rFonts w:ascii="Times New Roman" w:hAnsi="Times New Roman" w:cs="Times New Roman"/>
          <w:i/>
          <w:iCs/>
          <w:sz w:val="24"/>
          <w:szCs w:val="24"/>
          <w:lang w:val="es-PE"/>
        </w:rPr>
        <w:t xml:space="preserve">Infobae, </w:t>
      </w:r>
      <w:r w:rsidRPr="00162198">
        <w:rPr>
          <w:rFonts w:ascii="Times New Roman" w:hAnsi="Times New Roman" w:cs="Times New Roman"/>
          <w:sz w:val="24"/>
          <w:szCs w:val="24"/>
          <w:lang w:val="es-PE"/>
        </w:rPr>
        <w:t xml:space="preserve">19 dic. 2013. </w:t>
      </w:r>
      <w:hyperlink r:id="rId16" w:history="1">
        <w:r w:rsidRPr="00162198">
          <w:rPr>
            <w:rStyle w:val="Hipervnculo"/>
            <w:rFonts w:ascii="Times New Roman" w:hAnsi="Times New Roman" w:cs="Times New Roman"/>
            <w:sz w:val="24"/>
            <w:szCs w:val="24"/>
            <w:lang w:val="es-PE"/>
          </w:rPr>
          <w:t>https://www.infobae.com/peru/2023/12/19/sube-a-33-la-cifra-de-lideres-indigenas-asesinados-en-peru-por-que-dejamos-morir-a-los-defensores-ambientales/</w:t>
        </w:r>
      </w:hyperlink>
      <w:r w:rsidRPr="00162198">
        <w:rPr>
          <w:rFonts w:ascii="Times New Roman" w:hAnsi="Times New Roman" w:cs="Times New Roman"/>
          <w:sz w:val="24"/>
          <w:szCs w:val="24"/>
          <w:lang w:val="es-PE"/>
        </w:rPr>
        <w:t xml:space="preserve"> </w:t>
      </w:r>
    </w:p>
    <w:p w14:paraId="63D133FC" w14:textId="77777777" w:rsidR="00045A0B"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Varela Tafur, Ana. “La prensa de Benjamín Saldaña Rocca: Una aproximación al discurso de Manuel González Prada durante el boom del caucho peruano</w:t>
      </w:r>
      <w:r>
        <w:rPr>
          <w:rFonts w:ascii="Times New Roman" w:hAnsi="Times New Roman" w:cs="Times New Roman"/>
          <w:sz w:val="24"/>
          <w:szCs w:val="24"/>
          <w:lang w:val="es-PE"/>
        </w:rPr>
        <w:t>.</w:t>
      </w:r>
      <w:r w:rsidRPr="00162198">
        <w:rPr>
          <w:rFonts w:ascii="Times New Roman" w:hAnsi="Times New Roman" w:cs="Times New Roman"/>
          <w:sz w:val="24"/>
          <w:szCs w:val="24"/>
          <w:lang w:val="es-PE"/>
        </w:rPr>
        <w:t xml:space="preserve">” </w:t>
      </w:r>
      <w:r w:rsidRPr="00162198">
        <w:rPr>
          <w:rFonts w:ascii="Times New Roman" w:hAnsi="Times New Roman" w:cs="Times New Roman"/>
          <w:i/>
          <w:iCs/>
          <w:sz w:val="24"/>
          <w:szCs w:val="24"/>
          <w:lang w:val="es-PE"/>
        </w:rPr>
        <w:t>América Crítica</w:t>
      </w:r>
      <w:r w:rsidRPr="00162198">
        <w:rPr>
          <w:rFonts w:ascii="Times New Roman" w:hAnsi="Times New Roman" w:cs="Times New Roman"/>
          <w:sz w:val="24"/>
          <w:szCs w:val="24"/>
          <w:lang w:val="es-PE"/>
        </w:rPr>
        <w:t>, no 1, 2017, pp 95-110.</w:t>
      </w:r>
    </w:p>
    <w:p w14:paraId="6BC42C7A" w14:textId="77777777" w:rsidR="00045A0B" w:rsidRPr="00162198"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t xml:space="preserve">Vargas Llosa, Mario. </w:t>
      </w:r>
      <w:r w:rsidRPr="00162198">
        <w:rPr>
          <w:rFonts w:ascii="Times New Roman" w:hAnsi="Times New Roman" w:cs="Times New Roman"/>
          <w:i/>
          <w:iCs/>
          <w:sz w:val="24"/>
          <w:szCs w:val="24"/>
          <w:lang w:val="es-PE"/>
        </w:rPr>
        <w:t xml:space="preserve">El sueño del celta. </w:t>
      </w:r>
      <w:r w:rsidRPr="00162198">
        <w:rPr>
          <w:rFonts w:ascii="Times New Roman" w:hAnsi="Times New Roman" w:cs="Times New Roman"/>
          <w:sz w:val="24"/>
          <w:szCs w:val="24"/>
          <w:lang w:val="es-PE"/>
        </w:rPr>
        <w:t>Alfaguara, 2010.</w:t>
      </w:r>
    </w:p>
    <w:p w14:paraId="5FEB2DAB" w14:textId="3954A6DF" w:rsidR="00045A0B" w:rsidRPr="00162198" w:rsidRDefault="00BA6457" w:rsidP="00CE47FD">
      <w:pPr>
        <w:spacing w:after="0" w:line="480" w:lineRule="auto"/>
        <w:ind w:left="720" w:hanging="720"/>
        <w:rPr>
          <w:rFonts w:ascii="Times New Roman" w:hAnsi="Times New Roman" w:cs="Times New Roman"/>
          <w:sz w:val="24"/>
          <w:szCs w:val="24"/>
          <w:lang w:val="es-PE"/>
        </w:rPr>
      </w:pPr>
      <w:r>
        <w:rPr>
          <w:rFonts w:ascii="Times New Roman" w:hAnsi="Times New Roman" w:cs="Times New Roman"/>
          <w:sz w:val="24"/>
          <w:szCs w:val="24"/>
          <w:lang w:val="es-PE"/>
        </w:rPr>
        <w:t>---</w:t>
      </w:r>
      <w:r w:rsidR="00045A0B" w:rsidRPr="00162198">
        <w:rPr>
          <w:rFonts w:ascii="Times New Roman" w:hAnsi="Times New Roman" w:cs="Times New Roman"/>
          <w:sz w:val="24"/>
          <w:szCs w:val="24"/>
          <w:lang w:val="es-PE"/>
        </w:rPr>
        <w:t xml:space="preserve">. </w:t>
      </w:r>
      <w:r w:rsidR="00045A0B" w:rsidRPr="00162198">
        <w:rPr>
          <w:rFonts w:ascii="Times New Roman" w:hAnsi="Times New Roman" w:cs="Times New Roman"/>
          <w:i/>
          <w:iCs/>
          <w:sz w:val="24"/>
          <w:szCs w:val="24"/>
          <w:lang w:val="es-PE"/>
        </w:rPr>
        <w:t xml:space="preserve">La casa verde. </w:t>
      </w:r>
      <w:r w:rsidR="00045A0B" w:rsidRPr="00162198">
        <w:rPr>
          <w:rFonts w:ascii="Times New Roman" w:hAnsi="Times New Roman" w:cs="Times New Roman"/>
          <w:sz w:val="24"/>
          <w:szCs w:val="24"/>
          <w:lang w:val="es-PE"/>
        </w:rPr>
        <w:t>Seix Barral, 1966.</w:t>
      </w:r>
    </w:p>
    <w:p w14:paraId="5C43E1F2" w14:textId="4DDB2361" w:rsidR="00045A0B" w:rsidRPr="00162198" w:rsidRDefault="00BA6457" w:rsidP="00CE47FD">
      <w:pPr>
        <w:spacing w:after="0" w:line="480" w:lineRule="auto"/>
        <w:ind w:left="720" w:hanging="720"/>
        <w:rPr>
          <w:rFonts w:ascii="Times New Roman" w:hAnsi="Times New Roman" w:cs="Times New Roman"/>
          <w:sz w:val="24"/>
          <w:szCs w:val="24"/>
          <w:lang w:val="es-PE"/>
        </w:rPr>
      </w:pPr>
      <w:r>
        <w:rPr>
          <w:rFonts w:ascii="Times New Roman" w:hAnsi="Times New Roman" w:cs="Times New Roman"/>
          <w:sz w:val="24"/>
          <w:szCs w:val="24"/>
          <w:lang w:val="es-PE"/>
        </w:rPr>
        <w:t>---</w:t>
      </w:r>
      <w:r w:rsidRPr="00162198">
        <w:rPr>
          <w:rFonts w:ascii="Times New Roman" w:hAnsi="Times New Roman" w:cs="Times New Roman"/>
          <w:sz w:val="24"/>
          <w:szCs w:val="24"/>
          <w:lang w:val="es-PE"/>
        </w:rPr>
        <w:t>.</w:t>
      </w:r>
      <w:r>
        <w:rPr>
          <w:rFonts w:ascii="Times New Roman" w:hAnsi="Times New Roman" w:cs="Times New Roman"/>
          <w:sz w:val="24"/>
          <w:szCs w:val="24"/>
          <w:lang w:val="es-PE"/>
        </w:rPr>
        <w:t xml:space="preserve"> </w:t>
      </w:r>
      <w:r w:rsidR="00045A0B" w:rsidRPr="00162198">
        <w:rPr>
          <w:rFonts w:ascii="Times New Roman" w:hAnsi="Times New Roman" w:cs="Times New Roman"/>
          <w:i/>
          <w:iCs/>
          <w:sz w:val="24"/>
          <w:szCs w:val="24"/>
          <w:lang w:val="es-PE"/>
        </w:rPr>
        <w:t xml:space="preserve">Pantaleón y las visitadoras. </w:t>
      </w:r>
      <w:r w:rsidR="00045A0B" w:rsidRPr="00162198">
        <w:rPr>
          <w:rFonts w:ascii="Times New Roman" w:hAnsi="Times New Roman" w:cs="Times New Roman"/>
          <w:sz w:val="24"/>
          <w:szCs w:val="24"/>
          <w:lang w:val="es-PE"/>
        </w:rPr>
        <w:t xml:space="preserve">Editorial Peisa, </w:t>
      </w:r>
    </w:p>
    <w:p w14:paraId="333FDF2D" w14:textId="77777777" w:rsidR="00045A0B" w:rsidRDefault="00045A0B" w:rsidP="00CE47FD">
      <w:pPr>
        <w:spacing w:after="0" w:line="480" w:lineRule="auto"/>
        <w:ind w:left="720" w:hanging="720"/>
        <w:rPr>
          <w:rFonts w:ascii="Times New Roman" w:hAnsi="Times New Roman" w:cs="Times New Roman"/>
          <w:sz w:val="24"/>
          <w:szCs w:val="24"/>
          <w:lang w:val="es-PE"/>
        </w:rPr>
      </w:pPr>
      <w:r w:rsidRPr="00162198">
        <w:rPr>
          <w:rFonts w:ascii="Times New Roman" w:hAnsi="Times New Roman" w:cs="Times New Roman"/>
          <w:sz w:val="24"/>
          <w:szCs w:val="24"/>
          <w:lang w:val="es-PE"/>
        </w:rPr>
        <w:lastRenderedPageBreak/>
        <w:t>Vilaça, Aparecida. “Chronically Unstable Bodies: Reflections on Amazonian Corporalities</w:t>
      </w:r>
      <w:r>
        <w:rPr>
          <w:rFonts w:ascii="Times New Roman" w:hAnsi="Times New Roman" w:cs="Times New Roman"/>
          <w:sz w:val="24"/>
          <w:szCs w:val="24"/>
          <w:lang w:val="es-PE"/>
        </w:rPr>
        <w:t>.</w:t>
      </w:r>
      <w:r w:rsidRPr="00162198">
        <w:rPr>
          <w:rFonts w:ascii="Times New Roman" w:hAnsi="Times New Roman" w:cs="Times New Roman"/>
          <w:sz w:val="24"/>
          <w:szCs w:val="24"/>
          <w:lang w:val="es-PE"/>
        </w:rPr>
        <w:t xml:space="preserve">” </w:t>
      </w:r>
      <w:r w:rsidRPr="00162198">
        <w:rPr>
          <w:rFonts w:ascii="Times New Roman" w:hAnsi="Times New Roman" w:cs="Times New Roman"/>
          <w:i/>
          <w:iCs/>
          <w:sz w:val="24"/>
          <w:szCs w:val="24"/>
          <w:lang w:val="es-PE"/>
        </w:rPr>
        <w:t>The Journal of the Royal Anthropological Institute</w:t>
      </w:r>
      <w:r w:rsidRPr="00162198">
        <w:rPr>
          <w:rFonts w:ascii="Times New Roman" w:hAnsi="Times New Roman" w:cs="Times New Roman"/>
          <w:sz w:val="24"/>
          <w:szCs w:val="24"/>
          <w:lang w:val="es-PE"/>
        </w:rPr>
        <w:t>, Vol. 11, No. 3 Sep., 2005, pp. 445-464.</w:t>
      </w:r>
    </w:p>
    <w:p w14:paraId="34618828" w14:textId="77777777" w:rsidR="00045A0B" w:rsidRPr="00162198" w:rsidRDefault="00045A0B" w:rsidP="00CE47FD">
      <w:pPr>
        <w:spacing w:after="0" w:line="480" w:lineRule="auto"/>
        <w:ind w:left="720" w:hanging="720"/>
        <w:rPr>
          <w:rFonts w:ascii="Times New Roman" w:hAnsi="Times New Roman" w:cs="Times New Roman"/>
          <w:sz w:val="24"/>
          <w:szCs w:val="24"/>
          <w:lang w:val="es-PE"/>
        </w:rPr>
      </w:pPr>
      <w:r w:rsidRPr="00AB3AA5">
        <w:rPr>
          <w:rFonts w:ascii="Times New Roman" w:hAnsi="Times New Roman" w:cs="Times New Roman"/>
          <w:sz w:val="24"/>
          <w:szCs w:val="24"/>
          <w:lang w:val="es-PE"/>
        </w:rPr>
        <w:t xml:space="preserve">Zea, Leopoldo. </w:t>
      </w:r>
      <w:r w:rsidRPr="00AB3AA5">
        <w:rPr>
          <w:rFonts w:ascii="Times New Roman" w:hAnsi="Times New Roman" w:cs="Times New Roman"/>
          <w:i/>
          <w:iCs/>
          <w:sz w:val="24"/>
          <w:szCs w:val="24"/>
          <w:lang w:val="es-PE"/>
        </w:rPr>
        <w:t>Pensamiento positivista latinoamericano.</w:t>
      </w:r>
      <w:r w:rsidRPr="00AB3AA5">
        <w:rPr>
          <w:rFonts w:ascii="Times New Roman" w:hAnsi="Times New Roman" w:cs="Times New Roman"/>
          <w:sz w:val="24"/>
          <w:szCs w:val="24"/>
          <w:lang w:val="es-PE"/>
        </w:rPr>
        <w:t xml:space="preserve"> Biblioteca Ayacucho, 1980.</w:t>
      </w:r>
    </w:p>
    <w:sectPr w:rsidR="00045A0B" w:rsidRPr="00162198" w:rsidSect="006706EA">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D4BEE9" w14:textId="77777777" w:rsidR="006706EA" w:rsidRDefault="006706EA" w:rsidP="00695B5C">
      <w:pPr>
        <w:spacing w:after="0" w:line="240" w:lineRule="auto"/>
      </w:pPr>
      <w:r>
        <w:separator/>
      </w:r>
    </w:p>
  </w:endnote>
  <w:endnote w:type="continuationSeparator" w:id="0">
    <w:p w14:paraId="3D904C57" w14:textId="77777777" w:rsidR="006706EA" w:rsidRDefault="006706EA" w:rsidP="00695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640B1" w14:textId="4C7BD229" w:rsidR="004463A3" w:rsidRPr="007B36E8" w:rsidRDefault="004463A3" w:rsidP="007B36E8">
    <w:pPr>
      <w:pStyle w:val="Piedepgina"/>
      <w:tabs>
        <w:tab w:val="left" w:pos="5687"/>
      </w:tabs>
      <w:jc w:val="center"/>
      <w:rPr>
        <w:rFonts w:ascii="Times New Roman" w:hAnsi="Times New Roman" w:cs="Times New Roman"/>
        <w:lang w:val="es-P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1569120"/>
      <w:docPartObj>
        <w:docPartGallery w:val="Page Numbers (Bottom of Page)"/>
        <w:docPartUnique/>
      </w:docPartObj>
    </w:sdtPr>
    <w:sdtEndPr>
      <w:rPr>
        <w:rFonts w:ascii="Times New Roman" w:hAnsi="Times New Roman" w:cs="Times New Roman"/>
      </w:rPr>
    </w:sdtEndPr>
    <w:sdtContent>
      <w:p w14:paraId="225CD7FE" w14:textId="766E036D" w:rsidR="007B36E8" w:rsidRPr="007B36E8" w:rsidRDefault="007B36E8">
        <w:pPr>
          <w:pStyle w:val="Piedepgina"/>
          <w:jc w:val="center"/>
          <w:rPr>
            <w:rFonts w:ascii="Times New Roman" w:hAnsi="Times New Roman" w:cs="Times New Roman"/>
          </w:rPr>
        </w:pPr>
        <w:r w:rsidRPr="007B36E8">
          <w:rPr>
            <w:rFonts w:ascii="Times New Roman" w:hAnsi="Times New Roman" w:cs="Times New Roman"/>
          </w:rPr>
          <w:fldChar w:fldCharType="begin"/>
        </w:r>
        <w:r w:rsidRPr="007B36E8">
          <w:rPr>
            <w:rFonts w:ascii="Times New Roman" w:hAnsi="Times New Roman" w:cs="Times New Roman"/>
          </w:rPr>
          <w:instrText>PAGE   \* MERGEFORMAT</w:instrText>
        </w:r>
        <w:r w:rsidRPr="007B36E8">
          <w:rPr>
            <w:rFonts w:ascii="Times New Roman" w:hAnsi="Times New Roman" w:cs="Times New Roman"/>
          </w:rPr>
          <w:fldChar w:fldCharType="separate"/>
        </w:r>
        <w:r w:rsidRPr="007B36E8">
          <w:rPr>
            <w:rFonts w:ascii="Times New Roman" w:hAnsi="Times New Roman" w:cs="Times New Roman"/>
            <w:lang w:val="es-ES"/>
          </w:rPr>
          <w:t>2</w:t>
        </w:r>
        <w:r w:rsidRPr="007B36E8">
          <w:rPr>
            <w:rFonts w:ascii="Times New Roman" w:hAnsi="Times New Roman" w:cs="Times New Roman"/>
          </w:rPr>
          <w:fldChar w:fldCharType="end"/>
        </w:r>
      </w:p>
    </w:sdtContent>
  </w:sdt>
  <w:p w14:paraId="17619D67" w14:textId="77777777" w:rsidR="007B36E8" w:rsidRPr="007B36E8" w:rsidRDefault="007B36E8" w:rsidP="007B36E8">
    <w:pPr>
      <w:pStyle w:val="Piedepgina"/>
      <w:tabs>
        <w:tab w:val="left" w:pos="5687"/>
      </w:tabs>
      <w:jc w:val="center"/>
      <w:rPr>
        <w:rFonts w:ascii="Times New Roman" w:hAnsi="Times New Roman" w:cs="Times New Roman"/>
        <w:lang w:val="es-P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FA9655" w14:textId="77777777" w:rsidR="006706EA" w:rsidRDefault="006706EA" w:rsidP="00695B5C">
      <w:pPr>
        <w:spacing w:after="0" w:line="240" w:lineRule="auto"/>
      </w:pPr>
      <w:r>
        <w:separator/>
      </w:r>
    </w:p>
  </w:footnote>
  <w:footnote w:type="continuationSeparator" w:id="0">
    <w:p w14:paraId="40851FE9" w14:textId="77777777" w:rsidR="006706EA" w:rsidRDefault="006706EA" w:rsidP="00695B5C">
      <w:pPr>
        <w:spacing w:after="0" w:line="240" w:lineRule="auto"/>
      </w:pPr>
      <w:r>
        <w:continuationSeparator/>
      </w:r>
    </w:p>
  </w:footnote>
  <w:footnote w:id="1">
    <w:p w14:paraId="4A3976C3" w14:textId="73126D9B" w:rsidR="00C14AEA" w:rsidRPr="00F7259A" w:rsidRDefault="00C14AEA" w:rsidP="00F7259A">
      <w:pPr>
        <w:pStyle w:val="Textonotapie"/>
        <w:spacing w:line="360" w:lineRule="auto"/>
        <w:rPr>
          <w:rFonts w:ascii="Times New Roman" w:hAnsi="Times New Roman" w:cs="Times New Roman"/>
          <w:lang w:val="es-PE"/>
        </w:rPr>
      </w:pPr>
      <w:r w:rsidRPr="00F7259A">
        <w:rPr>
          <w:rStyle w:val="Refdenotaalpie"/>
          <w:rFonts w:ascii="Times New Roman" w:hAnsi="Times New Roman" w:cs="Times New Roman"/>
        </w:rPr>
        <w:footnoteRef/>
      </w:r>
      <w:r w:rsidRPr="00F7259A">
        <w:rPr>
          <w:rFonts w:ascii="Times New Roman" w:hAnsi="Times New Roman" w:cs="Times New Roman"/>
        </w:rPr>
        <w:t xml:space="preserve"> </w:t>
      </w:r>
      <w:r w:rsidR="002879D3" w:rsidRPr="00F7259A">
        <w:rPr>
          <w:rFonts w:ascii="Times New Roman" w:hAnsi="Times New Roman" w:cs="Times New Roman"/>
          <w:lang w:val="es-PE"/>
        </w:rPr>
        <w:t>Aguaruna, Huambisa, Candoshi, Achual, Quechua del Pastaza, Jíbaro, Quechua del Tigre, Taushiro, Arabela, Uranina, Quechua del Napo, Secoya, Orejón, Huitoto Murui, Huitoto Muinane, Huitoto Meneca, Bora, Ocaina, Yagua, Ticuna, Chayahuita, Jebero, Chamicuro, Quechua de San Martín, Cocama-Cocamilla, Iquito, Mayoruna, Shipibo-Conibo, Capanahua, Piro, Cashibo, Amuesha, Campa del Alto Perené, Campa del Pichis, Campa Ucayalino, Campa Pajonalino, Campa Nomatsiguenga, Campa Asháninca, Campa Caquinte, Machiguenga, Morunahua, Yaminahua, Amahuaca, Culina, Sharanahua-Marinahua, Cashinahua, Amarakaeri, Huachipaeri, Sapiteri, Toyoeri, Ese’ejja, Iconahua, Cujareño, Parquenahua, Aguano, Andoa, Andoque, Arasairi, Muniche, Omagua, Pisabo Resígaro y Shetebo. Es necesario decir que existen numerosas etnias indígenas que se encuentran situación de aislamiento o «no contactados».</w:t>
      </w:r>
      <w:r w:rsidR="00576449">
        <w:rPr>
          <w:rFonts w:ascii="Times New Roman" w:hAnsi="Times New Roman" w:cs="Times New Roman"/>
          <w:lang w:val="es-PE"/>
        </w:rPr>
        <w:t xml:space="preserve"> </w:t>
      </w:r>
      <w:r w:rsidR="002218EE">
        <w:rPr>
          <w:rFonts w:ascii="Times New Roman" w:hAnsi="Times New Roman" w:cs="Times New Roman"/>
          <w:lang w:val="es-PE"/>
        </w:rPr>
        <w:t>Ver</w:t>
      </w:r>
      <w:r w:rsidR="00576449">
        <w:rPr>
          <w:rFonts w:ascii="Times New Roman" w:hAnsi="Times New Roman" w:cs="Times New Roman"/>
          <w:lang w:val="es-PE"/>
        </w:rPr>
        <w:t xml:space="preserve"> </w:t>
      </w:r>
      <w:r w:rsidR="002218EE">
        <w:rPr>
          <w:rFonts w:ascii="Times New Roman" w:hAnsi="Times New Roman" w:cs="Times New Roman"/>
          <w:lang w:val="es-PE"/>
        </w:rPr>
        <w:t xml:space="preserve">Darcy </w:t>
      </w:r>
      <w:r w:rsidR="002218EE" w:rsidRPr="002218EE">
        <w:rPr>
          <w:rFonts w:ascii="Times New Roman" w:hAnsi="Times New Roman" w:cs="Times New Roman"/>
          <w:lang w:val="es-PE"/>
        </w:rPr>
        <w:t>Ribeiro y Mary Ruth Wise. “Los grupos étnicos de la Amazonía peruana”</w:t>
      </w:r>
      <w:r w:rsidR="00C34C31">
        <w:rPr>
          <w:rFonts w:ascii="Times New Roman" w:hAnsi="Times New Roman" w:cs="Times New Roman"/>
          <w:lang w:val="es-PE"/>
        </w:rPr>
        <w:t xml:space="preserve"> 11-2.</w:t>
      </w:r>
    </w:p>
  </w:footnote>
  <w:footnote w:id="2">
    <w:p w14:paraId="674DB5BA" w14:textId="77777777" w:rsidR="0023683C" w:rsidRPr="0023683C" w:rsidRDefault="0023683C" w:rsidP="0075484E">
      <w:pPr>
        <w:pStyle w:val="Textonotapie"/>
        <w:spacing w:line="360" w:lineRule="auto"/>
        <w:rPr>
          <w:rFonts w:ascii="Times New Roman" w:hAnsi="Times New Roman" w:cs="Times New Roman"/>
          <w:lang w:val="es-PE"/>
        </w:rPr>
      </w:pPr>
      <w:r w:rsidRPr="0023683C">
        <w:rPr>
          <w:rStyle w:val="Refdenotaalpie"/>
          <w:rFonts w:ascii="Times New Roman" w:hAnsi="Times New Roman" w:cs="Times New Roman"/>
        </w:rPr>
        <w:footnoteRef/>
      </w:r>
      <w:r w:rsidRPr="0023683C">
        <w:rPr>
          <w:rFonts w:ascii="Times New Roman" w:hAnsi="Times New Roman" w:cs="Times New Roman"/>
        </w:rPr>
        <w:t xml:space="preserve"> </w:t>
      </w:r>
      <w:r w:rsidRPr="0023683C">
        <w:rPr>
          <w:rFonts w:ascii="Times New Roman" w:hAnsi="Times New Roman" w:cs="Times New Roman"/>
          <w:lang w:val="es-PE"/>
        </w:rPr>
        <w:t>Entre 1879 y 1884</w:t>
      </w:r>
      <w:r>
        <w:rPr>
          <w:rFonts w:ascii="Times New Roman" w:hAnsi="Times New Roman" w:cs="Times New Roman"/>
          <w:lang w:val="es-PE"/>
        </w:rPr>
        <w:t xml:space="preserve"> ocurrió la Guerra del Pacífico que enfrentó, a Chile en contra de Bolivia y Perú, siendo estos últimos derrotados. Como consecuencia de esto, el Perú perdió definitivamente los territorios de Arica y Tarapacá. Esto llevó a la necesidad de reconstruir la identidad nacional a través de un nuevo proyecto país. </w:t>
      </w:r>
    </w:p>
  </w:footnote>
  <w:footnote w:id="3">
    <w:p w14:paraId="69EB4F88" w14:textId="2B53782B" w:rsidR="00933190" w:rsidRPr="003223D1" w:rsidRDefault="00933190" w:rsidP="003223D1">
      <w:pPr>
        <w:pStyle w:val="Textonotapie"/>
        <w:spacing w:line="360" w:lineRule="auto"/>
        <w:rPr>
          <w:rFonts w:ascii="Times New Roman" w:hAnsi="Times New Roman" w:cs="Times New Roman"/>
          <w:lang w:val="es-PE"/>
        </w:rPr>
      </w:pPr>
      <w:r w:rsidRPr="003223D1">
        <w:rPr>
          <w:rStyle w:val="Refdenotaalpie"/>
          <w:rFonts w:ascii="Times New Roman" w:hAnsi="Times New Roman" w:cs="Times New Roman"/>
          <w:lang w:val="es-PE"/>
        </w:rPr>
        <w:footnoteRef/>
      </w:r>
      <w:r w:rsidRPr="003223D1">
        <w:rPr>
          <w:rFonts w:ascii="Times New Roman" w:hAnsi="Times New Roman" w:cs="Times New Roman"/>
          <w:lang w:val="es-PE"/>
        </w:rPr>
        <w:t xml:space="preserve"> </w:t>
      </w:r>
      <w:r w:rsidR="00C838FA">
        <w:rPr>
          <w:rFonts w:ascii="Times New Roman" w:hAnsi="Times New Roman" w:cs="Times New Roman"/>
          <w:lang w:val="es-PE"/>
        </w:rPr>
        <w:t>La Bohemia de Trujillo f</w:t>
      </w:r>
      <w:r w:rsidR="00E12ED1" w:rsidRPr="003223D1">
        <w:rPr>
          <w:rFonts w:ascii="Times New Roman" w:hAnsi="Times New Roman" w:cs="Times New Roman"/>
          <w:lang w:val="es-PE"/>
        </w:rPr>
        <w:t xml:space="preserve">ue un grupo de intelectuales (Trujillo, 1916) compuesto por César Vallejo, Víctor Raúl Haya de la Torre, Ciro Alegría, Antenor Orrego, entre otros. </w:t>
      </w:r>
      <w:r w:rsidR="000F686F">
        <w:rPr>
          <w:rFonts w:ascii="Times New Roman" w:hAnsi="Times New Roman" w:cs="Times New Roman"/>
          <w:lang w:val="es-PE"/>
        </w:rPr>
        <w:t xml:space="preserve">Para más información: </w:t>
      </w:r>
      <w:hyperlink r:id="rId1" w:history="1">
        <w:r w:rsidR="000F686F" w:rsidRPr="00145BB2">
          <w:rPr>
            <w:rStyle w:val="Hipervnculo"/>
            <w:rFonts w:ascii="Times New Roman" w:hAnsi="Times New Roman" w:cs="Times New Roman"/>
            <w:lang w:val="es-PE"/>
          </w:rPr>
          <w:t>https://fundacionbbva.pe/nota/la-bohemia-de-trujillo-el-audaz-talento-joven-que-vino-del-norte/</w:t>
        </w:r>
      </w:hyperlink>
      <w:r w:rsidR="000F686F">
        <w:rPr>
          <w:rFonts w:ascii="Times New Roman" w:hAnsi="Times New Roman" w:cs="Times New Roman"/>
          <w:lang w:val="es-PE"/>
        </w:rPr>
        <w:t xml:space="preserve"> </w:t>
      </w:r>
    </w:p>
  </w:footnote>
  <w:footnote w:id="4">
    <w:p w14:paraId="5E967F4B" w14:textId="068AF103" w:rsidR="006942A8" w:rsidRPr="006D3ADD" w:rsidRDefault="006942A8" w:rsidP="003223D1">
      <w:pPr>
        <w:pStyle w:val="Textonotapie"/>
        <w:spacing w:line="360" w:lineRule="auto"/>
        <w:rPr>
          <w:rFonts w:ascii="Times New Roman" w:hAnsi="Times New Roman" w:cs="Times New Roman"/>
          <w:lang w:val="es-PE"/>
        </w:rPr>
      </w:pPr>
      <w:r w:rsidRPr="006D3ADD">
        <w:rPr>
          <w:rStyle w:val="Refdenotaalpie"/>
          <w:rFonts w:ascii="Times New Roman" w:hAnsi="Times New Roman" w:cs="Times New Roman"/>
        </w:rPr>
        <w:footnoteRef/>
      </w:r>
      <w:r w:rsidRPr="006D3ADD">
        <w:rPr>
          <w:rFonts w:ascii="Times New Roman" w:hAnsi="Times New Roman" w:cs="Times New Roman"/>
        </w:rPr>
        <w:t xml:space="preserve"> </w:t>
      </w:r>
      <w:r w:rsidR="002F5579" w:rsidRPr="006D3ADD">
        <w:rPr>
          <w:rFonts w:ascii="Times New Roman" w:hAnsi="Times New Roman" w:cs="Times New Roman"/>
          <w:lang w:val="es-PE"/>
        </w:rPr>
        <w:t xml:space="preserve">No debemos confundir estos términos con la corriente literaria del modernismo. </w:t>
      </w:r>
      <w:r w:rsidR="003223D1" w:rsidRPr="006D3ADD">
        <w:rPr>
          <w:rFonts w:ascii="Times New Roman" w:hAnsi="Times New Roman" w:cs="Times New Roman"/>
          <w:lang w:val="es-PE"/>
        </w:rPr>
        <w:t xml:space="preserve">Para Coronado </w:t>
      </w:r>
      <w:r w:rsidR="00117CD1" w:rsidRPr="006D3ADD">
        <w:rPr>
          <w:rFonts w:ascii="Times New Roman" w:hAnsi="Times New Roman" w:cs="Times New Roman"/>
          <w:lang w:val="es-PE"/>
        </w:rPr>
        <w:t xml:space="preserve">“modernización” es la importación de </w:t>
      </w:r>
      <w:r w:rsidR="002B5F02" w:rsidRPr="006D3ADD">
        <w:rPr>
          <w:rFonts w:ascii="Times New Roman" w:hAnsi="Times New Roman" w:cs="Times New Roman"/>
          <w:lang w:val="es-PE"/>
        </w:rPr>
        <w:t>formas de producción foráneas, mientras que “modernidad”</w:t>
      </w:r>
      <w:r w:rsidR="00587ED7" w:rsidRPr="006D3ADD">
        <w:rPr>
          <w:rFonts w:ascii="Times New Roman" w:hAnsi="Times New Roman" w:cs="Times New Roman"/>
          <w:lang w:val="es-PE"/>
        </w:rPr>
        <w:t xml:space="preserve"> es una especie de resultado de la “modernización”</w:t>
      </w:r>
      <w:r w:rsidR="006D3ADD" w:rsidRPr="006D3ADD">
        <w:rPr>
          <w:rFonts w:ascii="Times New Roman" w:hAnsi="Times New Roman" w:cs="Times New Roman"/>
          <w:lang w:val="es-PE"/>
        </w:rPr>
        <w:t xml:space="preserve"> producto del choque de las distintas culturas y procesos culturales.</w:t>
      </w:r>
    </w:p>
  </w:footnote>
  <w:footnote w:id="5">
    <w:p w14:paraId="7C93DD1F" w14:textId="2170DA0D" w:rsidR="00FB4CBC" w:rsidRPr="002C6539" w:rsidRDefault="00FB4CBC" w:rsidP="002C6539">
      <w:pPr>
        <w:pStyle w:val="Textonotapie"/>
        <w:spacing w:line="360" w:lineRule="auto"/>
        <w:rPr>
          <w:rFonts w:ascii="Times New Roman" w:hAnsi="Times New Roman" w:cs="Times New Roman"/>
          <w:lang w:val="es-PE"/>
        </w:rPr>
      </w:pPr>
      <w:r w:rsidRPr="002C6539">
        <w:rPr>
          <w:rStyle w:val="Refdenotaalpie"/>
          <w:rFonts w:ascii="Times New Roman" w:hAnsi="Times New Roman" w:cs="Times New Roman"/>
        </w:rPr>
        <w:footnoteRef/>
      </w:r>
      <w:r w:rsidRPr="002C6539">
        <w:rPr>
          <w:rFonts w:ascii="Times New Roman" w:hAnsi="Times New Roman" w:cs="Times New Roman"/>
        </w:rPr>
        <w:t xml:space="preserve"> </w:t>
      </w:r>
      <w:r w:rsidR="0077324D" w:rsidRPr="002C6539">
        <w:rPr>
          <w:rFonts w:ascii="Times New Roman" w:hAnsi="Times New Roman" w:cs="Times New Roman"/>
          <w:lang w:val="es-PE"/>
        </w:rPr>
        <w:t xml:space="preserve">Estos términos pertenecen al estudio de Antonio Cornejo Polar </w:t>
      </w:r>
      <w:r w:rsidR="000D24B0">
        <w:rPr>
          <w:rFonts w:ascii="Times New Roman" w:hAnsi="Times New Roman" w:cs="Times New Roman"/>
          <w:lang w:val="es-PE"/>
        </w:rPr>
        <w:t xml:space="preserve">publicado </w:t>
      </w:r>
      <w:r w:rsidR="0077324D" w:rsidRPr="002C6539">
        <w:rPr>
          <w:rFonts w:ascii="Times New Roman" w:hAnsi="Times New Roman" w:cs="Times New Roman"/>
          <w:lang w:val="es-PE"/>
        </w:rPr>
        <w:t>en 1989</w:t>
      </w:r>
      <w:r w:rsidR="00D01EEC" w:rsidRPr="002C6539">
        <w:rPr>
          <w:rFonts w:ascii="Times New Roman" w:hAnsi="Times New Roman" w:cs="Times New Roman"/>
          <w:lang w:val="es-PE"/>
        </w:rPr>
        <w:t>. No recomendamos su</w:t>
      </w:r>
      <w:r w:rsidR="0075484E">
        <w:rPr>
          <w:rFonts w:ascii="Times New Roman" w:hAnsi="Times New Roman" w:cs="Times New Roman"/>
          <w:lang w:val="es-PE"/>
        </w:rPr>
        <w:t xml:space="preserve"> </w:t>
      </w:r>
      <w:r w:rsidR="00D01EEC" w:rsidRPr="002C6539">
        <w:rPr>
          <w:rFonts w:ascii="Times New Roman" w:hAnsi="Times New Roman" w:cs="Times New Roman"/>
          <w:lang w:val="es-PE"/>
        </w:rPr>
        <w:t xml:space="preserve">utilización para estudiar </w:t>
      </w:r>
      <w:r w:rsidR="002C6539" w:rsidRPr="002C6539">
        <w:rPr>
          <w:rFonts w:ascii="Times New Roman" w:hAnsi="Times New Roman" w:cs="Times New Roman"/>
          <w:lang w:val="es-PE"/>
        </w:rPr>
        <w:t xml:space="preserve">la realidad amazónica porque estos contienen todavía una mirada colonizadora </w:t>
      </w:r>
      <w:r w:rsidR="005554FF">
        <w:rPr>
          <w:rFonts w:ascii="Times New Roman" w:hAnsi="Times New Roman" w:cs="Times New Roman"/>
          <w:lang w:val="es-PE"/>
        </w:rPr>
        <w:t>respecto qué es lo ilustrado y qué es lo popular. Posiblemente sea más adecuado hablar de “literatura</w:t>
      </w:r>
      <w:r w:rsidR="00EB7DD4">
        <w:rPr>
          <w:rFonts w:ascii="Times New Roman" w:hAnsi="Times New Roman" w:cs="Times New Roman"/>
          <w:lang w:val="es-PE"/>
        </w:rPr>
        <w:t>s</w:t>
      </w:r>
      <w:r w:rsidR="005554FF">
        <w:rPr>
          <w:rFonts w:ascii="Times New Roman" w:hAnsi="Times New Roman" w:cs="Times New Roman"/>
          <w:lang w:val="es-PE"/>
        </w:rPr>
        <w:t xml:space="preserve"> dominante</w:t>
      </w:r>
      <w:r w:rsidR="00EB7DD4">
        <w:rPr>
          <w:rFonts w:ascii="Times New Roman" w:hAnsi="Times New Roman" w:cs="Times New Roman"/>
          <w:lang w:val="es-PE"/>
        </w:rPr>
        <w:t>s</w:t>
      </w:r>
      <w:r w:rsidR="005554FF">
        <w:rPr>
          <w:rFonts w:ascii="Times New Roman" w:hAnsi="Times New Roman" w:cs="Times New Roman"/>
          <w:lang w:val="es-PE"/>
        </w:rPr>
        <w:t>”</w:t>
      </w:r>
      <w:r w:rsidR="005C244E">
        <w:rPr>
          <w:rFonts w:ascii="Times New Roman" w:hAnsi="Times New Roman" w:cs="Times New Roman"/>
          <w:lang w:val="es-PE"/>
        </w:rPr>
        <w:t xml:space="preserve"> o “literatura</w:t>
      </w:r>
      <w:r w:rsidR="00EB7DD4">
        <w:rPr>
          <w:rFonts w:ascii="Times New Roman" w:hAnsi="Times New Roman" w:cs="Times New Roman"/>
          <w:lang w:val="es-PE"/>
        </w:rPr>
        <w:t>s</w:t>
      </w:r>
      <w:r w:rsidR="005C244E">
        <w:rPr>
          <w:rFonts w:ascii="Times New Roman" w:hAnsi="Times New Roman" w:cs="Times New Roman"/>
          <w:lang w:val="es-PE"/>
        </w:rPr>
        <w:t xml:space="preserve"> hegemónica</w:t>
      </w:r>
      <w:r w:rsidR="00EB7DD4">
        <w:rPr>
          <w:rFonts w:ascii="Times New Roman" w:hAnsi="Times New Roman" w:cs="Times New Roman"/>
          <w:lang w:val="es-PE"/>
        </w:rPr>
        <w:t>s</w:t>
      </w:r>
      <w:r w:rsidR="005C244E">
        <w:rPr>
          <w:rFonts w:ascii="Times New Roman" w:hAnsi="Times New Roman" w:cs="Times New Roman"/>
          <w:lang w:val="es-PE"/>
        </w:rPr>
        <w:t>”</w:t>
      </w:r>
      <w:r w:rsidR="000D24B0">
        <w:rPr>
          <w:rFonts w:ascii="Times New Roman" w:hAnsi="Times New Roman" w:cs="Times New Roman"/>
          <w:lang w:val="es-PE"/>
        </w:rPr>
        <w:t>.</w:t>
      </w:r>
    </w:p>
  </w:footnote>
  <w:footnote w:id="6">
    <w:p w14:paraId="636E5039" w14:textId="601B4F6D" w:rsidR="00A24D5A" w:rsidRPr="008F2E23" w:rsidRDefault="00A24D5A" w:rsidP="0075484E">
      <w:pPr>
        <w:pStyle w:val="Textonotapie"/>
        <w:spacing w:line="360" w:lineRule="auto"/>
        <w:rPr>
          <w:rFonts w:ascii="Times New Roman" w:hAnsi="Times New Roman" w:cs="Times New Roman"/>
          <w:lang w:val="es-PE"/>
        </w:rPr>
      </w:pPr>
      <w:r w:rsidRPr="008F2E23">
        <w:rPr>
          <w:rStyle w:val="Refdenotaalpie"/>
          <w:rFonts w:ascii="Times New Roman" w:hAnsi="Times New Roman" w:cs="Times New Roman"/>
          <w:lang w:val="es-PE"/>
        </w:rPr>
        <w:footnoteRef/>
      </w:r>
      <w:r w:rsidRPr="008F2E23">
        <w:rPr>
          <w:rFonts w:ascii="Times New Roman" w:hAnsi="Times New Roman" w:cs="Times New Roman"/>
          <w:lang w:val="es-PE"/>
        </w:rPr>
        <w:t xml:space="preserve"> Traducción</w:t>
      </w:r>
      <w:r w:rsidR="002915D9">
        <w:rPr>
          <w:rFonts w:ascii="Times New Roman" w:hAnsi="Times New Roman" w:cs="Times New Roman"/>
          <w:lang w:val="es-PE"/>
        </w:rPr>
        <w:t xml:space="preserve"> propia</w:t>
      </w:r>
      <w:r w:rsidRPr="008F2E23">
        <w:rPr>
          <w:rFonts w:ascii="Times New Roman" w:hAnsi="Times New Roman" w:cs="Times New Roman"/>
          <w:lang w:val="es-PE"/>
        </w:rPr>
        <w:t>: «La Amazonía peruana contemporánea en el espejo de su literatura: ‘Selección Loreto 2006’».</w:t>
      </w:r>
    </w:p>
  </w:footnote>
  <w:footnote w:id="7">
    <w:p w14:paraId="080DF2B3" w14:textId="5A71001C" w:rsidR="00A24D5A" w:rsidRPr="00A24D5A" w:rsidRDefault="00A24D5A" w:rsidP="0075484E">
      <w:pPr>
        <w:pStyle w:val="Textonotapie"/>
        <w:spacing w:line="360" w:lineRule="auto"/>
        <w:rPr>
          <w:lang w:val="es-PE"/>
        </w:rPr>
      </w:pPr>
      <w:r w:rsidRPr="008F2E23">
        <w:rPr>
          <w:rStyle w:val="Refdenotaalpie"/>
          <w:rFonts w:ascii="Times New Roman" w:hAnsi="Times New Roman" w:cs="Times New Roman"/>
          <w:lang w:val="es-PE"/>
        </w:rPr>
        <w:footnoteRef/>
      </w:r>
      <w:r w:rsidRPr="008F2E23">
        <w:rPr>
          <w:rFonts w:ascii="Times New Roman" w:hAnsi="Times New Roman" w:cs="Times New Roman"/>
          <w:lang w:val="es-PE"/>
        </w:rPr>
        <w:t xml:space="preserve"> Traducción</w:t>
      </w:r>
      <w:r w:rsidR="002915D9">
        <w:rPr>
          <w:rFonts w:ascii="Times New Roman" w:hAnsi="Times New Roman" w:cs="Times New Roman"/>
          <w:lang w:val="es-PE"/>
        </w:rPr>
        <w:t xml:space="preserve"> propia</w:t>
      </w:r>
      <w:r w:rsidRPr="008F2E23">
        <w:rPr>
          <w:rFonts w:ascii="Times New Roman" w:hAnsi="Times New Roman" w:cs="Times New Roman"/>
          <w:lang w:val="es-PE"/>
        </w:rPr>
        <w:t>: «[…] largo poema épico de 791 versos, anclado en las realidades socioeconómicas contemporáneas, tomando como modelo el ‘sueño americano’».</w:t>
      </w:r>
    </w:p>
  </w:footnote>
  <w:footnote w:id="8">
    <w:p w14:paraId="12C9E765" w14:textId="20E3A1DD" w:rsidR="00BF0995" w:rsidRPr="00676DDC" w:rsidRDefault="00BF0995" w:rsidP="00676DDC">
      <w:pPr>
        <w:pStyle w:val="Textonotapie"/>
        <w:spacing w:line="360" w:lineRule="auto"/>
        <w:rPr>
          <w:rFonts w:ascii="Times New Roman" w:hAnsi="Times New Roman" w:cs="Times New Roman"/>
          <w:lang w:val="es-PE"/>
        </w:rPr>
      </w:pPr>
      <w:r w:rsidRPr="00676DDC">
        <w:rPr>
          <w:rStyle w:val="Refdenotaalpie"/>
          <w:rFonts w:ascii="Times New Roman" w:hAnsi="Times New Roman" w:cs="Times New Roman"/>
        </w:rPr>
        <w:footnoteRef/>
      </w:r>
      <w:r w:rsidRPr="00676DDC">
        <w:rPr>
          <w:rFonts w:ascii="Times New Roman" w:hAnsi="Times New Roman" w:cs="Times New Roman"/>
        </w:rPr>
        <w:t xml:space="preserve"> </w:t>
      </w:r>
      <w:r w:rsidR="00131C30" w:rsidRPr="00676DDC">
        <w:rPr>
          <w:rFonts w:ascii="Times New Roman" w:hAnsi="Times New Roman" w:cs="Times New Roman"/>
          <w:lang w:val="es-PE"/>
        </w:rPr>
        <w:t>El Premio Copé es uno de los principales concursos literarios peruanos</w:t>
      </w:r>
      <w:r w:rsidR="004815AB" w:rsidRPr="00676DDC">
        <w:rPr>
          <w:rFonts w:ascii="Times New Roman" w:hAnsi="Times New Roman" w:cs="Times New Roman"/>
          <w:lang w:val="es-PE"/>
        </w:rPr>
        <w:t xml:space="preserve">. Es promovido por la empresa estatal Petroperú desde 1979. </w:t>
      </w:r>
    </w:p>
  </w:footnote>
  <w:footnote w:id="9">
    <w:p w14:paraId="542817F7" w14:textId="41FAC87D" w:rsidR="00DB5A52" w:rsidRPr="00DB5A52" w:rsidRDefault="00DB5A52" w:rsidP="0075484E">
      <w:pPr>
        <w:pStyle w:val="Textonotapie"/>
        <w:spacing w:line="360" w:lineRule="auto"/>
        <w:rPr>
          <w:lang w:val="es-PE"/>
        </w:rPr>
      </w:pPr>
      <w:r w:rsidRPr="004446AD">
        <w:rPr>
          <w:rStyle w:val="Refdenotaalpie"/>
          <w:rFonts w:ascii="Times New Roman" w:hAnsi="Times New Roman" w:cs="Times New Roman"/>
        </w:rPr>
        <w:footnoteRef/>
      </w:r>
      <w:r w:rsidRPr="004446AD">
        <w:rPr>
          <w:rFonts w:ascii="Times New Roman" w:hAnsi="Times New Roman" w:cs="Times New Roman"/>
        </w:rPr>
        <w:t xml:space="preserve"> </w:t>
      </w:r>
      <w:r w:rsidR="00AD4FB7" w:rsidRPr="00AD4FB7">
        <w:rPr>
          <w:rFonts w:ascii="Times New Roman" w:hAnsi="Times New Roman" w:cs="Times New Roman"/>
          <w:lang w:val="es-PE"/>
        </w:rPr>
        <w:t xml:space="preserve">Estas son las 44 lenguas que se hablan en la Amazonía: </w:t>
      </w:r>
      <w:r w:rsidRPr="00AD4FB7">
        <w:rPr>
          <w:rFonts w:ascii="Times New Roman" w:hAnsi="Times New Roman" w:cs="Times New Roman"/>
          <w:lang w:val="es-PE"/>
        </w:rPr>
        <w:t>Achuar, amahuaca</w:t>
      </w:r>
      <w:r w:rsidR="00B07781" w:rsidRPr="00AD4FB7">
        <w:rPr>
          <w:rFonts w:ascii="Times New Roman" w:hAnsi="Times New Roman" w:cs="Times New Roman"/>
          <w:lang w:val="es-PE"/>
        </w:rPr>
        <w:t>, arabela, Ashaninka, Asheninka,</w:t>
      </w:r>
      <w:r w:rsidR="00F36D5A" w:rsidRPr="00AD4FB7">
        <w:rPr>
          <w:rFonts w:ascii="Times New Roman" w:hAnsi="Times New Roman" w:cs="Times New Roman"/>
          <w:lang w:val="es-PE"/>
        </w:rPr>
        <w:t xml:space="preserve"> Awajún, Bora, Cashinahua, Chamikuro, Ese Eja, Harakbut, </w:t>
      </w:r>
      <w:r w:rsidR="00B8312A" w:rsidRPr="00AD4FB7">
        <w:rPr>
          <w:rFonts w:ascii="Times New Roman" w:hAnsi="Times New Roman" w:cs="Times New Roman"/>
          <w:lang w:val="es-PE"/>
        </w:rPr>
        <w:t>Ikitu, Iñapari, Iskonawa</w:t>
      </w:r>
      <w:r w:rsidR="00DF2376" w:rsidRPr="00AD4FB7">
        <w:rPr>
          <w:rFonts w:ascii="Times New Roman" w:hAnsi="Times New Roman" w:cs="Times New Roman"/>
          <w:lang w:val="es-PE"/>
        </w:rPr>
        <w:t xml:space="preserve">, Kkataibo, kakinte, kandozi-chapra, kapanawa, kukama kukamiria, </w:t>
      </w:r>
      <w:r w:rsidR="00E17AF9" w:rsidRPr="00AD4FB7">
        <w:rPr>
          <w:rFonts w:ascii="Times New Roman" w:hAnsi="Times New Roman" w:cs="Times New Roman"/>
          <w:lang w:val="es-PE"/>
        </w:rPr>
        <w:t>madija</w:t>
      </w:r>
      <w:r w:rsidR="00562FF0" w:rsidRPr="00AD4FB7">
        <w:rPr>
          <w:rFonts w:ascii="Times New Roman" w:hAnsi="Times New Roman" w:cs="Times New Roman"/>
          <w:lang w:val="es-PE"/>
        </w:rPr>
        <w:t>, maijiki, matsés, matsigenka, matsigenka montetokuni</w:t>
      </w:r>
      <w:r w:rsidR="008561BD" w:rsidRPr="00AD4FB7">
        <w:rPr>
          <w:rFonts w:ascii="Times New Roman" w:hAnsi="Times New Roman" w:cs="Times New Roman"/>
          <w:lang w:val="es-PE"/>
        </w:rPr>
        <w:t xml:space="preserve">rira, munichi, murui-muinani, nahua, nomatsigenga, ocaina, omagua, </w:t>
      </w:r>
      <w:r w:rsidR="004446AD" w:rsidRPr="00AD4FB7">
        <w:rPr>
          <w:rFonts w:ascii="Times New Roman" w:hAnsi="Times New Roman" w:cs="Times New Roman"/>
          <w:lang w:val="es-PE"/>
        </w:rPr>
        <w:t>quechua, resígaro, secoya, charanahua, shawi, shipibo-konibo, chiwilu, taushito, ticuna, urarina, wampis, yagua, yaminahua, yanaesha, yine.</w:t>
      </w:r>
      <w:r w:rsidR="004446AD">
        <w:rPr>
          <w:lang w:val="es-PE"/>
        </w:rPr>
        <w:t xml:space="preserve"> </w:t>
      </w:r>
    </w:p>
  </w:footnote>
  <w:footnote w:id="10">
    <w:p w14:paraId="25984D8F" w14:textId="6073C0EF" w:rsidR="00B3709E" w:rsidRPr="00B3709E" w:rsidRDefault="00B3709E" w:rsidP="0075484E">
      <w:pPr>
        <w:pStyle w:val="Textonotapie"/>
        <w:spacing w:line="360" w:lineRule="auto"/>
        <w:rPr>
          <w:rFonts w:ascii="Times New Roman" w:hAnsi="Times New Roman" w:cs="Times New Roman"/>
          <w:lang w:val="es-PE"/>
        </w:rPr>
      </w:pPr>
      <w:r w:rsidRPr="00B3709E">
        <w:rPr>
          <w:rStyle w:val="Refdenotaalpie"/>
          <w:rFonts w:ascii="Times New Roman" w:hAnsi="Times New Roman" w:cs="Times New Roman"/>
        </w:rPr>
        <w:footnoteRef/>
      </w:r>
      <w:r w:rsidRPr="00B3709E">
        <w:rPr>
          <w:rFonts w:ascii="Times New Roman" w:hAnsi="Times New Roman" w:cs="Times New Roman"/>
        </w:rPr>
        <w:t xml:space="preserve"> </w:t>
      </w:r>
      <w:r w:rsidRPr="00B3709E">
        <w:rPr>
          <w:rFonts w:ascii="Times New Roman" w:hAnsi="Times New Roman" w:cs="Times New Roman"/>
          <w:lang w:val="es-PE"/>
        </w:rPr>
        <w:t>Traducción</w:t>
      </w:r>
      <w:r w:rsidR="00AD4FB7">
        <w:rPr>
          <w:rFonts w:ascii="Times New Roman" w:hAnsi="Times New Roman" w:cs="Times New Roman"/>
          <w:lang w:val="es-PE"/>
        </w:rPr>
        <w:t xml:space="preserve"> propia</w:t>
      </w:r>
      <w:r w:rsidRPr="00B3709E">
        <w:rPr>
          <w:rFonts w:ascii="Times New Roman" w:hAnsi="Times New Roman" w:cs="Times New Roman"/>
          <w:lang w:val="es-PE"/>
        </w:rPr>
        <w:t>:</w:t>
      </w:r>
      <w:r>
        <w:rPr>
          <w:rFonts w:ascii="Times New Roman" w:hAnsi="Times New Roman" w:cs="Times New Roman"/>
          <w:lang w:val="es-PE"/>
        </w:rPr>
        <w:t xml:space="preserve"> </w:t>
      </w:r>
      <w:r w:rsidRPr="00B3709E">
        <w:rPr>
          <w:rFonts w:ascii="Times New Roman" w:hAnsi="Times New Roman" w:cs="Times New Roman"/>
          <w:lang w:val="es-PE"/>
        </w:rPr>
        <w:t>«La Maduración de los Cuerpos y el Cosmos – Mito, Ritual y Persona Ticuna»</w:t>
      </w:r>
      <w:r w:rsidR="00243145">
        <w:rPr>
          <w:rFonts w:ascii="Times New Roman" w:hAnsi="Times New Roman" w:cs="Times New Roman"/>
          <w:lang w:val="es-PE"/>
        </w:rPr>
        <w:t>.</w:t>
      </w:r>
    </w:p>
  </w:footnote>
  <w:footnote w:id="11">
    <w:p w14:paraId="0ED90D74" w14:textId="2067F30B" w:rsidR="00C46F4B" w:rsidRPr="00087C34" w:rsidRDefault="00C46F4B" w:rsidP="0075484E">
      <w:pPr>
        <w:pStyle w:val="Textonotapie"/>
        <w:spacing w:line="360" w:lineRule="auto"/>
        <w:rPr>
          <w:rFonts w:ascii="Times New Roman" w:hAnsi="Times New Roman" w:cs="Times New Roman"/>
          <w:lang w:val="es-PE"/>
        </w:rPr>
      </w:pPr>
      <w:r w:rsidRPr="00087C34">
        <w:rPr>
          <w:rStyle w:val="Refdenotaalpie"/>
          <w:rFonts w:ascii="Times New Roman" w:hAnsi="Times New Roman" w:cs="Times New Roman"/>
          <w:lang w:val="es-PE"/>
        </w:rPr>
        <w:footnoteRef/>
      </w:r>
      <w:r w:rsidRPr="00087C34">
        <w:rPr>
          <w:rFonts w:ascii="Times New Roman" w:hAnsi="Times New Roman" w:cs="Times New Roman"/>
          <w:lang w:val="es-PE"/>
        </w:rPr>
        <w:t xml:space="preserve"> Traducción</w:t>
      </w:r>
      <w:r w:rsidR="00AD4FB7">
        <w:rPr>
          <w:rFonts w:ascii="Times New Roman" w:hAnsi="Times New Roman" w:cs="Times New Roman"/>
          <w:lang w:val="es-PE"/>
        </w:rPr>
        <w:t xml:space="preserve"> propia</w:t>
      </w:r>
      <w:r w:rsidRPr="00087C34">
        <w:rPr>
          <w:rFonts w:ascii="Times New Roman" w:hAnsi="Times New Roman" w:cs="Times New Roman"/>
          <w:lang w:val="es-PE"/>
        </w:rPr>
        <w:t>: «[…] es decir, todo territorio (naane) tiene un cuerpo (naüne) y todo cuerpo es territorio. […] Naane es un ser humano vivo que se transforma en todo momento […] y todos tienen un origen común, están formados por la misma materia y energía»</w:t>
      </w:r>
      <w:r w:rsidR="0090257C">
        <w:rPr>
          <w:rFonts w:ascii="Times New Roman" w:hAnsi="Times New Roman" w:cs="Times New Roman"/>
          <w:lang w:val="es-PE"/>
        </w:rPr>
        <w:t>.</w:t>
      </w:r>
    </w:p>
  </w:footnote>
  <w:footnote w:id="12">
    <w:p w14:paraId="67084E15" w14:textId="499242AC" w:rsidR="00087C34" w:rsidRPr="00087C34" w:rsidRDefault="00087C34" w:rsidP="0075484E">
      <w:pPr>
        <w:pStyle w:val="Textonotapie"/>
        <w:spacing w:line="360" w:lineRule="auto"/>
        <w:rPr>
          <w:lang w:val="es-PE"/>
        </w:rPr>
      </w:pPr>
      <w:r w:rsidRPr="00087C34">
        <w:rPr>
          <w:rStyle w:val="Refdenotaalpie"/>
          <w:rFonts w:ascii="Times New Roman" w:hAnsi="Times New Roman" w:cs="Times New Roman"/>
          <w:lang w:val="es-PE"/>
        </w:rPr>
        <w:footnoteRef/>
      </w:r>
      <w:r w:rsidRPr="00087C34">
        <w:rPr>
          <w:rFonts w:ascii="Times New Roman" w:hAnsi="Times New Roman" w:cs="Times New Roman"/>
          <w:lang w:val="es-PE"/>
        </w:rPr>
        <w:t xml:space="preserve"> Traducción</w:t>
      </w:r>
      <w:r w:rsidR="00AD4FB7">
        <w:rPr>
          <w:rFonts w:ascii="Times New Roman" w:hAnsi="Times New Roman" w:cs="Times New Roman"/>
          <w:lang w:val="es-PE"/>
        </w:rPr>
        <w:t xml:space="preserve"> propia</w:t>
      </w:r>
      <w:r w:rsidRPr="00087C34">
        <w:rPr>
          <w:rFonts w:ascii="Times New Roman" w:hAnsi="Times New Roman" w:cs="Times New Roman"/>
          <w:lang w:val="es-PE"/>
        </w:rPr>
        <w:t>: «El proceso de maduración de los cuerpos y del territorio es similar a lo que ocurre con un fruto, un árbol o las fases de la luna»</w:t>
      </w:r>
      <w:r w:rsidR="0090257C">
        <w:rPr>
          <w:rFonts w:ascii="Times New Roman" w:hAnsi="Times New Roman" w:cs="Times New Roman"/>
          <w:lang w:val="es-PE"/>
        </w:rPr>
        <w:t>.</w:t>
      </w:r>
    </w:p>
  </w:footnote>
  <w:footnote w:id="13">
    <w:p w14:paraId="33A667D0" w14:textId="630589BB" w:rsidR="00B3709E" w:rsidRPr="00B3709E" w:rsidRDefault="00B3709E" w:rsidP="0075484E">
      <w:pPr>
        <w:pStyle w:val="Textonotapie"/>
        <w:spacing w:line="360" w:lineRule="auto"/>
        <w:rPr>
          <w:rFonts w:ascii="Times New Roman" w:hAnsi="Times New Roman" w:cs="Times New Roman"/>
          <w:lang w:val="es-PE"/>
        </w:rPr>
      </w:pPr>
      <w:r w:rsidRPr="00B3709E">
        <w:rPr>
          <w:rStyle w:val="Refdenotaalpie"/>
          <w:rFonts w:ascii="Times New Roman" w:hAnsi="Times New Roman" w:cs="Times New Roman"/>
          <w:lang w:val="es-PE"/>
        </w:rPr>
        <w:footnoteRef/>
      </w:r>
      <w:r w:rsidRPr="00B3709E">
        <w:rPr>
          <w:rFonts w:ascii="Times New Roman" w:hAnsi="Times New Roman" w:cs="Times New Roman"/>
          <w:lang w:val="es-PE"/>
        </w:rPr>
        <w:t xml:space="preserve"> Traducción</w:t>
      </w:r>
      <w:r w:rsidR="00AD4FB7">
        <w:rPr>
          <w:rFonts w:ascii="Times New Roman" w:hAnsi="Times New Roman" w:cs="Times New Roman"/>
          <w:lang w:val="es-PE"/>
        </w:rPr>
        <w:t xml:space="preserve"> propia</w:t>
      </w:r>
      <w:r w:rsidRPr="00B3709E">
        <w:rPr>
          <w:rFonts w:ascii="Times New Roman" w:hAnsi="Times New Roman" w:cs="Times New Roman"/>
          <w:lang w:val="es-PE"/>
        </w:rPr>
        <w:t xml:space="preserve">: «La fuerza de los pensamientos, el hedor de la sangre. Hematología y </w:t>
      </w:r>
      <w:r w:rsidR="00C57403">
        <w:rPr>
          <w:rFonts w:ascii="Times New Roman" w:hAnsi="Times New Roman" w:cs="Times New Roman"/>
          <w:lang w:val="es-PE"/>
        </w:rPr>
        <w:t>g</w:t>
      </w:r>
      <w:r w:rsidRPr="00B3709E">
        <w:rPr>
          <w:rFonts w:ascii="Times New Roman" w:hAnsi="Times New Roman" w:cs="Times New Roman"/>
          <w:lang w:val="es-PE"/>
        </w:rPr>
        <w:t>énero en la Amazonía»,</w:t>
      </w:r>
    </w:p>
  </w:footnote>
  <w:footnote w:id="14">
    <w:p w14:paraId="54A8D06D" w14:textId="0B2AF6BA" w:rsidR="00B3709E" w:rsidRPr="00B3709E" w:rsidRDefault="00B3709E" w:rsidP="0075484E">
      <w:pPr>
        <w:pStyle w:val="Textonotapie"/>
        <w:spacing w:line="360" w:lineRule="auto"/>
        <w:rPr>
          <w:lang w:val="es-PE"/>
        </w:rPr>
      </w:pPr>
      <w:r w:rsidRPr="00B3709E">
        <w:rPr>
          <w:rStyle w:val="Refdenotaalpie"/>
          <w:rFonts w:ascii="Times New Roman" w:hAnsi="Times New Roman" w:cs="Times New Roman"/>
          <w:lang w:val="es-PE"/>
        </w:rPr>
        <w:footnoteRef/>
      </w:r>
      <w:r w:rsidRPr="00B3709E">
        <w:rPr>
          <w:rFonts w:ascii="Times New Roman" w:hAnsi="Times New Roman" w:cs="Times New Roman"/>
          <w:lang w:val="es-PE"/>
        </w:rPr>
        <w:t xml:space="preserve"> Traducción</w:t>
      </w:r>
      <w:r w:rsidR="00AD4FB7">
        <w:rPr>
          <w:rFonts w:ascii="Times New Roman" w:hAnsi="Times New Roman" w:cs="Times New Roman"/>
          <w:lang w:val="es-PE"/>
        </w:rPr>
        <w:t xml:space="preserve"> propia</w:t>
      </w:r>
      <w:r w:rsidRPr="00B3709E">
        <w:rPr>
          <w:rFonts w:ascii="Times New Roman" w:hAnsi="Times New Roman" w:cs="Times New Roman"/>
          <w:lang w:val="es-PE"/>
        </w:rPr>
        <w:t>: «Se dice que las mujeres "parecen hombres" cuando no muestran signos de sangre, es decir, ni rastros visibles ni ningún signo de olor a sangre. Se dice que los hombres "parecen mujeres" cuando muestran signos u olores de su propia sangre o de la sangre de otros. Aunque en principio el sangrado se define como un atributo femenino, para ambos sexos el derramamiento de sangre conlleva un cambio de canihuë, “piel/cuerpo”.»</w:t>
      </w:r>
    </w:p>
  </w:footnote>
  <w:footnote w:id="15">
    <w:p w14:paraId="2CE1CDA3" w14:textId="7B97237B" w:rsidR="00D05A2E" w:rsidRPr="00D05A2E" w:rsidRDefault="00D05A2E" w:rsidP="00D05A2E">
      <w:pPr>
        <w:pStyle w:val="Textonotapie"/>
        <w:spacing w:line="360" w:lineRule="auto"/>
        <w:rPr>
          <w:rFonts w:ascii="Times New Roman" w:hAnsi="Times New Roman" w:cs="Times New Roman"/>
          <w:lang w:val="es-PE"/>
        </w:rPr>
      </w:pPr>
      <w:r w:rsidRPr="00D05A2E">
        <w:rPr>
          <w:rStyle w:val="Refdenotaalpie"/>
          <w:rFonts w:ascii="Times New Roman" w:hAnsi="Times New Roman" w:cs="Times New Roman"/>
        </w:rPr>
        <w:footnoteRef/>
      </w:r>
      <w:r w:rsidRPr="00D05A2E">
        <w:rPr>
          <w:rFonts w:ascii="Times New Roman" w:hAnsi="Times New Roman" w:cs="Times New Roman"/>
        </w:rPr>
        <w:t xml:space="preserve"> </w:t>
      </w:r>
      <w:r w:rsidRPr="00D05A2E">
        <w:rPr>
          <w:rFonts w:ascii="Times New Roman" w:hAnsi="Times New Roman" w:cs="Times New Roman"/>
          <w:lang w:val="es-PE"/>
        </w:rPr>
        <w:t xml:space="preserve">Ejemplo de esto es la película </w:t>
      </w:r>
      <w:r w:rsidRPr="00D05A2E">
        <w:rPr>
          <w:rFonts w:ascii="Times New Roman" w:hAnsi="Times New Roman" w:cs="Times New Roman"/>
          <w:i/>
          <w:iCs/>
          <w:lang w:val="es-PE"/>
        </w:rPr>
        <w:t xml:space="preserve">Fitzcarraldo </w:t>
      </w:r>
      <w:r w:rsidRPr="00D05A2E">
        <w:rPr>
          <w:rFonts w:ascii="Times New Roman" w:hAnsi="Times New Roman" w:cs="Times New Roman"/>
          <w:lang w:val="es-PE"/>
        </w:rPr>
        <w:t>(1982)</w:t>
      </w:r>
      <w:r w:rsidRPr="00D05A2E">
        <w:rPr>
          <w:rFonts w:ascii="Times New Roman" w:hAnsi="Times New Roman" w:cs="Times New Roman"/>
          <w:i/>
          <w:iCs/>
          <w:lang w:val="es-PE"/>
        </w:rPr>
        <w:t xml:space="preserve">, </w:t>
      </w:r>
      <w:r w:rsidRPr="00D05A2E">
        <w:rPr>
          <w:rFonts w:ascii="Times New Roman" w:hAnsi="Times New Roman" w:cs="Times New Roman"/>
          <w:lang w:val="es-PE"/>
        </w:rPr>
        <w:t xml:space="preserve">del director Werner Herzog, en la que el personaje histórico Carlos Fermín Fitzcarrald quiere construir una ópera en la Amazonía.  </w:t>
      </w:r>
    </w:p>
  </w:footnote>
  <w:footnote w:id="16">
    <w:p w14:paraId="1C2F442F" w14:textId="496BF69A" w:rsidR="007B3EE2" w:rsidRPr="007B3EE2" w:rsidRDefault="007B3EE2" w:rsidP="006C3679">
      <w:pPr>
        <w:spacing w:line="360" w:lineRule="auto"/>
        <w:rPr>
          <w:rFonts w:ascii="Times New Roman" w:hAnsi="Times New Roman" w:cs="Times New Roman"/>
          <w:sz w:val="20"/>
          <w:szCs w:val="20"/>
          <w:lang w:val="es-PE"/>
        </w:rPr>
      </w:pPr>
      <w:r>
        <w:rPr>
          <w:rStyle w:val="Refdenotaalpie"/>
        </w:rPr>
        <w:footnoteRef/>
      </w:r>
      <w:r>
        <w:t xml:space="preserve"> </w:t>
      </w:r>
      <w:r w:rsidR="00C2134A">
        <w:rPr>
          <w:rFonts w:ascii="Times New Roman" w:hAnsi="Times New Roman" w:cs="Times New Roman"/>
          <w:sz w:val="20"/>
          <w:szCs w:val="20"/>
          <w:lang w:val="es-PE"/>
        </w:rPr>
        <w:t>La</w:t>
      </w:r>
      <w:r w:rsidRPr="007B3EE2">
        <w:rPr>
          <w:rFonts w:ascii="Times New Roman" w:hAnsi="Times New Roman" w:cs="Times New Roman"/>
          <w:sz w:val="20"/>
          <w:szCs w:val="20"/>
          <w:lang w:val="es-PE"/>
        </w:rPr>
        <w:t xml:space="preserve"> excepción a las novelas </w:t>
      </w:r>
      <w:r w:rsidR="00EA21B4">
        <w:rPr>
          <w:rFonts w:ascii="Times New Roman" w:hAnsi="Times New Roman" w:cs="Times New Roman"/>
          <w:sz w:val="20"/>
          <w:szCs w:val="20"/>
          <w:lang w:val="es-PE"/>
        </w:rPr>
        <w:t xml:space="preserve">escogidas para el corpus </w:t>
      </w:r>
      <w:r w:rsidRPr="007B3EE2">
        <w:rPr>
          <w:rFonts w:ascii="Times New Roman" w:hAnsi="Times New Roman" w:cs="Times New Roman"/>
          <w:sz w:val="20"/>
          <w:szCs w:val="20"/>
          <w:lang w:val="es-PE"/>
        </w:rPr>
        <w:t xml:space="preserve">es En </w:t>
      </w:r>
      <w:r w:rsidRPr="007B3EE2">
        <w:rPr>
          <w:rFonts w:ascii="Times New Roman" w:hAnsi="Times New Roman" w:cs="Times New Roman"/>
          <w:i/>
          <w:iCs/>
          <w:sz w:val="20"/>
          <w:szCs w:val="20"/>
          <w:lang w:val="es-PE"/>
        </w:rPr>
        <w:t xml:space="preserve">Pantaleón y las visitadoras </w:t>
      </w:r>
      <w:r w:rsidRPr="007B3EE2">
        <w:rPr>
          <w:rFonts w:ascii="Times New Roman" w:hAnsi="Times New Roman" w:cs="Times New Roman"/>
          <w:sz w:val="20"/>
          <w:szCs w:val="20"/>
          <w:lang w:val="es-PE"/>
        </w:rPr>
        <w:t>(1973), que no es una novela de explotación de recursos naturales</w:t>
      </w:r>
      <w:r w:rsidR="00D668B2">
        <w:rPr>
          <w:rFonts w:ascii="Times New Roman" w:hAnsi="Times New Roman" w:cs="Times New Roman"/>
          <w:sz w:val="20"/>
          <w:szCs w:val="20"/>
          <w:lang w:val="es-PE"/>
        </w:rPr>
        <w:t xml:space="preserve"> ni tampoco tiene como eje la dicotomía civilización-barbarie.</w:t>
      </w:r>
      <w:r w:rsidR="00574794">
        <w:rPr>
          <w:rFonts w:ascii="Times New Roman" w:hAnsi="Times New Roman" w:cs="Times New Roman"/>
          <w:sz w:val="20"/>
          <w:szCs w:val="20"/>
          <w:lang w:val="es-PE"/>
        </w:rPr>
        <w:t xml:space="preserve"> Por ello, no forma parte de los antecedentes </w:t>
      </w:r>
      <w:r w:rsidR="003610AF">
        <w:rPr>
          <w:rFonts w:ascii="Times New Roman" w:hAnsi="Times New Roman" w:cs="Times New Roman"/>
          <w:sz w:val="20"/>
          <w:szCs w:val="20"/>
          <w:lang w:val="es-PE"/>
        </w:rPr>
        <w:t>de este estudio a pesar de ser una novela importante.</w:t>
      </w:r>
      <w:r w:rsidR="00D668B2">
        <w:rPr>
          <w:rFonts w:ascii="Times New Roman" w:hAnsi="Times New Roman" w:cs="Times New Roman"/>
          <w:sz w:val="20"/>
          <w:szCs w:val="20"/>
          <w:lang w:val="es-PE"/>
        </w:rPr>
        <w:t xml:space="preserve"> Sin embargo</w:t>
      </w:r>
      <w:r w:rsidR="00574794">
        <w:rPr>
          <w:rFonts w:ascii="Times New Roman" w:hAnsi="Times New Roman" w:cs="Times New Roman"/>
          <w:sz w:val="20"/>
          <w:szCs w:val="20"/>
          <w:lang w:val="es-PE"/>
        </w:rPr>
        <w:t>,</w:t>
      </w:r>
      <w:r w:rsidRPr="007B3EE2">
        <w:rPr>
          <w:rFonts w:ascii="Times New Roman" w:hAnsi="Times New Roman" w:cs="Times New Roman"/>
          <w:sz w:val="20"/>
          <w:szCs w:val="20"/>
          <w:lang w:val="es-PE"/>
        </w:rPr>
        <w:t xml:space="preserve"> presenta otro de los problemas de la Amazonía: los abusos sexuales y la prostitución, que están ligados a la actividad económica extractivista. Pantaleón Pantoja es destacado a Iquitos para crear y administrar el servicio de visitadoras del ejército. El servicio de visitadoras (prostitutas) se creó específicamente para reducir el número de violaciones del ejército a la población local. Esto queda explícito en los partes que escribe Pantaleón Pantoja a sus superiores: </w:t>
      </w:r>
    </w:p>
    <w:p w14:paraId="5C578428" w14:textId="77777777" w:rsidR="007B3EE2" w:rsidRPr="007B3EE2" w:rsidRDefault="007B3EE2" w:rsidP="006C3679">
      <w:pPr>
        <w:spacing w:line="360" w:lineRule="auto"/>
        <w:ind w:left="720"/>
        <w:rPr>
          <w:rFonts w:ascii="Times New Roman" w:hAnsi="Times New Roman" w:cs="Times New Roman"/>
          <w:sz w:val="20"/>
          <w:szCs w:val="20"/>
          <w:lang w:val="es-PE"/>
        </w:rPr>
      </w:pPr>
      <w:r w:rsidRPr="007B3EE2">
        <w:rPr>
          <w:rFonts w:ascii="Times New Roman" w:hAnsi="Times New Roman" w:cs="Times New Roman"/>
          <w:sz w:val="20"/>
          <w:szCs w:val="20"/>
          <w:lang w:val="es-PE"/>
        </w:rPr>
        <w:t xml:space="preserve">Lo que significa que el Servicio de Visitadoras, para cumplir a plenitud su función, debería estar en condiciones de asegurar a todas las Guarniciones, Puestos de Fronteras y Afines a la V Región (Amazonía) un promedio mensual de 104,712 (ciento cuatro mil setecientas doce) prestaciones […] un convoy de diez visitadoras, elegidas entre las de mayor rendimiento, estaría en condiciones de realizar 4,800 prestaciones simples y normales al mes (semana de seis días) trabajando </w:t>
      </w:r>
      <w:r w:rsidRPr="007B3EE2">
        <w:rPr>
          <w:rFonts w:ascii="Times New Roman" w:hAnsi="Times New Roman" w:cs="Times New Roman"/>
          <w:i/>
          <w:iCs/>
          <w:sz w:val="20"/>
          <w:szCs w:val="20"/>
          <w:lang w:val="es-PE"/>
        </w:rPr>
        <w:t xml:space="preserve">full time </w:t>
      </w:r>
      <w:r w:rsidRPr="007B3EE2">
        <w:rPr>
          <w:rFonts w:ascii="Times New Roman" w:hAnsi="Times New Roman" w:cs="Times New Roman"/>
          <w:sz w:val="20"/>
          <w:szCs w:val="20"/>
          <w:lang w:val="es-PE"/>
        </w:rPr>
        <w:t>y sin contratiempos (37- 41).</w:t>
      </w:r>
    </w:p>
    <w:p w14:paraId="2475DE81" w14:textId="77777777" w:rsidR="007B3EE2" w:rsidRPr="007B3EE2" w:rsidRDefault="007B3EE2" w:rsidP="006C3679">
      <w:pPr>
        <w:spacing w:line="360" w:lineRule="auto"/>
        <w:rPr>
          <w:rFonts w:ascii="Times New Roman" w:hAnsi="Times New Roman" w:cs="Times New Roman"/>
          <w:sz w:val="20"/>
          <w:szCs w:val="20"/>
          <w:lang w:val="es-PE"/>
        </w:rPr>
      </w:pPr>
      <w:r w:rsidRPr="007B3EE2">
        <w:rPr>
          <w:rFonts w:ascii="Times New Roman" w:hAnsi="Times New Roman" w:cs="Times New Roman"/>
          <w:sz w:val="20"/>
          <w:szCs w:val="20"/>
          <w:lang w:val="es-PE"/>
        </w:rPr>
        <w:t xml:space="preserve">El lenguaje utilizado por Pantoja para escribir los partes es extremadamente técnico, militar, como si se tratara de una mercadería cualquiera o de un libro de cuentas. Las mujeres, entre ellas peruanas, colombianas y brasileras, son, en la novela de Vargas Llosa, productos de explotación. Menciona Belaunde, en su libro </w:t>
      </w:r>
      <w:r w:rsidRPr="007B3EE2">
        <w:rPr>
          <w:rFonts w:ascii="Times New Roman" w:hAnsi="Times New Roman" w:cs="Times New Roman"/>
          <w:i/>
          <w:iCs/>
          <w:sz w:val="20"/>
          <w:szCs w:val="20"/>
          <w:lang w:val="es-PE"/>
        </w:rPr>
        <w:t>Sexualidades amazónicas: Género, deseos y alteridades,</w:t>
      </w:r>
      <w:r w:rsidRPr="007B3EE2">
        <w:rPr>
          <w:rFonts w:ascii="Times New Roman" w:hAnsi="Times New Roman" w:cs="Times New Roman"/>
          <w:sz w:val="20"/>
          <w:szCs w:val="20"/>
          <w:lang w:val="es-PE"/>
        </w:rPr>
        <w:t xml:space="preserve"> que las ciudades amazónicas se caracterizan por un gran comercio sexual: «[…] la subalternización de los pueblos amazónicos del Perú es, por lo tanto, un fenómeno indisociable de los regímenes de consumo sexual impuestos en la región por la economía extrativista […]» (92). En este caso, tanto lo mostrado en la novela de Vargas Llosa como en lo mencionado en el estudio de la antropóloga, coinciden. George R. McMurray menciona que «</w:t>
      </w:r>
      <w:r w:rsidRPr="007B3EE2">
        <w:rPr>
          <w:rFonts w:ascii="Times New Roman" w:hAnsi="Times New Roman" w:cs="Times New Roman"/>
          <w:i/>
          <w:iCs/>
          <w:sz w:val="20"/>
          <w:szCs w:val="20"/>
          <w:lang w:val="es-PE"/>
        </w:rPr>
        <w:t>Pantaleón y las visitadoras</w:t>
      </w:r>
      <w:r w:rsidRPr="007B3EE2">
        <w:rPr>
          <w:rFonts w:ascii="Times New Roman" w:hAnsi="Times New Roman" w:cs="Times New Roman"/>
          <w:sz w:val="20"/>
          <w:szCs w:val="20"/>
          <w:lang w:val="es-PE"/>
        </w:rPr>
        <w:t xml:space="preserve"> might be described as an absurd novel enriched by strong doses of irony and the grotesque» (45). Marta Morello-Frosh coincide con McMurray respecto a lo grotesco en esta obra de Vargas Llosa:  </w:t>
      </w:r>
    </w:p>
    <w:p w14:paraId="759999BC" w14:textId="1280A829" w:rsidR="007B3EE2" w:rsidRPr="00046DD8" w:rsidRDefault="007B3EE2" w:rsidP="006C3679">
      <w:pPr>
        <w:spacing w:line="360" w:lineRule="auto"/>
        <w:ind w:left="720"/>
        <w:rPr>
          <w:rFonts w:ascii="Times New Roman" w:hAnsi="Times New Roman" w:cs="Times New Roman"/>
          <w:sz w:val="20"/>
          <w:szCs w:val="20"/>
          <w:lang w:val="es-PE"/>
        </w:rPr>
      </w:pPr>
      <w:r w:rsidRPr="007B3EE2">
        <w:rPr>
          <w:rFonts w:ascii="Times New Roman" w:hAnsi="Times New Roman" w:cs="Times New Roman"/>
          <w:sz w:val="20"/>
          <w:szCs w:val="20"/>
          <w:lang w:val="es-PE"/>
        </w:rPr>
        <w:t>This service will presumably provide sexual relief to the troops, and is hoped will reduce the number of sexual attacks on the female population of the region. The cause for aggressive behavior is thought to be the aphrodisiac effect that the heat of the tropics is supposed to have on the males (no mention of female response to this climatic condition) (40).</w:t>
      </w:r>
    </w:p>
  </w:footnote>
  <w:footnote w:id="17">
    <w:p w14:paraId="076AD23B" w14:textId="72AAED89" w:rsidR="00C93D6F" w:rsidRPr="00C93D6F" w:rsidRDefault="00C93D6F" w:rsidP="006C3679">
      <w:pPr>
        <w:pStyle w:val="Textonotapie"/>
        <w:spacing w:line="360" w:lineRule="auto"/>
        <w:rPr>
          <w:rFonts w:ascii="Times New Roman" w:hAnsi="Times New Roman" w:cs="Times New Roman"/>
          <w:lang w:val="es-PE"/>
        </w:rPr>
      </w:pPr>
      <w:r w:rsidRPr="00C93D6F">
        <w:rPr>
          <w:rStyle w:val="Refdenotaalpie"/>
          <w:rFonts w:ascii="Times New Roman" w:hAnsi="Times New Roman" w:cs="Times New Roman"/>
        </w:rPr>
        <w:footnoteRef/>
      </w:r>
      <w:r w:rsidRPr="00C93D6F">
        <w:rPr>
          <w:rFonts w:ascii="Times New Roman" w:hAnsi="Times New Roman" w:cs="Times New Roman"/>
        </w:rPr>
        <w:t xml:space="preserve"> </w:t>
      </w:r>
      <w:r>
        <w:rPr>
          <w:rFonts w:ascii="Times New Roman" w:eastAsia="Times New Roman" w:hAnsi="Times New Roman" w:cs="Times New Roman"/>
          <w:kern w:val="0"/>
          <w:lang w:val="es-PE"/>
          <w14:ligatures w14:val="none"/>
        </w:rPr>
        <w:t>E</w:t>
      </w:r>
      <w:r w:rsidRPr="00C93D6F">
        <w:rPr>
          <w:rFonts w:ascii="Times New Roman" w:eastAsia="Times New Roman" w:hAnsi="Times New Roman" w:cs="Times New Roman"/>
          <w:kern w:val="0"/>
          <w:lang w:val="es-PE"/>
          <w14:ligatures w14:val="none"/>
        </w:rPr>
        <w:t>s necesario mencionar que la selva no ha sido ajena a procesos revolucionarios. En 1896 una primera insurrección armada en contra del gobierno de Nicolás de Piérola buscó la creación del estado federal de Loreto, mientras que en 1921 una segunda insurrección (conocida como la revolución cervantina) se levantó en contra del gobierno de Augusto B. Leguía por la misma razón.</w:t>
      </w:r>
    </w:p>
  </w:footnote>
  <w:footnote w:id="18">
    <w:p w14:paraId="086EBAFF" w14:textId="2B98BDA2" w:rsidR="00F40CAD" w:rsidRPr="00C47FF0" w:rsidRDefault="00F40CAD" w:rsidP="006C3679">
      <w:pPr>
        <w:pStyle w:val="Textonotapie"/>
        <w:spacing w:line="360" w:lineRule="auto"/>
        <w:rPr>
          <w:rFonts w:ascii="Times New Roman" w:hAnsi="Times New Roman" w:cs="Times New Roman"/>
          <w:lang w:val="es-PE"/>
        </w:rPr>
      </w:pPr>
      <w:r w:rsidRPr="00C47FF0">
        <w:rPr>
          <w:rStyle w:val="Refdenotaalpie"/>
          <w:rFonts w:ascii="Times New Roman" w:hAnsi="Times New Roman" w:cs="Times New Roman"/>
        </w:rPr>
        <w:footnoteRef/>
      </w:r>
      <w:r w:rsidRPr="00C47FF0">
        <w:rPr>
          <w:rFonts w:ascii="Times New Roman" w:hAnsi="Times New Roman" w:cs="Times New Roman"/>
        </w:rPr>
        <w:t xml:space="preserve"> </w:t>
      </w:r>
      <w:r w:rsidR="00C970C1" w:rsidRPr="00C47FF0">
        <w:rPr>
          <w:rFonts w:ascii="Times New Roman" w:hAnsi="Times New Roman" w:cs="Times New Roman"/>
          <w:lang w:val="es-PE"/>
        </w:rPr>
        <w:t xml:space="preserve">No </w:t>
      </w:r>
      <w:r w:rsidR="00327756" w:rsidRPr="00C47FF0">
        <w:rPr>
          <w:rFonts w:ascii="Times New Roman" w:hAnsi="Times New Roman" w:cs="Times New Roman"/>
          <w:lang w:val="es-PE"/>
        </w:rPr>
        <w:t xml:space="preserve">existen hasta el momento documentos oficiales en los que se registren la cantidad de muertos </w:t>
      </w:r>
      <w:r w:rsidR="00C47FF0" w:rsidRPr="00C47FF0">
        <w:rPr>
          <w:rFonts w:ascii="Times New Roman" w:hAnsi="Times New Roman" w:cs="Times New Roman"/>
          <w:lang w:val="es-PE"/>
        </w:rPr>
        <w:t>respecto de los abusos del Putumayo</w:t>
      </w:r>
      <w:r w:rsidR="00C47FF0">
        <w:rPr>
          <w:rFonts w:ascii="Times New Roman" w:hAnsi="Times New Roman" w:cs="Times New Roman"/>
          <w:lang w:val="es-PE"/>
        </w:rPr>
        <w:t>.</w:t>
      </w:r>
      <w:r w:rsidR="007E18E0">
        <w:rPr>
          <w:rFonts w:ascii="Times New Roman" w:hAnsi="Times New Roman" w:cs="Times New Roman"/>
          <w:lang w:val="es-PE"/>
        </w:rPr>
        <w:t xml:space="preserve"> </w:t>
      </w:r>
      <w:r w:rsidR="00D0250F">
        <w:rPr>
          <w:rFonts w:ascii="Times New Roman" w:hAnsi="Times New Roman" w:cs="Times New Roman"/>
          <w:lang w:val="es-PE"/>
        </w:rPr>
        <w:t xml:space="preserve">No </w:t>
      </w:r>
      <w:r w:rsidR="007E18E0">
        <w:rPr>
          <w:rFonts w:ascii="Times New Roman" w:hAnsi="Times New Roman" w:cs="Times New Roman"/>
          <w:lang w:val="es-PE"/>
        </w:rPr>
        <w:t xml:space="preserve">ha existido una comisión de la verdad respecto </w:t>
      </w:r>
      <w:r w:rsidR="00A755B9">
        <w:rPr>
          <w:rFonts w:ascii="Times New Roman" w:hAnsi="Times New Roman" w:cs="Times New Roman"/>
          <w:lang w:val="es-PE"/>
        </w:rPr>
        <w:t>de estos abusos</w:t>
      </w:r>
      <w:r w:rsidR="00042A3F">
        <w:rPr>
          <w:rFonts w:ascii="Times New Roman" w:hAnsi="Times New Roman" w:cs="Times New Roman"/>
          <w:lang w:val="es-PE"/>
        </w:rPr>
        <w:t xml:space="preserve"> </w:t>
      </w:r>
      <w:r w:rsidR="00B265A9">
        <w:rPr>
          <w:rFonts w:ascii="Times New Roman" w:hAnsi="Times New Roman" w:cs="Times New Roman"/>
          <w:lang w:val="es-PE"/>
        </w:rPr>
        <w:t>perpetrado</w:t>
      </w:r>
      <w:r w:rsidR="00BA0D7D">
        <w:rPr>
          <w:rFonts w:ascii="Times New Roman" w:hAnsi="Times New Roman" w:cs="Times New Roman"/>
          <w:lang w:val="es-PE"/>
        </w:rPr>
        <w:t>s</w:t>
      </w:r>
      <w:r w:rsidR="00B265A9">
        <w:rPr>
          <w:rFonts w:ascii="Times New Roman" w:hAnsi="Times New Roman" w:cs="Times New Roman"/>
          <w:lang w:val="es-PE"/>
        </w:rPr>
        <w:t xml:space="preserve"> por las empresas caucheras. </w:t>
      </w:r>
      <w:r w:rsidR="00CA3F4B">
        <w:rPr>
          <w:rFonts w:ascii="Times New Roman" w:hAnsi="Times New Roman" w:cs="Times New Roman"/>
          <w:lang w:val="es-PE"/>
        </w:rPr>
        <w:t>El único antecedente peruano de comisión de la verdad fue la Comisión de la Verdad y la Reconciliación (CVR)</w:t>
      </w:r>
      <w:r w:rsidR="00C86471">
        <w:rPr>
          <w:rFonts w:ascii="Times New Roman" w:hAnsi="Times New Roman" w:cs="Times New Roman"/>
          <w:lang w:val="es-PE"/>
        </w:rPr>
        <w:t xml:space="preserve"> que, entre los años 2001 y 2003 investigó </w:t>
      </w:r>
      <w:r w:rsidR="00C57901">
        <w:rPr>
          <w:rFonts w:ascii="Times New Roman" w:hAnsi="Times New Roman" w:cs="Times New Roman"/>
          <w:lang w:val="es-PE"/>
        </w:rPr>
        <w:t xml:space="preserve">los abusos cometidos </w:t>
      </w:r>
      <w:r w:rsidR="00162F36">
        <w:rPr>
          <w:rFonts w:ascii="Times New Roman" w:hAnsi="Times New Roman" w:cs="Times New Roman"/>
          <w:lang w:val="es-PE"/>
        </w:rPr>
        <w:t xml:space="preserve">a raíz del enfrentamiento de los grupos </w:t>
      </w:r>
      <w:r w:rsidR="004F4C4F">
        <w:rPr>
          <w:rFonts w:ascii="Times New Roman" w:hAnsi="Times New Roman" w:cs="Times New Roman"/>
          <w:lang w:val="es-PE"/>
        </w:rPr>
        <w:t>subversivos de Sendero Luminoso y el Movimiento Revolucionario Tupac Amaru (MRTA)</w:t>
      </w:r>
      <w:r w:rsidR="00083AC3">
        <w:rPr>
          <w:rFonts w:ascii="Times New Roman" w:hAnsi="Times New Roman" w:cs="Times New Roman"/>
          <w:lang w:val="es-PE"/>
        </w:rPr>
        <w:t xml:space="preserve"> entre los años 1980 y 2000</w:t>
      </w:r>
      <w:r w:rsidR="004F4C4F">
        <w:rPr>
          <w:rFonts w:ascii="Times New Roman" w:hAnsi="Times New Roman" w:cs="Times New Roman"/>
          <w:lang w:val="es-PE"/>
        </w:rPr>
        <w:t xml:space="preserve">. </w:t>
      </w:r>
      <w:r w:rsidR="00C50F8B">
        <w:rPr>
          <w:rFonts w:ascii="Times New Roman" w:hAnsi="Times New Roman" w:cs="Times New Roman"/>
          <w:lang w:val="es-PE"/>
        </w:rPr>
        <w:t xml:space="preserve">En dicho informe, se estimó un total </w:t>
      </w:r>
      <w:r w:rsidR="00C50F8B" w:rsidRPr="00C50F8B">
        <w:rPr>
          <w:rFonts w:ascii="Times New Roman" w:hAnsi="Times New Roman" w:cs="Times New Roman"/>
          <w:lang w:val="es-PE"/>
        </w:rPr>
        <w:t>69,280</w:t>
      </w:r>
      <w:r w:rsidR="00C50F8B">
        <w:rPr>
          <w:rFonts w:ascii="Times New Roman" w:hAnsi="Times New Roman" w:cs="Times New Roman"/>
          <w:lang w:val="es-PE"/>
        </w:rPr>
        <w:t xml:space="preserve"> producto del conflicto. </w:t>
      </w:r>
      <w:r w:rsidR="006C2161">
        <w:rPr>
          <w:rFonts w:ascii="Times New Roman" w:hAnsi="Times New Roman" w:cs="Times New Roman"/>
          <w:lang w:val="es-PE"/>
        </w:rPr>
        <w:t xml:space="preserve">En el caso del genocidio del Putumayo, las estimaciones, como </w:t>
      </w:r>
      <w:r w:rsidR="00D53DF7">
        <w:rPr>
          <w:rFonts w:ascii="Times New Roman" w:hAnsi="Times New Roman" w:cs="Times New Roman"/>
          <w:lang w:val="es-PE"/>
        </w:rPr>
        <w:t xml:space="preserve">se ha mencionado en </w:t>
      </w:r>
      <w:r w:rsidR="001640EA">
        <w:rPr>
          <w:rFonts w:ascii="Times New Roman" w:hAnsi="Times New Roman" w:cs="Times New Roman"/>
          <w:lang w:val="es-PE"/>
        </w:rPr>
        <w:t>la</w:t>
      </w:r>
      <w:r w:rsidR="00D53DF7">
        <w:rPr>
          <w:rFonts w:ascii="Times New Roman" w:hAnsi="Times New Roman" w:cs="Times New Roman"/>
          <w:lang w:val="es-PE"/>
        </w:rPr>
        <w:t xml:space="preserve"> citada nota periodística de la BBC</w:t>
      </w:r>
      <w:r w:rsidR="006C2161">
        <w:rPr>
          <w:rFonts w:ascii="Times New Roman" w:hAnsi="Times New Roman" w:cs="Times New Roman"/>
          <w:lang w:val="es-PE"/>
        </w:rPr>
        <w:t xml:space="preserve"> oscilan entre las 40,000 y 100,000 víctimas. </w:t>
      </w:r>
      <w:r w:rsidR="00D62650">
        <w:rPr>
          <w:rFonts w:ascii="Times New Roman" w:hAnsi="Times New Roman" w:cs="Times New Roman"/>
          <w:lang w:val="es-PE"/>
        </w:rPr>
        <w:t xml:space="preserve">Para más información ver </w:t>
      </w:r>
      <w:hyperlink r:id="rId2" w:history="1">
        <w:r w:rsidR="005A6633" w:rsidRPr="004E1E82">
          <w:rPr>
            <w:rStyle w:val="Hipervnculo"/>
            <w:rFonts w:ascii="Times New Roman" w:hAnsi="Times New Roman" w:cs="Times New Roman"/>
            <w:lang w:val="es-PE"/>
          </w:rPr>
          <w:t>https://www.cverdad.org.pe/ifinal/</w:t>
        </w:r>
      </w:hyperlink>
      <w:r w:rsidR="005A6633">
        <w:rPr>
          <w:rFonts w:ascii="Times New Roman" w:hAnsi="Times New Roman" w:cs="Times New Roman"/>
          <w:lang w:val="es-PE"/>
        </w:rPr>
        <w:t xml:space="preserve">. </w:t>
      </w:r>
    </w:p>
  </w:footnote>
  <w:footnote w:id="19">
    <w:p w14:paraId="74A2AE3E" w14:textId="6ED453CB" w:rsidR="00361757" w:rsidRPr="00DE5635" w:rsidRDefault="00361757" w:rsidP="004D7C79">
      <w:pPr>
        <w:pStyle w:val="Textonotapie"/>
        <w:spacing w:line="360" w:lineRule="auto"/>
        <w:rPr>
          <w:rFonts w:ascii="Times New Roman" w:hAnsi="Times New Roman" w:cs="Times New Roman"/>
          <w:lang w:val="es-PE"/>
        </w:rPr>
      </w:pPr>
      <w:r w:rsidRPr="004D7C79">
        <w:rPr>
          <w:rStyle w:val="Refdenotaalpie"/>
          <w:rFonts w:ascii="Times New Roman" w:hAnsi="Times New Roman" w:cs="Times New Roman"/>
        </w:rPr>
        <w:footnoteRef/>
      </w:r>
      <w:r w:rsidRPr="004D7C79">
        <w:rPr>
          <w:rFonts w:ascii="Times New Roman" w:hAnsi="Times New Roman" w:cs="Times New Roman"/>
        </w:rPr>
        <w:t xml:space="preserve"> </w:t>
      </w:r>
      <w:r w:rsidR="00E264E9" w:rsidRPr="004D7C79">
        <w:rPr>
          <w:rFonts w:ascii="Times New Roman" w:hAnsi="Times New Roman" w:cs="Times New Roman"/>
          <w:lang w:val="es-PE"/>
        </w:rPr>
        <w:t>Como hemos mencionado en nuestro marco teórico</w:t>
      </w:r>
      <w:r w:rsidR="003A4296" w:rsidRPr="004D7C79">
        <w:rPr>
          <w:rFonts w:ascii="Times New Roman" w:hAnsi="Times New Roman" w:cs="Times New Roman"/>
          <w:lang w:val="es-PE"/>
        </w:rPr>
        <w:t xml:space="preserve">, </w:t>
      </w:r>
      <w:r w:rsidR="004D7C79" w:rsidRPr="004D7C79">
        <w:rPr>
          <w:rFonts w:ascii="Times New Roman" w:hAnsi="Times New Roman" w:cs="Times New Roman"/>
          <w:lang w:val="es-PE"/>
        </w:rPr>
        <w:t xml:space="preserve">el primer periodo de la literatura amazónica corresponde al </w:t>
      </w:r>
      <w:r w:rsidR="00BE1C0B">
        <w:rPr>
          <w:rFonts w:ascii="Times New Roman" w:hAnsi="Times New Roman" w:cs="Times New Roman"/>
          <w:lang w:val="es-PE"/>
        </w:rPr>
        <w:t>tiempo</w:t>
      </w:r>
      <w:r w:rsidR="004D7C79" w:rsidRPr="004D7C79">
        <w:rPr>
          <w:rFonts w:ascii="Times New Roman" w:hAnsi="Times New Roman" w:cs="Times New Roman"/>
          <w:lang w:val="es-PE"/>
        </w:rPr>
        <w:t xml:space="preserve"> prehispánico</w:t>
      </w:r>
      <w:r w:rsidR="000536CC">
        <w:rPr>
          <w:rFonts w:ascii="Times New Roman" w:hAnsi="Times New Roman" w:cs="Times New Roman"/>
          <w:lang w:val="es-PE"/>
        </w:rPr>
        <w:t xml:space="preserve"> (en el que se crean los mitos fundacionales de las distintas etnias)</w:t>
      </w:r>
      <w:r w:rsidR="00BE1C0B">
        <w:rPr>
          <w:rFonts w:ascii="Times New Roman" w:hAnsi="Times New Roman" w:cs="Times New Roman"/>
          <w:lang w:val="es-PE"/>
        </w:rPr>
        <w:t>, el segundo periodo corresponde al tiempo colonial español</w:t>
      </w:r>
      <w:r w:rsidR="000536CC">
        <w:rPr>
          <w:rFonts w:ascii="Times New Roman" w:hAnsi="Times New Roman" w:cs="Times New Roman"/>
          <w:lang w:val="es-PE"/>
        </w:rPr>
        <w:t xml:space="preserve"> (del que datan las primeras crónicas </w:t>
      </w:r>
      <w:r w:rsidR="00FD31A6">
        <w:rPr>
          <w:rFonts w:ascii="Times New Roman" w:hAnsi="Times New Roman" w:cs="Times New Roman"/>
          <w:lang w:val="es-PE"/>
        </w:rPr>
        <w:t>sobre el territorio amazónico)</w:t>
      </w:r>
      <w:r w:rsidR="00BE1C0B">
        <w:rPr>
          <w:rFonts w:ascii="Times New Roman" w:hAnsi="Times New Roman" w:cs="Times New Roman"/>
          <w:lang w:val="es-PE"/>
        </w:rPr>
        <w:t xml:space="preserve">, </w:t>
      </w:r>
      <w:r w:rsidR="00FD31A6">
        <w:rPr>
          <w:rFonts w:ascii="Times New Roman" w:hAnsi="Times New Roman" w:cs="Times New Roman"/>
          <w:lang w:val="es-PE"/>
        </w:rPr>
        <w:t xml:space="preserve">un tercer periodo </w:t>
      </w:r>
      <w:r w:rsidR="003E0F53">
        <w:rPr>
          <w:rFonts w:ascii="Times New Roman" w:hAnsi="Times New Roman" w:cs="Times New Roman"/>
          <w:lang w:val="es-PE"/>
        </w:rPr>
        <w:t>que corresponde al tiempo de inicio de la república</w:t>
      </w:r>
      <w:r w:rsidR="00DE5635">
        <w:rPr>
          <w:rFonts w:ascii="Times New Roman" w:hAnsi="Times New Roman" w:cs="Times New Roman"/>
          <w:lang w:val="es-PE"/>
        </w:rPr>
        <w:t xml:space="preserve">, el cuarto periodo que corresponde al proceso colonial y la explotación del caucho (en el que pertenecen novelas como </w:t>
      </w:r>
      <w:r w:rsidR="00DE5635">
        <w:rPr>
          <w:rFonts w:ascii="Times New Roman" w:hAnsi="Times New Roman" w:cs="Times New Roman"/>
          <w:i/>
          <w:iCs/>
          <w:lang w:val="es-PE"/>
        </w:rPr>
        <w:t>Sangama, La casa verde</w:t>
      </w:r>
      <w:r w:rsidR="00DE5635">
        <w:rPr>
          <w:rFonts w:ascii="Times New Roman" w:hAnsi="Times New Roman" w:cs="Times New Roman"/>
          <w:lang w:val="es-PE"/>
        </w:rPr>
        <w:t xml:space="preserve">, entre otras) y un quinto periodo </w:t>
      </w:r>
      <w:r w:rsidR="00F91571">
        <w:rPr>
          <w:rFonts w:ascii="Times New Roman" w:hAnsi="Times New Roman" w:cs="Times New Roman"/>
          <w:lang w:val="es-PE"/>
        </w:rPr>
        <w:t xml:space="preserve">correspondiente a la literatura contemporánea. </w:t>
      </w:r>
    </w:p>
  </w:footnote>
  <w:footnote w:id="20">
    <w:p w14:paraId="036B33DD" w14:textId="0D3DF634" w:rsidR="00953C4A" w:rsidRPr="00623FB5" w:rsidRDefault="00953C4A" w:rsidP="00124237">
      <w:pPr>
        <w:pStyle w:val="Textonotapie"/>
        <w:spacing w:line="360" w:lineRule="auto"/>
        <w:rPr>
          <w:rFonts w:ascii="Times New Roman" w:hAnsi="Times New Roman" w:cs="Times New Roman"/>
          <w:lang w:val="es-PE"/>
        </w:rPr>
      </w:pPr>
      <w:r>
        <w:rPr>
          <w:rStyle w:val="Refdenotaalpie"/>
        </w:rPr>
        <w:footnoteRef/>
      </w:r>
      <w:r>
        <w:t xml:space="preserve"> </w:t>
      </w:r>
      <w:r w:rsidR="00623FB5">
        <w:rPr>
          <w:rFonts w:ascii="Times New Roman" w:hAnsi="Times New Roman" w:cs="Times New Roman"/>
          <w:lang w:val="es-PE"/>
        </w:rPr>
        <w:t xml:space="preserve">El concepto del “tercer espacio” </w:t>
      </w:r>
      <w:r w:rsidR="0078167E">
        <w:rPr>
          <w:rFonts w:ascii="Times New Roman" w:hAnsi="Times New Roman" w:cs="Times New Roman"/>
          <w:lang w:val="es-PE"/>
        </w:rPr>
        <w:t xml:space="preserve">a un tipo de literatura que no responde necesariamente a </w:t>
      </w:r>
      <w:r w:rsidR="009D04B0">
        <w:rPr>
          <w:rFonts w:ascii="Times New Roman" w:hAnsi="Times New Roman" w:cs="Times New Roman"/>
          <w:lang w:val="es-PE"/>
        </w:rPr>
        <w:t>identidad determinada</w:t>
      </w:r>
      <w:r w:rsidR="005B2F22">
        <w:rPr>
          <w:rFonts w:ascii="Times New Roman" w:hAnsi="Times New Roman" w:cs="Times New Roman"/>
          <w:lang w:val="es-PE"/>
        </w:rPr>
        <w:t xml:space="preserve"> por sus múltiples puntos de vista</w:t>
      </w:r>
      <w:r w:rsidR="00216C51">
        <w:rPr>
          <w:rFonts w:ascii="Times New Roman" w:hAnsi="Times New Roman" w:cs="Times New Roman"/>
          <w:lang w:val="es-PE"/>
        </w:rPr>
        <w:t xml:space="preserve"> y que se puede estudiar desde diversas perspectivas</w:t>
      </w:r>
      <w:r w:rsidR="009C6B40">
        <w:rPr>
          <w:rFonts w:ascii="Times New Roman" w:hAnsi="Times New Roman" w:cs="Times New Roman"/>
          <w:lang w:val="es-PE"/>
        </w:rPr>
        <w:t xml:space="preserve"> y disciplinas académicas</w:t>
      </w:r>
      <w:r w:rsidR="005B2F22">
        <w:rPr>
          <w:rFonts w:ascii="Times New Roman" w:hAnsi="Times New Roman" w:cs="Times New Roman"/>
          <w:lang w:val="es-PE"/>
        </w:rPr>
        <w:t>.</w:t>
      </w:r>
      <w:r w:rsidR="00216C51">
        <w:rPr>
          <w:rFonts w:ascii="Times New Roman" w:hAnsi="Times New Roman" w:cs="Times New Roman"/>
          <w:lang w:val="es-PE"/>
        </w:rPr>
        <w:t xml:space="preserve"> </w:t>
      </w:r>
      <w:r w:rsidR="00124237">
        <w:rPr>
          <w:rFonts w:ascii="Times New Roman" w:hAnsi="Times New Roman" w:cs="Times New Roman"/>
          <w:lang w:val="es-PE"/>
        </w:rPr>
        <w:t xml:space="preserve">Menciona </w:t>
      </w:r>
      <w:r w:rsidR="00185E60">
        <w:rPr>
          <w:rFonts w:ascii="Times New Roman" w:hAnsi="Times New Roman" w:cs="Times New Roman"/>
          <w:lang w:val="es-PE"/>
        </w:rPr>
        <w:t>Ana María Hernando</w:t>
      </w:r>
      <w:r w:rsidR="00C171D1">
        <w:rPr>
          <w:rFonts w:ascii="Times New Roman" w:hAnsi="Times New Roman" w:cs="Times New Roman"/>
          <w:lang w:val="es-PE"/>
        </w:rPr>
        <w:t xml:space="preserve"> que la literatura del “tercer espacio” muestra la hibridez de la literatura latinoamericana</w:t>
      </w:r>
      <w:r w:rsidR="006B4F42">
        <w:rPr>
          <w:rFonts w:ascii="Times New Roman" w:hAnsi="Times New Roman" w:cs="Times New Roman"/>
          <w:lang w:val="es-PE"/>
        </w:rPr>
        <w:t>. Para más información ver Hernando, “</w:t>
      </w:r>
      <w:r w:rsidR="00E537C7">
        <w:rPr>
          <w:rFonts w:ascii="Times New Roman" w:hAnsi="Times New Roman" w:cs="Times New Roman"/>
          <w:lang w:val="es-PE"/>
        </w:rPr>
        <w:t>Literatura de fronteras: El tercer espacio” 113</w:t>
      </w:r>
      <w:r w:rsidR="00216C51">
        <w:rPr>
          <w:rFonts w:ascii="Times New Roman" w:hAnsi="Times New Roman" w:cs="Times New Roman"/>
          <w:lang w:val="es-PE"/>
        </w:rPr>
        <w:t>-15</w:t>
      </w:r>
      <w:r w:rsidR="00E537C7">
        <w:rPr>
          <w:rFonts w:ascii="Times New Roman" w:hAnsi="Times New Roman" w:cs="Times New Roman"/>
          <w:lang w:val="es-PE"/>
        </w:rPr>
        <w:t xml:space="preserve">. </w:t>
      </w:r>
    </w:p>
  </w:footnote>
  <w:footnote w:id="21">
    <w:p w14:paraId="766D1E56" w14:textId="4016892B" w:rsidR="00A65AAF" w:rsidRPr="008F06DE" w:rsidRDefault="00A65AAF" w:rsidP="008F06DE">
      <w:pPr>
        <w:pStyle w:val="Textonotapie"/>
        <w:spacing w:line="360" w:lineRule="auto"/>
        <w:rPr>
          <w:rFonts w:ascii="Times New Roman" w:hAnsi="Times New Roman" w:cs="Times New Roman"/>
          <w:lang w:val="es-PE"/>
        </w:rPr>
      </w:pPr>
      <w:r w:rsidRPr="008F06DE">
        <w:rPr>
          <w:rStyle w:val="Refdenotaalpie"/>
          <w:rFonts w:ascii="Times New Roman" w:hAnsi="Times New Roman" w:cs="Times New Roman"/>
          <w:lang w:val="es-PE"/>
        </w:rPr>
        <w:footnoteRef/>
      </w:r>
      <w:r w:rsidRPr="008F06DE">
        <w:rPr>
          <w:rFonts w:ascii="Times New Roman" w:hAnsi="Times New Roman" w:cs="Times New Roman"/>
          <w:lang w:val="es-PE"/>
        </w:rPr>
        <w:t xml:space="preserve"> El Tahuantinsuyu </w:t>
      </w:r>
      <w:r w:rsidR="006D0508" w:rsidRPr="008F06DE">
        <w:rPr>
          <w:rFonts w:ascii="Times New Roman" w:hAnsi="Times New Roman" w:cs="Times New Roman"/>
          <w:lang w:val="es-PE"/>
        </w:rPr>
        <w:t xml:space="preserve">estaba dividido geogáficamente en cuatro: </w:t>
      </w:r>
      <w:r w:rsidR="00535E23" w:rsidRPr="008F06DE">
        <w:rPr>
          <w:rFonts w:ascii="Times New Roman" w:hAnsi="Times New Roman" w:cs="Times New Roman"/>
          <w:lang w:val="es-PE"/>
        </w:rPr>
        <w:t>Chincha</w:t>
      </w:r>
      <w:r w:rsidR="009B509C" w:rsidRPr="008F06DE">
        <w:rPr>
          <w:rFonts w:ascii="Times New Roman" w:hAnsi="Times New Roman" w:cs="Times New Roman"/>
          <w:lang w:val="es-PE"/>
        </w:rPr>
        <w:t>nsuyu (</w:t>
      </w:r>
      <w:r w:rsidR="001523B6" w:rsidRPr="008F06DE">
        <w:rPr>
          <w:rFonts w:ascii="Times New Roman" w:hAnsi="Times New Roman" w:cs="Times New Roman"/>
          <w:lang w:val="es-PE"/>
        </w:rPr>
        <w:t>z</w:t>
      </w:r>
      <w:r w:rsidR="009B509C" w:rsidRPr="008F06DE">
        <w:rPr>
          <w:rFonts w:ascii="Times New Roman" w:hAnsi="Times New Roman" w:cs="Times New Roman"/>
          <w:lang w:val="es-PE"/>
        </w:rPr>
        <w:t>ona norte), Cuntinsuyu</w:t>
      </w:r>
      <w:r w:rsidR="001523B6" w:rsidRPr="008F06DE">
        <w:rPr>
          <w:rFonts w:ascii="Times New Roman" w:hAnsi="Times New Roman" w:cs="Times New Roman"/>
          <w:lang w:val="es-PE"/>
        </w:rPr>
        <w:t xml:space="preserve"> (zona oeste)</w:t>
      </w:r>
      <w:r w:rsidR="009B509C" w:rsidRPr="008F06DE">
        <w:rPr>
          <w:rFonts w:ascii="Times New Roman" w:hAnsi="Times New Roman" w:cs="Times New Roman"/>
          <w:lang w:val="es-PE"/>
        </w:rPr>
        <w:t>, Collasuyu</w:t>
      </w:r>
      <w:r w:rsidR="001523B6" w:rsidRPr="008F06DE">
        <w:rPr>
          <w:rFonts w:ascii="Times New Roman" w:hAnsi="Times New Roman" w:cs="Times New Roman"/>
          <w:lang w:val="es-PE"/>
        </w:rPr>
        <w:t xml:space="preserve"> (zona sur)</w:t>
      </w:r>
      <w:r w:rsidR="009B509C" w:rsidRPr="008F06DE">
        <w:rPr>
          <w:rFonts w:ascii="Times New Roman" w:hAnsi="Times New Roman" w:cs="Times New Roman"/>
          <w:lang w:val="es-PE"/>
        </w:rPr>
        <w:t>, Antisuyu</w:t>
      </w:r>
      <w:r w:rsidR="001523B6" w:rsidRPr="008F06DE">
        <w:rPr>
          <w:rFonts w:ascii="Times New Roman" w:hAnsi="Times New Roman" w:cs="Times New Roman"/>
          <w:lang w:val="es-PE"/>
        </w:rPr>
        <w:t xml:space="preserve"> (zona este)</w:t>
      </w:r>
      <w:r w:rsidR="009B509C" w:rsidRPr="008F06DE">
        <w:rPr>
          <w:rFonts w:ascii="Times New Roman" w:hAnsi="Times New Roman" w:cs="Times New Roman"/>
          <w:lang w:val="es-PE"/>
        </w:rPr>
        <w:t xml:space="preserve">. </w:t>
      </w:r>
    </w:p>
  </w:footnote>
  <w:footnote w:id="22">
    <w:p w14:paraId="2F2DF2FB" w14:textId="3F7503F1" w:rsidR="00184BF4" w:rsidRPr="00BF2EBF" w:rsidRDefault="00184BF4" w:rsidP="00BF2EBF">
      <w:pPr>
        <w:pStyle w:val="Textonotapie"/>
        <w:spacing w:line="360" w:lineRule="auto"/>
        <w:rPr>
          <w:rFonts w:ascii="Times New Roman" w:hAnsi="Times New Roman" w:cs="Times New Roman"/>
          <w:lang w:val="es-PE"/>
        </w:rPr>
      </w:pPr>
      <w:r w:rsidRPr="00BF2EBF">
        <w:rPr>
          <w:rStyle w:val="Refdenotaalpie"/>
          <w:rFonts w:ascii="Times New Roman" w:hAnsi="Times New Roman" w:cs="Times New Roman"/>
        </w:rPr>
        <w:footnoteRef/>
      </w:r>
      <w:r w:rsidRPr="00BF2EBF">
        <w:rPr>
          <w:rFonts w:ascii="Times New Roman" w:hAnsi="Times New Roman" w:cs="Times New Roman"/>
        </w:rPr>
        <w:t xml:space="preserve"> </w:t>
      </w:r>
      <w:r w:rsidRPr="00BF2EBF">
        <w:rPr>
          <w:rFonts w:ascii="Times New Roman" w:hAnsi="Times New Roman" w:cs="Times New Roman"/>
          <w:lang w:val="es-PE"/>
        </w:rPr>
        <w:t xml:space="preserve">El autor utiliza la palabra </w:t>
      </w:r>
      <w:r w:rsidR="001B1D8A" w:rsidRPr="00BF2EBF">
        <w:rPr>
          <w:rFonts w:ascii="Times New Roman" w:hAnsi="Times New Roman" w:cs="Times New Roman"/>
          <w:lang w:val="es-PE"/>
        </w:rPr>
        <w:t>“</w:t>
      </w:r>
      <w:r w:rsidRPr="00BF2EBF">
        <w:rPr>
          <w:rFonts w:ascii="Times New Roman" w:hAnsi="Times New Roman" w:cs="Times New Roman"/>
          <w:lang w:val="es-PE"/>
        </w:rPr>
        <w:t>íde</w:t>
      </w:r>
      <w:r w:rsidR="00B52D29" w:rsidRPr="00BF2EBF">
        <w:rPr>
          <w:rFonts w:ascii="Times New Roman" w:hAnsi="Times New Roman" w:cs="Times New Roman"/>
          <w:lang w:val="es-PE"/>
        </w:rPr>
        <w:t>m</w:t>
      </w:r>
      <w:r w:rsidR="001B1D8A" w:rsidRPr="00BF2EBF">
        <w:rPr>
          <w:rFonts w:ascii="Times New Roman" w:hAnsi="Times New Roman" w:cs="Times New Roman"/>
          <w:lang w:val="es-PE"/>
        </w:rPr>
        <w:t>”</w:t>
      </w:r>
      <w:r w:rsidR="00B52D29" w:rsidRPr="00BF2EBF">
        <w:rPr>
          <w:rFonts w:ascii="Times New Roman" w:hAnsi="Times New Roman" w:cs="Times New Roman"/>
          <w:lang w:val="es-PE"/>
        </w:rPr>
        <w:t xml:space="preserve"> y </w:t>
      </w:r>
      <w:r w:rsidR="001B1D8A" w:rsidRPr="00BF2EBF">
        <w:rPr>
          <w:rFonts w:ascii="Times New Roman" w:hAnsi="Times New Roman" w:cs="Times New Roman"/>
          <w:lang w:val="es-PE"/>
        </w:rPr>
        <w:t xml:space="preserve">la contrapone a la palabra “persona”, haciendo entender que el chullachaki es una imitación de una persona, pero no es una persona propiamente dicha. </w:t>
      </w:r>
    </w:p>
  </w:footnote>
  <w:footnote w:id="23">
    <w:p w14:paraId="4C7D3800" w14:textId="4F2C201A" w:rsidR="00CF5D00" w:rsidRPr="00C3434D" w:rsidRDefault="00CF5D00" w:rsidP="00C3434D">
      <w:pPr>
        <w:pStyle w:val="Textonotapie"/>
        <w:spacing w:line="360" w:lineRule="auto"/>
        <w:rPr>
          <w:rFonts w:ascii="Times New Roman" w:hAnsi="Times New Roman" w:cs="Times New Roman"/>
          <w:lang w:val="es-PE"/>
        </w:rPr>
      </w:pPr>
      <w:r w:rsidRPr="00C3434D">
        <w:rPr>
          <w:rStyle w:val="Refdenotaalpie"/>
          <w:rFonts w:ascii="Times New Roman" w:hAnsi="Times New Roman" w:cs="Times New Roman"/>
          <w:lang w:val="es-PE"/>
        </w:rPr>
        <w:footnoteRef/>
      </w:r>
      <w:r w:rsidRPr="00C3434D">
        <w:rPr>
          <w:rFonts w:ascii="Times New Roman" w:hAnsi="Times New Roman" w:cs="Times New Roman"/>
          <w:lang w:val="es-PE"/>
        </w:rPr>
        <w:t xml:space="preserve"> El Pacaya-Samiria es una zona protegida y reserve natural del Perú ubicada en la </w:t>
      </w:r>
      <w:r w:rsidR="001B1AF3" w:rsidRPr="00C3434D">
        <w:rPr>
          <w:rFonts w:ascii="Times New Roman" w:hAnsi="Times New Roman" w:cs="Times New Roman"/>
          <w:lang w:val="es-PE"/>
        </w:rPr>
        <w:t>región</w:t>
      </w:r>
      <w:r w:rsidRPr="00C3434D">
        <w:rPr>
          <w:rFonts w:ascii="Times New Roman" w:hAnsi="Times New Roman" w:cs="Times New Roman"/>
          <w:lang w:val="es-PE"/>
        </w:rPr>
        <w:t xml:space="preserve"> de Loreto</w:t>
      </w:r>
      <w:r w:rsidR="00C3434D" w:rsidRPr="00C3434D">
        <w:rPr>
          <w:rFonts w:ascii="Times New Roman" w:hAnsi="Times New Roman" w:cs="Times New Roman"/>
          <w:lang w:val="es-PE"/>
        </w:rPr>
        <w:t>, en el territorio amazónico.</w:t>
      </w:r>
    </w:p>
  </w:footnote>
  <w:footnote w:id="24">
    <w:p w14:paraId="06B2EEE8" w14:textId="43B3877C" w:rsidR="00C30591" w:rsidRPr="001B1AF3" w:rsidRDefault="00C30591" w:rsidP="00166528">
      <w:pPr>
        <w:pStyle w:val="Textonotapie"/>
        <w:spacing w:line="360" w:lineRule="auto"/>
        <w:rPr>
          <w:rFonts w:ascii="Times New Roman" w:hAnsi="Times New Roman" w:cs="Times New Roman"/>
          <w:lang w:val="es-PE"/>
        </w:rPr>
      </w:pPr>
      <w:r w:rsidRPr="001B1AF3">
        <w:rPr>
          <w:rStyle w:val="Refdenotaalpie"/>
          <w:rFonts w:ascii="Times New Roman" w:hAnsi="Times New Roman" w:cs="Times New Roman"/>
          <w:lang w:val="es-PE"/>
        </w:rPr>
        <w:footnoteRef/>
      </w:r>
      <w:r w:rsidRPr="001B1AF3">
        <w:rPr>
          <w:rFonts w:ascii="Times New Roman" w:hAnsi="Times New Roman" w:cs="Times New Roman"/>
          <w:lang w:val="es-PE"/>
        </w:rPr>
        <w:t xml:space="preserve"> </w:t>
      </w:r>
      <w:r w:rsidR="0047296E" w:rsidRPr="001B1AF3">
        <w:rPr>
          <w:rFonts w:ascii="Times New Roman" w:hAnsi="Times New Roman" w:cs="Times New Roman"/>
          <w:lang w:val="es-PE"/>
        </w:rPr>
        <w:t xml:space="preserve">Los estudios </w:t>
      </w:r>
      <w:r w:rsidR="000E061B" w:rsidRPr="001B1AF3">
        <w:rPr>
          <w:rFonts w:ascii="Times New Roman" w:hAnsi="Times New Roman" w:cs="Times New Roman"/>
          <w:lang w:val="es-PE"/>
        </w:rPr>
        <w:t>sobre la Amazonía son de data reciente</w:t>
      </w:r>
      <w:r w:rsidR="00207AE1" w:rsidRPr="001B1AF3">
        <w:rPr>
          <w:rFonts w:ascii="Times New Roman" w:hAnsi="Times New Roman" w:cs="Times New Roman"/>
          <w:lang w:val="es-PE"/>
        </w:rPr>
        <w:t>.</w:t>
      </w:r>
      <w:r w:rsidR="000E061B" w:rsidRPr="001B1AF3">
        <w:rPr>
          <w:rFonts w:ascii="Times New Roman" w:hAnsi="Times New Roman" w:cs="Times New Roman"/>
          <w:lang w:val="es-PE"/>
        </w:rPr>
        <w:t xml:space="preserve"> Peter Gow</w:t>
      </w:r>
      <w:r w:rsidR="00AA3E20" w:rsidRPr="001B1AF3">
        <w:rPr>
          <w:rFonts w:ascii="Times New Roman" w:hAnsi="Times New Roman" w:cs="Times New Roman"/>
          <w:lang w:val="es-PE"/>
        </w:rPr>
        <w:t>:</w:t>
      </w:r>
      <w:r w:rsidR="00895EAC" w:rsidRPr="001B1AF3">
        <w:rPr>
          <w:rFonts w:ascii="Times New Roman" w:hAnsi="Times New Roman" w:cs="Times New Roman"/>
          <w:lang w:val="es-PE"/>
        </w:rPr>
        <w:t xml:space="preserve"> </w:t>
      </w:r>
      <w:r w:rsidR="00C65023" w:rsidRPr="001B1AF3">
        <w:rPr>
          <w:rFonts w:ascii="Times New Roman" w:hAnsi="Times New Roman" w:cs="Times New Roman"/>
          <w:i/>
          <w:iCs/>
          <w:lang w:val="es-PE"/>
        </w:rPr>
        <w:t>Of Mixed Blood</w:t>
      </w:r>
      <w:r w:rsidR="00C65023" w:rsidRPr="001B1AF3">
        <w:rPr>
          <w:rFonts w:ascii="Times New Roman" w:hAnsi="Times New Roman" w:cs="Times New Roman"/>
          <w:lang w:val="es-PE"/>
        </w:rPr>
        <w:t xml:space="preserve"> (1991), </w:t>
      </w:r>
      <w:r w:rsidR="00895EAC" w:rsidRPr="001B1AF3">
        <w:rPr>
          <w:rFonts w:ascii="Times New Roman" w:hAnsi="Times New Roman" w:cs="Times New Roman"/>
          <w:i/>
          <w:iCs/>
          <w:lang w:val="es-PE"/>
        </w:rPr>
        <w:t xml:space="preserve">An Amazonian myth and its history </w:t>
      </w:r>
      <w:r w:rsidR="00895EAC" w:rsidRPr="001B1AF3">
        <w:rPr>
          <w:rFonts w:ascii="Times New Roman" w:hAnsi="Times New Roman" w:cs="Times New Roman"/>
          <w:lang w:val="es-PE"/>
        </w:rPr>
        <w:t>(2001)</w:t>
      </w:r>
      <w:r w:rsidR="00AA3E20" w:rsidRPr="001B1AF3">
        <w:rPr>
          <w:rFonts w:ascii="Times New Roman" w:hAnsi="Times New Roman" w:cs="Times New Roman"/>
          <w:lang w:val="es-PE"/>
        </w:rPr>
        <w:t>, entre otros.</w:t>
      </w:r>
      <w:r w:rsidR="0047296E" w:rsidRPr="001B1AF3">
        <w:rPr>
          <w:rFonts w:ascii="Times New Roman" w:hAnsi="Times New Roman" w:cs="Times New Roman"/>
          <w:lang w:val="es-PE"/>
        </w:rPr>
        <w:t xml:space="preserve"> </w:t>
      </w:r>
      <w:r w:rsidR="00E255DE" w:rsidRPr="001B1AF3">
        <w:rPr>
          <w:rFonts w:ascii="Times New Roman" w:hAnsi="Times New Roman" w:cs="Times New Roman"/>
          <w:lang w:val="es-PE"/>
        </w:rPr>
        <w:t xml:space="preserve">Aparecida Vilaça: </w:t>
      </w:r>
      <w:r w:rsidR="00F00775" w:rsidRPr="001B1AF3">
        <w:rPr>
          <w:rFonts w:ascii="Times New Roman" w:hAnsi="Times New Roman" w:cs="Times New Roman"/>
          <w:lang w:val="es-PE"/>
        </w:rPr>
        <w:t>“</w:t>
      </w:r>
      <w:r w:rsidR="00BD65F1" w:rsidRPr="001B1AF3">
        <w:rPr>
          <w:rFonts w:ascii="Times New Roman" w:hAnsi="Times New Roman" w:cs="Times New Roman"/>
          <w:lang w:val="es-PE"/>
        </w:rPr>
        <w:t>Making Kin out of Others in Amazonia</w:t>
      </w:r>
      <w:r w:rsidR="00F00775" w:rsidRPr="001B1AF3">
        <w:rPr>
          <w:rFonts w:ascii="Times New Roman" w:hAnsi="Times New Roman" w:cs="Times New Roman"/>
          <w:lang w:val="es-PE"/>
        </w:rPr>
        <w:t>”</w:t>
      </w:r>
      <w:r w:rsidR="00BD65F1" w:rsidRPr="001B1AF3">
        <w:rPr>
          <w:rFonts w:ascii="Times New Roman" w:hAnsi="Times New Roman" w:cs="Times New Roman"/>
          <w:lang w:val="es-PE"/>
        </w:rPr>
        <w:t xml:space="preserve"> (2002)</w:t>
      </w:r>
      <w:r w:rsidR="00BD65F1" w:rsidRPr="001B1AF3">
        <w:rPr>
          <w:lang w:val="es-PE"/>
        </w:rPr>
        <w:t xml:space="preserve"> </w:t>
      </w:r>
      <w:r w:rsidR="00F00775" w:rsidRPr="001B1AF3">
        <w:rPr>
          <w:lang w:val="es-PE"/>
        </w:rPr>
        <w:t>“</w:t>
      </w:r>
      <w:r w:rsidR="00BD65F1" w:rsidRPr="001B1AF3">
        <w:rPr>
          <w:rFonts w:ascii="Times New Roman" w:hAnsi="Times New Roman" w:cs="Times New Roman"/>
          <w:lang w:val="es-PE"/>
        </w:rPr>
        <w:t>Chronically Unstable Bodies: Reflections on Amazonian Corporalities</w:t>
      </w:r>
      <w:r w:rsidR="00F00775" w:rsidRPr="001B1AF3">
        <w:rPr>
          <w:rFonts w:ascii="Times New Roman" w:hAnsi="Times New Roman" w:cs="Times New Roman"/>
          <w:lang w:val="es-PE"/>
        </w:rPr>
        <w:t xml:space="preserve">” </w:t>
      </w:r>
      <w:r w:rsidR="00BD65F1" w:rsidRPr="001B1AF3">
        <w:rPr>
          <w:rFonts w:ascii="Times New Roman" w:hAnsi="Times New Roman" w:cs="Times New Roman"/>
          <w:lang w:val="es-PE"/>
        </w:rPr>
        <w:t>(2005)</w:t>
      </w:r>
      <w:r w:rsidR="00F00775" w:rsidRPr="001B1AF3">
        <w:rPr>
          <w:rFonts w:ascii="Times New Roman" w:hAnsi="Times New Roman" w:cs="Times New Roman"/>
          <w:lang w:val="es-PE"/>
        </w:rPr>
        <w:t xml:space="preserve">, entre otros. </w:t>
      </w:r>
      <w:r w:rsidR="0047296E" w:rsidRPr="001B1AF3">
        <w:rPr>
          <w:rFonts w:ascii="Times New Roman" w:hAnsi="Times New Roman" w:cs="Times New Roman"/>
          <w:lang w:val="es-PE"/>
        </w:rPr>
        <w:t>Luisa Elvira Belaunde</w:t>
      </w:r>
      <w:r w:rsidR="00017A4D" w:rsidRPr="001B1AF3">
        <w:rPr>
          <w:rFonts w:ascii="Times New Roman" w:hAnsi="Times New Roman" w:cs="Times New Roman"/>
          <w:lang w:val="es-PE"/>
        </w:rPr>
        <w:t xml:space="preserve">: </w:t>
      </w:r>
      <w:r w:rsidR="00017A4D" w:rsidRPr="001B1AF3">
        <w:rPr>
          <w:rFonts w:ascii="Times New Roman" w:hAnsi="Times New Roman" w:cs="Times New Roman"/>
          <w:i/>
          <w:iCs/>
          <w:lang w:val="es-PE"/>
        </w:rPr>
        <w:t xml:space="preserve">El recuerdo de Luna. Género, sangre y memoria entre los pueblos amazónicos </w:t>
      </w:r>
      <w:r w:rsidR="00017A4D" w:rsidRPr="001B1AF3">
        <w:rPr>
          <w:rFonts w:ascii="Times New Roman" w:hAnsi="Times New Roman" w:cs="Times New Roman"/>
          <w:lang w:val="es-PE"/>
        </w:rPr>
        <w:t>(2008)</w:t>
      </w:r>
      <w:r w:rsidR="00017A4D" w:rsidRPr="001B1AF3">
        <w:rPr>
          <w:rFonts w:ascii="Times New Roman" w:hAnsi="Times New Roman" w:cs="Times New Roman"/>
          <w:i/>
          <w:iCs/>
          <w:lang w:val="es-PE"/>
        </w:rPr>
        <w:t xml:space="preserve">, </w:t>
      </w:r>
      <w:r w:rsidR="00630F21" w:rsidRPr="001B1AF3">
        <w:rPr>
          <w:rFonts w:ascii="Times New Roman" w:hAnsi="Times New Roman" w:cs="Times New Roman"/>
          <w:i/>
          <w:iCs/>
          <w:lang w:val="es-PE"/>
        </w:rPr>
        <w:t xml:space="preserve">Mujer, biodiversidad y seguridad alimentaria en las comunidades Kechua-lamas </w:t>
      </w:r>
      <w:r w:rsidR="00630F21" w:rsidRPr="001B1AF3">
        <w:rPr>
          <w:rFonts w:ascii="Times New Roman" w:hAnsi="Times New Roman" w:cs="Times New Roman"/>
          <w:lang w:val="es-PE"/>
        </w:rPr>
        <w:t>(2016)</w:t>
      </w:r>
      <w:r w:rsidR="00630F21" w:rsidRPr="001B1AF3">
        <w:rPr>
          <w:rFonts w:ascii="Times New Roman" w:hAnsi="Times New Roman" w:cs="Times New Roman"/>
          <w:i/>
          <w:iCs/>
          <w:lang w:val="es-PE"/>
        </w:rPr>
        <w:t xml:space="preserve">, Sexualidades amazónicas. Género, deseos y alteridades </w:t>
      </w:r>
      <w:r w:rsidR="00630F21" w:rsidRPr="001B1AF3">
        <w:rPr>
          <w:rFonts w:ascii="Times New Roman" w:hAnsi="Times New Roman" w:cs="Times New Roman"/>
          <w:lang w:val="es-PE"/>
        </w:rPr>
        <w:t>(2018), entre otro</w:t>
      </w:r>
      <w:r w:rsidR="00EA038E" w:rsidRPr="001B1AF3">
        <w:rPr>
          <w:rFonts w:ascii="Times New Roman" w:hAnsi="Times New Roman" w:cs="Times New Roman"/>
          <w:lang w:val="es-PE"/>
        </w:rPr>
        <w:t>s</w:t>
      </w:r>
      <w:r w:rsidR="00EA038E" w:rsidRPr="001B1AF3">
        <w:rPr>
          <w:rFonts w:ascii="Times New Roman" w:hAnsi="Times New Roman" w:cs="Times New Roman"/>
          <w:i/>
          <w:iCs/>
          <w:lang w:val="es-PE"/>
        </w:rPr>
        <w:t xml:space="preserve">. </w:t>
      </w:r>
    </w:p>
  </w:footnote>
  <w:footnote w:id="25">
    <w:p w14:paraId="6D0D9FE3" w14:textId="66AB279A" w:rsidR="003F2C06" w:rsidRPr="003F2C06" w:rsidRDefault="003F2C06">
      <w:pPr>
        <w:pStyle w:val="Textonotapie"/>
        <w:rPr>
          <w:lang w:val="es-PE"/>
        </w:rPr>
      </w:pPr>
      <w:r>
        <w:rPr>
          <w:rStyle w:val="Refdenotaalpie"/>
        </w:rPr>
        <w:footnoteRef/>
      </w:r>
      <w:r w:rsidRPr="008B5F1F">
        <w:rPr>
          <w:rFonts w:ascii="Times New Roman" w:hAnsi="Times New Roman" w:cs="Times New Roman"/>
        </w:rPr>
        <w:t xml:space="preserve"> </w:t>
      </w:r>
      <w:r w:rsidRPr="008B5F1F">
        <w:rPr>
          <w:rFonts w:ascii="Times New Roman" w:hAnsi="Times New Roman" w:cs="Times New Roman"/>
          <w:lang w:val="es-PE"/>
        </w:rPr>
        <w:t xml:space="preserve">Traducción: “Ya no vivimos/ </w:t>
      </w:r>
      <w:r w:rsidR="008B5F1F" w:rsidRPr="008B5F1F">
        <w:rPr>
          <w:rFonts w:ascii="Times New Roman" w:hAnsi="Times New Roman" w:cs="Times New Roman"/>
          <w:lang w:val="es-PE"/>
        </w:rPr>
        <w:t>Nuestra tierra/</w:t>
      </w:r>
      <w:r w:rsidR="002A2063">
        <w:rPr>
          <w:rFonts w:ascii="Times New Roman" w:hAnsi="Times New Roman" w:cs="Times New Roman"/>
          <w:lang w:val="es-PE"/>
        </w:rPr>
        <w:t xml:space="preserve"> </w:t>
      </w:r>
      <w:r w:rsidR="008B5F1F" w:rsidRPr="008B5F1F">
        <w:rPr>
          <w:rFonts w:ascii="Times New Roman" w:hAnsi="Times New Roman" w:cs="Times New Roman"/>
          <w:lang w:val="es-PE"/>
        </w:rPr>
        <w:t>Ya no vivimos”</w:t>
      </w:r>
      <w:r w:rsidR="008B5F1F">
        <w:rPr>
          <w:rFonts w:ascii="Times New Roman" w:hAnsi="Times New Roman" w:cs="Times New Roman"/>
          <w:lang w:val="es-PE"/>
        </w:rPr>
        <w:t>.</w:t>
      </w:r>
    </w:p>
  </w:footnote>
  <w:footnote w:id="26">
    <w:p w14:paraId="39A16092" w14:textId="7405AFA9" w:rsidR="00070C53" w:rsidRPr="00724C22" w:rsidRDefault="00070C53" w:rsidP="00D87947">
      <w:pPr>
        <w:pStyle w:val="Textonotapie"/>
        <w:spacing w:line="360" w:lineRule="auto"/>
        <w:rPr>
          <w:rFonts w:ascii="Times New Roman" w:hAnsi="Times New Roman" w:cs="Times New Roman"/>
          <w:lang w:val="es-PE"/>
        </w:rPr>
      </w:pPr>
      <w:r w:rsidRPr="00724C22">
        <w:rPr>
          <w:rStyle w:val="Refdenotaalpie"/>
          <w:rFonts w:ascii="Times New Roman" w:hAnsi="Times New Roman" w:cs="Times New Roman"/>
          <w:lang w:val="es-PE"/>
        </w:rPr>
        <w:footnoteRef/>
      </w:r>
      <w:r w:rsidRPr="00724C22">
        <w:rPr>
          <w:rFonts w:ascii="Times New Roman" w:hAnsi="Times New Roman" w:cs="Times New Roman"/>
          <w:lang w:val="es-PE"/>
        </w:rPr>
        <w:t xml:space="preserve"> </w:t>
      </w:r>
      <w:r w:rsidR="00162F6A" w:rsidRPr="00724C22">
        <w:rPr>
          <w:rFonts w:ascii="Times New Roman" w:hAnsi="Times New Roman" w:cs="Times New Roman"/>
          <w:lang w:val="es-PE"/>
        </w:rPr>
        <w:t xml:space="preserve">La revista </w:t>
      </w:r>
      <w:r w:rsidR="00162F6A" w:rsidRPr="00724C22">
        <w:rPr>
          <w:rFonts w:ascii="Times New Roman" w:hAnsi="Times New Roman" w:cs="Times New Roman"/>
          <w:i/>
          <w:iCs/>
          <w:lang w:val="es-PE"/>
        </w:rPr>
        <w:t xml:space="preserve">Trocha, </w:t>
      </w:r>
      <w:r w:rsidR="0090225A" w:rsidRPr="00724C22">
        <w:rPr>
          <w:rFonts w:ascii="Times New Roman" w:hAnsi="Times New Roman" w:cs="Times New Roman"/>
          <w:lang w:val="es-PE"/>
        </w:rPr>
        <w:t xml:space="preserve">como hemos mencionado anteriormente, </w:t>
      </w:r>
      <w:r w:rsidR="003A3722" w:rsidRPr="00724C22">
        <w:rPr>
          <w:rFonts w:ascii="Times New Roman" w:hAnsi="Times New Roman" w:cs="Times New Roman"/>
          <w:lang w:val="es-PE"/>
        </w:rPr>
        <w:t>publicó entre 1941 y 1944.</w:t>
      </w:r>
      <w:r w:rsidR="001D1E3A" w:rsidRPr="00724C22">
        <w:rPr>
          <w:rFonts w:ascii="Times New Roman" w:hAnsi="Times New Roman" w:cs="Times New Roman"/>
          <w:lang w:val="es-PE"/>
        </w:rPr>
        <w:t xml:space="preserve"> </w:t>
      </w:r>
      <w:r w:rsidR="007357E2" w:rsidRPr="00724C22">
        <w:rPr>
          <w:rFonts w:ascii="Times New Roman" w:hAnsi="Times New Roman" w:cs="Times New Roman"/>
          <w:lang w:val="es-PE"/>
        </w:rPr>
        <w:t xml:space="preserve">Para más información </w:t>
      </w:r>
      <w:r w:rsidR="001D1E3A" w:rsidRPr="00724C22">
        <w:rPr>
          <w:rFonts w:ascii="Times New Roman" w:hAnsi="Times New Roman" w:cs="Times New Roman"/>
          <w:lang w:val="es-PE"/>
        </w:rPr>
        <w:t>Ver Morgana</w:t>
      </w:r>
      <w:r w:rsidR="00E85B6A" w:rsidRPr="00724C22">
        <w:rPr>
          <w:rFonts w:ascii="Times New Roman" w:hAnsi="Times New Roman" w:cs="Times New Roman"/>
          <w:lang w:val="es-PE"/>
        </w:rPr>
        <w:t>,</w:t>
      </w:r>
      <w:r w:rsidR="001D1E3A" w:rsidRPr="00724C22">
        <w:rPr>
          <w:rFonts w:ascii="Times New Roman" w:hAnsi="Times New Roman" w:cs="Times New Roman"/>
          <w:lang w:val="es-PE"/>
        </w:rPr>
        <w:t xml:space="preserve"> “La Revista Trocha …”</w:t>
      </w:r>
      <w:r w:rsidR="006146D2">
        <w:rPr>
          <w:rFonts w:ascii="Times New Roman" w:hAnsi="Times New Roman" w:cs="Times New Roman"/>
          <w:lang w:val="es-PE"/>
        </w:rPr>
        <w:t xml:space="preserve"> </w:t>
      </w:r>
      <w:r w:rsidR="001D1E3A" w:rsidRPr="00724C22">
        <w:rPr>
          <w:rFonts w:ascii="Times New Roman" w:hAnsi="Times New Roman" w:cs="Times New Roman"/>
          <w:lang w:val="es-PE"/>
        </w:rPr>
        <w:t>163–76.</w:t>
      </w:r>
    </w:p>
  </w:footnote>
  <w:footnote w:id="27">
    <w:p w14:paraId="25B9E4A7" w14:textId="1D51DE3A" w:rsidR="00070C53" w:rsidRPr="00070C53" w:rsidRDefault="00070C53" w:rsidP="00E85B6A">
      <w:pPr>
        <w:pStyle w:val="Textonotapie"/>
        <w:spacing w:line="360" w:lineRule="auto"/>
        <w:rPr>
          <w:lang w:val="es-PE"/>
        </w:rPr>
      </w:pPr>
      <w:r w:rsidRPr="00724C22">
        <w:rPr>
          <w:rStyle w:val="Refdenotaalpie"/>
          <w:rFonts w:ascii="Times New Roman" w:hAnsi="Times New Roman" w:cs="Times New Roman"/>
          <w:lang w:val="es-PE"/>
        </w:rPr>
        <w:footnoteRef/>
      </w:r>
      <w:r w:rsidRPr="00724C22">
        <w:rPr>
          <w:rFonts w:ascii="Times New Roman" w:hAnsi="Times New Roman" w:cs="Times New Roman"/>
          <w:lang w:val="es-PE"/>
        </w:rPr>
        <w:t xml:space="preserve"> </w:t>
      </w:r>
      <w:r w:rsidR="00D87947" w:rsidRPr="00724C22">
        <w:rPr>
          <w:rFonts w:ascii="Times New Roman" w:hAnsi="Times New Roman" w:cs="Times New Roman"/>
          <w:lang w:val="es-PE"/>
        </w:rPr>
        <w:t xml:space="preserve">Diario de circulación entre 1983 y 1986 en Iquitos. Para más información ver </w:t>
      </w:r>
      <w:r w:rsidR="00905482" w:rsidRPr="00724C22">
        <w:rPr>
          <w:rFonts w:ascii="Times New Roman" w:hAnsi="Times New Roman" w:cs="Times New Roman"/>
          <w:lang w:val="es-PE"/>
        </w:rPr>
        <w:t>Espino y Mama</w:t>
      </w:r>
      <w:r w:rsidR="00E85B6A" w:rsidRPr="00724C22">
        <w:rPr>
          <w:rFonts w:ascii="Times New Roman" w:hAnsi="Times New Roman" w:cs="Times New Roman"/>
          <w:lang w:val="es-PE"/>
        </w:rPr>
        <w:t xml:space="preserve">ni, “La literatura indígena amazónica…” </w:t>
      </w:r>
      <w:r w:rsidR="00724C22" w:rsidRPr="00724C22">
        <w:rPr>
          <w:rFonts w:ascii="Times New Roman" w:hAnsi="Times New Roman" w:cs="Times New Roman"/>
          <w:lang w:val="es-PE"/>
        </w:rPr>
        <w:t>58.</w:t>
      </w:r>
    </w:p>
  </w:footnote>
  <w:footnote w:id="28">
    <w:p w14:paraId="54816F1A" w14:textId="31257BA0" w:rsidR="009365E8" w:rsidRPr="006235E3" w:rsidRDefault="009365E8" w:rsidP="006235E3">
      <w:pPr>
        <w:pStyle w:val="Textonotapie"/>
        <w:spacing w:line="360" w:lineRule="auto"/>
        <w:rPr>
          <w:rFonts w:ascii="Times New Roman" w:hAnsi="Times New Roman" w:cs="Times New Roman"/>
        </w:rPr>
      </w:pPr>
      <w:r w:rsidRPr="00E52D05">
        <w:rPr>
          <w:rStyle w:val="Refdenotaalpie"/>
          <w:rFonts w:ascii="Times New Roman" w:hAnsi="Times New Roman" w:cs="Times New Roman"/>
        </w:rPr>
        <w:footnoteRef/>
      </w:r>
      <w:r w:rsidR="006235E3" w:rsidRPr="00E52D05">
        <w:rPr>
          <w:rFonts w:ascii="Times New Roman" w:hAnsi="Times New Roman" w:cs="Times New Roman"/>
        </w:rPr>
        <w:t xml:space="preserve"> </w:t>
      </w:r>
      <w:r w:rsidR="00872E00" w:rsidRPr="00E52D05">
        <w:rPr>
          <w:rFonts w:ascii="Times New Roman" w:hAnsi="Times New Roman" w:cs="Times New Roman"/>
        </w:rPr>
        <w:t>Est</w:t>
      </w:r>
      <w:r w:rsidR="00E52D05" w:rsidRPr="00E52D05">
        <w:rPr>
          <w:rFonts w:ascii="Times New Roman" w:hAnsi="Times New Roman" w:cs="Times New Roman"/>
        </w:rPr>
        <w:t>a</w:t>
      </w:r>
      <w:r w:rsidR="00872E00" w:rsidRPr="00E52D05">
        <w:rPr>
          <w:rFonts w:ascii="Times New Roman" w:hAnsi="Times New Roman" w:cs="Times New Roman"/>
        </w:rPr>
        <w:t xml:space="preserve">s son las 20 lenguas que tienen alfabeto </w:t>
      </w:r>
      <w:r w:rsidR="00686264">
        <w:rPr>
          <w:rFonts w:ascii="Times New Roman" w:hAnsi="Times New Roman" w:cs="Times New Roman"/>
        </w:rPr>
        <w:t>‘</w:t>
      </w:r>
      <w:r w:rsidR="00E52D05" w:rsidRPr="00E52D05">
        <w:rPr>
          <w:rFonts w:ascii="Times New Roman" w:hAnsi="Times New Roman" w:cs="Times New Roman"/>
        </w:rPr>
        <w:t>normalizado</w:t>
      </w:r>
      <w:r w:rsidR="00686264">
        <w:rPr>
          <w:rFonts w:ascii="Times New Roman" w:hAnsi="Times New Roman" w:cs="Times New Roman"/>
        </w:rPr>
        <w:t>’</w:t>
      </w:r>
      <w:r w:rsidR="00E52D05" w:rsidRPr="00E52D05">
        <w:rPr>
          <w:rFonts w:ascii="Times New Roman" w:hAnsi="Times New Roman" w:cs="Times New Roman"/>
        </w:rPr>
        <w:t xml:space="preserve">: </w:t>
      </w:r>
      <w:r w:rsidR="006235E3" w:rsidRPr="00E52D05">
        <w:rPr>
          <w:rFonts w:ascii="Times New Roman" w:hAnsi="Times New Roman" w:cs="Times New Roman"/>
        </w:rPr>
        <w:t>Harakbut, ese eja, shipibo – conibo, yine, asháninka , kakataibo, matsigenka, kandozi-chapra y awajún, shawi, jaqaru, nomatsigenga, yanesha, cashinahua, wampi, secoya, murui-muinas y sharanahua, quechua y aymara.</w:t>
      </w:r>
    </w:p>
  </w:footnote>
  <w:footnote w:id="29">
    <w:p w14:paraId="3CCC868E" w14:textId="6FD0D151" w:rsidR="004D58F4" w:rsidRPr="00A04A82" w:rsidRDefault="004D58F4" w:rsidP="000348A3">
      <w:pPr>
        <w:pStyle w:val="Textonotapie"/>
        <w:spacing w:line="360" w:lineRule="auto"/>
        <w:rPr>
          <w:rFonts w:ascii="Times New Roman" w:hAnsi="Times New Roman" w:cs="Times New Roman"/>
          <w:lang w:val="es-PE"/>
        </w:rPr>
      </w:pPr>
      <w:r w:rsidRPr="00654DFD">
        <w:rPr>
          <w:rStyle w:val="Refdenotaalpie"/>
          <w:rFonts w:ascii="Times New Roman" w:hAnsi="Times New Roman" w:cs="Times New Roman"/>
          <w:lang w:val="es-PE"/>
        </w:rPr>
        <w:footnoteRef/>
      </w:r>
      <w:r w:rsidRPr="00654DFD">
        <w:rPr>
          <w:rFonts w:ascii="Times New Roman" w:hAnsi="Times New Roman" w:cs="Times New Roman"/>
          <w:lang w:val="es-PE"/>
        </w:rPr>
        <w:t xml:space="preserve"> </w:t>
      </w:r>
      <w:r w:rsidR="00A04A82" w:rsidRPr="002622A4">
        <w:rPr>
          <w:rFonts w:ascii="Times New Roman" w:hAnsi="Times New Roman" w:cs="Times New Roman"/>
          <w:lang w:val="es-PE"/>
        </w:rPr>
        <w:t>Traducción</w:t>
      </w:r>
      <w:r w:rsidR="002622A4" w:rsidRPr="002622A4">
        <w:rPr>
          <w:rFonts w:ascii="Times New Roman" w:hAnsi="Times New Roman" w:cs="Times New Roman"/>
          <w:lang w:val="es-PE"/>
        </w:rPr>
        <w:t xml:space="preserve"> recopilada en el libro </w:t>
      </w:r>
      <w:r w:rsidR="002622A4" w:rsidRPr="002622A4">
        <w:rPr>
          <w:rFonts w:ascii="Times New Roman" w:hAnsi="Times New Roman" w:cs="Times New Roman"/>
          <w:i/>
          <w:iCs/>
          <w:lang w:val="es-PE"/>
        </w:rPr>
        <w:t>Literatura indígena amazónica</w:t>
      </w:r>
      <w:r w:rsidR="002622A4" w:rsidRPr="002622A4">
        <w:rPr>
          <w:rFonts w:ascii="Times New Roman" w:hAnsi="Times New Roman" w:cs="Times New Roman"/>
          <w:lang w:val="es-PE"/>
        </w:rPr>
        <w:t xml:space="preserve"> de Abraham Ermitanio Huamán Almirón y Ángel Héctor Gómez Landeo</w:t>
      </w:r>
      <w:r w:rsidR="00A04A82" w:rsidRPr="002622A4">
        <w:rPr>
          <w:rFonts w:ascii="Times New Roman" w:hAnsi="Times New Roman" w:cs="Times New Roman"/>
          <w:lang w:val="es-PE"/>
        </w:rPr>
        <w:t xml:space="preserve">: </w:t>
      </w:r>
      <w:r w:rsidR="00503DBE" w:rsidRPr="002622A4">
        <w:rPr>
          <w:rFonts w:ascii="Times New Roman" w:hAnsi="Times New Roman" w:cs="Times New Roman"/>
          <w:lang w:val="es-PE"/>
        </w:rPr>
        <w:t>Después</w:t>
      </w:r>
      <w:r w:rsidR="00503DBE" w:rsidRPr="00654DFD">
        <w:rPr>
          <w:rFonts w:ascii="Times New Roman" w:hAnsi="Times New Roman" w:cs="Times New Roman"/>
          <w:lang w:val="es-PE"/>
        </w:rPr>
        <w:t xml:space="preserve"> de haber bebido el masato se dirigieron al monte donde lograron una buena cacería. Por el camino, al regresar, decidieron descansar en una choza que encontraron. A los pocos minutos llegó un ser de forma humana, pero tenía muelas en forma de punta, por eso causó la admiración y terror del Muun. Era la </w:t>
      </w:r>
      <w:r w:rsidR="001E70FD">
        <w:rPr>
          <w:rFonts w:ascii="Times New Roman" w:hAnsi="Times New Roman" w:cs="Times New Roman"/>
          <w:lang w:val="es-PE"/>
        </w:rPr>
        <w:t>M</w:t>
      </w:r>
      <w:r w:rsidR="00503DBE" w:rsidRPr="00654DFD">
        <w:rPr>
          <w:rFonts w:ascii="Times New Roman" w:hAnsi="Times New Roman" w:cs="Times New Roman"/>
          <w:lang w:val="es-PE"/>
        </w:rPr>
        <w:t xml:space="preserve">adre del </w:t>
      </w:r>
      <w:r w:rsidR="001E70FD">
        <w:rPr>
          <w:rFonts w:ascii="Times New Roman" w:hAnsi="Times New Roman" w:cs="Times New Roman"/>
          <w:lang w:val="es-PE"/>
        </w:rPr>
        <w:t>M</w:t>
      </w:r>
      <w:r w:rsidR="00503DBE" w:rsidRPr="00654DFD">
        <w:rPr>
          <w:rFonts w:ascii="Times New Roman" w:hAnsi="Times New Roman" w:cs="Times New Roman"/>
          <w:lang w:val="es-PE"/>
        </w:rPr>
        <w:t>onte, quien le preguntó: -¿Usted ha tomado mi masato?-</w:t>
      </w:r>
      <w:r w:rsidR="008D15F5" w:rsidRPr="00654DFD">
        <w:rPr>
          <w:rFonts w:ascii="Times New Roman" w:hAnsi="Times New Roman" w:cs="Times New Roman"/>
          <w:lang w:val="es-PE"/>
        </w:rPr>
        <w:t xml:space="preserve"> </w:t>
      </w:r>
      <w:r w:rsidR="00503DBE" w:rsidRPr="00654DFD">
        <w:rPr>
          <w:rFonts w:ascii="Times New Roman" w:hAnsi="Times New Roman" w:cs="Times New Roman"/>
          <w:lang w:val="es-PE"/>
        </w:rPr>
        <w:t xml:space="preserve">Y el Muun respondió: -Sí, yo he tomado- La </w:t>
      </w:r>
      <w:r w:rsidR="001E70FD">
        <w:rPr>
          <w:rFonts w:ascii="Times New Roman" w:hAnsi="Times New Roman" w:cs="Times New Roman"/>
          <w:lang w:val="es-PE"/>
        </w:rPr>
        <w:t>M</w:t>
      </w:r>
      <w:r w:rsidR="00503DBE" w:rsidRPr="00654DFD">
        <w:rPr>
          <w:rFonts w:ascii="Times New Roman" w:hAnsi="Times New Roman" w:cs="Times New Roman"/>
          <w:lang w:val="es-PE"/>
        </w:rPr>
        <w:t xml:space="preserve">adre del Monte le dijo: -Como usted ha acabado mi masato, tendrás que darme todos estos animales que cazaste y si no me llena te comeré-. Entonces el Muun pensó bien y como tenía un plan de guerra contestó: -si yo te gano no te dejaré vivo-. La </w:t>
      </w:r>
      <w:r w:rsidR="00394895">
        <w:rPr>
          <w:rFonts w:ascii="Times New Roman" w:hAnsi="Times New Roman" w:cs="Times New Roman"/>
          <w:lang w:val="es-PE"/>
        </w:rPr>
        <w:t>M</w:t>
      </w:r>
      <w:r w:rsidR="00503DBE" w:rsidRPr="00654DFD">
        <w:rPr>
          <w:rFonts w:ascii="Times New Roman" w:hAnsi="Times New Roman" w:cs="Times New Roman"/>
          <w:lang w:val="es-PE"/>
        </w:rPr>
        <w:t xml:space="preserve">adre del </w:t>
      </w:r>
      <w:r w:rsidR="00394895">
        <w:rPr>
          <w:rFonts w:ascii="Times New Roman" w:hAnsi="Times New Roman" w:cs="Times New Roman"/>
          <w:lang w:val="es-PE"/>
        </w:rPr>
        <w:t>M</w:t>
      </w:r>
      <w:r w:rsidR="00503DBE" w:rsidRPr="00654DFD">
        <w:rPr>
          <w:rFonts w:ascii="Times New Roman" w:hAnsi="Times New Roman" w:cs="Times New Roman"/>
          <w:lang w:val="es-PE"/>
        </w:rPr>
        <w:t>onte después de comer, en poco tiempo, todos los animales cazados se dirigieron al Muun para devorarlo, pues aún tenía hambre. Mientras que ambos luchaban el hermano menor del Muun desde su escondite observaba la muerte de su hermano a manos de la Madre del Monte para luego huir y avisar a la gente del pueblo de lo</w:t>
      </w:r>
      <w:r w:rsidR="008D15F5" w:rsidRPr="00654DFD">
        <w:rPr>
          <w:rFonts w:ascii="Times New Roman" w:hAnsi="Times New Roman" w:cs="Times New Roman"/>
          <w:lang w:val="es-PE"/>
        </w:rPr>
        <w:t xml:space="preserve"> </w:t>
      </w:r>
      <w:r w:rsidR="00503DBE" w:rsidRPr="00654DFD">
        <w:rPr>
          <w:rFonts w:ascii="Times New Roman" w:hAnsi="Times New Roman" w:cs="Times New Roman"/>
          <w:lang w:val="es-PE"/>
        </w:rPr>
        <w:t>acontecido. Por eso se dice que cuando encuentres algún plátano asado o cualquier alimento del monte ni lo toques.</w:t>
      </w:r>
      <w:r w:rsidR="00503DBE" w:rsidRPr="00654DFD">
        <w:rPr>
          <w:rFonts w:ascii="Times New Roman" w:hAnsi="Times New Roman" w:cs="Times New Roman"/>
          <w:lang w:val="es-PE"/>
        </w:rPr>
        <w:cr/>
      </w:r>
    </w:p>
  </w:footnote>
  <w:footnote w:id="30">
    <w:p w14:paraId="6BC92293" w14:textId="438DDB59" w:rsidR="003A4506" w:rsidRPr="00A04A82" w:rsidRDefault="003A4506" w:rsidP="00997A9F">
      <w:pPr>
        <w:pStyle w:val="Textonotapie"/>
        <w:spacing w:line="360" w:lineRule="auto"/>
        <w:rPr>
          <w:rFonts w:ascii="Times New Roman" w:hAnsi="Times New Roman" w:cs="Times New Roman"/>
          <w:lang w:val="es-PE"/>
        </w:rPr>
      </w:pPr>
      <w:r w:rsidRPr="00997A9F">
        <w:rPr>
          <w:rStyle w:val="Refdenotaalpie"/>
          <w:rFonts w:ascii="Times New Roman" w:hAnsi="Times New Roman" w:cs="Times New Roman"/>
          <w:lang w:val="es-PE"/>
        </w:rPr>
        <w:footnoteRef/>
      </w:r>
      <w:r w:rsidRPr="00997A9F">
        <w:rPr>
          <w:rFonts w:ascii="Times New Roman" w:hAnsi="Times New Roman" w:cs="Times New Roman"/>
          <w:lang w:val="es-PE"/>
        </w:rPr>
        <w:t xml:space="preserve"> </w:t>
      </w:r>
      <w:r w:rsidR="002622A4" w:rsidRPr="002622A4">
        <w:rPr>
          <w:rFonts w:ascii="Times New Roman" w:hAnsi="Times New Roman" w:cs="Times New Roman"/>
          <w:lang w:val="es-PE"/>
        </w:rPr>
        <w:t xml:space="preserve">Traducción recopilada en el libro </w:t>
      </w:r>
      <w:r w:rsidR="002622A4" w:rsidRPr="002622A4">
        <w:rPr>
          <w:rFonts w:ascii="Times New Roman" w:hAnsi="Times New Roman" w:cs="Times New Roman"/>
          <w:i/>
          <w:iCs/>
          <w:lang w:val="es-PE"/>
        </w:rPr>
        <w:t>Literatura indígena amazónica</w:t>
      </w:r>
      <w:r w:rsidR="002622A4" w:rsidRPr="002622A4">
        <w:rPr>
          <w:rFonts w:ascii="Times New Roman" w:hAnsi="Times New Roman" w:cs="Times New Roman"/>
          <w:lang w:val="es-PE"/>
        </w:rPr>
        <w:t xml:space="preserve"> de Abraham Ermitanio Huamán Almirón y Ángel Héctor Gómez Landeo:</w:t>
      </w:r>
      <w:r w:rsidR="002622A4">
        <w:rPr>
          <w:rFonts w:ascii="Times New Roman" w:hAnsi="Times New Roman" w:cs="Times New Roman"/>
          <w:lang w:val="es-PE"/>
        </w:rPr>
        <w:t xml:space="preserve"> </w:t>
      </w:r>
      <w:r w:rsidR="00F63667" w:rsidRPr="00997A9F">
        <w:rPr>
          <w:rFonts w:ascii="Times New Roman" w:hAnsi="Times New Roman" w:cs="Times New Roman"/>
          <w:lang w:val="es-PE"/>
        </w:rPr>
        <w:t xml:space="preserve">¡Esta!/ Sufriendo este mundo de las sequías, </w:t>
      </w:r>
      <w:r w:rsidR="00A04A82" w:rsidRPr="00997A9F">
        <w:rPr>
          <w:rFonts w:ascii="Times New Roman" w:hAnsi="Times New Roman" w:cs="Times New Roman"/>
          <w:lang w:val="es-PE"/>
        </w:rPr>
        <w:t>está</w:t>
      </w:r>
      <w:r w:rsidR="00F63667" w:rsidRPr="00997A9F">
        <w:rPr>
          <w:rFonts w:ascii="Times New Roman" w:hAnsi="Times New Roman" w:cs="Times New Roman"/>
          <w:lang w:val="es-PE"/>
        </w:rPr>
        <w:t xml:space="preserve"> agonizando/</w:t>
      </w:r>
      <w:r w:rsidR="005023CB">
        <w:rPr>
          <w:rFonts w:ascii="Times New Roman" w:hAnsi="Times New Roman" w:cs="Times New Roman"/>
          <w:lang w:val="es-PE"/>
        </w:rPr>
        <w:t xml:space="preserve"> </w:t>
      </w:r>
      <w:r w:rsidR="00F63667" w:rsidRPr="00997A9F">
        <w:rPr>
          <w:rFonts w:ascii="Times New Roman" w:hAnsi="Times New Roman" w:cs="Times New Roman"/>
          <w:lang w:val="es-PE"/>
        </w:rPr>
        <w:t>El agua por el maltrato que le dan a la naturaleza y la/ Biodiversidad, ya crearon conquistas y subordinación/ A costa de guerras, provocadas por intereses del oro/ Plata, gas, petróleo y sus consecuencias del mercadeo/ De la contaminación y el calentamiento global/ ¡Hoy!/ Al ver la necesidad del agua vuelven los intereses/</w:t>
      </w:r>
      <w:r w:rsidR="00835390">
        <w:rPr>
          <w:rFonts w:ascii="Times New Roman" w:hAnsi="Times New Roman" w:cs="Times New Roman"/>
          <w:lang w:val="es-PE"/>
        </w:rPr>
        <w:t xml:space="preserve"> </w:t>
      </w:r>
      <w:r w:rsidR="00F63667" w:rsidRPr="00997A9F">
        <w:rPr>
          <w:rFonts w:ascii="Times New Roman" w:hAnsi="Times New Roman" w:cs="Times New Roman"/>
          <w:lang w:val="es-PE"/>
        </w:rPr>
        <w:t xml:space="preserve">malsanos/ Viéndolo al agua un poder para dominar, llamándolos </w:t>
      </w:r>
      <w:r w:rsidR="00A04A82">
        <w:rPr>
          <w:rFonts w:ascii="Times New Roman" w:hAnsi="Times New Roman" w:cs="Times New Roman"/>
          <w:lang w:val="es-PE"/>
        </w:rPr>
        <w:t xml:space="preserve">/ </w:t>
      </w:r>
      <w:r w:rsidR="00F63667" w:rsidRPr="00997A9F">
        <w:rPr>
          <w:rFonts w:ascii="Times New Roman" w:hAnsi="Times New Roman" w:cs="Times New Roman"/>
          <w:lang w:val="es-PE"/>
        </w:rPr>
        <w:t xml:space="preserve">oro azul, oro líquido o el petróleo del siglo XXI/ </w:t>
      </w:r>
      <w:r w:rsidR="00997A9F" w:rsidRPr="00997A9F">
        <w:rPr>
          <w:rFonts w:ascii="Times New Roman" w:hAnsi="Times New Roman" w:cs="Times New Roman"/>
          <w:lang w:val="es-PE"/>
        </w:rPr>
        <w:t>Lo que hasta hoy fue, el agua bendita los intereses/ mezquinos/ Lo están volviendo malditas, cuando se empieza a/ Guerrearse por este preciado tesoro de todos./ ¡SOS!/ Mundo entero no permitamos que nos dominen ni nos /esclavicen/ Con guerras, por nuestra sed de esta bendita agua y de/ gotas divinas.</w:t>
      </w:r>
    </w:p>
  </w:footnote>
  <w:footnote w:id="31">
    <w:p w14:paraId="42460FE0" w14:textId="09194EA5" w:rsidR="007934EA" w:rsidRPr="00FB6A02" w:rsidRDefault="007934EA" w:rsidP="00FB6A02">
      <w:pPr>
        <w:pStyle w:val="Textonotapie"/>
        <w:spacing w:line="360" w:lineRule="auto"/>
        <w:rPr>
          <w:rFonts w:ascii="Times New Roman" w:hAnsi="Times New Roman" w:cs="Times New Roman"/>
          <w:lang w:val="es-PE"/>
        </w:rPr>
      </w:pPr>
      <w:r w:rsidRPr="00FB6A02">
        <w:rPr>
          <w:rStyle w:val="Refdenotaalpie"/>
          <w:rFonts w:ascii="Times New Roman" w:hAnsi="Times New Roman" w:cs="Times New Roman"/>
          <w:lang w:val="es-PE"/>
        </w:rPr>
        <w:footnoteRef/>
      </w:r>
      <w:r w:rsidRPr="00FB6A02">
        <w:rPr>
          <w:rFonts w:ascii="Times New Roman" w:hAnsi="Times New Roman" w:cs="Times New Roman"/>
          <w:lang w:val="es-PE"/>
        </w:rPr>
        <w:t xml:space="preserve"> </w:t>
      </w:r>
      <w:r w:rsidR="002622A4" w:rsidRPr="002622A4">
        <w:rPr>
          <w:rFonts w:ascii="Times New Roman" w:hAnsi="Times New Roman" w:cs="Times New Roman"/>
          <w:lang w:val="es-PE"/>
        </w:rPr>
        <w:t xml:space="preserve">Traducción recopilada en el libro </w:t>
      </w:r>
      <w:r w:rsidR="002622A4" w:rsidRPr="002622A4">
        <w:rPr>
          <w:rFonts w:ascii="Times New Roman" w:hAnsi="Times New Roman" w:cs="Times New Roman"/>
          <w:i/>
          <w:iCs/>
          <w:lang w:val="es-PE"/>
        </w:rPr>
        <w:t>Literatura indígena amazónica</w:t>
      </w:r>
      <w:r w:rsidR="002622A4" w:rsidRPr="002622A4">
        <w:rPr>
          <w:rFonts w:ascii="Times New Roman" w:hAnsi="Times New Roman" w:cs="Times New Roman"/>
          <w:lang w:val="es-PE"/>
        </w:rPr>
        <w:t xml:space="preserve"> de Abraham Ermitanio Huamán Almirón y Ángel Héctor Gómez Landeo</w:t>
      </w:r>
      <w:r w:rsidR="00FB6A02" w:rsidRPr="00FB6A02">
        <w:rPr>
          <w:rFonts w:ascii="Times New Roman" w:hAnsi="Times New Roman" w:cs="Times New Roman"/>
          <w:lang w:val="es-PE"/>
        </w:rPr>
        <w:t>: Un estruendo proviene de los policías, son el estallido/ de las balas asesinas, van directo a mi hermano, a mi tío, a/</w:t>
      </w:r>
      <w:r w:rsidR="00835390">
        <w:rPr>
          <w:rFonts w:ascii="Times New Roman" w:hAnsi="Times New Roman" w:cs="Times New Roman"/>
          <w:lang w:val="es-PE"/>
        </w:rPr>
        <w:t xml:space="preserve"> </w:t>
      </w:r>
      <w:r w:rsidR="00FB6A02" w:rsidRPr="00FB6A02">
        <w:rPr>
          <w:rFonts w:ascii="Times New Roman" w:hAnsi="Times New Roman" w:cs="Times New Roman"/>
          <w:lang w:val="es-PE"/>
        </w:rPr>
        <w:t>mi padre y a mi pobre madre, destrozando la fila de/ guerreros armados con lanzas y palos. Cae uno, luego/ otro,…/ Alguien grita: ¡valor, valor!, entonces arremeten a sus/ adversarios; ambos bandos se baten salvajemente. Wampis,/</w:t>
      </w:r>
      <w:r w:rsidR="00FB6A02">
        <w:rPr>
          <w:rFonts w:ascii="Times New Roman" w:hAnsi="Times New Roman" w:cs="Times New Roman"/>
          <w:lang w:val="es-PE"/>
        </w:rPr>
        <w:t xml:space="preserve"> </w:t>
      </w:r>
      <w:r w:rsidR="00FB6A02" w:rsidRPr="00FB6A02">
        <w:rPr>
          <w:rFonts w:ascii="Times New Roman" w:hAnsi="Times New Roman" w:cs="Times New Roman"/>
          <w:lang w:val="es-PE"/>
        </w:rPr>
        <w:t xml:space="preserve"> Awajun, nos enseñas a reivindicar con sangre nuestros justos/ reclamos, por eso ¿somos el perro del hortelano?, nos / preguntamos, ¿somos progresistas?, ¿salvajes?,/ ¿ambiciosos?, ¿saqueadores de riquezas?</w:t>
      </w:r>
    </w:p>
  </w:footnote>
  <w:footnote w:id="32">
    <w:p w14:paraId="678BAEB7" w14:textId="70206C9E" w:rsidR="007F2C6A" w:rsidRPr="007F2C6A" w:rsidRDefault="007F2C6A" w:rsidP="00D559D1">
      <w:pPr>
        <w:pStyle w:val="Textonotapie"/>
        <w:spacing w:line="480" w:lineRule="auto"/>
        <w:rPr>
          <w:rFonts w:ascii="Times New Roman" w:hAnsi="Times New Roman" w:cs="Times New Roman"/>
          <w:lang w:val="es-PE"/>
        </w:rPr>
      </w:pPr>
      <w:r w:rsidRPr="007F2C6A">
        <w:rPr>
          <w:rStyle w:val="Refdenotaalpie"/>
          <w:rFonts w:ascii="Times New Roman" w:hAnsi="Times New Roman" w:cs="Times New Roman"/>
        </w:rPr>
        <w:footnoteRef/>
      </w:r>
      <w:r w:rsidRPr="007F2C6A">
        <w:rPr>
          <w:rFonts w:ascii="Times New Roman" w:hAnsi="Times New Roman" w:cs="Times New Roman"/>
        </w:rPr>
        <w:t xml:space="preserve"> </w:t>
      </w:r>
      <w:r w:rsidRPr="007F2C6A">
        <w:rPr>
          <w:rFonts w:ascii="Times New Roman" w:hAnsi="Times New Roman" w:cs="Times New Roman"/>
          <w:lang w:val="es-PE"/>
        </w:rPr>
        <w:t xml:space="preserve">Veremos más adelante un análisis sobre este mito. </w:t>
      </w:r>
    </w:p>
  </w:footnote>
  <w:footnote w:id="33">
    <w:p w14:paraId="6F02D680" w14:textId="4B06FABA" w:rsidR="00462215" w:rsidRPr="00975713" w:rsidRDefault="00462215" w:rsidP="00D559D1">
      <w:pPr>
        <w:pStyle w:val="Textonotapie"/>
        <w:spacing w:line="480" w:lineRule="auto"/>
        <w:rPr>
          <w:rFonts w:ascii="Times New Roman" w:hAnsi="Times New Roman" w:cs="Times New Roman"/>
          <w:lang w:val="es-PE"/>
        </w:rPr>
      </w:pPr>
      <w:r w:rsidRPr="00975713">
        <w:rPr>
          <w:rStyle w:val="Refdenotaalpie"/>
          <w:rFonts w:ascii="Times New Roman" w:hAnsi="Times New Roman" w:cs="Times New Roman"/>
          <w:lang w:val="es-PE"/>
        </w:rPr>
        <w:footnoteRef/>
      </w:r>
      <w:r w:rsidRPr="00975713">
        <w:rPr>
          <w:rFonts w:ascii="Times New Roman" w:hAnsi="Times New Roman" w:cs="Times New Roman"/>
          <w:lang w:val="es-PE"/>
        </w:rPr>
        <w:t xml:space="preserve"> </w:t>
      </w:r>
      <w:r w:rsidR="00596C49" w:rsidRPr="00975713">
        <w:rPr>
          <w:rFonts w:ascii="Times New Roman" w:hAnsi="Times New Roman" w:cs="Times New Roman"/>
          <w:lang w:val="es-PE"/>
        </w:rPr>
        <w:t xml:space="preserve">Judith Butler </w:t>
      </w:r>
      <w:r w:rsidR="00EC3247" w:rsidRPr="00975713">
        <w:rPr>
          <w:rFonts w:ascii="Times New Roman" w:hAnsi="Times New Roman" w:cs="Times New Roman"/>
          <w:lang w:val="es-PE"/>
        </w:rPr>
        <w:t xml:space="preserve">es una de las principales académicas </w:t>
      </w:r>
      <w:r w:rsidR="00A8535B" w:rsidRPr="00975713">
        <w:rPr>
          <w:rFonts w:ascii="Times New Roman" w:hAnsi="Times New Roman" w:cs="Times New Roman"/>
          <w:lang w:val="es-PE"/>
        </w:rPr>
        <w:t xml:space="preserve">contemporáneas sobre teoría </w:t>
      </w:r>
      <w:r w:rsidR="00A8535B" w:rsidRPr="00975713">
        <w:rPr>
          <w:rFonts w:ascii="Times New Roman" w:hAnsi="Times New Roman" w:cs="Times New Roman"/>
          <w:i/>
          <w:iCs/>
          <w:lang w:val="es-PE"/>
        </w:rPr>
        <w:t>queer</w:t>
      </w:r>
      <w:r w:rsidR="00A8535B" w:rsidRPr="00975713">
        <w:rPr>
          <w:rFonts w:ascii="Times New Roman" w:hAnsi="Times New Roman" w:cs="Times New Roman"/>
          <w:lang w:val="es-PE"/>
        </w:rPr>
        <w:t xml:space="preserve"> en los Estados Unidos. </w:t>
      </w:r>
      <w:r w:rsidR="006B25DB" w:rsidRPr="00975713">
        <w:rPr>
          <w:rFonts w:ascii="Times New Roman" w:hAnsi="Times New Roman" w:cs="Times New Roman"/>
          <w:lang w:val="es-PE"/>
        </w:rPr>
        <w:t xml:space="preserve">La </w:t>
      </w:r>
      <w:r w:rsidR="00975713" w:rsidRPr="00975713">
        <w:rPr>
          <w:rFonts w:ascii="Times New Roman" w:hAnsi="Times New Roman" w:cs="Times New Roman"/>
          <w:lang w:val="es-PE"/>
        </w:rPr>
        <w:t>inclusión</w:t>
      </w:r>
      <w:r w:rsidR="006B25DB" w:rsidRPr="00975713">
        <w:rPr>
          <w:rFonts w:ascii="Times New Roman" w:hAnsi="Times New Roman" w:cs="Times New Roman"/>
          <w:lang w:val="es-PE"/>
        </w:rPr>
        <w:t xml:space="preserve"> </w:t>
      </w:r>
      <w:r w:rsidR="009F69E9" w:rsidRPr="00975713">
        <w:rPr>
          <w:rFonts w:ascii="Times New Roman" w:hAnsi="Times New Roman" w:cs="Times New Roman"/>
          <w:lang w:val="es-PE"/>
        </w:rPr>
        <w:t xml:space="preserve">de su libro </w:t>
      </w:r>
      <w:r w:rsidR="009F69E9" w:rsidRPr="00975713">
        <w:rPr>
          <w:rFonts w:ascii="Times New Roman" w:hAnsi="Times New Roman" w:cs="Times New Roman"/>
          <w:i/>
          <w:iCs/>
          <w:lang w:val="es-PE"/>
        </w:rPr>
        <w:t xml:space="preserve">Gender Trouble </w:t>
      </w:r>
      <w:r w:rsidR="00F063C1" w:rsidRPr="00975713">
        <w:rPr>
          <w:rFonts w:ascii="Times New Roman" w:hAnsi="Times New Roman" w:cs="Times New Roman"/>
          <w:lang w:val="es-PE"/>
        </w:rPr>
        <w:t xml:space="preserve">es necesario en este </w:t>
      </w:r>
      <w:r w:rsidR="00475FE2">
        <w:rPr>
          <w:rFonts w:ascii="Times New Roman" w:hAnsi="Times New Roman" w:cs="Times New Roman"/>
          <w:lang w:val="es-PE"/>
        </w:rPr>
        <w:t>estudio</w:t>
      </w:r>
      <w:r w:rsidR="00F063C1" w:rsidRPr="00975713">
        <w:rPr>
          <w:rFonts w:ascii="Times New Roman" w:hAnsi="Times New Roman" w:cs="Times New Roman"/>
          <w:lang w:val="es-PE"/>
        </w:rPr>
        <w:t xml:space="preserve"> </w:t>
      </w:r>
      <w:r w:rsidR="00975713" w:rsidRPr="00975713">
        <w:rPr>
          <w:rFonts w:ascii="Times New Roman" w:hAnsi="Times New Roman" w:cs="Times New Roman"/>
          <w:lang w:val="es-PE"/>
        </w:rPr>
        <w:t xml:space="preserve">porque </w:t>
      </w:r>
      <w:r w:rsidR="00B6591A">
        <w:rPr>
          <w:rFonts w:ascii="Times New Roman" w:hAnsi="Times New Roman" w:cs="Times New Roman"/>
          <w:lang w:val="es-PE"/>
        </w:rPr>
        <w:t xml:space="preserve">las sexualidades amazónicas no se pueden enmarcar </w:t>
      </w:r>
      <w:r w:rsidR="00D81584">
        <w:rPr>
          <w:rFonts w:ascii="Times New Roman" w:hAnsi="Times New Roman" w:cs="Times New Roman"/>
          <w:lang w:val="es-PE"/>
        </w:rPr>
        <w:t>e</w:t>
      </w:r>
      <w:r w:rsidR="008D38F0">
        <w:rPr>
          <w:rFonts w:ascii="Times New Roman" w:hAnsi="Times New Roman" w:cs="Times New Roman"/>
          <w:lang w:val="es-PE"/>
        </w:rPr>
        <w:t>n la binariedad occidental</w:t>
      </w:r>
      <w:r w:rsidR="00855FDC">
        <w:rPr>
          <w:rFonts w:ascii="Times New Roman" w:hAnsi="Times New Roman" w:cs="Times New Roman"/>
          <w:lang w:val="es-PE"/>
        </w:rPr>
        <w:t xml:space="preserve"> y, más bien, </w:t>
      </w:r>
      <w:r w:rsidR="00BD018E">
        <w:rPr>
          <w:rFonts w:ascii="Times New Roman" w:hAnsi="Times New Roman" w:cs="Times New Roman"/>
          <w:lang w:val="es-PE"/>
        </w:rPr>
        <w:t xml:space="preserve">se acerca al planteamiento de la construcción social-cultural de la sexualidad que la autora discute. </w:t>
      </w:r>
    </w:p>
  </w:footnote>
  <w:footnote w:id="34">
    <w:p w14:paraId="46A8B76C" w14:textId="541EF9A0" w:rsidR="00353C71" w:rsidRPr="00A579EC" w:rsidRDefault="00353C71" w:rsidP="00596C49">
      <w:pPr>
        <w:pStyle w:val="Textonotapie"/>
        <w:spacing w:line="360" w:lineRule="auto"/>
        <w:rPr>
          <w:rFonts w:ascii="Times New Roman" w:hAnsi="Times New Roman" w:cs="Times New Roman"/>
          <w:lang w:val="es-PE"/>
        </w:rPr>
      </w:pPr>
      <w:r w:rsidRPr="00A579EC">
        <w:rPr>
          <w:rStyle w:val="Refdenotaalpie"/>
          <w:rFonts w:ascii="Times New Roman" w:hAnsi="Times New Roman" w:cs="Times New Roman"/>
          <w:lang w:val="es-PE"/>
        </w:rPr>
        <w:footnoteRef/>
      </w:r>
      <w:r w:rsidRPr="00A579EC">
        <w:rPr>
          <w:rFonts w:ascii="Times New Roman" w:hAnsi="Times New Roman" w:cs="Times New Roman"/>
          <w:lang w:val="es-PE"/>
        </w:rPr>
        <w:t xml:space="preserve"> </w:t>
      </w:r>
      <w:r w:rsidR="006D2CC1" w:rsidRPr="00A579EC">
        <w:rPr>
          <w:rFonts w:ascii="Times New Roman" w:hAnsi="Times New Roman" w:cs="Times New Roman"/>
          <w:lang w:val="es-PE"/>
        </w:rPr>
        <w:t xml:space="preserve">El proceso colonizador </w:t>
      </w:r>
      <w:r w:rsidR="00C55D24" w:rsidRPr="00A579EC">
        <w:rPr>
          <w:rFonts w:ascii="Times New Roman" w:hAnsi="Times New Roman" w:cs="Times New Roman"/>
          <w:lang w:val="es-PE"/>
        </w:rPr>
        <w:t>de la Amazonía tenía como principal objetivo “civilizar” a las poblaciones locales</w:t>
      </w:r>
      <w:r w:rsidR="002A3C76" w:rsidRPr="00A579EC">
        <w:rPr>
          <w:rFonts w:ascii="Times New Roman" w:hAnsi="Times New Roman" w:cs="Times New Roman"/>
          <w:lang w:val="es-PE"/>
        </w:rPr>
        <w:t xml:space="preserve"> y resguardar dicho territorio para la república peruana</w:t>
      </w:r>
      <w:r w:rsidR="002619F2" w:rsidRPr="00A579EC">
        <w:rPr>
          <w:rFonts w:ascii="Times New Roman" w:hAnsi="Times New Roman" w:cs="Times New Roman"/>
          <w:lang w:val="es-PE"/>
        </w:rPr>
        <w:t xml:space="preserve"> (Julio César Arana, el principal perpetrador de los abusos del Putumayo se consideraba a sí mismo como un “civilizador de indios”)</w:t>
      </w:r>
      <w:r w:rsidR="00C55D24" w:rsidRPr="00A579EC">
        <w:rPr>
          <w:rFonts w:ascii="Times New Roman" w:hAnsi="Times New Roman" w:cs="Times New Roman"/>
          <w:lang w:val="es-PE"/>
        </w:rPr>
        <w:t xml:space="preserve">. </w:t>
      </w:r>
      <w:r w:rsidR="00A20D28" w:rsidRPr="00A579EC">
        <w:rPr>
          <w:rFonts w:ascii="Times New Roman" w:hAnsi="Times New Roman" w:cs="Times New Roman"/>
          <w:lang w:val="es-PE"/>
        </w:rPr>
        <w:t xml:space="preserve">En algunas obras literarias como en </w:t>
      </w:r>
      <w:r w:rsidR="00A20D28" w:rsidRPr="00A579EC">
        <w:rPr>
          <w:rFonts w:ascii="Times New Roman" w:hAnsi="Times New Roman" w:cs="Times New Roman"/>
          <w:i/>
          <w:iCs/>
          <w:lang w:val="es-PE"/>
        </w:rPr>
        <w:t xml:space="preserve">Sangama </w:t>
      </w:r>
      <w:r w:rsidR="00A20D28" w:rsidRPr="00A579EC">
        <w:rPr>
          <w:rFonts w:ascii="Times New Roman" w:hAnsi="Times New Roman" w:cs="Times New Roman"/>
          <w:lang w:val="es-PE"/>
        </w:rPr>
        <w:t xml:space="preserve">y en </w:t>
      </w:r>
      <w:r w:rsidR="00A20D28" w:rsidRPr="00A579EC">
        <w:rPr>
          <w:rFonts w:ascii="Times New Roman" w:hAnsi="Times New Roman" w:cs="Times New Roman"/>
          <w:i/>
          <w:iCs/>
          <w:lang w:val="es-PE"/>
        </w:rPr>
        <w:t xml:space="preserve">La </w:t>
      </w:r>
      <w:r w:rsidR="00A20D28" w:rsidRPr="00A579EC">
        <w:rPr>
          <w:rFonts w:ascii="Times New Roman" w:hAnsi="Times New Roman" w:cs="Times New Roman"/>
          <w:lang w:val="es-PE"/>
        </w:rPr>
        <w:t>c</w:t>
      </w:r>
      <w:r w:rsidR="00A20D28" w:rsidRPr="00A579EC">
        <w:rPr>
          <w:rFonts w:ascii="Times New Roman" w:hAnsi="Times New Roman" w:cs="Times New Roman"/>
          <w:i/>
          <w:iCs/>
          <w:lang w:val="es-PE"/>
        </w:rPr>
        <w:t>asa verde</w:t>
      </w:r>
      <w:r w:rsidR="0063229C" w:rsidRPr="00A579EC">
        <w:rPr>
          <w:rFonts w:ascii="Times New Roman" w:hAnsi="Times New Roman" w:cs="Times New Roman"/>
          <w:i/>
          <w:iCs/>
          <w:lang w:val="es-PE"/>
        </w:rPr>
        <w:t xml:space="preserve"> </w:t>
      </w:r>
      <w:r w:rsidR="0063229C" w:rsidRPr="00A579EC">
        <w:rPr>
          <w:rFonts w:ascii="Times New Roman" w:hAnsi="Times New Roman" w:cs="Times New Roman"/>
          <w:lang w:val="es-PE"/>
        </w:rPr>
        <w:t xml:space="preserve">se hace referencia a los pobladores locales </w:t>
      </w:r>
      <w:r w:rsidR="004503D2" w:rsidRPr="00A579EC">
        <w:rPr>
          <w:rFonts w:ascii="Times New Roman" w:hAnsi="Times New Roman" w:cs="Times New Roman"/>
          <w:lang w:val="es-PE"/>
        </w:rPr>
        <w:t xml:space="preserve">como no-peruanos. </w:t>
      </w:r>
      <w:r w:rsidR="009D6A5B" w:rsidRPr="00A579EC">
        <w:rPr>
          <w:rFonts w:ascii="Times New Roman" w:hAnsi="Times New Roman" w:cs="Times New Roman"/>
          <w:lang w:val="es-PE"/>
        </w:rPr>
        <w:t xml:space="preserve">La </w:t>
      </w:r>
      <w:r w:rsidR="006D5660" w:rsidRPr="00A579EC">
        <w:rPr>
          <w:rFonts w:ascii="Times New Roman" w:hAnsi="Times New Roman" w:cs="Times New Roman"/>
          <w:lang w:val="es-PE"/>
        </w:rPr>
        <w:t>“</w:t>
      </w:r>
      <w:r w:rsidR="009D6A5B" w:rsidRPr="00A579EC">
        <w:rPr>
          <w:rFonts w:ascii="Times New Roman" w:hAnsi="Times New Roman" w:cs="Times New Roman"/>
          <w:lang w:val="es-PE"/>
        </w:rPr>
        <w:t>peruanización</w:t>
      </w:r>
      <w:r w:rsidR="006D5660" w:rsidRPr="00A579EC">
        <w:rPr>
          <w:rFonts w:ascii="Times New Roman" w:hAnsi="Times New Roman" w:cs="Times New Roman"/>
          <w:lang w:val="es-PE"/>
        </w:rPr>
        <w:t>”</w:t>
      </w:r>
      <w:r w:rsidR="009D6A5B" w:rsidRPr="00A579EC">
        <w:rPr>
          <w:rFonts w:ascii="Times New Roman" w:hAnsi="Times New Roman" w:cs="Times New Roman"/>
          <w:lang w:val="es-PE"/>
        </w:rPr>
        <w:t xml:space="preserve"> </w:t>
      </w:r>
      <w:r w:rsidR="00E77409" w:rsidRPr="00A579EC">
        <w:rPr>
          <w:rFonts w:ascii="Times New Roman" w:hAnsi="Times New Roman" w:cs="Times New Roman"/>
          <w:lang w:val="es-PE"/>
        </w:rPr>
        <w:t>fue la imposición de los ‘valores nacionales’</w:t>
      </w:r>
      <w:r w:rsidR="00301394" w:rsidRPr="00A579EC">
        <w:rPr>
          <w:rFonts w:ascii="Times New Roman" w:hAnsi="Times New Roman" w:cs="Times New Roman"/>
          <w:lang w:val="es-PE"/>
        </w:rPr>
        <w:t xml:space="preserve"> (religión y lenguaje)</w:t>
      </w:r>
      <w:r w:rsidR="00E77409" w:rsidRPr="00A579EC">
        <w:rPr>
          <w:rFonts w:ascii="Times New Roman" w:hAnsi="Times New Roman" w:cs="Times New Roman"/>
          <w:lang w:val="es-PE"/>
        </w:rPr>
        <w:t xml:space="preserve"> en el territorio Amazónico. </w:t>
      </w:r>
      <w:r w:rsidR="00870490" w:rsidRPr="00A579EC">
        <w:rPr>
          <w:rFonts w:ascii="Times New Roman" w:hAnsi="Times New Roman" w:cs="Times New Roman"/>
          <w:lang w:val="es-PE"/>
        </w:rPr>
        <w:t xml:space="preserve">En </w:t>
      </w:r>
      <w:r w:rsidR="00870490" w:rsidRPr="00A579EC">
        <w:rPr>
          <w:rFonts w:ascii="Times New Roman" w:hAnsi="Times New Roman" w:cs="Times New Roman"/>
          <w:i/>
          <w:iCs/>
          <w:lang w:val="es-PE"/>
        </w:rPr>
        <w:t xml:space="preserve">La casa verde, </w:t>
      </w:r>
      <w:r w:rsidR="00870490" w:rsidRPr="00A579EC">
        <w:rPr>
          <w:rFonts w:ascii="Times New Roman" w:hAnsi="Times New Roman" w:cs="Times New Roman"/>
          <w:lang w:val="es-PE"/>
        </w:rPr>
        <w:t xml:space="preserve">como </w:t>
      </w:r>
      <w:r w:rsidR="002129E4">
        <w:rPr>
          <w:rFonts w:ascii="Times New Roman" w:hAnsi="Times New Roman" w:cs="Times New Roman"/>
          <w:lang w:val="es-PE"/>
        </w:rPr>
        <w:t>se verá más adelante</w:t>
      </w:r>
      <w:r w:rsidR="00870490" w:rsidRPr="00A579EC">
        <w:rPr>
          <w:rFonts w:ascii="Times New Roman" w:hAnsi="Times New Roman" w:cs="Times New Roman"/>
          <w:lang w:val="es-PE"/>
        </w:rPr>
        <w:t>,</w:t>
      </w:r>
      <w:r w:rsidR="00870490" w:rsidRPr="00A579EC">
        <w:rPr>
          <w:rFonts w:ascii="Times New Roman" w:hAnsi="Times New Roman" w:cs="Times New Roman"/>
          <w:i/>
          <w:iCs/>
          <w:lang w:val="es-PE"/>
        </w:rPr>
        <w:t xml:space="preserve"> </w:t>
      </w:r>
      <w:r w:rsidR="00870490" w:rsidRPr="00A579EC">
        <w:rPr>
          <w:rFonts w:ascii="Times New Roman" w:hAnsi="Times New Roman" w:cs="Times New Roman"/>
          <w:lang w:val="es-PE"/>
        </w:rPr>
        <w:t xml:space="preserve">se muestra cómo una misión religiosa tenía la misión de cristianizar niñas indígenas. </w:t>
      </w:r>
      <w:r w:rsidR="00DF608E" w:rsidRPr="00A579EC">
        <w:rPr>
          <w:rFonts w:ascii="Times New Roman" w:hAnsi="Times New Roman" w:cs="Times New Roman"/>
          <w:lang w:val="es-PE"/>
        </w:rPr>
        <w:t xml:space="preserve">Hoy, por su lado, el proceso de “peruanización” continúa a través del sistema educativo y de la influencia </w:t>
      </w:r>
      <w:r w:rsidR="00646545" w:rsidRPr="00A579EC">
        <w:rPr>
          <w:rFonts w:ascii="Times New Roman" w:hAnsi="Times New Roman" w:cs="Times New Roman"/>
          <w:lang w:val="es-PE"/>
        </w:rPr>
        <w:t>que ejercen las grandes zonas urbana en la Amazonía. Para más información de esto último v</w:t>
      </w:r>
      <w:r w:rsidR="001C28B7" w:rsidRPr="00A579EC">
        <w:rPr>
          <w:rFonts w:ascii="Times New Roman" w:hAnsi="Times New Roman" w:cs="Times New Roman"/>
          <w:lang w:val="es-PE"/>
        </w:rPr>
        <w:t xml:space="preserve">er Belaunde, </w:t>
      </w:r>
      <w:r w:rsidR="001C28B7" w:rsidRPr="00A579EC">
        <w:rPr>
          <w:rFonts w:ascii="Times New Roman" w:hAnsi="Times New Roman" w:cs="Times New Roman"/>
          <w:i/>
          <w:iCs/>
          <w:lang w:val="es-PE"/>
        </w:rPr>
        <w:t>Sexualidades amazónicas</w:t>
      </w:r>
      <w:r w:rsidR="00487F76" w:rsidRPr="00A579EC">
        <w:rPr>
          <w:rFonts w:ascii="Times New Roman" w:hAnsi="Times New Roman" w:cs="Times New Roman"/>
          <w:i/>
          <w:iCs/>
          <w:lang w:val="es-PE"/>
        </w:rPr>
        <w:t xml:space="preserve"> </w:t>
      </w:r>
      <w:r w:rsidR="00487F76" w:rsidRPr="00A579EC">
        <w:rPr>
          <w:rFonts w:ascii="Times New Roman" w:hAnsi="Times New Roman" w:cs="Times New Roman"/>
          <w:lang w:val="es-PE"/>
        </w:rPr>
        <w:t>185-208.</w:t>
      </w:r>
    </w:p>
  </w:footnote>
  <w:footnote w:id="35">
    <w:p w14:paraId="4A72BD6B" w14:textId="4BA153BF" w:rsidR="003E14A2" w:rsidRPr="00FD349A" w:rsidRDefault="003E14A2" w:rsidP="00487F76">
      <w:pPr>
        <w:pStyle w:val="Textonotapie"/>
        <w:spacing w:line="360" w:lineRule="auto"/>
        <w:rPr>
          <w:rFonts w:ascii="Times New Roman" w:hAnsi="Times New Roman" w:cs="Times New Roman"/>
          <w:i/>
          <w:iCs/>
          <w:lang w:val="es-PE"/>
        </w:rPr>
      </w:pPr>
      <w:r>
        <w:rPr>
          <w:rStyle w:val="Refdenotaalpie"/>
        </w:rPr>
        <w:footnoteRef/>
      </w:r>
      <w:r>
        <w:t xml:space="preserve"> </w:t>
      </w:r>
      <w:r w:rsidR="00832AB6">
        <w:rPr>
          <w:rFonts w:ascii="Times New Roman" w:hAnsi="Times New Roman" w:cs="Times New Roman"/>
          <w:lang w:val="es-PE"/>
        </w:rPr>
        <w:t>Los grandes centros urbanos de la</w:t>
      </w:r>
      <w:r w:rsidR="00CD0151">
        <w:rPr>
          <w:rFonts w:ascii="Times New Roman" w:hAnsi="Times New Roman" w:cs="Times New Roman"/>
          <w:lang w:val="es-PE"/>
        </w:rPr>
        <w:t>s zonas costeñas y andinas del Perú son: Lima</w:t>
      </w:r>
      <w:r w:rsidR="0065783A">
        <w:rPr>
          <w:rFonts w:ascii="Times New Roman" w:hAnsi="Times New Roman" w:cs="Times New Roman"/>
          <w:lang w:val="es-PE"/>
        </w:rPr>
        <w:t xml:space="preserve">, Piura, Trujillo, Chiclayo, </w:t>
      </w:r>
      <w:r w:rsidR="005952F8">
        <w:rPr>
          <w:rFonts w:ascii="Times New Roman" w:hAnsi="Times New Roman" w:cs="Times New Roman"/>
          <w:lang w:val="es-PE"/>
        </w:rPr>
        <w:t xml:space="preserve">Cajamarca, </w:t>
      </w:r>
      <w:r w:rsidR="0065783A">
        <w:rPr>
          <w:rFonts w:ascii="Times New Roman" w:hAnsi="Times New Roman" w:cs="Times New Roman"/>
          <w:lang w:val="es-PE"/>
        </w:rPr>
        <w:t>Arequipa</w:t>
      </w:r>
      <w:r w:rsidR="005952F8">
        <w:rPr>
          <w:rFonts w:ascii="Times New Roman" w:hAnsi="Times New Roman" w:cs="Times New Roman"/>
          <w:lang w:val="es-PE"/>
        </w:rPr>
        <w:t xml:space="preserve"> y</w:t>
      </w:r>
      <w:r w:rsidR="0065783A">
        <w:rPr>
          <w:rFonts w:ascii="Times New Roman" w:hAnsi="Times New Roman" w:cs="Times New Roman"/>
          <w:lang w:val="es-PE"/>
        </w:rPr>
        <w:t xml:space="preserve"> Cusco</w:t>
      </w:r>
      <w:r w:rsidR="005952F8">
        <w:rPr>
          <w:rFonts w:ascii="Times New Roman" w:hAnsi="Times New Roman" w:cs="Times New Roman"/>
          <w:lang w:val="es-PE"/>
        </w:rPr>
        <w:t>.</w:t>
      </w:r>
      <w:r w:rsidR="001A5E29">
        <w:rPr>
          <w:rFonts w:ascii="Times New Roman" w:hAnsi="Times New Roman" w:cs="Times New Roman"/>
          <w:lang w:val="es-PE"/>
        </w:rPr>
        <w:t xml:space="preserve"> Ver </w:t>
      </w:r>
      <w:r w:rsidR="00FD349A">
        <w:rPr>
          <w:rFonts w:ascii="Times New Roman" w:hAnsi="Times New Roman" w:cs="Times New Roman"/>
          <w:lang w:val="es-PE"/>
        </w:rPr>
        <w:t>Infobae</w:t>
      </w:r>
      <w:r w:rsidR="00C069E2">
        <w:rPr>
          <w:rFonts w:ascii="Times New Roman" w:hAnsi="Times New Roman" w:cs="Times New Roman"/>
          <w:lang w:val="es-PE"/>
        </w:rPr>
        <w:t>,</w:t>
      </w:r>
      <w:r w:rsidR="00FD349A">
        <w:rPr>
          <w:rFonts w:ascii="Times New Roman" w:hAnsi="Times New Roman" w:cs="Times New Roman"/>
          <w:lang w:val="es-PE"/>
        </w:rPr>
        <w:t xml:space="preserve"> “</w:t>
      </w:r>
      <w:r w:rsidR="00FD349A" w:rsidRPr="00FD349A">
        <w:rPr>
          <w:rFonts w:ascii="Times New Roman" w:hAnsi="Times New Roman" w:cs="Times New Roman"/>
          <w:lang w:val="es-PE"/>
        </w:rPr>
        <w:t>Perú superó los 33 millones</w:t>
      </w:r>
      <w:r w:rsidR="004112D5">
        <w:rPr>
          <w:rFonts w:ascii="Times New Roman" w:hAnsi="Times New Roman" w:cs="Times New Roman"/>
          <w:lang w:val="es-PE"/>
        </w:rPr>
        <w:t>…</w:t>
      </w:r>
      <w:r w:rsidR="00FD349A">
        <w:rPr>
          <w:rFonts w:ascii="Times New Roman" w:hAnsi="Times New Roman" w:cs="Times New Roman"/>
          <w:lang w:val="es-PE"/>
        </w:rPr>
        <w:t>”.</w:t>
      </w:r>
    </w:p>
  </w:footnote>
  <w:footnote w:id="36">
    <w:p w14:paraId="4BD6F829" w14:textId="687882E7" w:rsidR="007146BB" w:rsidRPr="00936B97" w:rsidRDefault="007146BB" w:rsidP="00B678DA">
      <w:pPr>
        <w:pStyle w:val="Textonotapie"/>
        <w:spacing w:line="360" w:lineRule="auto"/>
        <w:rPr>
          <w:lang w:val="es-PE"/>
        </w:rPr>
      </w:pPr>
      <w:r w:rsidRPr="00936B97">
        <w:rPr>
          <w:rStyle w:val="Refdenotaalpie"/>
          <w:lang w:val="es-PE"/>
        </w:rPr>
        <w:footnoteRef/>
      </w:r>
      <w:r w:rsidRPr="00936B97">
        <w:rPr>
          <w:lang w:val="es-PE"/>
        </w:rPr>
        <w:t xml:space="preserve"> </w:t>
      </w:r>
      <w:r w:rsidR="00AA4493" w:rsidRPr="00936B97">
        <w:rPr>
          <w:rFonts w:ascii="Times New Roman" w:hAnsi="Times New Roman" w:cs="Times New Roman"/>
          <w:lang w:val="es-PE"/>
        </w:rPr>
        <w:t xml:space="preserve">Como hemos mencionado en el capítulo segundo de este trabajo, la tortura fue una práctica extendida en la Amazonía peruana. Los castigos físicos </w:t>
      </w:r>
      <w:r w:rsidR="00C33C4E" w:rsidRPr="00936B97">
        <w:rPr>
          <w:rFonts w:ascii="Times New Roman" w:hAnsi="Times New Roman" w:cs="Times New Roman"/>
          <w:lang w:val="es-PE"/>
        </w:rPr>
        <w:t>podían ser desde el azote hasta, en el peor de los caso</w:t>
      </w:r>
      <w:r w:rsidR="00936B97" w:rsidRPr="00936B97">
        <w:rPr>
          <w:rFonts w:ascii="Times New Roman" w:hAnsi="Times New Roman" w:cs="Times New Roman"/>
          <w:lang w:val="es-PE"/>
        </w:rPr>
        <w:t>s, la muerte. Para más información v</w:t>
      </w:r>
      <w:r w:rsidR="00E05DA9" w:rsidRPr="00936B97">
        <w:rPr>
          <w:rFonts w:ascii="Times New Roman" w:hAnsi="Times New Roman" w:cs="Times New Roman"/>
          <w:lang w:val="es-PE"/>
        </w:rPr>
        <w:t xml:space="preserve">er Casement, </w:t>
      </w:r>
      <w:r w:rsidR="00E05DA9" w:rsidRPr="00936B97">
        <w:rPr>
          <w:rFonts w:ascii="Times New Roman" w:hAnsi="Times New Roman" w:cs="Times New Roman"/>
          <w:i/>
          <w:iCs/>
          <w:lang w:val="es-PE"/>
        </w:rPr>
        <w:t>El libro Azul Británico</w:t>
      </w:r>
      <w:r w:rsidR="00794578" w:rsidRPr="00936B97">
        <w:rPr>
          <w:rFonts w:ascii="Times New Roman" w:hAnsi="Times New Roman" w:cs="Times New Roman"/>
          <w:lang w:val="es-PE"/>
        </w:rPr>
        <w:t xml:space="preserve"> 34-121.</w:t>
      </w:r>
    </w:p>
  </w:footnote>
  <w:footnote w:id="37">
    <w:p w14:paraId="2AC36A51" w14:textId="2DA405CF" w:rsidR="001721E7" w:rsidRPr="001721E7" w:rsidRDefault="001721E7" w:rsidP="00B678DA">
      <w:pPr>
        <w:pStyle w:val="Textonotapie"/>
        <w:spacing w:line="360" w:lineRule="auto"/>
        <w:rPr>
          <w:rFonts w:ascii="Times New Roman" w:hAnsi="Times New Roman" w:cs="Times New Roman"/>
          <w:lang w:val="es-PE"/>
        </w:rPr>
      </w:pPr>
      <w:r w:rsidRPr="001721E7">
        <w:rPr>
          <w:rStyle w:val="Refdenotaalpie"/>
          <w:rFonts w:ascii="Times New Roman" w:hAnsi="Times New Roman" w:cs="Times New Roman"/>
        </w:rPr>
        <w:footnoteRef/>
      </w:r>
      <w:r w:rsidRPr="001721E7">
        <w:rPr>
          <w:rFonts w:ascii="Times New Roman" w:hAnsi="Times New Roman" w:cs="Times New Roman"/>
        </w:rPr>
        <w:t xml:space="preserve"> </w:t>
      </w:r>
      <w:r w:rsidRPr="001721E7">
        <w:rPr>
          <w:rFonts w:ascii="Times New Roman" w:hAnsi="Times New Roman" w:cs="Times New Roman"/>
          <w:lang w:val="es-PE"/>
        </w:rPr>
        <w:t xml:space="preserve">Es curioso el nombre que decide </w:t>
      </w:r>
      <w:r w:rsidR="00FE3B5F">
        <w:rPr>
          <w:rFonts w:ascii="Times New Roman" w:hAnsi="Times New Roman" w:cs="Times New Roman"/>
          <w:lang w:val="es-PE"/>
        </w:rPr>
        <w:t xml:space="preserve">ponerle </w:t>
      </w:r>
      <w:r w:rsidRPr="001721E7">
        <w:rPr>
          <w:rFonts w:ascii="Times New Roman" w:hAnsi="Times New Roman" w:cs="Times New Roman"/>
          <w:lang w:val="es-PE"/>
        </w:rPr>
        <w:t>Calvo de Araujo a este personaje. “Mañuco” es un peruanismo</w:t>
      </w:r>
      <w:r>
        <w:rPr>
          <w:rFonts w:ascii="Times New Roman" w:hAnsi="Times New Roman" w:cs="Times New Roman"/>
          <w:lang w:val="es-PE"/>
        </w:rPr>
        <w:t xml:space="preserve"> utilizado en ciertos territorios que significa “mañoso”</w:t>
      </w:r>
      <w:r w:rsidR="00B737DC">
        <w:rPr>
          <w:rFonts w:ascii="Times New Roman" w:hAnsi="Times New Roman" w:cs="Times New Roman"/>
          <w:lang w:val="es-PE"/>
        </w:rPr>
        <w:t>, “lujurioso”</w:t>
      </w:r>
      <w:r w:rsidR="00EC2F69">
        <w:rPr>
          <w:rFonts w:ascii="Times New Roman" w:hAnsi="Times New Roman" w:cs="Times New Roman"/>
          <w:lang w:val="es-PE"/>
        </w:rPr>
        <w:t>, “libidinoso”</w:t>
      </w:r>
      <w:r w:rsidR="00C95322">
        <w:rPr>
          <w:rFonts w:ascii="Times New Roman" w:hAnsi="Times New Roman" w:cs="Times New Roman"/>
          <w:lang w:val="es-PE"/>
        </w:rPr>
        <w:t xml:space="preserve">. </w:t>
      </w:r>
    </w:p>
  </w:footnote>
  <w:footnote w:id="38">
    <w:p w14:paraId="7E70BD42" w14:textId="580C7070" w:rsidR="005952F1" w:rsidRPr="005952F1" w:rsidRDefault="005952F1">
      <w:pPr>
        <w:pStyle w:val="Textonotapie"/>
        <w:rPr>
          <w:lang w:val="es-PE"/>
        </w:rPr>
      </w:pPr>
      <w:r>
        <w:rPr>
          <w:rStyle w:val="Refdenotaalpie"/>
        </w:rPr>
        <w:footnoteRef/>
      </w:r>
      <w:r>
        <w:t xml:space="preserve"> </w:t>
      </w:r>
      <w:r w:rsidR="004C0784" w:rsidRPr="004C0784">
        <w:rPr>
          <w:rFonts w:ascii="Times New Roman" w:hAnsi="Times New Roman" w:cs="Times New Roman"/>
          <w:lang w:val="es-PE"/>
        </w:rPr>
        <w:t>Traducción: pene de coatí.</w:t>
      </w:r>
    </w:p>
  </w:footnote>
  <w:footnote w:id="39">
    <w:p w14:paraId="22BECFBD" w14:textId="66DB7897" w:rsidR="00D432F3" w:rsidRPr="00D432F3" w:rsidRDefault="00D432F3" w:rsidP="00643AFF">
      <w:pPr>
        <w:pStyle w:val="Textonotapie"/>
        <w:spacing w:line="360" w:lineRule="auto"/>
        <w:rPr>
          <w:lang w:val="es-PE"/>
        </w:rPr>
      </w:pPr>
      <w:r>
        <w:rPr>
          <w:rStyle w:val="Refdenotaalpie"/>
        </w:rPr>
        <w:footnoteRef/>
      </w:r>
      <w:r>
        <w:t xml:space="preserve"> </w:t>
      </w:r>
      <w:r w:rsidR="00643AFF" w:rsidRPr="00643AFF">
        <w:rPr>
          <w:rFonts w:ascii="Times New Roman" w:hAnsi="Times New Roman" w:cs="Times New Roman"/>
          <w:lang w:val="es-PE"/>
        </w:rPr>
        <w:t>Referencia a la caza</w:t>
      </w:r>
      <w:r w:rsidR="00643AFF">
        <w:rPr>
          <w:lang w:val="es-PE"/>
        </w:rPr>
        <w:t xml:space="preserve">. </w:t>
      </w:r>
    </w:p>
  </w:footnote>
  <w:footnote w:id="40">
    <w:p w14:paraId="711CF0E5" w14:textId="1B72CD73" w:rsidR="005D6033" w:rsidRPr="005D6033" w:rsidRDefault="005D6033" w:rsidP="005D6033">
      <w:pPr>
        <w:pStyle w:val="Textonotapie"/>
        <w:spacing w:line="360" w:lineRule="auto"/>
        <w:rPr>
          <w:lang w:val="es-PE"/>
        </w:rPr>
      </w:pPr>
      <w:r>
        <w:rPr>
          <w:rStyle w:val="Refdenotaalpie"/>
        </w:rPr>
        <w:footnoteRef/>
      </w:r>
      <w:r>
        <w:t xml:space="preserve"> </w:t>
      </w:r>
      <w:r w:rsidRPr="005D6033">
        <w:rPr>
          <w:rFonts w:ascii="Times New Roman" w:hAnsi="Times New Roman" w:cs="Times New Roman"/>
          <w:lang w:val="es-PE"/>
        </w:rPr>
        <w:t>Traducción: Fruta</w:t>
      </w:r>
      <w:r w:rsidR="006C5031">
        <w:rPr>
          <w:rFonts w:ascii="Times New Roman" w:hAnsi="Times New Roman" w:cs="Times New Roman"/>
          <w:lang w:val="es-PE"/>
        </w:rPr>
        <w:t>.</w:t>
      </w:r>
    </w:p>
  </w:footnote>
  <w:footnote w:id="41">
    <w:p w14:paraId="26599C98" w14:textId="7110148B" w:rsidR="00244DE1" w:rsidRPr="00FF7611" w:rsidRDefault="00244DE1" w:rsidP="00643AFF">
      <w:pPr>
        <w:pStyle w:val="Textonotapie"/>
        <w:spacing w:line="360" w:lineRule="auto"/>
        <w:rPr>
          <w:rFonts w:ascii="Times New Roman" w:hAnsi="Times New Roman" w:cs="Times New Roman"/>
        </w:rPr>
      </w:pPr>
      <w:r w:rsidRPr="00FF7611">
        <w:rPr>
          <w:rStyle w:val="Refdenotaalpie"/>
          <w:rFonts w:ascii="Times New Roman" w:hAnsi="Times New Roman" w:cs="Times New Roman"/>
        </w:rPr>
        <w:footnoteRef/>
      </w:r>
      <w:r w:rsidRPr="00FF7611">
        <w:rPr>
          <w:rFonts w:ascii="Times New Roman" w:hAnsi="Times New Roman" w:cs="Times New Roman"/>
        </w:rPr>
        <w:t xml:space="preserve"> </w:t>
      </w:r>
      <w:r w:rsidR="00FF7611">
        <w:rPr>
          <w:rFonts w:ascii="Times New Roman" w:hAnsi="Times New Roman" w:cs="Times New Roman"/>
        </w:rPr>
        <w:t xml:space="preserve">Según palabras </w:t>
      </w:r>
      <w:r w:rsidR="00571A79">
        <w:rPr>
          <w:rFonts w:ascii="Times New Roman" w:hAnsi="Times New Roman" w:cs="Times New Roman"/>
        </w:rPr>
        <w:t xml:space="preserve">de </w:t>
      </w:r>
      <w:r w:rsidR="00FF7611">
        <w:rPr>
          <w:rFonts w:ascii="Times New Roman" w:hAnsi="Times New Roman" w:cs="Times New Roman"/>
        </w:rPr>
        <w:t>Gow: “</w:t>
      </w:r>
      <w:r w:rsidRPr="00FF7611">
        <w:rPr>
          <w:rFonts w:ascii="Times New Roman" w:hAnsi="Times New Roman" w:cs="Times New Roman"/>
        </w:rPr>
        <w:t>The most intensely respectful relationship is that between a woman and her son-in-law, which is characterised by a complete prohibition on all but essential conversation, which is carried on in an extremely high and soft tone. Other relations of respect, of decreasing degrees of intensity, are thos</w:t>
      </w:r>
      <w:r w:rsidR="00FF7611" w:rsidRPr="00FF7611">
        <w:rPr>
          <w:rFonts w:ascii="Times New Roman" w:hAnsi="Times New Roman" w:cs="Times New Roman"/>
        </w:rPr>
        <w:t>e</w:t>
      </w:r>
      <w:r w:rsidRPr="00FF7611">
        <w:rPr>
          <w:rFonts w:ascii="Times New Roman" w:hAnsi="Times New Roman" w:cs="Times New Roman"/>
        </w:rPr>
        <w:t xml:space="preserve"> between a man and his son-in-law, a woman and her parents-in-law, between parents</w:t>
      </w:r>
      <w:r w:rsidR="00FF7611" w:rsidRPr="00FF7611">
        <w:rPr>
          <w:rFonts w:ascii="Times New Roman" w:hAnsi="Times New Roman" w:cs="Times New Roman"/>
        </w:rPr>
        <w:t xml:space="preserve"> </w:t>
      </w:r>
      <w:r w:rsidRPr="00FF7611">
        <w:rPr>
          <w:rFonts w:ascii="Times New Roman" w:hAnsi="Times New Roman" w:cs="Times New Roman"/>
        </w:rPr>
        <w:t>and adult children, between siblings, between parents' siblings and siblings' children,</w:t>
      </w:r>
      <w:r w:rsidR="00FF7611" w:rsidRPr="00FF7611">
        <w:rPr>
          <w:rFonts w:ascii="Times New Roman" w:hAnsi="Times New Roman" w:cs="Times New Roman"/>
        </w:rPr>
        <w:t xml:space="preserve"> </w:t>
      </w:r>
      <w:r w:rsidRPr="00FF7611">
        <w:rPr>
          <w:rFonts w:ascii="Times New Roman" w:hAnsi="Times New Roman" w:cs="Times New Roman"/>
        </w:rPr>
        <w:t>and to a lesser degree still between more distant kin such as cousins or grandparents</w:t>
      </w:r>
      <w:r w:rsidR="00FF7611" w:rsidRPr="00FF7611">
        <w:rPr>
          <w:rFonts w:ascii="Times New Roman" w:hAnsi="Times New Roman" w:cs="Times New Roman"/>
        </w:rPr>
        <w:t xml:space="preserve"> </w:t>
      </w:r>
      <w:r w:rsidRPr="00FF7611">
        <w:rPr>
          <w:rFonts w:ascii="Times New Roman" w:hAnsi="Times New Roman" w:cs="Times New Roman"/>
        </w:rPr>
        <w:t>and grandchildren. The relationship between spouses is not characterised by respect:</w:t>
      </w:r>
      <w:r w:rsidR="00FF7611" w:rsidRPr="00FF7611">
        <w:rPr>
          <w:rFonts w:ascii="Times New Roman" w:hAnsi="Times New Roman" w:cs="Times New Roman"/>
        </w:rPr>
        <w:t xml:space="preserve"> </w:t>
      </w:r>
      <w:r w:rsidRPr="00FF7611">
        <w:rPr>
          <w:rFonts w:ascii="Times New Roman" w:hAnsi="Times New Roman" w:cs="Times New Roman"/>
        </w:rPr>
        <w:t>spouses joke about each other and demand things from each other openly</w:t>
      </w:r>
      <w:r w:rsidR="00FF7611">
        <w:rPr>
          <w:rFonts w:ascii="Times New Roman" w:hAnsi="Times New Roman" w:cs="Times New Roman"/>
        </w:rPr>
        <w:t>”</w:t>
      </w:r>
      <w:r w:rsidR="00090690">
        <w:rPr>
          <w:rFonts w:ascii="Times New Roman" w:hAnsi="Times New Roman" w:cs="Times New Roman"/>
        </w:rPr>
        <w:t xml:space="preserve">. Ver </w:t>
      </w:r>
      <w:r w:rsidR="00090690" w:rsidRPr="00090690">
        <w:rPr>
          <w:rFonts w:ascii="Times New Roman" w:hAnsi="Times New Roman" w:cs="Times New Roman"/>
        </w:rPr>
        <w:t>“The Perverse Child: Desire in a Native Amazonian Subsistence Economy”</w:t>
      </w:r>
      <w:r w:rsidR="00393BB6">
        <w:rPr>
          <w:rFonts w:ascii="Times New Roman" w:hAnsi="Times New Roman" w:cs="Times New Roman"/>
        </w:rPr>
        <w:t xml:space="preserve"> </w:t>
      </w:r>
      <w:r w:rsidR="00571A79">
        <w:rPr>
          <w:rFonts w:ascii="Times New Roman" w:hAnsi="Times New Roman" w:cs="Times New Roman"/>
        </w:rPr>
        <w:t>572</w:t>
      </w:r>
      <w:r w:rsidR="00FF7611">
        <w:rPr>
          <w:rFonts w:ascii="Times New Roman" w:hAnsi="Times New Roman" w:cs="Times New Roman"/>
        </w:rPr>
        <w:t xml:space="preserve">. </w:t>
      </w:r>
    </w:p>
  </w:footnote>
  <w:footnote w:id="42">
    <w:p w14:paraId="1FD3E830" w14:textId="557E6BFC" w:rsidR="000F0EAA" w:rsidRPr="00B57114" w:rsidRDefault="000F0EAA" w:rsidP="003B1D21">
      <w:pPr>
        <w:pStyle w:val="Textonotapie"/>
        <w:spacing w:line="360" w:lineRule="auto"/>
        <w:rPr>
          <w:rFonts w:ascii="Times New Roman" w:hAnsi="Times New Roman" w:cs="Times New Roman"/>
          <w:lang w:val="es-PE"/>
        </w:rPr>
      </w:pPr>
      <w:r w:rsidRPr="00B57114">
        <w:rPr>
          <w:rStyle w:val="Refdenotaalpie"/>
          <w:rFonts w:ascii="Times New Roman" w:hAnsi="Times New Roman" w:cs="Times New Roman"/>
        </w:rPr>
        <w:footnoteRef/>
      </w:r>
      <w:r w:rsidRPr="00B57114">
        <w:rPr>
          <w:rFonts w:ascii="Times New Roman" w:hAnsi="Times New Roman" w:cs="Times New Roman"/>
        </w:rPr>
        <w:t xml:space="preserve"> </w:t>
      </w:r>
      <w:r w:rsidR="00E11893" w:rsidRPr="00B57114">
        <w:rPr>
          <w:rFonts w:ascii="Times New Roman" w:hAnsi="Times New Roman" w:cs="Times New Roman"/>
          <w:lang w:val="es-PE"/>
        </w:rPr>
        <w:t>Por ejemplo, en algunos casos</w:t>
      </w:r>
      <w:r w:rsidR="00FE340C" w:rsidRPr="00B57114">
        <w:rPr>
          <w:rFonts w:ascii="Times New Roman" w:hAnsi="Times New Roman" w:cs="Times New Roman"/>
          <w:lang w:val="es-PE"/>
        </w:rPr>
        <w:t xml:space="preserve">, como entre los pemon, los piaroa y los cashinahua, las mujeres después del casamiento suelen seguir viviendo entre los suyos, cerca de la casa de sus madres. Mientras </w:t>
      </w:r>
      <w:r w:rsidR="003B1D21" w:rsidRPr="00B57114">
        <w:rPr>
          <w:rFonts w:ascii="Times New Roman" w:hAnsi="Times New Roman" w:cs="Times New Roman"/>
          <w:lang w:val="es-PE"/>
        </w:rPr>
        <w:t>que,</w:t>
      </w:r>
      <w:r w:rsidR="00FE340C" w:rsidRPr="00B57114">
        <w:rPr>
          <w:rFonts w:ascii="Times New Roman" w:hAnsi="Times New Roman" w:cs="Times New Roman"/>
          <w:lang w:val="es-PE"/>
        </w:rPr>
        <w:t xml:space="preserve"> </w:t>
      </w:r>
      <w:r w:rsidR="00636992" w:rsidRPr="00B57114">
        <w:rPr>
          <w:rFonts w:ascii="Times New Roman" w:hAnsi="Times New Roman" w:cs="Times New Roman"/>
          <w:lang w:val="es-PE"/>
        </w:rPr>
        <w:t xml:space="preserve">en otras etnias, la mujer es la que se </w:t>
      </w:r>
      <w:r w:rsidR="0066517A">
        <w:rPr>
          <w:rFonts w:ascii="Times New Roman" w:hAnsi="Times New Roman" w:cs="Times New Roman"/>
          <w:lang w:val="es-PE"/>
        </w:rPr>
        <w:t>muda a</w:t>
      </w:r>
      <w:r w:rsidR="00636992" w:rsidRPr="00B57114">
        <w:rPr>
          <w:rFonts w:ascii="Times New Roman" w:hAnsi="Times New Roman" w:cs="Times New Roman"/>
          <w:lang w:val="es-PE"/>
        </w:rPr>
        <w:t xml:space="preserve"> donde su esposo. </w:t>
      </w:r>
    </w:p>
  </w:footnote>
  <w:footnote w:id="43">
    <w:p w14:paraId="169A1C22" w14:textId="1C5D828C" w:rsidR="00584330" w:rsidRPr="009A7497" w:rsidRDefault="00584330" w:rsidP="009A7497">
      <w:pPr>
        <w:pStyle w:val="Textonotapie"/>
        <w:spacing w:line="360" w:lineRule="auto"/>
        <w:rPr>
          <w:rFonts w:ascii="Times New Roman" w:hAnsi="Times New Roman" w:cs="Times New Roman"/>
          <w:lang w:val="es-PE"/>
        </w:rPr>
      </w:pPr>
      <w:r w:rsidRPr="009A7497">
        <w:rPr>
          <w:rStyle w:val="Refdenotaalpie"/>
          <w:rFonts w:ascii="Times New Roman" w:hAnsi="Times New Roman" w:cs="Times New Roman"/>
        </w:rPr>
        <w:footnoteRef/>
      </w:r>
      <w:r w:rsidRPr="009A7497">
        <w:rPr>
          <w:rFonts w:ascii="Times New Roman" w:hAnsi="Times New Roman" w:cs="Times New Roman"/>
        </w:rPr>
        <w:t xml:space="preserve"> </w:t>
      </w:r>
      <w:r w:rsidR="002C52EA">
        <w:rPr>
          <w:rFonts w:ascii="Times New Roman" w:hAnsi="Times New Roman" w:cs="Times New Roman"/>
        </w:rPr>
        <w:t>SL-</w:t>
      </w:r>
      <w:r w:rsidR="009A7497" w:rsidRPr="009A7497">
        <w:rPr>
          <w:rFonts w:ascii="Times New Roman" w:hAnsi="Times New Roman" w:cs="Times New Roman"/>
          <w:lang w:val="es-PE"/>
        </w:rPr>
        <w:t>Sendero Luminoso y el MRTA- Movimiento Revolucionario Tupac Amaru fueron organizaciones con actividades terroristas</w:t>
      </w:r>
      <w:r w:rsidR="005B1B88">
        <w:rPr>
          <w:rFonts w:ascii="Times New Roman" w:hAnsi="Times New Roman" w:cs="Times New Roman"/>
          <w:lang w:val="es-PE"/>
        </w:rPr>
        <w:t xml:space="preserve">, de ideología </w:t>
      </w:r>
      <w:r w:rsidR="00E43E39">
        <w:rPr>
          <w:rFonts w:ascii="Times New Roman" w:hAnsi="Times New Roman" w:cs="Times New Roman"/>
          <w:lang w:val="es-PE"/>
        </w:rPr>
        <w:t>marxista-leninista,</w:t>
      </w:r>
      <w:r w:rsidR="009A7497" w:rsidRPr="009A7497">
        <w:rPr>
          <w:rFonts w:ascii="Times New Roman" w:hAnsi="Times New Roman" w:cs="Times New Roman"/>
          <w:lang w:val="es-PE"/>
        </w:rPr>
        <w:t xml:space="preserve"> </w:t>
      </w:r>
      <w:r w:rsidR="000E6A64">
        <w:rPr>
          <w:rFonts w:ascii="Times New Roman" w:hAnsi="Times New Roman" w:cs="Times New Roman"/>
          <w:lang w:val="es-PE"/>
        </w:rPr>
        <w:t xml:space="preserve">cuyo periodo de actividad fue entre 1980-1995. </w:t>
      </w:r>
      <w:r w:rsidR="00EE3BD2">
        <w:rPr>
          <w:rFonts w:ascii="Times New Roman" w:hAnsi="Times New Roman" w:cs="Times New Roman"/>
          <w:lang w:val="es-PE"/>
        </w:rPr>
        <w:t xml:space="preserve">La Comisión de la Verdad y la Reconciliación calificó de ‘holocausto’ </w:t>
      </w:r>
      <w:r w:rsidR="00131BF0">
        <w:rPr>
          <w:rFonts w:ascii="Times New Roman" w:hAnsi="Times New Roman" w:cs="Times New Roman"/>
          <w:lang w:val="es-PE"/>
        </w:rPr>
        <w:t>la masacre de los ashaninkas por parte de S</w:t>
      </w:r>
      <w:r w:rsidR="007927A3">
        <w:rPr>
          <w:rFonts w:ascii="Times New Roman" w:hAnsi="Times New Roman" w:cs="Times New Roman"/>
          <w:lang w:val="es-PE"/>
        </w:rPr>
        <w:t xml:space="preserve">endero </w:t>
      </w:r>
      <w:r w:rsidR="00131BF0">
        <w:rPr>
          <w:rFonts w:ascii="Times New Roman" w:hAnsi="Times New Roman" w:cs="Times New Roman"/>
          <w:lang w:val="es-PE"/>
        </w:rPr>
        <w:t>L</w:t>
      </w:r>
      <w:r w:rsidR="007927A3">
        <w:rPr>
          <w:rFonts w:ascii="Times New Roman" w:hAnsi="Times New Roman" w:cs="Times New Roman"/>
          <w:lang w:val="es-PE"/>
        </w:rPr>
        <w:t>uminoso</w:t>
      </w:r>
      <w:r w:rsidR="00B4702A">
        <w:rPr>
          <w:rFonts w:ascii="Times New Roman" w:hAnsi="Times New Roman" w:cs="Times New Roman"/>
          <w:lang w:val="es-PE"/>
        </w:rPr>
        <w:t>, en la cual desaparecieron cerca de 40 comunidades y 6 mil indígenas</w:t>
      </w:r>
      <w:r w:rsidR="00862E14">
        <w:rPr>
          <w:rFonts w:ascii="Times New Roman" w:hAnsi="Times New Roman" w:cs="Times New Roman"/>
          <w:lang w:val="es-PE"/>
        </w:rPr>
        <w:t xml:space="preserve">. </w:t>
      </w:r>
      <w:r w:rsidR="001D4127">
        <w:rPr>
          <w:rFonts w:ascii="Times New Roman" w:hAnsi="Times New Roman" w:cs="Times New Roman"/>
          <w:lang w:val="es-PE"/>
        </w:rPr>
        <w:t xml:space="preserve">Para más información ver </w:t>
      </w:r>
      <w:hyperlink r:id="rId3" w:history="1">
        <w:r w:rsidR="001D4127" w:rsidRPr="00F05E94">
          <w:rPr>
            <w:rStyle w:val="Hipervnculo"/>
            <w:rFonts w:ascii="Times New Roman" w:hAnsi="Times New Roman" w:cs="Times New Roman"/>
            <w:lang w:val="es-PE"/>
          </w:rPr>
          <w:t>https://www.cverdad.org.pe/ifinal/</w:t>
        </w:r>
      </w:hyperlink>
      <w:r w:rsidR="001D4127">
        <w:rPr>
          <w:rFonts w:ascii="Times New Roman" w:hAnsi="Times New Roman" w:cs="Times New Roman"/>
          <w:lang w:val="es-PE"/>
        </w:rPr>
        <w:t>.</w:t>
      </w:r>
    </w:p>
  </w:footnote>
  <w:footnote w:id="44">
    <w:p w14:paraId="21AB2F90" w14:textId="2105763A" w:rsidR="00370553" w:rsidRPr="003E4058" w:rsidRDefault="00370553" w:rsidP="003E4058">
      <w:pPr>
        <w:pStyle w:val="Textonotapie"/>
        <w:spacing w:line="360" w:lineRule="auto"/>
        <w:rPr>
          <w:rFonts w:ascii="Times New Roman" w:hAnsi="Times New Roman" w:cs="Times New Roman"/>
          <w:lang w:val="es-PE"/>
        </w:rPr>
      </w:pPr>
      <w:r w:rsidRPr="00774A65">
        <w:rPr>
          <w:rStyle w:val="Refdenotaalpie"/>
          <w:rFonts w:ascii="Times New Roman" w:hAnsi="Times New Roman" w:cs="Times New Roman"/>
          <w:lang w:val="es-PE"/>
        </w:rPr>
        <w:footnoteRef/>
      </w:r>
      <w:r w:rsidRPr="00774A65">
        <w:rPr>
          <w:rFonts w:ascii="Times New Roman" w:hAnsi="Times New Roman" w:cs="Times New Roman"/>
          <w:lang w:val="es-PE"/>
        </w:rPr>
        <w:t xml:space="preserve"> </w:t>
      </w:r>
      <w:r w:rsidR="00E94980">
        <w:rPr>
          <w:rFonts w:ascii="Times New Roman" w:hAnsi="Times New Roman" w:cs="Times New Roman"/>
          <w:lang w:val="es-PE"/>
        </w:rPr>
        <w:t>Así, por ejemplo, tenemos</w:t>
      </w:r>
      <w:r w:rsidR="00F808FA">
        <w:rPr>
          <w:rFonts w:ascii="Times New Roman" w:hAnsi="Times New Roman" w:cs="Times New Roman"/>
          <w:lang w:val="es-PE"/>
        </w:rPr>
        <w:t xml:space="preserve"> trabajos compilatorios como</w:t>
      </w:r>
      <w:r w:rsidR="00E94980">
        <w:rPr>
          <w:rFonts w:ascii="Times New Roman" w:hAnsi="Times New Roman" w:cs="Times New Roman"/>
          <w:lang w:val="es-PE"/>
        </w:rPr>
        <w:t xml:space="preserve"> </w:t>
      </w:r>
      <w:r w:rsidR="000726D7">
        <w:rPr>
          <w:rFonts w:ascii="Times New Roman" w:hAnsi="Times New Roman" w:cs="Times New Roman"/>
          <w:i/>
          <w:iCs/>
          <w:lang w:val="es-PE"/>
        </w:rPr>
        <w:t xml:space="preserve">Letras indígenas </w:t>
      </w:r>
      <w:r w:rsidR="000726D7" w:rsidRPr="000726D7">
        <w:rPr>
          <w:rFonts w:ascii="Times New Roman" w:hAnsi="Times New Roman" w:cs="Times New Roman"/>
          <w:lang w:val="es-PE"/>
        </w:rPr>
        <w:t>(2011)</w:t>
      </w:r>
      <w:r w:rsidR="000726D7">
        <w:rPr>
          <w:rFonts w:ascii="Times New Roman" w:hAnsi="Times New Roman" w:cs="Times New Roman"/>
          <w:lang w:val="es-PE"/>
        </w:rPr>
        <w:t xml:space="preserve"> de </w:t>
      </w:r>
      <w:r w:rsidR="000925DB">
        <w:rPr>
          <w:rFonts w:ascii="Times New Roman" w:hAnsi="Times New Roman" w:cs="Times New Roman"/>
          <w:lang w:val="es-PE"/>
        </w:rPr>
        <w:t>Ricardo Vírhuez</w:t>
      </w:r>
      <w:r w:rsidR="000726D7">
        <w:rPr>
          <w:rFonts w:ascii="Times New Roman" w:hAnsi="Times New Roman" w:cs="Times New Roman"/>
          <w:lang w:val="es-PE"/>
        </w:rPr>
        <w:t xml:space="preserve">, </w:t>
      </w:r>
      <w:r w:rsidR="00E94980">
        <w:rPr>
          <w:rFonts w:ascii="Times New Roman" w:hAnsi="Times New Roman" w:cs="Times New Roman"/>
          <w:i/>
          <w:iCs/>
          <w:lang w:val="es-PE"/>
        </w:rPr>
        <w:t xml:space="preserve">Literatura indígena amazónica </w:t>
      </w:r>
      <w:r w:rsidR="00F808FA" w:rsidRPr="00F808FA">
        <w:rPr>
          <w:rFonts w:ascii="Times New Roman" w:hAnsi="Times New Roman" w:cs="Times New Roman"/>
          <w:lang w:val="es-PE"/>
        </w:rPr>
        <w:t>(2018)</w:t>
      </w:r>
      <w:r w:rsidR="00F808FA">
        <w:rPr>
          <w:rFonts w:ascii="Times New Roman" w:hAnsi="Times New Roman" w:cs="Times New Roman"/>
          <w:i/>
          <w:iCs/>
          <w:lang w:val="es-PE"/>
        </w:rPr>
        <w:t xml:space="preserve"> </w:t>
      </w:r>
      <w:r w:rsidR="00E94980">
        <w:rPr>
          <w:rFonts w:ascii="Times New Roman" w:hAnsi="Times New Roman" w:cs="Times New Roman"/>
          <w:lang w:val="es-PE"/>
        </w:rPr>
        <w:t xml:space="preserve">de </w:t>
      </w:r>
      <w:r w:rsidR="0057503A">
        <w:rPr>
          <w:rFonts w:ascii="Times New Roman" w:hAnsi="Times New Roman" w:cs="Times New Roman"/>
          <w:lang w:val="es-PE"/>
        </w:rPr>
        <w:t>Abraham Ermitaño y Ángel Gómez</w:t>
      </w:r>
      <w:r w:rsidR="00143B06">
        <w:rPr>
          <w:rFonts w:ascii="Times New Roman" w:hAnsi="Times New Roman" w:cs="Times New Roman"/>
          <w:lang w:val="es-PE"/>
        </w:rPr>
        <w:t xml:space="preserve">, </w:t>
      </w:r>
      <w:r w:rsidR="00143B06">
        <w:rPr>
          <w:rFonts w:ascii="Times New Roman" w:hAnsi="Times New Roman" w:cs="Times New Roman"/>
          <w:i/>
          <w:iCs/>
          <w:lang w:val="es-PE"/>
        </w:rPr>
        <w:t xml:space="preserve">Allí donde canta el viento </w:t>
      </w:r>
      <w:r w:rsidR="00143B06">
        <w:rPr>
          <w:rFonts w:ascii="Times New Roman" w:hAnsi="Times New Roman" w:cs="Times New Roman"/>
          <w:lang w:val="es-PE"/>
        </w:rPr>
        <w:t xml:space="preserve">(2018) de Kristel Best Urday y </w:t>
      </w:r>
      <w:r w:rsidR="00DE723E">
        <w:rPr>
          <w:rFonts w:ascii="Times New Roman" w:hAnsi="Times New Roman" w:cs="Times New Roman"/>
          <w:lang w:val="es-PE"/>
        </w:rPr>
        <w:t>Yaneth Sucasaca</w:t>
      </w:r>
      <w:r w:rsidR="00715052">
        <w:rPr>
          <w:rFonts w:ascii="Times New Roman" w:hAnsi="Times New Roman" w:cs="Times New Roman"/>
          <w:lang w:val="es-PE"/>
        </w:rPr>
        <w:t>.</w:t>
      </w:r>
      <w:r w:rsidR="00CD4850">
        <w:rPr>
          <w:rFonts w:ascii="Times New Roman" w:hAnsi="Times New Roman" w:cs="Times New Roman"/>
          <w:lang w:val="es-PE"/>
        </w:rPr>
        <w:t xml:space="preserve"> También estudios sobre literatura indígena como </w:t>
      </w:r>
      <w:r w:rsidR="003E4058">
        <w:rPr>
          <w:rFonts w:ascii="Times New Roman" w:hAnsi="Times New Roman" w:cs="Times New Roman"/>
          <w:lang w:val="es-PE"/>
        </w:rPr>
        <w:t>“</w:t>
      </w:r>
      <w:r w:rsidR="003E4058" w:rsidRPr="003E4058">
        <w:rPr>
          <w:rFonts w:ascii="Times New Roman" w:hAnsi="Times New Roman" w:cs="Times New Roman"/>
          <w:lang w:val="es-PE"/>
        </w:rPr>
        <w:t>La literatura indígena amazónica. Aproximaciones a</w:t>
      </w:r>
      <w:r w:rsidR="003E4058">
        <w:rPr>
          <w:rFonts w:ascii="Times New Roman" w:hAnsi="Times New Roman" w:cs="Times New Roman"/>
          <w:lang w:val="es-PE"/>
        </w:rPr>
        <w:t xml:space="preserve"> </w:t>
      </w:r>
      <w:r w:rsidR="003E4058" w:rsidRPr="003E4058">
        <w:rPr>
          <w:rFonts w:ascii="Times New Roman" w:hAnsi="Times New Roman" w:cs="Times New Roman"/>
          <w:lang w:val="es-PE"/>
        </w:rPr>
        <w:t>una cartografía</w:t>
      </w:r>
      <w:r w:rsidR="003E4058">
        <w:rPr>
          <w:rFonts w:ascii="Times New Roman" w:hAnsi="Times New Roman" w:cs="Times New Roman"/>
          <w:lang w:val="es-PE"/>
        </w:rPr>
        <w:t xml:space="preserve">” </w:t>
      </w:r>
      <w:r w:rsidR="00F507E0">
        <w:rPr>
          <w:rFonts w:ascii="Times New Roman" w:hAnsi="Times New Roman" w:cs="Times New Roman"/>
          <w:lang w:val="es-PE"/>
        </w:rPr>
        <w:t xml:space="preserve">(2022) </w:t>
      </w:r>
      <w:r w:rsidR="003E4058">
        <w:rPr>
          <w:rFonts w:ascii="Times New Roman" w:hAnsi="Times New Roman" w:cs="Times New Roman"/>
          <w:lang w:val="es-PE"/>
        </w:rPr>
        <w:t>de Gonzalo Espino y Mauro Mamani</w:t>
      </w:r>
      <w:r w:rsidR="00F507E0">
        <w:rPr>
          <w:rFonts w:ascii="Times New Roman" w:hAnsi="Times New Roman" w:cs="Times New Roman"/>
          <w:lang w:val="es-PE"/>
        </w:rPr>
        <w:t xml:space="preserve">, y también los textos recopilados por Stefano Pau, Peter Gow, </w:t>
      </w:r>
      <w:r w:rsidR="00D73001">
        <w:rPr>
          <w:rFonts w:ascii="Times New Roman" w:hAnsi="Times New Roman" w:cs="Times New Roman"/>
          <w:lang w:val="es-PE"/>
        </w:rPr>
        <w:t>Luisa Elvira Belaunde, entre otros.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0BC"/>
    <w:rsid w:val="000001E4"/>
    <w:rsid w:val="000006CD"/>
    <w:rsid w:val="000008D6"/>
    <w:rsid w:val="000019C9"/>
    <w:rsid w:val="00001B8E"/>
    <w:rsid w:val="00001C4B"/>
    <w:rsid w:val="000027EF"/>
    <w:rsid w:val="000034D3"/>
    <w:rsid w:val="000034DE"/>
    <w:rsid w:val="000035FA"/>
    <w:rsid w:val="000039DD"/>
    <w:rsid w:val="00004237"/>
    <w:rsid w:val="0000455B"/>
    <w:rsid w:val="000048E9"/>
    <w:rsid w:val="000058FB"/>
    <w:rsid w:val="00005B46"/>
    <w:rsid w:val="00006C53"/>
    <w:rsid w:val="00006E41"/>
    <w:rsid w:val="0000713D"/>
    <w:rsid w:val="000073C5"/>
    <w:rsid w:val="00007560"/>
    <w:rsid w:val="00007661"/>
    <w:rsid w:val="00007751"/>
    <w:rsid w:val="00007C0D"/>
    <w:rsid w:val="00010516"/>
    <w:rsid w:val="0001093D"/>
    <w:rsid w:val="00010B87"/>
    <w:rsid w:val="00010C4A"/>
    <w:rsid w:val="00010F87"/>
    <w:rsid w:val="00011CA7"/>
    <w:rsid w:val="0001268D"/>
    <w:rsid w:val="00012874"/>
    <w:rsid w:val="0001377F"/>
    <w:rsid w:val="00013B61"/>
    <w:rsid w:val="00013F87"/>
    <w:rsid w:val="0001407B"/>
    <w:rsid w:val="0001528F"/>
    <w:rsid w:val="000154FA"/>
    <w:rsid w:val="00016008"/>
    <w:rsid w:val="000163C2"/>
    <w:rsid w:val="0001679E"/>
    <w:rsid w:val="00016C89"/>
    <w:rsid w:val="00017A4D"/>
    <w:rsid w:val="000209B0"/>
    <w:rsid w:val="00020A45"/>
    <w:rsid w:val="000223E6"/>
    <w:rsid w:val="0002251B"/>
    <w:rsid w:val="000226F7"/>
    <w:rsid w:val="00022B26"/>
    <w:rsid w:val="00023477"/>
    <w:rsid w:val="00023612"/>
    <w:rsid w:val="000243B2"/>
    <w:rsid w:val="00024AAA"/>
    <w:rsid w:val="00024F21"/>
    <w:rsid w:val="00024F8C"/>
    <w:rsid w:val="00025013"/>
    <w:rsid w:val="000250D1"/>
    <w:rsid w:val="0002545C"/>
    <w:rsid w:val="00025CE6"/>
    <w:rsid w:val="0002649E"/>
    <w:rsid w:val="00026FD0"/>
    <w:rsid w:val="00027169"/>
    <w:rsid w:val="0003022A"/>
    <w:rsid w:val="00030C82"/>
    <w:rsid w:val="00030D83"/>
    <w:rsid w:val="0003109A"/>
    <w:rsid w:val="0003139F"/>
    <w:rsid w:val="000315CC"/>
    <w:rsid w:val="000329EA"/>
    <w:rsid w:val="00033065"/>
    <w:rsid w:val="000330E6"/>
    <w:rsid w:val="00033EA1"/>
    <w:rsid w:val="0003417D"/>
    <w:rsid w:val="000348A3"/>
    <w:rsid w:val="00035131"/>
    <w:rsid w:val="000352DD"/>
    <w:rsid w:val="00035300"/>
    <w:rsid w:val="00035EE1"/>
    <w:rsid w:val="00035FB5"/>
    <w:rsid w:val="00036293"/>
    <w:rsid w:val="00036767"/>
    <w:rsid w:val="00036D95"/>
    <w:rsid w:val="00037486"/>
    <w:rsid w:val="00037C42"/>
    <w:rsid w:val="00040396"/>
    <w:rsid w:val="0004039F"/>
    <w:rsid w:val="00040492"/>
    <w:rsid w:val="00041040"/>
    <w:rsid w:val="0004170D"/>
    <w:rsid w:val="00041C84"/>
    <w:rsid w:val="000422A4"/>
    <w:rsid w:val="000422D2"/>
    <w:rsid w:val="00042801"/>
    <w:rsid w:val="00042A3F"/>
    <w:rsid w:val="00042AFF"/>
    <w:rsid w:val="00042DE4"/>
    <w:rsid w:val="00043D9E"/>
    <w:rsid w:val="000449CD"/>
    <w:rsid w:val="00045A0B"/>
    <w:rsid w:val="00045D94"/>
    <w:rsid w:val="00045E63"/>
    <w:rsid w:val="00045E72"/>
    <w:rsid w:val="000460A4"/>
    <w:rsid w:val="00046DD8"/>
    <w:rsid w:val="000470BC"/>
    <w:rsid w:val="00047C2C"/>
    <w:rsid w:val="00050A77"/>
    <w:rsid w:val="00051417"/>
    <w:rsid w:val="00051CE0"/>
    <w:rsid w:val="000523DE"/>
    <w:rsid w:val="0005263B"/>
    <w:rsid w:val="00053545"/>
    <w:rsid w:val="000536CC"/>
    <w:rsid w:val="000539C4"/>
    <w:rsid w:val="00053B49"/>
    <w:rsid w:val="00053EAB"/>
    <w:rsid w:val="00054319"/>
    <w:rsid w:val="000543D9"/>
    <w:rsid w:val="00055078"/>
    <w:rsid w:val="000553BD"/>
    <w:rsid w:val="0005573D"/>
    <w:rsid w:val="00055893"/>
    <w:rsid w:val="00056D78"/>
    <w:rsid w:val="00057606"/>
    <w:rsid w:val="000577D8"/>
    <w:rsid w:val="00057930"/>
    <w:rsid w:val="00057938"/>
    <w:rsid w:val="00057DE9"/>
    <w:rsid w:val="00057EC4"/>
    <w:rsid w:val="0006028E"/>
    <w:rsid w:val="00060847"/>
    <w:rsid w:val="000608AF"/>
    <w:rsid w:val="00060E85"/>
    <w:rsid w:val="00060FC8"/>
    <w:rsid w:val="000610EA"/>
    <w:rsid w:val="00061531"/>
    <w:rsid w:val="00061564"/>
    <w:rsid w:val="000619B9"/>
    <w:rsid w:val="0006201D"/>
    <w:rsid w:val="000621A7"/>
    <w:rsid w:val="00062483"/>
    <w:rsid w:val="00062902"/>
    <w:rsid w:val="00062981"/>
    <w:rsid w:val="00062A20"/>
    <w:rsid w:val="00062D5A"/>
    <w:rsid w:val="0006300B"/>
    <w:rsid w:val="00063ABF"/>
    <w:rsid w:val="00064F71"/>
    <w:rsid w:val="00064FC8"/>
    <w:rsid w:val="000656FF"/>
    <w:rsid w:val="00065FFD"/>
    <w:rsid w:val="000667AB"/>
    <w:rsid w:val="0006688F"/>
    <w:rsid w:val="00067FB9"/>
    <w:rsid w:val="00070304"/>
    <w:rsid w:val="00070C53"/>
    <w:rsid w:val="00071463"/>
    <w:rsid w:val="00071C6C"/>
    <w:rsid w:val="00071F90"/>
    <w:rsid w:val="000720E5"/>
    <w:rsid w:val="000726D7"/>
    <w:rsid w:val="0007289B"/>
    <w:rsid w:val="000733AB"/>
    <w:rsid w:val="000737EA"/>
    <w:rsid w:val="000738C0"/>
    <w:rsid w:val="00073927"/>
    <w:rsid w:val="00074221"/>
    <w:rsid w:val="00074278"/>
    <w:rsid w:val="000749FD"/>
    <w:rsid w:val="000750D5"/>
    <w:rsid w:val="00075613"/>
    <w:rsid w:val="000758F0"/>
    <w:rsid w:val="00076ABB"/>
    <w:rsid w:val="00076CA9"/>
    <w:rsid w:val="00076CE5"/>
    <w:rsid w:val="000774F0"/>
    <w:rsid w:val="00077538"/>
    <w:rsid w:val="00077F22"/>
    <w:rsid w:val="00080438"/>
    <w:rsid w:val="00080447"/>
    <w:rsid w:val="00080F9E"/>
    <w:rsid w:val="00081177"/>
    <w:rsid w:val="00081ADA"/>
    <w:rsid w:val="00082112"/>
    <w:rsid w:val="00082F4D"/>
    <w:rsid w:val="00083168"/>
    <w:rsid w:val="000836EB"/>
    <w:rsid w:val="00083947"/>
    <w:rsid w:val="00083AC3"/>
    <w:rsid w:val="00083B84"/>
    <w:rsid w:val="00084103"/>
    <w:rsid w:val="000841C5"/>
    <w:rsid w:val="00084725"/>
    <w:rsid w:val="0008482C"/>
    <w:rsid w:val="00084846"/>
    <w:rsid w:val="00084BE1"/>
    <w:rsid w:val="00085140"/>
    <w:rsid w:val="00085282"/>
    <w:rsid w:val="000855CC"/>
    <w:rsid w:val="0008598C"/>
    <w:rsid w:val="00085AA0"/>
    <w:rsid w:val="00086505"/>
    <w:rsid w:val="0008650F"/>
    <w:rsid w:val="00086844"/>
    <w:rsid w:val="000875A9"/>
    <w:rsid w:val="00087BBD"/>
    <w:rsid w:val="00087C34"/>
    <w:rsid w:val="00087D10"/>
    <w:rsid w:val="00087FAD"/>
    <w:rsid w:val="00090690"/>
    <w:rsid w:val="00090FB8"/>
    <w:rsid w:val="00091054"/>
    <w:rsid w:val="0009153F"/>
    <w:rsid w:val="00091861"/>
    <w:rsid w:val="00091871"/>
    <w:rsid w:val="00091DA5"/>
    <w:rsid w:val="000925DB"/>
    <w:rsid w:val="000938DC"/>
    <w:rsid w:val="00094077"/>
    <w:rsid w:val="0009430E"/>
    <w:rsid w:val="000943D7"/>
    <w:rsid w:val="00094CC5"/>
    <w:rsid w:val="000954B8"/>
    <w:rsid w:val="000955A7"/>
    <w:rsid w:val="00095757"/>
    <w:rsid w:val="0009620B"/>
    <w:rsid w:val="00096D56"/>
    <w:rsid w:val="000976F9"/>
    <w:rsid w:val="000A06CA"/>
    <w:rsid w:val="000A0915"/>
    <w:rsid w:val="000A0AC8"/>
    <w:rsid w:val="000A0EF3"/>
    <w:rsid w:val="000A101D"/>
    <w:rsid w:val="000A12E5"/>
    <w:rsid w:val="000A1C45"/>
    <w:rsid w:val="000A1F05"/>
    <w:rsid w:val="000A2664"/>
    <w:rsid w:val="000A2DBA"/>
    <w:rsid w:val="000A3341"/>
    <w:rsid w:val="000A4436"/>
    <w:rsid w:val="000A4B49"/>
    <w:rsid w:val="000A4C3D"/>
    <w:rsid w:val="000A503C"/>
    <w:rsid w:val="000A525C"/>
    <w:rsid w:val="000A56D3"/>
    <w:rsid w:val="000A5EA9"/>
    <w:rsid w:val="000A60F4"/>
    <w:rsid w:val="000A69C3"/>
    <w:rsid w:val="000A6CA1"/>
    <w:rsid w:val="000A6FC7"/>
    <w:rsid w:val="000A7E08"/>
    <w:rsid w:val="000B05C8"/>
    <w:rsid w:val="000B0705"/>
    <w:rsid w:val="000B09D3"/>
    <w:rsid w:val="000B168F"/>
    <w:rsid w:val="000B176A"/>
    <w:rsid w:val="000B18C1"/>
    <w:rsid w:val="000B1AF1"/>
    <w:rsid w:val="000B1B03"/>
    <w:rsid w:val="000B1E7A"/>
    <w:rsid w:val="000B20B1"/>
    <w:rsid w:val="000B285D"/>
    <w:rsid w:val="000B31DC"/>
    <w:rsid w:val="000B3333"/>
    <w:rsid w:val="000B3B2C"/>
    <w:rsid w:val="000B3BAD"/>
    <w:rsid w:val="000B3D82"/>
    <w:rsid w:val="000B3E75"/>
    <w:rsid w:val="000B497D"/>
    <w:rsid w:val="000B4C0F"/>
    <w:rsid w:val="000B4E40"/>
    <w:rsid w:val="000B4E5A"/>
    <w:rsid w:val="000B5323"/>
    <w:rsid w:val="000B548B"/>
    <w:rsid w:val="000B604D"/>
    <w:rsid w:val="000B63B5"/>
    <w:rsid w:val="000B6C09"/>
    <w:rsid w:val="000B6E27"/>
    <w:rsid w:val="000B6EDA"/>
    <w:rsid w:val="000B7631"/>
    <w:rsid w:val="000B7665"/>
    <w:rsid w:val="000B7CCA"/>
    <w:rsid w:val="000C01BC"/>
    <w:rsid w:val="000C0807"/>
    <w:rsid w:val="000C13D0"/>
    <w:rsid w:val="000C14A9"/>
    <w:rsid w:val="000C1690"/>
    <w:rsid w:val="000C1E7F"/>
    <w:rsid w:val="000C1F1E"/>
    <w:rsid w:val="000C1F93"/>
    <w:rsid w:val="000C1F9C"/>
    <w:rsid w:val="000C2124"/>
    <w:rsid w:val="000C2613"/>
    <w:rsid w:val="000C2EBD"/>
    <w:rsid w:val="000C3411"/>
    <w:rsid w:val="000C3618"/>
    <w:rsid w:val="000C365F"/>
    <w:rsid w:val="000C37D0"/>
    <w:rsid w:val="000C3BF4"/>
    <w:rsid w:val="000C3EF1"/>
    <w:rsid w:val="000C3F94"/>
    <w:rsid w:val="000C4192"/>
    <w:rsid w:val="000C4AE7"/>
    <w:rsid w:val="000C4DBE"/>
    <w:rsid w:val="000C529B"/>
    <w:rsid w:val="000C52A2"/>
    <w:rsid w:val="000C599A"/>
    <w:rsid w:val="000C5E70"/>
    <w:rsid w:val="000C6068"/>
    <w:rsid w:val="000C68BC"/>
    <w:rsid w:val="000C7730"/>
    <w:rsid w:val="000D01DC"/>
    <w:rsid w:val="000D0944"/>
    <w:rsid w:val="000D0C5E"/>
    <w:rsid w:val="000D195F"/>
    <w:rsid w:val="000D20FA"/>
    <w:rsid w:val="000D2316"/>
    <w:rsid w:val="000D24B0"/>
    <w:rsid w:val="000D276C"/>
    <w:rsid w:val="000D29C4"/>
    <w:rsid w:val="000D2BAE"/>
    <w:rsid w:val="000D2F78"/>
    <w:rsid w:val="000D32F0"/>
    <w:rsid w:val="000D37D4"/>
    <w:rsid w:val="000D3916"/>
    <w:rsid w:val="000D3D6C"/>
    <w:rsid w:val="000D4052"/>
    <w:rsid w:val="000D4F58"/>
    <w:rsid w:val="000D5011"/>
    <w:rsid w:val="000D5577"/>
    <w:rsid w:val="000D5676"/>
    <w:rsid w:val="000D5854"/>
    <w:rsid w:val="000D5A3A"/>
    <w:rsid w:val="000D5A7D"/>
    <w:rsid w:val="000D5E30"/>
    <w:rsid w:val="000D6820"/>
    <w:rsid w:val="000D6A58"/>
    <w:rsid w:val="000D6B96"/>
    <w:rsid w:val="000D6DB6"/>
    <w:rsid w:val="000D7976"/>
    <w:rsid w:val="000E014A"/>
    <w:rsid w:val="000E03CC"/>
    <w:rsid w:val="000E061B"/>
    <w:rsid w:val="000E0A74"/>
    <w:rsid w:val="000E1221"/>
    <w:rsid w:val="000E1345"/>
    <w:rsid w:val="000E1B1C"/>
    <w:rsid w:val="000E1CBC"/>
    <w:rsid w:val="000E2055"/>
    <w:rsid w:val="000E3643"/>
    <w:rsid w:val="000E3D5A"/>
    <w:rsid w:val="000E4649"/>
    <w:rsid w:val="000E4A4A"/>
    <w:rsid w:val="000E59B1"/>
    <w:rsid w:val="000E6071"/>
    <w:rsid w:val="000E659F"/>
    <w:rsid w:val="000E6653"/>
    <w:rsid w:val="000E6A64"/>
    <w:rsid w:val="000E6E37"/>
    <w:rsid w:val="000E725F"/>
    <w:rsid w:val="000E799F"/>
    <w:rsid w:val="000E7FF5"/>
    <w:rsid w:val="000F0161"/>
    <w:rsid w:val="000F047E"/>
    <w:rsid w:val="000F06BC"/>
    <w:rsid w:val="000F0EAA"/>
    <w:rsid w:val="000F1194"/>
    <w:rsid w:val="000F1200"/>
    <w:rsid w:val="000F1330"/>
    <w:rsid w:val="000F28B0"/>
    <w:rsid w:val="000F2E14"/>
    <w:rsid w:val="000F3175"/>
    <w:rsid w:val="000F3A1B"/>
    <w:rsid w:val="000F3A34"/>
    <w:rsid w:val="000F3CB2"/>
    <w:rsid w:val="000F428E"/>
    <w:rsid w:val="000F5306"/>
    <w:rsid w:val="000F5440"/>
    <w:rsid w:val="000F6095"/>
    <w:rsid w:val="000F6538"/>
    <w:rsid w:val="000F6777"/>
    <w:rsid w:val="000F686F"/>
    <w:rsid w:val="000F6C89"/>
    <w:rsid w:val="000F6EA4"/>
    <w:rsid w:val="0010055F"/>
    <w:rsid w:val="001005C8"/>
    <w:rsid w:val="00101212"/>
    <w:rsid w:val="0010224C"/>
    <w:rsid w:val="001022E2"/>
    <w:rsid w:val="00103AC9"/>
    <w:rsid w:val="001043FD"/>
    <w:rsid w:val="00104861"/>
    <w:rsid w:val="0010497B"/>
    <w:rsid w:val="00104D83"/>
    <w:rsid w:val="00105164"/>
    <w:rsid w:val="0010534D"/>
    <w:rsid w:val="00105AF9"/>
    <w:rsid w:val="00106ACE"/>
    <w:rsid w:val="00107019"/>
    <w:rsid w:val="0010705D"/>
    <w:rsid w:val="001075F3"/>
    <w:rsid w:val="00107B78"/>
    <w:rsid w:val="00110B0D"/>
    <w:rsid w:val="001113C2"/>
    <w:rsid w:val="00112007"/>
    <w:rsid w:val="001126F8"/>
    <w:rsid w:val="00112D82"/>
    <w:rsid w:val="00112DB0"/>
    <w:rsid w:val="001138C0"/>
    <w:rsid w:val="00113C4B"/>
    <w:rsid w:val="00113D69"/>
    <w:rsid w:val="00114243"/>
    <w:rsid w:val="001152BB"/>
    <w:rsid w:val="001160D3"/>
    <w:rsid w:val="0011642F"/>
    <w:rsid w:val="00116518"/>
    <w:rsid w:val="001166ED"/>
    <w:rsid w:val="001166F1"/>
    <w:rsid w:val="0011679D"/>
    <w:rsid w:val="00116D6C"/>
    <w:rsid w:val="00117AC4"/>
    <w:rsid w:val="00117CD1"/>
    <w:rsid w:val="00117D72"/>
    <w:rsid w:val="0012043A"/>
    <w:rsid w:val="0012054B"/>
    <w:rsid w:val="001206A6"/>
    <w:rsid w:val="00120856"/>
    <w:rsid w:val="00120BDB"/>
    <w:rsid w:val="001213DA"/>
    <w:rsid w:val="00121A9A"/>
    <w:rsid w:val="00121E02"/>
    <w:rsid w:val="00121FDD"/>
    <w:rsid w:val="0012218C"/>
    <w:rsid w:val="001232BB"/>
    <w:rsid w:val="00124104"/>
    <w:rsid w:val="00124188"/>
    <w:rsid w:val="00124237"/>
    <w:rsid w:val="00124B2C"/>
    <w:rsid w:val="00124C14"/>
    <w:rsid w:val="00125BF0"/>
    <w:rsid w:val="00125FB4"/>
    <w:rsid w:val="00125FE2"/>
    <w:rsid w:val="001264FF"/>
    <w:rsid w:val="00126AD9"/>
    <w:rsid w:val="00126B22"/>
    <w:rsid w:val="0012735D"/>
    <w:rsid w:val="0012765B"/>
    <w:rsid w:val="00127AE2"/>
    <w:rsid w:val="00127B5D"/>
    <w:rsid w:val="00127C3E"/>
    <w:rsid w:val="00127E78"/>
    <w:rsid w:val="00130841"/>
    <w:rsid w:val="00130DB1"/>
    <w:rsid w:val="00130F13"/>
    <w:rsid w:val="001310FF"/>
    <w:rsid w:val="001312A0"/>
    <w:rsid w:val="001312A1"/>
    <w:rsid w:val="0013155F"/>
    <w:rsid w:val="001319B0"/>
    <w:rsid w:val="00131BF0"/>
    <w:rsid w:val="00131C30"/>
    <w:rsid w:val="001321E2"/>
    <w:rsid w:val="00132AD6"/>
    <w:rsid w:val="001334EA"/>
    <w:rsid w:val="00133A27"/>
    <w:rsid w:val="001344CF"/>
    <w:rsid w:val="00135D33"/>
    <w:rsid w:val="00136177"/>
    <w:rsid w:val="001362BB"/>
    <w:rsid w:val="001364B7"/>
    <w:rsid w:val="00136ED5"/>
    <w:rsid w:val="001374DA"/>
    <w:rsid w:val="00137AE6"/>
    <w:rsid w:val="00140DC0"/>
    <w:rsid w:val="00140FF9"/>
    <w:rsid w:val="0014168C"/>
    <w:rsid w:val="00141A73"/>
    <w:rsid w:val="001420D9"/>
    <w:rsid w:val="001421AE"/>
    <w:rsid w:val="0014263D"/>
    <w:rsid w:val="00142DD3"/>
    <w:rsid w:val="001430AE"/>
    <w:rsid w:val="0014377D"/>
    <w:rsid w:val="00143B06"/>
    <w:rsid w:val="0014412D"/>
    <w:rsid w:val="00144232"/>
    <w:rsid w:val="00145797"/>
    <w:rsid w:val="00145849"/>
    <w:rsid w:val="001461A2"/>
    <w:rsid w:val="00146C5C"/>
    <w:rsid w:val="00146ECA"/>
    <w:rsid w:val="0014757A"/>
    <w:rsid w:val="0014779C"/>
    <w:rsid w:val="00150F6E"/>
    <w:rsid w:val="00151732"/>
    <w:rsid w:val="00151987"/>
    <w:rsid w:val="001522B4"/>
    <w:rsid w:val="001523B6"/>
    <w:rsid w:val="001529AB"/>
    <w:rsid w:val="00152E23"/>
    <w:rsid w:val="00153F90"/>
    <w:rsid w:val="001548DB"/>
    <w:rsid w:val="0015512E"/>
    <w:rsid w:val="001556F3"/>
    <w:rsid w:val="00155F30"/>
    <w:rsid w:val="00156158"/>
    <w:rsid w:val="00156E6B"/>
    <w:rsid w:val="0015732A"/>
    <w:rsid w:val="00157E5C"/>
    <w:rsid w:val="00157F57"/>
    <w:rsid w:val="00160658"/>
    <w:rsid w:val="001608CC"/>
    <w:rsid w:val="00160FFB"/>
    <w:rsid w:val="001613D3"/>
    <w:rsid w:val="00162198"/>
    <w:rsid w:val="00162F36"/>
    <w:rsid w:val="00162F6A"/>
    <w:rsid w:val="001632D9"/>
    <w:rsid w:val="00163E02"/>
    <w:rsid w:val="001640EA"/>
    <w:rsid w:val="001644A6"/>
    <w:rsid w:val="0016491D"/>
    <w:rsid w:val="00164FBB"/>
    <w:rsid w:val="00165F2A"/>
    <w:rsid w:val="00166119"/>
    <w:rsid w:val="001664FB"/>
    <w:rsid w:val="00166528"/>
    <w:rsid w:val="0016695F"/>
    <w:rsid w:val="0016708C"/>
    <w:rsid w:val="00167147"/>
    <w:rsid w:val="00170610"/>
    <w:rsid w:val="00170883"/>
    <w:rsid w:val="001708AB"/>
    <w:rsid w:val="001708CB"/>
    <w:rsid w:val="00170C44"/>
    <w:rsid w:val="00170D09"/>
    <w:rsid w:val="00171BF0"/>
    <w:rsid w:val="001721E7"/>
    <w:rsid w:val="00173296"/>
    <w:rsid w:val="0017394A"/>
    <w:rsid w:val="00173B21"/>
    <w:rsid w:val="00173FF5"/>
    <w:rsid w:val="001747B4"/>
    <w:rsid w:val="00175DE5"/>
    <w:rsid w:val="00176958"/>
    <w:rsid w:val="00176F92"/>
    <w:rsid w:val="001771AD"/>
    <w:rsid w:val="00180577"/>
    <w:rsid w:val="001805A0"/>
    <w:rsid w:val="00180A07"/>
    <w:rsid w:val="00180F33"/>
    <w:rsid w:val="001813D7"/>
    <w:rsid w:val="001814F0"/>
    <w:rsid w:val="00181C33"/>
    <w:rsid w:val="00181C6D"/>
    <w:rsid w:val="00182406"/>
    <w:rsid w:val="00183416"/>
    <w:rsid w:val="001834FD"/>
    <w:rsid w:val="00183B5F"/>
    <w:rsid w:val="00183DEC"/>
    <w:rsid w:val="00183FA5"/>
    <w:rsid w:val="001841F2"/>
    <w:rsid w:val="0018438B"/>
    <w:rsid w:val="00184607"/>
    <w:rsid w:val="00184626"/>
    <w:rsid w:val="00184BF4"/>
    <w:rsid w:val="00185424"/>
    <w:rsid w:val="00185E60"/>
    <w:rsid w:val="00187041"/>
    <w:rsid w:val="00187789"/>
    <w:rsid w:val="001877C7"/>
    <w:rsid w:val="00187EFF"/>
    <w:rsid w:val="00190173"/>
    <w:rsid w:val="00190EC2"/>
    <w:rsid w:val="00190ECA"/>
    <w:rsid w:val="00191382"/>
    <w:rsid w:val="00191CD5"/>
    <w:rsid w:val="0019230F"/>
    <w:rsid w:val="001925E5"/>
    <w:rsid w:val="0019269E"/>
    <w:rsid w:val="00192F96"/>
    <w:rsid w:val="0019342B"/>
    <w:rsid w:val="001936DB"/>
    <w:rsid w:val="00193A3B"/>
    <w:rsid w:val="00193E8F"/>
    <w:rsid w:val="001940FB"/>
    <w:rsid w:val="00194D87"/>
    <w:rsid w:val="00194E4B"/>
    <w:rsid w:val="001957B2"/>
    <w:rsid w:val="00195CA5"/>
    <w:rsid w:val="00195CBC"/>
    <w:rsid w:val="00195ED5"/>
    <w:rsid w:val="00196693"/>
    <w:rsid w:val="001966A5"/>
    <w:rsid w:val="001969FF"/>
    <w:rsid w:val="00196E79"/>
    <w:rsid w:val="0019780D"/>
    <w:rsid w:val="00197E6B"/>
    <w:rsid w:val="001A05C9"/>
    <w:rsid w:val="001A0C0B"/>
    <w:rsid w:val="001A0DF9"/>
    <w:rsid w:val="001A0FD9"/>
    <w:rsid w:val="001A10FC"/>
    <w:rsid w:val="001A1119"/>
    <w:rsid w:val="001A12A7"/>
    <w:rsid w:val="001A1C85"/>
    <w:rsid w:val="001A20BE"/>
    <w:rsid w:val="001A2176"/>
    <w:rsid w:val="001A264C"/>
    <w:rsid w:val="001A26BF"/>
    <w:rsid w:val="001A28B5"/>
    <w:rsid w:val="001A3536"/>
    <w:rsid w:val="001A3D56"/>
    <w:rsid w:val="001A40C6"/>
    <w:rsid w:val="001A4390"/>
    <w:rsid w:val="001A4EBF"/>
    <w:rsid w:val="001A51B4"/>
    <w:rsid w:val="001A54AF"/>
    <w:rsid w:val="001A5D69"/>
    <w:rsid w:val="001A5E29"/>
    <w:rsid w:val="001A6AC5"/>
    <w:rsid w:val="001A73C8"/>
    <w:rsid w:val="001A7434"/>
    <w:rsid w:val="001A7661"/>
    <w:rsid w:val="001A77EB"/>
    <w:rsid w:val="001B05F1"/>
    <w:rsid w:val="001B0959"/>
    <w:rsid w:val="001B0C29"/>
    <w:rsid w:val="001B0D1A"/>
    <w:rsid w:val="001B0FDF"/>
    <w:rsid w:val="001B1402"/>
    <w:rsid w:val="001B154A"/>
    <w:rsid w:val="001B161C"/>
    <w:rsid w:val="001B1AF3"/>
    <w:rsid w:val="001B1D8A"/>
    <w:rsid w:val="001B285A"/>
    <w:rsid w:val="001B2D3F"/>
    <w:rsid w:val="001B2E46"/>
    <w:rsid w:val="001B3C2F"/>
    <w:rsid w:val="001B3E4F"/>
    <w:rsid w:val="001B4043"/>
    <w:rsid w:val="001B4974"/>
    <w:rsid w:val="001B5967"/>
    <w:rsid w:val="001B5F40"/>
    <w:rsid w:val="001B6250"/>
    <w:rsid w:val="001B63B2"/>
    <w:rsid w:val="001B6547"/>
    <w:rsid w:val="001B6CB5"/>
    <w:rsid w:val="001B7296"/>
    <w:rsid w:val="001B757E"/>
    <w:rsid w:val="001B7C89"/>
    <w:rsid w:val="001B7EBD"/>
    <w:rsid w:val="001B7F23"/>
    <w:rsid w:val="001C0128"/>
    <w:rsid w:val="001C034D"/>
    <w:rsid w:val="001C0369"/>
    <w:rsid w:val="001C04AA"/>
    <w:rsid w:val="001C04C3"/>
    <w:rsid w:val="001C0550"/>
    <w:rsid w:val="001C09A3"/>
    <w:rsid w:val="001C108D"/>
    <w:rsid w:val="001C16B5"/>
    <w:rsid w:val="001C19D7"/>
    <w:rsid w:val="001C19D8"/>
    <w:rsid w:val="001C22FE"/>
    <w:rsid w:val="001C28B7"/>
    <w:rsid w:val="001C2A89"/>
    <w:rsid w:val="001C2B9B"/>
    <w:rsid w:val="001C2C0A"/>
    <w:rsid w:val="001C2D8C"/>
    <w:rsid w:val="001C308D"/>
    <w:rsid w:val="001C3175"/>
    <w:rsid w:val="001C3644"/>
    <w:rsid w:val="001C3962"/>
    <w:rsid w:val="001C3B82"/>
    <w:rsid w:val="001C408E"/>
    <w:rsid w:val="001C4498"/>
    <w:rsid w:val="001C4E9D"/>
    <w:rsid w:val="001C4FC3"/>
    <w:rsid w:val="001C557E"/>
    <w:rsid w:val="001C55CC"/>
    <w:rsid w:val="001C60D0"/>
    <w:rsid w:val="001C63CD"/>
    <w:rsid w:val="001C6507"/>
    <w:rsid w:val="001C6629"/>
    <w:rsid w:val="001C687D"/>
    <w:rsid w:val="001C6C20"/>
    <w:rsid w:val="001C6C3D"/>
    <w:rsid w:val="001C75AE"/>
    <w:rsid w:val="001C7B2D"/>
    <w:rsid w:val="001C7E53"/>
    <w:rsid w:val="001D03B8"/>
    <w:rsid w:val="001D0BB2"/>
    <w:rsid w:val="001D0D3F"/>
    <w:rsid w:val="001D10E4"/>
    <w:rsid w:val="001D14E7"/>
    <w:rsid w:val="001D1E3A"/>
    <w:rsid w:val="001D24A8"/>
    <w:rsid w:val="001D2556"/>
    <w:rsid w:val="001D2569"/>
    <w:rsid w:val="001D2BA6"/>
    <w:rsid w:val="001D34A1"/>
    <w:rsid w:val="001D4127"/>
    <w:rsid w:val="001D4784"/>
    <w:rsid w:val="001D488D"/>
    <w:rsid w:val="001D50AA"/>
    <w:rsid w:val="001D5B4F"/>
    <w:rsid w:val="001D65C5"/>
    <w:rsid w:val="001D6A06"/>
    <w:rsid w:val="001D6DC0"/>
    <w:rsid w:val="001D7E27"/>
    <w:rsid w:val="001D7ED7"/>
    <w:rsid w:val="001E00F5"/>
    <w:rsid w:val="001E025C"/>
    <w:rsid w:val="001E067F"/>
    <w:rsid w:val="001E1186"/>
    <w:rsid w:val="001E124B"/>
    <w:rsid w:val="001E162C"/>
    <w:rsid w:val="001E19E5"/>
    <w:rsid w:val="001E1F4C"/>
    <w:rsid w:val="001E2199"/>
    <w:rsid w:val="001E24A1"/>
    <w:rsid w:val="001E2C8B"/>
    <w:rsid w:val="001E35A5"/>
    <w:rsid w:val="001E3AC8"/>
    <w:rsid w:val="001E4100"/>
    <w:rsid w:val="001E52F8"/>
    <w:rsid w:val="001E5E66"/>
    <w:rsid w:val="001E6D77"/>
    <w:rsid w:val="001E70FD"/>
    <w:rsid w:val="001E7A23"/>
    <w:rsid w:val="001E7B19"/>
    <w:rsid w:val="001F11D9"/>
    <w:rsid w:val="001F178F"/>
    <w:rsid w:val="001F1834"/>
    <w:rsid w:val="001F1D5E"/>
    <w:rsid w:val="001F287A"/>
    <w:rsid w:val="001F2E06"/>
    <w:rsid w:val="001F32AC"/>
    <w:rsid w:val="001F393C"/>
    <w:rsid w:val="001F3F38"/>
    <w:rsid w:val="001F417A"/>
    <w:rsid w:val="001F4DA1"/>
    <w:rsid w:val="001F4F00"/>
    <w:rsid w:val="001F4FBF"/>
    <w:rsid w:val="001F5034"/>
    <w:rsid w:val="001F5105"/>
    <w:rsid w:val="001F5BEE"/>
    <w:rsid w:val="001F5C55"/>
    <w:rsid w:val="001F6EB8"/>
    <w:rsid w:val="001F7161"/>
    <w:rsid w:val="001F750B"/>
    <w:rsid w:val="001F781B"/>
    <w:rsid w:val="00200153"/>
    <w:rsid w:val="002002BE"/>
    <w:rsid w:val="002005C0"/>
    <w:rsid w:val="002010AC"/>
    <w:rsid w:val="00201114"/>
    <w:rsid w:val="00201DD6"/>
    <w:rsid w:val="00201F5F"/>
    <w:rsid w:val="00202242"/>
    <w:rsid w:val="002032AB"/>
    <w:rsid w:val="00204355"/>
    <w:rsid w:val="002045DC"/>
    <w:rsid w:val="0020596F"/>
    <w:rsid w:val="00205E75"/>
    <w:rsid w:val="002063A8"/>
    <w:rsid w:val="002071C0"/>
    <w:rsid w:val="00207AE1"/>
    <w:rsid w:val="0021006F"/>
    <w:rsid w:val="002108A1"/>
    <w:rsid w:val="00210A95"/>
    <w:rsid w:val="00210D44"/>
    <w:rsid w:val="00210EE9"/>
    <w:rsid w:val="00211118"/>
    <w:rsid w:val="0021185C"/>
    <w:rsid w:val="002118D2"/>
    <w:rsid w:val="00211E2E"/>
    <w:rsid w:val="002120DA"/>
    <w:rsid w:val="0021238C"/>
    <w:rsid w:val="002129E4"/>
    <w:rsid w:val="00213250"/>
    <w:rsid w:val="002132AC"/>
    <w:rsid w:val="00213466"/>
    <w:rsid w:val="00213AFA"/>
    <w:rsid w:val="00213CEE"/>
    <w:rsid w:val="00213DB2"/>
    <w:rsid w:val="00213E7A"/>
    <w:rsid w:val="00213FAC"/>
    <w:rsid w:val="00214E84"/>
    <w:rsid w:val="0021515A"/>
    <w:rsid w:val="00215330"/>
    <w:rsid w:val="0021572E"/>
    <w:rsid w:val="00216025"/>
    <w:rsid w:val="002163F3"/>
    <w:rsid w:val="00216527"/>
    <w:rsid w:val="0021665B"/>
    <w:rsid w:val="00216703"/>
    <w:rsid w:val="00216B1B"/>
    <w:rsid w:val="00216C51"/>
    <w:rsid w:val="00216E64"/>
    <w:rsid w:val="0021702E"/>
    <w:rsid w:val="00217CD4"/>
    <w:rsid w:val="00217F26"/>
    <w:rsid w:val="00220E13"/>
    <w:rsid w:val="002213BC"/>
    <w:rsid w:val="00221847"/>
    <w:rsid w:val="002218EE"/>
    <w:rsid w:val="002218F1"/>
    <w:rsid w:val="0022221E"/>
    <w:rsid w:val="0022284C"/>
    <w:rsid w:val="00222BDF"/>
    <w:rsid w:val="00223ADE"/>
    <w:rsid w:val="00223E89"/>
    <w:rsid w:val="0022449E"/>
    <w:rsid w:val="00224B9E"/>
    <w:rsid w:val="00224D33"/>
    <w:rsid w:val="00224DC5"/>
    <w:rsid w:val="00225005"/>
    <w:rsid w:val="00225755"/>
    <w:rsid w:val="00225919"/>
    <w:rsid w:val="0022615F"/>
    <w:rsid w:val="002274AD"/>
    <w:rsid w:val="002278E8"/>
    <w:rsid w:val="002305BC"/>
    <w:rsid w:val="002306B1"/>
    <w:rsid w:val="0023092D"/>
    <w:rsid w:val="00230DF6"/>
    <w:rsid w:val="00231A2D"/>
    <w:rsid w:val="0023357B"/>
    <w:rsid w:val="002336F3"/>
    <w:rsid w:val="002342ED"/>
    <w:rsid w:val="00235235"/>
    <w:rsid w:val="002356D2"/>
    <w:rsid w:val="0023683C"/>
    <w:rsid w:val="00236865"/>
    <w:rsid w:val="00236901"/>
    <w:rsid w:val="00236DE8"/>
    <w:rsid w:val="002370BC"/>
    <w:rsid w:val="002372C8"/>
    <w:rsid w:val="002374BA"/>
    <w:rsid w:val="00237E27"/>
    <w:rsid w:val="00241369"/>
    <w:rsid w:val="00241396"/>
    <w:rsid w:val="0024195F"/>
    <w:rsid w:val="00241CD3"/>
    <w:rsid w:val="00241DCB"/>
    <w:rsid w:val="0024221E"/>
    <w:rsid w:val="00242813"/>
    <w:rsid w:val="00243145"/>
    <w:rsid w:val="0024317D"/>
    <w:rsid w:val="00243625"/>
    <w:rsid w:val="002436FE"/>
    <w:rsid w:val="00243BC0"/>
    <w:rsid w:val="00243BFE"/>
    <w:rsid w:val="00244914"/>
    <w:rsid w:val="00244B4A"/>
    <w:rsid w:val="00244DE1"/>
    <w:rsid w:val="00245550"/>
    <w:rsid w:val="002460DF"/>
    <w:rsid w:val="00246345"/>
    <w:rsid w:val="00246BF4"/>
    <w:rsid w:val="00246C09"/>
    <w:rsid w:val="00247029"/>
    <w:rsid w:val="00247356"/>
    <w:rsid w:val="00247A40"/>
    <w:rsid w:val="00250915"/>
    <w:rsid w:val="00250EBA"/>
    <w:rsid w:val="0025104F"/>
    <w:rsid w:val="0025132D"/>
    <w:rsid w:val="0025182C"/>
    <w:rsid w:val="00251B9C"/>
    <w:rsid w:val="00252629"/>
    <w:rsid w:val="00252971"/>
    <w:rsid w:val="002534D2"/>
    <w:rsid w:val="002539FB"/>
    <w:rsid w:val="00254352"/>
    <w:rsid w:val="002545DE"/>
    <w:rsid w:val="00255344"/>
    <w:rsid w:val="00255345"/>
    <w:rsid w:val="00255946"/>
    <w:rsid w:val="00255982"/>
    <w:rsid w:val="00255BAA"/>
    <w:rsid w:val="00255D72"/>
    <w:rsid w:val="00255E20"/>
    <w:rsid w:val="002563C1"/>
    <w:rsid w:val="00256E22"/>
    <w:rsid w:val="00256EDD"/>
    <w:rsid w:val="00257144"/>
    <w:rsid w:val="0025746D"/>
    <w:rsid w:val="002579E6"/>
    <w:rsid w:val="00257C70"/>
    <w:rsid w:val="00257C7D"/>
    <w:rsid w:val="00257F2C"/>
    <w:rsid w:val="0026090F"/>
    <w:rsid w:val="00260F2F"/>
    <w:rsid w:val="002619F2"/>
    <w:rsid w:val="00261E4C"/>
    <w:rsid w:val="00261FAE"/>
    <w:rsid w:val="002622A4"/>
    <w:rsid w:val="002628FA"/>
    <w:rsid w:val="002637D8"/>
    <w:rsid w:val="00263D39"/>
    <w:rsid w:val="0026448F"/>
    <w:rsid w:val="0026490B"/>
    <w:rsid w:val="00264CB6"/>
    <w:rsid w:val="00264D4D"/>
    <w:rsid w:val="00265113"/>
    <w:rsid w:val="00265949"/>
    <w:rsid w:val="00265B05"/>
    <w:rsid w:val="00266A93"/>
    <w:rsid w:val="002675F7"/>
    <w:rsid w:val="00267D4B"/>
    <w:rsid w:val="0027023D"/>
    <w:rsid w:val="002704DA"/>
    <w:rsid w:val="002714C7"/>
    <w:rsid w:val="00271880"/>
    <w:rsid w:val="0027189D"/>
    <w:rsid w:val="00271DBF"/>
    <w:rsid w:val="002720B5"/>
    <w:rsid w:val="00272236"/>
    <w:rsid w:val="0027230B"/>
    <w:rsid w:val="00272832"/>
    <w:rsid w:val="00272D35"/>
    <w:rsid w:val="00272F7A"/>
    <w:rsid w:val="00273539"/>
    <w:rsid w:val="00273AA0"/>
    <w:rsid w:val="00273D53"/>
    <w:rsid w:val="00273DCC"/>
    <w:rsid w:val="00273EA3"/>
    <w:rsid w:val="00273F7D"/>
    <w:rsid w:val="002747FD"/>
    <w:rsid w:val="00274BB0"/>
    <w:rsid w:val="00274E52"/>
    <w:rsid w:val="0027510C"/>
    <w:rsid w:val="002753E3"/>
    <w:rsid w:val="00275B85"/>
    <w:rsid w:val="00275E78"/>
    <w:rsid w:val="00276274"/>
    <w:rsid w:val="002763C6"/>
    <w:rsid w:val="002802A1"/>
    <w:rsid w:val="00280D2A"/>
    <w:rsid w:val="002819DB"/>
    <w:rsid w:val="00281E7B"/>
    <w:rsid w:val="0028210A"/>
    <w:rsid w:val="00282B4E"/>
    <w:rsid w:val="00282CF3"/>
    <w:rsid w:val="00283149"/>
    <w:rsid w:val="0028404E"/>
    <w:rsid w:val="002843FA"/>
    <w:rsid w:val="00284ED6"/>
    <w:rsid w:val="0028516D"/>
    <w:rsid w:val="00285614"/>
    <w:rsid w:val="00285AB8"/>
    <w:rsid w:val="00285B5B"/>
    <w:rsid w:val="00285C56"/>
    <w:rsid w:val="00285C62"/>
    <w:rsid w:val="00286154"/>
    <w:rsid w:val="00287029"/>
    <w:rsid w:val="002879D3"/>
    <w:rsid w:val="002902F3"/>
    <w:rsid w:val="0029075B"/>
    <w:rsid w:val="002908EB"/>
    <w:rsid w:val="0029098E"/>
    <w:rsid w:val="00290D52"/>
    <w:rsid w:val="00291548"/>
    <w:rsid w:val="002915D9"/>
    <w:rsid w:val="0029184A"/>
    <w:rsid w:val="002919E8"/>
    <w:rsid w:val="00292732"/>
    <w:rsid w:val="00292BF7"/>
    <w:rsid w:val="00292CE4"/>
    <w:rsid w:val="00293370"/>
    <w:rsid w:val="00293654"/>
    <w:rsid w:val="002941F1"/>
    <w:rsid w:val="002948F1"/>
    <w:rsid w:val="0029496E"/>
    <w:rsid w:val="0029527C"/>
    <w:rsid w:val="00296E7E"/>
    <w:rsid w:val="0029700F"/>
    <w:rsid w:val="0029745E"/>
    <w:rsid w:val="00297634"/>
    <w:rsid w:val="0029789A"/>
    <w:rsid w:val="00297EEA"/>
    <w:rsid w:val="002A0132"/>
    <w:rsid w:val="002A0270"/>
    <w:rsid w:val="002A03F0"/>
    <w:rsid w:val="002A0B05"/>
    <w:rsid w:val="002A0D17"/>
    <w:rsid w:val="002A0D68"/>
    <w:rsid w:val="002A117D"/>
    <w:rsid w:val="002A119B"/>
    <w:rsid w:val="002A1336"/>
    <w:rsid w:val="002A17B6"/>
    <w:rsid w:val="002A2063"/>
    <w:rsid w:val="002A23BB"/>
    <w:rsid w:val="002A29DA"/>
    <w:rsid w:val="002A2B14"/>
    <w:rsid w:val="002A2E48"/>
    <w:rsid w:val="002A3147"/>
    <w:rsid w:val="002A357C"/>
    <w:rsid w:val="002A3C76"/>
    <w:rsid w:val="002A3D54"/>
    <w:rsid w:val="002A3E06"/>
    <w:rsid w:val="002A3E2F"/>
    <w:rsid w:val="002A4545"/>
    <w:rsid w:val="002A4DB3"/>
    <w:rsid w:val="002A510F"/>
    <w:rsid w:val="002A5163"/>
    <w:rsid w:val="002A5341"/>
    <w:rsid w:val="002A5749"/>
    <w:rsid w:val="002A5AA5"/>
    <w:rsid w:val="002A5FD3"/>
    <w:rsid w:val="002A75E9"/>
    <w:rsid w:val="002A78E9"/>
    <w:rsid w:val="002B0603"/>
    <w:rsid w:val="002B0AFD"/>
    <w:rsid w:val="002B1321"/>
    <w:rsid w:val="002B13A0"/>
    <w:rsid w:val="002B1732"/>
    <w:rsid w:val="002B2C8E"/>
    <w:rsid w:val="002B2E13"/>
    <w:rsid w:val="002B3B98"/>
    <w:rsid w:val="002B4797"/>
    <w:rsid w:val="002B480C"/>
    <w:rsid w:val="002B481A"/>
    <w:rsid w:val="002B4E20"/>
    <w:rsid w:val="002B5602"/>
    <w:rsid w:val="002B5BA1"/>
    <w:rsid w:val="002B5F02"/>
    <w:rsid w:val="002B60E3"/>
    <w:rsid w:val="002B674D"/>
    <w:rsid w:val="002B676E"/>
    <w:rsid w:val="002B6A10"/>
    <w:rsid w:val="002B6B3B"/>
    <w:rsid w:val="002B6DF0"/>
    <w:rsid w:val="002B7053"/>
    <w:rsid w:val="002B7A4A"/>
    <w:rsid w:val="002C0B29"/>
    <w:rsid w:val="002C0EFE"/>
    <w:rsid w:val="002C0FC1"/>
    <w:rsid w:val="002C16E1"/>
    <w:rsid w:val="002C18CF"/>
    <w:rsid w:val="002C1A9E"/>
    <w:rsid w:val="002C273F"/>
    <w:rsid w:val="002C28D5"/>
    <w:rsid w:val="002C295D"/>
    <w:rsid w:val="002C3466"/>
    <w:rsid w:val="002C37F6"/>
    <w:rsid w:val="002C3BCB"/>
    <w:rsid w:val="002C4604"/>
    <w:rsid w:val="002C4960"/>
    <w:rsid w:val="002C4AD7"/>
    <w:rsid w:val="002C4C4A"/>
    <w:rsid w:val="002C52EA"/>
    <w:rsid w:val="002C6539"/>
    <w:rsid w:val="002C66D5"/>
    <w:rsid w:val="002C68FB"/>
    <w:rsid w:val="002C6DDF"/>
    <w:rsid w:val="002C71F6"/>
    <w:rsid w:val="002C798A"/>
    <w:rsid w:val="002C79FF"/>
    <w:rsid w:val="002C7A11"/>
    <w:rsid w:val="002D03CE"/>
    <w:rsid w:val="002D1139"/>
    <w:rsid w:val="002D1BEE"/>
    <w:rsid w:val="002D1FDC"/>
    <w:rsid w:val="002D2041"/>
    <w:rsid w:val="002D2295"/>
    <w:rsid w:val="002D233F"/>
    <w:rsid w:val="002D390E"/>
    <w:rsid w:val="002D3962"/>
    <w:rsid w:val="002D3FC3"/>
    <w:rsid w:val="002D433D"/>
    <w:rsid w:val="002D4355"/>
    <w:rsid w:val="002D50FE"/>
    <w:rsid w:val="002D5591"/>
    <w:rsid w:val="002D55DD"/>
    <w:rsid w:val="002D6743"/>
    <w:rsid w:val="002D690C"/>
    <w:rsid w:val="002D69B7"/>
    <w:rsid w:val="002D72D6"/>
    <w:rsid w:val="002D78EB"/>
    <w:rsid w:val="002D7C9F"/>
    <w:rsid w:val="002E0758"/>
    <w:rsid w:val="002E0D0F"/>
    <w:rsid w:val="002E1654"/>
    <w:rsid w:val="002E1C96"/>
    <w:rsid w:val="002E2224"/>
    <w:rsid w:val="002E237F"/>
    <w:rsid w:val="002E2A2D"/>
    <w:rsid w:val="002E2D86"/>
    <w:rsid w:val="002E3169"/>
    <w:rsid w:val="002E321B"/>
    <w:rsid w:val="002E3764"/>
    <w:rsid w:val="002E3D92"/>
    <w:rsid w:val="002E4557"/>
    <w:rsid w:val="002E522E"/>
    <w:rsid w:val="002E57D1"/>
    <w:rsid w:val="002E58AA"/>
    <w:rsid w:val="002E5EDA"/>
    <w:rsid w:val="002E6113"/>
    <w:rsid w:val="002E66D2"/>
    <w:rsid w:val="002E7306"/>
    <w:rsid w:val="002E73E8"/>
    <w:rsid w:val="002E7DF8"/>
    <w:rsid w:val="002E7F7E"/>
    <w:rsid w:val="002F031B"/>
    <w:rsid w:val="002F04EB"/>
    <w:rsid w:val="002F0A47"/>
    <w:rsid w:val="002F12E2"/>
    <w:rsid w:val="002F18D3"/>
    <w:rsid w:val="002F1B39"/>
    <w:rsid w:val="002F1B78"/>
    <w:rsid w:val="002F1E8B"/>
    <w:rsid w:val="002F1FD0"/>
    <w:rsid w:val="002F21C6"/>
    <w:rsid w:val="002F2B95"/>
    <w:rsid w:val="002F30A4"/>
    <w:rsid w:val="002F41D8"/>
    <w:rsid w:val="002F5097"/>
    <w:rsid w:val="002F5456"/>
    <w:rsid w:val="002F5579"/>
    <w:rsid w:val="002F5744"/>
    <w:rsid w:val="002F5A69"/>
    <w:rsid w:val="002F5A96"/>
    <w:rsid w:val="002F5AE5"/>
    <w:rsid w:val="002F5ED0"/>
    <w:rsid w:val="002F6D45"/>
    <w:rsid w:val="002F6D4F"/>
    <w:rsid w:val="002F71D7"/>
    <w:rsid w:val="002F72B0"/>
    <w:rsid w:val="002F74AB"/>
    <w:rsid w:val="0030076F"/>
    <w:rsid w:val="00300910"/>
    <w:rsid w:val="00300B84"/>
    <w:rsid w:val="00301275"/>
    <w:rsid w:val="00301394"/>
    <w:rsid w:val="003015C1"/>
    <w:rsid w:val="003028C1"/>
    <w:rsid w:val="00302978"/>
    <w:rsid w:val="00302AE3"/>
    <w:rsid w:val="00305800"/>
    <w:rsid w:val="0030587C"/>
    <w:rsid w:val="00305D40"/>
    <w:rsid w:val="0030602C"/>
    <w:rsid w:val="00306382"/>
    <w:rsid w:val="00307569"/>
    <w:rsid w:val="0030770E"/>
    <w:rsid w:val="00307A19"/>
    <w:rsid w:val="00307C3C"/>
    <w:rsid w:val="003110E1"/>
    <w:rsid w:val="0031127D"/>
    <w:rsid w:val="00311D7E"/>
    <w:rsid w:val="00312398"/>
    <w:rsid w:val="00313004"/>
    <w:rsid w:val="00313043"/>
    <w:rsid w:val="003138B8"/>
    <w:rsid w:val="00314246"/>
    <w:rsid w:val="00314346"/>
    <w:rsid w:val="003143AA"/>
    <w:rsid w:val="00314FF0"/>
    <w:rsid w:val="00315CA5"/>
    <w:rsid w:val="0031618C"/>
    <w:rsid w:val="00317596"/>
    <w:rsid w:val="003206B4"/>
    <w:rsid w:val="003206D9"/>
    <w:rsid w:val="00320ADF"/>
    <w:rsid w:val="00320E3B"/>
    <w:rsid w:val="00320E48"/>
    <w:rsid w:val="00321144"/>
    <w:rsid w:val="00321995"/>
    <w:rsid w:val="00321C14"/>
    <w:rsid w:val="00322015"/>
    <w:rsid w:val="003220C4"/>
    <w:rsid w:val="003223D1"/>
    <w:rsid w:val="003225E4"/>
    <w:rsid w:val="0032260F"/>
    <w:rsid w:val="0032261F"/>
    <w:rsid w:val="003229E1"/>
    <w:rsid w:val="00324965"/>
    <w:rsid w:val="003255FD"/>
    <w:rsid w:val="00325DF3"/>
    <w:rsid w:val="0032662C"/>
    <w:rsid w:val="00326BFA"/>
    <w:rsid w:val="003271DF"/>
    <w:rsid w:val="003273F4"/>
    <w:rsid w:val="00327424"/>
    <w:rsid w:val="00327565"/>
    <w:rsid w:val="0032763A"/>
    <w:rsid w:val="00327756"/>
    <w:rsid w:val="0032797E"/>
    <w:rsid w:val="00327E44"/>
    <w:rsid w:val="003310EF"/>
    <w:rsid w:val="00331357"/>
    <w:rsid w:val="00331BC3"/>
    <w:rsid w:val="00331E4E"/>
    <w:rsid w:val="00331F28"/>
    <w:rsid w:val="00333335"/>
    <w:rsid w:val="00333D05"/>
    <w:rsid w:val="003343D3"/>
    <w:rsid w:val="003344E3"/>
    <w:rsid w:val="0033454A"/>
    <w:rsid w:val="00334606"/>
    <w:rsid w:val="00334E01"/>
    <w:rsid w:val="003354B4"/>
    <w:rsid w:val="003355D9"/>
    <w:rsid w:val="00335B0B"/>
    <w:rsid w:val="003366F2"/>
    <w:rsid w:val="003367EE"/>
    <w:rsid w:val="0033684B"/>
    <w:rsid w:val="0033765E"/>
    <w:rsid w:val="00337AB9"/>
    <w:rsid w:val="00340778"/>
    <w:rsid w:val="00340EE7"/>
    <w:rsid w:val="00341547"/>
    <w:rsid w:val="0034158B"/>
    <w:rsid w:val="003417AA"/>
    <w:rsid w:val="003436A6"/>
    <w:rsid w:val="00343B23"/>
    <w:rsid w:val="00343D4E"/>
    <w:rsid w:val="0034402B"/>
    <w:rsid w:val="00345AC6"/>
    <w:rsid w:val="00345D04"/>
    <w:rsid w:val="00345F2C"/>
    <w:rsid w:val="003460F9"/>
    <w:rsid w:val="00346398"/>
    <w:rsid w:val="00346A7F"/>
    <w:rsid w:val="00346D14"/>
    <w:rsid w:val="00346D9C"/>
    <w:rsid w:val="003474F1"/>
    <w:rsid w:val="00347C20"/>
    <w:rsid w:val="00347C42"/>
    <w:rsid w:val="0035043D"/>
    <w:rsid w:val="00351191"/>
    <w:rsid w:val="00351198"/>
    <w:rsid w:val="003513C2"/>
    <w:rsid w:val="00351744"/>
    <w:rsid w:val="00351A63"/>
    <w:rsid w:val="00352DCD"/>
    <w:rsid w:val="00352FE5"/>
    <w:rsid w:val="00353352"/>
    <w:rsid w:val="00353A72"/>
    <w:rsid w:val="00353C71"/>
    <w:rsid w:val="003543FB"/>
    <w:rsid w:val="003546D2"/>
    <w:rsid w:val="003549D5"/>
    <w:rsid w:val="00355975"/>
    <w:rsid w:val="003560C8"/>
    <w:rsid w:val="003561F1"/>
    <w:rsid w:val="003562EA"/>
    <w:rsid w:val="00356FBC"/>
    <w:rsid w:val="0035732B"/>
    <w:rsid w:val="00357853"/>
    <w:rsid w:val="00360148"/>
    <w:rsid w:val="003603FB"/>
    <w:rsid w:val="0036088B"/>
    <w:rsid w:val="00360EAE"/>
    <w:rsid w:val="003610AF"/>
    <w:rsid w:val="00361757"/>
    <w:rsid w:val="00362086"/>
    <w:rsid w:val="00362B9F"/>
    <w:rsid w:val="00362C94"/>
    <w:rsid w:val="00362E94"/>
    <w:rsid w:val="00362FF6"/>
    <w:rsid w:val="0036329B"/>
    <w:rsid w:val="00364A7C"/>
    <w:rsid w:val="0036515E"/>
    <w:rsid w:val="00366251"/>
    <w:rsid w:val="00367032"/>
    <w:rsid w:val="003672B7"/>
    <w:rsid w:val="003675B7"/>
    <w:rsid w:val="00367848"/>
    <w:rsid w:val="00367918"/>
    <w:rsid w:val="003702EC"/>
    <w:rsid w:val="003704AB"/>
    <w:rsid w:val="00370553"/>
    <w:rsid w:val="003708AA"/>
    <w:rsid w:val="00370A8C"/>
    <w:rsid w:val="00371CC9"/>
    <w:rsid w:val="003727F5"/>
    <w:rsid w:val="0037346A"/>
    <w:rsid w:val="00373693"/>
    <w:rsid w:val="00373ABF"/>
    <w:rsid w:val="00374411"/>
    <w:rsid w:val="003746F0"/>
    <w:rsid w:val="00374A03"/>
    <w:rsid w:val="00374DC7"/>
    <w:rsid w:val="0037500F"/>
    <w:rsid w:val="0037506B"/>
    <w:rsid w:val="00375320"/>
    <w:rsid w:val="00375388"/>
    <w:rsid w:val="00375A0A"/>
    <w:rsid w:val="00375BD7"/>
    <w:rsid w:val="00375F3C"/>
    <w:rsid w:val="00376075"/>
    <w:rsid w:val="00376568"/>
    <w:rsid w:val="00377286"/>
    <w:rsid w:val="0037759B"/>
    <w:rsid w:val="003779F5"/>
    <w:rsid w:val="00377DC2"/>
    <w:rsid w:val="00377E66"/>
    <w:rsid w:val="00380C40"/>
    <w:rsid w:val="003825BD"/>
    <w:rsid w:val="00382906"/>
    <w:rsid w:val="00382D1A"/>
    <w:rsid w:val="00382E8B"/>
    <w:rsid w:val="00384046"/>
    <w:rsid w:val="00384A03"/>
    <w:rsid w:val="00384AFD"/>
    <w:rsid w:val="00385066"/>
    <w:rsid w:val="00385150"/>
    <w:rsid w:val="003853E0"/>
    <w:rsid w:val="00385488"/>
    <w:rsid w:val="00385C03"/>
    <w:rsid w:val="00385C35"/>
    <w:rsid w:val="0038628D"/>
    <w:rsid w:val="00386575"/>
    <w:rsid w:val="003867C8"/>
    <w:rsid w:val="003869FF"/>
    <w:rsid w:val="00386FBD"/>
    <w:rsid w:val="0038765F"/>
    <w:rsid w:val="00390347"/>
    <w:rsid w:val="003913BC"/>
    <w:rsid w:val="00391541"/>
    <w:rsid w:val="00391DA1"/>
    <w:rsid w:val="00391DEE"/>
    <w:rsid w:val="0039226B"/>
    <w:rsid w:val="00392394"/>
    <w:rsid w:val="00392B08"/>
    <w:rsid w:val="00393095"/>
    <w:rsid w:val="00393132"/>
    <w:rsid w:val="00393BB6"/>
    <w:rsid w:val="003946B9"/>
    <w:rsid w:val="00394895"/>
    <w:rsid w:val="00394AB1"/>
    <w:rsid w:val="00394BA0"/>
    <w:rsid w:val="003955B5"/>
    <w:rsid w:val="003958EC"/>
    <w:rsid w:val="00395AEA"/>
    <w:rsid w:val="0039600D"/>
    <w:rsid w:val="003964A8"/>
    <w:rsid w:val="003970F9"/>
    <w:rsid w:val="003971E2"/>
    <w:rsid w:val="003976FB"/>
    <w:rsid w:val="00397A7A"/>
    <w:rsid w:val="003A042E"/>
    <w:rsid w:val="003A0430"/>
    <w:rsid w:val="003A1B2C"/>
    <w:rsid w:val="003A274F"/>
    <w:rsid w:val="003A3667"/>
    <w:rsid w:val="003A36DD"/>
    <w:rsid w:val="003A3722"/>
    <w:rsid w:val="003A3997"/>
    <w:rsid w:val="003A40BB"/>
    <w:rsid w:val="003A4296"/>
    <w:rsid w:val="003A4506"/>
    <w:rsid w:val="003A477E"/>
    <w:rsid w:val="003A5119"/>
    <w:rsid w:val="003A5234"/>
    <w:rsid w:val="003A5803"/>
    <w:rsid w:val="003A6570"/>
    <w:rsid w:val="003A6687"/>
    <w:rsid w:val="003A700B"/>
    <w:rsid w:val="003A709B"/>
    <w:rsid w:val="003A75AF"/>
    <w:rsid w:val="003A75EF"/>
    <w:rsid w:val="003B01EC"/>
    <w:rsid w:val="003B0919"/>
    <w:rsid w:val="003B1152"/>
    <w:rsid w:val="003B1688"/>
    <w:rsid w:val="003B1D21"/>
    <w:rsid w:val="003B2AEB"/>
    <w:rsid w:val="003B300A"/>
    <w:rsid w:val="003B3E1A"/>
    <w:rsid w:val="003B3F74"/>
    <w:rsid w:val="003B3F7E"/>
    <w:rsid w:val="003B47B5"/>
    <w:rsid w:val="003B49D6"/>
    <w:rsid w:val="003B57B6"/>
    <w:rsid w:val="003B604B"/>
    <w:rsid w:val="003B6BBE"/>
    <w:rsid w:val="003B715D"/>
    <w:rsid w:val="003B7489"/>
    <w:rsid w:val="003B75D6"/>
    <w:rsid w:val="003B771B"/>
    <w:rsid w:val="003C02C0"/>
    <w:rsid w:val="003C0408"/>
    <w:rsid w:val="003C11F1"/>
    <w:rsid w:val="003C1B54"/>
    <w:rsid w:val="003C28E8"/>
    <w:rsid w:val="003C2ABD"/>
    <w:rsid w:val="003C384D"/>
    <w:rsid w:val="003C3C82"/>
    <w:rsid w:val="003C3EFE"/>
    <w:rsid w:val="003C45EE"/>
    <w:rsid w:val="003C4A89"/>
    <w:rsid w:val="003C4C9C"/>
    <w:rsid w:val="003C4E84"/>
    <w:rsid w:val="003C51E2"/>
    <w:rsid w:val="003C5787"/>
    <w:rsid w:val="003C5A95"/>
    <w:rsid w:val="003C68F9"/>
    <w:rsid w:val="003C6ABD"/>
    <w:rsid w:val="003C6D25"/>
    <w:rsid w:val="003C754D"/>
    <w:rsid w:val="003C7561"/>
    <w:rsid w:val="003C7828"/>
    <w:rsid w:val="003D01AC"/>
    <w:rsid w:val="003D05ED"/>
    <w:rsid w:val="003D0EB7"/>
    <w:rsid w:val="003D1084"/>
    <w:rsid w:val="003D10F8"/>
    <w:rsid w:val="003D140E"/>
    <w:rsid w:val="003D1552"/>
    <w:rsid w:val="003D1749"/>
    <w:rsid w:val="003D1C2B"/>
    <w:rsid w:val="003D1D2D"/>
    <w:rsid w:val="003D1D36"/>
    <w:rsid w:val="003D2221"/>
    <w:rsid w:val="003D253A"/>
    <w:rsid w:val="003D269C"/>
    <w:rsid w:val="003D28A7"/>
    <w:rsid w:val="003D2F92"/>
    <w:rsid w:val="003D3962"/>
    <w:rsid w:val="003D3A4D"/>
    <w:rsid w:val="003D4C31"/>
    <w:rsid w:val="003D50DF"/>
    <w:rsid w:val="003D5250"/>
    <w:rsid w:val="003D542E"/>
    <w:rsid w:val="003D5432"/>
    <w:rsid w:val="003D5D81"/>
    <w:rsid w:val="003D63AC"/>
    <w:rsid w:val="003D688A"/>
    <w:rsid w:val="003D69EE"/>
    <w:rsid w:val="003D6B3C"/>
    <w:rsid w:val="003D733A"/>
    <w:rsid w:val="003D7500"/>
    <w:rsid w:val="003D78AB"/>
    <w:rsid w:val="003D7B2E"/>
    <w:rsid w:val="003D7DE5"/>
    <w:rsid w:val="003E01DD"/>
    <w:rsid w:val="003E0F53"/>
    <w:rsid w:val="003E14A2"/>
    <w:rsid w:val="003E151A"/>
    <w:rsid w:val="003E1A61"/>
    <w:rsid w:val="003E1D70"/>
    <w:rsid w:val="003E265A"/>
    <w:rsid w:val="003E28C8"/>
    <w:rsid w:val="003E2F87"/>
    <w:rsid w:val="003E3BB5"/>
    <w:rsid w:val="003E3D98"/>
    <w:rsid w:val="003E4058"/>
    <w:rsid w:val="003E4117"/>
    <w:rsid w:val="003E4373"/>
    <w:rsid w:val="003E45F1"/>
    <w:rsid w:val="003E4AAE"/>
    <w:rsid w:val="003E4B6C"/>
    <w:rsid w:val="003E4F04"/>
    <w:rsid w:val="003E500D"/>
    <w:rsid w:val="003E52FF"/>
    <w:rsid w:val="003E53F8"/>
    <w:rsid w:val="003E5A80"/>
    <w:rsid w:val="003E6580"/>
    <w:rsid w:val="003E69FC"/>
    <w:rsid w:val="003E6A4B"/>
    <w:rsid w:val="003E78BD"/>
    <w:rsid w:val="003E7A47"/>
    <w:rsid w:val="003F013E"/>
    <w:rsid w:val="003F050E"/>
    <w:rsid w:val="003F06DD"/>
    <w:rsid w:val="003F0AD6"/>
    <w:rsid w:val="003F0F12"/>
    <w:rsid w:val="003F0F55"/>
    <w:rsid w:val="003F1402"/>
    <w:rsid w:val="003F1A88"/>
    <w:rsid w:val="003F1FE8"/>
    <w:rsid w:val="003F2A4F"/>
    <w:rsid w:val="003F2C06"/>
    <w:rsid w:val="003F337B"/>
    <w:rsid w:val="003F337C"/>
    <w:rsid w:val="003F33D2"/>
    <w:rsid w:val="003F35EE"/>
    <w:rsid w:val="003F37B5"/>
    <w:rsid w:val="003F37FE"/>
    <w:rsid w:val="003F46A8"/>
    <w:rsid w:val="003F4B14"/>
    <w:rsid w:val="003F5017"/>
    <w:rsid w:val="003F5E03"/>
    <w:rsid w:val="003F6607"/>
    <w:rsid w:val="003F671A"/>
    <w:rsid w:val="003F67E1"/>
    <w:rsid w:val="003F6EDD"/>
    <w:rsid w:val="003F7054"/>
    <w:rsid w:val="003F7A10"/>
    <w:rsid w:val="00400EBB"/>
    <w:rsid w:val="00401655"/>
    <w:rsid w:val="00401AF9"/>
    <w:rsid w:val="00401CC1"/>
    <w:rsid w:val="004031C9"/>
    <w:rsid w:val="0040402A"/>
    <w:rsid w:val="004047FC"/>
    <w:rsid w:val="00404B9C"/>
    <w:rsid w:val="004050BA"/>
    <w:rsid w:val="00405649"/>
    <w:rsid w:val="004056FA"/>
    <w:rsid w:val="004058A7"/>
    <w:rsid w:val="00405935"/>
    <w:rsid w:val="0040740D"/>
    <w:rsid w:val="00410378"/>
    <w:rsid w:val="004108A2"/>
    <w:rsid w:val="00410D3B"/>
    <w:rsid w:val="004111A9"/>
    <w:rsid w:val="004112D5"/>
    <w:rsid w:val="00411793"/>
    <w:rsid w:val="00411E1D"/>
    <w:rsid w:val="00412AA8"/>
    <w:rsid w:val="004133D1"/>
    <w:rsid w:val="0041394E"/>
    <w:rsid w:val="00413EED"/>
    <w:rsid w:val="0041432F"/>
    <w:rsid w:val="00415857"/>
    <w:rsid w:val="00416469"/>
    <w:rsid w:val="00416C72"/>
    <w:rsid w:val="004178F2"/>
    <w:rsid w:val="00420625"/>
    <w:rsid w:val="0042089A"/>
    <w:rsid w:val="00420CBA"/>
    <w:rsid w:val="004217A6"/>
    <w:rsid w:val="00421844"/>
    <w:rsid w:val="0042269F"/>
    <w:rsid w:val="004235BF"/>
    <w:rsid w:val="00423F9C"/>
    <w:rsid w:val="00424234"/>
    <w:rsid w:val="0042464F"/>
    <w:rsid w:val="00424BE0"/>
    <w:rsid w:val="00425739"/>
    <w:rsid w:val="00425ABC"/>
    <w:rsid w:val="00425CEE"/>
    <w:rsid w:val="004260A7"/>
    <w:rsid w:val="004263A3"/>
    <w:rsid w:val="004265A1"/>
    <w:rsid w:val="004265D0"/>
    <w:rsid w:val="00426D4B"/>
    <w:rsid w:val="00427231"/>
    <w:rsid w:val="004273F8"/>
    <w:rsid w:val="00427706"/>
    <w:rsid w:val="004278BD"/>
    <w:rsid w:val="00427C2F"/>
    <w:rsid w:val="0043004F"/>
    <w:rsid w:val="00430074"/>
    <w:rsid w:val="0043075B"/>
    <w:rsid w:val="00431393"/>
    <w:rsid w:val="004317B2"/>
    <w:rsid w:val="004325CB"/>
    <w:rsid w:val="004329AF"/>
    <w:rsid w:val="00432AC2"/>
    <w:rsid w:val="00432CFE"/>
    <w:rsid w:val="0043315D"/>
    <w:rsid w:val="00433E1F"/>
    <w:rsid w:val="00435130"/>
    <w:rsid w:val="00435509"/>
    <w:rsid w:val="00435E70"/>
    <w:rsid w:val="0043635D"/>
    <w:rsid w:val="00437138"/>
    <w:rsid w:val="004371BA"/>
    <w:rsid w:val="00437B0A"/>
    <w:rsid w:val="004405FD"/>
    <w:rsid w:val="00440E02"/>
    <w:rsid w:val="004413A3"/>
    <w:rsid w:val="00441BD0"/>
    <w:rsid w:val="00441DA5"/>
    <w:rsid w:val="00442245"/>
    <w:rsid w:val="00442494"/>
    <w:rsid w:val="00443223"/>
    <w:rsid w:val="00443F12"/>
    <w:rsid w:val="004446AD"/>
    <w:rsid w:val="0044528E"/>
    <w:rsid w:val="0044550A"/>
    <w:rsid w:val="00445C58"/>
    <w:rsid w:val="00445FD8"/>
    <w:rsid w:val="004463A3"/>
    <w:rsid w:val="00446CB7"/>
    <w:rsid w:val="00446D14"/>
    <w:rsid w:val="004475AF"/>
    <w:rsid w:val="00447DD4"/>
    <w:rsid w:val="004503D2"/>
    <w:rsid w:val="00450E4A"/>
    <w:rsid w:val="00451BB4"/>
    <w:rsid w:val="004526CE"/>
    <w:rsid w:val="0045282D"/>
    <w:rsid w:val="00452916"/>
    <w:rsid w:val="00452A3D"/>
    <w:rsid w:val="00453CA1"/>
    <w:rsid w:val="00454137"/>
    <w:rsid w:val="0045432C"/>
    <w:rsid w:val="00454558"/>
    <w:rsid w:val="0045493D"/>
    <w:rsid w:val="00454F60"/>
    <w:rsid w:val="00454F61"/>
    <w:rsid w:val="0045522B"/>
    <w:rsid w:val="0045558B"/>
    <w:rsid w:val="0045634E"/>
    <w:rsid w:val="00456DED"/>
    <w:rsid w:val="004577B2"/>
    <w:rsid w:val="004578D5"/>
    <w:rsid w:val="00457AFA"/>
    <w:rsid w:val="00457BB9"/>
    <w:rsid w:val="00457E0B"/>
    <w:rsid w:val="00457F47"/>
    <w:rsid w:val="00460111"/>
    <w:rsid w:val="00461F23"/>
    <w:rsid w:val="004620BC"/>
    <w:rsid w:val="00462215"/>
    <w:rsid w:val="00463388"/>
    <w:rsid w:val="00463576"/>
    <w:rsid w:val="00463A25"/>
    <w:rsid w:val="00463D64"/>
    <w:rsid w:val="00464157"/>
    <w:rsid w:val="004645B1"/>
    <w:rsid w:val="0046493B"/>
    <w:rsid w:val="00464BCB"/>
    <w:rsid w:val="00464DC5"/>
    <w:rsid w:val="004666D5"/>
    <w:rsid w:val="00466AB8"/>
    <w:rsid w:val="004670D8"/>
    <w:rsid w:val="004673A6"/>
    <w:rsid w:val="0046760A"/>
    <w:rsid w:val="00467658"/>
    <w:rsid w:val="00467CFF"/>
    <w:rsid w:val="00467EB9"/>
    <w:rsid w:val="00470557"/>
    <w:rsid w:val="00470835"/>
    <w:rsid w:val="00470B1E"/>
    <w:rsid w:val="00470D1E"/>
    <w:rsid w:val="00470FB8"/>
    <w:rsid w:val="004715B1"/>
    <w:rsid w:val="00471EA2"/>
    <w:rsid w:val="00472121"/>
    <w:rsid w:val="0047296E"/>
    <w:rsid w:val="00472B01"/>
    <w:rsid w:val="00472F99"/>
    <w:rsid w:val="00473163"/>
    <w:rsid w:val="00473387"/>
    <w:rsid w:val="00473CCB"/>
    <w:rsid w:val="00473F31"/>
    <w:rsid w:val="00474DE7"/>
    <w:rsid w:val="00474EA8"/>
    <w:rsid w:val="004751CA"/>
    <w:rsid w:val="00475688"/>
    <w:rsid w:val="00475CE9"/>
    <w:rsid w:val="00475FE2"/>
    <w:rsid w:val="0047633D"/>
    <w:rsid w:val="00476AAF"/>
    <w:rsid w:val="00477392"/>
    <w:rsid w:val="00480B67"/>
    <w:rsid w:val="004815AB"/>
    <w:rsid w:val="004817BC"/>
    <w:rsid w:val="00481C4F"/>
    <w:rsid w:val="00481E7F"/>
    <w:rsid w:val="004820B0"/>
    <w:rsid w:val="004827E3"/>
    <w:rsid w:val="0048375F"/>
    <w:rsid w:val="00483F85"/>
    <w:rsid w:val="00484D02"/>
    <w:rsid w:val="00484D1D"/>
    <w:rsid w:val="004850D5"/>
    <w:rsid w:val="00485194"/>
    <w:rsid w:val="004851D1"/>
    <w:rsid w:val="004854F4"/>
    <w:rsid w:val="0048563F"/>
    <w:rsid w:val="00485857"/>
    <w:rsid w:val="00485C7A"/>
    <w:rsid w:val="004861D2"/>
    <w:rsid w:val="00486443"/>
    <w:rsid w:val="0048669E"/>
    <w:rsid w:val="004869BF"/>
    <w:rsid w:val="00486CCB"/>
    <w:rsid w:val="004873FF"/>
    <w:rsid w:val="00487AB6"/>
    <w:rsid w:val="00487F76"/>
    <w:rsid w:val="0049033B"/>
    <w:rsid w:val="00490365"/>
    <w:rsid w:val="004903F4"/>
    <w:rsid w:val="004904B4"/>
    <w:rsid w:val="00490FFF"/>
    <w:rsid w:val="0049228A"/>
    <w:rsid w:val="00492700"/>
    <w:rsid w:val="0049279D"/>
    <w:rsid w:val="00492B5F"/>
    <w:rsid w:val="00492D58"/>
    <w:rsid w:val="00493532"/>
    <w:rsid w:val="0049367D"/>
    <w:rsid w:val="00493AC2"/>
    <w:rsid w:val="00494175"/>
    <w:rsid w:val="00494333"/>
    <w:rsid w:val="0049499D"/>
    <w:rsid w:val="00494AF9"/>
    <w:rsid w:val="00495C1B"/>
    <w:rsid w:val="004965AD"/>
    <w:rsid w:val="00496BC2"/>
    <w:rsid w:val="00497A22"/>
    <w:rsid w:val="00497ADD"/>
    <w:rsid w:val="00497CA7"/>
    <w:rsid w:val="00497D8D"/>
    <w:rsid w:val="00497E9E"/>
    <w:rsid w:val="004A0214"/>
    <w:rsid w:val="004A0630"/>
    <w:rsid w:val="004A0C87"/>
    <w:rsid w:val="004A0DAF"/>
    <w:rsid w:val="004A0EA4"/>
    <w:rsid w:val="004A11F1"/>
    <w:rsid w:val="004A164F"/>
    <w:rsid w:val="004A235C"/>
    <w:rsid w:val="004A27A4"/>
    <w:rsid w:val="004A27AD"/>
    <w:rsid w:val="004A3247"/>
    <w:rsid w:val="004A35A3"/>
    <w:rsid w:val="004A374C"/>
    <w:rsid w:val="004A467D"/>
    <w:rsid w:val="004A475C"/>
    <w:rsid w:val="004A498F"/>
    <w:rsid w:val="004A587D"/>
    <w:rsid w:val="004A5902"/>
    <w:rsid w:val="004A5991"/>
    <w:rsid w:val="004A5F96"/>
    <w:rsid w:val="004A5FF8"/>
    <w:rsid w:val="004A6433"/>
    <w:rsid w:val="004A6A20"/>
    <w:rsid w:val="004A6DFB"/>
    <w:rsid w:val="004A6F9A"/>
    <w:rsid w:val="004A7091"/>
    <w:rsid w:val="004A7317"/>
    <w:rsid w:val="004A7B33"/>
    <w:rsid w:val="004A7C1F"/>
    <w:rsid w:val="004A7DF5"/>
    <w:rsid w:val="004B0571"/>
    <w:rsid w:val="004B15A4"/>
    <w:rsid w:val="004B1AF6"/>
    <w:rsid w:val="004B1EDD"/>
    <w:rsid w:val="004B2507"/>
    <w:rsid w:val="004B2848"/>
    <w:rsid w:val="004B2865"/>
    <w:rsid w:val="004B2910"/>
    <w:rsid w:val="004B2916"/>
    <w:rsid w:val="004B29E8"/>
    <w:rsid w:val="004B2A77"/>
    <w:rsid w:val="004B2D22"/>
    <w:rsid w:val="004B2D58"/>
    <w:rsid w:val="004B2E08"/>
    <w:rsid w:val="004B2E5C"/>
    <w:rsid w:val="004B3051"/>
    <w:rsid w:val="004B334A"/>
    <w:rsid w:val="004B3403"/>
    <w:rsid w:val="004B34B4"/>
    <w:rsid w:val="004B48AD"/>
    <w:rsid w:val="004B52BA"/>
    <w:rsid w:val="004B52CB"/>
    <w:rsid w:val="004B55DB"/>
    <w:rsid w:val="004B5896"/>
    <w:rsid w:val="004B617C"/>
    <w:rsid w:val="004B61A0"/>
    <w:rsid w:val="004B632A"/>
    <w:rsid w:val="004B66EE"/>
    <w:rsid w:val="004B78E2"/>
    <w:rsid w:val="004B7C30"/>
    <w:rsid w:val="004C034B"/>
    <w:rsid w:val="004C0784"/>
    <w:rsid w:val="004C1266"/>
    <w:rsid w:val="004C135F"/>
    <w:rsid w:val="004C15D4"/>
    <w:rsid w:val="004C1B7C"/>
    <w:rsid w:val="004C1BC2"/>
    <w:rsid w:val="004C1DB4"/>
    <w:rsid w:val="004C2173"/>
    <w:rsid w:val="004C23B6"/>
    <w:rsid w:val="004C2993"/>
    <w:rsid w:val="004C29FE"/>
    <w:rsid w:val="004C2EA0"/>
    <w:rsid w:val="004C3792"/>
    <w:rsid w:val="004C3AED"/>
    <w:rsid w:val="004C3F04"/>
    <w:rsid w:val="004C47E7"/>
    <w:rsid w:val="004C4B68"/>
    <w:rsid w:val="004C4BC1"/>
    <w:rsid w:val="004C501C"/>
    <w:rsid w:val="004C5270"/>
    <w:rsid w:val="004C5936"/>
    <w:rsid w:val="004C6795"/>
    <w:rsid w:val="004C6E8C"/>
    <w:rsid w:val="004C7A61"/>
    <w:rsid w:val="004C7AEA"/>
    <w:rsid w:val="004D07BE"/>
    <w:rsid w:val="004D09B7"/>
    <w:rsid w:val="004D1366"/>
    <w:rsid w:val="004D1BF5"/>
    <w:rsid w:val="004D210F"/>
    <w:rsid w:val="004D2877"/>
    <w:rsid w:val="004D2C04"/>
    <w:rsid w:val="004D301F"/>
    <w:rsid w:val="004D58F4"/>
    <w:rsid w:val="004D59F2"/>
    <w:rsid w:val="004D5F4D"/>
    <w:rsid w:val="004D6171"/>
    <w:rsid w:val="004D6D8A"/>
    <w:rsid w:val="004D6E45"/>
    <w:rsid w:val="004D700C"/>
    <w:rsid w:val="004D7C79"/>
    <w:rsid w:val="004E0650"/>
    <w:rsid w:val="004E126B"/>
    <w:rsid w:val="004E12E5"/>
    <w:rsid w:val="004E1734"/>
    <w:rsid w:val="004E1C1B"/>
    <w:rsid w:val="004E2B25"/>
    <w:rsid w:val="004E2C94"/>
    <w:rsid w:val="004E2E85"/>
    <w:rsid w:val="004E3710"/>
    <w:rsid w:val="004E3FB1"/>
    <w:rsid w:val="004E47E5"/>
    <w:rsid w:val="004E489B"/>
    <w:rsid w:val="004E49BD"/>
    <w:rsid w:val="004E4C7F"/>
    <w:rsid w:val="004E50F5"/>
    <w:rsid w:val="004E6242"/>
    <w:rsid w:val="004E759B"/>
    <w:rsid w:val="004E7688"/>
    <w:rsid w:val="004E7817"/>
    <w:rsid w:val="004F04E3"/>
    <w:rsid w:val="004F0584"/>
    <w:rsid w:val="004F0830"/>
    <w:rsid w:val="004F08DE"/>
    <w:rsid w:val="004F15E9"/>
    <w:rsid w:val="004F1CFB"/>
    <w:rsid w:val="004F1F7C"/>
    <w:rsid w:val="004F20B2"/>
    <w:rsid w:val="004F2BC1"/>
    <w:rsid w:val="004F2E08"/>
    <w:rsid w:val="004F31D7"/>
    <w:rsid w:val="004F3345"/>
    <w:rsid w:val="004F38B3"/>
    <w:rsid w:val="004F3DF1"/>
    <w:rsid w:val="004F4197"/>
    <w:rsid w:val="004F44F4"/>
    <w:rsid w:val="004F4AC1"/>
    <w:rsid w:val="004F4C4F"/>
    <w:rsid w:val="004F5B43"/>
    <w:rsid w:val="004F5B98"/>
    <w:rsid w:val="004F61C9"/>
    <w:rsid w:val="004F6954"/>
    <w:rsid w:val="004F6B0B"/>
    <w:rsid w:val="004F7846"/>
    <w:rsid w:val="004F79D5"/>
    <w:rsid w:val="004F7AA3"/>
    <w:rsid w:val="005002F2"/>
    <w:rsid w:val="005008B8"/>
    <w:rsid w:val="00500E7D"/>
    <w:rsid w:val="005023CB"/>
    <w:rsid w:val="005026E6"/>
    <w:rsid w:val="00502A0B"/>
    <w:rsid w:val="00502ADB"/>
    <w:rsid w:val="00503265"/>
    <w:rsid w:val="0050338E"/>
    <w:rsid w:val="00503DBE"/>
    <w:rsid w:val="005040B9"/>
    <w:rsid w:val="00504488"/>
    <w:rsid w:val="005053E6"/>
    <w:rsid w:val="00506794"/>
    <w:rsid w:val="005077FC"/>
    <w:rsid w:val="00507817"/>
    <w:rsid w:val="00510283"/>
    <w:rsid w:val="005109B6"/>
    <w:rsid w:val="00510D98"/>
    <w:rsid w:val="005114FF"/>
    <w:rsid w:val="005115B1"/>
    <w:rsid w:val="005118AB"/>
    <w:rsid w:val="00512D84"/>
    <w:rsid w:val="00512FFC"/>
    <w:rsid w:val="00513F18"/>
    <w:rsid w:val="00514044"/>
    <w:rsid w:val="00514657"/>
    <w:rsid w:val="00514FDD"/>
    <w:rsid w:val="005154A2"/>
    <w:rsid w:val="005155F4"/>
    <w:rsid w:val="0051599B"/>
    <w:rsid w:val="00515C84"/>
    <w:rsid w:val="00516977"/>
    <w:rsid w:val="00517202"/>
    <w:rsid w:val="005178F1"/>
    <w:rsid w:val="00520431"/>
    <w:rsid w:val="00520A7A"/>
    <w:rsid w:val="00521BF5"/>
    <w:rsid w:val="00521C3C"/>
    <w:rsid w:val="00521CCD"/>
    <w:rsid w:val="00522064"/>
    <w:rsid w:val="005224EE"/>
    <w:rsid w:val="005227A7"/>
    <w:rsid w:val="00522AD4"/>
    <w:rsid w:val="00522C08"/>
    <w:rsid w:val="0052321D"/>
    <w:rsid w:val="00524B0F"/>
    <w:rsid w:val="00525391"/>
    <w:rsid w:val="005254CC"/>
    <w:rsid w:val="005259B1"/>
    <w:rsid w:val="00525EFF"/>
    <w:rsid w:val="00525FD2"/>
    <w:rsid w:val="005261BF"/>
    <w:rsid w:val="00526266"/>
    <w:rsid w:val="00526C54"/>
    <w:rsid w:val="00527804"/>
    <w:rsid w:val="0053136B"/>
    <w:rsid w:val="005313DF"/>
    <w:rsid w:val="005321B5"/>
    <w:rsid w:val="00532791"/>
    <w:rsid w:val="00532A55"/>
    <w:rsid w:val="00532B0C"/>
    <w:rsid w:val="00533444"/>
    <w:rsid w:val="00533C97"/>
    <w:rsid w:val="00535198"/>
    <w:rsid w:val="005351F4"/>
    <w:rsid w:val="00535E23"/>
    <w:rsid w:val="00536436"/>
    <w:rsid w:val="00536459"/>
    <w:rsid w:val="00536610"/>
    <w:rsid w:val="0053744D"/>
    <w:rsid w:val="00537EA6"/>
    <w:rsid w:val="0054006D"/>
    <w:rsid w:val="005404C1"/>
    <w:rsid w:val="005408FC"/>
    <w:rsid w:val="0054151A"/>
    <w:rsid w:val="0054187B"/>
    <w:rsid w:val="00541939"/>
    <w:rsid w:val="00541A17"/>
    <w:rsid w:val="00541A58"/>
    <w:rsid w:val="00541D9E"/>
    <w:rsid w:val="0054210D"/>
    <w:rsid w:val="00542F95"/>
    <w:rsid w:val="0054341E"/>
    <w:rsid w:val="00543785"/>
    <w:rsid w:val="00543A1A"/>
    <w:rsid w:val="00543C87"/>
    <w:rsid w:val="00543D65"/>
    <w:rsid w:val="00544206"/>
    <w:rsid w:val="00544234"/>
    <w:rsid w:val="005453C5"/>
    <w:rsid w:val="005461D6"/>
    <w:rsid w:val="005464D3"/>
    <w:rsid w:val="005471B3"/>
    <w:rsid w:val="005476AE"/>
    <w:rsid w:val="00547FAB"/>
    <w:rsid w:val="0055061E"/>
    <w:rsid w:val="005506C0"/>
    <w:rsid w:val="00550933"/>
    <w:rsid w:val="00550DD8"/>
    <w:rsid w:val="00551280"/>
    <w:rsid w:val="00551481"/>
    <w:rsid w:val="00551BD8"/>
    <w:rsid w:val="0055214E"/>
    <w:rsid w:val="0055226C"/>
    <w:rsid w:val="00552B79"/>
    <w:rsid w:val="00552FC9"/>
    <w:rsid w:val="00552FCE"/>
    <w:rsid w:val="00553083"/>
    <w:rsid w:val="0055317E"/>
    <w:rsid w:val="00553228"/>
    <w:rsid w:val="005532A1"/>
    <w:rsid w:val="00554328"/>
    <w:rsid w:val="00554454"/>
    <w:rsid w:val="0055458E"/>
    <w:rsid w:val="00554D0F"/>
    <w:rsid w:val="00554DF5"/>
    <w:rsid w:val="005551D9"/>
    <w:rsid w:val="005553B1"/>
    <w:rsid w:val="00555468"/>
    <w:rsid w:val="005554FF"/>
    <w:rsid w:val="005559A7"/>
    <w:rsid w:val="00555D23"/>
    <w:rsid w:val="00555EFC"/>
    <w:rsid w:val="00556255"/>
    <w:rsid w:val="0055765A"/>
    <w:rsid w:val="005601A7"/>
    <w:rsid w:val="00560A18"/>
    <w:rsid w:val="00560E5F"/>
    <w:rsid w:val="00561C26"/>
    <w:rsid w:val="00561D34"/>
    <w:rsid w:val="00561F9C"/>
    <w:rsid w:val="00562598"/>
    <w:rsid w:val="005628AF"/>
    <w:rsid w:val="00562A8D"/>
    <w:rsid w:val="00562FF0"/>
    <w:rsid w:val="0056344D"/>
    <w:rsid w:val="005646A4"/>
    <w:rsid w:val="005646BA"/>
    <w:rsid w:val="00564972"/>
    <w:rsid w:val="00564AB4"/>
    <w:rsid w:val="0056506E"/>
    <w:rsid w:val="0056517F"/>
    <w:rsid w:val="005655CB"/>
    <w:rsid w:val="0056564B"/>
    <w:rsid w:val="00565A78"/>
    <w:rsid w:val="0056696A"/>
    <w:rsid w:val="00566B87"/>
    <w:rsid w:val="00567356"/>
    <w:rsid w:val="00567F06"/>
    <w:rsid w:val="005702CC"/>
    <w:rsid w:val="00570614"/>
    <w:rsid w:val="005707E5"/>
    <w:rsid w:val="005707F4"/>
    <w:rsid w:val="00571430"/>
    <w:rsid w:val="00571946"/>
    <w:rsid w:val="00571A79"/>
    <w:rsid w:val="00571C6A"/>
    <w:rsid w:val="00572EF5"/>
    <w:rsid w:val="00573702"/>
    <w:rsid w:val="00573A9B"/>
    <w:rsid w:val="00573B1F"/>
    <w:rsid w:val="00573DAA"/>
    <w:rsid w:val="00573E39"/>
    <w:rsid w:val="005743B0"/>
    <w:rsid w:val="00574779"/>
    <w:rsid w:val="00574794"/>
    <w:rsid w:val="00574B94"/>
    <w:rsid w:val="00574BAF"/>
    <w:rsid w:val="0057503A"/>
    <w:rsid w:val="005750B5"/>
    <w:rsid w:val="00575130"/>
    <w:rsid w:val="00576342"/>
    <w:rsid w:val="00576449"/>
    <w:rsid w:val="00576A73"/>
    <w:rsid w:val="00577A89"/>
    <w:rsid w:val="00577F91"/>
    <w:rsid w:val="00580079"/>
    <w:rsid w:val="00580C91"/>
    <w:rsid w:val="0058104F"/>
    <w:rsid w:val="00581801"/>
    <w:rsid w:val="00582D18"/>
    <w:rsid w:val="00583D19"/>
    <w:rsid w:val="00584275"/>
    <w:rsid w:val="00584330"/>
    <w:rsid w:val="0058433D"/>
    <w:rsid w:val="00584BAA"/>
    <w:rsid w:val="00584C33"/>
    <w:rsid w:val="00584DEE"/>
    <w:rsid w:val="00585191"/>
    <w:rsid w:val="00585468"/>
    <w:rsid w:val="00585860"/>
    <w:rsid w:val="0058592C"/>
    <w:rsid w:val="0058625E"/>
    <w:rsid w:val="005867A6"/>
    <w:rsid w:val="0058681E"/>
    <w:rsid w:val="00586A2A"/>
    <w:rsid w:val="00587CC1"/>
    <w:rsid w:val="00587ED7"/>
    <w:rsid w:val="005906D0"/>
    <w:rsid w:val="00590CDA"/>
    <w:rsid w:val="005916B5"/>
    <w:rsid w:val="00591ABD"/>
    <w:rsid w:val="005925CA"/>
    <w:rsid w:val="005929CE"/>
    <w:rsid w:val="00592E8B"/>
    <w:rsid w:val="00592EA6"/>
    <w:rsid w:val="00593392"/>
    <w:rsid w:val="0059362A"/>
    <w:rsid w:val="0059373A"/>
    <w:rsid w:val="005938E6"/>
    <w:rsid w:val="00593989"/>
    <w:rsid w:val="00594638"/>
    <w:rsid w:val="00594D9A"/>
    <w:rsid w:val="005952F1"/>
    <w:rsid w:val="005952F8"/>
    <w:rsid w:val="005957FC"/>
    <w:rsid w:val="005960D0"/>
    <w:rsid w:val="005969BE"/>
    <w:rsid w:val="00596C11"/>
    <w:rsid w:val="00596C49"/>
    <w:rsid w:val="00596DCD"/>
    <w:rsid w:val="00596E10"/>
    <w:rsid w:val="0059721E"/>
    <w:rsid w:val="00597A5E"/>
    <w:rsid w:val="00597F69"/>
    <w:rsid w:val="005A08D2"/>
    <w:rsid w:val="005A0A29"/>
    <w:rsid w:val="005A1180"/>
    <w:rsid w:val="005A1BC8"/>
    <w:rsid w:val="005A20E7"/>
    <w:rsid w:val="005A2436"/>
    <w:rsid w:val="005A24FB"/>
    <w:rsid w:val="005A2EAA"/>
    <w:rsid w:val="005A31A9"/>
    <w:rsid w:val="005A31DC"/>
    <w:rsid w:val="005A33F5"/>
    <w:rsid w:val="005A41D8"/>
    <w:rsid w:val="005A48DF"/>
    <w:rsid w:val="005A4954"/>
    <w:rsid w:val="005A57E7"/>
    <w:rsid w:val="005A5B54"/>
    <w:rsid w:val="005A613F"/>
    <w:rsid w:val="005A6633"/>
    <w:rsid w:val="005A6EC5"/>
    <w:rsid w:val="005A76C6"/>
    <w:rsid w:val="005A7E8D"/>
    <w:rsid w:val="005B074C"/>
    <w:rsid w:val="005B0C70"/>
    <w:rsid w:val="005B0E51"/>
    <w:rsid w:val="005B0FF8"/>
    <w:rsid w:val="005B1B88"/>
    <w:rsid w:val="005B25A3"/>
    <w:rsid w:val="005B2F22"/>
    <w:rsid w:val="005B2F39"/>
    <w:rsid w:val="005B366D"/>
    <w:rsid w:val="005B3872"/>
    <w:rsid w:val="005B3875"/>
    <w:rsid w:val="005B3888"/>
    <w:rsid w:val="005B42FB"/>
    <w:rsid w:val="005B4386"/>
    <w:rsid w:val="005B4E08"/>
    <w:rsid w:val="005B5A7C"/>
    <w:rsid w:val="005B6059"/>
    <w:rsid w:val="005B633A"/>
    <w:rsid w:val="005B6363"/>
    <w:rsid w:val="005B68BE"/>
    <w:rsid w:val="005B7908"/>
    <w:rsid w:val="005B79F6"/>
    <w:rsid w:val="005B79FF"/>
    <w:rsid w:val="005B7A3A"/>
    <w:rsid w:val="005C00F1"/>
    <w:rsid w:val="005C06D3"/>
    <w:rsid w:val="005C0E13"/>
    <w:rsid w:val="005C22F8"/>
    <w:rsid w:val="005C244E"/>
    <w:rsid w:val="005C2548"/>
    <w:rsid w:val="005C26DF"/>
    <w:rsid w:val="005C289F"/>
    <w:rsid w:val="005C2C45"/>
    <w:rsid w:val="005C2D23"/>
    <w:rsid w:val="005C308E"/>
    <w:rsid w:val="005C37CA"/>
    <w:rsid w:val="005C387C"/>
    <w:rsid w:val="005C3DC9"/>
    <w:rsid w:val="005C46B0"/>
    <w:rsid w:val="005C46FC"/>
    <w:rsid w:val="005C4898"/>
    <w:rsid w:val="005C48B5"/>
    <w:rsid w:val="005C48F0"/>
    <w:rsid w:val="005C4AA2"/>
    <w:rsid w:val="005C4AA7"/>
    <w:rsid w:val="005C4C1E"/>
    <w:rsid w:val="005C4D79"/>
    <w:rsid w:val="005C4E9B"/>
    <w:rsid w:val="005C5DE0"/>
    <w:rsid w:val="005C75BD"/>
    <w:rsid w:val="005C776D"/>
    <w:rsid w:val="005C7D28"/>
    <w:rsid w:val="005C7DCF"/>
    <w:rsid w:val="005C7F9C"/>
    <w:rsid w:val="005D03EA"/>
    <w:rsid w:val="005D0907"/>
    <w:rsid w:val="005D0AC2"/>
    <w:rsid w:val="005D1D83"/>
    <w:rsid w:val="005D1E2C"/>
    <w:rsid w:val="005D2C5C"/>
    <w:rsid w:val="005D2FC0"/>
    <w:rsid w:val="005D3E32"/>
    <w:rsid w:val="005D40AA"/>
    <w:rsid w:val="005D44C1"/>
    <w:rsid w:val="005D46B4"/>
    <w:rsid w:val="005D4730"/>
    <w:rsid w:val="005D5D47"/>
    <w:rsid w:val="005D5EDE"/>
    <w:rsid w:val="005D6033"/>
    <w:rsid w:val="005D64CB"/>
    <w:rsid w:val="005D7A2F"/>
    <w:rsid w:val="005D7A4E"/>
    <w:rsid w:val="005D7E89"/>
    <w:rsid w:val="005E00B7"/>
    <w:rsid w:val="005E047D"/>
    <w:rsid w:val="005E052A"/>
    <w:rsid w:val="005E0F70"/>
    <w:rsid w:val="005E1D92"/>
    <w:rsid w:val="005E1DEE"/>
    <w:rsid w:val="005E2CC8"/>
    <w:rsid w:val="005E2E0B"/>
    <w:rsid w:val="005E344D"/>
    <w:rsid w:val="005E397F"/>
    <w:rsid w:val="005E438A"/>
    <w:rsid w:val="005E47EC"/>
    <w:rsid w:val="005E521D"/>
    <w:rsid w:val="005E558E"/>
    <w:rsid w:val="005E5A3A"/>
    <w:rsid w:val="005E6000"/>
    <w:rsid w:val="005E654F"/>
    <w:rsid w:val="005E674A"/>
    <w:rsid w:val="005E68EB"/>
    <w:rsid w:val="005E6E4A"/>
    <w:rsid w:val="005E7855"/>
    <w:rsid w:val="005E7C53"/>
    <w:rsid w:val="005E7F6C"/>
    <w:rsid w:val="005F0605"/>
    <w:rsid w:val="005F0A86"/>
    <w:rsid w:val="005F0B2B"/>
    <w:rsid w:val="005F11F9"/>
    <w:rsid w:val="005F1295"/>
    <w:rsid w:val="005F2AD1"/>
    <w:rsid w:val="005F2C04"/>
    <w:rsid w:val="005F2DB6"/>
    <w:rsid w:val="005F31BC"/>
    <w:rsid w:val="005F39DE"/>
    <w:rsid w:val="005F3F5D"/>
    <w:rsid w:val="005F3F8A"/>
    <w:rsid w:val="005F4128"/>
    <w:rsid w:val="005F49A0"/>
    <w:rsid w:val="005F50BA"/>
    <w:rsid w:val="005F5157"/>
    <w:rsid w:val="005F5848"/>
    <w:rsid w:val="005F588E"/>
    <w:rsid w:val="005F6313"/>
    <w:rsid w:val="005F6617"/>
    <w:rsid w:val="005F665B"/>
    <w:rsid w:val="005F673D"/>
    <w:rsid w:val="005F6A5B"/>
    <w:rsid w:val="005F7106"/>
    <w:rsid w:val="005F711C"/>
    <w:rsid w:val="005F746D"/>
    <w:rsid w:val="005F787D"/>
    <w:rsid w:val="005F7B5D"/>
    <w:rsid w:val="005F7EB6"/>
    <w:rsid w:val="0060021D"/>
    <w:rsid w:val="0060031C"/>
    <w:rsid w:val="00600709"/>
    <w:rsid w:val="00600E74"/>
    <w:rsid w:val="00601073"/>
    <w:rsid w:val="00601571"/>
    <w:rsid w:val="0060177A"/>
    <w:rsid w:val="00601BC4"/>
    <w:rsid w:val="00602052"/>
    <w:rsid w:val="006021E8"/>
    <w:rsid w:val="0060256E"/>
    <w:rsid w:val="0060261B"/>
    <w:rsid w:val="00603785"/>
    <w:rsid w:val="00603A2D"/>
    <w:rsid w:val="00604C55"/>
    <w:rsid w:val="006051AF"/>
    <w:rsid w:val="00605203"/>
    <w:rsid w:val="00605783"/>
    <w:rsid w:val="00605CA9"/>
    <w:rsid w:val="00606180"/>
    <w:rsid w:val="00606231"/>
    <w:rsid w:val="00606A4A"/>
    <w:rsid w:val="00606E7B"/>
    <w:rsid w:val="00606EAA"/>
    <w:rsid w:val="00607847"/>
    <w:rsid w:val="00607A32"/>
    <w:rsid w:val="006101D5"/>
    <w:rsid w:val="006103D6"/>
    <w:rsid w:val="00610758"/>
    <w:rsid w:val="0061087A"/>
    <w:rsid w:val="00610DAE"/>
    <w:rsid w:val="006112B7"/>
    <w:rsid w:val="00611636"/>
    <w:rsid w:val="00612267"/>
    <w:rsid w:val="006123B0"/>
    <w:rsid w:val="0061305E"/>
    <w:rsid w:val="0061376D"/>
    <w:rsid w:val="00613DB3"/>
    <w:rsid w:val="0061467F"/>
    <w:rsid w:val="006146D2"/>
    <w:rsid w:val="00614950"/>
    <w:rsid w:val="00614A29"/>
    <w:rsid w:val="00614A9E"/>
    <w:rsid w:val="00614CFC"/>
    <w:rsid w:val="00614FFA"/>
    <w:rsid w:val="0061506F"/>
    <w:rsid w:val="0061508C"/>
    <w:rsid w:val="006151D1"/>
    <w:rsid w:val="006157B7"/>
    <w:rsid w:val="006164BD"/>
    <w:rsid w:val="00616E9B"/>
    <w:rsid w:val="00617358"/>
    <w:rsid w:val="006178E1"/>
    <w:rsid w:val="006179EE"/>
    <w:rsid w:val="00617CBE"/>
    <w:rsid w:val="00617E02"/>
    <w:rsid w:val="0062027B"/>
    <w:rsid w:val="006207B3"/>
    <w:rsid w:val="006214DA"/>
    <w:rsid w:val="00621A56"/>
    <w:rsid w:val="0062204E"/>
    <w:rsid w:val="0062215A"/>
    <w:rsid w:val="00622A01"/>
    <w:rsid w:val="00622A4A"/>
    <w:rsid w:val="00623067"/>
    <w:rsid w:val="006235E3"/>
    <w:rsid w:val="00623C52"/>
    <w:rsid w:val="00623C5D"/>
    <w:rsid w:val="00623E34"/>
    <w:rsid w:val="00623FB5"/>
    <w:rsid w:val="006240B8"/>
    <w:rsid w:val="00624129"/>
    <w:rsid w:val="006242C6"/>
    <w:rsid w:val="00624BCD"/>
    <w:rsid w:val="00624C2B"/>
    <w:rsid w:val="00625554"/>
    <w:rsid w:val="006258D9"/>
    <w:rsid w:val="00625BAF"/>
    <w:rsid w:val="00627148"/>
    <w:rsid w:val="00627E4B"/>
    <w:rsid w:val="00630E35"/>
    <w:rsid w:val="00630F21"/>
    <w:rsid w:val="00631B5F"/>
    <w:rsid w:val="00631CD3"/>
    <w:rsid w:val="0063229C"/>
    <w:rsid w:val="0063289E"/>
    <w:rsid w:val="00633076"/>
    <w:rsid w:val="006332B7"/>
    <w:rsid w:val="0063395A"/>
    <w:rsid w:val="00633E4D"/>
    <w:rsid w:val="0063404A"/>
    <w:rsid w:val="006345A6"/>
    <w:rsid w:val="0063491D"/>
    <w:rsid w:val="00635076"/>
    <w:rsid w:val="00635823"/>
    <w:rsid w:val="00635A63"/>
    <w:rsid w:val="0063677B"/>
    <w:rsid w:val="00636992"/>
    <w:rsid w:val="00636FFC"/>
    <w:rsid w:val="00637A92"/>
    <w:rsid w:val="00637E37"/>
    <w:rsid w:val="00637E7C"/>
    <w:rsid w:val="00637F1D"/>
    <w:rsid w:val="0064001D"/>
    <w:rsid w:val="006400CD"/>
    <w:rsid w:val="00640822"/>
    <w:rsid w:val="00640C35"/>
    <w:rsid w:val="00641042"/>
    <w:rsid w:val="00641B01"/>
    <w:rsid w:val="00641E85"/>
    <w:rsid w:val="00641EBA"/>
    <w:rsid w:val="00642A71"/>
    <w:rsid w:val="006431DD"/>
    <w:rsid w:val="00643AFF"/>
    <w:rsid w:val="00645C08"/>
    <w:rsid w:val="006460A7"/>
    <w:rsid w:val="006461EA"/>
    <w:rsid w:val="00646545"/>
    <w:rsid w:val="00646FD1"/>
    <w:rsid w:val="00647184"/>
    <w:rsid w:val="00647AE2"/>
    <w:rsid w:val="00647B84"/>
    <w:rsid w:val="00650065"/>
    <w:rsid w:val="00650D5F"/>
    <w:rsid w:val="00650DA5"/>
    <w:rsid w:val="006511CF"/>
    <w:rsid w:val="00651864"/>
    <w:rsid w:val="006519D3"/>
    <w:rsid w:val="00651B33"/>
    <w:rsid w:val="00651D91"/>
    <w:rsid w:val="00652330"/>
    <w:rsid w:val="00652D21"/>
    <w:rsid w:val="006534B1"/>
    <w:rsid w:val="00653F72"/>
    <w:rsid w:val="00654DFD"/>
    <w:rsid w:val="00655055"/>
    <w:rsid w:val="00655169"/>
    <w:rsid w:val="00655228"/>
    <w:rsid w:val="006558FF"/>
    <w:rsid w:val="00655DE8"/>
    <w:rsid w:val="00656D0E"/>
    <w:rsid w:val="006575E4"/>
    <w:rsid w:val="0065783A"/>
    <w:rsid w:val="006578A2"/>
    <w:rsid w:val="00657996"/>
    <w:rsid w:val="00657E55"/>
    <w:rsid w:val="00657F16"/>
    <w:rsid w:val="00660186"/>
    <w:rsid w:val="006604C7"/>
    <w:rsid w:val="00660705"/>
    <w:rsid w:val="00660862"/>
    <w:rsid w:val="006610C8"/>
    <w:rsid w:val="00661249"/>
    <w:rsid w:val="00661860"/>
    <w:rsid w:val="00661B02"/>
    <w:rsid w:val="00661EAA"/>
    <w:rsid w:val="00662375"/>
    <w:rsid w:val="00662732"/>
    <w:rsid w:val="0066273D"/>
    <w:rsid w:val="00662797"/>
    <w:rsid w:val="006627E6"/>
    <w:rsid w:val="006628B7"/>
    <w:rsid w:val="00662924"/>
    <w:rsid w:val="00662DDD"/>
    <w:rsid w:val="006638C4"/>
    <w:rsid w:val="00663BDE"/>
    <w:rsid w:val="00663CBD"/>
    <w:rsid w:val="00663D69"/>
    <w:rsid w:val="00664DC5"/>
    <w:rsid w:val="0066517A"/>
    <w:rsid w:val="00665DC7"/>
    <w:rsid w:val="00666158"/>
    <w:rsid w:val="00666305"/>
    <w:rsid w:val="00666311"/>
    <w:rsid w:val="006663B2"/>
    <w:rsid w:val="006664FE"/>
    <w:rsid w:val="00667021"/>
    <w:rsid w:val="006672A7"/>
    <w:rsid w:val="00667C7D"/>
    <w:rsid w:val="00667CA0"/>
    <w:rsid w:val="00667E83"/>
    <w:rsid w:val="00667ED7"/>
    <w:rsid w:val="006706EA"/>
    <w:rsid w:val="00670736"/>
    <w:rsid w:val="00670D46"/>
    <w:rsid w:val="00670FCD"/>
    <w:rsid w:val="00670FF9"/>
    <w:rsid w:val="00671689"/>
    <w:rsid w:val="00671BF2"/>
    <w:rsid w:val="006722AC"/>
    <w:rsid w:val="00672996"/>
    <w:rsid w:val="00672F09"/>
    <w:rsid w:val="00673B31"/>
    <w:rsid w:val="00673C7D"/>
    <w:rsid w:val="00673CBC"/>
    <w:rsid w:val="006740D8"/>
    <w:rsid w:val="00674431"/>
    <w:rsid w:val="006747A3"/>
    <w:rsid w:val="00675294"/>
    <w:rsid w:val="0067580F"/>
    <w:rsid w:val="006758BF"/>
    <w:rsid w:val="00675FA6"/>
    <w:rsid w:val="0067650A"/>
    <w:rsid w:val="00676699"/>
    <w:rsid w:val="00676DDC"/>
    <w:rsid w:val="00677320"/>
    <w:rsid w:val="00677642"/>
    <w:rsid w:val="00677FA4"/>
    <w:rsid w:val="0068078D"/>
    <w:rsid w:val="00680EFF"/>
    <w:rsid w:val="00681231"/>
    <w:rsid w:val="006813D8"/>
    <w:rsid w:val="00681797"/>
    <w:rsid w:val="0068214C"/>
    <w:rsid w:val="006821DD"/>
    <w:rsid w:val="00682303"/>
    <w:rsid w:val="00682A50"/>
    <w:rsid w:val="00682BDC"/>
    <w:rsid w:val="0068354A"/>
    <w:rsid w:val="006836CE"/>
    <w:rsid w:val="00683815"/>
    <w:rsid w:val="00683FFD"/>
    <w:rsid w:val="006845EF"/>
    <w:rsid w:val="00685062"/>
    <w:rsid w:val="006855BA"/>
    <w:rsid w:val="00685C34"/>
    <w:rsid w:val="00685DBB"/>
    <w:rsid w:val="00686264"/>
    <w:rsid w:val="006868FA"/>
    <w:rsid w:val="00686EB1"/>
    <w:rsid w:val="00687FD0"/>
    <w:rsid w:val="00687FDB"/>
    <w:rsid w:val="00690228"/>
    <w:rsid w:val="0069062A"/>
    <w:rsid w:val="006907E9"/>
    <w:rsid w:val="0069095A"/>
    <w:rsid w:val="00690FF0"/>
    <w:rsid w:val="00691FA5"/>
    <w:rsid w:val="00691FC4"/>
    <w:rsid w:val="00692496"/>
    <w:rsid w:val="0069259F"/>
    <w:rsid w:val="006925D4"/>
    <w:rsid w:val="00692810"/>
    <w:rsid w:val="00692B50"/>
    <w:rsid w:val="00692BA2"/>
    <w:rsid w:val="00693327"/>
    <w:rsid w:val="00693584"/>
    <w:rsid w:val="00693642"/>
    <w:rsid w:val="006936BC"/>
    <w:rsid w:val="00693B18"/>
    <w:rsid w:val="00693D91"/>
    <w:rsid w:val="00693FE0"/>
    <w:rsid w:val="006941F4"/>
    <w:rsid w:val="006942A8"/>
    <w:rsid w:val="00694866"/>
    <w:rsid w:val="00694ECC"/>
    <w:rsid w:val="00694F98"/>
    <w:rsid w:val="00695B5C"/>
    <w:rsid w:val="00695ECB"/>
    <w:rsid w:val="00695F24"/>
    <w:rsid w:val="006963C8"/>
    <w:rsid w:val="00696767"/>
    <w:rsid w:val="00697751"/>
    <w:rsid w:val="00697EA3"/>
    <w:rsid w:val="006A039B"/>
    <w:rsid w:val="006A0C96"/>
    <w:rsid w:val="006A0DD0"/>
    <w:rsid w:val="006A1F90"/>
    <w:rsid w:val="006A2364"/>
    <w:rsid w:val="006A2B75"/>
    <w:rsid w:val="006A3BAB"/>
    <w:rsid w:val="006A4188"/>
    <w:rsid w:val="006A43D5"/>
    <w:rsid w:val="006A48E0"/>
    <w:rsid w:val="006A4A7C"/>
    <w:rsid w:val="006A520B"/>
    <w:rsid w:val="006A52E3"/>
    <w:rsid w:val="006A53AA"/>
    <w:rsid w:val="006A5D77"/>
    <w:rsid w:val="006A634F"/>
    <w:rsid w:val="006A64CD"/>
    <w:rsid w:val="006A6532"/>
    <w:rsid w:val="006A6B48"/>
    <w:rsid w:val="006A79BE"/>
    <w:rsid w:val="006A7F2B"/>
    <w:rsid w:val="006B00D4"/>
    <w:rsid w:val="006B04B2"/>
    <w:rsid w:val="006B0946"/>
    <w:rsid w:val="006B0FE4"/>
    <w:rsid w:val="006B1238"/>
    <w:rsid w:val="006B1294"/>
    <w:rsid w:val="006B157D"/>
    <w:rsid w:val="006B169D"/>
    <w:rsid w:val="006B1CD0"/>
    <w:rsid w:val="006B1DF5"/>
    <w:rsid w:val="006B247A"/>
    <w:rsid w:val="006B25DB"/>
    <w:rsid w:val="006B2664"/>
    <w:rsid w:val="006B272A"/>
    <w:rsid w:val="006B289E"/>
    <w:rsid w:val="006B2E30"/>
    <w:rsid w:val="006B3045"/>
    <w:rsid w:val="006B33D3"/>
    <w:rsid w:val="006B34BA"/>
    <w:rsid w:val="006B3AFB"/>
    <w:rsid w:val="006B3C54"/>
    <w:rsid w:val="006B4080"/>
    <w:rsid w:val="006B4216"/>
    <w:rsid w:val="006B4594"/>
    <w:rsid w:val="006B4836"/>
    <w:rsid w:val="006B49EF"/>
    <w:rsid w:val="006B4F42"/>
    <w:rsid w:val="006B58B6"/>
    <w:rsid w:val="006B5A92"/>
    <w:rsid w:val="006B5DDA"/>
    <w:rsid w:val="006B6F07"/>
    <w:rsid w:val="006B708F"/>
    <w:rsid w:val="006B717C"/>
    <w:rsid w:val="006B78F7"/>
    <w:rsid w:val="006C069A"/>
    <w:rsid w:val="006C13B8"/>
    <w:rsid w:val="006C16A5"/>
    <w:rsid w:val="006C1A8A"/>
    <w:rsid w:val="006C2161"/>
    <w:rsid w:val="006C25DA"/>
    <w:rsid w:val="006C2933"/>
    <w:rsid w:val="006C2B03"/>
    <w:rsid w:val="006C2C1E"/>
    <w:rsid w:val="006C3137"/>
    <w:rsid w:val="006C3418"/>
    <w:rsid w:val="006C3679"/>
    <w:rsid w:val="006C3791"/>
    <w:rsid w:val="006C3898"/>
    <w:rsid w:val="006C3A4F"/>
    <w:rsid w:val="006C48F5"/>
    <w:rsid w:val="006C5031"/>
    <w:rsid w:val="006C5845"/>
    <w:rsid w:val="006C646B"/>
    <w:rsid w:val="006C76D8"/>
    <w:rsid w:val="006C77BE"/>
    <w:rsid w:val="006C7A22"/>
    <w:rsid w:val="006C7CA6"/>
    <w:rsid w:val="006D018F"/>
    <w:rsid w:val="006D04B3"/>
    <w:rsid w:val="006D0508"/>
    <w:rsid w:val="006D0746"/>
    <w:rsid w:val="006D0DA6"/>
    <w:rsid w:val="006D1834"/>
    <w:rsid w:val="006D1CA8"/>
    <w:rsid w:val="006D1CC9"/>
    <w:rsid w:val="006D290E"/>
    <w:rsid w:val="006D2CC1"/>
    <w:rsid w:val="006D3385"/>
    <w:rsid w:val="006D3876"/>
    <w:rsid w:val="006D3ADD"/>
    <w:rsid w:val="006D3D36"/>
    <w:rsid w:val="006D3DE1"/>
    <w:rsid w:val="006D45F2"/>
    <w:rsid w:val="006D4875"/>
    <w:rsid w:val="006D4DE9"/>
    <w:rsid w:val="006D52E6"/>
    <w:rsid w:val="006D5660"/>
    <w:rsid w:val="006D5DEA"/>
    <w:rsid w:val="006D5F15"/>
    <w:rsid w:val="006D623B"/>
    <w:rsid w:val="006D6A7B"/>
    <w:rsid w:val="006D6E44"/>
    <w:rsid w:val="006D7043"/>
    <w:rsid w:val="006D73F9"/>
    <w:rsid w:val="006D7BEB"/>
    <w:rsid w:val="006D7D6C"/>
    <w:rsid w:val="006E0555"/>
    <w:rsid w:val="006E089D"/>
    <w:rsid w:val="006E0FB0"/>
    <w:rsid w:val="006E11EF"/>
    <w:rsid w:val="006E12F4"/>
    <w:rsid w:val="006E1709"/>
    <w:rsid w:val="006E1E8A"/>
    <w:rsid w:val="006E2546"/>
    <w:rsid w:val="006E28FD"/>
    <w:rsid w:val="006E2A98"/>
    <w:rsid w:val="006E2AEA"/>
    <w:rsid w:val="006E2F1A"/>
    <w:rsid w:val="006E35BE"/>
    <w:rsid w:val="006E3F2F"/>
    <w:rsid w:val="006E3F98"/>
    <w:rsid w:val="006E40A8"/>
    <w:rsid w:val="006E4148"/>
    <w:rsid w:val="006E4263"/>
    <w:rsid w:val="006E460C"/>
    <w:rsid w:val="006E46D3"/>
    <w:rsid w:val="006E4A0F"/>
    <w:rsid w:val="006E5130"/>
    <w:rsid w:val="006E57B4"/>
    <w:rsid w:val="006E5A21"/>
    <w:rsid w:val="006E6FC9"/>
    <w:rsid w:val="006E7507"/>
    <w:rsid w:val="006E7A47"/>
    <w:rsid w:val="006E7AB6"/>
    <w:rsid w:val="006E7BCB"/>
    <w:rsid w:val="006F00C5"/>
    <w:rsid w:val="006F01C4"/>
    <w:rsid w:val="006F03EE"/>
    <w:rsid w:val="006F082A"/>
    <w:rsid w:val="006F0FD2"/>
    <w:rsid w:val="006F1A6E"/>
    <w:rsid w:val="006F1A82"/>
    <w:rsid w:val="006F1CC2"/>
    <w:rsid w:val="006F1D20"/>
    <w:rsid w:val="006F2AF6"/>
    <w:rsid w:val="006F2E34"/>
    <w:rsid w:val="006F38A4"/>
    <w:rsid w:val="006F39E4"/>
    <w:rsid w:val="006F3B63"/>
    <w:rsid w:val="006F3B67"/>
    <w:rsid w:val="006F3F14"/>
    <w:rsid w:val="006F5BDB"/>
    <w:rsid w:val="006F5DCD"/>
    <w:rsid w:val="006F66F0"/>
    <w:rsid w:val="006F6842"/>
    <w:rsid w:val="006F73C2"/>
    <w:rsid w:val="006F7637"/>
    <w:rsid w:val="0070093F"/>
    <w:rsid w:val="00700B9B"/>
    <w:rsid w:val="00700BEA"/>
    <w:rsid w:val="007012A8"/>
    <w:rsid w:val="00702772"/>
    <w:rsid w:val="007028E7"/>
    <w:rsid w:val="00702BE1"/>
    <w:rsid w:val="007032E1"/>
    <w:rsid w:val="00703890"/>
    <w:rsid w:val="00703EF5"/>
    <w:rsid w:val="0070431F"/>
    <w:rsid w:val="0070503A"/>
    <w:rsid w:val="007052A3"/>
    <w:rsid w:val="00706429"/>
    <w:rsid w:val="00706B25"/>
    <w:rsid w:val="00706BC0"/>
    <w:rsid w:val="00706C00"/>
    <w:rsid w:val="00707378"/>
    <w:rsid w:val="00707393"/>
    <w:rsid w:val="00707551"/>
    <w:rsid w:val="0070792F"/>
    <w:rsid w:val="00707CF3"/>
    <w:rsid w:val="007105FA"/>
    <w:rsid w:val="00710654"/>
    <w:rsid w:val="00710F37"/>
    <w:rsid w:val="00711429"/>
    <w:rsid w:val="00711A55"/>
    <w:rsid w:val="00711A79"/>
    <w:rsid w:val="00712B9C"/>
    <w:rsid w:val="00712CD6"/>
    <w:rsid w:val="00712CEA"/>
    <w:rsid w:val="00713476"/>
    <w:rsid w:val="0071388B"/>
    <w:rsid w:val="0071393F"/>
    <w:rsid w:val="00713B98"/>
    <w:rsid w:val="00713EBE"/>
    <w:rsid w:val="00713F8F"/>
    <w:rsid w:val="007141CF"/>
    <w:rsid w:val="007146BB"/>
    <w:rsid w:val="00714C68"/>
    <w:rsid w:val="00714FA3"/>
    <w:rsid w:val="00715052"/>
    <w:rsid w:val="007156A1"/>
    <w:rsid w:val="0071645B"/>
    <w:rsid w:val="00716931"/>
    <w:rsid w:val="007171F1"/>
    <w:rsid w:val="0071725B"/>
    <w:rsid w:val="007172B2"/>
    <w:rsid w:val="007173A4"/>
    <w:rsid w:val="007173B6"/>
    <w:rsid w:val="007176DE"/>
    <w:rsid w:val="00717906"/>
    <w:rsid w:val="0072039C"/>
    <w:rsid w:val="007203F3"/>
    <w:rsid w:val="00720652"/>
    <w:rsid w:val="00720C96"/>
    <w:rsid w:val="0072102F"/>
    <w:rsid w:val="0072219C"/>
    <w:rsid w:val="00722770"/>
    <w:rsid w:val="00722CB6"/>
    <w:rsid w:val="0072333A"/>
    <w:rsid w:val="007235F5"/>
    <w:rsid w:val="007240E0"/>
    <w:rsid w:val="007246B3"/>
    <w:rsid w:val="00724C22"/>
    <w:rsid w:val="00725C24"/>
    <w:rsid w:val="00725C4C"/>
    <w:rsid w:val="007266D4"/>
    <w:rsid w:val="0072671A"/>
    <w:rsid w:val="007269BA"/>
    <w:rsid w:val="00726A6F"/>
    <w:rsid w:val="0072719C"/>
    <w:rsid w:val="00727931"/>
    <w:rsid w:val="00727A3A"/>
    <w:rsid w:val="00727A44"/>
    <w:rsid w:val="00727CAE"/>
    <w:rsid w:val="00730CD3"/>
    <w:rsid w:val="007312FD"/>
    <w:rsid w:val="00732460"/>
    <w:rsid w:val="0073314E"/>
    <w:rsid w:val="007331A5"/>
    <w:rsid w:val="007339A4"/>
    <w:rsid w:val="00733ACE"/>
    <w:rsid w:val="007341C7"/>
    <w:rsid w:val="00734AD3"/>
    <w:rsid w:val="00734ECF"/>
    <w:rsid w:val="00735045"/>
    <w:rsid w:val="007356DE"/>
    <w:rsid w:val="007357E2"/>
    <w:rsid w:val="007359F1"/>
    <w:rsid w:val="00735EFF"/>
    <w:rsid w:val="00735F10"/>
    <w:rsid w:val="00736280"/>
    <w:rsid w:val="00737F17"/>
    <w:rsid w:val="007409E3"/>
    <w:rsid w:val="00740AF3"/>
    <w:rsid w:val="00740B03"/>
    <w:rsid w:val="00741738"/>
    <w:rsid w:val="00741875"/>
    <w:rsid w:val="007418D9"/>
    <w:rsid w:val="007419E3"/>
    <w:rsid w:val="00742437"/>
    <w:rsid w:val="0074293B"/>
    <w:rsid w:val="00742E2B"/>
    <w:rsid w:val="00742E91"/>
    <w:rsid w:val="007439AF"/>
    <w:rsid w:val="00743F3D"/>
    <w:rsid w:val="00744436"/>
    <w:rsid w:val="007449EF"/>
    <w:rsid w:val="00745604"/>
    <w:rsid w:val="007456CF"/>
    <w:rsid w:val="0074606B"/>
    <w:rsid w:val="00746788"/>
    <w:rsid w:val="00746BF2"/>
    <w:rsid w:val="00746D7C"/>
    <w:rsid w:val="00747546"/>
    <w:rsid w:val="00747CCC"/>
    <w:rsid w:val="00747F5F"/>
    <w:rsid w:val="007502A6"/>
    <w:rsid w:val="007503FA"/>
    <w:rsid w:val="00750484"/>
    <w:rsid w:val="00750703"/>
    <w:rsid w:val="00750A52"/>
    <w:rsid w:val="00750C33"/>
    <w:rsid w:val="00750D03"/>
    <w:rsid w:val="00751AF8"/>
    <w:rsid w:val="00752166"/>
    <w:rsid w:val="007529C8"/>
    <w:rsid w:val="00752A1C"/>
    <w:rsid w:val="007539DD"/>
    <w:rsid w:val="00753C64"/>
    <w:rsid w:val="00753DB8"/>
    <w:rsid w:val="00754665"/>
    <w:rsid w:val="0075482D"/>
    <w:rsid w:val="0075484E"/>
    <w:rsid w:val="007549FA"/>
    <w:rsid w:val="00755C67"/>
    <w:rsid w:val="00756718"/>
    <w:rsid w:val="00756773"/>
    <w:rsid w:val="00760918"/>
    <w:rsid w:val="00761201"/>
    <w:rsid w:val="00761275"/>
    <w:rsid w:val="0076151C"/>
    <w:rsid w:val="007616DC"/>
    <w:rsid w:val="007619D9"/>
    <w:rsid w:val="00761DE0"/>
    <w:rsid w:val="00761EC9"/>
    <w:rsid w:val="00761F27"/>
    <w:rsid w:val="00762A04"/>
    <w:rsid w:val="00763249"/>
    <w:rsid w:val="007637EB"/>
    <w:rsid w:val="00763CE7"/>
    <w:rsid w:val="00763FAA"/>
    <w:rsid w:val="00764218"/>
    <w:rsid w:val="0076432A"/>
    <w:rsid w:val="00764A7E"/>
    <w:rsid w:val="00764C05"/>
    <w:rsid w:val="00764F96"/>
    <w:rsid w:val="00766EB4"/>
    <w:rsid w:val="00767021"/>
    <w:rsid w:val="00767A83"/>
    <w:rsid w:val="0077046F"/>
    <w:rsid w:val="0077061C"/>
    <w:rsid w:val="00770D5F"/>
    <w:rsid w:val="0077196D"/>
    <w:rsid w:val="00771E32"/>
    <w:rsid w:val="00771E37"/>
    <w:rsid w:val="00772211"/>
    <w:rsid w:val="00772B9D"/>
    <w:rsid w:val="00772BD5"/>
    <w:rsid w:val="00772F57"/>
    <w:rsid w:val="00773019"/>
    <w:rsid w:val="0077324D"/>
    <w:rsid w:val="00773548"/>
    <w:rsid w:val="0077372D"/>
    <w:rsid w:val="00773D4C"/>
    <w:rsid w:val="00773F9C"/>
    <w:rsid w:val="0077423A"/>
    <w:rsid w:val="0077445E"/>
    <w:rsid w:val="00774A65"/>
    <w:rsid w:val="00774BEF"/>
    <w:rsid w:val="00774E77"/>
    <w:rsid w:val="00774F6B"/>
    <w:rsid w:val="007757E0"/>
    <w:rsid w:val="00775C68"/>
    <w:rsid w:val="00776106"/>
    <w:rsid w:val="007761CC"/>
    <w:rsid w:val="007764F1"/>
    <w:rsid w:val="007765E9"/>
    <w:rsid w:val="0077675D"/>
    <w:rsid w:val="00776927"/>
    <w:rsid w:val="00776BB8"/>
    <w:rsid w:val="00776E0E"/>
    <w:rsid w:val="007773A7"/>
    <w:rsid w:val="007776E2"/>
    <w:rsid w:val="00777770"/>
    <w:rsid w:val="00777D9E"/>
    <w:rsid w:val="007802F7"/>
    <w:rsid w:val="00780A43"/>
    <w:rsid w:val="00780A76"/>
    <w:rsid w:val="0078167E"/>
    <w:rsid w:val="00781C58"/>
    <w:rsid w:val="00781CF3"/>
    <w:rsid w:val="00781EA5"/>
    <w:rsid w:val="00781FF8"/>
    <w:rsid w:val="00782076"/>
    <w:rsid w:val="0078275B"/>
    <w:rsid w:val="007827C5"/>
    <w:rsid w:val="00782824"/>
    <w:rsid w:val="00782DA9"/>
    <w:rsid w:val="00782FB8"/>
    <w:rsid w:val="0078363C"/>
    <w:rsid w:val="00783FF5"/>
    <w:rsid w:val="0078497E"/>
    <w:rsid w:val="00784A21"/>
    <w:rsid w:val="00785D3B"/>
    <w:rsid w:val="00785E9F"/>
    <w:rsid w:val="00786183"/>
    <w:rsid w:val="007877DD"/>
    <w:rsid w:val="007879FB"/>
    <w:rsid w:val="00787CD5"/>
    <w:rsid w:val="0079210A"/>
    <w:rsid w:val="007927A3"/>
    <w:rsid w:val="00792AF5"/>
    <w:rsid w:val="00792BEF"/>
    <w:rsid w:val="00792CD3"/>
    <w:rsid w:val="00792D88"/>
    <w:rsid w:val="00792F9F"/>
    <w:rsid w:val="007934EA"/>
    <w:rsid w:val="007937C6"/>
    <w:rsid w:val="00793B74"/>
    <w:rsid w:val="00793B87"/>
    <w:rsid w:val="00794578"/>
    <w:rsid w:val="0079458A"/>
    <w:rsid w:val="00794831"/>
    <w:rsid w:val="00794F2E"/>
    <w:rsid w:val="007952AB"/>
    <w:rsid w:val="00795A5E"/>
    <w:rsid w:val="00795B86"/>
    <w:rsid w:val="00796A1A"/>
    <w:rsid w:val="00796B6B"/>
    <w:rsid w:val="00796BB8"/>
    <w:rsid w:val="007A0271"/>
    <w:rsid w:val="007A038A"/>
    <w:rsid w:val="007A039F"/>
    <w:rsid w:val="007A04B8"/>
    <w:rsid w:val="007A098C"/>
    <w:rsid w:val="007A0AF9"/>
    <w:rsid w:val="007A0DB0"/>
    <w:rsid w:val="007A0E0B"/>
    <w:rsid w:val="007A0E7B"/>
    <w:rsid w:val="007A30C6"/>
    <w:rsid w:val="007A3358"/>
    <w:rsid w:val="007A3AC6"/>
    <w:rsid w:val="007A414A"/>
    <w:rsid w:val="007A442D"/>
    <w:rsid w:val="007A4BEE"/>
    <w:rsid w:val="007A50E6"/>
    <w:rsid w:val="007A5559"/>
    <w:rsid w:val="007A5562"/>
    <w:rsid w:val="007A5D10"/>
    <w:rsid w:val="007A5DAC"/>
    <w:rsid w:val="007A5E89"/>
    <w:rsid w:val="007A63D5"/>
    <w:rsid w:val="007A65BF"/>
    <w:rsid w:val="007A716D"/>
    <w:rsid w:val="007A74B0"/>
    <w:rsid w:val="007A7984"/>
    <w:rsid w:val="007A7B35"/>
    <w:rsid w:val="007B04F6"/>
    <w:rsid w:val="007B0B42"/>
    <w:rsid w:val="007B0D86"/>
    <w:rsid w:val="007B23A5"/>
    <w:rsid w:val="007B2BE3"/>
    <w:rsid w:val="007B2C34"/>
    <w:rsid w:val="007B2E70"/>
    <w:rsid w:val="007B320F"/>
    <w:rsid w:val="007B323F"/>
    <w:rsid w:val="007B36E8"/>
    <w:rsid w:val="007B37C4"/>
    <w:rsid w:val="007B3D41"/>
    <w:rsid w:val="007B3DB4"/>
    <w:rsid w:val="007B3EE2"/>
    <w:rsid w:val="007B464C"/>
    <w:rsid w:val="007B4A5A"/>
    <w:rsid w:val="007B4FFC"/>
    <w:rsid w:val="007B525F"/>
    <w:rsid w:val="007B564B"/>
    <w:rsid w:val="007B5995"/>
    <w:rsid w:val="007B59FC"/>
    <w:rsid w:val="007B5A55"/>
    <w:rsid w:val="007B5FB1"/>
    <w:rsid w:val="007B771E"/>
    <w:rsid w:val="007C03A5"/>
    <w:rsid w:val="007C11F2"/>
    <w:rsid w:val="007C12CD"/>
    <w:rsid w:val="007C191E"/>
    <w:rsid w:val="007C1932"/>
    <w:rsid w:val="007C19AA"/>
    <w:rsid w:val="007C1A82"/>
    <w:rsid w:val="007C20EA"/>
    <w:rsid w:val="007C287A"/>
    <w:rsid w:val="007C4913"/>
    <w:rsid w:val="007C4FE8"/>
    <w:rsid w:val="007C5599"/>
    <w:rsid w:val="007C5D41"/>
    <w:rsid w:val="007C6076"/>
    <w:rsid w:val="007C6205"/>
    <w:rsid w:val="007C666C"/>
    <w:rsid w:val="007C66D4"/>
    <w:rsid w:val="007C6F86"/>
    <w:rsid w:val="007C7407"/>
    <w:rsid w:val="007C7D58"/>
    <w:rsid w:val="007D0555"/>
    <w:rsid w:val="007D0AEF"/>
    <w:rsid w:val="007D1309"/>
    <w:rsid w:val="007D1FD0"/>
    <w:rsid w:val="007D20F4"/>
    <w:rsid w:val="007D2281"/>
    <w:rsid w:val="007D2C46"/>
    <w:rsid w:val="007D2C9D"/>
    <w:rsid w:val="007D39E2"/>
    <w:rsid w:val="007D3B5E"/>
    <w:rsid w:val="007D3FE9"/>
    <w:rsid w:val="007D4088"/>
    <w:rsid w:val="007D424F"/>
    <w:rsid w:val="007D44BC"/>
    <w:rsid w:val="007D480F"/>
    <w:rsid w:val="007D4A42"/>
    <w:rsid w:val="007D4C7F"/>
    <w:rsid w:val="007D4CDB"/>
    <w:rsid w:val="007D50BC"/>
    <w:rsid w:val="007D5188"/>
    <w:rsid w:val="007D53FA"/>
    <w:rsid w:val="007D5AE7"/>
    <w:rsid w:val="007D5CCD"/>
    <w:rsid w:val="007D645C"/>
    <w:rsid w:val="007D78A6"/>
    <w:rsid w:val="007D78D0"/>
    <w:rsid w:val="007D7D90"/>
    <w:rsid w:val="007D7F33"/>
    <w:rsid w:val="007E0557"/>
    <w:rsid w:val="007E1092"/>
    <w:rsid w:val="007E13EF"/>
    <w:rsid w:val="007E18E0"/>
    <w:rsid w:val="007E1B87"/>
    <w:rsid w:val="007E1CC0"/>
    <w:rsid w:val="007E1D85"/>
    <w:rsid w:val="007E1E59"/>
    <w:rsid w:val="007E1FBD"/>
    <w:rsid w:val="007E23A3"/>
    <w:rsid w:val="007E2868"/>
    <w:rsid w:val="007E2F74"/>
    <w:rsid w:val="007E2FDF"/>
    <w:rsid w:val="007E34BF"/>
    <w:rsid w:val="007E3757"/>
    <w:rsid w:val="007E3896"/>
    <w:rsid w:val="007E38E0"/>
    <w:rsid w:val="007E3AB2"/>
    <w:rsid w:val="007E44FD"/>
    <w:rsid w:val="007E4616"/>
    <w:rsid w:val="007E4DB8"/>
    <w:rsid w:val="007E5213"/>
    <w:rsid w:val="007E5242"/>
    <w:rsid w:val="007E5263"/>
    <w:rsid w:val="007E5BE2"/>
    <w:rsid w:val="007E6CC4"/>
    <w:rsid w:val="007E7469"/>
    <w:rsid w:val="007E7A86"/>
    <w:rsid w:val="007E7F78"/>
    <w:rsid w:val="007F0305"/>
    <w:rsid w:val="007F0614"/>
    <w:rsid w:val="007F0880"/>
    <w:rsid w:val="007F0AD9"/>
    <w:rsid w:val="007F1266"/>
    <w:rsid w:val="007F1511"/>
    <w:rsid w:val="007F178C"/>
    <w:rsid w:val="007F17DB"/>
    <w:rsid w:val="007F1A57"/>
    <w:rsid w:val="007F1D63"/>
    <w:rsid w:val="007F1EED"/>
    <w:rsid w:val="007F22AC"/>
    <w:rsid w:val="007F25B0"/>
    <w:rsid w:val="007F2C6A"/>
    <w:rsid w:val="007F2CDF"/>
    <w:rsid w:val="007F2E96"/>
    <w:rsid w:val="007F32FA"/>
    <w:rsid w:val="007F3322"/>
    <w:rsid w:val="007F347A"/>
    <w:rsid w:val="007F40A1"/>
    <w:rsid w:val="007F424C"/>
    <w:rsid w:val="007F49B4"/>
    <w:rsid w:val="007F4A1C"/>
    <w:rsid w:val="007F5581"/>
    <w:rsid w:val="007F5ECE"/>
    <w:rsid w:val="007F61D9"/>
    <w:rsid w:val="007F7379"/>
    <w:rsid w:val="007F73F0"/>
    <w:rsid w:val="007F758B"/>
    <w:rsid w:val="007F7F9F"/>
    <w:rsid w:val="00800003"/>
    <w:rsid w:val="008002E0"/>
    <w:rsid w:val="008004A1"/>
    <w:rsid w:val="00800842"/>
    <w:rsid w:val="008008E6"/>
    <w:rsid w:val="008026DD"/>
    <w:rsid w:val="0080271F"/>
    <w:rsid w:val="00802CEC"/>
    <w:rsid w:val="0080301C"/>
    <w:rsid w:val="00803AFE"/>
    <w:rsid w:val="0080400A"/>
    <w:rsid w:val="00804348"/>
    <w:rsid w:val="008043CC"/>
    <w:rsid w:val="00804418"/>
    <w:rsid w:val="008046D3"/>
    <w:rsid w:val="00804EAE"/>
    <w:rsid w:val="00805307"/>
    <w:rsid w:val="00805355"/>
    <w:rsid w:val="00805AD2"/>
    <w:rsid w:val="00805B37"/>
    <w:rsid w:val="00805C14"/>
    <w:rsid w:val="008061A6"/>
    <w:rsid w:val="00806C95"/>
    <w:rsid w:val="0080714D"/>
    <w:rsid w:val="00807C28"/>
    <w:rsid w:val="008113A0"/>
    <w:rsid w:val="00811840"/>
    <w:rsid w:val="008118C3"/>
    <w:rsid w:val="00811C8C"/>
    <w:rsid w:val="00812608"/>
    <w:rsid w:val="00812F3A"/>
    <w:rsid w:val="0081382E"/>
    <w:rsid w:val="00813AB1"/>
    <w:rsid w:val="00813BF4"/>
    <w:rsid w:val="00813D44"/>
    <w:rsid w:val="0081422D"/>
    <w:rsid w:val="00814424"/>
    <w:rsid w:val="00814632"/>
    <w:rsid w:val="008149D2"/>
    <w:rsid w:val="00814FC5"/>
    <w:rsid w:val="0081504D"/>
    <w:rsid w:val="00815EBF"/>
    <w:rsid w:val="008165DD"/>
    <w:rsid w:val="00816610"/>
    <w:rsid w:val="00816A0E"/>
    <w:rsid w:val="008173B8"/>
    <w:rsid w:val="008177D4"/>
    <w:rsid w:val="008178B6"/>
    <w:rsid w:val="00817CC4"/>
    <w:rsid w:val="008202A1"/>
    <w:rsid w:val="008207E0"/>
    <w:rsid w:val="00820AFF"/>
    <w:rsid w:val="00820E5C"/>
    <w:rsid w:val="00820F66"/>
    <w:rsid w:val="0082104A"/>
    <w:rsid w:val="00821129"/>
    <w:rsid w:val="0082140D"/>
    <w:rsid w:val="008219A8"/>
    <w:rsid w:val="00821DBE"/>
    <w:rsid w:val="00821EF3"/>
    <w:rsid w:val="00822BE9"/>
    <w:rsid w:val="00822F0B"/>
    <w:rsid w:val="00822F0E"/>
    <w:rsid w:val="00823013"/>
    <w:rsid w:val="00823556"/>
    <w:rsid w:val="008235FE"/>
    <w:rsid w:val="00823A27"/>
    <w:rsid w:val="00823D9C"/>
    <w:rsid w:val="00823DA0"/>
    <w:rsid w:val="00824FE4"/>
    <w:rsid w:val="008250DF"/>
    <w:rsid w:val="0082539A"/>
    <w:rsid w:val="00826087"/>
    <w:rsid w:val="0082685D"/>
    <w:rsid w:val="00827268"/>
    <w:rsid w:val="00827576"/>
    <w:rsid w:val="00827681"/>
    <w:rsid w:val="008278A9"/>
    <w:rsid w:val="00827D04"/>
    <w:rsid w:val="00830F4B"/>
    <w:rsid w:val="00831AEE"/>
    <w:rsid w:val="00832AB6"/>
    <w:rsid w:val="00832D6A"/>
    <w:rsid w:val="008331E8"/>
    <w:rsid w:val="00833374"/>
    <w:rsid w:val="00833BF8"/>
    <w:rsid w:val="00834B87"/>
    <w:rsid w:val="00834D52"/>
    <w:rsid w:val="00834E4B"/>
    <w:rsid w:val="00835003"/>
    <w:rsid w:val="00835390"/>
    <w:rsid w:val="008355C8"/>
    <w:rsid w:val="0083607B"/>
    <w:rsid w:val="008362F6"/>
    <w:rsid w:val="00836CA5"/>
    <w:rsid w:val="00836D97"/>
    <w:rsid w:val="00836E0B"/>
    <w:rsid w:val="00836FFE"/>
    <w:rsid w:val="00837216"/>
    <w:rsid w:val="00837585"/>
    <w:rsid w:val="008408E7"/>
    <w:rsid w:val="00840D96"/>
    <w:rsid w:val="0084152F"/>
    <w:rsid w:val="0084162A"/>
    <w:rsid w:val="00841C31"/>
    <w:rsid w:val="00842E03"/>
    <w:rsid w:val="0084303B"/>
    <w:rsid w:val="0084336B"/>
    <w:rsid w:val="00843433"/>
    <w:rsid w:val="00843E7F"/>
    <w:rsid w:val="00844DA3"/>
    <w:rsid w:val="00845009"/>
    <w:rsid w:val="00845038"/>
    <w:rsid w:val="008453C1"/>
    <w:rsid w:val="00845647"/>
    <w:rsid w:val="00845C8E"/>
    <w:rsid w:val="00845DE8"/>
    <w:rsid w:val="008462BC"/>
    <w:rsid w:val="00846399"/>
    <w:rsid w:val="008463ED"/>
    <w:rsid w:val="008466EF"/>
    <w:rsid w:val="00846A14"/>
    <w:rsid w:val="00846F72"/>
    <w:rsid w:val="00847754"/>
    <w:rsid w:val="00847821"/>
    <w:rsid w:val="00850461"/>
    <w:rsid w:val="008514D4"/>
    <w:rsid w:val="008515E5"/>
    <w:rsid w:val="00852EBB"/>
    <w:rsid w:val="00852EC0"/>
    <w:rsid w:val="008534A2"/>
    <w:rsid w:val="00854301"/>
    <w:rsid w:val="00854807"/>
    <w:rsid w:val="0085594B"/>
    <w:rsid w:val="008559AF"/>
    <w:rsid w:val="00855B4D"/>
    <w:rsid w:val="00855EA6"/>
    <w:rsid w:val="00855FDC"/>
    <w:rsid w:val="008561BD"/>
    <w:rsid w:val="008579BE"/>
    <w:rsid w:val="00857A8E"/>
    <w:rsid w:val="00857C10"/>
    <w:rsid w:val="00857CEB"/>
    <w:rsid w:val="00857D1E"/>
    <w:rsid w:val="008606C4"/>
    <w:rsid w:val="00860ABE"/>
    <w:rsid w:val="00861E3A"/>
    <w:rsid w:val="008621D0"/>
    <w:rsid w:val="00862445"/>
    <w:rsid w:val="008626C6"/>
    <w:rsid w:val="008627B0"/>
    <w:rsid w:val="00862C81"/>
    <w:rsid w:val="00862E14"/>
    <w:rsid w:val="00863638"/>
    <w:rsid w:val="00863FD8"/>
    <w:rsid w:val="0086443E"/>
    <w:rsid w:val="00864636"/>
    <w:rsid w:val="008646B0"/>
    <w:rsid w:val="00864D0B"/>
    <w:rsid w:val="00864F9C"/>
    <w:rsid w:val="008659C7"/>
    <w:rsid w:val="0086603B"/>
    <w:rsid w:val="00866518"/>
    <w:rsid w:val="00866869"/>
    <w:rsid w:val="00866C7A"/>
    <w:rsid w:val="00867BBC"/>
    <w:rsid w:val="008702F6"/>
    <w:rsid w:val="00870490"/>
    <w:rsid w:val="008707B8"/>
    <w:rsid w:val="00870F65"/>
    <w:rsid w:val="00871588"/>
    <w:rsid w:val="00871DCD"/>
    <w:rsid w:val="00871FBA"/>
    <w:rsid w:val="008724E5"/>
    <w:rsid w:val="00872886"/>
    <w:rsid w:val="00872A77"/>
    <w:rsid w:val="00872CC9"/>
    <w:rsid w:val="00872E00"/>
    <w:rsid w:val="00872FBB"/>
    <w:rsid w:val="00873369"/>
    <w:rsid w:val="0087343E"/>
    <w:rsid w:val="0087391D"/>
    <w:rsid w:val="00873A58"/>
    <w:rsid w:val="00873CA2"/>
    <w:rsid w:val="00873D14"/>
    <w:rsid w:val="00873FEE"/>
    <w:rsid w:val="008741E0"/>
    <w:rsid w:val="0087432F"/>
    <w:rsid w:val="008749C3"/>
    <w:rsid w:val="00874CAD"/>
    <w:rsid w:val="00874E7F"/>
    <w:rsid w:val="00875651"/>
    <w:rsid w:val="008759C0"/>
    <w:rsid w:val="00876002"/>
    <w:rsid w:val="00877395"/>
    <w:rsid w:val="0087752A"/>
    <w:rsid w:val="008777F1"/>
    <w:rsid w:val="008778E1"/>
    <w:rsid w:val="00877B7D"/>
    <w:rsid w:val="00877BC3"/>
    <w:rsid w:val="00877FCA"/>
    <w:rsid w:val="00880144"/>
    <w:rsid w:val="008803C5"/>
    <w:rsid w:val="00880A2A"/>
    <w:rsid w:val="00880EC7"/>
    <w:rsid w:val="00880F22"/>
    <w:rsid w:val="00881D4C"/>
    <w:rsid w:val="0088231A"/>
    <w:rsid w:val="00882C31"/>
    <w:rsid w:val="00882CC7"/>
    <w:rsid w:val="00882E7C"/>
    <w:rsid w:val="008832DE"/>
    <w:rsid w:val="00883A4F"/>
    <w:rsid w:val="00883A50"/>
    <w:rsid w:val="0088416F"/>
    <w:rsid w:val="008844F6"/>
    <w:rsid w:val="00884673"/>
    <w:rsid w:val="00884D3E"/>
    <w:rsid w:val="008850F6"/>
    <w:rsid w:val="008857CC"/>
    <w:rsid w:val="00885B34"/>
    <w:rsid w:val="00885F21"/>
    <w:rsid w:val="00886398"/>
    <w:rsid w:val="008863A0"/>
    <w:rsid w:val="00886CDA"/>
    <w:rsid w:val="00887037"/>
    <w:rsid w:val="00887391"/>
    <w:rsid w:val="00890581"/>
    <w:rsid w:val="0089081E"/>
    <w:rsid w:val="00890824"/>
    <w:rsid w:val="00890A9E"/>
    <w:rsid w:val="0089119C"/>
    <w:rsid w:val="00891245"/>
    <w:rsid w:val="00892037"/>
    <w:rsid w:val="00892C49"/>
    <w:rsid w:val="0089328E"/>
    <w:rsid w:val="008938C3"/>
    <w:rsid w:val="00893980"/>
    <w:rsid w:val="00893D19"/>
    <w:rsid w:val="0089455A"/>
    <w:rsid w:val="00894805"/>
    <w:rsid w:val="00895032"/>
    <w:rsid w:val="00895383"/>
    <w:rsid w:val="008954E6"/>
    <w:rsid w:val="00895EAC"/>
    <w:rsid w:val="00895EB4"/>
    <w:rsid w:val="00895F51"/>
    <w:rsid w:val="008963E9"/>
    <w:rsid w:val="008A0602"/>
    <w:rsid w:val="008A0F4F"/>
    <w:rsid w:val="008A1656"/>
    <w:rsid w:val="008A1BE2"/>
    <w:rsid w:val="008A1E24"/>
    <w:rsid w:val="008A2708"/>
    <w:rsid w:val="008A2A9C"/>
    <w:rsid w:val="008A2FAC"/>
    <w:rsid w:val="008A4AC7"/>
    <w:rsid w:val="008A4C86"/>
    <w:rsid w:val="008A5E9E"/>
    <w:rsid w:val="008A627A"/>
    <w:rsid w:val="008A64D9"/>
    <w:rsid w:val="008A6972"/>
    <w:rsid w:val="008A7424"/>
    <w:rsid w:val="008A7543"/>
    <w:rsid w:val="008A7DE4"/>
    <w:rsid w:val="008A7E83"/>
    <w:rsid w:val="008A7F1B"/>
    <w:rsid w:val="008B1256"/>
    <w:rsid w:val="008B1750"/>
    <w:rsid w:val="008B202D"/>
    <w:rsid w:val="008B246E"/>
    <w:rsid w:val="008B270E"/>
    <w:rsid w:val="008B2C0A"/>
    <w:rsid w:val="008B432E"/>
    <w:rsid w:val="008B4482"/>
    <w:rsid w:val="008B44C9"/>
    <w:rsid w:val="008B4B1C"/>
    <w:rsid w:val="008B5A25"/>
    <w:rsid w:val="008B5F1F"/>
    <w:rsid w:val="008B6C83"/>
    <w:rsid w:val="008B6E24"/>
    <w:rsid w:val="008B773D"/>
    <w:rsid w:val="008B7940"/>
    <w:rsid w:val="008B7CC8"/>
    <w:rsid w:val="008C00C2"/>
    <w:rsid w:val="008C125B"/>
    <w:rsid w:val="008C12A0"/>
    <w:rsid w:val="008C141E"/>
    <w:rsid w:val="008C1454"/>
    <w:rsid w:val="008C15CC"/>
    <w:rsid w:val="008C187C"/>
    <w:rsid w:val="008C1A18"/>
    <w:rsid w:val="008C1D39"/>
    <w:rsid w:val="008C1FBE"/>
    <w:rsid w:val="008C204D"/>
    <w:rsid w:val="008C2893"/>
    <w:rsid w:val="008C2C0A"/>
    <w:rsid w:val="008C2E33"/>
    <w:rsid w:val="008C3AE3"/>
    <w:rsid w:val="008C4264"/>
    <w:rsid w:val="008C47D0"/>
    <w:rsid w:val="008C48CE"/>
    <w:rsid w:val="008C4AF5"/>
    <w:rsid w:val="008C4D65"/>
    <w:rsid w:val="008C5ADC"/>
    <w:rsid w:val="008C5C3A"/>
    <w:rsid w:val="008C6070"/>
    <w:rsid w:val="008C652D"/>
    <w:rsid w:val="008C76DF"/>
    <w:rsid w:val="008C7A37"/>
    <w:rsid w:val="008C7A99"/>
    <w:rsid w:val="008D0064"/>
    <w:rsid w:val="008D01D2"/>
    <w:rsid w:val="008D07E5"/>
    <w:rsid w:val="008D0C46"/>
    <w:rsid w:val="008D15F5"/>
    <w:rsid w:val="008D1F57"/>
    <w:rsid w:val="008D2CE5"/>
    <w:rsid w:val="008D38F0"/>
    <w:rsid w:val="008D4001"/>
    <w:rsid w:val="008D4003"/>
    <w:rsid w:val="008D47AE"/>
    <w:rsid w:val="008D47CB"/>
    <w:rsid w:val="008D4DD8"/>
    <w:rsid w:val="008D565B"/>
    <w:rsid w:val="008D5A58"/>
    <w:rsid w:val="008D6795"/>
    <w:rsid w:val="008D6A82"/>
    <w:rsid w:val="008D6EC5"/>
    <w:rsid w:val="008D73CB"/>
    <w:rsid w:val="008D74AA"/>
    <w:rsid w:val="008D7774"/>
    <w:rsid w:val="008D795A"/>
    <w:rsid w:val="008E0049"/>
    <w:rsid w:val="008E0625"/>
    <w:rsid w:val="008E0761"/>
    <w:rsid w:val="008E0F58"/>
    <w:rsid w:val="008E1086"/>
    <w:rsid w:val="008E200A"/>
    <w:rsid w:val="008E2B20"/>
    <w:rsid w:val="008E2E82"/>
    <w:rsid w:val="008E3394"/>
    <w:rsid w:val="008E41AB"/>
    <w:rsid w:val="008E43A3"/>
    <w:rsid w:val="008E44D4"/>
    <w:rsid w:val="008E49F3"/>
    <w:rsid w:val="008E4C89"/>
    <w:rsid w:val="008E5079"/>
    <w:rsid w:val="008E59C0"/>
    <w:rsid w:val="008E5D4A"/>
    <w:rsid w:val="008E5DAF"/>
    <w:rsid w:val="008E6E84"/>
    <w:rsid w:val="008E6FEF"/>
    <w:rsid w:val="008E707B"/>
    <w:rsid w:val="008E728A"/>
    <w:rsid w:val="008E7818"/>
    <w:rsid w:val="008F02E8"/>
    <w:rsid w:val="008F0305"/>
    <w:rsid w:val="008F06DE"/>
    <w:rsid w:val="008F108F"/>
    <w:rsid w:val="008F15A8"/>
    <w:rsid w:val="008F15B5"/>
    <w:rsid w:val="008F1A22"/>
    <w:rsid w:val="008F1BAF"/>
    <w:rsid w:val="008F202C"/>
    <w:rsid w:val="008F2D22"/>
    <w:rsid w:val="008F2D92"/>
    <w:rsid w:val="008F2E23"/>
    <w:rsid w:val="008F2FF9"/>
    <w:rsid w:val="008F31FA"/>
    <w:rsid w:val="008F322A"/>
    <w:rsid w:val="008F39F8"/>
    <w:rsid w:val="008F3EC5"/>
    <w:rsid w:val="008F49C7"/>
    <w:rsid w:val="008F4DA6"/>
    <w:rsid w:val="008F5679"/>
    <w:rsid w:val="008F5701"/>
    <w:rsid w:val="008F64E7"/>
    <w:rsid w:val="008F6A91"/>
    <w:rsid w:val="008F6D22"/>
    <w:rsid w:val="008F78C6"/>
    <w:rsid w:val="008F7B31"/>
    <w:rsid w:val="00900A15"/>
    <w:rsid w:val="00900C20"/>
    <w:rsid w:val="00900D0C"/>
    <w:rsid w:val="00901008"/>
    <w:rsid w:val="009012D6"/>
    <w:rsid w:val="009017BE"/>
    <w:rsid w:val="00901D30"/>
    <w:rsid w:val="0090225A"/>
    <w:rsid w:val="0090257C"/>
    <w:rsid w:val="00903117"/>
    <w:rsid w:val="009034E5"/>
    <w:rsid w:val="009036DD"/>
    <w:rsid w:val="00903A85"/>
    <w:rsid w:val="00903AAB"/>
    <w:rsid w:val="00903C5C"/>
    <w:rsid w:val="00903CD6"/>
    <w:rsid w:val="00904165"/>
    <w:rsid w:val="00904370"/>
    <w:rsid w:val="009047E1"/>
    <w:rsid w:val="00904C28"/>
    <w:rsid w:val="00905161"/>
    <w:rsid w:val="0090537B"/>
    <w:rsid w:val="00905482"/>
    <w:rsid w:val="0090593D"/>
    <w:rsid w:val="009061B4"/>
    <w:rsid w:val="0090627C"/>
    <w:rsid w:val="0090727A"/>
    <w:rsid w:val="00907460"/>
    <w:rsid w:val="00907776"/>
    <w:rsid w:val="0090796A"/>
    <w:rsid w:val="00907EB1"/>
    <w:rsid w:val="00907F32"/>
    <w:rsid w:val="00910F92"/>
    <w:rsid w:val="00911314"/>
    <w:rsid w:val="00911588"/>
    <w:rsid w:val="00912421"/>
    <w:rsid w:val="00912547"/>
    <w:rsid w:val="00913406"/>
    <w:rsid w:val="0091471F"/>
    <w:rsid w:val="00915E3E"/>
    <w:rsid w:val="00915FD3"/>
    <w:rsid w:val="00916237"/>
    <w:rsid w:val="00916719"/>
    <w:rsid w:val="009174DB"/>
    <w:rsid w:val="00917A77"/>
    <w:rsid w:val="0092020D"/>
    <w:rsid w:val="00920F43"/>
    <w:rsid w:val="009212CA"/>
    <w:rsid w:val="00921DB5"/>
    <w:rsid w:val="00923096"/>
    <w:rsid w:val="009233AE"/>
    <w:rsid w:val="00923B94"/>
    <w:rsid w:val="009240BE"/>
    <w:rsid w:val="0092426B"/>
    <w:rsid w:val="00924313"/>
    <w:rsid w:val="00924469"/>
    <w:rsid w:val="00924B19"/>
    <w:rsid w:val="00924D60"/>
    <w:rsid w:val="00924DED"/>
    <w:rsid w:val="00925030"/>
    <w:rsid w:val="00925095"/>
    <w:rsid w:val="0092516D"/>
    <w:rsid w:val="00925465"/>
    <w:rsid w:val="0092553B"/>
    <w:rsid w:val="00925782"/>
    <w:rsid w:val="00925945"/>
    <w:rsid w:val="00925C6E"/>
    <w:rsid w:val="00925CF3"/>
    <w:rsid w:val="00926103"/>
    <w:rsid w:val="00926331"/>
    <w:rsid w:val="0092662F"/>
    <w:rsid w:val="00926A43"/>
    <w:rsid w:val="00926DA4"/>
    <w:rsid w:val="00926DC5"/>
    <w:rsid w:val="00926E51"/>
    <w:rsid w:val="0092740A"/>
    <w:rsid w:val="0092765D"/>
    <w:rsid w:val="00927B85"/>
    <w:rsid w:val="00927F81"/>
    <w:rsid w:val="009308D6"/>
    <w:rsid w:val="009310B4"/>
    <w:rsid w:val="00931233"/>
    <w:rsid w:val="00931624"/>
    <w:rsid w:val="00931898"/>
    <w:rsid w:val="009319A7"/>
    <w:rsid w:val="00932126"/>
    <w:rsid w:val="0093276B"/>
    <w:rsid w:val="0093303C"/>
    <w:rsid w:val="0093303D"/>
    <w:rsid w:val="00933190"/>
    <w:rsid w:val="00933422"/>
    <w:rsid w:val="009338DE"/>
    <w:rsid w:val="00933D15"/>
    <w:rsid w:val="00934379"/>
    <w:rsid w:val="00934BE5"/>
    <w:rsid w:val="0093506D"/>
    <w:rsid w:val="0093508E"/>
    <w:rsid w:val="00935457"/>
    <w:rsid w:val="00935D23"/>
    <w:rsid w:val="00935EE4"/>
    <w:rsid w:val="00935F7A"/>
    <w:rsid w:val="009365E8"/>
    <w:rsid w:val="00936764"/>
    <w:rsid w:val="00936A2B"/>
    <w:rsid w:val="00936B97"/>
    <w:rsid w:val="009372F8"/>
    <w:rsid w:val="009373CF"/>
    <w:rsid w:val="0093789D"/>
    <w:rsid w:val="00940C76"/>
    <w:rsid w:val="00940C83"/>
    <w:rsid w:val="00940CB7"/>
    <w:rsid w:val="00941BD4"/>
    <w:rsid w:val="00941C06"/>
    <w:rsid w:val="00941C60"/>
    <w:rsid w:val="00941D92"/>
    <w:rsid w:val="009424ED"/>
    <w:rsid w:val="00942DA7"/>
    <w:rsid w:val="0094301E"/>
    <w:rsid w:val="0094323D"/>
    <w:rsid w:val="0094363A"/>
    <w:rsid w:val="009439FA"/>
    <w:rsid w:val="00943E8F"/>
    <w:rsid w:val="00944324"/>
    <w:rsid w:val="009443D0"/>
    <w:rsid w:val="00944A70"/>
    <w:rsid w:val="00945741"/>
    <w:rsid w:val="00945D92"/>
    <w:rsid w:val="00946853"/>
    <w:rsid w:val="00946925"/>
    <w:rsid w:val="009479B4"/>
    <w:rsid w:val="00947BD3"/>
    <w:rsid w:val="00947C21"/>
    <w:rsid w:val="00947F67"/>
    <w:rsid w:val="009502CF"/>
    <w:rsid w:val="009506F3"/>
    <w:rsid w:val="00950DB6"/>
    <w:rsid w:val="00951792"/>
    <w:rsid w:val="00951E96"/>
    <w:rsid w:val="009529BC"/>
    <w:rsid w:val="00952AEE"/>
    <w:rsid w:val="00952C8D"/>
    <w:rsid w:val="0095386C"/>
    <w:rsid w:val="00953AC7"/>
    <w:rsid w:val="00953C4A"/>
    <w:rsid w:val="00953C85"/>
    <w:rsid w:val="00954811"/>
    <w:rsid w:val="00954999"/>
    <w:rsid w:val="00954E02"/>
    <w:rsid w:val="009550D5"/>
    <w:rsid w:val="00955DB5"/>
    <w:rsid w:val="00957168"/>
    <w:rsid w:val="00957613"/>
    <w:rsid w:val="00960266"/>
    <w:rsid w:val="00960412"/>
    <w:rsid w:val="009604F7"/>
    <w:rsid w:val="00960717"/>
    <w:rsid w:val="00960A35"/>
    <w:rsid w:val="00960FA2"/>
    <w:rsid w:val="00961CBC"/>
    <w:rsid w:val="00962CFF"/>
    <w:rsid w:val="00962DAD"/>
    <w:rsid w:val="009633EE"/>
    <w:rsid w:val="00964060"/>
    <w:rsid w:val="00964145"/>
    <w:rsid w:val="00964181"/>
    <w:rsid w:val="00964ED9"/>
    <w:rsid w:val="00966312"/>
    <w:rsid w:val="009664B5"/>
    <w:rsid w:val="0096697D"/>
    <w:rsid w:val="00966A6B"/>
    <w:rsid w:val="00966BAB"/>
    <w:rsid w:val="00966D4C"/>
    <w:rsid w:val="00966FAA"/>
    <w:rsid w:val="00967033"/>
    <w:rsid w:val="00967175"/>
    <w:rsid w:val="0096744F"/>
    <w:rsid w:val="0096795A"/>
    <w:rsid w:val="00967ECA"/>
    <w:rsid w:val="00970A7E"/>
    <w:rsid w:val="00970ACC"/>
    <w:rsid w:val="0097126F"/>
    <w:rsid w:val="00971426"/>
    <w:rsid w:val="00971578"/>
    <w:rsid w:val="00971D8C"/>
    <w:rsid w:val="009727BD"/>
    <w:rsid w:val="0097282C"/>
    <w:rsid w:val="00972932"/>
    <w:rsid w:val="009735EF"/>
    <w:rsid w:val="00973D4B"/>
    <w:rsid w:val="0097461F"/>
    <w:rsid w:val="009746A3"/>
    <w:rsid w:val="00974E84"/>
    <w:rsid w:val="009751E4"/>
    <w:rsid w:val="009753F7"/>
    <w:rsid w:val="00975713"/>
    <w:rsid w:val="00975ED0"/>
    <w:rsid w:val="00975EFB"/>
    <w:rsid w:val="00976511"/>
    <w:rsid w:val="00976F86"/>
    <w:rsid w:val="0097721D"/>
    <w:rsid w:val="00977454"/>
    <w:rsid w:val="009775FE"/>
    <w:rsid w:val="00977744"/>
    <w:rsid w:val="00977B1E"/>
    <w:rsid w:val="00977E5A"/>
    <w:rsid w:val="00977FF9"/>
    <w:rsid w:val="00980A73"/>
    <w:rsid w:val="0098102F"/>
    <w:rsid w:val="009814F7"/>
    <w:rsid w:val="00981AC5"/>
    <w:rsid w:val="00981BF2"/>
    <w:rsid w:val="00981C3E"/>
    <w:rsid w:val="00981D72"/>
    <w:rsid w:val="00981F85"/>
    <w:rsid w:val="0098289B"/>
    <w:rsid w:val="00982B80"/>
    <w:rsid w:val="00982B85"/>
    <w:rsid w:val="00983193"/>
    <w:rsid w:val="00984325"/>
    <w:rsid w:val="00984958"/>
    <w:rsid w:val="0098536A"/>
    <w:rsid w:val="00986027"/>
    <w:rsid w:val="009864CE"/>
    <w:rsid w:val="009866BA"/>
    <w:rsid w:val="009866CC"/>
    <w:rsid w:val="00986829"/>
    <w:rsid w:val="00986A7E"/>
    <w:rsid w:val="0099060E"/>
    <w:rsid w:val="009915B7"/>
    <w:rsid w:val="00991E73"/>
    <w:rsid w:val="009928C1"/>
    <w:rsid w:val="009929A8"/>
    <w:rsid w:val="00993073"/>
    <w:rsid w:val="009930F8"/>
    <w:rsid w:val="009931E8"/>
    <w:rsid w:val="00993206"/>
    <w:rsid w:val="009939F9"/>
    <w:rsid w:val="00993AA3"/>
    <w:rsid w:val="00993DA6"/>
    <w:rsid w:val="0099437E"/>
    <w:rsid w:val="00994C8A"/>
    <w:rsid w:val="00994E26"/>
    <w:rsid w:val="00995017"/>
    <w:rsid w:val="00995203"/>
    <w:rsid w:val="0099561D"/>
    <w:rsid w:val="00996042"/>
    <w:rsid w:val="009961CC"/>
    <w:rsid w:val="0099685B"/>
    <w:rsid w:val="009971ED"/>
    <w:rsid w:val="009975F4"/>
    <w:rsid w:val="00997A9F"/>
    <w:rsid w:val="009A017A"/>
    <w:rsid w:val="009A060D"/>
    <w:rsid w:val="009A0BF2"/>
    <w:rsid w:val="009A0F66"/>
    <w:rsid w:val="009A10FF"/>
    <w:rsid w:val="009A1461"/>
    <w:rsid w:val="009A1556"/>
    <w:rsid w:val="009A158A"/>
    <w:rsid w:val="009A1A83"/>
    <w:rsid w:val="009A1BDB"/>
    <w:rsid w:val="009A20DD"/>
    <w:rsid w:val="009A2427"/>
    <w:rsid w:val="009A26ED"/>
    <w:rsid w:val="009A2711"/>
    <w:rsid w:val="009A3401"/>
    <w:rsid w:val="009A3564"/>
    <w:rsid w:val="009A404E"/>
    <w:rsid w:val="009A443A"/>
    <w:rsid w:val="009A4732"/>
    <w:rsid w:val="009A4B8C"/>
    <w:rsid w:val="009A4FF4"/>
    <w:rsid w:val="009A568B"/>
    <w:rsid w:val="009A5B2A"/>
    <w:rsid w:val="009A6570"/>
    <w:rsid w:val="009A725E"/>
    <w:rsid w:val="009A7497"/>
    <w:rsid w:val="009B048E"/>
    <w:rsid w:val="009B2117"/>
    <w:rsid w:val="009B2C10"/>
    <w:rsid w:val="009B2C8D"/>
    <w:rsid w:val="009B3669"/>
    <w:rsid w:val="009B4384"/>
    <w:rsid w:val="009B464C"/>
    <w:rsid w:val="009B4B25"/>
    <w:rsid w:val="009B509C"/>
    <w:rsid w:val="009B537E"/>
    <w:rsid w:val="009B58C0"/>
    <w:rsid w:val="009B5990"/>
    <w:rsid w:val="009B5B85"/>
    <w:rsid w:val="009B5D64"/>
    <w:rsid w:val="009B5E92"/>
    <w:rsid w:val="009B601F"/>
    <w:rsid w:val="009B6408"/>
    <w:rsid w:val="009B686A"/>
    <w:rsid w:val="009B6E1F"/>
    <w:rsid w:val="009B6E31"/>
    <w:rsid w:val="009B7D77"/>
    <w:rsid w:val="009B7FE5"/>
    <w:rsid w:val="009C0526"/>
    <w:rsid w:val="009C066D"/>
    <w:rsid w:val="009C06E3"/>
    <w:rsid w:val="009C10EB"/>
    <w:rsid w:val="009C14E6"/>
    <w:rsid w:val="009C18BB"/>
    <w:rsid w:val="009C22C9"/>
    <w:rsid w:val="009C2E33"/>
    <w:rsid w:val="009C3B72"/>
    <w:rsid w:val="009C4971"/>
    <w:rsid w:val="009C4C44"/>
    <w:rsid w:val="009C5052"/>
    <w:rsid w:val="009C50B4"/>
    <w:rsid w:val="009C56E9"/>
    <w:rsid w:val="009C5CDF"/>
    <w:rsid w:val="009C6756"/>
    <w:rsid w:val="009C6B40"/>
    <w:rsid w:val="009C7A73"/>
    <w:rsid w:val="009C7E6C"/>
    <w:rsid w:val="009D04B0"/>
    <w:rsid w:val="009D06DE"/>
    <w:rsid w:val="009D0B99"/>
    <w:rsid w:val="009D12B8"/>
    <w:rsid w:val="009D1C83"/>
    <w:rsid w:val="009D2BA8"/>
    <w:rsid w:val="009D33CA"/>
    <w:rsid w:val="009D37AE"/>
    <w:rsid w:val="009D3B5B"/>
    <w:rsid w:val="009D3FAB"/>
    <w:rsid w:val="009D407B"/>
    <w:rsid w:val="009D482F"/>
    <w:rsid w:val="009D4860"/>
    <w:rsid w:val="009D4E8E"/>
    <w:rsid w:val="009D6A5B"/>
    <w:rsid w:val="009D6DBD"/>
    <w:rsid w:val="009D75C2"/>
    <w:rsid w:val="009D771F"/>
    <w:rsid w:val="009D7896"/>
    <w:rsid w:val="009E026C"/>
    <w:rsid w:val="009E0298"/>
    <w:rsid w:val="009E0F65"/>
    <w:rsid w:val="009E1407"/>
    <w:rsid w:val="009E18A7"/>
    <w:rsid w:val="009E1A69"/>
    <w:rsid w:val="009E2CFD"/>
    <w:rsid w:val="009E2FBF"/>
    <w:rsid w:val="009E31D1"/>
    <w:rsid w:val="009E36F7"/>
    <w:rsid w:val="009E426E"/>
    <w:rsid w:val="009E4612"/>
    <w:rsid w:val="009E470D"/>
    <w:rsid w:val="009E4B60"/>
    <w:rsid w:val="009E5569"/>
    <w:rsid w:val="009E65BF"/>
    <w:rsid w:val="009E6610"/>
    <w:rsid w:val="009E69AE"/>
    <w:rsid w:val="009E72E5"/>
    <w:rsid w:val="009E7757"/>
    <w:rsid w:val="009E796E"/>
    <w:rsid w:val="009F0616"/>
    <w:rsid w:val="009F074E"/>
    <w:rsid w:val="009F0855"/>
    <w:rsid w:val="009F0A34"/>
    <w:rsid w:val="009F1071"/>
    <w:rsid w:val="009F148A"/>
    <w:rsid w:val="009F1CD2"/>
    <w:rsid w:val="009F2178"/>
    <w:rsid w:val="009F2A2F"/>
    <w:rsid w:val="009F2BFF"/>
    <w:rsid w:val="009F2DDE"/>
    <w:rsid w:val="009F34E1"/>
    <w:rsid w:val="009F3516"/>
    <w:rsid w:val="009F3995"/>
    <w:rsid w:val="009F4060"/>
    <w:rsid w:val="009F41B2"/>
    <w:rsid w:val="009F462E"/>
    <w:rsid w:val="009F4C8C"/>
    <w:rsid w:val="009F4DE1"/>
    <w:rsid w:val="009F5245"/>
    <w:rsid w:val="009F6186"/>
    <w:rsid w:val="009F69E9"/>
    <w:rsid w:val="009F6B67"/>
    <w:rsid w:val="009F721B"/>
    <w:rsid w:val="009F7A20"/>
    <w:rsid w:val="00A00047"/>
    <w:rsid w:val="00A000C0"/>
    <w:rsid w:val="00A0064F"/>
    <w:rsid w:val="00A00C8B"/>
    <w:rsid w:val="00A00DB2"/>
    <w:rsid w:val="00A0157A"/>
    <w:rsid w:val="00A01962"/>
    <w:rsid w:val="00A01D7E"/>
    <w:rsid w:val="00A027FA"/>
    <w:rsid w:val="00A02B03"/>
    <w:rsid w:val="00A02D43"/>
    <w:rsid w:val="00A03BC1"/>
    <w:rsid w:val="00A04088"/>
    <w:rsid w:val="00A049FB"/>
    <w:rsid w:val="00A04A82"/>
    <w:rsid w:val="00A05892"/>
    <w:rsid w:val="00A05D11"/>
    <w:rsid w:val="00A06038"/>
    <w:rsid w:val="00A06118"/>
    <w:rsid w:val="00A07469"/>
    <w:rsid w:val="00A07862"/>
    <w:rsid w:val="00A07BBF"/>
    <w:rsid w:val="00A10992"/>
    <w:rsid w:val="00A109BE"/>
    <w:rsid w:val="00A10A85"/>
    <w:rsid w:val="00A10CBD"/>
    <w:rsid w:val="00A1103F"/>
    <w:rsid w:val="00A113AD"/>
    <w:rsid w:val="00A118C5"/>
    <w:rsid w:val="00A12462"/>
    <w:rsid w:val="00A126D1"/>
    <w:rsid w:val="00A12742"/>
    <w:rsid w:val="00A1292D"/>
    <w:rsid w:val="00A131BC"/>
    <w:rsid w:val="00A13324"/>
    <w:rsid w:val="00A1360E"/>
    <w:rsid w:val="00A13F8C"/>
    <w:rsid w:val="00A14064"/>
    <w:rsid w:val="00A145AF"/>
    <w:rsid w:val="00A1499E"/>
    <w:rsid w:val="00A150E6"/>
    <w:rsid w:val="00A1525C"/>
    <w:rsid w:val="00A156D4"/>
    <w:rsid w:val="00A15D51"/>
    <w:rsid w:val="00A16183"/>
    <w:rsid w:val="00A16320"/>
    <w:rsid w:val="00A16342"/>
    <w:rsid w:val="00A163C2"/>
    <w:rsid w:val="00A1642C"/>
    <w:rsid w:val="00A16739"/>
    <w:rsid w:val="00A169E9"/>
    <w:rsid w:val="00A17093"/>
    <w:rsid w:val="00A171CB"/>
    <w:rsid w:val="00A1749A"/>
    <w:rsid w:val="00A2058C"/>
    <w:rsid w:val="00A20CAD"/>
    <w:rsid w:val="00A20D28"/>
    <w:rsid w:val="00A212A7"/>
    <w:rsid w:val="00A22305"/>
    <w:rsid w:val="00A24D5A"/>
    <w:rsid w:val="00A25359"/>
    <w:rsid w:val="00A25590"/>
    <w:rsid w:val="00A255B6"/>
    <w:rsid w:val="00A26032"/>
    <w:rsid w:val="00A26382"/>
    <w:rsid w:val="00A26422"/>
    <w:rsid w:val="00A26C2B"/>
    <w:rsid w:val="00A2719D"/>
    <w:rsid w:val="00A2763E"/>
    <w:rsid w:val="00A278C4"/>
    <w:rsid w:val="00A27FD1"/>
    <w:rsid w:val="00A307EA"/>
    <w:rsid w:val="00A30AD2"/>
    <w:rsid w:val="00A31288"/>
    <w:rsid w:val="00A317D6"/>
    <w:rsid w:val="00A31F90"/>
    <w:rsid w:val="00A337CC"/>
    <w:rsid w:val="00A33A50"/>
    <w:rsid w:val="00A347A8"/>
    <w:rsid w:val="00A347BC"/>
    <w:rsid w:val="00A34B02"/>
    <w:rsid w:val="00A34C5C"/>
    <w:rsid w:val="00A350FB"/>
    <w:rsid w:val="00A3518D"/>
    <w:rsid w:val="00A35353"/>
    <w:rsid w:val="00A355A1"/>
    <w:rsid w:val="00A355AB"/>
    <w:rsid w:val="00A3573A"/>
    <w:rsid w:val="00A35B20"/>
    <w:rsid w:val="00A35D74"/>
    <w:rsid w:val="00A36648"/>
    <w:rsid w:val="00A36DBB"/>
    <w:rsid w:val="00A36FF9"/>
    <w:rsid w:val="00A375C4"/>
    <w:rsid w:val="00A37FD3"/>
    <w:rsid w:val="00A40686"/>
    <w:rsid w:val="00A40B68"/>
    <w:rsid w:val="00A40E27"/>
    <w:rsid w:val="00A40F64"/>
    <w:rsid w:val="00A42392"/>
    <w:rsid w:val="00A424EE"/>
    <w:rsid w:val="00A42570"/>
    <w:rsid w:val="00A42C09"/>
    <w:rsid w:val="00A42C96"/>
    <w:rsid w:val="00A43074"/>
    <w:rsid w:val="00A432D7"/>
    <w:rsid w:val="00A43D51"/>
    <w:rsid w:val="00A463F7"/>
    <w:rsid w:val="00A4673B"/>
    <w:rsid w:val="00A46A74"/>
    <w:rsid w:val="00A46BDE"/>
    <w:rsid w:val="00A479D6"/>
    <w:rsid w:val="00A47A5D"/>
    <w:rsid w:val="00A50B0F"/>
    <w:rsid w:val="00A50FD9"/>
    <w:rsid w:val="00A519F6"/>
    <w:rsid w:val="00A51ED1"/>
    <w:rsid w:val="00A527A2"/>
    <w:rsid w:val="00A53DEA"/>
    <w:rsid w:val="00A54C4C"/>
    <w:rsid w:val="00A551A0"/>
    <w:rsid w:val="00A55AF2"/>
    <w:rsid w:val="00A55BBD"/>
    <w:rsid w:val="00A55CF2"/>
    <w:rsid w:val="00A5648E"/>
    <w:rsid w:val="00A56D3E"/>
    <w:rsid w:val="00A56EF1"/>
    <w:rsid w:val="00A56F6F"/>
    <w:rsid w:val="00A579EC"/>
    <w:rsid w:val="00A6124B"/>
    <w:rsid w:val="00A61305"/>
    <w:rsid w:val="00A6147D"/>
    <w:rsid w:val="00A61BB8"/>
    <w:rsid w:val="00A61CD8"/>
    <w:rsid w:val="00A62597"/>
    <w:rsid w:val="00A6274C"/>
    <w:rsid w:val="00A632F0"/>
    <w:rsid w:val="00A63373"/>
    <w:rsid w:val="00A6369A"/>
    <w:rsid w:val="00A6386D"/>
    <w:rsid w:val="00A65133"/>
    <w:rsid w:val="00A65361"/>
    <w:rsid w:val="00A65421"/>
    <w:rsid w:val="00A654C0"/>
    <w:rsid w:val="00A655DB"/>
    <w:rsid w:val="00A65AAF"/>
    <w:rsid w:val="00A65EF9"/>
    <w:rsid w:val="00A662AA"/>
    <w:rsid w:val="00A662CD"/>
    <w:rsid w:val="00A66312"/>
    <w:rsid w:val="00A66706"/>
    <w:rsid w:val="00A67508"/>
    <w:rsid w:val="00A67935"/>
    <w:rsid w:val="00A67E01"/>
    <w:rsid w:val="00A70580"/>
    <w:rsid w:val="00A70842"/>
    <w:rsid w:val="00A70C03"/>
    <w:rsid w:val="00A70C19"/>
    <w:rsid w:val="00A70D97"/>
    <w:rsid w:val="00A71055"/>
    <w:rsid w:val="00A712EE"/>
    <w:rsid w:val="00A71EB2"/>
    <w:rsid w:val="00A72263"/>
    <w:rsid w:val="00A735E5"/>
    <w:rsid w:val="00A73611"/>
    <w:rsid w:val="00A741BB"/>
    <w:rsid w:val="00A743E0"/>
    <w:rsid w:val="00A74BF0"/>
    <w:rsid w:val="00A7507D"/>
    <w:rsid w:val="00A75212"/>
    <w:rsid w:val="00A755B9"/>
    <w:rsid w:val="00A75C63"/>
    <w:rsid w:val="00A75F08"/>
    <w:rsid w:val="00A771FD"/>
    <w:rsid w:val="00A77A58"/>
    <w:rsid w:val="00A8011B"/>
    <w:rsid w:val="00A803AB"/>
    <w:rsid w:val="00A81D4A"/>
    <w:rsid w:val="00A8265B"/>
    <w:rsid w:val="00A82B10"/>
    <w:rsid w:val="00A82F6E"/>
    <w:rsid w:val="00A83184"/>
    <w:rsid w:val="00A833AA"/>
    <w:rsid w:val="00A8370E"/>
    <w:rsid w:val="00A838E0"/>
    <w:rsid w:val="00A83E59"/>
    <w:rsid w:val="00A84D03"/>
    <w:rsid w:val="00A8535B"/>
    <w:rsid w:val="00A855D5"/>
    <w:rsid w:val="00A857E6"/>
    <w:rsid w:val="00A859EC"/>
    <w:rsid w:val="00A8689F"/>
    <w:rsid w:val="00A869AB"/>
    <w:rsid w:val="00A874BE"/>
    <w:rsid w:val="00A87928"/>
    <w:rsid w:val="00A87BF0"/>
    <w:rsid w:val="00A87C0D"/>
    <w:rsid w:val="00A9041D"/>
    <w:rsid w:val="00A90A4A"/>
    <w:rsid w:val="00A919F2"/>
    <w:rsid w:val="00A9208E"/>
    <w:rsid w:val="00A92416"/>
    <w:rsid w:val="00A926DD"/>
    <w:rsid w:val="00A92848"/>
    <w:rsid w:val="00A929D6"/>
    <w:rsid w:val="00A935C1"/>
    <w:rsid w:val="00A93D98"/>
    <w:rsid w:val="00A93DD8"/>
    <w:rsid w:val="00A94270"/>
    <w:rsid w:val="00A94E36"/>
    <w:rsid w:val="00A953E5"/>
    <w:rsid w:val="00A959F6"/>
    <w:rsid w:val="00A95B19"/>
    <w:rsid w:val="00A965B8"/>
    <w:rsid w:val="00A96942"/>
    <w:rsid w:val="00A978A1"/>
    <w:rsid w:val="00A97948"/>
    <w:rsid w:val="00A97F1D"/>
    <w:rsid w:val="00AA04B0"/>
    <w:rsid w:val="00AA07D7"/>
    <w:rsid w:val="00AA0E71"/>
    <w:rsid w:val="00AA0F44"/>
    <w:rsid w:val="00AA10BF"/>
    <w:rsid w:val="00AA12E8"/>
    <w:rsid w:val="00AA1524"/>
    <w:rsid w:val="00AA1594"/>
    <w:rsid w:val="00AA1EC4"/>
    <w:rsid w:val="00AA25B2"/>
    <w:rsid w:val="00AA33EE"/>
    <w:rsid w:val="00AA379B"/>
    <w:rsid w:val="00AA3E20"/>
    <w:rsid w:val="00AA3FF8"/>
    <w:rsid w:val="00AA4493"/>
    <w:rsid w:val="00AA482B"/>
    <w:rsid w:val="00AA4D63"/>
    <w:rsid w:val="00AA4DD1"/>
    <w:rsid w:val="00AA66EB"/>
    <w:rsid w:val="00AA712D"/>
    <w:rsid w:val="00AA71FB"/>
    <w:rsid w:val="00AA734E"/>
    <w:rsid w:val="00AB04B5"/>
    <w:rsid w:val="00AB05DF"/>
    <w:rsid w:val="00AB078E"/>
    <w:rsid w:val="00AB0950"/>
    <w:rsid w:val="00AB138E"/>
    <w:rsid w:val="00AB1974"/>
    <w:rsid w:val="00AB1AFB"/>
    <w:rsid w:val="00AB1B9B"/>
    <w:rsid w:val="00AB1C9D"/>
    <w:rsid w:val="00AB223B"/>
    <w:rsid w:val="00AB2A6C"/>
    <w:rsid w:val="00AB30D6"/>
    <w:rsid w:val="00AB34CB"/>
    <w:rsid w:val="00AB3676"/>
    <w:rsid w:val="00AB3755"/>
    <w:rsid w:val="00AB3AA5"/>
    <w:rsid w:val="00AB3B2C"/>
    <w:rsid w:val="00AB4693"/>
    <w:rsid w:val="00AB7859"/>
    <w:rsid w:val="00AB7894"/>
    <w:rsid w:val="00AC0896"/>
    <w:rsid w:val="00AC0EEF"/>
    <w:rsid w:val="00AC0FA0"/>
    <w:rsid w:val="00AC14C4"/>
    <w:rsid w:val="00AC15CB"/>
    <w:rsid w:val="00AC1637"/>
    <w:rsid w:val="00AC1793"/>
    <w:rsid w:val="00AC1806"/>
    <w:rsid w:val="00AC1A03"/>
    <w:rsid w:val="00AC1C64"/>
    <w:rsid w:val="00AC1E97"/>
    <w:rsid w:val="00AC23A2"/>
    <w:rsid w:val="00AC246E"/>
    <w:rsid w:val="00AC38E8"/>
    <w:rsid w:val="00AC43B7"/>
    <w:rsid w:val="00AC4C75"/>
    <w:rsid w:val="00AC50D8"/>
    <w:rsid w:val="00AC5D29"/>
    <w:rsid w:val="00AC61C9"/>
    <w:rsid w:val="00AC6228"/>
    <w:rsid w:val="00AC6668"/>
    <w:rsid w:val="00AC6CD9"/>
    <w:rsid w:val="00AC7147"/>
    <w:rsid w:val="00AC74E7"/>
    <w:rsid w:val="00AC74E8"/>
    <w:rsid w:val="00AD0161"/>
    <w:rsid w:val="00AD08CC"/>
    <w:rsid w:val="00AD09FB"/>
    <w:rsid w:val="00AD0B22"/>
    <w:rsid w:val="00AD0CFF"/>
    <w:rsid w:val="00AD1838"/>
    <w:rsid w:val="00AD214E"/>
    <w:rsid w:val="00AD22C2"/>
    <w:rsid w:val="00AD241E"/>
    <w:rsid w:val="00AD2D00"/>
    <w:rsid w:val="00AD2E5D"/>
    <w:rsid w:val="00AD3210"/>
    <w:rsid w:val="00AD387E"/>
    <w:rsid w:val="00AD3B2C"/>
    <w:rsid w:val="00AD4BA2"/>
    <w:rsid w:val="00AD4FB7"/>
    <w:rsid w:val="00AD548A"/>
    <w:rsid w:val="00AD5842"/>
    <w:rsid w:val="00AD6772"/>
    <w:rsid w:val="00AD6A9D"/>
    <w:rsid w:val="00AD6F74"/>
    <w:rsid w:val="00AD73B3"/>
    <w:rsid w:val="00AD7505"/>
    <w:rsid w:val="00AD77C2"/>
    <w:rsid w:val="00AE03EE"/>
    <w:rsid w:val="00AE068E"/>
    <w:rsid w:val="00AE0F73"/>
    <w:rsid w:val="00AE1A0C"/>
    <w:rsid w:val="00AE21E6"/>
    <w:rsid w:val="00AE23CD"/>
    <w:rsid w:val="00AE23EF"/>
    <w:rsid w:val="00AE29C7"/>
    <w:rsid w:val="00AE3191"/>
    <w:rsid w:val="00AE3F3A"/>
    <w:rsid w:val="00AE483C"/>
    <w:rsid w:val="00AE4DED"/>
    <w:rsid w:val="00AE4FB9"/>
    <w:rsid w:val="00AE587D"/>
    <w:rsid w:val="00AE59C0"/>
    <w:rsid w:val="00AE5AB4"/>
    <w:rsid w:val="00AE5DF0"/>
    <w:rsid w:val="00AE67C5"/>
    <w:rsid w:val="00AE6976"/>
    <w:rsid w:val="00AE71CD"/>
    <w:rsid w:val="00AE7291"/>
    <w:rsid w:val="00AE733E"/>
    <w:rsid w:val="00AE7570"/>
    <w:rsid w:val="00AE766C"/>
    <w:rsid w:val="00AE7BE5"/>
    <w:rsid w:val="00AE7C4B"/>
    <w:rsid w:val="00AE7C5A"/>
    <w:rsid w:val="00AE7F1A"/>
    <w:rsid w:val="00AF02C9"/>
    <w:rsid w:val="00AF04C2"/>
    <w:rsid w:val="00AF0F50"/>
    <w:rsid w:val="00AF0F99"/>
    <w:rsid w:val="00AF0FD4"/>
    <w:rsid w:val="00AF1207"/>
    <w:rsid w:val="00AF1B4F"/>
    <w:rsid w:val="00AF1DA7"/>
    <w:rsid w:val="00AF34BA"/>
    <w:rsid w:val="00AF3650"/>
    <w:rsid w:val="00AF3E6F"/>
    <w:rsid w:val="00AF43DB"/>
    <w:rsid w:val="00AF4449"/>
    <w:rsid w:val="00AF4BC2"/>
    <w:rsid w:val="00AF4C87"/>
    <w:rsid w:val="00AF51E3"/>
    <w:rsid w:val="00AF6C8D"/>
    <w:rsid w:val="00AF71ED"/>
    <w:rsid w:val="00AF770F"/>
    <w:rsid w:val="00AF7AD0"/>
    <w:rsid w:val="00B00220"/>
    <w:rsid w:val="00B004C1"/>
    <w:rsid w:val="00B004D5"/>
    <w:rsid w:val="00B010FE"/>
    <w:rsid w:val="00B01466"/>
    <w:rsid w:val="00B015A1"/>
    <w:rsid w:val="00B01669"/>
    <w:rsid w:val="00B01831"/>
    <w:rsid w:val="00B01E82"/>
    <w:rsid w:val="00B024F4"/>
    <w:rsid w:val="00B02531"/>
    <w:rsid w:val="00B04189"/>
    <w:rsid w:val="00B0465E"/>
    <w:rsid w:val="00B0466C"/>
    <w:rsid w:val="00B046E8"/>
    <w:rsid w:val="00B04BD7"/>
    <w:rsid w:val="00B04FF3"/>
    <w:rsid w:val="00B05995"/>
    <w:rsid w:val="00B06915"/>
    <w:rsid w:val="00B07495"/>
    <w:rsid w:val="00B07781"/>
    <w:rsid w:val="00B1081F"/>
    <w:rsid w:val="00B112A8"/>
    <w:rsid w:val="00B112E7"/>
    <w:rsid w:val="00B11C68"/>
    <w:rsid w:val="00B124DA"/>
    <w:rsid w:val="00B12519"/>
    <w:rsid w:val="00B1268D"/>
    <w:rsid w:val="00B129EB"/>
    <w:rsid w:val="00B13E77"/>
    <w:rsid w:val="00B1423C"/>
    <w:rsid w:val="00B14B30"/>
    <w:rsid w:val="00B14CD2"/>
    <w:rsid w:val="00B14F2C"/>
    <w:rsid w:val="00B155EC"/>
    <w:rsid w:val="00B16067"/>
    <w:rsid w:val="00B1641C"/>
    <w:rsid w:val="00B16720"/>
    <w:rsid w:val="00B16E36"/>
    <w:rsid w:val="00B16F37"/>
    <w:rsid w:val="00B20D49"/>
    <w:rsid w:val="00B21383"/>
    <w:rsid w:val="00B2174A"/>
    <w:rsid w:val="00B22798"/>
    <w:rsid w:val="00B22A00"/>
    <w:rsid w:val="00B22D3D"/>
    <w:rsid w:val="00B23242"/>
    <w:rsid w:val="00B2336F"/>
    <w:rsid w:val="00B23399"/>
    <w:rsid w:val="00B2376B"/>
    <w:rsid w:val="00B23912"/>
    <w:rsid w:val="00B23997"/>
    <w:rsid w:val="00B23D3A"/>
    <w:rsid w:val="00B23F48"/>
    <w:rsid w:val="00B23FD6"/>
    <w:rsid w:val="00B244A4"/>
    <w:rsid w:val="00B2462A"/>
    <w:rsid w:val="00B24665"/>
    <w:rsid w:val="00B24782"/>
    <w:rsid w:val="00B249BD"/>
    <w:rsid w:val="00B24D35"/>
    <w:rsid w:val="00B24DBF"/>
    <w:rsid w:val="00B252CF"/>
    <w:rsid w:val="00B2582B"/>
    <w:rsid w:val="00B25CF9"/>
    <w:rsid w:val="00B260EB"/>
    <w:rsid w:val="00B265A9"/>
    <w:rsid w:val="00B267ED"/>
    <w:rsid w:val="00B2690F"/>
    <w:rsid w:val="00B26A1A"/>
    <w:rsid w:val="00B26D18"/>
    <w:rsid w:val="00B26F5D"/>
    <w:rsid w:val="00B2745F"/>
    <w:rsid w:val="00B276AA"/>
    <w:rsid w:val="00B277DF"/>
    <w:rsid w:val="00B2790B"/>
    <w:rsid w:val="00B27BEA"/>
    <w:rsid w:val="00B27E0B"/>
    <w:rsid w:val="00B3085A"/>
    <w:rsid w:val="00B30ADF"/>
    <w:rsid w:val="00B30F2D"/>
    <w:rsid w:val="00B3153F"/>
    <w:rsid w:val="00B315C2"/>
    <w:rsid w:val="00B31A11"/>
    <w:rsid w:val="00B31CA2"/>
    <w:rsid w:val="00B335F0"/>
    <w:rsid w:val="00B3387B"/>
    <w:rsid w:val="00B33E63"/>
    <w:rsid w:val="00B3453D"/>
    <w:rsid w:val="00B34D31"/>
    <w:rsid w:val="00B36317"/>
    <w:rsid w:val="00B3644A"/>
    <w:rsid w:val="00B3709E"/>
    <w:rsid w:val="00B3719D"/>
    <w:rsid w:val="00B37EB9"/>
    <w:rsid w:val="00B41506"/>
    <w:rsid w:val="00B41B12"/>
    <w:rsid w:val="00B41F32"/>
    <w:rsid w:val="00B41F34"/>
    <w:rsid w:val="00B42C82"/>
    <w:rsid w:val="00B432A8"/>
    <w:rsid w:val="00B4387D"/>
    <w:rsid w:val="00B43F6B"/>
    <w:rsid w:val="00B44A13"/>
    <w:rsid w:val="00B44AED"/>
    <w:rsid w:val="00B44F71"/>
    <w:rsid w:val="00B453C5"/>
    <w:rsid w:val="00B46AEA"/>
    <w:rsid w:val="00B4702A"/>
    <w:rsid w:val="00B47215"/>
    <w:rsid w:val="00B473F4"/>
    <w:rsid w:val="00B47B6C"/>
    <w:rsid w:val="00B47CA9"/>
    <w:rsid w:val="00B47EFF"/>
    <w:rsid w:val="00B5034E"/>
    <w:rsid w:val="00B50797"/>
    <w:rsid w:val="00B50991"/>
    <w:rsid w:val="00B50B96"/>
    <w:rsid w:val="00B50C85"/>
    <w:rsid w:val="00B51395"/>
    <w:rsid w:val="00B52663"/>
    <w:rsid w:val="00B52C53"/>
    <w:rsid w:val="00B52D29"/>
    <w:rsid w:val="00B53F5E"/>
    <w:rsid w:val="00B54100"/>
    <w:rsid w:val="00B5464E"/>
    <w:rsid w:val="00B556F5"/>
    <w:rsid w:val="00B5596E"/>
    <w:rsid w:val="00B5617F"/>
    <w:rsid w:val="00B566AE"/>
    <w:rsid w:val="00B57114"/>
    <w:rsid w:val="00B579A1"/>
    <w:rsid w:val="00B57C7E"/>
    <w:rsid w:val="00B57E8D"/>
    <w:rsid w:val="00B601DD"/>
    <w:rsid w:val="00B605D9"/>
    <w:rsid w:val="00B60F99"/>
    <w:rsid w:val="00B61166"/>
    <w:rsid w:val="00B617D1"/>
    <w:rsid w:val="00B6186E"/>
    <w:rsid w:val="00B621DE"/>
    <w:rsid w:val="00B6228E"/>
    <w:rsid w:val="00B6262E"/>
    <w:rsid w:val="00B6267B"/>
    <w:rsid w:val="00B627F4"/>
    <w:rsid w:val="00B62B55"/>
    <w:rsid w:val="00B63683"/>
    <w:rsid w:val="00B637C6"/>
    <w:rsid w:val="00B63DA3"/>
    <w:rsid w:val="00B63F2D"/>
    <w:rsid w:val="00B646CB"/>
    <w:rsid w:val="00B64AD7"/>
    <w:rsid w:val="00B64B29"/>
    <w:rsid w:val="00B64C52"/>
    <w:rsid w:val="00B64D23"/>
    <w:rsid w:val="00B6509A"/>
    <w:rsid w:val="00B6591A"/>
    <w:rsid w:val="00B65F9E"/>
    <w:rsid w:val="00B6601F"/>
    <w:rsid w:val="00B66105"/>
    <w:rsid w:val="00B66F3B"/>
    <w:rsid w:val="00B670A3"/>
    <w:rsid w:val="00B676C4"/>
    <w:rsid w:val="00B678DA"/>
    <w:rsid w:val="00B70503"/>
    <w:rsid w:val="00B7060A"/>
    <w:rsid w:val="00B70B29"/>
    <w:rsid w:val="00B70CA0"/>
    <w:rsid w:val="00B70D5C"/>
    <w:rsid w:val="00B70DB1"/>
    <w:rsid w:val="00B70E8E"/>
    <w:rsid w:val="00B70F46"/>
    <w:rsid w:val="00B710B0"/>
    <w:rsid w:val="00B7197A"/>
    <w:rsid w:val="00B728EE"/>
    <w:rsid w:val="00B72990"/>
    <w:rsid w:val="00B72E40"/>
    <w:rsid w:val="00B72FD9"/>
    <w:rsid w:val="00B72FEB"/>
    <w:rsid w:val="00B7305A"/>
    <w:rsid w:val="00B737DC"/>
    <w:rsid w:val="00B73A5E"/>
    <w:rsid w:val="00B74173"/>
    <w:rsid w:val="00B74421"/>
    <w:rsid w:val="00B745F8"/>
    <w:rsid w:val="00B7492F"/>
    <w:rsid w:val="00B74A13"/>
    <w:rsid w:val="00B750E8"/>
    <w:rsid w:val="00B75230"/>
    <w:rsid w:val="00B761F9"/>
    <w:rsid w:val="00B76464"/>
    <w:rsid w:val="00B76470"/>
    <w:rsid w:val="00B7672F"/>
    <w:rsid w:val="00B76916"/>
    <w:rsid w:val="00B76FC6"/>
    <w:rsid w:val="00B7726B"/>
    <w:rsid w:val="00B77AAB"/>
    <w:rsid w:val="00B8000A"/>
    <w:rsid w:val="00B806A9"/>
    <w:rsid w:val="00B80C34"/>
    <w:rsid w:val="00B80CB1"/>
    <w:rsid w:val="00B81FE5"/>
    <w:rsid w:val="00B826A0"/>
    <w:rsid w:val="00B82771"/>
    <w:rsid w:val="00B829BF"/>
    <w:rsid w:val="00B82B80"/>
    <w:rsid w:val="00B8312A"/>
    <w:rsid w:val="00B83233"/>
    <w:rsid w:val="00B832B8"/>
    <w:rsid w:val="00B836EB"/>
    <w:rsid w:val="00B83940"/>
    <w:rsid w:val="00B840FB"/>
    <w:rsid w:val="00B84D09"/>
    <w:rsid w:val="00B84DE3"/>
    <w:rsid w:val="00B8609F"/>
    <w:rsid w:val="00B86894"/>
    <w:rsid w:val="00B86942"/>
    <w:rsid w:val="00B86A85"/>
    <w:rsid w:val="00B86F21"/>
    <w:rsid w:val="00B87619"/>
    <w:rsid w:val="00B87643"/>
    <w:rsid w:val="00B87B49"/>
    <w:rsid w:val="00B900A3"/>
    <w:rsid w:val="00B9024D"/>
    <w:rsid w:val="00B90819"/>
    <w:rsid w:val="00B90DEF"/>
    <w:rsid w:val="00B91085"/>
    <w:rsid w:val="00B91130"/>
    <w:rsid w:val="00B91BC3"/>
    <w:rsid w:val="00B92DCB"/>
    <w:rsid w:val="00B9355D"/>
    <w:rsid w:val="00B93C1A"/>
    <w:rsid w:val="00B93CE6"/>
    <w:rsid w:val="00B94471"/>
    <w:rsid w:val="00B94934"/>
    <w:rsid w:val="00B94DD2"/>
    <w:rsid w:val="00B94F46"/>
    <w:rsid w:val="00B94F99"/>
    <w:rsid w:val="00B95257"/>
    <w:rsid w:val="00B959D1"/>
    <w:rsid w:val="00B96513"/>
    <w:rsid w:val="00B96D3C"/>
    <w:rsid w:val="00B96F17"/>
    <w:rsid w:val="00B973E0"/>
    <w:rsid w:val="00B97E28"/>
    <w:rsid w:val="00B97E7C"/>
    <w:rsid w:val="00BA0D7D"/>
    <w:rsid w:val="00BA13FC"/>
    <w:rsid w:val="00BA1C28"/>
    <w:rsid w:val="00BA2A33"/>
    <w:rsid w:val="00BA3455"/>
    <w:rsid w:val="00BA34A0"/>
    <w:rsid w:val="00BA4223"/>
    <w:rsid w:val="00BA4655"/>
    <w:rsid w:val="00BA46A2"/>
    <w:rsid w:val="00BA4B8E"/>
    <w:rsid w:val="00BA5057"/>
    <w:rsid w:val="00BA53C8"/>
    <w:rsid w:val="00BA54E0"/>
    <w:rsid w:val="00BA57F0"/>
    <w:rsid w:val="00BA6457"/>
    <w:rsid w:val="00BA6831"/>
    <w:rsid w:val="00BA6B42"/>
    <w:rsid w:val="00BA7197"/>
    <w:rsid w:val="00BA7A68"/>
    <w:rsid w:val="00BA7BA6"/>
    <w:rsid w:val="00BA7FBF"/>
    <w:rsid w:val="00BB021A"/>
    <w:rsid w:val="00BB1205"/>
    <w:rsid w:val="00BB1289"/>
    <w:rsid w:val="00BB134B"/>
    <w:rsid w:val="00BB1500"/>
    <w:rsid w:val="00BB153A"/>
    <w:rsid w:val="00BB16D3"/>
    <w:rsid w:val="00BB1769"/>
    <w:rsid w:val="00BB1B1A"/>
    <w:rsid w:val="00BB1F8E"/>
    <w:rsid w:val="00BB2375"/>
    <w:rsid w:val="00BB2414"/>
    <w:rsid w:val="00BB2A58"/>
    <w:rsid w:val="00BB2CA7"/>
    <w:rsid w:val="00BB2D46"/>
    <w:rsid w:val="00BB3178"/>
    <w:rsid w:val="00BB36BD"/>
    <w:rsid w:val="00BB41DA"/>
    <w:rsid w:val="00BB4278"/>
    <w:rsid w:val="00BB490D"/>
    <w:rsid w:val="00BB4D72"/>
    <w:rsid w:val="00BB56D3"/>
    <w:rsid w:val="00BB5E2D"/>
    <w:rsid w:val="00BB5FE5"/>
    <w:rsid w:val="00BB61DE"/>
    <w:rsid w:val="00BB76E9"/>
    <w:rsid w:val="00BC0474"/>
    <w:rsid w:val="00BC0C1A"/>
    <w:rsid w:val="00BC1200"/>
    <w:rsid w:val="00BC2512"/>
    <w:rsid w:val="00BC271B"/>
    <w:rsid w:val="00BC28F4"/>
    <w:rsid w:val="00BC29CE"/>
    <w:rsid w:val="00BC3247"/>
    <w:rsid w:val="00BC398D"/>
    <w:rsid w:val="00BC39E5"/>
    <w:rsid w:val="00BC4292"/>
    <w:rsid w:val="00BC4340"/>
    <w:rsid w:val="00BC4EFA"/>
    <w:rsid w:val="00BC5558"/>
    <w:rsid w:val="00BC5629"/>
    <w:rsid w:val="00BC5D72"/>
    <w:rsid w:val="00BC5EF7"/>
    <w:rsid w:val="00BC5FF3"/>
    <w:rsid w:val="00BC62E0"/>
    <w:rsid w:val="00BC7993"/>
    <w:rsid w:val="00BD018E"/>
    <w:rsid w:val="00BD03CE"/>
    <w:rsid w:val="00BD05D4"/>
    <w:rsid w:val="00BD0DF7"/>
    <w:rsid w:val="00BD1137"/>
    <w:rsid w:val="00BD1BCF"/>
    <w:rsid w:val="00BD1C6E"/>
    <w:rsid w:val="00BD1D72"/>
    <w:rsid w:val="00BD237C"/>
    <w:rsid w:val="00BD2A80"/>
    <w:rsid w:val="00BD2B17"/>
    <w:rsid w:val="00BD31BD"/>
    <w:rsid w:val="00BD36E4"/>
    <w:rsid w:val="00BD461C"/>
    <w:rsid w:val="00BD4680"/>
    <w:rsid w:val="00BD481C"/>
    <w:rsid w:val="00BD5972"/>
    <w:rsid w:val="00BD5F81"/>
    <w:rsid w:val="00BD606A"/>
    <w:rsid w:val="00BD65F1"/>
    <w:rsid w:val="00BD67F5"/>
    <w:rsid w:val="00BD749C"/>
    <w:rsid w:val="00BD74F7"/>
    <w:rsid w:val="00BE0081"/>
    <w:rsid w:val="00BE0166"/>
    <w:rsid w:val="00BE11DB"/>
    <w:rsid w:val="00BE1C0B"/>
    <w:rsid w:val="00BE2021"/>
    <w:rsid w:val="00BE2079"/>
    <w:rsid w:val="00BE2272"/>
    <w:rsid w:val="00BE2589"/>
    <w:rsid w:val="00BE262B"/>
    <w:rsid w:val="00BE3352"/>
    <w:rsid w:val="00BE344D"/>
    <w:rsid w:val="00BE360D"/>
    <w:rsid w:val="00BE365A"/>
    <w:rsid w:val="00BE4CF9"/>
    <w:rsid w:val="00BE52E4"/>
    <w:rsid w:val="00BE54FC"/>
    <w:rsid w:val="00BE571C"/>
    <w:rsid w:val="00BE5C59"/>
    <w:rsid w:val="00BE610B"/>
    <w:rsid w:val="00BE6A38"/>
    <w:rsid w:val="00BE6D93"/>
    <w:rsid w:val="00BE6F11"/>
    <w:rsid w:val="00BE741C"/>
    <w:rsid w:val="00BE7697"/>
    <w:rsid w:val="00BE7971"/>
    <w:rsid w:val="00BE7E4E"/>
    <w:rsid w:val="00BF0597"/>
    <w:rsid w:val="00BF0995"/>
    <w:rsid w:val="00BF0ACA"/>
    <w:rsid w:val="00BF0B66"/>
    <w:rsid w:val="00BF0EA7"/>
    <w:rsid w:val="00BF1B69"/>
    <w:rsid w:val="00BF1F58"/>
    <w:rsid w:val="00BF2EBF"/>
    <w:rsid w:val="00BF367B"/>
    <w:rsid w:val="00BF4756"/>
    <w:rsid w:val="00BF5432"/>
    <w:rsid w:val="00BF5F02"/>
    <w:rsid w:val="00BF632D"/>
    <w:rsid w:val="00BF6533"/>
    <w:rsid w:val="00BF6691"/>
    <w:rsid w:val="00BF6828"/>
    <w:rsid w:val="00BF6E43"/>
    <w:rsid w:val="00BF7455"/>
    <w:rsid w:val="00C00488"/>
    <w:rsid w:val="00C00A85"/>
    <w:rsid w:val="00C00B81"/>
    <w:rsid w:val="00C00BEA"/>
    <w:rsid w:val="00C00D57"/>
    <w:rsid w:val="00C0119E"/>
    <w:rsid w:val="00C014C8"/>
    <w:rsid w:val="00C017F4"/>
    <w:rsid w:val="00C01831"/>
    <w:rsid w:val="00C01A35"/>
    <w:rsid w:val="00C02999"/>
    <w:rsid w:val="00C02BA1"/>
    <w:rsid w:val="00C02D44"/>
    <w:rsid w:val="00C03961"/>
    <w:rsid w:val="00C03AD7"/>
    <w:rsid w:val="00C0405D"/>
    <w:rsid w:val="00C040ED"/>
    <w:rsid w:val="00C04B74"/>
    <w:rsid w:val="00C04D6C"/>
    <w:rsid w:val="00C051AF"/>
    <w:rsid w:val="00C05B27"/>
    <w:rsid w:val="00C05E78"/>
    <w:rsid w:val="00C0661E"/>
    <w:rsid w:val="00C0662E"/>
    <w:rsid w:val="00C069E2"/>
    <w:rsid w:val="00C06A98"/>
    <w:rsid w:val="00C06DC2"/>
    <w:rsid w:val="00C07893"/>
    <w:rsid w:val="00C07EE3"/>
    <w:rsid w:val="00C105CF"/>
    <w:rsid w:val="00C10B8B"/>
    <w:rsid w:val="00C10C85"/>
    <w:rsid w:val="00C11432"/>
    <w:rsid w:val="00C117B0"/>
    <w:rsid w:val="00C1184B"/>
    <w:rsid w:val="00C11EDC"/>
    <w:rsid w:val="00C11F1E"/>
    <w:rsid w:val="00C129A6"/>
    <w:rsid w:val="00C12CD6"/>
    <w:rsid w:val="00C12CE3"/>
    <w:rsid w:val="00C13557"/>
    <w:rsid w:val="00C13C87"/>
    <w:rsid w:val="00C140C2"/>
    <w:rsid w:val="00C14AEA"/>
    <w:rsid w:val="00C15C1C"/>
    <w:rsid w:val="00C15DD3"/>
    <w:rsid w:val="00C1619D"/>
    <w:rsid w:val="00C163CA"/>
    <w:rsid w:val="00C171D1"/>
    <w:rsid w:val="00C173F1"/>
    <w:rsid w:val="00C175FD"/>
    <w:rsid w:val="00C1793C"/>
    <w:rsid w:val="00C20B0A"/>
    <w:rsid w:val="00C20F04"/>
    <w:rsid w:val="00C21157"/>
    <w:rsid w:val="00C2134A"/>
    <w:rsid w:val="00C230C1"/>
    <w:rsid w:val="00C23AD7"/>
    <w:rsid w:val="00C2502C"/>
    <w:rsid w:val="00C258D9"/>
    <w:rsid w:val="00C25CD6"/>
    <w:rsid w:val="00C26488"/>
    <w:rsid w:val="00C271D1"/>
    <w:rsid w:val="00C272D5"/>
    <w:rsid w:val="00C2769B"/>
    <w:rsid w:val="00C27BAC"/>
    <w:rsid w:val="00C27E0D"/>
    <w:rsid w:val="00C30193"/>
    <w:rsid w:val="00C30591"/>
    <w:rsid w:val="00C3073A"/>
    <w:rsid w:val="00C309EB"/>
    <w:rsid w:val="00C31362"/>
    <w:rsid w:val="00C317A3"/>
    <w:rsid w:val="00C31CE3"/>
    <w:rsid w:val="00C31F44"/>
    <w:rsid w:val="00C32B13"/>
    <w:rsid w:val="00C33070"/>
    <w:rsid w:val="00C336BC"/>
    <w:rsid w:val="00C33B63"/>
    <w:rsid w:val="00C33C4E"/>
    <w:rsid w:val="00C33C6F"/>
    <w:rsid w:val="00C33FEF"/>
    <w:rsid w:val="00C3434D"/>
    <w:rsid w:val="00C34C31"/>
    <w:rsid w:val="00C34DEF"/>
    <w:rsid w:val="00C34F88"/>
    <w:rsid w:val="00C361C3"/>
    <w:rsid w:val="00C36350"/>
    <w:rsid w:val="00C36DC3"/>
    <w:rsid w:val="00C36EE2"/>
    <w:rsid w:val="00C3731D"/>
    <w:rsid w:val="00C3775D"/>
    <w:rsid w:val="00C37EEA"/>
    <w:rsid w:val="00C404FD"/>
    <w:rsid w:val="00C41167"/>
    <w:rsid w:val="00C41237"/>
    <w:rsid w:val="00C41453"/>
    <w:rsid w:val="00C41F3F"/>
    <w:rsid w:val="00C424CE"/>
    <w:rsid w:val="00C425A6"/>
    <w:rsid w:val="00C42DF9"/>
    <w:rsid w:val="00C42F81"/>
    <w:rsid w:val="00C43A94"/>
    <w:rsid w:val="00C43FD2"/>
    <w:rsid w:val="00C4404F"/>
    <w:rsid w:val="00C44CC9"/>
    <w:rsid w:val="00C450C3"/>
    <w:rsid w:val="00C45893"/>
    <w:rsid w:val="00C45C86"/>
    <w:rsid w:val="00C462F2"/>
    <w:rsid w:val="00C46815"/>
    <w:rsid w:val="00C46874"/>
    <w:rsid w:val="00C46F4B"/>
    <w:rsid w:val="00C46FE9"/>
    <w:rsid w:val="00C4718F"/>
    <w:rsid w:val="00C47890"/>
    <w:rsid w:val="00C47A54"/>
    <w:rsid w:val="00C47FF0"/>
    <w:rsid w:val="00C500C5"/>
    <w:rsid w:val="00C50963"/>
    <w:rsid w:val="00C50F8B"/>
    <w:rsid w:val="00C51433"/>
    <w:rsid w:val="00C525DA"/>
    <w:rsid w:val="00C52A80"/>
    <w:rsid w:val="00C52EC4"/>
    <w:rsid w:val="00C52FFE"/>
    <w:rsid w:val="00C538AB"/>
    <w:rsid w:val="00C54F68"/>
    <w:rsid w:val="00C54FD1"/>
    <w:rsid w:val="00C55959"/>
    <w:rsid w:val="00C55994"/>
    <w:rsid w:val="00C55AF0"/>
    <w:rsid w:val="00C55D24"/>
    <w:rsid w:val="00C56062"/>
    <w:rsid w:val="00C56068"/>
    <w:rsid w:val="00C560A7"/>
    <w:rsid w:val="00C56156"/>
    <w:rsid w:val="00C563A6"/>
    <w:rsid w:val="00C569E0"/>
    <w:rsid w:val="00C573C1"/>
    <w:rsid w:val="00C57403"/>
    <w:rsid w:val="00C57496"/>
    <w:rsid w:val="00C57901"/>
    <w:rsid w:val="00C5793E"/>
    <w:rsid w:val="00C57F19"/>
    <w:rsid w:val="00C60272"/>
    <w:rsid w:val="00C6098E"/>
    <w:rsid w:val="00C60C92"/>
    <w:rsid w:val="00C616E0"/>
    <w:rsid w:val="00C61CD2"/>
    <w:rsid w:val="00C61F26"/>
    <w:rsid w:val="00C620FD"/>
    <w:rsid w:val="00C621EA"/>
    <w:rsid w:val="00C62837"/>
    <w:rsid w:val="00C62F71"/>
    <w:rsid w:val="00C63187"/>
    <w:rsid w:val="00C6384C"/>
    <w:rsid w:val="00C639A4"/>
    <w:rsid w:val="00C64A9F"/>
    <w:rsid w:val="00C64D13"/>
    <w:rsid w:val="00C65023"/>
    <w:rsid w:val="00C65629"/>
    <w:rsid w:val="00C65785"/>
    <w:rsid w:val="00C65D0D"/>
    <w:rsid w:val="00C65D77"/>
    <w:rsid w:val="00C65F1F"/>
    <w:rsid w:val="00C674D0"/>
    <w:rsid w:val="00C70246"/>
    <w:rsid w:val="00C705B2"/>
    <w:rsid w:val="00C7088B"/>
    <w:rsid w:val="00C70A92"/>
    <w:rsid w:val="00C71250"/>
    <w:rsid w:val="00C712E7"/>
    <w:rsid w:val="00C71322"/>
    <w:rsid w:val="00C719C7"/>
    <w:rsid w:val="00C72567"/>
    <w:rsid w:val="00C7312D"/>
    <w:rsid w:val="00C736FD"/>
    <w:rsid w:val="00C738C5"/>
    <w:rsid w:val="00C7396D"/>
    <w:rsid w:val="00C7479E"/>
    <w:rsid w:val="00C74B2D"/>
    <w:rsid w:val="00C750CE"/>
    <w:rsid w:val="00C75C58"/>
    <w:rsid w:val="00C7634F"/>
    <w:rsid w:val="00C76729"/>
    <w:rsid w:val="00C772E1"/>
    <w:rsid w:val="00C773D3"/>
    <w:rsid w:val="00C77898"/>
    <w:rsid w:val="00C778C8"/>
    <w:rsid w:val="00C77B77"/>
    <w:rsid w:val="00C80CD7"/>
    <w:rsid w:val="00C80DF7"/>
    <w:rsid w:val="00C80F7D"/>
    <w:rsid w:val="00C8150A"/>
    <w:rsid w:val="00C816C5"/>
    <w:rsid w:val="00C81B8B"/>
    <w:rsid w:val="00C8208C"/>
    <w:rsid w:val="00C8299C"/>
    <w:rsid w:val="00C829B5"/>
    <w:rsid w:val="00C82B83"/>
    <w:rsid w:val="00C834C1"/>
    <w:rsid w:val="00C838FA"/>
    <w:rsid w:val="00C8391E"/>
    <w:rsid w:val="00C84594"/>
    <w:rsid w:val="00C84A70"/>
    <w:rsid w:val="00C84B3C"/>
    <w:rsid w:val="00C8518F"/>
    <w:rsid w:val="00C85358"/>
    <w:rsid w:val="00C86015"/>
    <w:rsid w:val="00C860B2"/>
    <w:rsid w:val="00C86127"/>
    <w:rsid w:val="00C86404"/>
    <w:rsid w:val="00C86471"/>
    <w:rsid w:val="00C86697"/>
    <w:rsid w:val="00C86783"/>
    <w:rsid w:val="00C8734E"/>
    <w:rsid w:val="00C87C8D"/>
    <w:rsid w:val="00C87D53"/>
    <w:rsid w:val="00C87D68"/>
    <w:rsid w:val="00C87D80"/>
    <w:rsid w:val="00C90E7E"/>
    <w:rsid w:val="00C912F9"/>
    <w:rsid w:val="00C92151"/>
    <w:rsid w:val="00C9249D"/>
    <w:rsid w:val="00C93C47"/>
    <w:rsid w:val="00C93D6F"/>
    <w:rsid w:val="00C94081"/>
    <w:rsid w:val="00C945DB"/>
    <w:rsid w:val="00C9499B"/>
    <w:rsid w:val="00C949E7"/>
    <w:rsid w:val="00C95193"/>
    <w:rsid w:val="00C95322"/>
    <w:rsid w:val="00C955B0"/>
    <w:rsid w:val="00C957BB"/>
    <w:rsid w:val="00C95ECC"/>
    <w:rsid w:val="00C9689E"/>
    <w:rsid w:val="00C96A05"/>
    <w:rsid w:val="00C96B70"/>
    <w:rsid w:val="00C970C1"/>
    <w:rsid w:val="00C97BC4"/>
    <w:rsid w:val="00C97D64"/>
    <w:rsid w:val="00C97F76"/>
    <w:rsid w:val="00CA03EE"/>
    <w:rsid w:val="00CA0514"/>
    <w:rsid w:val="00CA0C1F"/>
    <w:rsid w:val="00CA16AC"/>
    <w:rsid w:val="00CA1A9F"/>
    <w:rsid w:val="00CA1E36"/>
    <w:rsid w:val="00CA3C46"/>
    <w:rsid w:val="00CA3F4B"/>
    <w:rsid w:val="00CA4325"/>
    <w:rsid w:val="00CA4732"/>
    <w:rsid w:val="00CA4D80"/>
    <w:rsid w:val="00CA5738"/>
    <w:rsid w:val="00CA5CBB"/>
    <w:rsid w:val="00CA612F"/>
    <w:rsid w:val="00CA63EF"/>
    <w:rsid w:val="00CA6401"/>
    <w:rsid w:val="00CA6559"/>
    <w:rsid w:val="00CA7F91"/>
    <w:rsid w:val="00CB01DC"/>
    <w:rsid w:val="00CB05BD"/>
    <w:rsid w:val="00CB083E"/>
    <w:rsid w:val="00CB0CC4"/>
    <w:rsid w:val="00CB117D"/>
    <w:rsid w:val="00CB2C95"/>
    <w:rsid w:val="00CB2E0C"/>
    <w:rsid w:val="00CB2F53"/>
    <w:rsid w:val="00CB314A"/>
    <w:rsid w:val="00CB31E8"/>
    <w:rsid w:val="00CB3731"/>
    <w:rsid w:val="00CB382B"/>
    <w:rsid w:val="00CB3AC5"/>
    <w:rsid w:val="00CB3F4B"/>
    <w:rsid w:val="00CB4367"/>
    <w:rsid w:val="00CB47EA"/>
    <w:rsid w:val="00CB4B90"/>
    <w:rsid w:val="00CB5455"/>
    <w:rsid w:val="00CB56CD"/>
    <w:rsid w:val="00CB5730"/>
    <w:rsid w:val="00CB5862"/>
    <w:rsid w:val="00CB5D9B"/>
    <w:rsid w:val="00CB60AD"/>
    <w:rsid w:val="00CB6CAE"/>
    <w:rsid w:val="00CB6E70"/>
    <w:rsid w:val="00CB6F58"/>
    <w:rsid w:val="00CB71B8"/>
    <w:rsid w:val="00CB7C61"/>
    <w:rsid w:val="00CC0652"/>
    <w:rsid w:val="00CC0F89"/>
    <w:rsid w:val="00CC191A"/>
    <w:rsid w:val="00CC234C"/>
    <w:rsid w:val="00CC2352"/>
    <w:rsid w:val="00CC26B9"/>
    <w:rsid w:val="00CC2A21"/>
    <w:rsid w:val="00CC2DA2"/>
    <w:rsid w:val="00CC2F3E"/>
    <w:rsid w:val="00CC310B"/>
    <w:rsid w:val="00CC380E"/>
    <w:rsid w:val="00CC411A"/>
    <w:rsid w:val="00CC4299"/>
    <w:rsid w:val="00CC4D5B"/>
    <w:rsid w:val="00CC5E2D"/>
    <w:rsid w:val="00CC5EB2"/>
    <w:rsid w:val="00CC5F15"/>
    <w:rsid w:val="00CC6AC7"/>
    <w:rsid w:val="00CD00DD"/>
    <w:rsid w:val="00CD0151"/>
    <w:rsid w:val="00CD08B6"/>
    <w:rsid w:val="00CD0A9E"/>
    <w:rsid w:val="00CD19A2"/>
    <w:rsid w:val="00CD1E18"/>
    <w:rsid w:val="00CD20B6"/>
    <w:rsid w:val="00CD3E2A"/>
    <w:rsid w:val="00CD3E51"/>
    <w:rsid w:val="00CD45B9"/>
    <w:rsid w:val="00CD4760"/>
    <w:rsid w:val="00CD4850"/>
    <w:rsid w:val="00CD5D34"/>
    <w:rsid w:val="00CD5F25"/>
    <w:rsid w:val="00CD65FD"/>
    <w:rsid w:val="00CD66E1"/>
    <w:rsid w:val="00CE0276"/>
    <w:rsid w:val="00CE0546"/>
    <w:rsid w:val="00CE0C16"/>
    <w:rsid w:val="00CE0F35"/>
    <w:rsid w:val="00CE0F50"/>
    <w:rsid w:val="00CE1B60"/>
    <w:rsid w:val="00CE1E9F"/>
    <w:rsid w:val="00CE2572"/>
    <w:rsid w:val="00CE2B09"/>
    <w:rsid w:val="00CE2DF6"/>
    <w:rsid w:val="00CE2F59"/>
    <w:rsid w:val="00CE2F97"/>
    <w:rsid w:val="00CE45B2"/>
    <w:rsid w:val="00CE47FD"/>
    <w:rsid w:val="00CE52C1"/>
    <w:rsid w:val="00CE55A4"/>
    <w:rsid w:val="00CE5F07"/>
    <w:rsid w:val="00CE65F1"/>
    <w:rsid w:val="00CE692F"/>
    <w:rsid w:val="00CE6BCE"/>
    <w:rsid w:val="00CE6D41"/>
    <w:rsid w:val="00CE6D8B"/>
    <w:rsid w:val="00CE7473"/>
    <w:rsid w:val="00CE763D"/>
    <w:rsid w:val="00CF01BE"/>
    <w:rsid w:val="00CF032A"/>
    <w:rsid w:val="00CF0755"/>
    <w:rsid w:val="00CF0867"/>
    <w:rsid w:val="00CF13D3"/>
    <w:rsid w:val="00CF1B4B"/>
    <w:rsid w:val="00CF1EBD"/>
    <w:rsid w:val="00CF21EC"/>
    <w:rsid w:val="00CF2248"/>
    <w:rsid w:val="00CF2532"/>
    <w:rsid w:val="00CF2615"/>
    <w:rsid w:val="00CF33E7"/>
    <w:rsid w:val="00CF3CA3"/>
    <w:rsid w:val="00CF3E84"/>
    <w:rsid w:val="00CF417E"/>
    <w:rsid w:val="00CF41B3"/>
    <w:rsid w:val="00CF4B12"/>
    <w:rsid w:val="00CF4E3D"/>
    <w:rsid w:val="00CF5B34"/>
    <w:rsid w:val="00CF5C4A"/>
    <w:rsid w:val="00CF5D00"/>
    <w:rsid w:val="00CF5DF1"/>
    <w:rsid w:val="00CF5E9B"/>
    <w:rsid w:val="00CF605A"/>
    <w:rsid w:val="00CF6152"/>
    <w:rsid w:val="00CF620B"/>
    <w:rsid w:val="00CF63B2"/>
    <w:rsid w:val="00CF63C3"/>
    <w:rsid w:val="00CF6B83"/>
    <w:rsid w:val="00CF6BF5"/>
    <w:rsid w:val="00CF7920"/>
    <w:rsid w:val="00CF7A40"/>
    <w:rsid w:val="00CF7E10"/>
    <w:rsid w:val="00D011EC"/>
    <w:rsid w:val="00D0181E"/>
    <w:rsid w:val="00D01EEC"/>
    <w:rsid w:val="00D0244C"/>
    <w:rsid w:val="00D0250F"/>
    <w:rsid w:val="00D02B7F"/>
    <w:rsid w:val="00D02DAD"/>
    <w:rsid w:val="00D034DF"/>
    <w:rsid w:val="00D03B58"/>
    <w:rsid w:val="00D0438B"/>
    <w:rsid w:val="00D0463E"/>
    <w:rsid w:val="00D05A2E"/>
    <w:rsid w:val="00D05AA3"/>
    <w:rsid w:val="00D05C54"/>
    <w:rsid w:val="00D05D62"/>
    <w:rsid w:val="00D06283"/>
    <w:rsid w:val="00D0642B"/>
    <w:rsid w:val="00D06A1E"/>
    <w:rsid w:val="00D06F24"/>
    <w:rsid w:val="00D0717B"/>
    <w:rsid w:val="00D077C1"/>
    <w:rsid w:val="00D10462"/>
    <w:rsid w:val="00D10602"/>
    <w:rsid w:val="00D10679"/>
    <w:rsid w:val="00D10987"/>
    <w:rsid w:val="00D10C90"/>
    <w:rsid w:val="00D10E5C"/>
    <w:rsid w:val="00D118FA"/>
    <w:rsid w:val="00D11A53"/>
    <w:rsid w:val="00D11A82"/>
    <w:rsid w:val="00D11BA0"/>
    <w:rsid w:val="00D11C25"/>
    <w:rsid w:val="00D123A7"/>
    <w:rsid w:val="00D1241D"/>
    <w:rsid w:val="00D125A4"/>
    <w:rsid w:val="00D12875"/>
    <w:rsid w:val="00D12966"/>
    <w:rsid w:val="00D137EC"/>
    <w:rsid w:val="00D13D1A"/>
    <w:rsid w:val="00D1427C"/>
    <w:rsid w:val="00D14417"/>
    <w:rsid w:val="00D14C76"/>
    <w:rsid w:val="00D153D5"/>
    <w:rsid w:val="00D15D0B"/>
    <w:rsid w:val="00D1607C"/>
    <w:rsid w:val="00D16497"/>
    <w:rsid w:val="00D17187"/>
    <w:rsid w:val="00D17250"/>
    <w:rsid w:val="00D17CFA"/>
    <w:rsid w:val="00D20247"/>
    <w:rsid w:val="00D20C90"/>
    <w:rsid w:val="00D20FFF"/>
    <w:rsid w:val="00D219D6"/>
    <w:rsid w:val="00D24ACB"/>
    <w:rsid w:val="00D24B76"/>
    <w:rsid w:val="00D24C0C"/>
    <w:rsid w:val="00D24D1F"/>
    <w:rsid w:val="00D24ED3"/>
    <w:rsid w:val="00D25520"/>
    <w:rsid w:val="00D25AF6"/>
    <w:rsid w:val="00D26419"/>
    <w:rsid w:val="00D26725"/>
    <w:rsid w:val="00D274B8"/>
    <w:rsid w:val="00D275DA"/>
    <w:rsid w:val="00D27BB0"/>
    <w:rsid w:val="00D308F6"/>
    <w:rsid w:val="00D31437"/>
    <w:rsid w:val="00D3166E"/>
    <w:rsid w:val="00D325E2"/>
    <w:rsid w:val="00D329C7"/>
    <w:rsid w:val="00D32B09"/>
    <w:rsid w:val="00D32C60"/>
    <w:rsid w:val="00D32CA4"/>
    <w:rsid w:val="00D337AA"/>
    <w:rsid w:val="00D33D31"/>
    <w:rsid w:val="00D3415E"/>
    <w:rsid w:val="00D35769"/>
    <w:rsid w:val="00D35917"/>
    <w:rsid w:val="00D35F0A"/>
    <w:rsid w:val="00D363DB"/>
    <w:rsid w:val="00D367F1"/>
    <w:rsid w:val="00D368DB"/>
    <w:rsid w:val="00D36A60"/>
    <w:rsid w:val="00D36C2E"/>
    <w:rsid w:val="00D3782D"/>
    <w:rsid w:val="00D37847"/>
    <w:rsid w:val="00D378AD"/>
    <w:rsid w:val="00D4007F"/>
    <w:rsid w:val="00D400E3"/>
    <w:rsid w:val="00D400FA"/>
    <w:rsid w:val="00D4098A"/>
    <w:rsid w:val="00D40E34"/>
    <w:rsid w:val="00D41411"/>
    <w:rsid w:val="00D41A01"/>
    <w:rsid w:val="00D41B7E"/>
    <w:rsid w:val="00D42D0D"/>
    <w:rsid w:val="00D432F3"/>
    <w:rsid w:val="00D4401B"/>
    <w:rsid w:val="00D44478"/>
    <w:rsid w:val="00D450E3"/>
    <w:rsid w:val="00D4628F"/>
    <w:rsid w:val="00D468F6"/>
    <w:rsid w:val="00D46952"/>
    <w:rsid w:val="00D46E85"/>
    <w:rsid w:val="00D472DA"/>
    <w:rsid w:val="00D47A19"/>
    <w:rsid w:val="00D50672"/>
    <w:rsid w:val="00D514C9"/>
    <w:rsid w:val="00D51914"/>
    <w:rsid w:val="00D519CF"/>
    <w:rsid w:val="00D51BE5"/>
    <w:rsid w:val="00D51FED"/>
    <w:rsid w:val="00D52919"/>
    <w:rsid w:val="00D53135"/>
    <w:rsid w:val="00D53B02"/>
    <w:rsid w:val="00D53DF7"/>
    <w:rsid w:val="00D54364"/>
    <w:rsid w:val="00D5440C"/>
    <w:rsid w:val="00D54900"/>
    <w:rsid w:val="00D54B98"/>
    <w:rsid w:val="00D559D1"/>
    <w:rsid w:val="00D55F0B"/>
    <w:rsid w:val="00D563A8"/>
    <w:rsid w:val="00D570C5"/>
    <w:rsid w:val="00D5724B"/>
    <w:rsid w:val="00D5770A"/>
    <w:rsid w:val="00D61127"/>
    <w:rsid w:val="00D61147"/>
    <w:rsid w:val="00D61502"/>
    <w:rsid w:val="00D61992"/>
    <w:rsid w:val="00D61D14"/>
    <w:rsid w:val="00D62650"/>
    <w:rsid w:val="00D627FE"/>
    <w:rsid w:val="00D630C9"/>
    <w:rsid w:val="00D63D19"/>
    <w:rsid w:val="00D642D5"/>
    <w:rsid w:val="00D64D3B"/>
    <w:rsid w:val="00D64FB4"/>
    <w:rsid w:val="00D65D9B"/>
    <w:rsid w:val="00D6622A"/>
    <w:rsid w:val="00D668B2"/>
    <w:rsid w:val="00D66DA2"/>
    <w:rsid w:val="00D66F92"/>
    <w:rsid w:val="00D671D2"/>
    <w:rsid w:val="00D67756"/>
    <w:rsid w:val="00D67887"/>
    <w:rsid w:val="00D6789C"/>
    <w:rsid w:val="00D678B7"/>
    <w:rsid w:val="00D67EF6"/>
    <w:rsid w:val="00D7031D"/>
    <w:rsid w:val="00D70821"/>
    <w:rsid w:val="00D70867"/>
    <w:rsid w:val="00D72774"/>
    <w:rsid w:val="00D72998"/>
    <w:rsid w:val="00D72DA3"/>
    <w:rsid w:val="00D73001"/>
    <w:rsid w:val="00D743B0"/>
    <w:rsid w:val="00D7464D"/>
    <w:rsid w:val="00D747D8"/>
    <w:rsid w:val="00D74945"/>
    <w:rsid w:val="00D74FA2"/>
    <w:rsid w:val="00D7502B"/>
    <w:rsid w:val="00D7504C"/>
    <w:rsid w:val="00D75155"/>
    <w:rsid w:val="00D7551D"/>
    <w:rsid w:val="00D75601"/>
    <w:rsid w:val="00D7585F"/>
    <w:rsid w:val="00D75B8E"/>
    <w:rsid w:val="00D75BC3"/>
    <w:rsid w:val="00D75C49"/>
    <w:rsid w:val="00D77615"/>
    <w:rsid w:val="00D778FF"/>
    <w:rsid w:val="00D8012E"/>
    <w:rsid w:val="00D8029A"/>
    <w:rsid w:val="00D806AB"/>
    <w:rsid w:val="00D80F02"/>
    <w:rsid w:val="00D8115C"/>
    <w:rsid w:val="00D81210"/>
    <w:rsid w:val="00D81584"/>
    <w:rsid w:val="00D8182B"/>
    <w:rsid w:val="00D819F8"/>
    <w:rsid w:val="00D828AF"/>
    <w:rsid w:val="00D82E62"/>
    <w:rsid w:val="00D832B4"/>
    <w:rsid w:val="00D832D4"/>
    <w:rsid w:val="00D83B69"/>
    <w:rsid w:val="00D83D88"/>
    <w:rsid w:val="00D84761"/>
    <w:rsid w:val="00D84A90"/>
    <w:rsid w:val="00D84ECC"/>
    <w:rsid w:val="00D85018"/>
    <w:rsid w:val="00D850FD"/>
    <w:rsid w:val="00D85474"/>
    <w:rsid w:val="00D8554D"/>
    <w:rsid w:val="00D8587B"/>
    <w:rsid w:val="00D85A0E"/>
    <w:rsid w:val="00D860D7"/>
    <w:rsid w:val="00D872FD"/>
    <w:rsid w:val="00D878A2"/>
    <w:rsid w:val="00D87947"/>
    <w:rsid w:val="00D87BD2"/>
    <w:rsid w:val="00D904C6"/>
    <w:rsid w:val="00D90833"/>
    <w:rsid w:val="00D91112"/>
    <w:rsid w:val="00D914A4"/>
    <w:rsid w:val="00D919DB"/>
    <w:rsid w:val="00D91A23"/>
    <w:rsid w:val="00D921C3"/>
    <w:rsid w:val="00D92559"/>
    <w:rsid w:val="00D9278C"/>
    <w:rsid w:val="00D929E0"/>
    <w:rsid w:val="00D93A97"/>
    <w:rsid w:val="00D93BCB"/>
    <w:rsid w:val="00D93D09"/>
    <w:rsid w:val="00D93E02"/>
    <w:rsid w:val="00D94079"/>
    <w:rsid w:val="00D94A45"/>
    <w:rsid w:val="00D94B2F"/>
    <w:rsid w:val="00D95178"/>
    <w:rsid w:val="00D951A5"/>
    <w:rsid w:val="00D9612C"/>
    <w:rsid w:val="00D961B6"/>
    <w:rsid w:val="00D969EE"/>
    <w:rsid w:val="00D96A52"/>
    <w:rsid w:val="00D96D5E"/>
    <w:rsid w:val="00DA03EA"/>
    <w:rsid w:val="00DA0419"/>
    <w:rsid w:val="00DA0A9A"/>
    <w:rsid w:val="00DA0C9B"/>
    <w:rsid w:val="00DA16A4"/>
    <w:rsid w:val="00DA1881"/>
    <w:rsid w:val="00DA1B88"/>
    <w:rsid w:val="00DA1E27"/>
    <w:rsid w:val="00DA1F6A"/>
    <w:rsid w:val="00DA2F93"/>
    <w:rsid w:val="00DA36D9"/>
    <w:rsid w:val="00DA40E5"/>
    <w:rsid w:val="00DA583B"/>
    <w:rsid w:val="00DA5B9A"/>
    <w:rsid w:val="00DA6459"/>
    <w:rsid w:val="00DA686B"/>
    <w:rsid w:val="00DA69EF"/>
    <w:rsid w:val="00DA6C39"/>
    <w:rsid w:val="00DA6F67"/>
    <w:rsid w:val="00DA7EE6"/>
    <w:rsid w:val="00DA7F1D"/>
    <w:rsid w:val="00DA7FA1"/>
    <w:rsid w:val="00DB0181"/>
    <w:rsid w:val="00DB0672"/>
    <w:rsid w:val="00DB0C7A"/>
    <w:rsid w:val="00DB15D9"/>
    <w:rsid w:val="00DB1834"/>
    <w:rsid w:val="00DB1F71"/>
    <w:rsid w:val="00DB20F2"/>
    <w:rsid w:val="00DB219A"/>
    <w:rsid w:val="00DB2568"/>
    <w:rsid w:val="00DB25C3"/>
    <w:rsid w:val="00DB277B"/>
    <w:rsid w:val="00DB3094"/>
    <w:rsid w:val="00DB3F2B"/>
    <w:rsid w:val="00DB3F50"/>
    <w:rsid w:val="00DB4019"/>
    <w:rsid w:val="00DB4072"/>
    <w:rsid w:val="00DB45AF"/>
    <w:rsid w:val="00DB4ADB"/>
    <w:rsid w:val="00DB5A08"/>
    <w:rsid w:val="00DB5A52"/>
    <w:rsid w:val="00DB5F38"/>
    <w:rsid w:val="00DB614C"/>
    <w:rsid w:val="00DB61CD"/>
    <w:rsid w:val="00DB6F03"/>
    <w:rsid w:val="00DB78E4"/>
    <w:rsid w:val="00DB7ABA"/>
    <w:rsid w:val="00DC0249"/>
    <w:rsid w:val="00DC045E"/>
    <w:rsid w:val="00DC0B44"/>
    <w:rsid w:val="00DC0DCD"/>
    <w:rsid w:val="00DC0DF8"/>
    <w:rsid w:val="00DC13D1"/>
    <w:rsid w:val="00DC149D"/>
    <w:rsid w:val="00DC1CE5"/>
    <w:rsid w:val="00DC1E2C"/>
    <w:rsid w:val="00DC25A3"/>
    <w:rsid w:val="00DC29B1"/>
    <w:rsid w:val="00DC2F8E"/>
    <w:rsid w:val="00DC3158"/>
    <w:rsid w:val="00DC3448"/>
    <w:rsid w:val="00DC3984"/>
    <w:rsid w:val="00DC40B6"/>
    <w:rsid w:val="00DC4898"/>
    <w:rsid w:val="00DC5A87"/>
    <w:rsid w:val="00DC5C25"/>
    <w:rsid w:val="00DC5C78"/>
    <w:rsid w:val="00DC5FEB"/>
    <w:rsid w:val="00DC6007"/>
    <w:rsid w:val="00DC60A7"/>
    <w:rsid w:val="00DC64DF"/>
    <w:rsid w:val="00DC6841"/>
    <w:rsid w:val="00DC6D04"/>
    <w:rsid w:val="00DC771E"/>
    <w:rsid w:val="00DD0101"/>
    <w:rsid w:val="00DD037C"/>
    <w:rsid w:val="00DD0432"/>
    <w:rsid w:val="00DD057F"/>
    <w:rsid w:val="00DD15B0"/>
    <w:rsid w:val="00DD290E"/>
    <w:rsid w:val="00DD2AB3"/>
    <w:rsid w:val="00DD2E7E"/>
    <w:rsid w:val="00DD2EB5"/>
    <w:rsid w:val="00DD3397"/>
    <w:rsid w:val="00DD3BBB"/>
    <w:rsid w:val="00DD44F8"/>
    <w:rsid w:val="00DD4B9E"/>
    <w:rsid w:val="00DD4F18"/>
    <w:rsid w:val="00DD4F53"/>
    <w:rsid w:val="00DD532D"/>
    <w:rsid w:val="00DD582F"/>
    <w:rsid w:val="00DD5B61"/>
    <w:rsid w:val="00DD7635"/>
    <w:rsid w:val="00DD7910"/>
    <w:rsid w:val="00DD7C0F"/>
    <w:rsid w:val="00DD7F98"/>
    <w:rsid w:val="00DE0081"/>
    <w:rsid w:val="00DE039A"/>
    <w:rsid w:val="00DE0DE2"/>
    <w:rsid w:val="00DE18DA"/>
    <w:rsid w:val="00DE1E34"/>
    <w:rsid w:val="00DE23E1"/>
    <w:rsid w:val="00DE2462"/>
    <w:rsid w:val="00DE255A"/>
    <w:rsid w:val="00DE2883"/>
    <w:rsid w:val="00DE28BC"/>
    <w:rsid w:val="00DE410C"/>
    <w:rsid w:val="00DE47BE"/>
    <w:rsid w:val="00DE4AA4"/>
    <w:rsid w:val="00DE4F28"/>
    <w:rsid w:val="00DE5635"/>
    <w:rsid w:val="00DE5715"/>
    <w:rsid w:val="00DE5976"/>
    <w:rsid w:val="00DE6136"/>
    <w:rsid w:val="00DE65DF"/>
    <w:rsid w:val="00DE6BDE"/>
    <w:rsid w:val="00DE6D3B"/>
    <w:rsid w:val="00DE6EC0"/>
    <w:rsid w:val="00DE723E"/>
    <w:rsid w:val="00DE73D8"/>
    <w:rsid w:val="00DF04B6"/>
    <w:rsid w:val="00DF0891"/>
    <w:rsid w:val="00DF0F6E"/>
    <w:rsid w:val="00DF19C8"/>
    <w:rsid w:val="00DF2376"/>
    <w:rsid w:val="00DF2B96"/>
    <w:rsid w:val="00DF2DD9"/>
    <w:rsid w:val="00DF3A4D"/>
    <w:rsid w:val="00DF41A8"/>
    <w:rsid w:val="00DF4EAE"/>
    <w:rsid w:val="00DF4EB9"/>
    <w:rsid w:val="00DF4FCF"/>
    <w:rsid w:val="00DF52EC"/>
    <w:rsid w:val="00DF5769"/>
    <w:rsid w:val="00DF58FC"/>
    <w:rsid w:val="00DF5D88"/>
    <w:rsid w:val="00DF604B"/>
    <w:rsid w:val="00DF608E"/>
    <w:rsid w:val="00DF642E"/>
    <w:rsid w:val="00DF67FE"/>
    <w:rsid w:val="00DF6B32"/>
    <w:rsid w:val="00DF79C2"/>
    <w:rsid w:val="00DF7CC6"/>
    <w:rsid w:val="00DF7D61"/>
    <w:rsid w:val="00E005D7"/>
    <w:rsid w:val="00E01BC9"/>
    <w:rsid w:val="00E02BBB"/>
    <w:rsid w:val="00E035DD"/>
    <w:rsid w:val="00E03927"/>
    <w:rsid w:val="00E04372"/>
    <w:rsid w:val="00E0451C"/>
    <w:rsid w:val="00E04937"/>
    <w:rsid w:val="00E04A6D"/>
    <w:rsid w:val="00E05815"/>
    <w:rsid w:val="00E05DA9"/>
    <w:rsid w:val="00E062DB"/>
    <w:rsid w:val="00E06506"/>
    <w:rsid w:val="00E0664F"/>
    <w:rsid w:val="00E066CC"/>
    <w:rsid w:val="00E06D41"/>
    <w:rsid w:val="00E06EA2"/>
    <w:rsid w:val="00E07267"/>
    <w:rsid w:val="00E0751F"/>
    <w:rsid w:val="00E07877"/>
    <w:rsid w:val="00E078D8"/>
    <w:rsid w:val="00E07EEA"/>
    <w:rsid w:val="00E10B1D"/>
    <w:rsid w:val="00E10BDF"/>
    <w:rsid w:val="00E112B0"/>
    <w:rsid w:val="00E116E9"/>
    <w:rsid w:val="00E11893"/>
    <w:rsid w:val="00E11BEE"/>
    <w:rsid w:val="00E12314"/>
    <w:rsid w:val="00E12845"/>
    <w:rsid w:val="00E12ED1"/>
    <w:rsid w:val="00E13897"/>
    <w:rsid w:val="00E14081"/>
    <w:rsid w:val="00E14234"/>
    <w:rsid w:val="00E1448E"/>
    <w:rsid w:val="00E145D0"/>
    <w:rsid w:val="00E14695"/>
    <w:rsid w:val="00E14A7C"/>
    <w:rsid w:val="00E14CCF"/>
    <w:rsid w:val="00E14FFB"/>
    <w:rsid w:val="00E155D8"/>
    <w:rsid w:val="00E15842"/>
    <w:rsid w:val="00E15936"/>
    <w:rsid w:val="00E15F18"/>
    <w:rsid w:val="00E16010"/>
    <w:rsid w:val="00E16335"/>
    <w:rsid w:val="00E16345"/>
    <w:rsid w:val="00E17936"/>
    <w:rsid w:val="00E17A5E"/>
    <w:rsid w:val="00E17AF9"/>
    <w:rsid w:val="00E17B5E"/>
    <w:rsid w:val="00E20011"/>
    <w:rsid w:val="00E212EF"/>
    <w:rsid w:val="00E218FE"/>
    <w:rsid w:val="00E22076"/>
    <w:rsid w:val="00E2251E"/>
    <w:rsid w:val="00E2274F"/>
    <w:rsid w:val="00E22DDE"/>
    <w:rsid w:val="00E230B3"/>
    <w:rsid w:val="00E230C6"/>
    <w:rsid w:val="00E232F8"/>
    <w:rsid w:val="00E23942"/>
    <w:rsid w:val="00E23D00"/>
    <w:rsid w:val="00E24248"/>
    <w:rsid w:val="00E24E2F"/>
    <w:rsid w:val="00E2548B"/>
    <w:rsid w:val="00E255DE"/>
    <w:rsid w:val="00E264E9"/>
    <w:rsid w:val="00E26A3B"/>
    <w:rsid w:val="00E2741E"/>
    <w:rsid w:val="00E2742D"/>
    <w:rsid w:val="00E275B6"/>
    <w:rsid w:val="00E279A6"/>
    <w:rsid w:val="00E27ACF"/>
    <w:rsid w:val="00E30670"/>
    <w:rsid w:val="00E30D29"/>
    <w:rsid w:val="00E30DED"/>
    <w:rsid w:val="00E310D6"/>
    <w:rsid w:val="00E31ED2"/>
    <w:rsid w:val="00E31FB3"/>
    <w:rsid w:val="00E3215C"/>
    <w:rsid w:val="00E32FA3"/>
    <w:rsid w:val="00E331B6"/>
    <w:rsid w:val="00E33C37"/>
    <w:rsid w:val="00E3517A"/>
    <w:rsid w:val="00E355A1"/>
    <w:rsid w:val="00E35608"/>
    <w:rsid w:val="00E3578B"/>
    <w:rsid w:val="00E35C3C"/>
    <w:rsid w:val="00E35EAF"/>
    <w:rsid w:val="00E36445"/>
    <w:rsid w:val="00E368F7"/>
    <w:rsid w:val="00E36BBF"/>
    <w:rsid w:val="00E37252"/>
    <w:rsid w:val="00E375B2"/>
    <w:rsid w:val="00E37BCA"/>
    <w:rsid w:val="00E37D54"/>
    <w:rsid w:val="00E400A6"/>
    <w:rsid w:val="00E400CD"/>
    <w:rsid w:val="00E401FB"/>
    <w:rsid w:val="00E40D93"/>
    <w:rsid w:val="00E40E90"/>
    <w:rsid w:val="00E41205"/>
    <w:rsid w:val="00E41408"/>
    <w:rsid w:val="00E416F5"/>
    <w:rsid w:val="00E417C3"/>
    <w:rsid w:val="00E42135"/>
    <w:rsid w:val="00E42451"/>
    <w:rsid w:val="00E42650"/>
    <w:rsid w:val="00E42768"/>
    <w:rsid w:val="00E42BAC"/>
    <w:rsid w:val="00E42D40"/>
    <w:rsid w:val="00E4338B"/>
    <w:rsid w:val="00E43AB6"/>
    <w:rsid w:val="00E43E39"/>
    <w:rsid w:val="00E4469B"/>
    <w:rsid w:val="00E4513E"/>
    <w:rsid w:val="00E4517E"/>
    <w:rsid w:val="00E45198"/>
    <w:rsid w:val="00E45597"/>
    <w:rsid w:val="00E463C2"/>
    <w:rsid w:val="00E469B6"/>
    <w:rsid w:val="00E46B6C"/>
    <w:rsid w:val="00E473ED"/>
    <w:rsid w:val="00E477CD"/>
    <w:rsid w:val="00E47B67"/>
    <w:rsid w:val="00E47C0A"/>
    <w:rsid w:val="00E50449"/>
    <w:rsid w:val="00E50C96"/>
    <w:rsid w:val="00E50D78"/>
    <w:rsid w:val="00E50DFB"/>
    <w:rsid w:val="00E512B3"/>
    <w:rsid w:val="00E51360"/>
    <w:rsid w:val="00E51C8E"/>
    <w:rsid w:val="00E52C7A"/>
    <w:rsid w:val="00E52D05"/>
    <w:rsid w:val="00E5311E"/>
    <w:rsid w:val="00E5355F"/>
    <w:rsid w:val="00E537C7"/>
    <w:rsid w:val="00E53829"/>
    <w:rsid w:val="00E53A17"/>
    <w:rsid w:val="00E53A7B"/>
    <w:rsid w:val="00E54923"/>
    <w:rsid w:val="00E54D35"/>
    <w:rsid w:val="00E54F63"/>
    <w:rsid w:val="00E5562B"/>
    <w:rsid w:val="00E55641"/>
    <w:rsid w:val="00E55E7A"/>
    <w:rsid w:val="00E56156"/>
    <w:rsid w:val="00E56C1D"/>
    <w:rsid w:val="00E57750"/>
    <w:rsid w:val="00E606A4"/>
    <w:rsid w:val="00E60A72"/>
    <w:rsid w:val="00E60F96"/>
    <w:rsid w:val="00E615E1"/>
    <w:rsid w:val="00E6226A"/>
    <w:rsid w:val="00E64137"/>
    <w:rsid w:val="00E6440F"/>
    <w:rsid w:val="00E64A90"/>
    <w:rsid w:val="00E64CC1"/>
    <w:rsid w:val="00E64E91"/>
    <w:rsid w:val="00E64FEC"/>
    <w:rsid w:val="00E65368"/>
    <w:rsid w:val="00E656F8"/>
    <w:rsid w:val="00E6592D"/>
    <w:rsid w:val="00E65C97"/>
    <w:rsid w:val="00E65D0D"/>
    <w:rsid w:val="00E665D3"/>
    <w:rsid w:val="00E66BCF"/>
    <w:rsid w:val="00E670DC"/>
    <w:rsid w:val="00E67FD7"/>
    <w:rsid w:val="00E702F3"/>
    <w:rsid w:val="00E70512"/>
    <w:rsid w:val="00E70A64"/>
    <w:rsid w:val="00E70FE1"/>
    <w:rsid w:val="00E712D8"/>
    <w:rsid w:val="00E71DC9"/>
    <w:rsid w:val="00E721FC"/>
    <w:rsid w:val="00E72FD7"/>
    <w:rsid w:val="00E7396B"/>
    <w:rsid w:val="00E73D82"/>
    <w:rsid w:val="00E7429C"/>
    <w:rsid w:val="00E74708"/>
    <w:rsid w:val="00E74EB7"/>
    <w:rsid w:val="00E74ECB"/>
    <w:rsid w:val="00E752D0"/>
    <w:rsid w:val="00E76341"/>
    <w:rsid w:val="00E76C71"/>
    <w:rsid w:val="00E76E7B"/>
    <w:rsid w:val="00E770E8"/>
    <w:rsid w:val="00E77142"/>
    <w:rsid w:val="00E77409"/>
    <w:rsid w:val="00E77777"/>
    <w:rsid w:val="00E800A8"/>
    <w:rsid w:val="00E80177"/>
    <w:rsid w:val="00E81BE3"/>
    <w:rsid w:val="00E8201E"/>
    <w:rsid w:val="00E82079"/>
    <w:rsid w:val="00E8263E"/>
    <w:rsid w:val="00E827A5"/>
    <w:rsid w:val="00E8391F"/>
    <w:rsid w:val="00E83F07"/>
    <w:rsid w:val="00E84B37"/>
    <w:rsid w:val="00E850DD"/>
    <w:rsid w:val="00E85B6A"/>
    <w:rsid w:val="00E85F44"/>
    <w:rsid w:val="00E85F57"/>
    <w:rsid w:val="00E85F71"/>
    <w:rsid w:val="00E869C7"/>
    <w:rsid w:val="00E86A7E"/>
    <w:rsid w:val="00E86E20"/>
    <w:rsid w:val="00E87E7D"/>
    <w:rsid w:val="00E9014A"/>
    <w:rsid w:val="00E9038B"/>
    <w:rsid w:val="00E90467"/>
    <w:rsid w:val="00E90499"/>
    <w:rsid w:val="00E90535"/>
    <w:rsid w:val="00E90FA6"/>
    <w:rsid w:val="00E91362"/>
    <w:rsid w:val="00E917C7"/>
    <w:rsid w:val="00E92103"/>
    <w:rsid w:val="00E923A9"/>
    <w:rsid w:val="00E92AE1"/>
    <w:rsid w:val="00E92F0F"/>
    <w:rsid w:val="00E930B2"/>
    <w:rsid w:val="00E932F0"/>
    <w:rsid w:val="00E9337B"/>
    <w:rsid w:val="00E934FC"/>
    <w:rsid w:val="00E93FD0"/>
    <w:rsid w:val="00E94980"/>
    <w:rsid w:val="00E949C2"/>
    <w:rsid w:val="00E94CE9"/>
    <w:rsid w:val="00E95398"/>
    <w:rsid w:val="00E954F5"/>
    <w:rsid w:val="00E95AD0"/>
    <w:rsid w:val="00E96149"/>
    <w:rsid w:val="00E9627D"/>
    <w:rsid w:val="00E96693"/>
    <w:rsid w:val="00E96844"/>
    <w:rsid w:val="00E969BE"/>
    <w:rsid w:val="00E971DB"/>
    <w:rsid w:val="00E975CD"/>
    <w:rsid w:val="00EA038E"/>
    <w:rsid w:val="00EA0666"/>
    <w:rsid w:val="00EA079F"/>
    <w:rsid w:val="00EA10A3"/>
    <w:rsid w:val="00EA122F"/>
    <w:rsid w:val="00EA20C8"/>
    <w:rsid w:val="00EA21B4"/>
    <w:rsid w:val="00EA2260"/>
    <w:rsid w:val="00EA22F6"/>
    <w:rsid w:val="00EA23F0"/>
    <w:rsid w:val="00EA2484"/>
    <w:rsid w:val="00EA2CAF"/>
    <w:rsid w:val="00EA4415"/>
    <w:rsid w:val="00EA4727"/>
    <w:rsid w:val="00EA4729"/>
    <w:rsid w:val="00EA5404"/>
    <w:rsid w:val="00EA5696"/>
    <w:rsid w:val="00EA5991"/>
    <w:rsid w:val="00EA5AB9"/>
    <w:rsid w:val="00EA60C0"/>
    <w:rsid w:val="00EA6D8A"/>
    <w:rsid w:val="00EA7132"/>
    <w:rsid w:val="00EA71CC"/>
    <w:rsid w:val="00EB036F"/>
    <w:rsid w:val="00EB038D"/>
    <w:rsid w:val="00EB03F2"/>
    <w:rsid w:val="00EB04A1"/>
    <w:rsid w:val="00EB18FA"/>
    <w:rsid w:val="00EB1A51"/>
    <w:rsid w:val="00EB1ADE"/>
    <w:rsid w:val="00EB1BC0"/>
    <w:rsid w:val="00EB2674"/>
    <w:rsid w:val="00EB2E28"/>
    <w:rsid w:val="00EB2E81"/>
    <w:rsid w:val="00EB3AA4"/>
    <w:rsid w:val="00EB419E"/>
    <w:rsid w:val="00EB484B"/>
    <w:rsid w:val="00EB4BEE"/>
    <w:rsid w:val="00EB5121"/>
    <w:rsid w:val="00EB5D3D"/>
    <w:rsid w:val="00EB6310"/>
    <w:rsid w:val="00EB7707"/>
    <w:rsid w:val="00EB791D"/>
    <w:rsid w:val="00EB7B34"/>
    <w:rsid w:val="00EB7DD4"/>
    <w:rsid w:val="00EC007A"/>
    <w:rsid w:val="00EC06AD"/>
    <w:rsid w:val="00EC0BB1"/>
    <w:rsid w:val="00EC0C8C"/>
    <w:rsid w:val="00EC0C9A"/>
    <w:rsid w:val="00EC115B"/>
    <w:rsid w:val="00EC1A0A"/>
    <w:rsid w:val="00EC1C55"/>
    <w:rsid w:val="00EC27E0"/>
    <w:rsid w:val="00EC2F69"/>
    <w:rsid w:val="00EC3188"/>
    <w:rsid w:val="00EC3247"/>
    <w:rsid w:val="00EC3809"/>
    <w:rsid w:val="00EC3A4B"/>
    <w:rsid w:val="00EC3F01"/>
    <w:rsid w:val="00EC3FA7"/>
    <w:rsid w:val="00EC4423"/>
    <w:rsid w:val="00EC471B"/>
    <w:rsid w:val="00EC4C87"/>
    <w:rsid w:val="00EC50D7"/>
    <w:rsid w:val="00EC55FB"/>
    <w:rsid w:val="00EC5DEA"/>
    <w:rsid w:val="00EC5EB1"/>
    <w:rsid w:val="00EC66E1"/>
    <w:rsid w:val="00EC6B97"/>
    <w:rsid w:val="00EC6F5A"/>
    <w:rsid w:val="00EC7183"/>
    <w:rsid w:val="00EC721C"/>
    <w:rsid w:val="00EC77D0"/>
    <w:rsid w:val="00EC7DD4"/>
    <w:rsid w:val="00ED020D"/>
    <w:rsid w:val="00ED023F"/>
    <w:rsid w:val="00ED02DC"/>
    <w:rsid w:val="00ED0B78"/>
    <w:rsid w:val="00ED0D2A"/>
    <w:rsid w:val="00ED0E0F"/>
    <w:rsid w:val="00ED1028"/>
    <w:rsid w:val="00ED1288"/>
    <w:rsid w:val="00ED16FB"/>
    <w:rsid w:val="00ED1C01"/>
    <w:rsid w:val="00ED2570"/>
    <w:rsid w:val="00ED2FCB"/>
    <w:rsid w:val="00ED38CA"/>
    <w:rsid w:val="00ED43D6"/>
    <w:rsid w:val="00ED43F9"/>
    <w:rsid w:val="00ED44FF"/>
    <w:rsid w:val="00ED45DC"/>
    <w:rsid w:val="00ED51BB"/>
    <w:rsid w:val="00ED5209"/>
    <w:rsid w:val="00ED5425"/>
    <w:rsid w:val="00ED5E1E"/>
    <w:rsid w:val="00ED6304"/>
    <w:rsid w:val="00ED6520"/>
    <w:rsid w:val="00ED6847"/>
    <w:rsid w:val="00ED76CE"/>
    <w:rsid w:val="00ED7728"/>
    <w:rsid w:val="00ED79B7"/>
    <w:rsid w:val="00ED7B1B"/>
    <w:rsid w:val="00ED7E14"/>
    <w:rsid w:val="00EE039C"/>
    <w:rsid w:val="00EE1173"/>
    <w:rsid w:val="00EE1731"/>
    <w:rsid w:val="00EE18AA"/>
    <w:rsid w:val="00EE1F76"/>
    <w:rsid w:val="00EE2D46"/>
    <w:rsid w:val="00EE35A2"/>
    <w:rsid w:val="00EE37C0"/>
    <w:rsid w:val="00EE3BD2"/>
    <w:rsid w:val="00EE40D8"/>
    <w:rsid w:val="00EE4B55"/>
    <w:rsid w:val="00EE4C8F"/>
    <w:rsid w:val="00EE4FC3"/>
    <w:rsid w:val="00EE5183"/>
    <w:rsid w:val="00EE5275"/>
    <w:rsid w:val="00EE5548"/>
    <w:rsid w:val="00EE6799"/>
    <w:rsid w:val="00EE6EA4"/>
    <w:rsid w:val="00EE7653"/>
    <w:rsid w:val="00EE7716"/>
    <w:rsid w:val="00EF0459"/>
    <w:rsid w:val="00EF051C"/>
    <w:rsid w:val="00EF1A9F"/>
    <w:rsid w:val="00EF1CFD"/>
    <w:rsid w:val="00EF2820"/>
    <w:rsid w:val="00EF305E"/>
    <w:rsid w:val="00EF3084"/>
    <w:rsid w:val="00EF3808"/>
    <w:rsid w:val="00EF39BC"/>
    <w:rsid w:val="00EF3C11"/>
    <w:rsid w:val="00EF42A7"/>
    <w:rsid w:val="00EF4B3A"/>
    <w:rsid w:val="00EF4F91"/>
    <w:rsid w:val="00EF546C"/>
    <w:rsid w:val="00EF6826"/>
    <w:rsid w:val="00EF6BD7"/>
    <w:rsid w:val="00EF6EC6"/>
    <w:rsid w:val="00EF71B7"/>
    <w:rsid w:val="00EF7767"/>
    <w:rsid w:val="00EF7A34"/>
    <w:rsid w:val="00EF7FBA"/>
    <w:rsid w:val="00F00775"/>
    <w:rsid w:val="00F009AD"/>
    <w:rsid w:val="00F00FDD"/>
    <w:rsid w:val="00F0185D"/>
    <w:rsid w:val="00F01D08"/>
    <w:rsid w:val="00F022A4"/>
    <w:rsid w:val="00F02622"/>
    <w:rsid w:val="00F02C0E"/>
    <w:rsid w:val="00F02E07"/>
    <w:rsid w:val="00F02EC2"/>
    <w:rsid w:val="00F02F36"/>
    <w:rsid w:val="00F034F9"/>
    <w:rsid w:val="00F03A6C"/>
    <w:rsid w:val="00F03DD2"/>
    <w:rsid w:val="00F048D6"/>
    <w:rsid w:val="00F04BB3"/>
    <w:rsid w:val="00F04FB8"/>
    <w:rsid w:val="00F0523F"/>
    <w:rsid w:val="00F0564C"/>
    <w:rsid w:val="00F056FE"/>
    <w:rsid w:val="00F063C1"/>
    <w:rsid w:val="00F0692B"/>
    <w:rsid w:val="00F069C3"/>
    <w:rsid w:val="00F06AEB"/>
    <w:rsid w:val="00F06B79"/>
    <w:rsid w:val="00F06BE2"/>
    <w:rsid w:val="00F06CD1"/>
    <w:rsid w:val="00F072B4"/>
    <w:rsid w:val="00F076CA"/>
    <w:rsid w:val="00F07844"/>
    <w:rsid w:val="00F07EBE"/>
    <w:rsid w:val="00F07F74"/>
    <w:rsid w:val="00F10343"/>
    <w:rsid w:val="00F104A8"/>
    <w:rsid w:val="00F10965"/>
    <w:rsid w:val="00F10EF1"/>
    <w:rsid w:val="00F10F1D"/>
    <w:rsid w:val="00F11851"/>
    <w:rsid w:val="00F12738"/>
    <w:rsid w:val="00F13516"/>
    <w:rsid w:val="00F13C83"/>
    <w:rsid w:val="00F14563"/>
    <w:rsid w:val="00F145DF"/>
    <w:rsid w:val="00F146EB"/>
    <w:rsid w:val="00F14E99"/>
    <w:rsid w:val="00F150B6"/>
    <w:rsid w:val="00F156B0"/>
    <w:rsid w:val="00F1575C"/>
    <w:rsid w:val="00F15DC3"/>
    <w:rsid w:val="00F16938"/>
    <w:rsid w:val="00F17425"/>
    <w:rsid w:val="00F17545"/>
    <w:rsid w:val="00F175D7"/>
    <w:rsid w:val="00F17812"/>
    <w:rsid w:val="00F17B1D"/>
    <w:rsid w:val="00F17C93"/>
    <w:rsid w:val="00F17CC7"/>
    <w:rsid w:val="00F200DE"/>
    <w:rsid w:val="00F20457"/>
    <w:rsid w:val="00F21EA2"/>
    <w:rsid w:val="00F21FD2"/>
    <w:rsid w:val="00F22573"/>
    <w:rsid w:val="00F230B5"/>
    <w:rsid w:val="00F232BB"/>
    <w:rsid w:val="00F237EB"/>
    <w:rsid w:val="00F23CDA"/>
    <w:rsid w:val="00F24BBC"/>
    <w:rsid w:val="00F2507A"/>
    <w:rsid w:val="00F25561"/>
    <w:rsid w:val="00F25755"/>
    <w:rsid w:val="00F25EB1"/>
    <w:rsid w:val="00F264D3"/>
    <w:rsid w:val="00F26952"/>
    <w:rsid w:val="00F27309"/>
    <w:rsid w:val="00F274D8"/>
    <w:rsid w:val="00F278C6"/>
    <w:rsid w:val="00F30C9B"/>
    <w:rsid w:val="00F30DE1"/>
    <w:rsid w:val="00F30E17"/>
    <w:rsid w:val="00F30E40"/>
    <w:rsid w:val="00F314D0"/>
    <w:rsid w:val="00F31A75"/>
    <w:rsid w:val="00F31C5A"/>
    <w:rsid w:val="00F33F18"/>
    <w:rsid w:val="00F343BF"/>
    <w:rsid w:val="00F34845"/>
    <w:rsid w:val="00F34E2A"/>
    <w:rsid w:val="00F350F3"/>
    <w:rsid w:val="00F35F65"/>
    <w:rsid w:val="00F35FEC"/>
    <w:rsid w:val="00F36D5A"/>
    <w:rsid w:val="00F37903"/>
    <w:rsid w:val="00F37978"/>
    <w:rsid w:val="00F40350"/>
    <w:rsid w:val="00F403F5"/>
    <w:rsid w:val="00F40956"/>
    <w:rsid w:val="00F40C3B"/>
    <w:rsid w:val="00F40CAD"/>
    <w:rsid w:val="00F40FEB"/>
    <w:rsid w:val="00F41264"/>
    <w:rsid w:val="00F4145B"/>
    <w:rsid w:val="00F41AD6"/>
    <w:rsid w:val="00F41B2C"/>
    <w:rsid w:val="00F41E3D"/>
    <w:rsid w:val="00F426C3"/>
    <w:rsid w:val="00F42B58"/>
    <w:rsid w:val="00F43A26"/>
    <w:rsid w:val="00F43CA6"/>
    <w:rsid w:val="00F445AF"/>
    <w:rsid w:val="00F459FF"/>
    <w:rsid w:val="00F461E4"/>
    <w:rsid w:val="00F46F7B"/>
    <w:rsid w:val="00F47587"/>
    <w:rsid w:val="00F477F2"/>
    <w:rsid w:val="00F47A8A"/>
    <w:rsid w:val="00F47C66"/>
    <w:rsid w:val="00F47CA6"/>
    <w:rsid w:val="00F502EA"/>
    <w:rsid w:val="00F50315"/>
    <w:rsid w:val="00F5055F"/>
    <w:rsid w:val="00F505D8"/>
    <w:rsid w:val="00F50750"/>
    <w:rsid w:val="00F50763"/>
    <w:rsid w:val="00F507E0"/>
    <w:rsid w:val="00F50957"/>
    <w:rsid w:val="00F51215"/>
    <w:rsid w:val="00F520BA"/>
    <w:rsid w:val="00F5287F"/>
    <w:rsid w:val="00F5288F"/>
    <w:rsid w:val="00F5292C"/>
    <w:rsid w:val="00F52A8A"/>
    <w:rsid w:val="00F52C77"/>
    <w:rsid w:val="00F52F1F"/>
    <w:rsid w:val="00F53671"/>
    <w:rsid w:val="00F536AC"/>
    <w:rsid w:val="00F5398A"/>
    <w:rsid w:val="00F53D5D"/>
    <w:rsid w:val="00F5425F"/>
    <w:rsid w:val="00F54AEB"/>
    <w:rsid w:val="00F5524F"/>
    <w:rsid w:val="00F555BD"/>
    <w:rsid w:val="00F55619"/>
    <w:rsid w:val="00F55AA4"/>
    <w:rsid w:val="00F55C05"/>
    <w:rsid w:val="00F55C23"/>
    <w:rsid w:val="00F55EC9"/>
    <w:rsid w:val="00F5654C"/>
    <w:rsid w:val="00F56745"/>
    <w:rsid w:val="00F5681F"/>
    <w:rsid w:val="00F56D3E"/>
    <w:rsid w:val="00F57C30"/>
    <w:rsid w:val="00F6026F"/>
    <w:rsid w:val="00F60D0A"/>
    <w:rsid w:val="00F61617"/>
    <w:rsid w:val="00F61D77"/>
    <w:rsid w:val="00F61DAC"/>
    <w:rsid w:val="00F62BAF"/>
    <w:rsid w:val="00F632BC"/>
    <w:rsid w:val="00F63667"/>
    <w:rsid w:val="00F638B6"/>
    <w:rsid w:val="00F63996"/>
    <w:rsid w:val="00F649CB"/>
    <w:rsid w:val="00F64D80"/>
    <w:rsid w:val="00F65377"/>
    <w:rsid w:val="00F654FC"/>
    <w:rsid w:val="00F6580A"/>
    <w:rsid w:val="00F65956"/>
    <w:rsid w:val="00F66273"/>
    <w:rsid w:val="00F6738B"/>
    <w:rsid w:val="00F67758"/>
    <w:rsid w:val="00F67793"/>
    <w:rsid w:val="00F67B75"/>
    <w:rsid w:val="00F67CC1"/>
    <w:rsid w:val="00F67D0D"/>
    <w:rsid w:val="00F67F91"/>
    <w:rsid w:val="00F704F3"/>
    <w:rsid w:val="00F70A93"/>
    <w:rsid w:val="00F70AB5"/>
    <w:rsid w:val="00F710D9"/>
    <w:rsid w:val="00F71A4C"/>
    <w:rsid w:val="00F71FE3"/>
    <w:rsid w:val="00F72171"/>
    <w:rsid w:val="00F7259A"/>
    <w:rsid w:val="00F73105"/>
    <w:rsid w:val="00F733B9"/>
    <w:rsid w:val="00F739A3"/>
    <w:rsid w:val="00F73B9B"/>
    <w:rsid w:val="00F73CE2"/>
    <w:rsid w:val="00F747D2"/>
    <w:rsid w:val="00F74D8C"/>
    <w:rsid w:val="00F74DAD"/>
    <w:rsid w:val="00F75707"/>
    <w:rsid w:val="00F75B69"/>
    <w:rsid w:val="00F760E2"/>
    <w:rsid w:val="00F765A7"/>
    <w:rsid w:val="00F76C63"/>
    <w:rsid w:val="00F770EE"/>
    <w:rsid w:val="00F77FC4"/>
    <w:rsid w:val="00F802DC"/>
    <w:rsid w:val="00F80317"/>
    <w:rsid w:val="00F80462"/>
    <w:rsid w:val="00F808FA"/>
    <w:rsid w:val="00F80A5B"/>
    <w:rsid w:val="00F80D7F"/>
    <w:rsid w:val="00F811E0"/>
    <w:rsid w:val="00F82143"/>
    <w:rsid w:val="00F82999"/>
    <w:rsid w:val="00F83169"/>
    <w:rsid w:val="00F831EF"/>
    <w:rsid w:val="00F8325D"/>
    <w:rsid w:val="00F8335E"/>
    <w:rsid w:val="00F833D4"/>
    <w:rsid w:val="00F843AA"/>
    <w:rsid w:val="00F84876"/>
    <w:rsid w:val="00F84DCD"/>
    <w:rsid w:val="00F850BF"/>
    <w:rsid w:val="00F85191"/>
    <w:rsid w:val="00F85192"/>
    <w:rsid w:val="00F853C3"/>
    <w:rsid w:val="00F854E6"/>
    <w:rsid w:val="00F857E8"/>
    <w:rsid w:val="00F8582E"/>
    <w:rsid w:val="00F86297"/>
    <w:rsid w:val="00F8651E"/>
    <w:rsid w:val="00F86BF8"/>
    <w:rsid w:val="00F86F88"/>
    <w:rsid w:val="00F87314"/>
    <w:rsid w:val="00F8744E"/>
    <w:rsid w:val="00F8778C"/>
    <w:rsid w:val="00F87AE6"/>
    <w:rsid w:val="00F901FE"/>
    <w:rsid w:val="00F90223"/>
    <w:rsid w:val="00F9024E"/>
    <w:rsid w:val="00F909A0"/>
    <w:rsid w:val="00F90BF9"/>
    <w:rsid w:val="00F90E0B"/>
    <w:rsid w:val="00F90FA5"/>
    <w:rsid w:val="00F9152D"/>
    <w:rsid w:val="00F91571"/>
    <w:rsid w:val="00F91652"/>
    <w:rsid w:val="00F927A2"/>
    <w:rsid w:val="00F92B1A"/>
    <w:rsid w:val="00F93167"/>
    <w:rsid w:val="00F935D0"/>
    <w:rsid w:val="00F93837"/>
    <w:rsid w:val="00F93ABC"/>
    <w:rsid w:val="00F944CF"/>
    <w:rsid w:val="00F9458F"/>
    <w:rsid w:val="00F94D34"/>
    <w:rsid w:val="00F94E75"/>
    <w:rsid w:val="00F94FFB"/>
    <w:rsid w:val="00F95203"/>
    <w:rsid w:val="00F95264"/>
    <w:rsid w:val="00F956A8"/>
    <w:rsid w:val="00F95924"/>
    <w:rsid w:val="00F95FBA"/>
    <w:rsid w:val="00F96D5D"/>
    <w:rsid w:val="00F97163"/>
    <w:rsid w:val="00F9724D"/>
    <w:rsid w:val="00F979B7"/>
    <w:rsid w:val="00FA0288"/>
    <w:rsid w:val="00FA030D"/>
    <w:rsid w:val="00FA037D"/>
    <w:rsid w:val="00FA0BD6"/>
    <w:rsid w:val="00FA0D64"/>
    <w:rsid w:val="00FA18C6"/>
    <w:rsid w:val="00FA218F"/>
    <w:rsid w:val="00FA270B"/>
    <w:rsid w:val="00FA3155"/>
    <w:rsid w:val="00FA3164"/>
    <w:rsid w:val="00FA36B9"/>
    <w:rsid w:val="00FA3E3C"/>
    <w:rsid w:val="00FA3F05"/>
    <w:rsid w:val="00FA42AA"/>
    <w:rsid w:val="00FA4372"/>
    <w:rsid w:val="00FA4ECB"/>
    <w:rsid w:val="00FA5E33"/>
    <w:rsid w:val="00FA5F8D"/>
    <w:rsid w:val="00FA6AC4"/>
    <w:rsid w:val="00FA6DC9"/>
    <w:rsid w:val="00FA6EFC"/>
    <w:rsid w:val="00FA7AC8"/>
    <w:rsid w:val="00FA7EE1"/>
    <w:rsid w:val="00FB0208"/>
    <w:rsid w:val="00FB04F8"/>
    <w:rsid w:val="00FB0A5F"/>
    <w:rsid w:val="00FB1E50"/>
    <w:rsid w:val="00FB23F4"/>
    <w:rsid w:val="00FB24DE"/>
    <w:rsid w:val="00FB4001"/>
    <w:rsid w:val="00FB4CBC"/>
    <w:rsid w:val="00FB5E3F"/>
    <w:rsid w:val="00FB5EFC"/>
    <w:rsid w:val="00FB5F18"/>
    <w:rsid w:val="00FB615D"/>
    <w:rsid w:val="00FB6A02"/>
    <w:rsid w:val="00FB6CAA"/>
    <w:rsid w:val="00FB71A5"/>
    <w:rsid w:val="00FB768F"/>
    <w:rsid w:val="00FB7ECF"/>
    <w:rsid w:val="00FC00EB"/>
    <w:rsid w:val="00FC075C"/>
    <w:rsid w:val="00FC1333"/>
    <w:rsid w:val="00FC145F"/>
    <w:rsid w:val="00FC1468"/>
    <w:rsid w:val="00FC175C"/>
    <w:rsid w:val="00FC17B1"/>
    <w:rsid w:val="00FC1BD0"/>
    <w:rsid w:val="00FC1ED1"/>
    <w:rsid w:val="00FC2794"/>
    <w:rsid w:val="00FC3178"/>
    <w:rsid w:val="00FC3464"/>
    <w:rsid w:val="00FC36BC"/>
    <w:rsid w:val="00FC38DF"/>
    <w:rsid w:val="00FC3FD8"/>
    <w:rsid w:val="00FC4653"/>
    <w:rsid w:val="00FC4AC0"/>
    <w:rsid w:val="00FC57D9"/>
    <w:rsid w:val="00FC5A5A"/>
    <w:rsid w:val="00FC5A70"/>
    <w:rsid w:val="00FC6147"/>
    <w:rsid w:val="00FC61EA"/>
    <w:rsid w:val="00FC6EFA"/>
    <w:rsid w:val="00FC7998"/>
    <w:rsid w:val="00FC79F4"/>
    <w:rsid w:val="00FC7B7A"/>
    <w:rsid w:val="00FD025B"/>
    <w:rsid w:val="00FD03EB"/>
    <w:rsid w:val="00FD069C"/>
    <w:rsid w:val="00FD07F7"/>
    <w:rsid w:val="00FD0A54"/>
    <w:rsid w:val="00FD0C1C"/>
    <w:rsid w:val="00FD15C4"/>
    <w:rsid w:val="00FD1CB1"/>
    <w:rsid w:val="00FD21E4"/>
    <w:rsid w:val="00FD2313"/>
    <w:rsid w:val="00FD242A"/>
    <w:rsid w:val="00FD2B85"/>
    <w:rsid w:val="00FD2FE4"/>
    <w:rsid w:val="00FD31A6"/>
    <w:rsid w:val="00FD349A"/>
    <w:rsid w:val="00FD3C51"/>
    <w:rsid w:val="00FD4063"/>
    <w:rsid w:val="00FD4318"/>
    <w:rsid w:val="00FD497E"/>
    <w:rsid w:val="00FD5684"/>
    <w:rsid w:val="00FD632C"/>
    <w:rsid w:val="00FD7240"/>
    <w:rsid w:val="00FD7580"/>
    <w:rsid w:val="00FD7654"/>
    <w:rsid w:val="00FD7765"/>
    <w:rsid w:val="00FD7929"/>
    <w:rsid w:val="00FD7E3E"/>
    <w:rsid w:val="00FE0296"/>
    <w:rsid w:val="00FE040B"/>
    <w:rsid w:val="00FE07E4"/>
    <w:rsid w:val="00FE1262"/>
    <w:rsid w:val="00FE1329"/>
    <w:rsid w:val="00FE146E"/>
    <w:rsid w:val="00FE146F"/>
    <w:rsid w:val="00FE1F65"/>
    <w:rsid w:val="00FE2709"/>
    <w:rsid w:val="00FE340C"/>
    <w:rsid w:val="00FE3B5F"/>
    <w:rsid w:val="00FE46FA"/>
    <w:rsid w:val="00FE4D40"/>
    <w:rsid w:val="00FE4DFD"/>
    <w:rsid w:val="00FE4E56"/>
    <w:rsid w:val="00FE5237"/>
    <w:rsid w:val="00FE580E"/>
    <w:rsid w:val="00FE584C"/>
    <w:rsid w:val="00FE5B26"/>
    <w:rsid w:val="00FE5B45"/>
    <w:rsid w:val="00FE79EA"/>
    <w:rsid w:val="00FE7E80"/>
    <w:rsid w:val="00FF023B"/>
    <w:rsid w:val="00FF0561"/>
    <w:rsid w:val="00FF056F"/>
    <w:rsid w:val="00FF076A"/>
    <w:rsid w:val="00FF0B94"/>
    <w:rsid w:val="00FF0D29"/>
    <w:rsid w:val="00FF0D63"/>
    <w:rsid w:val="00FF29F9"/>
    <w:rsid w:val="00FF2C49"/>
    <w:rsid w:val="00FF2EF1"/>
    <w:rsid w:val="00FF2FB6"/>
    <w:rsid w:val="00FF301C"/>
    <w:rsid w:val="00FF3BFB"/>
    <w:rsid w:val="00FF4143"/>
    <w:rsid w:val="00FF467F"/>
    <w:rsid w:val="00FF4C98"/>
    <w:rsid w:val="00FF4E6D"/>
    <w:rsid w:val="00FF4EA3"/>
    <w:rsid w:val="00FF573F"/>
    <w:rsid w:val="00FF605F"/>
    <w:rsid w:val="00FF60A6"/>
    <w:rsid w:val="00FF651C"/>
    <w:rsid w:val="00FF7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0B09B"/>
  <w15:chartTrackingRefBased/>
  <w15:docId w15:val="{9C65209E-2DBE-4FB5-A3F1-B8073B705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E76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7356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E4513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E766C"/>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AE766C"/>
    <w:pPr>
      <w:outlineLvl w:val="9"/>
    </w:pPr>
    <w:rPr>
      <w:kern w:val="0"/>
      <w14:ligatures w14:val="none"/>
    </w:rPr>
  </w:style>
  <w:style w:type="paragraph" w:customStyle="1" w:styleId="Ttulostesis">
    <w:name w:val="Títulos tesis"/>
    <w:basedOn w:val="Ttulo1"/>
    <w:next w:val="Normal"/>
    <w:link w:val="TtulostesisCar"/>
    <w:autoRedefine/>
    <w:qFormat/>
    <w:rsid w:val="004B52CB"/>
    <w:pPr>
      <w:spacing w:after="240" w:line="480" w:lineRule="auto"/>
      <w:jc w:val="center"/>
    </w:pPr>
    <w:rPr>
      <w:rFonts w:ascii="Times New Roman" w:hAnsi="Times New Roman" w:cs="Times New Roman"/>
      <w:color w:val="auto"/>
      <w:sz w:val="28"/>
      <w:szCs w:val="28"/>
      <w:lang w:val="es-PE"/>
    </w:rPr>
  </w:style>
  <w:style w:type="character" w:customStyle="1" w:styleId="TtulostesisCar">
    <w:name w:val="Títulos tesis Car"/>
    <w:basedOn w:val="Fuentedeprrafopredeter"/>
    <w:link w:val="Ttulostesis"/>
    <w:rsid w:val="004B52CB"/>
    <w:rPr>
      <w:rFonts w:ascii="Times New Roman" w:eastAsiaTheme="majorEastAsia" w:hAnsi="Times New Roman" w:cs="Times New Roman"/>
      <w:sz w:val="28"/>
      <w:szCs w:val="28"/>
      <w:lang w:val="es-PE"/>
    </w:rPr>
  </w:style>
  <w:style w:type="paragraph" w:styleId="Ttulo">
    <w:name w:val="Title"/>
    <w:basedOn w:val="Normal"/>
    <w:next w:val="Normal"/>
    <w:link w:val="TtuloCar"/>
    <w:uiPriority w:val="10"/>
    <w:qFormat/>
    <w:rsid w:val="008F108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F108F"/>
    <w:rPr>
      <w:rFonts w:asciiTheme="majorHAnsi" w:eastAsiaTheme="majorEastAsia" w:hAnsiTheme="majorHAnsi" w:cstheme="majorBidi"/>
      <w:spacing w:val="-10"/>
      <w:kern w:val="28"/>
      <w:sz w:val="56"/>
      <w:szCs w:val="56"/>
    </w:rPr>
  </w:style>
  <w:style w:type="paragraph" w:styleId="TDC1">
    <w:name w:val="toc 1"/>
    <w:basedOn w:val="Normal"/>
    <w:next w:val="Normal"/>
    <w:autoRedefine/>
    <w:uiPriority w:val="39"/>
    <w:unhideWhenUsed/>
    <w:rsid w:val="007356DE"/>
    <w:pPr>
      <w:spacing w:after="100" w:line="480" w:lineRule="auto"/>
    </w:pPr>
    <w:rPr>
      <w:rFonts w:ascii="Times New Roman" w:hAnsi="Times New Roman"/>
      <w:sz w:val="24"/>
    </w:rPr>
  </w:style>
  <w:style w:type="paragraph" w:styleId="Textonotapie">
    <w:name w:val="footnote text"/>
    <w:basedOn w:val="Normal"/>
    <w:link w:val="TextonotapieCar"/>
    <w:uiPriority w:val="99"/>
    <w:unhideWhenUsed/>
    <w:rsid w:val="00695B5C"/>
    <w:pPr>
      <w:spacing w:after="0" w:line="240" w:lineRule="auto"/>
    </w:pPr>
    <w:rPr>
      <w:sz w:val="20"/>
      <w:szCs w:val="20"/>
    </w:rPr>
  </w:style>
  <w:style w:type="character" w:customStyle="1" w:styleId="TextonotapieCar">
    <w:name w:val="Texto nota pie Car"/>
    <w:basedOn w:val="Fuentedeprrafopredeter"/>
    <w:link w:val="Textonotapie"/>
    <w:uiPriority w:val="99"/>
    <w:rsid w:val="00695B5C"/>
    <w:rPr>
      <w:sz w:val="20"/>
      <w:szCs w:val="20"/>
    </w:rPr>
  </w:style>
  <w:style w:type="character" w:styleId="Refdenotaalpie">
    <w:name w:val="footnote reference"/>
    <w:basedOn w:val="Fuentedeprrafopredeter"/>
    <w:uiPriority w:val="99"/>
    <w:semiHidden/>
    <w:unhideWhenUsed/>
    <w:rsid w:val="00695B5C"/>
    <w:rPr>
      <w:vertAlign w:val="superscript"/>
    </w:rPr>
  </w:style>
  <w:style w:type="paragraph" w:styleId="Encabezado">
    <w:name w:val="header"/>
    <w:basedOn w:val="Normal"/>
    <w:link w:val="EncabezadoCar"/>
    <w:uiPriority w:val="99"/>
    <w:unhideWhenUsed/>
    <w:rsid w:val="00E9614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96149"/>
  </w:style>
  <w:style w:type="paragraph" w:styleId="Piedepgina">
    <w:name w:val="footer"/>
    <w:basedOn w:val="Normal"/>
    <w:link w:val="PiedepginaCar"/>
    <w:uiPriority w:val="99"/>
    <w:unhideWhenUsed/>
    <w:rsid w:val="00E9614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96149"/>
  </w:style>
  <w:style w:type="paragraph" w:customStyle="1" w:styleId="Subttulotesis">
    <w:name w:val="Subtítulo tesis"/>
    <w:basedOn w:val="Ttulo2"/>
    <w:link w:val="SubttulotesisCar"/>
    <w:qFormat/>
    <w:rsid w:val="007356DE"/>
    <w:pPr>
      <w:spacing w:line="480" w:lineRule="auto"/>
    </w:pPr>
    <w:rPr>
      <w:rFonts w:ascii="Times New Roman" w:hAnsi="Times New Roman" w:cs="Times New Roman"/>
      <w:i/>
      <w:iCs/>
      <w:color w:val="auto"/>
      <w:sz w:val="24"/>
      <w:szCs w:val="24"/>
      <w:lang w:val="es-PE"/>
    </w:rPr>
  </w:style>
  <w:style w:type="paragraph" w:styleId="Subttulo">
    <w:name w:val="Subtitle"/>
    <w:basedOn w:val="Normal"/>
    <w:next w:val="Normal"/>
    <w:link w:val="SubttuloCar"/>
    <w:uiPriority w:val="11"/>
    <w:qFormat/>
    <w:rsid w:val="007356DE"/>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7356DE"/>
    <w:rPr>
      <w:rFonts w:eastAsiaTheme="minorEastAsia"/>
      <w:color w:val="5A5A5A" w:themeColor="text1" w:themeTint="A5"/>
      <w:spacing w:val="15"/>
    </w:rPr>
  </w:style>
  <w:style w:type="character" w:customStyle="1" w:styleId="SubttulotesisCar">
    <w:name w:val="Subtítulo tesis Car"/>
    <w:basedOn w:val="SubttuloCar"/>
    <w:link w:val="Subttulotesis"/>
    <w:rsid w:val="007356DE"/>
    <w:rPr>
      <w:rFonts w:ascii="Times New Roman" w:eastAsiaTheme="majorEastAsia" w:hAnsi="Times New Roman" w:cs="Times New Roman"/>
      <w:i/>
      <w:iCs/>
      <w:color w:val="5A5A5A" w:themeColor="text1" w:themeTint="A5"/>
      <w:spacing w:val="15"/>
      <w:sz w:val="24"/>
      <w:szCs w:val="24"/>
      <w:lang w:val="es-PE"/>
    </w:rPr>
  </w:style>
  <w:style w:type="character" w:customStyle="1" w:styleId="Ttulo2Car">
    <w:name w:val="Título 2 Car"/>
    <w:basedOn w:val="Fuentedeprrafopredeter"/>
    <w:link w:val="Ttulo2"/>
    <w:uiPriority w:val="9"/>
    <w:semiHidden/>
    <w:rsid w:val="007356DE"/>
    <w:rPr>
      <w:rFonts w:asciiTheme="majorHAnsi" w:eastAsiaTheme="majorEastAsia" w:hAnsiTheme="majorHAnsi" w:cstheme="majorBidi"/>
      <w:color w:val="2F5496" w:themeColor="accent1" w:themeShade="BF"/>
      <w:sz w:val="26"/>
      <w:szCs w:val="26"/>
    </w:rPr>
  </w:style>
  <w:style w:type="paragraph" w:styleId="TDC2">
    <w:name w:val="toc 2"/>
    <w:basedOn w:val="Normal"/>
    <w:next w:val="Normal"/>
    <w:autoRedefine/>
    <w:uiPriority w:val="39"/>
    <w:unhideWhenUsed/>
    <w:rsid w:val="00F811E0"/>
    <w:pPr>
      <w:spacing w:after="100" w:line="480" w:lineRule="auto"/>
      <w:ind w:left="220"/>
    </w:pPr>
    <w:rPr>
      <w:rFonts w:ascii="Times New Roman" w:hAnsi="Times New Roman"/>
      <w:i/>
      <w:sz w:val="24"/>
    </w:rPr>
  </w:style>
  <w:style w:type="table" w:styleId="Tablaconcuadrcula">
    <w:name w:val="Table Grid"/>
    <w:basedOn w:val="Tablanormal"/>
    <w:uiPriority w:val="39"/>
    <w:rsid w:val="004A02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72FD7"/>
    <w:pPr>
      <w:ind w:left="720"/>
      <w:contextualSpacing/>
    </w:pPr>
  </w:style>
  <w:style w:type="character" w:styleId="Hipervnculo">
    <w:name w:val="Hyperlink"/>
    <w:basedOn w:val="Fuentedeprrafopredeter"/>
    <w:uiPriority w:val="99"/>
    <w:unhideWhenUsed/>
    <w:rsid w:val="008F64E7"/>
    <w:rPr>
      <w:color w:val="0000FF"/>
      <w:u w:val="single"/>
    </w:rPr>
  </w:style>
  <w:style w:type="character" w:styleId="Textodelmarcadordeposicin">
    <w:name w:val="Placeholder Text"/>
    <w:basedOn w:val="Fuentedeprrafopredeter"/>
    <w:uiPriority w:val="99"/>
    <w:semiHidden/>
    <w:rsid w:val="00A347BC"/>
    <w:rPr>
      <w:color w:val="666666"/>
    </w:rPr>
  </w:style>
  <w:style w:type="character" w:styleId="Mencinsinresolver">
    <w:name w:val="Unresolved Mention"/>
    <w:basedOn w:val="Fuentedeprrafopredeter"/>
    <w:uiPriority w:val="99"/>
    <w:semiHidden/>
    <w:unhideWhenUsed/>
    <w:rsid w:val="00803AFE"/>
    <w:rPr>
      <w:color w:val="605E5C"/>
      <w:shd w:val="clear" w:color="auto" w:fill="E1DFDD"/>
    </w:rPr>
  </w:style>
  <w:style w:type="character" w:styleId="Hipervnculovisitado">
    <w:name w:val="FollowedHyperlink"/>
    <w:basedOn w:val="Fuentedeprrafopredeter"/>
    <w:uiPriority w:val="99"/>
    <w:semiHidden/>
    <w:unhideWhenUsed/>
    <w:rsid w:val="00756773"/>
    <w:rPr>
      <w:color w:val="954F72" w:themeColor="followedHyperlink"/>
      <w:u w:val="single"/>
    </w:rPr>
  </w:style>
  <w:style w:type="character" w:customStyle="1" w:styleId="Ttulo3Car">
    <w:name w:val="Título 3 Car"/>
    <w:basedOn w:val="Fuentedeprrafopredeter"/>
    <w:link w:val="Ttulo3"/>
    <w:uiPriority w:val="9"/>
    <w:semiHidden/>
    <w:rsid w:val="00E4513E"/>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048552">
      <w:bodyDiv w:val="1"/>
      <w:marLeft w:val="0"/>
      <w:marRight w:val="0"/>
      <w:marTop w:val="0"/>
      <w:marBottom w:val="0"/>
      <w:divBdr>
        <w:top w:val="none" w:sz="0" w:space="0" w:color="auto"/>
        <w:left w:val="none" w:sz="0" w:space="0" w:color="auto"/>
        <w:bottom w:val="none" w:sz="0" w:space="0" w:color="auto"/>
        <w:right w:val="none" w:sz="0" w:space="0" w:color="auto"/>
      </w:divBdr>
      <w:divsChild>
        <w:div w:id="162090243">
          <w:marLeft w:val="0"/>
          <w:marRight w:val="0"/>
          <w:marTop w:val="0"/>
          <w:marBottom w:val="0"/>
          <w:divBdr>
            <w:top w:val="none" w:sz="0" w:space="0" w:color="auto"/>
            <w:left w:val="none" w:sz="0" w:space="0" w:color="auto"/>
            <w:bottom w:val="none" w:sz="0" w:space="0" w:color="auto"/>
            <w:right w:val="none" w:sz="0" w:space="0" w:color="auto"/>
          </w:divBdr>
          <w:divsChild>
            <w:div w:id="126033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1869">
      <w:bodyDiv w:val="1"/>
      <w:marLeft w:val="0"/>
      <w:marRight w:val="0"/>
      <w:marTop w:val="0"/>
      <w:marBottom w:val="0"/>
      <w:divBdr>
        <w:top w:val="none" w:sz="0" w:space="0" w:color="auto"/>
        <w:left w:val="none" w:sz="0" w:space="0" w:color="auto"/>
        <w:bottom w:val="none" w:sz="0" w:space="0" w:color="auto"/>
        <w:right w:val="none" w:sz="0" w:space="0" w:color="auto"/>
      </w:divBdr>
      <w:divsChild>
        <w:div w:id="265968997">
          <w:marLeft w:val="0"/>
          <w:marRight w:val="0"/>
          <w:marTop w:val="0"/>
          <w:marBottom w:val="0"/>
          <w:divBdr>
            <w:top w:val="none" w:sz="0" w:space="0" w:color="auto"/>
            <w:left w:val="none" w:sz="0" w:space="0" w:color="auto"/>
            <w:bottom w:val="none" w:sz="0" w:space="0" w:color="auto"/>
            <w:right w:val="none" w:sz="0" w:space="0" w:color="auto"/>
          </w:divBdr>
          <w:divsChild>
            <w:div w:id="211501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8841">
      <w:bodyDiv w:val="1"/>
      <w:marLeft w:val="0"/>
      <w:marRight w:val="0"/>
      <w:marTop w:val="0"/>
      <w:marBottom w:val="0"/>
      <w:divBdr>
        <w:top w:val="none" w:sz="0" w:space="0" w:color="auto"/>
        <w:left w:val="none" w:sz="0" w:space="0" w:color="auto"/>
        <w:bottom w:val="none" w:sz="0" w:space="0" w:color="auto"/>
        <w:right w:val="none" w:sz="0" w:space="0" w:color="auto"/>
      </w:divBdr>
      <w:divsChild>
        <w:div w:id="1298299442">
          <w:marLeft w:val="0"/>
          <w:marRight w:val="0"/>
          <w:marTop w:val="0"/>
          <w:marBottom w:val="0"/>
          <w:divBdr>
            <w:top w:val="none" w:sz="0" w:space="0" w:color="auto"/>
            <w:left w:val="none" w:sz="0" w:space="0" w:color="auto"/>
            <w:bottom w:val="none" w:sz="0" w:space="0" w:color="auto"/>
            <w:right w:val="none" w:sz="0" w:space="0" w:color="auto"/>
          </w:divBdr>
          <w:divsChild>
            <w:div w:id="153376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63870">
      <w:bodyDiv w:val="1"/>
      <w:marLeft w:val="0"/>
      <w:marRight w:val="0"/>
      <w:marTop w:val="0"/>
      <w:marBottom w:val="0"/>
      <w:divBdr>
        <w:top w:val="none" w:sz="0" w:space="0" w:color="auto"/>
        <w:left w:val="none" w:sz="0" w:space="0" w:color="auto"/>
        <w:bottom w:val="none" w:sz="0" w:space="0" w:color="auto"/>
        <w:right w:val="none" w:sz="0" w:space="0" w:color="auto"/>
      </w:divBdr>
      <w:divsChild>
        <w:div w:id="372534417">
          <w:marLeft w:val="0"/>
          <w:marRight w:val="0"/>
          <w:marTop w:val="0"/>
          <w:marBottom w:val="0"/>
          <w:divBdr>
            <w:top w:val="none" w:sz="0" w:space="0" w:color="auto"/>
            <w:left w:val="none" w:sz="0" w:space="0" w:color="auto"/>
            <w:bottom w:val="none" w:sz="0" w:space="0" w:color="auto"/>
            <w:right w:val="none" w:sz="0" w:space="0" w:color="auto"/>
          </w:divBdr>
          <w:divsChild>
            <w:div w:id="212811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994609">
      <w:bodyDiv w:val="1"/>
      <w:marLeft w:val="0"/>
      <w:marRight w:val="0"/>
      <w:marTop w:val="0"/>
      <w:marBottom w:val="0"/>
      <w:divBdr>
        <w:top w:val="none" w:sz="0" w:space="0" w:color="auto"/>
        <w:left w:val="none" w:sz="0" w:space="0" w:color="auto"/>
        <w:bottom w:val="none" w:sz="0" w:space="0" w:color="auto"/>
        <w:right w:val="none" w:sz="0" w:space="0" w:color="auto"/>
      </w:divBdr>
      <w:divsChild>
        <w:div w:id="1460107674">
          <w:marLeft w:val="0"/>
          <w:marRight w:val="0"/>
          <w:marTop w:val="0"/>
          <w:marBottom w:val="0"/>
          <w:divBdr>
            <w:top w:val="none" w:sz="0" w:space="0" w:color="auto"/>
            <w:left w:val="none" w:sz="0" w:space="0" w:color="auto"/>
            <w:bottom w:val="none" w:sz="0" w:space="0" w:color="auto"/>
            <w:right w:val="none" w:sz="0" w:space="0" w:color="auto"/>
          </w:divBdr>
          <w:divsChild>
            <w:div w:id="108580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668803">
      <w:bodyDiv w:val="1"/>
      <w:marLeft w:val="0"/>
      <w:marRight w:val="0"/>
      <w:marTop w:val="0"/>
      <w:marBottom w:val="0"/>
      <w:divBdr>
        <w:top w:val="none" w:sz="0" w:space="0" w:color="auto"/>
        <w:left w:val="none" w:sz="0" w:space="0" w:color="auto"/>
        <w:bottom w:val="none" w:sz="0" w:space="0" w:color="auto"/>
        <w:right w:val="none" w:sz="0" w:space="0" w:color="auto"/>
      </w:divBdr>
      <w:divsChild>
        <w:div w:id="786391278">
          <w:marLeft w:val="0"/>
          <w:marRight w:val="0"/>
          <w:marTop w:val="0"/>
          <w:marBottom w:val="0"/>
          <w:divBdr>
            <w:top w:val="none" w:sz="0" w:space="0" w:color="auto"/>
            <w:left w:val="none" w:sz="0" w:space="0" w:color="auto"/>
            <w:bottom w:val="none" w:sz="0" w:space="0" w:color="auto"/>
            <w:right w:val="none" w:sz="0" w:space="0" w:color="auto"/>
          </w:divBdr>
          <w:divsChild>
            <w:div w:id="75767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78700">
      <w:bodyDiv w:val="1"/>
      <w:marLeft w:val="0"/>
      <w:marRight w:val="0"/>
      <w:marTop w:val="0"/>
      <w:marBottom w:val="0"/>
      <w:divBdr>
        <w:top w:val="none" w:sz="0" w:space="0" w:color="auto"/>
        <w:left w:val="none" w:sz="0" w:space="0" w:color="auto"/>
        <w:bottom w:val="none" w:sz="0" w:space="0" w:color="auto"/>
        <w:right w:val="none" w:sz="0" w:space="0" w:color="auto"/>
      </w:divBdr>
      <w:divsChild>
        <w:div w:id="1030841579">
          <w:marLeft w:val="0"/>
          <w:marRight w:val="0"/>
          <w:marTop w:val="0"/>
          <w:marBottom w:val="0"/>
          <w:divBdr>
            <w:top w:val="none" w:sz="0" w:space="0" w:color="auto"/>
            <w:left w:val="none" w:sz="0" w:space="0" w:color="auto"/>
            <w:bottom w:val="none" w:sz="0" w:space="0" w:color="auto"/>
            <w:right w:val="none" w:sz="0" w:space="0" w:color="auto"/>
          </w:divBdr>
          <w:divsChild>
            <w:div w:id="106321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42256">
      <w:bodyDiv w:val="1"/>
      <w:marLeft w:val="0"/>
      <w:marRight w:val="0"/>
      <w:marTop w:val="0"/>
      <w:marBottom w:val="0"/>
      <w:divBdr>
        <w:top w:val="none" w:sz="0" w:space="0" w:color="auto"/>
        <w:left w:val="none" w:sz="0" w:space="0" w:color="auto"/>
        <w:bottom w:val="none" w:sz="0" w:space="0" w:color="auto"/>
        <w:right w:val="none" w:sz="0" w:space="0" w:color="auto"/>
      </w:divBdr>
    </w:div>
    <w:div w:id="1197624011">
      <w:bodyDiv w:val="1"/>
      <w:marLeft w:val="0"/>
      <w:marRight w:val="0"/>
      <w:marTop w:val="0"/>
      <w:marBottom w:val="0"/>
      <w:divBdr>
        <w:top w:val="none" w:sz="0" w:space="0" w:color="auto"/>
        <w:left w:val="none" w:sz="0" w:space="0" w:color="auto"/>
        <w:bottom w:val="none" w:sz="0" w:space="0" w:color="auto"/>
        <w:right w:val="none" w:sz="0" w:space="0" w:color="auto"/>
      </w:divBdr>
      <w:divsChild>
        <w:div w:id="2075734051">
          <w:marLeft w:val="0"/>
          <w:marRight w:val="0"/>
          <w:marTop w:val="0"/>
          <w:marBottom w:val="0"/>
          <w:divBdr>
            <w:top w:val="none" w:sz="0" w:space="0" w:color="auto"/>
            <w:left w:val="none" w:sz="0" w:space="0" w:color="auto"/>
            <w:bottom w:val="none" w:sz="0" w:space="0" w:color="auto"/>
            <w:right w:val="none" w:sz="0" w:space="0" w:color="auto"/>
          </w:divBdr>
          <w:divsChild>
            <w:div w:id="176969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751848">
      <w:bodyDiv w:val="1"/>
      <w:marLeft w:val="0"/>
      <w:marRight w:val="0"/>
      <w:marTop w:val="0"/>
      <w:marBottom w:val="0"/>
      <w:divBdr>
        <w:top w:val="none" w:sz="0" w:space="0" w:color="auto"/>
        <w:left w:val="none" w:sz="0" w:space="0" w:color="auto"/>
        <w:bottom w:val="none" w:sz="0" w:space="0" w:color="auto"/>
        <w:right w:val="none" w:sz="0" w:space="0" w:color="auto"/>
      </w:divBdr>
      <w:divsChild>
        <w:div w:id="1223639800">
          <w:marLeft w:val="0"/>
          <w:marRight w:val="0"/>
          <w:marTop w:val="0"/>
          <w:marBottom w:val="0"/>
          <w:divBdr>
            <w:top w:val="none" w:sz="0" w:space="0" w:color="auto"/>
            <w:left w:val="none" w:sz="0" w:space="0" w:color="auto"/>
            <w:bottom w:val="none" w:sz="0" w:space="0" w:color="auto"/>
            <w:right w:val="none" w:sz="0" w:space="0" w:color="auto"/>
          </w:divBdr>
          <w:divsChild>
            <w:div w:id="85585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380036">
      <w:bodyDiv w:val="1"/>
      <w:marLeft w:val="0"/>
      <w:marRight w:val="0"/>
      <w:marTop w:val="0"/>
      <w:marBottom w:val="0"/>
      <w:divBdr>
        <w:top w:val="none" w:sz="0" w:space="0" w:color="auto"/>
        <w:left w:val="none" w:sz="0" w:space="0" w:color="auto"/>
        <w:bottom w:val="none" w:sz="0" w:space="0" w:color="auto"/>
        <w:right w:val="none" w:sz="0" w:space="0" w:color="auto"/>
      </w:divBdr>
      <w:divsChild>
        <w:div w:id="1313605188">
          <w:marLeft w:val="0"/>
          <w:marRight w:val="0"/>
          <w:marTop w:val="0"/>
          <w:marBottom w:val="0"/>
          <w:divBdr>
            <w:top w:val="none" w:sz="0" w:space="0" w:color="auto"/>
            <w:left w:val="none" w:sz="0" w:space="0" w:color="auto"/>
            <w:bottom w:val="none" w:sz="0" w:space="0" w:color="auto"/>
            <w:right w:val="none" w:sz="0" w:space="0" w:color="auto"/>
          </w:divBdr>
          <w:divsChild>
            <w:div w:id="118890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10753">
      <w:bodyDiv w:val="1"/>
      <w:marLeft w:val="0"/>
      <w:marRight w:val="0"/>
      <w:marTop w:val="0"/>
      <w:marBottom w:val="0"/>
      <w:divBdr>
        <w:top w:val="none" w:sz="0" w:space="0" w:color="auto"/>
        <w:left w:val="none" w:sz="0" w:space="0" w:color="auto"/>
        <w:bottom w:val="none" w:sz="0" w:space="0" w:color="auto"/>
        <w:right w:val="none" w:sz="0" w:space="0" w:color="auto"/>
      </w:divBdr>
      <w:divsChild>
        <w:div w:id="1589652465">
          <w:marLeft w:val="0"/>
          <w:marRight w:val="0"/>
          <w:marTop w:val="0"/>
          <w:marBottom w:val="0"/>
          <w:divBdr>
            <w:top w:val="none" w:sz="0" w:space="0" w:color="auto"/>
            <w:left w:val="none" w:sz="0" w:space="0" w:color="auto"/>
            <w:bottom w:val="none" w:sz="0" w:space="0" w:color="auto"/>
            <w:right w:val="none" w:sz="0" w:space="0" w:color="auto"/>
          </w:divBdr>
          <w:divsChild>
            <w:div w:id="105370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194553">
      <w:bodyDiv w:val="1"/>
      <w:marLeft w:val="0"/>
      <w:marRight w:val="0"/>
      <w:marTop w:val="0"/>
      <w:marBottom w:val="0"/>
      <w:divBdr>
        <w:top w:val="none" w:sz="0" w:space="0" w:color="auto"/>
        <w:left w:val="none" w:sz="0" w:space="0" w:color="auto"/>
        <w:bottom w:val="none" w:sz="0" w:space="0" w:color="auto"/>
        <w:right w:val="none" w:sz="0" w:space="0" w:color="auto"/>
      </w:divBdr>
      <w:divsChild>
        <w:div w:id="1544555123">
          <w:marLeft w:val="0"/>
          <w:marRight w:val="0"/>
          <w:marTop w:val="0"/>
          <w:marBottom w:val="0"/>
          <w:divBdr>
            <w:top w:val="none" w:sz="0" w:space="0" w:color="auto"/>
            <w:left w:val="none" w:sz="0" w:space="0" w:color="auto"/>
            <w:bottom w:val="none" w:sz="0" w:space="0" w:color="auto"/>
            <w:right w:val="none" w:sz="0" w:space="0" w:color="auto"/>
          </w:divBdr>
          <w:divsChild>
            <w:div w:id="33426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0380">
      <w:bodyDiv w:val="1"/>
      <w:marLeft w:val="0"/>
      <w:marRight w:val="0"/>
      <w:marTop w:val="0"/>
      <w:marBottom w:val="0"/>
      <w:divBdr>
        <w:top w:val="none" w:sz="0" w:space="0" w:color="auto"/>
        <w:left w:val="none" w:sz="0" w:space="0" w:color="auto"/>
        <w:bottom w:val="none" w:sz="0" w:space="0" w:color="auto"/>
        <w:right w:val="none" w:sz="0" w:space="0" w:color="auto"/>
      </w:divBdr>
      <w:divsChild>
        <w:div w:id="710225459">
          <w:marLeft w:val="0"/>
          <w:marRight w:val="0"/>
          <w:marTop w:val="0"/>
          <w:marBottom w:val="0"/>
          <w:divBdr>
            <w:top w:val="none" w:sz="0" w:space="0" w:color="auto"/>
            <w:left w:val="none" w:sz="0" w:space="0" w:color="auto"/>
            <w:bottom w:val="none" w:sz="0" w:space="0" w:color="auto"/>
            <w:right w:val="none" w:sz="0" w:space="0" w:color="auto"/>
          </w:divBdr>
          <w:divsChild>
            <w:div w:id="80743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12305">
      <w:bodyDiv w:val="1"/>
      <w:marLeft w:val="0"/>
      <w:marRight w:val="0"/>
      <w:marTop w:val="0"/>
      <w:marBottom w:val="0"/>
      <w:divBdr>
        <w:top w:val="none" w:sz="0" w:space="0" w:color="auto"/>
        <w:left w:val="none" w:sz="0" w:space="0" w:color="auto"/>
        <w:bottom w:val="none" w:sz="0" w:space="0" w:color="auto"/>
        <w:right w:val="none" w:sz="0" w:space="0" w:color="auto"/>
      </w:divBdr>
      <w:divsChild>
        <w:div w:id="1017343096">
          <w:marLeft w:val="0"/>
          <w:marRight w:val="0"/>
          <w:marTop w:val="0"/>
          <w:marBottom w:val="0"/>
          <w:divBdr>
            <w:top w:val="none" w:sz="0" w:space="0" w:color="auto"/>
            <w:left w:val="none" w:sz="0" w:space="0" w:color="auto"/>
            <w:bottom w:val="none" w:sz="0" w:space="0" w:color="auto"/>
            <w:right w:val="none" w:sz="0" w:space="0" w:color="auto"/>
          </w:divBdr>
          <w:divsChild>
            <w:div w:id="92611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346212">
      <w:bodyDiv w:val="1"/>
      <w:marLeft w:val="0"/>
      <w:marRight w:val="0"/>
      <w:marTop w:val="0"/>
      <w:marBottom w:val="0"/>
      <w:divBdr>
        <w:top w:val="none" w:sz="0" w:space="0" w:color="auto"/>
        <w:left w:val="none" w:sz="0" w:space="0" w:color="auto"/>
        <w:bottom w:val="none" w:sz="0" w:space="0" w:color="auto"/>
        <w:right w:val="none" w:sz="0" w:space="0" w:color="auto"/>
      </w:divBdr>
      <w:divsChild>
        <w:div w:id="1088622219">
          <w:marLeft w:val="0"/>
          <w:marRight w:val="0"/>
          <w:marTop w:val="0"/>
          <w:marBottom w:val="0"/>
          <w:divBdr>
            <w:top w:val="none" w:sz="0" w:space="0" w:color="auto"/>
            <w:left w:val="none" w:sz="0" w:space="0" w:color="auto"/>
            <w:bottom w:val="none" w:sz="0" w:space="0" w:color="auto"/>
            <w:right w:val="none" w:sz="0" w:space="0" w:color="auto"/>
          </w:divBdr>
          <w:divsChild>
            <w:div w:id="133734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745808">
      <w:bodyDiv w:val="1"/>
      <w:marLeft w:val="0"/>
      <w:marRight w:val="0"/>
      <w:marTop w:val="0"/>
      <w:marBottom w:val="0"/>
      <w:divBdr>
        <w:top w:val="none" w:sz="0" w:space="0" w:color="auto"/>
        <w:left w:val="none" w:sz="0" w:space="0" w:color="auto"/>
        <w:bottom w:val="none" w:sz="0" w:space="0" w:color="auto"/>
        <w:right w:val="none" w:sz="0" w:space="0" w:color="auto"/>
      </w:divBdr>
      <w:divsChild>
        <w:div w:id="361397360">
          <w:marLeft w:val="0"/>
          <w:marRight w:val="0"/>
          <w:marTop w:val="0"/>
          <w:marBottom w:val="0"/>
          <w:divBdr>
            <w:top w:val="none" w:sz="0" w:space="0" w:color="auto"/>
            <w:left w:val="none" w:sz="0" w:space="0" w:color="auto"/>
            <w:bottom w:val="none" w:sz="0" w:space="0" w:color="auto"/>
            <w:right w:val="none" w:sz="0" w:space="0" w:color="auto"/>
          </w:divBdr>
          <w:divsChild>
            <w:div w:id="44272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peru.un.org/es/237736-pronunciamiento-del-sistema-de-las-naciones-unidas-en-el-per%C3%BA-sobre-la-necesidad-de-protege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unodc.org/lpomex/es/noticias/junio-2023/el-informe-mundial-sobre-las-drogas-2023-de-unodc-advierte-sobre-crisis-convergentes-a-medida-que-los-mercados-de-drogas-ilicitas-siguen-expandindose.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infobae.com/peru/2023/12/19/sube-a-33-la-cifra-de-lideres-indigenas-asesinados-en-peru-por-que-dejamos-morir-a-los-defensores-ambientales/"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dn.www.gob.pe/uploads/document/file/5402872/4833930-informe-tecnico-medicion-de-la-pobreza-multidimensional-revision-2023.pdf?v=1699639335" TargetMode="External"/><Relationship Id="rId5" Type="http://schemas.openxmlformats.org/officeDocument/2006/relationships/footnotes" Target="footnotes.xml"/><Relationship Id="rId15" Type="http://schemas.openxmlformats.org/officeDocument/2006/relationships/hyperlink" Target="https://www.undp.org/es/latin-america/publications/la-amazon%C3%ADa-y-la-agenda-2030" TargetMode="External"/><Relationship Id="rId10" Type="http://schemas.openxmlformats.org/officeDocument/2006/relationships/hyperlink" Target="http://www.jstor.org/stable/42624319.%20Accessed%208%20Mar.%202024" TargetMode="External"/><Relationship Id="rId4" Type="http://schemas.openxmlformats.org/officeDocument/2006/relationships/webSettings" Target="webSettings.xml"/><Relationship Id="rId9" Type="http://schemas.openxmlformats.org/officeDocument/2006/relationships/hyperlink" Target="https://repository.library.brown.edu/studio/item/bdr:dpwv5wq5/" TargetMode="External"/><Relationship Id="rId14" Type="http://schemas.openxmlformats.org/officeDocument/2006/relationships/hyperlink" Target="https://latinamericanliteraturetoday.org/es/2022/09/los-cuatro-mundos-por-harry-roldan-pinedo-varela-inin-mets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verdad.org.pe/ifinal/" TargetMode="External"/><Relationship Id="rId2" Type="http://schemas.openxmlformats.org/officeDocument/2006/relationships/hyperlink" Target="https://www.cverdad.org.pe/ifinal/" TargetMode="External"/><Relationship Id="rId1" Type="http://schemas.openxmlformats.org/officeDocument/2006/relationships/hyperlink" Target="https://fundacionbbva.pe/nota/la-bohemia-de-trujillo-el-audaz-talento-joven-que-vino-del-nort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4F93-5663-4B8A-BCD4-8E42C9AD8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133</Pages>
  <Words>35113</Words>
  <Characters>200148</Characters>
  <Application>Microsoft Office Word</Application>
  <DocSecurity>0</DocSecurity>
  <Lines>1667</Lines>
  <Paragraphs>469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Montjoy Forti</dc:creator>
  <cp:keywords/>
  <dc:description/>
  <cp:lastModifiedBy>Paul Montjoy Forti</cp:lastModifiedBy>
  <cp:revision>5</cp:revision>
  <cp:lastPrinted>2024-04-26T20:04:00Z</cp:lastPrinted>
  <dcterms:created xsi:type="dcterms:W3CDTF">2024-04-26T20:02:00Z</dcterms:created>
  <dcterms:modified xsi:type="dcterms:W3CDTF">2024-04-29T13:37:00Z</dcterms:modified>
</cp:coreProperties>
</file>