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2.xml" ContentType="application/vnd.openxmlformats-officedocument.wordprocessingml.header+xml"/>
  <Override PartName="/word/footer10.xml" ContentType="application/vnd.openxmlformats-officedocument.wordprocessingml.footer+xml"/>
  <Override PartName="/word/header3.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A4053E" w14:textId="77777777" w:rsidR="00CB514D" w:rsidRDefault="00CB514D" w:rsidP="33794CC9">
      <w:pPr>
        <w:jc w:val="center"/>
        <w:rPr>
          <w:rFonts w:ascii="Times New Roman" w:eastAsia="Times New Roman" w:hAnsi="Times New Roman" w:cs="Times New Roman"/>
          <w:b/>
          <w:bCs/>
          <w:sz w:val="24"/>
          <w:szCs w:val="24"/>
        </w:rPr>
      </w:pPr>
    </w:p>
    <w:p w14:paraId="5DB6AB0E" w14:textId="57D443A1" w:rsidR="69DC582F" w:rsidRDefault="7BCF1671" w:rsidP="082475E5">
      <w:pPr>
        <w:spacing w:line="480" w:lineRule="auto"/>
        <w:jc w:val="center"/>
        <w:rPr>
          <w:rFonts w:ascii="Times New Roman" w:eastAsia="Times New Roman" w:hAnsi="Times New Roman" w:cs="Times New Roman"/>
          <w:sz w:val="24"/>
          <w:szCs w:val="24"/>
        </w:rPr>
      </w:pPr>
      <w:r w:rsidRPr="082475E5">
        <w:rPr>
          <w:rFonts w:ascii="Times New Roman" w:eastAsia="Times New Roman" w:hAnsi="Times New Roman" w:cs="Times New Roman"/>
          <w:sz w:val="24"/>
          <w:szCs w:val="24"/>
        </w:rPr>
        <w:t>UNIVERSITY OF OKLAHOMA</w:t>
      </w:r>
    </w:p>
    <w:p w14:paraId="7BD0C9FD" w14:textId="1BD38FA2" w:rsidR="54242240" w:rsidRDefault="7F77F55E" w:rsidP="082475E5">
      <w:pPr>
        <w:spacing w:line="480" w:lineRule="auto"/>
        <w:jc w:val="center"/>
        <w:rPr>
          <w:rFonts w:ascii="Times New Roman" w:eastAsia="Times New Roman" w:hAnsi="Times New Roman" w:cs="Times New Roman"/>
          <w:sz w:val="24"/>
          <w:szCs w:val="24"/>
        </w:rPr>
      </w:pPr>
      <w:r w:rsidRPr="082475E5">
        <w:rPr>
          <w:rFonts w:ascii="Times New Roman" w:eastAsia="Times New Roman" w:hAnsi="Times New Roman" w:cs="Times New Roman"/>
          <w:sz w:val="24"/>
          <w:szCs w:val="24"/>
        </w:rPr>
        <w:t>GRADUATE COLLEGE</w:t>
      </w:r>
    </w:p>
    <w:p w14:paraId="70B1C580" w14:textId="505A4BE2" w:rsidR="54242240" w:rsidRDefault="54242240" w:rsidP="082475E5">
      <w:pPr>
        <w:spacing w:line="480" w:lineRule="auto"/>
        <w:jc w:val="center"/>
        <w:rPr>
          <w:rFonts w:ascii="Times New Roman" w:eastAsia="Times New Roman" w:hAnsi="Times New Roman" w:cs="Times New Roman"/>
          <w:sz w:val="24"/>
          <w:szCs w:val="24"/>
        </w:rPr>
      </w:pPr>
    </w:p>
    <w:p w14:paraId="1F2011BB" w14:textId="26ABC549" w:rsidR="54242240" w:rsidRDefault="759E6951" w:rsidP="3A47BC04">
      <w:pPr>
        <w:spacing w:line="480" w:lineRule="auto"/>
        <w:jc w:val="center"/>
        <w:rPr>
          <w:rFonts w:ascii="Times New Roman" w:eastAsia="Times New Roman" w:hAnsi="Times New Roman" w:cs="Times New Roman"/>
          <w:sz w:val="24"/>
          <w:szCs w:val="24"/>
        </w:rPr>
      </w:pPr>
      <w:r w:rsidRPr="082475E5">
        <w:rPr>
          <w:rFonts w:ascii="Times New Roman" w:eastAsia="Times New Roman" w:hAnsi="Times New Roman" w:cs="Times New Roman"/>
          <w:sz w:val="24"/>
          <w:szCs w:val="24"/>
        </w:rPr>
        <w:t>ARE WORK-BASED LEARNING OPPORTUNITIES FOR STUDENTS ASSOCIATED WITH POSITIVE PLACEMENT</w:t>
      </w:r>
      <w:r w:rsidR="00AC1946">
        <w:rPr>
          <w:rFonts w:ascii="Times New Roman" w:eastAsia="Times New Roman" w:hAnsi="Times New Roman" w:cs="Times New Roman"/>
          <w:sz w:val="24"/>
          <w:szCs w:val="24"/>
        </w:rPr>
        <w:t xml:space="preserve"> AND PROGRAM COMPLETION</w:t>
      </w:r>
      <w:r w:rsidRPr="082475E5">
        <w:rPr>
          <w:rFonts w:ascii="Times New Roman" w:eastAsia="Times New Roman" w:hAnsi="Times New Roman" w:cs="Times New Roman"/>
          <w:sz w:val="24"/>
          <w:szCs w:val="24"/>
        </w:rPr>
        <w:t>?</w:t>
      </w:r>
      <w:r w:rsidR="00DC7055">
        <w:rPr>
          <w:rFonts w:ascii="Times New Roman" w:eastAsia="Times New Roman" w:hAnsi="Times New Roman" w:cs="Times New Roman"/>
          <w:sz w:val="24"/>
          <w:szCs w:val="24"/>
        </w:rPr>
        <w:t xml:space="preserve"> </w:t>
      </w:r>
    </w:p>
    <w:p w14:paraId="7870F7E9" w14:textId="49DF998F" w:rsidR="7F26ADA4" w:rsidRDefault="7F26ADA4" w:rsidP="082475E5">
      <w:pPr>
        <w:spacing w:line="480" w:lineRule="auto"/>
        <w:jc w:val="center"/>
        <w:rPr>
          <w:rFonts w:ascii="Times New Roman" w:eastAsia="Times New Roman" w:hAnsi="Times New Roman" w:cs="Times New Roman"/>
          <w:sz w:val="24"/>
          <w:szCs w:val="24"/>
        </w:rPr>
      </w:pPr>
    </w:p>
    <w:p w14:paraId="54FCF1C0" w14:textId="354ACB25" w:rsidR="3A47BC04" w:rsidRDefault="3A47BC04" w:rsidP="3A47BC04">
      <w:pPr>
        <w:spacing w:line="480" w:lineRule="auto"/>
        <w:jc w:val="center"/>
        <w:rPr>
          <w:rFonts w:ascii="Times New Roman" w:eastAsia="Times New Roman" w:hAnsi="Times New Roman" w:cs="Times New Roman"/>
          <w:sz w:val="24"/>
          <w:szCs w:val="24"/>
          <w:highlight w:val="yellow"/>
        </w:rPr>
      </w:pPr>
    </w:p>
    <w:p w14:paraId="7A95BB3C" w14:textId="67A72BEF" w:rsidR="3A47BC04" w:rsidRDefault="3A47BC04" w:rsidP="3A47BC04">
      <w:pPr>
        <w:spacing w:line="480" w:lineRule="auto"/>
        <w:jc w:val="center"/>
        <w:rPr>
          <w:rFonts w:ascii="Times New Roman" w:eastAsia="Times New Roman" w:hAnsi="Times New Roman" w:cs="Times New Roman"/>
          <w:sz w:val="24"/>
          <w:szCs w:val="24"/>
          <w:highlight w:val="yellow"/>
        </w:rPr>
      </w:pPr>
    </w:p>
    <w:p w14:paraId="4DC41861" w14:textId="5FFDADC9" w:rsidR="76ACC8E1" w:rsidRDefault="65CB76EB" w:rsidP="082475E5">
      <w:pPr>
        <w:spacing w:line="480" w:lineRule="auto"/>
        <w:jc w:val="center"/>
        <w:rPr>
          <w:rFonts w:ascii="Times New Roman" w:eastAsia="Times New Roman" w:hAnsi="Times New Roman" w:cs="Times New Roman"/>
          <w:sz w:val="24"/>
          <w:szCs w:val="24"/>
        </w:rPr>
      </w:pPr>
      <w:r w:rsidRPr="082475E5">
        <w:rPr>
          <w:rFonts w:ascii="Times New Roman" w:eastAsia="Times New Roman" w:hAnsi="Times New Roman" w:cs="Times New Roman"/>
          <w:sz w:val="24"/>
          <w:szCs w:val="24"/>
        </w:rPr>
        <w:t>A DISSERTATION</w:t>
      </w:r>
    </w:p>
    <w:p w14:paraId="253E8C2F" w14:textId="13FCE578" w:rsidR="76ACC8E1" w:rsidRDefault="65CB76EB" w:rsidP="082475E5">
      <w:pPr>
        <w:spacing w:line="480" w:lineRule="auto"/>
        <w:jc w:val="center"/>
        <w:rPr>
          <w:rFonts w:ascii="Times New Roman" w:eastAsia="Times New Roman" w:hAnsi="Times New Roman" w:cs="Times New Roman"/>
          <w:sz w:val="24"/>
          <w:szCs w:val="24"/>
        </w:rPr>
      </w:pPr>
      <w:r w:rsidRPr="082475E5">
        <w:rPr>
          <w:rFonts w:ascii="Times New Roman" w:eastAsia="Times New Roman" w:hAnsi="Times New Roman" w:cs="Times New Roman"/>
          <w:sz w:val="24"/>
          <w:szCs w:val="24"/>
        </w:rPr>
        <w:t>SUBMITTED TO THE GRADUATE FACULTY</w:t>
      </w:r>
    </w:p>
    <w:p w14:paraId="0E47C69C" w14:textId="4BDCC491" w:rsidR="76ACC8E1" w:rsidRDefault="65CB76EB" w:rsidP="082475E5">
      <w:pPr>
        <w:spacing w:line="480" w:lineRule="auto"/>
        <w:jc w:val="center"/>
        <w:rPr>
          <w:rFonts w:ascii="Times New Roman" w:eastAsia="Times New Roman" w:hAnsi="Times New Roman" w:cs="Times New Roman"/>
          <w:sz w:val="24"/>
          <w:szCs w:val="24"/>
        </w:rPr>
      </w:pPr>
      <w:r w:rsidRPr="082475E5">
        <w:rPr>
          <w:rFonts w:ascii="Times New Roman" w:eastAsia="Times New Roman" w:hAnsi="Times New Roman" w:cs="Times New Roman"/>
          <w:sz w:val="24"/>
          <w:szCs w:val="24"/>
        </w:rPr>
        <w:t>In partial fulfillment of the requirements for the</w:t>
      </w:r>
    </w:p>
    <w:p w14:paraId="2905A0EE" w14:textId="508FA4FE" w:rsidR="76ACC8E1" w:rsidRDefault="65CB76EB" w:rsidP="082475E5">
      <w:pPr>
        <w:spacing w:line="480" w:lineRule="auto"/>
        <w:jc w:val="center"/>
        <w:rPr>
          <w:rFonts w:ascii="Times New Roman" w:eastAsia="Times New Roman" w:hAnsi="Times New Roman" w:cs="Times New Roman"/>
          <w:sz w:val="24"/>
          <w:szCs w:val="24"/>
        </w:rPr>
      </w:pPr>
      <w:r w:rsidRPr="082475E5">
        <w:rPr>
          <w:rFonts w:ascii="Times New Roman" w:eastAsia="Times New Roman" w:hAnsi="Times New Roman" w:cs="Times New Roman"/>
          <w:sz w:val="24"/>
          <w:szCs w:val="24"/>
        </w:rPr>
        <w:t>Degree of</w:t>
      </w:r>
    </w:p>
    <w:p w14:paraId="07304791" w14:textId="4D8E71D1" w:rsidR="08A412CA" w:rsidRDefault="2D712E8E" w:rsidP="082475E5">
      <w:pPr>
        <w:spacing w:line="480" w:lineRule="auto"/>
        <w:jc w:val="center"/>
        <w:rPr>
          <w:rFonts w:ascii="Times New Roman" w:eastAsia="Times New Roman" w:hAnsi="Times New Roman" w:cs="Times New Roman"/>
          <w:sz w:val="24"/>
          <w:szCs w:val="24"/>
        </w:rPr>
      </w:pPr>
      <w:r w:rsidRPr="082475E5">
        <w:rPr>
          <w:rFonts w:ascii="Times New Roman" w:eastAsia="Times New Roman" w:hAnsi="Times New Roman" w:cs="Times New Roman"/>
          <w:sz w:val="24"/>
          <w:szCs w:val="24"/>
        </w:rPr>
        <w:t>Doctor of Education</w:t>
      </w:r>
    </w:p>
    <w:p w14:paraId="69CB4171" w14:textId="29F075DC" w:rsidR="3A47BC04" w:rsidRDefault="3A47BC04" w:rsidP="082475E5">
      <w:pPr>
        <w:spacing w:line="480" w:lineRule="auto"/>
        <w:jc w:val="center"/>
        <w:rPr>
          <w:rFonts w:ascii="Times New Roman" w:eastAsia="Times New Roman" w:hAnsi="Times New Roman" w:cs="Times New Roman"/>
          <w:sz w:val="24"/>
          <w:szCs w:val="24"/>
        </w:rPr>
      </w:pPr>
    </w:p>
    <w:p w14:paraId="2E7E43F3" w14:textId="77777777" w:rsidR="008A399A" w:rsidRDefault="008A399A" w:rsidP="082475E5">
      <w:pPr>
        <w:spacing w:line="480" w:lineRule="auto"/>
        <w:jc w:val="center"/>
        <w:rPr>
          <w:rFonts w:ascii="Times New Roman" w:eastAsia="Times New Roman" w:hAnsi="Times New Roman" w:cs="Times New Roman"/>
          <w:sz w:val="24"/>
          <w:szCs w:val="24"/>
        </w:rPr>
      </w:pPr>
    </w:p>
    <w:p w14:paraId="7D18EAEE" w14:textId="6E2A68C6" w:rsidR="08A412CA" w:rsidRDefault="2D712E8E" w:rsidP="082475E5">
      <w:pPr>
        <w:spacing w:line="480" w:lineRule="auto"/>
        <w:jc w:val="center"/>
        <w:rPr>
          <w:rFonts w:ascii="Times New Roman" w:eastAsia="Times New Roman" w:hAnsi="Times New Roman" w:cs="Times New Roman"/>
          <w:sz w:val="24"/>
          <w:szCs w:val="24"/>
        </w:rPr>
      </w:pPr>
      <w:r w:rsidRPr="082475E5">
        <w:rPr>
          <w:rFonts w:ascii="Times New Roman" w:eastAsia="Times New Roman" w:hAnsi="Times New Roman" w:cs="Times New Roman"/>
          <w:sz w:val="24"/>
          <w:szCs w:val="24"/>
        </w:rPr>
        <w:t>By</w:t>
      </w:r>
    </w:p>
    <w:p w14:paraId="4BFC6693" w14:textId="1719051E" w:rsidR="08A412CA" w:rsidRDefault="2D712E8E" w:rsidP="082475E5">
      <w:pPr>
        <w:spacing w:line="240" w:lineRule="auto"/>
        <w:jc w:val="center"/>
        <w:rPr>
          <w:rFonts w:ascii="Times New Roman" w:eastAsia="Times New Roman" w:hAnsi="Times New Roman" w:cs="Times New Roman"/>
          <w:sz w:val="24"/>
          <w:szCs w:val="24"/>
        </w:rPr>
      </w:pPr>
      <w:r w:rsidRPr="61D20C07">
        <w:rPr>
          <w:rFonts w:ascii="Times New Roman" w:eastAsia="Times New Roman" w:hAnsi="Times New Roman" w:cs="Times New Roman"/>
          <w:sz w:val="24"/>
          <w:szCs w:val="24"/>
        </w:rPr>
        <w:t>Sam</w:t>
      </w:r>
      <w:r w:rsidRPr="082475E5">
        <w:rPr>
          <w:rFonts w:ascii="Times New Roman" w:eastAsia="Times New Roman" w:hAnsi="Times New Roman" w:cs="Times New Roman"/>
          <w:sz w:val="24"/>
          <w:szCs w:val="24"/>
        </w:rPr>
        <w:t xml:space="preserve"> Ramsey</w:t>
      </w:r>
    </w:p>
    <w:p w14:paraId="1E8C0FC0" w14:textId="01B837FE" w:rsidR="08A412CA" w:rsidRDefault="2D712E8E" w:rsidP="082475E5">
      <w:pPr>
        <w:spacing w:line="240" w:lineRule="auto"/>
        <w:jc w:val="center"/>
        <w:rPr>
          <w:rFonts w:ascii="Times New Roman" w:eastAsia="Times New Roman" w:hAnsi="Times New Roman" w:cs="Times New Roman"/>
          <w:sz w:val="24"/>
          <w:szCs w:val="24"/>
        </w:rPr>
      </w:pPr>
      <w:r w:rsidRPr="082475E5">
        <w:rPr>
          <w:rFonts w:ascii="Times New Roman" w:eastAsia="Times New Roman" w:hAnsi="Times New Roman" w:cs="Times New Roman"/>
          <w:sz w:val="24"/>
          <w:szCs w:val="24"/>
        </w:rPr>
        <w:t>Norman, Oklahoma</w:t>
      </w:r>
    </w:p>
    <w:p w14:paraId="20C32AC3" w14:textId="63151A5F" w:rsidR="08A412CA" w:rsidRDefault="2D712E8E" w:rsidP="082475E5">
      <w:pPr>
        <w:spacing w:line="240" w:lineRule="auto"/>
        <w:jc w:val="center"/>
        <w:rPr>
          <w:rFonts w:ascii="Times New Roman" w:eastAsia="Times New Roman" w:hAnsi="Times New Roman" w:cs="Times New Roman"/>
          <w:sz w:val="24"/>
          <w:szCs w:val="24"/>
        </w:rPr>
      </w:pPr>
      <w:r w:rsidRPr="082475E5">
        <w:rPr>
          <w:rFonts w:ascii="Times New Roman" w:eastAsia="Times New Roman" w:hAnsi="Times New Roman" w:cs="Times New Roman"/>
          <w:sz w:val="24"/>
          <w:szCs w:val="24"/>
        </w:rPr>
        <w:t>2024</w:t>
      </w:r>
    </w:p>
    <w:p w14:paraId="07ED7657" w14:textId="7D051E5C" w:rsidR="7F26ADA4" w:rsidRDefault="75CBA43A" w:rsidP="3A47BC04">
      <w:pPr>
        <w:spacing w:line="480" w:lineRule="auto"/>
        <w:jc w:val="center"/>
        <w:rPr>
          <w:rFonts w:ascii="Times New Roman" w:eastAsia="Times New Roman" w:hAnsi="Times New Roman" w:cs="Times New Roman"/>
          <w:sz w:val="24"/>
          <w:szCs w:val="24"/>
        </w:rPr>
      </w:pPr>
      <w:r w:rsidRPr="082475E5">
        <w:rPr>
          <w:rFonts w:ascii="Times New Roman" w:eastAsia="Times New Roman" w:hAnsi="Times New Roman" w:cs="Times New Roman"/>
          <w:sz w:val="24"/>
          <w:szCs w:val="24"/>
        </w:rPr>
        <w:lastRenderedPageBreak/>
        <w:t>ARE WORK-BASED LEARNING OPPORTUNITIES FOR STUDENTS ASSOCIATED WITH POSITIVE PLACEMENT</w:t>
      </w:r>
      <w:r w:rsidR="00334049">
        <w:rPr>
          <w:rFonts w:ascii="Times New Roman" w:eastAsia="Times New Roman" w:hAnsi="Times New Roman" w:cs="Times New Roman"/>
          <w:sz w:val="24"/>
          <w:szCs w:val="24"/>
        </w:rPr>
        <w:t xml:space="preserve"> AND PROGRAM COMPLETION</w:t>
      </w:r>
      <w:r w:rsidRPr="082475E5">
        <w:rPr>
          <w:rFonts w:ascii="Times New Roman" w:eastAsia="Times New Roman" w:hAnsi="Times New Roman" w:cs="Times New Roman"/>
          <w:sz w:val="24"/>
          <w:szCs w:val="24"/>
        </w:rPr>
        <w:t>?</w:t>
      </w:r>
    </w:p>
    <w:p w14:paraId="0911EDFF" w14:textId="4CDAC841" w:rsidR="7F26ADA4" w:rsidRDefault="7F26ADA4" w:rsidP="3A47BC04">
      <w:pPr>
        <w:spacing w:line="480" w:lineRule="auto"/>
        <w:jc w:val="center"/>
        <w:rPr>
          <w:rFonts w:ascii="Times New Roman" w:eastAsia="Times New Roman" w:hAnsi="Times New Roman" w:cs="Times New Roman"/>
          <w:color w:val="000000" w:themeColor="text1"/>
          <w:sz w:val="24"/>
          <w:szCs w:val="24"/>
        </w:rPr>
      </w:pPr>
    </w:p>
    <w:p w14:paraId="42135424" w14:textId="2EFAA4DE" w:rsidR="7F26ADA4" w:rsidRDefault="7F26ADA4" w:rsidP="3A47BC04">
      <w:pPr>
        <w:spacing w:line="480" w:lineRule="auto"/>
        <w:jc w:val="center"/>
        <w:rPr>
          <w:rFonts w:ascii="Times New Roman" w:eastAsia="Times New Roman" w:hAnsi="Times New Roman" w:cs="Times New Roman"/>
          <w:color w:val="000000" w:themeColor="text1"/>
          <w:sz w:val="24"/>
          <w:szCs w:val="24"/>
        </w:rPr>
      </w:pPr>
    </w:p>
    <w:p w14:paraId="341CB7CD" w14:textId="77777777" w:rsidR="00820036" w:rsidRDefault="75CBA43A" w:rsidP="082475E5">
      <w:pPr>
        <w:spacing w:line="240" w:lineRule="auto"/>
        <w:jc w:val="center"/>
        <w:rPr>
          <w:rFonts w:ascii="Times New Roman" w:eastAsia="Times New Roman" w:hAnsi="Times New Roman" w:cs="Times New Roman"/>
          <w:color w:val="000000" w:themeColor="text1"/>
          <w:sz w:val="24"/>
          <w:szCs w:val="24"/>
        </w:rPr>
      </w:pPr>
      <w:r w:rsidRPr="082475E5">
        <w:rPr>
          <w:rFonts w:ascii="Times New Roman" w:eastAsia="Times New Roman" w:hAnsi="Times New Roman" w:cs="Times New Roman"/>
          <w:color w:val="000000" w:themeColor="text1"/>
          <w:sz w:val="24"/>
          <w:szCs w:val="24"/>
        </w:rPr>
        <w:t xml:space="preserve">A </w:t>
      </w:r>
      <w:r w:rsidR="1A56D42E" w:rsidRPr="082475E5">
        <w:rPr>
          <w:rFonts w:ascii="Times New Roman" w:eastAsia="Times New Roman" w:hAnsi="Times New Roman" w:cs="Times New Roman"/>
          <w:color w:val="000000" w:themeColor="text1"/>
          <w:sz w:val="24"/>
          <w:szCs w:val="24"/>
        </w:rPr>
        <w:t xml:space="preserve">DISSERTATION </w:t>
      </w:r>
      <w:r w:rsidRPr="082475E5">
        <w:rPr>
          <w:rFonts w:ascii="Times New Roman" w:eastAsia="Times New Roman" w:hAnsi="Times New Roman" w:cs="Times New Roman"/>
          <w:color w:val="000000" w:themeColor="text1"/>
          <w:sz w:val="24"/>
          <w:szCs w:val="24"/>
        </w:rPr>
        <w:t>APPROVED FOR THE</w:t>
      </w:r>
      <w:r w:rsidR="00A149B8">
        <w:rPr>
          <w:rFonts w:ascii="Times New Roman" w:eastAsia="Times New Roman" w:hAnsi="Times New Roman" w:cs="Times New Roman"/>
          <w:color w:val="000000" w:themeColor="text1"/>
          <w:sz w:val="24"/>
          <w:szCs w:val="24"/>
        </w:rPr>
        <w:t xml:space="preserve"> </w:t>
      </w:r>
    </w:p>
    <w:p w14:paraId="568BE610" w14:textId="185686B4" w:rsidR="7F26ADA4" w:rsidRDefault="00A149B8" w:rsidP="00820036">
      <w:pPr>
        <w:spacing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DEPARTMENT OF</w:t>
      </w:r>
      <w:r w:rsidR="00820036">
        <w:rPr>
          <w:rFonts w:ascii="Times New Roman" w:eastAsia="Times New Roman" w:hAnsi="Times New Roman" w:cs="Times New Roman"/>
          <w:color w:val="000000" w:themeColor="text1"/>
          <w:sz w:val="24"/>
          <w:szCs w:val="24"/>
        </w:rPr>
        <w:t xml:space="preserve"> </w:t>
      </w:r>
      <w:r w:rsidR="75CBA43A" w:rsidRPr="082475E5">
        <w:rPr>
          <w:rFonts w:ascii="Times New Roman" w:eastAsia="Times New Roman" w:hAnsi="Times New Roman" w:cs="Times New Roman"/>
          <w:color w:val="000000" w:themeColor="text1"/>
          <w:sz w:val="24"/>
          <w:szCs w:val="24"/>
        </w:rPr>
        <w:t>EDUCATIONAL LEADERSHIP AND POLICY STUDIES</w:t>
      </w:r>
    </w:p>
    <w:p w14:paraId="52140241" w14:textId="6178EAA4" w:rsidR="7F26ADA4" w:rsidRDefault="7F26ADA4" w:rsidP="3A47BC04">
      <w:pPr>
        <w:spacing w:line="480" w:lineRule="auto"/>
        <w:jc w:val="center"/>
        <w:rPr>
          <w:rFonts w:ascii="Times New Roman" w:eastAsia="Times New Roman" w:hAnsi="Times New Roman" w:cs="Times New Roman"/>
          <w:b/>
          <w:bCs/>
          <w:sz w:val="24"/>
          <w:szCs w:val="24"/>
          <w:highlight w:val="yellow"/>
        </w:rPr>
      </w:pPr>
    </w:p>
    <w:p w14:paraId="1B34F839" w14:textId="6EB365F2" w:rsidR="7F26ADA4" w:rsidRDefault="7F26ADA4" w:rsidP="082475E5">
      <w:pPr>
        <w:spacing w:line="480" w:lineRule="auto"/>
        <w:rPr>
          <w:rFonts w:ascii="Times New Roman" w:eastAsia="Times New Roman" w:hAnsi="Times New Roman" w:cs="Times New Roman"/>
          <w:b/>
          <w:bCs/>
          <w:sz w:val="24"/>
          <w:szCs w:val="24"/>
          <w:highlight w:val="yellow"/>
        </w:rPr>
      </w:pPr>
    </w:p>
    <w:p w14:paraId="777E970C" w14:textId="46AB7121" w:rsidR="3A47BC04" w:rsidRDefault="3A47BC04" w:rsidP="3A47BC04">
      <w:pPr>
        <w:spacing w:line="480" w:lineRule="auto"/>
        <w:jc w:val="center"/>
        <w:rPr>
          <w:rFonts w:ascii="Times New Roman" w:eastAsia="Times New Roman" w:hAnsi="Times New Roman" w:cs="Times New Roman"/>
          <w:sz w:val="24"/>
          <w:szCs w:val="24"/>
          <w:highlight w:val="yellow"/>
        </w:rPr>
      </w:pPr>
    </w:p>
    <w:p w14:paraId="758AA981" w14:textId="37EB28FD" w:rsidR="3A47BC04" w:rsidRDefault="3A47BC04" w:rsidP="3A47BC04">
      <w:pPr>
        <w:spacing w:line="480" w:lineRule="auto"/>
        <w:jc w:val="center"/>
        <w:rPr>
          <w:rFonts w:ascii="Times New Roman" w:eastAsia="Times New Roman" w:hAnsi="Times New Roman" w:cs="Times New Roman"/>
          <w:sz w:val="24"/>
          <w:szCs w:val="24"/>
          <w:highlight w:val="yellow"/>
        </w:rPr>
      </w:pPr>
    </w:p>
    <w:p w14:paraId="7B7E4D2E" w14:textId="1E833DDD" w:rsidR="2B5AFCBE" w:rsidRDefault="75CBA43A" w:rsidP="082475E5">
      <w:pPr>
        <w:spacing w:line="480" w:lineRule="auto"/>
        <w:jc w:val="center"/>
        <w:rPr>
          <w:rFonts w:ascii="Times New Roman" w:eastAsia="Times New Roman" w:hAnsi="Times New Roman" w:cs="Times New Roman"/>
          <w:sz w:val="24"/>
          <w:szCs w:val="24"/>
        </w:rPr>
      </w:pPr>
      <w:r w:rsidRPr="082475E5">
        <w:rPr>
          <w:rFonts w:ascii="Times New Roman" w:eastAsia="Times New Roman" w:hAnsi="Times New Roman" w:cs="Times New Roman"/>
          <w:sz w:val="24"/>
          <w:szCs w:val="24"/>
        </w:rPr>
        <w:t>BY THE COMMITTEE CONSISTING OF</w:t>
      </w:r>
    </w:p>
    <w:p w14:paraId="0FD0668D" w14:textId="142DB76D" w:rsidR="2DD8C1E1" w:rsidRDefault="2DD8C1E1" w:rsidP="082475E5">
      <w:pPr>
        <w:spacing w:line="480" w:lineRule="auto"/>
        <w:jc w:val="center"/>
        <w:rPr>
          <w:rFonts w:ascii="Times New Roman" w:eastAsia="Times New Roman" w:hAnsi="Times New Roman" w:cs="Times New Roman"/>
          <w:sz w:val="24"/>
          <w:szCs w:val="24"/>
        </w:rPr>
      </w:pPr>
    </w:p>
    <w:p w14:paraId="773639D6" w14:textId="4DE840CB" w:rsidR="3A47BC04" w:rsidRDefault="3A47BC04" w:rsidP="082475E5">
      <w:pPr>
        <w:spacing w:line="480" w:lineRule="auto"/>
        <w:jc w:val="center"/>
        <w:rPr>
          <w:rFonts w:ascii="Times New Roman" w:eastAsia="Times New Roman" w:hAnsi="Times New Roman" w:cs="Times New Roman"/>
          <w:sz w:val="24"/>
          <w:szCs w:val="24"/>
        </w:rPr>
      </w:pPr>
    </w:p>
    <w:p w14:paraId="66DE2BC9" w14:textId="57BBEC7C" w:rsidR="3A47BC04" w:rsidRDefault="3A47BC04" w:rsidP="3A47BC04">
      <w:pPr>
        <w:spacing w:line="480" w:lineRule="auto"/>
        <w:jc w:val="center"/>
        <w:rPr>
          <w:rFonts w:ascii="Times New Roman" w:eastAsia="Times New Roman" w:hAnsi="Times New Roman" w:cs="Times New Roman"/>
          <w:sz w:val="24"/>
          <w:szCs w:val="24"/>
          <w:highlight w:val="yellow"/>
        </w:rPr>
      </w:pPr>
    </w:p>
    <w:p w14:paraId="59684952" w14:textId="093E0FD7" w:rsidR="3A47BC04" w:rsidRDefault="3A47BC04" w:rsidP="3A47BC04">
      <w:pPr>
        <w:spacing w:line="480" w:lineRule="auto"/>
        <w:jc w:val="center"/>
        <w:rPr>
          <w:rFonts w:ascii="Times New Roman" w:eastAsia="Times New Roman" w:hAnsi="Times New Roman" w:cs="Times New Roman"/>
          <w:sz w:val="24"/>
          <w:szCs w:val="24"/>
          <w:highlight w:val="yellow"/>
        </w:rPr>
      </w:pPr>
    </w:p>
    <w:p w14:paraId="67BF920D" w14:textId="6D337799" w:rsidR="211D149C" w:rsidRDefault="23524C73" w:rsidP="082475E5">
      <w:pPr>
        <w:spacing w:line="480" w:lineRule="auto"/>
        <w:jc w:val="right"/>
        <w:rPr>
          <w:rFonts w:ascii="Times New Roman" w:eastAsia="Times New Roman" w:hAnsi="Times New Roman" w:cs="Times New Roman"/>
          <w:sz w:val="24"/>
          <w:szCs w:val="24"/>
        </w:rPr>
      </w:pPr>
      <w:r w:rsidRPr="082475E5">
        <w:rPr>
          <w:rFonts w:ascii="Times New Roman" w:eastAsia="Times New Roman" w:hAnsi="Times New Roman" w:cs="Times New Roman"/>
          <w:sz w:val="24"/>
          <w:szCs w:val="24"/>
        </w:rPr>
        <w:t>Dr. Daniel Hamlin</w:t>
      </w:r>
      <w:r w:rsidR="678D2ACC" w:rsidRPr="082475E5">
        <w:rPr>
          <w:rFonts w:ascii="Times New Roman" w:eastAsia="Times New Roman" w:hAnsi="Times New Roman" w:cs="Times New Roman"/>
          <w:sz w:val="24"/>
          <w:szCs w:val="24"/>
        </w:rPr>
        <w:t>, Chair</w:t>
      </w:r>
    </w:p>
    <w:p w14:paraId="44BD76C3" w14:textId="4606D083" w:rsidR="211D149C" w:rsidRDefault="23524C73" w:rsidP="082475E5">
      <w:pPr>
        <w:spacing w:line="480" w:lineRule="auto"/>
        <w:jc w:val="right"/>
        <w:rPr>
          <w:rFonts w:ascii="Times New Roman" w:eastAsia="Times New Roman" w:hAnsi="Times New Roman" w:cs="Times New Roman"/>
          <w:sz w:val="24"/>
          <w:szCs w:val="24"/>
        </w:rPr>
      </w:pPr>
      <w:r w:rsidRPr="082475E5">
        <w:rPr>
          <w:rFonts w:ascii="Times New Roman" w:eastAsia="Times New Roman" w:hAnsi="Times New Roman" w:cs="Times New Roman"/>
          <w:sz w:val="24"/>
          <w:szCs w:val="24"/>
        </w:rPr>
        <w:t>Dr. Curt Adams</w:t>
      </w:r>
    </w:p>
    <w:p w14:paraId="47ED393D" w14:textId="4919DBE1" w:rsidR="211D149C" w:rsidRDefault="23524C73" w:rsidP="082475E5">
      <w:pPr>
        <w:spacing w:line="480" w:lineRule="auto"/>
        <w:jc w:val="right"/>
        <w:rPr>
          <w:rFonts w:ascii="Times New Roman" w:eastAsia="Times New Roman" w:hAnsi="Times New Roman" w:cs="Times New Roman"/>
          <w:sz w:val="24"/>
          <w:szCs w:val="24"/>
        </w:rPr>
      </w:pPr>
      <w:r w:rsidRPr="082475E5">
        <w:rPr>
          <w:rFonts w:ascii="Times New Roman" w:eastAsia="Times New Roman" w:hAnsi="Times New Roman" w:cs="Times New Roman"/>
          <w:sz w:val="24"/>
          <w:szCs w:val="24"/>
        </w:rPr>
        <w:t>Dr. Timothy Ford</w:t>
      </w:r>
    </w:p>
    <w:p w14:paraId="4F296633" w14:textId="4771FE7C" w:rsidR="00181FB1" w:rsidRDefault="23524C73" w:rsidP="082475E5">
      <w:pPr>
        <w:spacing w:line="480" w:lineRule="auto"/>
        <w:jc w:val="right"/>
        <w:rPr>
          <w:rFonts w:ascii="Times New Roman" w:eastAsia="Times New Roman" w:hAnsi="Times New Roman" w:cs="Times New Roman"/>
          <w:sz w:val="24"/>
          <w:szCs w:val="24"/>
        </w:rPr>
      </w:pPr>
      <w:r w:rsidRPr="082475E5">
        <w:rPr>
          <w:rFonts w:ascii="Times New Roman" w:eastAsia="Times New Roman" w:hAnsi="Times New Roman" w:cs="Times New Roman"/>
          <w:sz w:val="24"/>
          <w:szCs w:val="24"/>
        </w:rPr>
        <w:t xml:space="preserve">Dr. </w:t>
      </w:r>
      <w:r w:rsidR="4099590D" w:rsidRPr="082475E5">
        <w:rPr>
          <w:rFonts w:ascii="Times New Roman" w:eastAsia="Times New Roman" w:hAnsi="Times New Roman" w:cs="Times New Roman"/>
          <w:sz w:val="24"/>
          <w:szCs w:val="24"/>
        </w:rPr>
        <w:t>Jody Worley</w:t>
      </w:r>
    </w:p>
    <w:p w14:paraId="5A004931" w14:textId="7E3F6475" w:rsidR="35EC623A" w:rsidRDefault="35EC623A" w:rsidP="35EC623A">
      <w:pPr>
        <w:jc w:val="center"/>
        <w:rPr>
          <w:rFonts w:ascii="Times New Roman" w:eastAsia="Times New Roman" w:hAnsi="Times New Roman" w:cs="Times New Roman"/>
          <w:b/>
          <w:bCs/>
          <w:sz w:val="24"/>
          <w:szCs w:val="24"/>
        </w:rPr>
      </w:pPr>
    </w:p>
    <w:p w14:paraId="6746C0F1" w14:textId="7ADF5F85" w:rsidR="35EC623A" w:rsidRDefault="35EC623A" w:rsidP="35EC623A">
      <w:pPr>
        <w:jc w:val="center"/>
        <w:rPr>
          <w:rFonts w:ascii="Times New Roman" w:eastAsia="Times New Roman" w:hAnsi="Times New Roman" w:cs="Times New Roman"/>
          <w:b/>
          <w:bCs/>
          <w:sz w:val="24"/>
          <w:szCs w:val="24"/>
        </w:rPr>
      </w:pPr>
    </w:p>
    <w:p w14:paraId="0B2097CC" w14:textId="20D1FE0A" w:rsidR="3A47BC04" w:rsidRDefault="3A47BC04" w:rsidP="3A47BC04">
      <w:pPr>
        <w:jc w:val="center"/>
        <w:rPr>
          <w:rFonts w:ascii="Times New Roman" w:eastAsia="Times New Roman" w:hAnsi="Times New Roman" w:cs="Times New Roman"/>
          <w:b/>
          <w:bCs/>
          <w:sz w:val="24"/>
          <w:szCs w:val="24"/>
        </w:rPr>
      </w:pPr>
    </w:p>
    <w:p w14:paraId="3E9882B3" w14:textId="121E0741" w:rsidR="3A47BC04" w:rsidRDefault="3A47BC04" w:rsidP="3A47BC04">
      <w:pPr>
        <w:jc w:val="center"/>
        <w:rPr>
          <w:rFonts w:ascii="Times New Roman" w:eastAsia="Times New Roman" w:hAnsi="Times New Roman" w:cs="Times New Roman"/>
          <w:b/>
          <w:bCs/>
          <w:sz w:val="24"/>
          <w:szCs w:val="24"/>
        </w:rPr>
      </w:pPr>
    </w:p>
    <w:p w14:paraId="36DB5562" w14:textId="39344B42" w:rsidR="3A47BC04" w:rsidRDefault="3A47BC04" w:rsidP="3A47BC04">
      <w:pPr>
        <w:jc w:val="center"/>
        <w:rPr>
          <w:rFonts w:ascii="Times New Roman" w:eastAsia="Times New Roman" w:hAnsi="Times New Roman" w:cs="Times New Roman"/>
          <w:b/>
          <w:bCs/>
          <w:sz w:val="24"/>
          <w:szCs w:val="24"/>
        </w:rPr>
      </w:pPr>
    </w:p>
    <w:p w14:paraId="7B24B3DA" w14:textId="77222958" w:rsidR="3A47BC04" w:rsidRDefault="3A47BC04" w:rsidP="3A47BC04">
      <w:pPr>
        <w:jc w:val="center"/>
        <w:rPr>
          <w:rFonts w:ascii="Times New Roman" w:eastAsia="Times New Roman" w:hAnsi="Times New Roman" w:cs="Times New Roman"/>
          <w:b/>
          <w:bCs/>
          <w:sz w:val="24"/>
          <w:szCs w:val="24"/>
        </w:rPr>
      </w:pPr>
    </w:p>
    <w:p w14:paraId="3CCA579F" w14:textId="1D3A55A2" w:rsidR="3A47BC04" w:rsidRDefault="3A47BC04" w:rsidP="3A47BC04">
      <w:pPr>
        <w:jc w:val="center"/>
        <w:rPr>
          <w:rFonts w:ascii="Times New Roman" w:eastAsia="Times New Roman" w:hAnsi="Times New Roman" w:cs="Times New Roman"/>
          <w:b/>
          <w:bCs/>
          <w:sz w:val="24"/>
          <w:szCs w:val="24"/>
        </w:rPr>
      </w:pPr>
    </w:p>
    <w:p w14:paraId="6277363B" w14:textId="4448CEE6" w:rsidR="3A47BC04" w:rsidRDefault="3A47BC04" w:rsidP="3A47BC04">
      <w:pPr>
        <w:jc w:val="center"/>
        <w:rPr>
          <w:rFonts w:ascii="Times New Roman" w:eastAsia="Times New Roman" w:hAnsi="Times New Roman" w:cs="Times New Roman"/>
          <w:b/>
          <w:bCs/>
          <w:sz w:val="24"/>
          <w:szCs w:val="24"/>
        </w:rPr>
      </w:pPr>
    </w:p>
    <w:p w14:paraId="160A4D9B" w14:textId="49AFFC15" w:rsidR="3A47BC04" w:rsidRDefault="3A47BC04" w:rsidP="3A47BC04">
      <w:pPr>
        <w:jc w:val="center"/>
        <w:rPr>
          <w:rFonts w:ascii="Times New Roman" w:eastAsia="Times New Roman" w:hAnsi="Times New Roman" w:cs="Times New Roman"/>
          <w:b/>
          <w:bCs/>
          <w:sz w:val="24"/>
          <w:szCs w:val="24"/>
        </w:rPr>
      </w:pPr>
    </w:p>
    <w:p w14:paraId="37DC6EFD" w14:textId="62305D2C" w:rsidR="3A47BC04" w:rsidRDefault="3A47BC04" w:rsidP="3A47BC04">
      <w:pPr>
        <w:jc w:val="center"/>
        <w:rPr>
          <w:rFonts w:ascii="Times New Roman" w:eastAsia="Times New Roman" w:hAnsi="Times New Roman" w:cs="Times New Roman"/>
          <w:b/>
          <w:bCs/>
          <w:sz w:val="24"/>
          <w:szCs w:val="24"/>
        </w:rPr>
      </w:pPr>
    </w:p>
    <w:p w14:paraId="186EED40" w14:textId="6D01C9FD" w:rsidR="3A47BC04" w:rsidRDefault="3A47BC04" w:rsidP="3A47BC04">
      <w:pPr>
        <w:jc w:val="center"/>
        <w:rPr>
          <w:rFonts w:ascii="Times New Roman" w:eastAsia="Times New Roman" w:hAnsi="Times New Roman" w:cs="Times New Roman"/>
          <w:b/>
          <w:bCs/>
          <w:sz w:val="24"/>
          <w:szCs w:val="24"/>
        </w:rPr>
      </w:pPr>
    </w:p>
    <w:p w14:paraId="0173E1C7" w14:textId="0ECC9391" w:rsidR="3A47BC04" w:rsidRDefault="3A47BC04" w:rsidP="3A47BC04">
      <w:pPr>
        <w:jc w:val="center"/>
        <w:rPr>
          <w:rFonts w:ascii="Times New Roman" w:eastAsia="Times New Roman" w:hAnsi="Times New Roman" w:cs="Times New Roman"/>
          <w:b/>
          <w:bCs/>
          <w:sz w:val="24"/>
          <w:szCs w:val="24"/>
        </w:rPr>
      </w:pPr>
    </w:p>
    <w:p w14:paraId="44D71F74" w14:textId="5842D243" w:rsidR="3A47BC04" w:rsidRDefault="3A47BC04" w:rsidP="3A47BC04">
      <w:pPr>
        <w:jc w:val="center"/>
        <w:rPr>
          <w:rFonts w:ascii="Times New Roman" w:eastAsia="Times New Roman" w:hAnsi="Times New Roman" w:cs="Times New Roman"/>
          <w:b/>
          <w:bCs/>
          <w:sz w:val="24"/>
          <w:szCs w:val="24"/>
        </w:rPr>
      </w:pPr>
    </w:p>
    <w:p w14:paraId="604AADD5" w14:textId="23CEAD57" w:rsidR="3A47BC04" w:rsidRDefault="3A47BC04" w:rsidP="3A47BC04">
      <w:pPr>
        <w:jc w:val="center"/>
        <w:rPr>
          <w:rFonts w:ascii="Times New Roman" w:eastAsia="Times New Roman" w:hAnsi="Times New Roman" w:cs="Times New Roman"/>
          <w:b/>
          <w:bCs/>
          <w:sz w:val="24"/>
          <w:szCs w:val="24"/>
        </w:rPr>
      </w:pPr>
    </w:p>
    <w:p w14:paraId="0D2C6460" w14:textId="05111280" w:rsidR="3A47BC04" w:rsidRDefault="3A47BC04" w:rsidP="3A47BC04">
      <w:pPr>
        <w:jc w:val="center"/>
        <w:rPr>
          <w:rFonts w:ascii="Times New Roman" w:eastAsia="Times New Roman" w:hAnsi="Times New Roman" w:cs="Times New Roman"/>
          <w:b/>
          <w:bCs/>
          <w:sz w:val="24"/>
          <w:szCs w:val="24"/>
        </w:rPr>
      </w:pPr>
    </w:p>
    <w:p w14:paraId="21B18E3C" w14:textId="49B2E1C6" w:rsidR="3A47BC04" w:rsidRDefault="3A47BC04" w:rsidP="3A47BC04">
      <w:pPr>
        <w:jc w:val="center"/>
        <w:rPr>
          <w:rFonts w:ascii="Times New Roman" w:eastAsia="Times New Roman" w:hAnsi="Times New Roman" w:cs="Times New Roman"/>
          <w:b/>
          <w:bCs/>
          <w:sz w:val="24"/>
          <w:szCs w:val="24"/>
        </w:rPr>
      </w:pPr>
    </w:p>
    <w:p w14:paraId="07DC44FA" w14:textId="145AA198" w:rsidR="3A47BC04" w:rsidRDefault="3A47BC04" w:rsidP="3A47BC04">
      <w:pPr>
        <w:jc w:val="center"/>
        <w:rPr>
          <w:rFonts w:ascii="Times New Roman" w:eastAsia="Times New Roman" w:hAnsi="Times New Roman" w:cs="Times New Roman"/>
          <w:b/>
          <w:bCs/>
          <w:sz w:val="24"/>
          <w:szCs w:val="24"/>
        </w:rPr>
      </w:pPr>
    </w:p>
    <w:p w14:paraId="3089D555" w14:textId="7AD22B83" w:rsidR="3A47BC04" w:rsidRDefault="3A47BC04" w:rsidP="3A47BC04">
      <w:pPr>
        <w:jc w:val="center"/>
        <w:rPr>
          <w:rFonts w:ascii="Times New Roman" w:eastAsia="Times New Roman" w:hAnsi="Times New Roman" w:cs="Times New Roman"/>
          <w:b/>
          <w:bCs/>
          <w:sz w:val="24"/>
          <w:szCs w:val="24"/>
        </w:rPr>
      </w:pPr>
    </w:p>
    <w:p w14:paraId="0BDB5306" w14:textId="2D6382AB" w:rsidR="3A47BC04" w:rsidRDefault="3A47BC04" w:rsidP="3A47BC04">
      <w:pPr>
        <w:jc w:val="center"/>
        <w:rPr>
          <w:rFonts w:ascii="Times New Roman" w:eastAsia="Times New Roman" w:hAnsi="Times New Roman" w:cs="Times New Roman"/>
          <w:b/>
          <w:bCs/>
          <w:sz w:val="24"/>
          <w:szCs w:val="24"/>
        </w:rPr>
      </w:pPr>
    </w:p>
    <w:p w14:paraId="5E089772" w14:textId="248F392C" w:rsidR="3A47BC04" w:rsidRDefault="3A47BC04" w:rsidP="3A47BC04">
      <w:pPr>
        <w:jc w:val="center"/>
        <w:rPr>
          <w:rFonts w:ascii="Times New Roman" w:eastAsia="Times New Roman" w:hAnsi="Times New Roman" w:cs="Times New Roman"/>
          <w:b/>
          <w:bCs/>
          <w:sz w:val="24"/>
          <w:szCs w:val="24"/>
        </w:rPr>
      </w:pPr>
    </w:p>
    <w:p w14:paraId="2A5538E4" w14:textId="0210E34A" w:rsidR="3A47BC04" w:rsidRDefault="3A47BC04" w:rsidP="3A47BC04">
      <w:pPr>
        <w:jc w:val="center"/>
        <w:rPr>
          <w:rFonts w:ascii="Times New Roman" w:eastAsia="Times New Roman" w:hAnsi="Times New Roman" w:cs="Times New Roman"/>
          <w:b/>
          <w:bCs/>
          <w:sz w:val="24"/>
          <w:szCs w:val="24"/>
        </w:rPr>
      </w:pPr>
    </w:p>
    <w:p w14:paraId="52900B96" w14:textId="23F084D6" w:rsidR="3A47BC04" w:rsidRDefault="3A47BC04" w:rsidP="3A47BC04">
      <w:pPr>
        <w:jc w:val="center"/>
        <w:rPr>
          <w:rFonts w:ascii="Times New Roman" w:eastAsia="Times New Roman" w:hAnsi="Times New Roman" w:cs="Times New Roman"/>
          <w:b/>
          <w:bCs/>
          <w:sz w:val="24"/>
          <w:szCs w:val="24"/>
        </w:rPr>
      </w:pPr>
    </w:p>
    <w:p w14:paraId="0928ADA1" w14:textId="280BA817" w:rsidR="3A47BC04" w:rsidRDefault="3A47BC04" w:rsidP="3A47BC04">
      <w:pPr>
        <w:jc w:val="center"/>
        <w:rPr>
          <w:rFonts w:ascii="Times New Roman" w:eastAsia="Times New Roman" w:hAnsi="Times New Roman" w:cs="Times New Roman"/>
          <w:b/>
          <w:bCs/>
          <w:sz w:val="24"/>
          <w:szCs w:val="24"/>
        </w:rPr>
      </w:pPr>
    </w:p>
    <w:p w14:paraId="23A779EF" w14:textId="76B6FD7C" w:rsidR="082475E5" w:rsidRDefault="082475E5" w:rsidP="00A27051">
      <w:pPr>
        <w:rPr>
          <w:rFonts w:ascii="Times New Roman" w:eastAsia="Times New Roman" w:hAnsi="Times New Roman" w:cs="Times New Roman"/>
          <w:b/>
          <w:bCs/>
          <w:sz w:val="24"/>
          <w:szCs w:val="24"/>
        </w:rPr>
      </w:pPr>
    </w:p>
    <w:p w14:paraId="49911FCE" w14:textId="2DAE2F30" w:rsidR="343884B8" w:rsidRDefault="343884B8" w:rsidP="343884B8">
      <w:pPr>
        <w:rPr>
          <w:rFonts w:ascii="Times New Roman" w:eastAsia="Times New Roman" w:hAnsi="Times New Roman" w:cs="Times New Roman"/>
          <w:b/>
          <w:bCs/>
          <w:sz w:val="24"/>
          <w:szCs w:val="24"/>
        </w:rPr>
      </w:pPr>
    </w:p>
    <w:p w14:paraId="2133C541" w14:textId="33F2D1C2" w:rsidR="3A47BC04" w:rsidRDefault="3A47BC04" w:rsidP="3A47BC04">
      <w:pPr>
        <w:jc w:val="center"/>
        <w:rPr>
          <w:rFonts w:ascii="Times New Roman" w:eastAsia="Times New Roman" w:hAnsi="Times New Roman" w:cs="Times New Roman"/>
          <w:b/>
          <w:bCs/>
          <w:sz w:val="24"/>
          <w:szCs w:val="24"/>
        </w:rPr>
      </w:pPr>
    </w:p>
    <w:p w14:paraId="557FD22E" w14:textId="4C099155" w:rsidR="18AFD10A" w:rsidRDefault="4E2A9FEE" w:rsidP="082475E5">
      <w:pPr>
        <w:spacing w:line="240" w:lineRule="auto"/>
        <w:jc w:val="center"/>
        <w:rPr>
          <w:rFonts w:ascii="Times New Roman" w:eastAsia="Times New Roman" w:hAnsi="Times New Roman" w:cs="Times New Roman"/>
          <w:sz w:val="24"/>
          <w:szCs w:val="24"/>
        </w:rPr>
      </w:pPr>
      <w:r w:rsidRPr="082475E5">
        <w:rPr>
          <w:rFonts w:ascii="Times New Roman" w:eastAsia="Times New Roman" w:hAnsi="Times New Roman" w:cs="Times New Roman"/>
          <w:sz w:val="24"/>
          <w:szCs w:val="24"/>
        </w:rPr>
        <w:t xml:space="preserve">© </w:t>
      </w:r>
      <w:r w:rsidR="0628862D" w:rsidRPr="082475E5">
        <w:rPr>
          <w:rFonts w:ascii="Times New Roman" w:eastAsia="Times New Roman" w:hAnsi="Times New Roman" w:cs="Times New Roman"/>
          <w:sz w:val="24"/>
          <w:szCs w:val="24"/>
        </w:rPr>
        <w:t>Copyright by Samuel Ramsey 2024</w:t>
      </w:r>
    </w:p>
    <w:p w14:paraId="5C82466A" w14:textId="75E31972" w:rsidR="00A27051" w:rsidRDefault="0628862D" w:rsidP="3A47BC04">
      <w:pPr>
        <w:spacing w:line="240" w:lineRule="auto"/>
        <w:jc w:val="center"/>
        <w:rPr>
          <w:rFonts w:ascii="Times New Roman" w:eastAsia="Times New Roman" w:hAnsi="Times New Roman" w:cs="Times New Roman"/>
          <w:sz w:val="24"/>
          <w:szCs w:val="24"/>
        </w:rPr>
        <w:sectPr w:rsidR="00A27051" w:rsidSect="00BB33A3">
          <w:headerReference w:type="default" r:id="rId11"/>
          <w:footerReference w:type="default" r:id="rId12"/>
          <w:pgSz w:w="12240" w:h="15840"/>
          <w:pgMar w:top="1440" w:right="1440" w:bottom="1440" w:left="1440" w:header="720" w:footer="720" w:gutter="0"/>
          <w:cols w:space="720"/>
          <w:docGrid w:linePitch="360"/>
        </w:sectPr>
      </w:pPr>
      <w:r w:rsidRPr="082475E5">
        <w:rPr>
          <w:rFonts w:ascii="Times New Roman" w:eastAsia="Times New Roman" w:hAnsi="Times New Roman" w:cs="Times New Roman"/>
          <w:sz w:val="24"/>
          <w:szCs w:val="24"/>
        </w:rPr>
        <w:t>All Rights Reserve</w:t>
      </w:r>
      <w:r w:rsidR="003518C3">
        <w:rPr>
          <w:rFonts w:ascii="Times New Roman" w:eastAsia="Times New Roman" w:hAnsi="Times New Roman" w:cs="Times New Roman"/>
          <w:sz w:val="24"/>
          <w:szCs w:val="24"/>
        </w:rPr>
        <w:t>d</w:t>
      </w:r>
      <w:r w:rsidR="008A399A">
        <w:rPr>
          <w:rFonts w:ascii="Times New Roman" w:eastAsia="Times New Roman" w:hAnsi="Times New Roman" w:cs="Times New Roman"/>
          <w:sz w:val="24"/>
          <w:szCs w:val="24"/>
        </w:rPr>
        <w:t>.</w:t>
      </w:r>
    </w:p>
    <w:p w14:paraId="78F13348" w14:textId="0CD7B599" w:rsidR="66B41FF7" w:rsidRDefault="3EBD2362" w:rsidP="008A399A">
      <w:pPr>
        <w:spacing w:line="480" w:lineRule="auto"/>
        <w:jc w:val="center"/>
        <w:rPr>
          <w:rFonts w:ascii="Times New Roman" w:eastAsia="Times New Roman" w:hAnsi="Times New Roman" w:cs="Times New Roman"/>
          <w:sz w:val="24"/>
          <w:szCs w:val="24"/>
        </w:rPr>
      </w:pPr>
      <w:r w:rsidRPr="082475E5">
        <w:rPr>
          <w:rFonts w:ascii="Times New Roman" w:eastAsia="Times New Roman" w:hAnsi="Times New Roman" w:cs="Times New Roman"/>
          <w:b/>
          <w:bCs/>
          <w:sz w:val="24"/>
          <w:szCs w:val="24"/>
        </w:rPr>
        <w:lastRenderedPageBreak/>
        <w:t>Acknowledgments</w:t>
      </w:r>
    </w:p>
    <w:p w14:paraId="17A5C888" w14:textId="1F5B2D11" w:rsidR="6C019346" w:rsidRDefault="6C019346" w:rsidP="082475E5">
      <w:pPr>
        <w:spacing w:line="480" w:lineRule="auto"/>
        <w:ind w:firstLine="720"/>
        <w:rPr>
          <w:rFonts w:ascii="Times New Roman" w:eastAsia="Times New Roman" w:hAnsi="Times New Roman" w:cs="Times New Roman"/>
          <w:sz w:val="24"/>
          <w:szCs w:val="24"/>
        </w:rPr>
      </w:pPr>
      <w:r w:rsidRPr="78E65333">
        <w:rPr>
          <w:rFonts w:ascii="Times New Roman" w:eastAsia="Times New Roman" w:hAnsi="Times New Roman" w:cs="Times New Roman"/>
          <w:sz w:val="24"/>
          <w:szCs w:val="24"/>
        </w:rPr>
        <w:t>I want to thank GOD for giving me the opportunity to obtain my doctorate degree and the patience to se</w:t>
      </w:r>
      <w:r w:rsidR="29A0ACDD" w:rsidRPr="78E65333">
        <w:rPr>
          <w:rFonts w:ascii="Times New Roman" w:eastAsia="Times New Roman" w:hAnsi="Times New Roman" w:cs="Times New Roman"/>
          <w:sz w:val="24"/>
          <w:szCs w:val="24"/>
        </w:rPr>
        <w:t xml:space="preserve">e it until the </w:t>
      </w:r>
      <w:r w:rsidR="0B401A83" w:rsidRPr="78E65333">
        <w:rPr>
          <w:rFonts w:ascii="Times New Roman" w:eastAsia="Times New Roman" w:hAnsi="Times New Roman" w:cs="Times New Roman"/>
          <w:sz w:val="24"/>
          <w:szCs w:val="24"/>
        </w:rPr>
        <w:t xml:space="preserve">end. </w:t>
      </w:r>
    </w:p>
    <w:p w14:paraId="46948885" w14:textId="132377B5" w:rsidR="096D0313" w:rsidRDefault="096D0313" w:rsidP="082475E5">
      <w:pPr>
        <w:spacing w:line="480" w:lineRule="auto"/>
        <w:ind w:firstLine="720"/>
        <w:rPr>
          <w:rFonts w:ascii="Times New Roman" w:eastAsia="Times New Roman" w:hAnsi="Times New Roman" w:cs="Times New Roman"/>
          <w:sz w:val="24"/>
          <w:szCs w:val="24"/>
        </w:rPr>
      </w:pPr>
      <w:r w:rsidRPr="082475E5">
        <w:rPr>
          <w:rFonts w:ascii="Times New Roman" w:eastAsia="Times New Roman" w:hAnsi="Times New Roman" w:cs="Times New Roman"/>
          <w:sz w:val="24"/>
          <w:szCs w:val="24"/>
        </w:rPr>
        <w:t xml:space="preserve">I want to thank my wife Cindy for supporting and encouraging me throughout the entire process. </w:t>
      </w:r>
      <w:r w:rsidR="2FE2A9BA" w:rsidRPr="082475E5">
        <w:rPr>
          <w:rFonts w:ascii="Times New Roman" w:eastAsia="Times New Roman" w:hAnsi="Times New Roman" w:cs="Times New Roman"/>
          <w:sz w:val="24"/>
          <w:szCs w:val="24"/>
        </w:rPr>
        <w:t xml:space="preserve">Thank you to my daughters Chloe and Ella for </w:t>
      </w:r>
      <w:r w:rsidR="3C3CE0B2" w:rsidRPr="082475E5">
        <w:rPr>
          <w:rFonts w:ascii="Times New Roman" w:eastAsia="Times New Roman" w:hAnsi="Times New Roman" w:cs="Times New Roman"/>
          <w:sz w:val="24"/>
          <w:szCs w:val="24"/>
        </w:rPr>
        <w:t xml:space="preserve">always encouraging me and being understanding when times were stressful. </w:t>
      </w:r>
      <w:r w:rsidR="2C29A9E8" w:rsidRPr="082475E5">
        <w:rPr>
          <w:rFonts w:ascii="Times New Roman" w:eastAsia="Times New Roman" w:hAnsi="Times New Roman" w:cs="Times New Roman"/>
          <w:sz w:val="24"/>
          <w:szCs w:val="24"/>
        </w:rPr>
        <w:t xml:space="preserve">I also want to thank my mother-in-law Myrtle for always </w:t>
      </w:r>
      <w:r w:rsidR="3A9CAEE2" w:rsidRPr="082475E5">
        <w:rPr>
          <w:rFonts w:ascii="Times New Roman" w:eastAsia="Times New Roman" w:hAnsi="Times New Roman" w:cs="Times New Roman"/>
          <w:sz w:val="24"/>
          <w:szCs w:val="24"/>
        </w:rPr>
        <w:t>being supportive and helping me keep a positive outlook through the process.</w:t>
      </w:r>
    </w:p>
    <w:p w14:paraId="35EF8571" w14:textId="1B7A9BBE" w:rsidR="3A9CAEE2" w:rsidRDefault="3A9CAEE2" w:rsidP="082475E5">
      <w:pPr>
        <w:spacing w:line="480" w:lineRule="auto"/>
        <w:ind w:firstLine="720"/>
        <w:rPr>
          <w:rFonts w:ascii="Times New Roman" w:eastAsia="Times New Roman" w:hAnsi="Times New Roman" w:cs="Times New Roman"/>
          <w:sz w:val="24"/>
          <w:szCs w:val="24"/>
        </w:rPr>
      </w:pPr>
      <w:r w:rsidRPr="082475E5">
        <w:rPr>
          <w:rFonts w:ascii="Times New Roman" w:eastAsia="Times New Roman" w:hAnsi="Times New Roman" w:cs="Times New Roman"/>
          <w:sz w:val="24"/>
          <w:szCs w:val="24"/>
        </w:rPr>
        <w:t xml:space="preserve">I would like to thank my dissertation chair Dr. Daniel Hamlin. You </w:t>
      </w:r>
      <w:r w:rsidR="1D477A6C" w:rsidRPr="082475E5">
        <w:rPr>
          <w:rFonts w:ascii="Times New Roman" w:eastAsia="Times New Roman" w:hAnsi="Times New Roman" w:cs="Times New Roman"/>
          <w:sz w:val="24"/>
          <w:szCs w:val="24"/>
        </w:rPr>
        <w:t>have always been a positive influence throughout this journey by being friendly</w:t>
      </w:r>
      <w:r w:rsidR="6D65346D" w:rsidRPr="082475E5">
        <w:rPr>
          <w:rFonts w:ascii="Times New Roman" w:eastAsia="Times New Roman" w:hAnsi="Times New Roman" w:cs="Times New Roman"/>
          <w:sz w:val="24"/>
          <w:szCs w:val="24"/>
        </w:rPr>
        <w:t xml:space="preserve"> and supportive through every step.</w:t>
      </w:r>
      <w:r w:rsidR="17D6D173" w:rsidRPr="082475E5">
        <w:rPr>
          <w:rFonts w:ascii="Times New Roman" w:eastAsia="Times New Roman" w:hAnsi="Times New Roman" w:cs="Times New Roman"/>
          <w:sz w:val="24"/>
          <w:szCs w:val="24"/>
        </w:rPr>
        <w:t xml:space="preserve"> </w:t>
      </w:r>
      <w:r w:rsidR="0CB73607" w:rsidRPr="082475E5">
        <w:rPr>
          <w:rFonts w:ascii="Times New Roman" w:eastAsia="Times New Roman" w:hAnsi="Times New Roman" w:cs="Times New Roman"/>
          <w:sz w:val="24"/>
          <w:szCs w:val="24"/>
        </w:rPr>
        <w:t xml:space="preserve">You have proven to be an </w:t>
      </w:r>
      <w:r w:rsidR="7A3FDD84" w:rsidRPr="082475E5">
        <w:rPr>
          <w:rFonts w:ascii="Times New Roman" w:eastAsia="Times New Roman" w:hAnsi="Times New Roman" w:cs="Times New Roman"/>
          <w:sz w:val="24"/>
          <w:szCs w:val="24"/>
        </w:rPr>
        <w:t>invaluable champion for students and education</w:t>
      </w:r>
      <w:r w:rsidR="7404EC1F" w:rsidRPr="082475E5">
        <w:rPr>
          <w:rFonts w:ascii="Times New Roman" w:eastAsia="Times New Roman" w:hAnsi="Times New Roman" w:cs="Times New Roman"/>
          <w:sz w:val="24"/>
          <w:szCs w:val="24"/>
        </w:rPr>
        <w:t xml:space="preserve"> in Oklahoma. To my dissertation </w:t>
      </w:r>
      <w:r w:rsidR="7DC18867" w:rsidRPr="082475E5">
        <w:rPr>
          <w:rFonts w:ascii="Times New Roman" w:eastAsia="Times New Roman" w:hAnsi="Times New Roman" w:cs="Times New Roman"/>
          <w:sz w:val="24"/>
          <w:szCs w:val="24"/>
        </w:rPr>
        <w:t>committee</w:t>
      </w:r>
      <w:r w:rsidR="7404EC1F" w:rsidRPr="082475E5">
        <w:rPr>
          <w:rFonts w:ascii="Times New Roman" w:eastAsia="Times New Roman" w:hAnsi="Times New Roman" w:cs="Times New Roman"/>
          <w:sz w:val="24"/>
          <w:szCs w:val="24"/>
        </w:rPr>
        <w:t xml:space="preserve"> Dr. Ford, Dr. Ada</w:t>
      </w:r>
      <w:r w:rsidR="0EF75D23" w:rsidRPr="082475E5">
        <w:rPr>
          <w:rFonts w:ascii="Times New Roman" w:eastAsia="Times New Roman" w:hAnsi="Times New Roman" w:cs="Times New Roman"/>
          <w:sz w:val="24"/>
          <w:szCs w:val="24"/>
        </w:rPr>
        <w:t>ms, and Dr. Worley</w:t>
      </w:r>
      <w:r w:rsidR="27FA9CDB" w:rsidRPr="082475E5">
        <w:rPr>
          <w:rFonts w:ascii="Times New Roman" w:eastAsia="Times New Roman" w:hAnsi="Times New Roman" w:cs="Times New Roman"/>
          <w:sz w:val="24"/>
          <w:szCs w:val="24"/>
        </w:rPr>
        <w:t xml:space="preserve">. Thank you for your support and dedication to all students during this </w:t>
      </w:r>
      <w:r w:rsidR="7C70B403" w:rsidRPr="082475E5">
        <w:rPr>
          <w:rFonts w:ascii="Times New Roman" w:eastAsia="Times New Roman" w:hAnsi="Times New Roman" w:cs="Times New Roman"/>
          <w:sz w:val="24"/>
          <w:szCs w:val="24"/>
        </w:rPr>
        <w:t>life changing endeavor.</w:t>
      </w:r>
    </w:p>
    <w:p w14:paraId="00CBC4D0" w14:textId="22042F09" w:rsidR="3A47BC04" w:rsidRDefault="3A47BC04" w:rsidP="3A47BC04">
      <w:pPr>
        <w:spacing w:line="240" w:lineRule="auto"/>
        <w:jc w:val="center"/>
        <w:rPr>
          <w:rFonts w:ascii="Times New Roman" w:eastAsia="Times New Roman" w:hAnsi="Times New Roman" w:cs="Times New Roman"/>
          <w:sz w:val="24"/>
          <w:szCs w:val="24"/>
        </w:rPr>
      </w:pPr>
    </w:p>
    <w:p w14:paraId="1AFAE766" w14:textId="2340B332" w:rsidR="3A47BC04" w:rsidRDefault="3A47BC04" w:rsidP="3A47BC04">
      <w:pPr>
        <w:spacing w:line="240" w:lineRule="auto"/>
        <w:jc w:val="center"/>
        <w:rPr>
          <w:rFonts w:ascii="Times New Roman" w:eastAsia="Times New Roman" w:hAnsi="Times New Roman" w:cs="Times New Roman"/>
          <w:sz w:val="24"/>
          <w:szCs w:val="24"/>
        </w:rPr>
      </w:pPr>
    </w:p>
    <w:p w14:paraId="11FF2EC6" w14:textId="5FB9CD37" w:rsidR="3A47BC04" w:rsidRDefault="3A47BC04" w:rsidP="3A47BC04">
      <w:pPr>
        <w:spacing w:line="240" w:lineRule="auto"/>
        <w:jc w:val="center"/>
        <w:rPr>
          <w:rFonts w:ascii="Times New Roman" w:eastAsia="Times New Roman" w:hAnsi="Times New Roman" w:cs="Times New Roman"/>
          <w:sz w:val="24"/>
          <w:szCs w:val="24"/>
        </w:rPr>
      </w:pPr>
    </w:p>
    <w:p w14:paraId="49DA0536" w14:textId="2BF873CD" w:rsidR="3A47BC04" w:rsidRDefault="3A47BC04" w:rsidP="3A47BC04">
      <w:pPr>
        <w:spacing w:line="240" w:lineRule="auto"/>
        <w:jc w:val="center"/>
        <w:rPr>
          <w:rFonts w:ascii="Times New Roman" w:eastAsia="Times New Roman" w:hAnsi="Times New Roman" w:cs="Times New Roman"/>
          <w:sz w:val="24"/>
          <w:szCs w:val="24"/>
        </w:rPr>
      </w:pPr>
    </w:p>
    <w:p w14:paraId="43EE4095" w14:textId="4ED6552C" w:rsidR="3A47BC04" w:rsidRDefault="3A47BC04" w:rsidP="3A47BC04">
      <w:pPr>
        <w:spacing w:line="240" w:lineRule="auto"/>
        <w:jc w:val="center"/>
        <w:rPr>
          <w:rFonts w:ascii="Times New Roman" w:eastAsia="Times New Roman" w:hAnsi="Times New Roman" w:cs="Times New Roman"/>
          <w:sz w:val="24"/>
          <w:szCs w:val="24"/>
        </w:rPr>
      </w:pPr>
    </w:p>
    <w:p w14:paraId="6031F397" w14:textId="4454C4F1" w:rsidR="3A47BC04" w:rsidRDefault="3A47BC04" w:rsidP="3A47BC04">
      <w:pPr>
        <w:spacing w:line="240" w:lineRule="auto"/>
        <w:jc w:val="center"/>
        <w:rPr>
          <w:rFonts w:ascii="Times New Roman" w:eastAsia="Times New Roman" w:hAnsi="Times New Roman" w:cs="Times New Roman"/>
          <w:sz w:val="24"/>
          <w:szCs w:val="24"/>
        </w:rPr>
      </w:pPr>
    </w:p>
    <w:p w14:paraId="1CFE3FDC" w14:textId="48F36AB3" w:rsidR="3A47BC04" w:rsidRDefault="3A47BC04" w:rsidP="3A47BC04">
      <w:pPr>
        <w:spacing w:line="240" w:lineRule="auto"/>
        <w:jc w:val="center"/>
        <w:rPr>
          <w:rFonts w:ascii="Times New Roman" w:eastAsia="Times New Roman" w:hAnsi="Times New Roman" w:cs="Times New Roman"/>
          <w:sz w:val="24"/>
          <w:szCs w:val="24"/>
        </w:rPr>
      </w:pPr>
    </w:p>
    <w:p w14:paraId="1B5A8478" w14:textId="4808926F" w:rsidR="3A47BC04" w:rsidRDefault="3A47BC04" w:rsidP="3A47BC04">
      <w:pPr>
        <w:spacing w:line="240" w:lineRule="auto"/>
        <w:jc w:val="center"/>
        <w:rPr>
          <w:rFonts w:ascii="Times New Roman" w:eastAsia="Times New Roman" w:hAnsi="Times New Roman" w:cs="Times New Roman"/>
          <w:sz w:val="24"/>
          <w:szCs w:val="24"/>
        </w:rPr>
      </w:pPr>
    </w:p>
    <w:p w14:paraId="1EA8B53E" w14:textId="77777777" w:rsidR="00A27051" w:rsidRDefault="00A27051" w:rsidP="008C6246">
      <w:pPr>
        <w:spacing w:line="240" w:lineRule="auto"/>
        <w:rPr>
          <w:rFonts w:ascii="Times New Roman" w:eastAsia="Times New Roman" w:hAnsi="Times New Roman" w:cs="Times New Roman"/>
          <w:sz w:val="24"/>
          <w:szCs w:val="24"/>
        </w:rPr>
        <w:sectPr w:rsidR="00A27051" w:rsidSect="00BB33A3">
          <w:footerReference w:type="default" r:id="rId13"/>
          <w:pgSz w:w="12240" w:h="15840"/>
          <w:pgMar w:top="1440" w:right="1440" w:bottom="1440" w:left="1440" w:header="720" w:footer="720" w:gutter="0"/>
          <w:cols w:space="720"/>
          <w:docGrid w:linePitch="360"/>
        </w:sectPr>
      </w:pPr>
    </w:p>
    <w:p w14:paraId="6388ED8F" w14:textId="77777777" w:rsidR="00AA470A" w:rsidRDefault="00AA470A" w:rsidP="00AA470A">
      <w:pPr>
        <w:spacing w:line="480" w:lineRule="auto"/>
        <w:jc w:val="center"/>
        <w:rPr>
          <w:rFonts w:ascii="Times New Roman" w:eastAsia="Times New Roman" w:hAnsi="Times New Roman" w:cs="Times New Roman"/>
          <w:b/>
          <w:bCs/>
          <w:sz w:val="24"/>
          <w:szCs w:val="24"/>
        </w:rPr>
      </w:pPr>
      <w:r w:rsidRPr="423A577B">
        <w:rPr>
          <w:rFonts w:ascii="Times New Roman" w:eastAsia="Times New Roman" w:hAnsi="Times New Roman" w:cs="Times New Roman"/>
          <w:b/>
          <w:bCs/>
          <w:sz w:val="24"/>
          <w:szCs w:val="24"/>
        </w:rPr>
        <w:lastRenderedPageBreak/>
        <w:t>Table of Contents</w:t>
      </w:r>
    </w:p>
    <w:p w14:paraId="170E7180" w14:textId="26633562" w:rsidR="00AA470A" w:rsidRDefault="00AA470A" w:rsidP="0020517E">
      <w:pPr>
        <w:spacing w:line="480" w:lineRule="auto"/>
        <w:jc w:val="both"/>
        <w:rPr>
          <w:rFonts w:ascii="Times New Roman" w:eastAsia="Times New Roman" w:hAnsi="Times New Roman" w:cs="Times New Roman"/>
          <w:sz w:val="24"/>
          <w:szCs w:val="24"/>
        </w:rPr>
      </w:pPr>
      <w:r w:rsidRPr="423A577B">
        <w:rPr>
          <w:rFonts w:ascii="Times New Roman" w:eastAsia="Times New Roman" w:hAnsi="Times New Roman" w:cs="Times New Roman"/>
          <w:sz w:val="24"/>
          <w:szCs w:val="24"/>
        </w:rPr>
        <w:t>Acknowledgements........................................................................................................</w:t>
      </w:r>
      <w:r w:rsidR="008A399A">
        <w:rPr>
          <w:rFonts w:ascii="Times New Roman" w:eastAsia="Times New Roman" w:hAnsi="Times New Roman" w:cs="Times New Roman"/>
          <w:sz w:val="24"/>
          <w:szCs w:val="24"/>
        </w:rPr>
        <w:t>...</w:t>
      </w:r>
      <w:r w:rsidRPr="423A577B">
        <w:rPr>
          <w:rFonts w:ascii="Times New Roman" w:eastAsia="Times New Roman" w:hAnsi="Times New Roman" w:cs="Times New Roman"/>
          <w:sz w:val="24"/>
          <w:szCs w:val="24"/>
        </w:rPr>
        <w:t>..............</w:t>
      </w:r>
      <w:r w:rsidRPr="61D20C07">
        <w:rPr>
          <w:rFonts w:ascii="Times New Roman" w:eastAsia="Times New Roman" w:hAnsi="Times New Roman" w:cs="Times New Roman"/>
          <w:sz w:val="24"/>
          <w:szCs w:val="24"/>
        </w:rPr>
        <w:t>i</w:t>
      </w:r>
      <w:r w:rsidR="00360B85">
        <w:rPr>
          <w:rFonts w:ascii="Times New Roman" w:eastAsia="Times New Roman" w:hAnsi="Times New Roman" w:cs="Times New Roman"/>
          <w:sz w:val="24"/>
          <w:szCs w:val="24"/>
        </w:rPr>
        <w:t>v</w:t>
      </w:r>
    </w:p>
    <w:p w14:paraId="2024FA38" w14:textId="1B9F5AF0" w:rsidR="00AA470A" w:rsidRDefault="600BFF9E" w:rsidP="0020517E">
      <w:pPr>
        <w:spacing w:line="480" w:lineRule="auto"/>
        <w:jc w:val="both"/>
        <w:rPr>
          <w:rFonts w:ascii="Times New Roman" w:eastAsia="Times New Roman" w:hAnsi="Times New Roman" w:cs="Times New Roman"/>
          <w:sz w:val="24"/>
          <w:szCs w:val="24"/>
        </w:rPr>
      </w:pPr>
      <w:r w:rsidRPr="61D20C07">
        <w:rPr>
          <w:rFonts w:ascii="Times New Roman" w:eastAsia="Times New Roman" w:hAnsi="Times New Roman" w:cs="Times New Roman"/>
          <w:sz w:val="24"/>
          <w:szCs w:val="24"/>
        </w:rPr>
        <w:t>List</w:t>
      </w:r>
      <w:r w:rsidR="6D855068" w:rsidRPr="61D20C07">
        <w:rPr>
          <w:rFonts w:ascii="Times New Roman" w:eastAsia="Times New Roman" w:hAnsi="Times New Roman" w:cs="Times New Roman"/>
          <w:sz w:val="24"/>
          <w:szCs w:val="24"/>
        </w:rPr>
        <w:t xml:space="preserve"> </w:t>
      </w:r>
      <w:r w:rsidRPr="61D20C07">
        <w:rPr>
          <w:rFonts w:ascii="Times New Roman" w:eastAsia="Times New Roman" w:hAnsi="Times New Roman" w:cs="Times New Roman"/>
          <w:sz w:val="24"/>
          <w:szCs w:val="24"/>
        </w:rPr>
        <w:t>of</w:t>
      </w:r>
      <w:r w:rsidR="005F4F3F">
        <w:rPr>
          <w:rFonts w:ascii="Times New Roman" w:eastAsia="Times New Roman" w:hAnsi="Times New Roman" w:cs="Times New Roman"/>
          <w:sz w:val="24"/>
          <w:szCs w:val="24"/>
        </w:rPr>
        <w:t xml:space="preserve"> </w:t>
      </w:r>
      <w:r w:rsidRPr="61D20C07">
        <w:rPr>
          <w:rFonts w:ascii="Times New Roman" w:eastAsia="Times New Roman" w:hAnsi="Times New Roman" w:cs="Times New Roman"/>
          <w:sz w:val="24"/>
          <w:szCs w:val="24"/>
        </w:rPr>
        <w:t>Tables.............................................................................................................</w:t>
      </w:r>
      <w:r w:rsidR="775ACA9C" w:rsidRPr="61D20C07">
        <w:rPr>
          <w:rFonts w:ascii="Times New Roman" w:eastAsia="Times New Roman" w:hAnsi="Times New Roman" w:cs="Times New Roman"/>
          <w:sz w:val="24"/>
          <w:szCs w:val="24"/>
        </w:rPr>
        <w:t>.</w:t>
      </w:r>
      <w:r w:rsidR="0073502F" w:rsidRPr="61D20C07">
        <w:rPr>
          <w:rFonts w:ascii="Times New Roman" w:eastAsia="Times New Roman" w:hAnsi="Times New Roman" w:cs="Times New Roman"/>
          <w:sz w:val="24"/>
          <w:szCs w:val="24"/>
        </w:rPr>
        <w:t>....</w:t>
      </w:r>
      <w:r w:rsidR="775ACA9C" w:rsidRPr="61D20C07">
        <w:rPr>
          <w:rFonts w:ascii="Times New Roman" w:eastAsia="Times New Roman" w:hAnsi="Times New Roman" w:cs="Times New Roman"/>
          <w:sz w:val="24"/>
          <w:szCs w:val="24"/>
        </w:rPr>
        <w:t>.</w:t>
      </w:r>
      <w:r w:rsidRPr="61D20C07">
        <w:rPr>
          <w:rFonts w:ascii="Times New Roman" w:eastAsia="Times New Roman" w:hAnsi="Times New Roman" w:cs="Times New Roman"/>
          <w:sz w:val="24"/>
          <w:szCs w:val="24"/>
        </w:rPr>
        <w:t>.......</w:t>
      </w:r>
      <w:r w:rsidR="00775343">
        <w:rPr>
          <w:rFonts w:ascii="Times New Roman" w:eastAsia="Times New Roman" w:hAnsi="Times New Roman" w:cs="Times New Roman"/>
          <w:sz w:val="24"/>
          <w:szCs w:val="24"/>
        </w:rPr>
        <w:t>..</w:t>
      </w:r>
      <w:r w:rsidRPr="61D20C07">
        <w:rPr>
          <w:rFonts w:ascii="Times New Roman" w:eastAsia="Times New Roman" w:hAnsi="Times New Roman" w:cs="Times New Roman"/>
          <w:sz w:val="24"/>
          <w:szCs w:val="24"/>
        </w:rPr>
        <w:t>....vi</w:t>
      </w:r>
      <w:r w:rsidR="00B951D7">
        <w:rPr>
          <w:rFonts w:ascii="Times New Roman" w:eastAsia="Times New Roman" w:hAnsi="Times New Roman" w:cs="Times New Roman"/>
          <w:sz w:val="24"/>
          <w:szCs w:val="24"/>
        </w:rPr>
        <w:t>i</w:t>
      </w:r>
      <w:r w:rsidR="0010479E">
        <w:rPr>
          <w:rFonts w:ascii="Times New Roman" w:eastAsia="Times New Roman" w:hAnsi="Times New Roman" w:cs="Times New Roman"/>
          <w:sz w:val="24"/>
          <w:szCs w:val="24"/>
        </w:rPr>
        <w:t>i</w:t>
      </w:r>
    </w:p>
    <w:p w14:paraId="459FEB18" w14:textId="5395E1CC" w:rsidR="00AA470A" w:rsidRDefault="600BFF9E" w:rsidP="0020517E">
      <w:pPr>
        <w:spacing w:line="480" w:lineRule="auto"/>
        <w:jc w:val="both"/>
        <w:rPr>
          <w:rFonts w:ascii="Times New Roman" w:eastAsia="Times New Roman" w:hAnsi="Times New Roman" w:cs="Times New Roman"/>
          <w:sz w:val="24"/>
          <w:szCs w:val="24"/>
        </w:rPr>
      </w:pPr>
      <w:r w:rsidRPr="61D20C07">
        <w:rPr>
          <w:rFonts w:ascii="Times New Roman" w:eastAsia="Times New Roman" w:hAnsi="Times New Roman" w:cs="Times New Roman"/>
          <w:sz w:val="24"/>
          <w:szCs w:val="24"/>
        </w:rPr>
        <w:t>List of Figures................................................................................</w:t>
      </w:r>
      <w:r w:rsidR="0073502F" w:rsidRPr="61D20C07">
        <w:rPr>
          <w:rFonts w:ascii="Times New Roman" w:eastAsia="Times New Roman" w:hAnsi="Times New Roman" w:cs="Times New Roman"/>
          <w:sz w:val="24"/>
          <w:szCs w:val="24"/>
        </w:rPr>
        <w:t>....</w:t>
      </w:r>
      <w:r w:rsidRPr="61D20C07">
        <w:rPr>
          <w:rFonts w:ascii="Times New Roman" w:eastAsia="Times New Roman" w:hAnsi="Times New Roman" w:cs="Times New Roman"/>
          <w:sz w:val="24"/>
          <w:szCs w:val="24"/>
        </w:rPr>
        <w:t>...............................</w:t>
      </w:r>
      <w:r w:rsidR="00775343">
        <w:rPr>
          <w:rFonts w:ascii="Times New Roman" w:eastAsia="Times New Roman" w:hAnsi="Times New Roman" w:cs="Times New Roman"/>
          <w:sz w:val="24"/>
          <w:szCs w:val="24"/>
        </w:rPr>
        <w:t>.</w:t>
      </w:r>
      <w:r w:rsidRPr="61D20C07">
        <w:rPr>
          <w:rFonts w:ascii="Times New Roman" w:eastAsia="Times New Roman" w:hAnsi="Times New Roman" w:cs="Times New Roman"/>
          <w:sz w:val="24"/>
          <w:szCs w:val="24"/>
        </w:rPr>
        <w:t>..</w:t>
      </w:r>
      <w:r w:rsidR="775ACA9C" w:rsidRPr="61D20C07">
        <w:rPr>
          <w:rFonts w:ascii="Times New Roman" w:eastAsia="Times New Roman" w:hAnsi="Times New Roman" w:cs="Times New Roman"/>
          <w:sz w:val="24"/>
          <w:szCs w:val="24"/>
        </w:rPr>
        <w:t>.</w:t>
      </w:r>
      <w:r w:rsidRPr="61D20C07">
        <w:rPr>
          <w:rFonts w:ascii="Times New Roman" w:eastAsia="Times New Roman" w:hAnsi="Times New Roman" w:cs="Times New Roman"/>
          <w:sz w:val="24"/>
          <w:szCs w:val="24"/>
        </w:rPr>
        <w:t>.......</w:t>
      </w:r>
      <w:r w:rsidR="0010479E">
        <w:rPr>
          <w:rFonts w:ascii="Times New Roman" w:eastAsia="Times New Roman" w:hAnsi="Times New Roman" w:cs="Times New Roman"/>
          <w:sz w:val="24"/>
          <w:szCs w:val="24"/>
        </w:rPr>
        <w:t>..</w:t>
      </w:r>
      <w:r w:rsidRPr="61D20C07">
        <w:rPr>
          <w:rFonts w:ascii="Times New Roman" w:eastAsia="Times New Roman" w:hAnsi="Times New Roman" w:cs="Times New Roman"/>
          <w:sz w:val="24"/>
          <w:szCs w:val="24"/>
        </w:rPr>
        <w:t>.</w:t>
      </w:r>
      <w:r w:rsidR="0010479E">
        <w:rPr>
          <w:rFonts w:ascii="Times New Roman" w:eastAsia="Times New Roman" w:hAnsi="Times New Roman" w:cs="Times New Roman"/>
          <w:sz w:val="24"/>
          <w:szCs w:val="24"/>
        </w:rPr>
        <w:t>ix</w:t>
      </w:r>
    </w:p>
    <w:p w14:paraId="230ACCC4" w14:textId="1527A6FC" w:rsidR="00AA470A" w:rsidRDefault="600BFF9E" w:rsidP="0020517E">
      <w:pPr>
        <w:spacing w:line="480" w:lineRule="auto"/>
        <w:jc w:val="both"/>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Abstract..........................................................................................</w:t>
      </w:r>
      <w:r w:rsidR="00AB1417">
        <w:rPr>
          <w:rFonts w:ascii="Times New Roman" w:eastAsia="Times New Roman" w:hAnsi="Times New Roman" w:cs="Times New Roman"/>
          <w:sz w:val="24"/>
          <w:szCs w:val="24"/>
        </w:rPr>
        <w:t>...</w:t>
      </w:r>
      <w:r w:rsidRPr="343884B8">
        <w:rPr>
          <w:rFonts w:ascii="Times New Roman" w:eastAsia="Times New Roman" w:hAnsi="Times New Roman" w:cs="Times New Roman"/>
          <w:sz w:val="24"/>
          <w:szCs w:val="24"/>
        </w:rPr>
        <w:t>......................................</w:t>
      </w:r>
      <w:r w:rsidR="00775343">
        <w:rPr>
          <w:rFonts w:ascii="Times New Roman" w:eastAsia="Times New Roman" w:hAnsi="Times New Roman" w:cs="Times New Roman"/>
          <w:sz w:val="24"/>
          <w:szCs w:val="24"/>
        </w:rPr>
        <w:t>.</w:t>
      </w:r>
      <w:r w:rsidRPr="343884B8">
        <w:rPr>
          <w:rFonts w:ascii="Times New Roman" w:eastAsia="Times New Roman" w:hAnsi="Times New Roman" w:cs="Times New Roman"/>
          <w:sz w:val="24"/>
          <w:szCs w:val="24"/>
        </w:rPr>
        <w:t>.....</w:t>
      </w:r>
      <w:r w:rsidR="00B951D7">
        <w:rPr>
          <w:rFonts w:ascii="Times New Roman" w:eastAsia="Times New Roman" w:hAnsi="Times New Roman" w:cs="Times New Roman"/>
          <w:sz w:val="24"/>
          <w:szCs w:val="24"/>
        </w:rPr>
        <w:t>.</w:t>
      </w:r>
      <w:r w:rsidR="0010479E">
        <w:rPr>
          <w:rFonts w:ascii="Times New Roman" w:eastAsia="Times New Roman" w:hAnsi="Times New Roman" w:cs="Times New Roman"/>
          <w:sz w:val="24"/>
          <w:szCs w:val="24"/>
        </w:rPr>
        <w:t>.</w:t>
      </w:r>
      <w:r w:rsidR="00B951D7">
        <w:rPr>
          <w:rFonts w:ascii="Times New Roman" w:eastAsia="Times New Roman" w:hAnsi="Times New Roman" w:cs="Times New Roman"/>
          <w:sz w:val="24"/>
          <w:szCs w:val="24"/>
        </w:rPr>
        <w:t>.x</w:t>
      </w:r>
    </w:p>
    <w:p w14:paraId="705E34E5" w14:textId="1E4F6474" w:rsidR="00AA470A" w:rsidRDefault="00AA470A" w:rsidP="0020517E">
      <w:pPr>
        <w:spacing w:line="480" w:lineRule="auto"/>
        <w:jc w:val="both"/>
        <w:rPr>
          <w:rFonts w:ascii="Times New Roman" w:eastAsia="Times New Roman" w:hAnsi="Times New Roman" w:cs="Times New Roman"/>
          <w:sz w:val="24"/>
          <w:szCs w:val="24"/>
        </w:rPr>
      </w:pPr>
      <w:r w:rsidRPr="423A577B">
        <w:rPr>
          <w:rFonts w:ascii="Times New Roman" w:eastAsia="Times New Roman" w:hAnsi="Times New Roman" w:cs="Times New Roman"/>
          <w:sz w:val="24"/>
          <w:szCs w:val="24"/>
        </w:rPr>
        <w:t>Chapter 1: Introduction.........................................................................................................</w:t>
      </w:r>
      <w:r w:rsidR="008A399A">
        <w:rPr>
          <w:rFonts w:ascii="Times New Roman" w:eastAsia="Times New Roman" w:hAnsi="Times New Roman" w:cs="Times New Roman"/>
          <w:sz w:val="24"/>
          <w:szCs w:val="24"/>
        </w:rPr>
        <w:t>.</w:t>
      </w:r>
      <w:r w:rsidRPr="423A577B">
        <w:rPr>
          <w:rFonts w:ascii="Times New Roman" w:eastAsia="Times New Roman" w:hAnsi="Times New Roman" w:cs="Times New Roman"/>
          <w:sz w:val="24"/>
          <w:szCs w:val="24"/>
        </w:rPr>
        <w:t>.......</w:t>
      </w:r>
      <w:r w:rsidR="00FC221E">
        <w:rPr>
          <w:rFonts w:ascii="Times New Roman" w:eastAsia="Times New Roman" w:hAnsi="Times New Roman" w:cs="Times New Roman"/>
          <w:sz w:val="24"/>
          <w:szCs w:val="24"/>
        </w:rPr>
        <w:t>.</w:t>
      </w:r>
      <w:r w:rsidRPr="423A577B">
        <w:rPr>
          <w:rFonts w:ascii="Times New Roman" w:eastAsia="Times New Roman" w:hAnsi="Times New Roman" w:cs="Times New Roman"/>
          <w:sz w:val="24"/>
          <w:szCs w:val="24"/>
        </w:rPr>
        <w:t>..</w:t>
      </w:r>
      <w:r w:rsidR="00FC221E">
        <w:rPr>
          <w:rFonts w:ascii="Times New Roman" w:eastAsia="Times New Roman" w:hAnsi="Times New Roman" w:cs="Times New Roman"/>
          <w:sz w:val="24"/>
          <w:szCs w:val="24"/>
        </w:rPr>
        <w:t>1</w:t>
      </w:r>
    </w:p>
    <w:p w14:paraId="4328CB25" w14:textId="2B4257CA" w:rsidR="000C0CB0" w:rsidRDefault="00661D45" w:rsidP="0020517E">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C17892">
        <w:rPr>
          <w:rFonts w:ascii="Times New Roman" w:eastAsia="Times New Roman" w:hAnsi="Times New Roman" w:cs="Times New Roman"/>
          <w:sz w:val="24"/>
          <w:szCs w:val="24"/>
        </w:rPr>
        <w:t>Study Purpose…………………………………………………………………</w:t>
      </w:r>
      <w:r w:rsidR="0006109B">
        <w:rPr>
          <w:rFonts w:ascii="Times New Roman" w:eastAsia="Times New Roman" w:hAnsi="Times New Roman" w:cs="Times New Roman"/>
          <w:sz w:val="24"/>
          <w:szCs w:val="24"/>
        </w:rPr>
        <w:t>...</w:t>
      </w:r>
      <w:r w:rsidR="00C17892">
        <w:rPr>
          <w:rFonts w:ascii="Times New Roman" w:eastAsia="Times New Roman" w:hAnsi="Times New Roman" w:cs="Times New Roman"/>
          <w:sz w:val="24"/>
          <w:szCs w:val="24"/>
        </w:rPr>
        <w:t>…</w:t>
      </w:r>
      <w:r w:rsidR="00E07BB6">
        <w:rPr>
          <w:rFonts w:ascii="Times New Roman" w:eastAsia="Times New Roman" w:hAnsi="Times New Roman" w:cs="Times New Roman"/>
          <w:sz w:val="24"/>
          <w:szCs w:val="24"/>
        </w:rPr>
        <w:t>.</w:t>
      </w:r>
      <w:r w:rsidR="00C17892">
        <w:rPr>
          <w:rFonts w:ascii="Times New Roman" w:eastAsia="Times New Roman" w:hAnsi="Times New Roman" w:cs="Times New Roman"/>
          <w:sz w:val="24"/>
          <w:szCs w:val="24"/>
        </w:rPr>
        <w:t>…….</w:t>
      </w:r>
      <w:r w:rsidR="007E37A7">
        <w:rPr>
          <w:rFonts w:ascii="Times New Roman" w:eastAsia="Times New Roman" w:hAnsi="Times New Roman" w:cs="Times New Roman"/>
          <w:sz w:val="24"/>
          <w:szCs w:val="24"/>
        </w:rPr>
        <w:t>.</w:t>
      </w:r>
      <w:r w:rsidR="00C17892">
        <w:rPr>
          <w:rFonts w:ascii="Times New Roman" w:eastAsia="Times New Roman" w:hAnsi="Times New Roman" w:cs="Times New Roman"/>
          <w:sz w:val="24"/>
          <w:szCs w:val="24"/>
        </w:rPr>
        <w:t>.</w:t>
      </w:r>
      <w:r w:rsidR="007E37A7">
        <w:rPr>
          <w:rFonts w:ascii="Times New Roman" w:eastAsia="Times New Roman" w:hAnsi="Times New Roman" w:cs="Times New Roman"/>
          <w:sz w:val="24"/>
          <w:szCs w:val="24"/>
        </w:rPr>
        <w:t>7</w:t>
      </w:r>
    </w:p>
    <w:p w14:paraId="497E20A3" w14:textId="242ABB06" w:rsidR="002D2BA2" w:rsidRDefault="00AA470A" w:rsidP="0020517E">
      <w:pPr>
        <w:spacing w:line="480" w:lineRule="auto"/>
        <w:jc w:val="both"/>
        <w:rPr>
          <w:rFonts w:ascii="Times New Roman" w:eastAsia="Times New Roman" w:hAnsi="Times New Roman" w:cs="Times New Roman"/>
          <w:sz w:val="24"/>
          <w:szCs w:val="24"/>
        </w:rPr>
      </w:pPr>
      <w:r w:rsidRPr="423A577B">
        <w:rPr>
          <w:rFonts w:ascii="Times New Roman" w:eastAsia="Times New Roman" w:hAnsi="Times New Roman" w:cs="Times New Roman"/>
          <w:sz w:val="24"/>
          <w:szCs w:val="24"/>
        </w:rPr>
        <w:t>Chapter 2: Literature Review.....................................................................................</w:t>
      </w:r>
      <w:r w:rsidR="0006109B">
        <w:rPr>
          <w:rFonts w:ascii="Times New Roman" w:eastAsia="Times New Roman" w:hAnsi="Times New Roman" w:cs="Times New Roman"/>
          <w:sz w:val="24"/>
          <w:szCs w:val="24"/>
        </w:rPr>
        <w:t>....................</w:t>
      </w:r>
      <w:r w:rsidR="00B05699">
        <w:rPr>
          <w:rFonts w:ascii="Times New Roman" w:eastAsia="Times New Roman" w:hAnsi="Times New Roman" w:cs="Times New Roman"/>
          <w:sz w:val="24"/>
          <w:szCs w:val="24"/>
        </w:rPr>
        <w:t>10</w:t>
      </w:r>
    </w:p>
    <w:p w14:paraId="7A843685" w14:textId="1C87EDDD" w:rsidR="00A40B1D" w:rsidRDefault="00A40B1D" w:rsidP="0020517E">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History of Apprenticeships in Traditional School………………</w:t>
      </w:r>
      <w:r w:rsidR="00C43261">
        <w:rPr>
          <w:rFonts w:ascii="Times New Roman" w:eastAsia="Times New Roman" w:hAnsi="Times New Roman" w:cs="Times New Roman"/>
          <w:sz w:val="24"/>
          <w:szCs w:val="24"/>
        </w:rPr>
        <w:t>…………………...</w:t>
      </w:r>
      <w:r w:rsidR="004E2774">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00B05699">
        <w:rPr>
          <w:rFonts w:ascii="Times New Roman" w:eastAsia="Times New Roman" w:hAnsi="Times New Roman" w:cs="Times New Roman"/>
          <w:sz w:val="24"/>
          <w:szCs w:val="24"/>
        </w:rPr>
        <w:t>1</w:t>
      </w:r>
      <w:r w:rsidR="00982C48">
        <w:rPr>
          <w:rFonts w:ascii="Times New Roman" w:eastAsia="Times New Roman" w:hAnsi="Times New Roman" w:cs="Times New Roman"/>
          <w:sz w:val="24"/>
          <w:szCs w:val="24"/>
        </w:rPr>
        <w:t>0</w:t>
      </w:r>
    </w:p>
    <w:p w14:paraId="0C836245" w14:textId="4384334F" w:rsidR="00A40B1D" w:rsidRDefault="00A40B1D" w:rsidP="0020517E">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Birth of CTE……………………………</w:t>
      </w:r>
      <w:r w:rsidR="00C43261">
        <w:rPr>
          <w:rFonts w:ascii="Times New Roman" w:eastAsia="Times New Roman" w:hAnsi="Times New Roman" w:cs="Times New Roman"/>
          <w:sz w:val="24"/>
          <w:szCs w:val="24"/>
        </w:rPr>
        <w:t>……………………………………………</w:t>
      </w:r>
      <w:r w:rsidR="00E07BB6">
        <w:rPr>
          <w:rFonts w:ascii="Times New Roman" w:eastAsia="Times New Roman" w:hAnsi="Times New Roman" w:cs="Times New Roman"/>
          <w:sz w:val="24"/>
          <w:szCs w:val="24"/>
        </w:rPr>
        <w:t>.</w:t>
      </w:r>
      <w:r w:rsidR="00C43261">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00C43261">
        <w:rPr>
          <w:rFonts w:ascii="Times New Roman" w:eastAsia="Times New Roman" w:hAnsi="Times New Roman" w:cs="Times New Roman"/>
          <w:sz w:val="24"/>
          <w:szCs w:val="24"/>
        </w:rPr>
        <w:t>1</w:t>
      </w:r>
      <w:r w:rsidR="004E2774">
        <w:rPr>
          <w:rFonts w:ascii="Times New Roman" w:eastAsia="Times New Roman" w:hAnsi="Times New Roman" w:cs="Times New Roman"/>
          <w:sz w:val="24"/>
          <w:szCs w:val="24"/>
        </w:rPr>
        <w:t>2</w:t>
      </w:r>
    </w:p>
    <w:p w14:paraId="1558EA71" w14:textId="4AF8F190" w:rsidR="00A40B1D" w:rsidRDefault="00A40B1D" w:rsidP="0020517E">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5D19DE">
        <w:rPr>
          <w:rFonts w:ascii="Times New Roman" w:eastAsia="Times New Roman" w:hAnsi="Times New Roman" w:cs="Times New Roman"/>
          <w:sz w:val="24"/>
          <w:szCs w:val="24"/>
        </w:rPr>
        <w:t>Experiential Learning in CTE……………………</w:t>
      </w:r>
      <w:r w:rsidR="00C43261">
        <w:rPr>
          <w:rFonts w:ascii="Times New Roman" w:eastAsia="Times New Roman" w:hAnsi="Times New Roman" w:cs="Times New Roman"/>
          <w:sz w:val="24"/>
          <w:szCs w:val="24"/>
        </w:rPr>
        <w:t>…………………………………...</w:t>
      </w:r>
      <w:r w:rsidR="00E07BB6">
        <w:rPr>
          <w:rFonts w:ascii="Times New Roman" w:eastAsia="Times New Roman" w:hAnsi="Times New Roman" w:cs="Times New Roman"/>
          <w:sz w:val="24"/>
          <w:szCs w:val="24"/>
        </w:rPr>
        <w:t>.</w:t>
      </w:r>
      <w:r w:rsidR="005D19DE">
        <w:rPr>
          <w:rFonts w:ascii="Times New Roman" w:eastAsia="Times New Roman" w:hAnsi="Times New Roman" w:cs="Times New Roman"/>
          <w:sz w:val="24"/>
          <w:szCs w:val="24"/>
        </w:rPr>
        <w:t>….</w:t>
      </w:r>
      <w:r w:rsidR="00C43261">
        <w:rPr>
          <w:rFonts w:ascii="Times New Roman" w:eastAsia="Times New Roman" w:hAnsi="Times New Roman" w:cs="Times New Roman"/>
          <w:sz w:val="24"/>
          <w:szCs w:val="24"/>
        </w:rPr>
        <w:t>1</w:t>
      </w:r>
      <w:r w:rsidR="00E215D6">
        <w:rPr>
          <w:rFonts w:ascii="Times New Roman" w:eastAsia="Times New Roman" w:hAnsi="Times New Roman" w:cs="Times New Roman"/>
          <w:sz w:val="24"/>
          <w:szCs w:val="24"/>
        </w:rPr>
        <w:t>3</w:t>
      </w:r>
    </w:p>
    <w:p w14:paraId="4ADB4F96" w14:textId="47F9EBCD" w:rsidR="005D19DE" w:rsidRDefault="005D19DE" w:rsidP="0020517E">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WBL Programs…………………</w:t>
      </w:r>
      <w:r w:rsidR="00C43261">
        <w:rPr>
          <w:rFonts w:ascii="Times New Roman" w:eastAsia="Times New Roman" w:hAnsi="Times New Roman" w:cs="Times New Roman"/>
          <w:sz w:val="24"/>
          <w:szCs w:val="24"/>
        </w:rPr>
        <w:t>…………………………………………………</w:t>
      </w:r>
      <w:r w:rsidR="00E07BB6">
        <w:rPr>
          <w:rFonts w:ascii="Times New Roman" w:eastAsia="Times New Roman" w:hAnsi="Times New Roman" w:cs="Times New Roman"/>
          <w:sz w:val="24"/>
          <w:szCs w:val="24"/>
        </w:rPr>
        <w:t>.</w:t>
      </w:r>
      <w:r w:rsidR="00C43261">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00C43261">
        <w:rPr>
          <w:rFonts w:ascii="Times New Roman" w:eastAsia="Times New Roman" w:hAnsi="Times New Roman" w:cs="Times New Roman"/>
          <w:sz w:val="24"/>
          <w:szCs w:val="24"/>
        </w:rPr>
        <w:t>1</w:t>
      </w:r>
      <w:r w:rsidR="004E2774">
        <w:rPr>
          <w:rFonts w:ascii="Times New Roman" w:eastAsia="Times New Roman" w:hAnsi="Times New Roman" w:cs="Times New Roman"/>
          <w:sz w:val="24"/>
          <w:szCs w:val="24"/>
        </w:rPr>
        <w:t>7</w:t>
      </w:r>
    </w:p>
    <w:p w14:paraId="2AAA3BCD" w14:textId="0B0B44AB" w:rsidR="005D19DE" w:rsidRDefault="005D19DE" w:rsidP="0020517E">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WBL and Student Outcomes…………………………</w:t>
      </w:r>
      <w:r w:rsidR="00C43261">
        <w:rPr>
          <w:rFonts w:ascii="Times New Roman" w:eastAsia="Times New Roman" w:hAnsi="Times New Roman" w:cs="Times New Roman"/>
          <w:sz w:val="24"/>
          <w:szCs w:val="24"/>
        </w:rPr>
        <w:t>…………………………….</w:t>
      </w:r>
      <w:r w:rsidR="00E07BB6">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004E2774">
        <w:rPr>
          <w:rFonts w:ascii="Times New Roman" w:eastAsia="Times New Roman" w:hAnsi="Times New Roman" w:cs="Times New Roman"/>
          <w:sz w:val="24"/>
          <w:szCs w:val="24"/>
        </w:rPr>
        <w:t>2</w:t>
      </w:r>
      <w:r w:rsidR="00E215D6">
        <w:rPr>
          <w:rFonts w:ascii="Times New Roman" w:eastAsia="Times New Roman" w:hAnsi="Times New Roman" w:cs="Times New Roman"/>
          <w:sz w:val="24"/>
          <w:szCs w:val="24"/>
        </w:rPr>
        <w:t>0</w:t>
      </w:r>
    </w:p>
    <w:p w14:paraId="793A4BA4" w14:textId="62C17AFE" w:rsidR="005C14CE" w:rsidRDefault="00AA470A" w:rsidP="0020517E">
      <w:pPr>
        <w:spacing w:line="480" w:lineRule="auto"/>
        <w:jc w:val="both"/>
        <w:rPr>
          <w:rFonts w:ascii="Times New Roman" w:eastAsia="Times New Roman" w:hAnsi="Times New Roman" w:cs="Times New Roman"/>
          <w:sz w:val="24"/>
          <w:szCs w:val="24"/>
        </w:rPr>
      </w:pPr>
      <w:r w:rsidRPr="423A577B">
        <w:rPr>
          <w:rFonts w:ascii="Times New Roman" w:eastAsia="Times New Roman" w:hAnsi="Times New Roman" w:cs="Times New Roman"/>
          <w:sz w:val="24"/>
          <w:szCs w:val="24"/>
        </w:rPr>
        <w:t>Chapter 3: Theoretical Framework.........................................................................................</w:t>
      </w:r>
      <w:r w:rsidR="00E07BB6">
        <w:rPr>
          <w:rFonts w:ascii="Times New Roman" w:eastAsia="Times New Roman" w:hAnsi="Times New Roman" w:cs="Times New Roman"/>
          <w:sz w:val="24"/>
          <w:szCs w:val="24"/>
        </w:rPr>
        <w:t>.</w:t>
      </w:r>
      <w:r w:rsidRPr="423A577B">
        <w:rPr>
          <w:rFonts w:ascii="Times New Roman" w:eastAsia="Times New Roman" w:hAnsi="Times New Roman" w:cs="Times New Roman"/>
          <w:sz w:val="24"/>
          <w:szCs w:val="24"/>
        </w:rPr>
        <w:t>....</w:t>
      </w:r>
      <w:r w:rsidR="00176611">
        <w:rPr>
          <w:rFonts w:ascii="Times New Roman" w:eastAsia="Times New Roman" w:hAnsi="Times New Roman" w:cs="Times New Roman"/>
          <w:sz w:val="24"/>
          <w:szCs w:val="24"/>
        </w:rPr>
        <w:t>..</w:t>
      </w:r>
      <w:r w:rsidRPr="423A577B">
        <w:rPr>
          <w:rFonts w:ascii="Times New Roman" w:eastAsia="Times New Roman" w:hAnsi="Times New Roman" w:cs="Times New Roman"/>
          <w:sz w:val="24"/>
          <w:szCs w:val="24"/>
        </w:rPr>
        <w:t>.</w:t>
      </w:r>
      <w:r w:rsidR="00176611">
        <w:rPr>
          <w:rFonts w:ascii="Times New Roman" w:eastAsia="Times New Roman" w:hAnsi="Times New Roman" w:cs="Times New Roman"/>
          <w:sz w:val="24"/>
          <w:szCs w:val="24"/>
        </w:rPr>
        <w:t>2</w:t>
      </w:r>
      <w:r w:rsidR="00E215D6">
        <w:rPr>
          <w:rFonts w:ascii="Times New Roman" w:eastAsia="Times New Roman" w:hAnsi="Times New Roman" w:cs="Times New Roman"/>
          <w:sz w:val="24"/>
          <w:szCs w:val="24"/>
        </w:rPr>
        <w:t>7</w:t>
      </w:r>
    </w:p>
    <w:p w14:paraId="5B808B3D" w14:textId="3EB630AF" w:rsidR="005D19DE" w:rsidRPr="00871B1D" w:rsidRDefault="00871B1D" w:rsidP="0020517E">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b/>
      </w:r>
      <w:r>
        <w:rPr>
          <w:rFonts w:ascii="Times New Roman" w:eastAsia="Times New Roman" w:hAnsi="Times New Roman" w:cs="Times New Roman"/>
          <w:sz w:val="24"/>
          <w:szCs w:val="24"/>
        </w:rPr>
        <w:t>Experiential Learning Process………………</w:t>
      </w:r>
      <w:r w:rsidR="00E93FDA">
        <w:rPr>
          <w:rFonts w:ascii="Times New Roman" w:eastAsia="Times New Roman" w:hAnsi="Times New Roman" w:cs="Times New Roman"/>
          <w:sz w:val="24"/>
          <w:szCs w:val="24"/>
        </w:rPr>
        <w:t>……………………………………...</w:t>
      </w:r>
      <w:r w:rsidR="00E07BB6">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00E215D6">
        <w:rPr>
          <w:rFonts w:ascii="Times New Roman" w:eastAsia="Times New Roman" w:hAnsi="Times New Roman" w:cs="Times New Roman"/>
          <w:sz w:val="24"/>
          <w:szCs w:val="24"/>
        </w:rPr>
        <w:t>29</w:t>
      </w:r>
    </w:p>
    <w:p w14:paraId="60553B77" w14:textId="768E7DB7" w:rsidR="00616210" w:rsidRDefault="00616210" w:rsidP="0020517E">
      <w:pPr>
        <w:spacing w:line="480" w:lineRule="auto"/>
        <w:jc w:val="both"/>
        <w:rPr>
          <w:rFonts w:ascii="Times New Roman" w:eastAsia="Times New Roman" w:hAnsi="Times New Roman" w:cs="Times New Roman"/>
          <w:sz w:val="24"/>
          <w:szCs w:val="24"/>
        </w:rPr>
      </w:pPr>
      <w:r w:rsidRPr="423A577B">
        <w:rPr>
          <w:rFonts w:ascii="Times New Roman" w:eastAsia="Times New Roman" w:hAnsi="Times New Roman" w:cs="Times New Roman"/>
          <w:sz w:val="24"/>
          <w:szCs w:val="24"/>
        </w:rPr>
        <w:t>Chapter 4: Methods......................................................................................................................</w:t>
      </w:r>
      <w:r>
        <w:rPr>
          <w:rFonts w:ascii="Times New Roman" w:eastAsia="Times New Roman" w:hAnsi="Times New Roman" w:cs="Times New Roman"/>
          <w:sz w:val="24"/>
          <w:szCs w:val="24"/>
        </w:rPr>
        <w:t>.</w:t>
      </w:r>
      <w:r w:rsidRPr="423A577B">
        <w:rPr>
          <w:rFonts w:ascii="Times New Roman" w:eastAsia="Times New Roman" w:hAnsi="Times New Roman" w:cs="Times New Roman"/>
          <w:sz w:val="24"/>
          <w:szCs w:val="24"/>
        </w:rPr>
        <w:t>.</w:t>
      </w:r>
      <w:r>
        <w:rPr>
          <w:rFonts w:ascii="Times New Roman" w:eastAsia="Times New Roman" w:hAnsi="Times New Roman" w:cs="Times New Roman"/>
          <w:sz w:val="24"/>
          <w:szCs w:val="24"/>
        </w:rPr>
        <w:t>3</w:t>
      </w:r>
      <w:r w:rsidR="006119DA">
        <w:rPr>
          <w:rFonts w:ascii="Times New Roman" w:eastAsia="Times New Roman" w:hAnsi="Times New Roman" w:cs="Times New Roman"/>
          <w:sz w:val="24"/>
          <w:szCs w:val="24"/>
        </w:rPr>
        <w:t>6</w:t>
      </w:r>
      <w:r>
        <w:rPr>
          <w:rFonts w:ascii="Times New Roman" w:eastAsia="Times New Roman" w:hAnsi="Times New Roman" w:cs="Times New Roman"/>
          <w:sz w:val="24"/>
          <w:szCs w:val="24"/>
        </w:rPr>
        <w:tab/>
      </w:r>
    </w:p>
    <w:p w14:paraId="40EAED00" w14:textId="7070F414" w:rsidR="00616210" w:rsidRDefault="00616210" w:rsidP="0020517E">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0B12F7">
        <w:rPr>
          <w:rFonts w:ascii="Times New Roman" w:eastAsia="Times New Roman" w:hAnsi="Times New Roman" w:cs="Times New Roman"/>
          <w:sz w:val="24"/>
          <w:szCs w:val="24"/>
        </w:rPr>
        <w:t>Study Purpose and Research Question……………………………</w:t>
      </w:r>
      <w:r w:rsidR="00E93FDA">
        <w:rPr>
          <w:rFonts w:ascii="Times New Roman" w:eastAsia="Times New Roman" w:hAnsi="Times New Roman" w:cs="Times New Roman"/>
          <w:sz w:val="24"/>
          <w:szCs w:val="24"/>
        </w:rPr>
        <w:t>…………</w:t>
      </w:r>
      <w:r w:rsidR="00E07BB6">
        <w:rPr>
          <w:rFonts w:ascii="Times New Roman" w:eastAsia="Times New Roman" w:hAnsi="Times New Roman" w:cs="Times New Roman"/>
          <w:sz w:val="24"/>
          <w:szCs w:val="24"/>
        </w:rPr>
        <w:t>.</w:t>
      </w:r>
      <w:r w:rsidR="00E93FDA">
        <w:rPr>
          <w:rFonts w:ascii="Times New Roman" w:eastAsia="Times New Roman" w:hAnsi="Times New Roman" w:cs="Times New Roman"/>
          <w:sz w:val="24"/>
          <w:szCs w:val="24"/>
        </w:rPr>
        <w:t>………….</w:t>
      </w:r>
      <w:r w:rsidR="000B12F7">
        <w:rPr>
          <w:rFonts w:ascii="Times New Roman" w:eastAsia="Times New Roman" w:hAnsi="Times New Roman" w:cs="Times New Roman"/>
          <w:sz w:val="24"/>
          <w:szCs w:val="24"/>
        </w:rPr>
        <w:t>.</w:t>
      </w:r>
      <w:r w:rsidR="00E93FDA">
        <w:rPr>
          <w:rFonts w:ascii="Times New Roman" w:eastAsia="Times New Roman" w:hAnsi="Times New Roman" w:cs="Times New Roman"/>
          <w:sz w:val="24"/>
          <w:szCs w:val="24"/>
        </w:rPr>
        <w:t>3</w:t>
      </w:r>
      <w:r w:rsidR="0098573A">
        <w:rPr>
          <w:rFonts w:ascii="Times New Roman" w:eastAsia="Times New Roman" w:hAnsi="Times New Roman" w:cs="Times New Roman"/>
          <w:sz w:val="24"/>
          <w:szCs w:val="24"/>
        </w:rPr>
        <w:t>6</w:t>
      </w:r>
    </w:p>
    <w:p w14:paraId="1D51566C" w14:textId="04439652" w:rsidR="00871B1D" w:rsidRPr="009D4DDB" w:rsidRDefault="000B12F7" w:rsidP="0020517E">
      <w:pPr>
        <w:spacing w:line="480" w:lineRule="auto"/>
        <w:jc w:val="both"/>
        <w:rPr>
          <w:rFonts w:ascii="Times New Roman" w:eastAsia="Times New Roman" w:hAnsi="Times New Roman" w:cs="Times New Roman"/>
          <w:sz w:val="24"/>
          <w:szCs w:val="24"/>
        </w:rPr>
        <w:sectPr w:rsidR="00871B1D" w:rsidRPr="009D4DDB" w:rsidSect="00BB33A3">
          <w:footerReference w:type="default" r:id="rId14"/>
          <w:pgSz w:w="12240" w:h="15840"/>
          <w:pgMar w:top="1440" w:right="1440" w:bottom="1440" w:left="1440" w:header="720" w:footer="720" w:gutter="0"/>
          <w:cols w:space="720"/>
          <w:docGrid w:linePitch="360"/>
        </w:sectPr>
      </w:pPr>
      <w:r>
        <w:rPr>
          <w:rFonts w:ascii="Times New Roman" w:eastAsia="Times New Roman" w:hAnsi="Times New Roman" w:cs="Times New Roman"/>
          <w:sz w:val="24"/>
          <w:szCs w:val="24"/>
        </w:rPr>
        <w:tab/>
        <w:t>Study Setting and Data Source……………</w:t>
      </w:r>
      <w:r w:rsidR="009D4DDB">
        <w:rPr>
          <w:rFonts w:ascii="Times New Roman" w:eastAsia="Times New Roman" w:hAnsi="Times New Roman" w:cs="Times New Roman"/>
          <w:sz w:val="24"/>
          <w:szCs w:val="24"/>
        </w:rPr>
        <w:t>…………………………………………..</w:t>
      </w:r>
      <w:r w:rsidR="00E07BB6">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009D4DDB">
        <w:rPr>
          <w:rFonts w:ascii="Times New Roman" w:eastAsia="Times New Roman" w:hAnsi="Times New Roman" w:cs="Times New Roman"/>
          <w:sz w:val="24"/>
          <w:szCs w:val="24"/>
        </w:rPr>
        <w:t>3</w:t>
      </w:r>
      <w:r w:rsidR="0098573A">
        <w:rPr>
          <w:rFonts w:ascii="Times New Roman" w:eastAsia="Times New Roman" w:hAnsi="Times New Roman" w:cs="Times New Roman"/>
          <w:sz w:val="24"/>
          <w:szCs w:val="24"/>
        </w:rPr>
        <w:t>7</w:t>
      </w:r>
    </w:p>
    <w:p w14:paraId="26118536" w14:textId="4F00EE79" w:rsidR="000B12F7" w:rsidRDefault="004753CB" w:rsidP="0020517E">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Variables…………………</w:t>
      </w:r>
      <w:r w:rsidR="009D4DDB">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009D4DDB">
        <w:rPr>
          <w:rFonts w:ascii="Times New Roman" w:eastAsia="Times New Roman" w:hAnsi="Times New Roman" w:cs="Times New Roman"/>
          <w:sz w:val="24"/>
          <w:szCs w:val="24"/>
        </w:rPr>
        <w:t>4</w:t>
      </w:r>
      <w:r w:rsidR="0098573A">
        <w:rPr>
          <w:rFonts w:ascii="Times New Roman" w:eastAsia="Times New Roman" w:hAnsi="Times New Roman" w:cs="Times New Roman"/>
          <w:sz w:val="24"/>
          <w:szCs w:val="24"/>
        </w:rPr>
        <w:t>3</w:t>
      </w:r>
    </w:p>
    <w:p w14:paraId="19A668DF" w14:textId="46B9289E" w:rsidR="000B12F7" w:rsidRDefault="004753CB" w:rsidP="0020517E">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Analysis…………………………</w:t>
      </w:r>
      <w:r w:rsidR="009D4DDB">
        <w:rPr>
          <w:rFonts w:ascii="Times New Roman" w:eastAsia="Times New Roman" w:hAnsi="Times New Roman" w:cs="Times New Roman"/>
          <w:sz w:val="24"/>
          <w:szCs w:val="24"/>
        </w:rPr>
        <w:t>……………………………………………………</w:t>
      </w:r>
      <w:r w:rsidR="00E07BB6">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009D4DDB">
        <w:rPr>
          <w:rFonts w:ascii="Times New Roman" w:eastAsia="Times New Roman" w:hAnsi="Times New Roman" w:cs="Times New Roman"/>
          <w:sz w:val="24"/>
          <w:szCs w:val="24"/>
        </w:rPr>
        <w:t>4</w:t>
      </w:r>
      <w:r w:rsidR="00BA0AAE">
        <w:rPr>
          <w:rFonts w:ascii="Times New Roman" w:eastAsia="Times New Roman" w:hAnsi="Times New Roman" w:cs="Times New Roman"/>
          <w:sz w:val="24"/>
          <w:szCs w:val="24"/>
        </w:rPr>
        <w:t>8</w:t>
      </w:r>
    </w:p>
    <w:p w14:paraId="2363F440" w14:textId="48581708" w:rsidR="00836B24" w:rsidRDefault="00836B24" w:rsidP="0020517E">
      <w:pPr>
        <w:spacing w:line="480" w:lineRule="auto"/>
        <w:jc w:val="both"/>
        <w:rPr>
          <w:rFonts w:ascii="Times New Roman" w:eastAsia="Times New Roman" w:hAnsi="Times New Roman" w:cs="Times New Roman"/>
          <w:sz w:val="24"/>
          <w:szCs w:val="24"/>
        </w:rPr>
      </w:pPr>
      <w:r w:rsidRPr="423A577B">
        <w:rPr>
          <w:rFonts w:ascii="Times New Roman" w:eastAsia="Times New Roman" w:hAnsi="Times New Roman" w:cs="Times New Roman"/>
          <w:sz w:val="24"/>
          <w:szCs w:val="24"/>
        </w:rPr>
        <w:t>Chapter 5: Results........................................................................................................................</w:t>
      </w:r>
      <w:r>
        <w:rPr>
          <w:rFonts w:ascii="Times New Roman" w:eastAsia="Times New Roman" w:hAnsi="Times New Roman" w:cs="Times New Roman"/>
          <w:sz w:val="24"/>
          <w:szCs w:val="24"/>
        </w:rPr>
        <w:t>.</w:t>
      </w:r>
      <w:r w:rsidRPr="423A577B">
        <w:rPr>
          <w:rFonts w:ascii="Times New Roman" w:eastAsia="Times New Roman" w:hAnsi="Times New Roman" w:cs="Times New Roman"/>
          <w:sz w:val="24"/>
          <w:szCs w:val="24"/>
        </w:rPr>
        <w:t>.</w:t>
      </w:r>
      <w:r w:rsidR="00BA0AAE">
        <w:rPr>
          <w:rFonts w:ascii="Times New Roman" w:eastAsia="Times New Roman" w:hAnsi="Times New Roman" w:cs="Times New Roman"/>
          <w:sz w:val="24"/>
          <w:szCs w:val="24"/>
        </w:rPr>
        <w:t>52</w:t>
      </w:r>
    </w:p>
    <w:p w14:paraId="16028E70" w14:textId="0ECC432F" w:rsidR="00AF5FFB" w:rsidRDefault="00AF5FFB" w:rsidP="0020517E">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Chapter 6: Dis</w:t>
      </w:r>
      <w:r w:rsidR="00DE69D3">
        <w:rPr>
          <w:rFonts w:ascii="Times New Roman" w:eastAsia="Times New Roman" w:hAnsi="Times New Roman" w:cs="Times New Roman"/>
          <w:sz w:val="24"/>
          <w:szCs w:val="24"/>
        </w:rPr>
        <w:t>cussion………………………………………………………………………</w:t>
      </w:r>
      <w:r w:rsidR="00E07BB6">
        <w:rPr>
          <w:rFonts w:ascii="Times New Roman" w:eastAsia="Times New Roman" w:hAnsi="Times New Roman" w:cs="Times New Roman"/>
          <w:sz w:val="24"/>
          <w:szCs w:val="24"/>
        </w:rPr>
        <w:t>.</w:t>
      </w:r>
      <w:r w:rsidR="00DE69D3">
        <w:rPr>
          <w:rFonts w:ascii="Times New Roman" w:eastAsia="Times New Roman" w:hAnsi="Times New Roman" w:cs="Times New Roman"/>
          <w:sz w:val="24"/>
          <w:szCs w:val="24"/>
        </w:rPr>
        <w:t>…....6</w:t>
      </w:r>
      <w:r w:rsidR="00BC4CBA">
        <w:rPr>
          <w:rFonts w:ascii="Times New Roman" w:eastAsia="Times New Roman" w:hAnsi="Times New Roman" w:cs="Times New Roman"/>
          <w:sz w:val="24"/>
          <w:szCs w:val="24"/>
        </w:rPr>
        <w:t>3</w:t>
      </w:r>
    </w:p>
    <w:p w14:paraId="505A49EA" w14:textId="49C6A378" w:rsidR="004753CB" w:rsidRDefault="004753CB" w:rsidP="0020517E">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Summary of Main Findings…………………</w:t>
      </w:r>
      <w:r w:rsidR="009D4DDB">
        <w:rPr>
          <w:rFonts w:ascii="Times New Roman" w:eastAsia="Times New Roman" w:hAnsi="Times New Roman" w:cs="Times New Roman"/>
          <w:sz w:val="24"/>
          <w:szCs w:val="24"/>
        </w:rPr>
        <w:t>……………………………………….</w:t>
      </w:r>
      <w:r w:rsidR="00E07BB6">
        <w:rPr>
          <w:rFonts w:ascii="Times New Roman" w:eastAsia="Times New Roman" w:hAnsi="Times New Roman" w:cs="Times New Roman"/>
          <w:sz w:val="24"/>
          <w:szCs w:val="24"/>
        </w:rPr>
        <w:t>.</w:t>
      </w:r>
      <w:r w:rsidR="009D4DDB">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009D4DDB">
        <w:rPr>
          <w:rFonts w:ascii="Times New Roman" w:eastAsia="Times New Roman" w:hAnsi="Times New Roman" w:cs="Times New Roman"/>
          <w:sz w:val="24"/>
          <w:szCs w:val="24"/>
        </w:rPr>
        <w:t>6</w:t>
      </w:r>
      <w:r w:rsidR="00BC4CBA">
        <w:rPr>
          <w:rFonts w:ascii="Times New Roman" w:eastAsia="Times New Roman" w:hAnsi="Times New Roman" w:cs="Times New Roman"/>
          <w:sz w:val="24"/>
          <w:szCs w:val="24"/>
        </w:rPr>
        <w:t>4</w:t>
      </w:r>
    </w:p>
    <w:p w14:paraId="599BC822" w14:textId="3B38991B" w:rsidR="004753CB" w:rsidRDefault="004753CB" w:rsidP="0020517E">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Positive Placement………………</w:t>
      </w:r>
      <w:r w:rsidR="009D4DDB">
        <w:rPr>
          <w:rFonts w:ascii="Times New Roman" w:eastAsia="Times New Roman" w:hAnsi="Times New Roman" w:cs="Times New Roman"/>
          <w:sz w:val="24"/>
          <w:szCs w:val="24"/>
        </w:rPr>
        <w:t>……………………………………………………</w:t>
      </w:r>
      <w:r w:rsidR="00992FCF">
        <w:rPr>
          <w:rFonts w:ascii="Times New Roman" w:eastAsia="Times New Roman" w:hAnsi="Times New Roman" w:cs="Times New Roman"/>
          <w:sz w:val="24"/>
          <w:szCs w:val="24"/>
        </w:rPr>
        <w:t>.....</w:t>
      </w:r>
      <w:r w:rsidR="009D4DDB">
        <w:rPr>
          <w:rFonts w:ascii="Times New Roman" w:eastAsia="Times New Roman" w:hAnsi="Times New Roman" w:cs="Times New Roman"/>
          <w:sz w:val="24"/>
          <w:szCs w:val="24"/>
        </w:rPr>
        <w:t>6</w:t>
      </w:r>
      <w:r w:rsidR="00BC4CBA">
        <w:rPr>
          <w:rFonts w:ascii="Times New Roman" w:eastAsia="Times New Roman" w:hAnsi="Times New Roman" w:cs="Times New Roman"/>
          <w:sz w:val="24"/>
          <w:szCs w:val="24"/>
        </w:rPr>
        <w:t>5</w:t>
      </w:r>
    </w:p>
    <w:p w14:paraId="2AC04CBF" w14:textId="40F85163" w:rsidR="004753CB" w:rsidRDefault="004753CB" w:rsidP="0020517E">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BC4CBA">
        <w:rPr>
          <w:rFonts w:ascii="Times New Roman" w:eastAsia="Times New Roman" w:hAnsi="Times New Roman" w:cs="Times New Roman"/>
          <w:sz w:val="24"/>
          <w:szCs w:val="24"/>
        </w:rPr>
        <w:t xml:space="preserve">Program </w:t>
      </w:r>
      <w:r>
        <w:rPr>
          <w:rFonts w:ascii="Times New Roman" w:eastAsia="Times New Roman" w:hAnsi="Times New Roman" w:cs="Times New Roman"/>
          <w:sz w:val="24"/>
          <w:szCs w:val="24"/>
        </w:rPr>
        <w:t>Completion…</w:t>
      </w:r>
      <w:r w:rsidR="00176BBF">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009D4DDB">
        <w:rPr>
          <w:rFonts w:ascii="Times New Roman" w:eastAsia="Times New Roman" w:hAnsi="Times New Roman" w:cs="Times New Roman"/>
          <w:sz w:val="24"/>
          <w:szCs w:val="24"/>
        </w:rPr>
        <w:t>…………………………………………………………</w:t>
      </w:r>
      <w:r w:rsidR="00992FCF">
        <w:rPr>
          <w:rFonts w:ascii="Times New Roman" w:eastAsia="Times New Roman" w:hAnsi="Times New Roman" w:cs="Times New Roman"/>
          <w:sz w:val="24"/>
          <w:szCs w:val="24"/>
        </w:rPr>
        <w:t>.</w:t>
      </w:r>
      <w:r w:rsidR="009D4DDB">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00BC4CBA">
        <w:rPr>
          <w:rFonts w:ascii="Times New Roman" w:eastAsia="Times New Roman" w:hAnsi="Times New Roman" w:cs="Times New Roman"/>
          <w:sz w:val="24"/>
          <w:szCs w:val="24"/>
        </w:rPr>
        <w:t>66</w:t>
      </w:r>
    </w:p>
    <w:p w14:paraId="3957E620" w14:textId="4B405DB0" w:rsidR="004753CB" w:rsidRDefault="004753CB" w:rsidP="0020517E">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1751CB">
        <w:rPr>
          <w:rFonts w:ascii="Times New Roman" w:eastAsia="Times New Roman" w:hAnsi="Times New Roman" w:cs="Times New Roman"/>
          <w:sz w:val="24"/>
          <w:szCs w:val="24"/>
        </w:rPr>
        <w:t xml:space="preserve">GPA……………………………………………………………………………………... </w:t>
      </w:r>
      <w:r w:rsidR="00176BBF">
        <w:rPr>
          <w:rFonts w:ascii="Times New Roman" w:eastAsia="Times New Roman" w:hAnsi="Times New Roman" w:cs="Times New Roman"/>
          <w:sz w:val="24"/>
          <w:szCs w:val="24"/>
        </w:rPr>
        <w:t>67</w:t>
      </w:r>
    </w:p>
    <w:p w14:paraId="36966814" w14:textId="4F485720" w:rsidR="004753CB" w:rsidRDefault="004753CB" w:rsidP="0020517E">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Four Stages of ELT Cycle……………</w:t>
      </w:r>
      <w:r w:rsidR="009D4DDB">
        <w:rPr>
          <w:rFonts w:ascii="Times New Roman" w:eastAsia="Times New Roman" w:hAnsi="Times New Roman" w:cs="Times New Roman"/>
          <w:sz w:val="24"/>
          <w:szCs w:val="24"/>
        </w:rPr>
        <w:t>………………………………………………</w:t>
      </w:r>
      <w:r w:rsidR="00B05699">
        <w:rPr>
          <w:rFonts w:ascii="Times New Roman" w:eastAsia="Times New Roman" w:hAnsi="Times New Roman" w:cs="Times New Roman"/>
          <w:sz w:val="24"/>
          <w:szCs w:val="24"/>
        </w:rPr>
        <w:t>.</w:t>
      </w:r>
      <w:r w:rsidR="00992FCF">
        <w:rPr>
          <w:rFonts w:ascii="Times New Roman" w:eastAsia="Times New Roman" w:hAnsi="Times New Roman" w:cs="Times New Roman"/>
          <w:sz w:val="24"/>
          <w:szCs w:val="24"/>
        </w:rPr>
        <w:t>….</w:t>
      </w:r>
      <w:r w:rsidR="00176BBF">
        <w:rPr>
          <w:rFonts w:ascii="Times New Roman" w:eastAsia="Times New Roman" w:hAnsi="Times New Roman" w:cs="Times New Roman"/>
          <w:sz w:val="24"/>
          <w:szCs w:val="24"/>
        </w:rPr>
        <w:t>68</w:t>
      </w:r>
    </w:p>
    <w:p w14:paraId="6B27C3D9" w14:textId="23D84A3D" w:rsidR="004753CB" w:rsidRDefault="004753CB" w:rsidP="0020517E">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Comparison with Existing Literature………</w:t>
      </w:r>
      <w:r w:rsidR="00AD59DB">
        <w:rPr>
          <w:rFonts w:ascii="Times New Roman" w:eastAsia="Times New Roman" w:hAnsi="Times New Roman" w:cs="Times New Roman"/>
          <w:sz w:val="24"/>
          <w:szCs w:val="24"/>
        </w:rPr>
        <w:t>…………………………………………</w:t>
      </w:r>
      <w:r w:rsidR="00AA60FC">
        <w:rPr>
          <w:rFonts w:ascii="Times New Roman" w:eastAsia="Times New Roman" w:hAnsi="Times New Roman" w:cs="Times New Roman"/>
          <w:sz w:val="24"/>
          <w:szCs w:val="24"/>
        </w:rPr>
        <w:t>….</w:t>
      </w:r>
      <w:r w:rsidR="00176BBF">
        <w:rPr>
          <w:rFonts w:ascii="Times New Roman" w:eastAsia="Times New Roman" w:hAnsi="Times New Roman" w:cs="Times New Roman"/>
          <w:sz w:val="24"/>
          <w:szCs w:val="24"/>
        </w:rPr>
        <w:t>68</w:t>
      </w:r>
    </w:p>
    <w:p w14:paraId="654397E3" w14:textId="02AC3B5C" w:rsidR="004753CB" w:rsidRDefault="004753CB" w:rsidP="0020517E">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Comparison with Theoretical Framework…………</w:t>
      </w:r>
      <w:r w:rsidR="00AD59DB">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00D27EC4">
        <w:rPr>
          <w:rFonts w:ascii="Times New Roman" w:eastAsia="Times New Roman" w:hAnsi="Times New Roman" w:cs="Times New Roman"/>
          <w:sz w:val="24"/>
          <w:szCs w:val="24"/>
        </w:rPr>
        <w:t>7</w:t>
      </w:r>
      <w:r w:rsidR="00176BBF">
        <w:rPr>
          <w:rFonts w:ascii="Times New Roman" w:eastAsia="Times New Roman" w:hAnsi="Times New Roman" w:cs="Times New Roman"/>
          <w:sz w:val="24"/>
          <w:szCs w:val="24"/>
        </w:rPr>
        <w:t>1</w:t>
      </w:r>
    </w:p>
    <w:p w14:paraId="306A788B" w14:textId="1524E391" w:rsidR="00760352" w:rsidRDefault="004C6B9A" w:rsidP="0020517E">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Limitations……………………………………………………………………………….7</w:t>
      </w:r>
      <w:r w:rsidR="001A066E">
        <w:rPr>
          <w:rFonts w:ascii="Times New Roman" w:eastAsia="Times New Roman" w:hAnsi="Times New Roman" w:cs="Times New Roman"/>
          <w:sz w:val="24"/>
          <w:szCs w:val="24"/>
        </w:rPr>
        <w:t>3</w:t>
      </w:r>
    </w:p>
    <w:p w14:paraId="640B4804" w14:textId="4848C346" w:rsidR="004753CB" w:rsidRDefault="004753CB" w:rsidP="0020517E">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6468FC">
        <w:rPr>
          <w:rFonts w:ascii="Times New Roman" w:eastAsia="Times New Roman" w:hAnsi="Times New Roman" w:cs="Times New Roman"/>
          <w:sz w:val="24"/>
          <w:szCs w:val="24"/>
        </w:rPr>
        <w:t>Questions for Policy and Practice………</w:t>
      </w:r>
      <w:r w:rsidR="0035780E">
        <w:rPr>
          <w:rFonts w:ascii="Times New Roman" w:eastAsia="Times New Roman" w:hAnsi="Times New Roman" w:cs="Times New Roman"/>
          <w:sz w:val="24"/>
          <w:szCs w:val="24"/>
        </w:rPr>
        <w:t>……………………………………………..</w:t>
      </w:r>
      <w:r w:rsidR="00B05699">
        <w:rPr>
          <w:rFonts w:ascii="Times New Roman" w:eastAsia="Times New Roman" w:hAnsi="Times New Roman" w:cs="Times New Roman"/>
          <w:sz w:val="24"/>
          <w:szCs w:val="24"/>
        </w:rPr>
        <w:t>.</w:t>
      </w:r>
      <w:r w:rsidR="006468FC">
        <w:rPr>
          <w:rFonts w:ascii="Times New Roman" w:eastAsia="Times New Roman" w:hAnsi="Times New Roman" w:cs="Times New Roman"/>
          <w:sz w:val="24"/>
          <w:szCs w:val="24"/>
        </w:rPr>
        <w:t>…</w:t>
      </w:r>
      <w:r w:rsidR="0035780E">
        <w:rPr>
          <w:rFonts w:ascii="Times New Roman" w:eastAsia="Times New Roman" w:hAnsi="Times New Roman" w:cs="Times New Roman"/>
          <w:sz w:val="24"/>
          <w:szCs w:val="24"/>
        </w:rPr>
        <w:t>7</w:t>
      </w:r>
      <w:r w:rsidR="001A066E">
        <w:rPr>
          <w:rFonts w:ascii="Times New Roman" w:eastAsia="Times New Roman" w:hAnsi="Times New Roman" w:cs="Times New Roman"/>
          <w:sz w:val="24"/>
          <w:szCs w:val="24"/>
        </w:rPr>
        <w:t>6</w:t>
      </w:r>
    </w:p>
    <w:p w14:paraId="4BED62CE" w14:textId="2B9F8C55" w:rsidR="006468FC" w:rsidRDefault="006468FC" w:rsidP="0020517E">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Future Research in Study Context………………</w:t>
      </w:r>
      <w:r w:rsidR="0035780E">
        <w:rPr>
          <w:rFonts w:ascii="Times New Roman" w:eastAsia="Times New Roman" w:hAnsi="Times New Roman" w:cs="Times New Roman"/>
          <w:sz w:val="24"/>
          <w:szCs w:val="24"/>
        </w:rPr>
        <w:t>…………………</w:t>
      </w:r>
      <w:r w:rsidR="00AA60FC">
        <w:rPr>
          <w:rFonts w:ascii="Times New Roman" w:eastAsia="Times New Roman" w:hAnsi="Times New Roman" w:cs="Times New Roman"/>
          <w:sz w:val="24"/>
          <w:szCs w:val="24"/>
        </w:rPr>
        <w:t>…………………….</w:t>
      </w:r>
      <w:r w:rsidR="00D27EC4">
        <w:rPr>
          <w:rFonts w:ascii="Times New Roman" w:eastAsia="Times New Roman" w:hAnsi="Times New Roman" w:cs="Times New Roman"/>
          <w:sz w:val="24"/>
          <w:szCs w:val="24"/>
        </w:rPr>
        <w:t>.</w:t>
      </w:r>
      <w:r w:rsidR="001A066E">
        <w:rPr>
          <w:rFonts w:ascii="Times New Roman" w:eastAsia="Times New Roman" w:hAnsi="Times New Roman" w:cs="Times New Roman"/>
          <w:sz w:val="24"/>
          <w:szCs w:val="24"/>
        </w:rPr>
        <w:t>7</w:t>
      </w:r>
      <w:r w:rsidR="00432E62">
        <w:rPr>
          <w:rFonts w:ascii="Times New Roman" w:eastAsia="Times New Roman" w:hAnsi="Times New Roman" w:cs="Times New Roman"/>
          <w:sz w:val="24"/>
          <w:szCs w:val="24"/>
        </w:rPr>
        <w:t>9</w:t>
      </w:r>
    </w:p>
    <w:p w14:paraId="574A1E18" w14:textId="3613F664" w:rsidR="006468FC" w:rsidRDefault="006468FC" w:rsidP="0020517E">
      <w:pPr>
        <w:spacing w:line="48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Conclusion……………………</w:t>
      </w:r>
      <w:r w:rsidR="0035780E">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001751C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00AA60FC">
        <w:rPr>
          <w:rFonts w:ascii="Times New Roman" w:eastAsia="Times New Roman" w:hAnsi="Times New Roman" w:cs="Times New Roman"/>
          <w:sz w:val="24"/>
          <w:szCs w:val="24"/>
        </w:rPr>
        <w:t>8</w:t>
      </w:r>
      <w:r w:rsidR="00BF2989">
        <w:rPr>
          <w:rFonts w:ascii="Times New Roman" w:eastAsia="Times New Roman" w:hAnsi="Times New Roman" w:cs="Times New Roman"/>
          <w:sz w:val="24"/>
          <w:szCs w:val="24"/>
        </w:rPr>
        <w:t>3</w:t>
      </w:r>
    </w:p>
    <w:p w14:paraId="67232A75" w14:textId="526F0518" w:rsidR="00836B24" w:rsidRDefault="00836B24" w:rsidP="0020517E">
      <w:pPr>
        <w:spacing w:line="480" w:lineRule="auto"/>
        <w:jc w:val="both"/>
        <w:rPr>
          <w:rFonts w:ascii="Times New Roman" w:eastAsia="Times New Roman" w:hAnsi="Times New Roman" w:cs="Times New Roman"/>
          <w:sz w:val="24"/>
          <w:szCs w:val="24"/>
        </w:rPr>
      </w:pPr>
      <w:r w:rsidRPr="423A577B">
        <w:rPr>
          <w:rFonts w:ascii="Times New Roman" w:eastAsia="Times New Roman" w:hAnsi="Times New Roman" w:cs="Times New Roman"/>
          <w:sz w:val="24"/>
          <w:szCs w:val="24"/>
        </w:rPr>
        <w:t>References.....................................................................................................................................</w:t>
      </w:r>
      <w:r>
        <w:rPr>
          <w:rFonts w:ascii="Times New Roman" w:eastAsia="Times New Roman" w:hAnsi="Times New Roman" w:cs="Times New Roman"/>
          <w:sz w:val="24"/>
          <w:szCs w:val="24"/>
        </w:rPr>
        <w:t>.8</w:t>
      </w:r>
      <w:r w:rsidR="00BF2989">
        <w:rPr>
          <w:rFonts w:ascii="Times New Roman" w:eastAsia="Times New Roman" w:hAnsi="Times New Roman" w:cs="Times New Roman"/>
          <w:sz w:val="24"/>
          <w:szCs w:val="24"/>
        </w:rPr>
        <w:t>7</w:t>
      </w:r>
    </w:p>
    <w:p w14:paraId="4B20B786" w14:textId="687262C4" w:rsidR="00836B24" w:rsidRDefault="00836B24" w:rsidP="0020517E">
      <w:pPr>
        <w:spacing w:line="480" w:lineRule="auto"/>
        <w:jc w:val="both"/>
        <w:rPr>
          <w:rFonts w:ascii="Times New Roman" w:eastAsia="Times New Roman" w:hAnsi="Times New Roman" w:cs="Times New Roman"/>
          <w:sz w:val="24"/>
          <w:szCs w:val="24"/>
        </w:rPr>
      </w:pPr>
      <w:r w:rsidRPr="423A577B">
        <w:rPr>
          <w:rFonts w:ascii="Times New Roman" w:eastAsia="Times New Roman" w:hAnsi="Times New Roman" w:cs="Times New Roman"/>
          <w:sz w:val="24"/>
          <w:szCs w:val="24"/>
        </w:rPr>
        <w:t>Appendix A</w:t>
      </w:r>
      <w:r w:rsidR="001739FD">
        <w:rPr>
          <w:rFonts w:ascii="Times New Roman" w:eastAsia="Times New Roman" w:hAnsi="Times New Roman" w:cs="Times New Roman"/>
          <w:sz w:val="24"/>
          <w:szCs w:val="24"/>
        </w:rPr>
        <w:t>: WBL Instructor Survey</w:t>
      </w:r>
      <w:r w:rsidRPr="423A577B">
        <w:rPr>
          <w:rFonts w:ascii="Times New Roman" w:eastAsia="Times New Roman" w:hAnsi="Times New Roman" w:cs="Times New Roman"/>
          <w:sz w:val="24"/>
          <w:szCs w:val="24"/>
        </w:rPr>
        <w:t>..................................</w:t>
      </w:r>
      <w:r w:rsidR="001739FD">
        <w:rPr>
          <w:rFonts w:ascii="Times New Roman" w:eastAsia="Times New Roman" w:hAnsi="Times New Roman" w:cs="Times New Roman"/>
          <w:sz w:val="24"/>
          <w:szCs w:val="24"/>
        </w:rPr>
        <w:t>..</w:t>
      </w:r>
      <w:r w:rsidRPr="423A577B">
        <w:rPr>
          <w:rFonts w:ascii="Times New Roman" w:eastAsia="Times New Roman" w:hAnsi="Times New Roman" w:cs="Times New Roman"/>
          <w:sz w:val="24"/>
          <w:szCs w:val="24"/>
        </w:rPr>
        <w:t>....................................................</w:t>
      </w:r>
      <w:r w:rsidR="00E17C4D">
        <w:rPr>
          <w:rFonts w:ascii="Times New Roman" w:eastAsia="Times New Roman" w:hAnsi="Times New Roman" w:cs="Times New Roman"/>
          <w:sz w:val="24"/>
          <w:szCs w:val="24"/>
        </w:rPr>
        <w:t>.</w:t>
      </w:r>
      <w:r w:rsidRPr="423A577B">
        <w:rPr>
          <w:rFonts w:ascii="Times New Roman" w:eastAsia="Times New Roman" w:hAnsi="Times New Roman" w:cs="Times New Roman"/>
          <w:sz w:val="24"/>
          <w:szCs w:val="24"/>
        </w:rPr>
        <w:t>..</w:t>
      </w:r>
      <w:r w:rsidR="00673E74">
        <w:rPr>
          <w:rFonts w:ascii="Times New Roman" w:eastAsia="Times New Roman" w:hAnsi="Times New Roman" w:cs="Times New Roman"/>
          <w:sz w:val="24"/>
          <w:szCs w:val="24"/>
        </w:rPr>
        <w:t>10</w:t>
      </w:r>
      <w:r w:rsidR="006B1BB5">
        <w:rPr>
          <w:rFonts w:ascii="Times New Roman" w:eastAsia="Times New Roman" w:hAnsi="Times New Roman" w:cs="Times New Roman"/>
          <w:sz w:val="24"/>
          <w:szCs w:val="24"/>
        </w:rPr>
        <w:t>2</w:t>
      </w:r>
    </w:p>
    <w:p w14:paraId="462D1908" w14:textId="53261A96" w:rsidR="00DE69D3" w:rsidRDefault="00836B24" w:rsidP="0020517E">
      <w:pPr>
        <w:spacing w:line="480" w:lineRule="auto"/>
        <w:jc w:val="both"/>
        <w:rPr>
          <w:rFonts w:ascii="Times New Roman" w:eastAsia="Times New Roman" w:hAnsi="Times New Roman" w:cs="Times New Roman"/>
          <w:sz w:val="24"/>
          <w:szCs w:val="24"/>
        </w:rPr>
        <w:sectPr w:rsidR="00DE69D3" w:rsidSect="00BB33A3">
          <w:footerReference w:type="default" r:id="rId15"/>
          <w:pgSz w:w="12240" w:h="15840"/>
          <w:pgMar w:top="1440" w:right="1440" w:bottom="1440" w:left="1440" w:header="720" w:footer="720" w:gutter="0"/>
          <w:cols w:space="720"/>
          <w:docGrid w:linePitch="360"/>
        </w:sectPr>
      </w:pPr>
      <w:r w:rsidRPr="423A577B">
        <w:rPr>
          <w:rFonts w:ascii="Times New Roman" w:eastAsia="Times New Roman" w:hAnsi="Times New Roman" w:cs="Times New Roman"/>
          <w:sz w:val="24"/>
          <w:szCs w:val="24"/>
        </w:rPr>
        <w:t>Appendix B</w:t>
      </w:r>
      <w:r w:rsidR="001739FD">
        <w:rPr>
          <w:rFonts w:ascii="Times New Roman" w:eastAsia="Times New Roman" w:hAnsi="Times New Roman" w:cs="Times New Roman"/>
          <w:sz w:val="24"/>
          <w:szCs w:val="24"/>
        </w:rPr>
        <w:t xml:space="preserve">: </w:t>
      </w:r>
      <w:r w:rsidR="000A6A16" w:rsidRPr="5F0DDE62">
        <w:rPr>
          <w:rFonts w:ascii="Times New Roman" w:eastAsia="Times New Roman" w:hAnsi="Times New Roman" w:cs="Times New Roman"/>
          <w:sz w:val="24"/>
          <w:szCs w:val="24"/>
        </w:rPr>
        <w:t xml:space="preserve">NCES </w:t>
      </w:r>
      <w:r w:rsidR="000A6A16">
        <w:rPr>
          <w:rFonts w:ascii="Times New Roman" w:eastAsia="Times New Roman" w:hAnsi="Times New Roman" w:cs="Times New Roman"/>
          <w:sz w:val="24"/>
          <w:szCs w:val="24"/>
        </w:rPr>
        <w:t>L</w:t>
      </w:r>
      <w:r w:rsidR="000A6A16" w:rsidRPr="5F0DDE62">
        <w:rPr>
          <w:rFonts w:ascii="Times New Roman" w:eastAsia="Times New Roman" w:hAnsi="Times New Roman" w:cs="Times New Roman"/>
          <w:sz w:val="24"/>
          <w:szCs w:val="24"/>
        </w:rPr>
        <w:t xml:space="preserve">ocale </w:t>
      </w:r>
      <w:r w:rsidR="000A6A16">
        <w:rPr>
          <w:rFonts w:ascii="Times New Roman" w:eastAsia="Times New Roman" w:hAnsi="Times New Roman" w:cs="Times New Roman"/>
          <w:sz w:val="24"/>
          <w:szCs w:val="24"/>
        </w:rPr>
        <w:t>F</w:t>
      </w:r>
      <w:r w:rsidR="000A6A16" w:rsidRPr="5F0DDE62">
        <w:rPr>
          <w:rFonts w:ascii="Times New Roman" w:eastAsia="Times New Roman" w:hAnsi="Times New Roman" w:cs="Times New Roman"/>
          <w:sz w:val="24"/>
          <w:szCs w:val="24"/>
        </w:rPr>
        <w:t>ramework</w:t>
      </w:r>
      <w:r w:rsidRPr="423A577B">
        <w:rPr>
          <w:rFonts w:ascii="Times New Roman" w:eastAsia="Times New Roman" w:hAnsi="Times New Roman" w:cs="Times New Roman"/>
          <w:sz w:val="24"/>
          <w:szCs w:val="24"/>
        </w:rPr>
        <w:t>.................................................</w:t>
      </w:r>
      <w:r w:rsidR="000A6A16">
        <w:rPr>
          <w:rFonts w:ascii="Times New Roman" w:eastAsia="Times New Roman" w:hAnsi="Times New Roman" w:cs="Times New Roman"/>
          <w:sz w:val="24"/>
          <w:szCs w:val="24"/>
        </w:rPr>
        <w:t>..</w:t>
      </w:r>
      <w:r w:rsidRPr="423A577B">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423A577B">
        <w:rPr>
          <w:rFonts w:ascii="Times New Roman" w:eastAsia="Times New Roman" w:hAnsi="Times New Roman" w:cs="Times New Roman"/>
          <w:sz w:val="24"/>
          <w:szCs w:val="24"/>
        </w:rPr>
        <w:t>.....</w:t>
      </w:r>
      <w:r w:rsidR="00AF7C80">
        <w:rPr>
          <w:rFonts w:ascii="Times New Roman" w:eastAsia="Times New Roman" w:hAnsi="Times New Roman" w:cs="Times New Roman"/>
          <w:sz w:val="24"/>
          <w:szCs w:val="24"/>
        </w:rPr>
        <w:t>10</w:t>
      </w:r>
      <w:r w:rsidR="006B1BB5">
        <w:rPr>
          <w:rFonts w:ascii="Times New Roman" w:eastAsia="Times New Roman" w:hAnsi="Times New Roman" w:cs="Times New Roman"/>
          <w:sz w:val="24"/>
          <w:szCs w:val="24"/>
        </w:rPr>
        <w:t>6</w:t>
      </w:r>
    </w:p>
    <w:p w14:paraId="412D7489" w14:textId="77777777" w:rsidR="00836B24" w:rsidRDefault="00836B24" w:rsidP="0020517E">
      <w:pPr>
        <w:spacing w:line="480" w:lineRule="auto"/>
        <w:jc w:val="both"/>
        <w:rPr>
          <w:rFonts w:ascii="Times New Roman" w:eastAsia="Times New Roman" w:hAnsi="Times New Roman" w:cs="Times New Roman"/>
          <w:sz w:val="24"/>
          <w:szCs w:val="24"/>
        </w:rPr>
      </w:pPr>
    </w:p>
    <w:p w14:paraId="493DD81A" w14:textId="059D5B64" w:rsidR="00A27051" w:rsidRDefault="00836B24" w:rsidP="0020517E">
      <w:pPr>
        <w:jc w:val="both"/>
        <w:rPr>
          <w:rFonts w:ascii="Times New Roman" w:eastAsia="Times New Roman" w:hAnsi="Times New Roman" w:cs="Times New Roman"/>
          <w:b/>
          <w:bCs/>
          <w:sz w:val="24"/>
          <w:szCs w:val="24"/>
        </w:rPr>
        <w:sectPr w:rsidR="00A27051" w:rsidSect="00BB33A3">
          <w:footerReference w:type="default" r:id="rId16"/>
          <w:pgSz w:w="12240" w:h="15840"/>
          <w:pgMar w:top="1440" w:right="1440" w:bottom="1440" w:left="1440" w:header="720" w:footer="720" w:gutter="0"/>
          <w:cols w:space="720"/>
          <w:docGrid w:linePitch="360"/>
        </w:sectPr>
      </w:pPr>
      <w:r w:rsidRPr="082475E5">
        <w:rPr>
          <w:rFonts w:ascii="Times New Roman" w:eastAsia="Times New Roman" w:hAnsi="Times New Roman" w:cs="Times New Roman"/>
          <w:sz w:val="24"/>
          <w:szCs w:val="24"/>
        </w:rPr>
        <w:t>Appendix C</w:t>
      </w:r>
      <w:r w:rsidR="000A6A16">
        <w:rPr>
          <w:rFonts w:ascii="Times New Roman" w:eastAsia="Times New Roman" w:hAnsi="Times New Roman" w:cs="Times New Roman"/>
          <w:sz w:val="24"/>
          <w:szCs w:val="24"/>
        </w:rPr>
        <w:t xml:space="preserve">: </w:t>
      </w:r>
      <w:r w:rsidR="00E14AB5">
        <w:rPr>
          <w:rFonts w:ascii="Times New Roman" w:eastAsia="Times New Roman" w:hAnsi="Times New Roman" w:cs="Times New Roman"/>
          <w:sz w:val="24"/>
          <w:szCs w:val="24"/>
        </w:rPr>
        <w:t>IRB Approval</w:t>
      </w:r>
      <w:r w:rsidRPr="082475E5">
        <w:rPr>
          <w:rFonts w:ascii="Times New Roman" w:eastAsia="Times New Roman" w:hAnsi="Times New Roman" w:cs="Times New Roman"/>
          <w:sz w:val="24"/>
          <w:szCs w:val="24"/>
        </w:rPr>
        <w:t>.........................................................</w:t>
      </w:r>
      <w:r w:rsidR="00E14AB5">
        <w:rPr>
          <w:rFonts w:ascii="Times New Roman" w:eastAsia="Times New Roman" w:hAnsi="Times New Roman" w:cs="Times New Roman"/>
          <w:sz w:val="24"/>
          <w:szCs w:val="24"/>
        </w:rPr>
        <w:t>..</w:t>
      </w:r>
      <w:r w:rsidRPr="082475E5">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r w:rsidRPr="082475E5">
        <w:rPr>
          <w:rFonts w:ascii="Times New Roman" w:eastAsia="Times New Roman" w:hAnsi="Times New Roman" w:cs="Times New Roman"/>
          <w:sz w:val="24"/>
          <w:szCs w:val="24"/>
        </w:rPr>
        <w:t>.........</w:t>
      </w:r>
      <w:r w:rsidR="00AF7C80">
        <w:rPr>
          <w:rFonts w:ascii="Times New Roman" w:eastAsia="Times New Roman" w:hAnsi="Times New Roman" w:cs="Times New Roman"/>
          <w:sz w:val="24"/>
          <w:szCs w:val="24"/>
        </w:rPr>
        <w:t>10</w:t>
      </w:r>
      <w:r w:rsidR="006B1BB5">
        <w:rPr>
          <w:rFonts w:ascii="Times New Roman" w:eastAsia="Times New Roman" w:hAnsi="Times New Roman" w:cs="Times New Roman"/>
          <w:sz w:val="24"/>
          <w:szCs w:val="24"/>
        </w:rPr>
        <w:t>7</w:t>
      </w:r>
    </w:p>
    <w:p w14:paraId="7C490AD6" w14:textId="77777777" w:rsidR="00AA470A" w:rsidRDefault="00AA470A" w:rsidP="00AA470A">
      <w:pPr>
        <w:spacing w:line="480" w:lineRule="auto"/>
        <w:jc w:val="center"/>
        <w:rPr>
          <w:rFonts w:ascii="Times New Roman" w:eastAsia="Times New Roman" w:hAnsi="Times New Roman" w:cs="Times New Roman"/>
          <w:b/>
          <w:bCs/>
          <w:sz w:val="24"/>
          <w:szCs w:val="24"/>
        </w:rPr>
      </w:pPr>
      <w:r w:rsidRPr="082475E5">
        <w:rPr>
          <w:rFonts w:ascii="Times New Roman" w:eastAsia="Times New Roman" w:hAnsi="Times New Roman" w:cs="Times New Roman"/>
          <w:b/>
          <w:bCs/>
          <w:sz w:val="24"/>
          <w:szCs w:val="24"/>
        </w:rPr>
        <w:lastRenderedPageBreak/>
        <w:t>List of Tables</w:t>
      </w:r>
    </w:p>
    <w:p w14:paraId="1931B9CB" w14:textId="29ACC2CA" w:rsidR="00AA470A" w:rsidRPr="006C2DAA" w:rsidRDefault="00AA470A" w:rsidP="0020517E">
      <w:pPr>
        <w:spacing w:line="480" w:lineRule="auto"/>
        <w:jc w:val="both"/>
        <w:rPr>
          <w:rFonts w:ascii="Times New Roman" w:eastAsia="Times New Roman" w:hAnsi="Times New Roman" w:cs="Times New Roman"/>
          <w:i/>
          <w:iCs/>
          <w:sz w:val="24"/>
          <w:szCs w:val="24"/>
        </w:rPr>
      </w:pPr>
      <w:r w:rsidRPr="082475E5">
        <w:rPr>
          <w:rFonts w:ascii="Times New Roman" w:eastAsia="Times New Roman" w:hAnsi="Times New Roman" w:cs="Times New Roman"/>
          <w:sz w:val="24"/>
          <w:szCs w:val="24"/>
        </w:rPr>
        <w:t xml:space="preserve">Table </w:t>
      </w:r>
      <w:r w:rsidR="00E14AB5" w:rsidRPr="082475E5">
        <w:rPr>
          <w:rFonts w:ascii="Times New Roman" w:eastAsia="Times New Roman" w:hAnsi="Times New Roman" w:cs="Times New Roman"/>
          <w:sz w:val="24"/>
          <w:szCs w:val="24"/>
        </w:rPr>
        <w:t>1:</w:t>
      </w:r>
      <w:r w:rsidR="00E14AB5" w:rsidRPr="006C2DAA">
        <w:rPr>
          <w:rFonts w:ascii="Times New Roman" w:eastAsia="Times New Roman" w:hAnsi="Times New Roman" w:cs="Times New Roman"/>
          <w:sz w:val="24"/>
          <w:szCs w:val="24"/>
        </w:rPr>
        <w:t xml:space="preserve"> WBL</w:t>
      </w:r>
      <w:r w:rsidR="006232C8" w:rsidRPr="006C2DAA">
        <w:rPr>
          <w:rFonts w:ascii="Times New Roman" w:eastAsia="Times New Roman" w:hAnsi="Times New Roman" w:cs="Times New Roman"/>
          <w:sz w:val="24"/>
          <w:szCs w:val="24"/>
        </w:rPr>
        <w:t xml:space="preserve"> </w:t>
      </w:r>
      <w:r w:rsidR="00C30D63">
        <w:rPr>
          <w:rFonts w:ascii="Times New Roman" w:eastAsia="Times New Roman" w:hAnsi="Times New Roman" w:cs="Times New Roman"/>
          <w:sz w:val="24"/>
          <w:szCs w:val="24"/>
        </w:rPr>
        <w:t>B</w:t>
      </w:r>
      <w:r w:rsidR="006232C8" w:rsidRPr="006C2DAA">
        <w:rPr>
          <w:rFonts w:ascii="Times New Roman" w:eastAsia="Times New Roman" w:hAnsi="Times New Roman" w:cs="Times New Roman"/>
          <w:sz w:val="24"/>
          <w:szCs w:val="24"/>
        </w:rPr>
        <w:t xml:space="preserve">enefits for </w:t>
      </w:r>
      <w:r w:rsidR="00C30D63">
        <w:rPr>
          <w:rFonts w:ascii="Times New Roman" w:eastAsia="Times New Roman" w:hAnsi="Times New Roman" w:cs="Times New Roman"/>
          <w:sz w:val="24"/>
          <w:szCs w:val="24"/>
        </w:rPr>
        <w:t>S</w:t>
      </w:r>
      <w:r w:rsidR="006232C8" w:rsidRPr="006C2DAA">
        <w:rPr>
          <w:rFonts w:ascii="Times New Roman" w:eastAsia="Times New Roman" w:hAnsi="Times New Roman" w:cs="Times New Roman"/>
          <w:sz w:val="24"/>
          <w:szCs w:val="24"/>
        </w:rPr>
        <w:t xml:space="preserve">tudents, </w:t>
      </w:r>
      <w:r w:rsidR="00C30D63">
        <w:rPr>
          <w:rFonts w:ascii="Times New Roman" w:eastAsia="Times New Roman" w:hAnsi="Times New Roman" w:cs="Times New Roman"/>
          <w:sz w:val="24"/>
          <w:szCs w:val="24"/>
        </w:rPr>
        <w:t>B</w:t>
      </w:r>
      <w:r w:rsidR="006232C8" w:rsidRPr="006C2DAA">
        <w:rPr>
          <w:rFonts w:ascii="Times New Roman" w:eastAsia="Times New Roman" w:hAnsi="Times New Roman" w:cs="Times New Roman"/>
          <w:sz w:val="24"/>
          <w:szCs w:val="24"/>
        </w:rPr>
        <w:t xml:space="preserve">usiness, and </w:t>
      </w:r>
      <w:r w:rsidR="00C30D63">
        <w:rPr>
          <w:rFonts w:ascii="Times New Roman" w:eastAsia="Times New Roman" w:hAnsi="Times New Roman" w:cs="Times New Roman"/>
          <w:sz w:val="24"/>
          <w:szCs w:val="24"/>
        </w:rPr>
        <w:t>S</w:t>
      </w:r>
      <w:r w:rsidR="006232C8" w:rsidRPr="006C2DAA">
        <w:rPr>
          <w:rFonts w:ascii="Times New Roman" w:eastAsia="Times New Roman" w:hAnsi="Times New Roman" w:cs="Times New Roman"/>
          <w:sz w:val="24"/>
          <w:szCs w:val="24"/>
        </w:rPr>
        <w:t>chools</w:t>
      </w:r>
      <w:r w:rsidRPr="082475E5">
        <w:rPr>
          <w:rFonts w:ascii="Times New Roman" w:eastAsia="Times New Roman" w:hAnsi="Times New Roman" w:cs="Times New Roman"/>
          <w:sz w:val="24"/>
          <w:szCs w:val="24"/>
        </w:rPr>
        <w:t>....</w:t>
      </w:r>
      <w:r w:rsidR="009C2007">
        <w:rPr>
          <w:rFonts w:ascii="Times New Roman" w:eastAsia="Times New Roman" w:hAnsi="Times New Roman" w:cs="Times New Roman"/>
          <w:sz w:val="24"/>
          <w:szCs w:val="24"/>
        </w:rPr>
        <w:t>.................................</w:t>
      </w:r>
      <w:r w:rsidRPr="082475E5">
        <w:rPr>
          <w:rFonts w:ascii="Times New Roman" w:eastAsia="Times New Roman" w:hAnsi="Times New Roman" w:cs="Times New Roman"/>
          <w:sz w:val="24"/>
          <w:szCs w:val="24"/>
        </w:rPr>
        <w:t>........</w:t>
      </w:r>
      <w:r w:rsidR="00845DEC">
        <w:rPr>
          <w:rFonts w:ascii="Times New Roman" w:eastAsia="Times New Roman" w:hAnsi="Times New Roman" w:cs="Times New Roman"/>
          <w:sz w:val="24"/>
          <w:szCs w:val="24"/>
        </w:rPr>
        <w:t>...</w:t>
      </w:r>
      <w:r w:rsidRPr="082475E5">
        <w:rPr>
          <w:rFonts w:ascii="Times New Roman" w:eastAsia="Times New Roman" w:hAnsi="Times New Roman" w:cs="Times New Roman"/>
          <w:sz w:val="24"/>
          <w:szCs w:val="24"/>
        </w:rPr>
        <w:t>....</w:t>
      </w:r>
      <w:r w:rsidR="00300715">
        <w:rPr>
          <w:rFonts w:ascii="Times New Roman" w:eastAsia="Times New Roman" w:hAnsi="Times New Roman" w:cs="Times New Roman"/>
          <w:sz w:val="24"/>
          <w:szCs w:val="24"/>
        </w:rPr>
        <w:t>...</w:t>
      </w:r>
      <w:r w:rsidRPr="082475E5">
        <w:rPr>
          <w:rFonts w:ascii="Times New Roman" w:eastAsia="Times New Roman" w:hAnsi="Times New Roman" w:cs="Times New Roman"/>
          <w:sz w:val="24"/>
          <w:szCs w:val="24"/>
        </w:rPr>
        <w:t>.</w:t>
      </w:r>
      <w:r w:rsidR="006232C8">
        <w:rPr>
          <w:rFonts w:ascii="Times New Roman" w:eastAsia="Times New Roman" w:hAnsi="Times New Roman" w:cs="Times New Roman"/>
          <w:sz w:val="24"/>
          <w:szCs w:val="24"/>
        </w:rPr>
        <w:t>3</w:t>
      </w:r>
      <w:r w:rsidR="00E6039A">
        <w:rPr>
          <w:rFonts w:ascii="Times New Roman" w:eastAsia="Times New Roman" w:hAnsi="Times New Roman" w:cs="Times New Roman"/>
          <w:sz w:val="24"/>
          <w:szCs w:val="24"/>
        </w:rPr>
        <w:t>7</w:t>
      </w:r>
    </w:p>
    <w:p w14:paraId="23B15293" w14:textId="60BC8273" w:rsidR="00AA470A" w:rsidRDefault="00AA470A" w:rsidP="00C30D63">
      <w:pPr>
        <w:spacing w:line="480" w:lineRule="auto"/>
        <w:jc w:val="both"/>
        <w:rPr>
          <w:rFonts w:ascii="Times New Roman" w:eastAsia="Times New Roman" w:hAnsi="Times New Roman" w:cs="Times New Roman"/>
          <w:sz w:val="24"/>
          <w:szCs w:val="24"/>
        </w:rPr>
      </w:pPr>
      <w:r w:rsidRPr="082475E5">
        <w:rPr>
          <w:rFonts w:ascii="Times New Roman" w:eastAsia="Times New Roman" w:hAnsi="Times New Roman" w:cs="Times New Roman"/>
          <w:sz w:val="24"/>
          <w:szCs w:val="24"/>
        </w:rPr>
        <w:t xml:space="preserve">Table 2: District </w:t>
      </w:r>
      <w:r w:rsidR="00F84A96">
        <w:rPr>
          <w:rFonts w:ascii="Times New Roman" w:eastAsia="Times New Roman" w:hAnsi="Times New Roman" w:cs="Times New Roman"/>
          <w:sz w:val="24"/>
          <w:szCs w:val="24"/>
        </w:rPr>
        <w:t>W</w:t>
      </w:r>
      <w:r w:rsidRPr="082475E5">
        <w:rPr>
          <w:rFonts w:ascii="Times New Roman" w:eastAsia="Times New Roman" w:hAnsi="Times New Roman" w:cs="Times New Roman"/>
          <w:sz w:val="24"/>
          <w:szCs w:val="24"/>
        </w:rPr>
        <w:t xml:space="preserve">ide </w:t>
      </w:r>
      <w:r w:rsidR="00F84A96">
        <w:rPr>
          <w:rFonts w:ascii="Times New Roman" w:eastAsia="Times New Roman" w:hAnsi="Times New Roman" w:cs="Times New Roman"/>
          <w:sz w:val="24"/>
          <w:szCs w:val="24"/>
        </w:rPr>
        <w:t>S</w:t>
      </w:r>
      <w:r w:rsidRPr="082475E5">
        <w:rPr>
          <w:rFonts w:ascii="Times New Roman" w:eastAsia="Times New Roman" w:hAnsi="Times New Roman" w:cs="Times New Roman"/>
          <w:sz w:val="24"/>
          <w:szCs w:val="24"/>
        </w:rPr>
        <w:t xml:space="preserve">tudent </w:t>
      </w:r>
      <w:r w:rsidR="00F84A96">
        <w:rPr>
          <w:rFonts w:ascii="Times New Roman" w:eastAsia="Times New Roman" w:hAnsi="Times New Roman" w:cs="Times New Roman"/>
          <w:sz w:val="24"/>
          <w:szCs w:val="24"/>
        </w:rPr>
        <w:t>I</w:t>
      </w:r>
      <w:r w:rsidRPr="082475E5">
        <w:rPr>
          <w:rFonts w:ascii="Times New Roman" w:eastAsia="Times New Roman" w:hAnsi="Times New Roman" w:cs="Times New Roman"/>
          <w:sz w:val="24"/>
          <w:szCs w:val="24"/>
        </w:rPr>
        <w:t>nformation.........................................................................</w:t>
      </w:r>
      <w:r w:rsidR="00845DEC">
        <w:rPr>
          <w:rFonts w:ascii="Times New Roman" w:eastAsia="Times New Roman" w:hAnsi="Times New Roman" w:cs="Times New Roman"/>
          <w:sz w:val="24"/>
          <w:szCs w:val="24"/>
        </w:rPr>
        <w:t>..</w:t>
      </w:r>
      <w:r w:rsidRPr="082475E5">
        <w:rPr>
          <w:rFonts w:ascii="Times New Roman" w:eastAsia="Times New Roman" w:hAnsi="Times New Roman" w:cs="Times New Roman"/>
          <w:sz w:val="24"/>
          <w:szCs w:val="24"/>
        </w:rPr>
        <w:t>.....</w:t>
      </w:r>
      <w:r w:rsidR="00300715">
        <w:rPr>
          <w:rFonts w:ascii="Times New Roman" w:eastAsia="Times New Roman" w:hAnsi="Times New Roman" w:cs="Times New Roman"/>
          <w:sz w:val="24"/>
          <w:szCs w:val="24"/>
        </w:rPr>
        <w:t>.</w:t>
      </w:r>
      <w:r w:rsidRPr="082475E5">
        <w:rPr>
          <w:rFonts w:ascii="Times New Roman" w:eastAsia="Times New Roman" w:hAnsi="Times New Roman" w:cs="Times New Roman"/>
          <w:sz w:val="24"/>
          <w:szCs w:val="24"/>
        </w:rPr>
        <w:t>.</w:t>
      </w:r>
      <w:r w:rsidR="00300715">
        <w:rPr>
          <w:rFonts w:ascii="Times New Roman" w:eastAsia="Times New Roman" w:hAnsi="Times New Roman" w:cs="Times New Roman"/>
          <w:sz w:val="24"/>
          <w:szCs w:val="24"/>
        </w:rPr>
        <w:t>3</w:t>
      </w:r>
      <w:r w:rsidR="00E6039A">
        <w:rPr>
          <w:rFonts w:ascii="Times New Roman" w:eastAsia="Times New Roman" w:hAnsi="Times New Roman" w:cs="Times New Roman"/>
          <w:sz w:val="24"/>
          <w:szCs w:val="24"/>
        </w:rPr>
        <w:t>8</w:t>
      </w:r>
    </w:p>
    <w:p w14:paraId="64B9A339" w14:textId="45B82B20" w:rsidR="00AA470A" w:rsidRDefault="00AA470A" w:rsidP="00C30D63">
      <w:pPr>
        <w:spacing w:line="480" w:lineRule="auto"/>
        <w:jc w:val="both"/>
        <w:rPr>
          <w:rFonts w:ascii="Times New Roman" w:eastAsia="Times New Roman" w:hAnsi="Times New Roman" w:cs="Times New Roman"/>
          <w:sz w:val="24"/>
          <w:szCs w:val="24"/>
        </w:rPr>
      </w:pPr>
      <w:r w:rsidRPr="082475E5">
        <w:rPr>
          <w:rFonts w:ascii="Times New Roman" w:eastAsia="Times New Roman" w:hAnsi="Times New Roman" w:cs="Times New Roman"/>
          <w:sz w:val="24"/>
          <w:szCs w:val="24"/>
        </w:rPr>
        <w:t>Table 3: Enrollment by Program and Campus SY 21-22.......................................................</w:t>
      </w:r>
      <w:r w:rsidR="00845DEC">
        <w:rPr>
          <w:rFonts w:ascii="Times New Roman" w:eastAsia="Times New Roman" w:hAnsi="Times New Roman" w:cs="Times New Roman"/>
          <w:sz w:val="24"/>
          <w:szCs w:val="24"/>
        </w:rPr>
        <w:t>..</w:t>
      </w:r>
      <w:r w:rsidRPr="082475E5">
        <w:rPr>
          <w:rFonts w:ascii="Times New Roman" w:eastAsia="Times New Roman" w:hAnsi="Times New Roman" w:cs="Times New Roman"/>
          <w:sz w:val="24"/>
          <w:szCs w:val="24"/>
        </w:rPr>
        <w:t>.....</w:t>
      </w:r>
      <w:r w:rsidR="00E6039A">
        <w:rPr>
          <w:rFonts w:ascii="Times New Roman" w:eastAsia="Times New Roman" w:hAnsi="Times New Roman" w:cs="Times New Roman"/>
          <w:sz w:val="24"/>
          <w:szCs w:val="24"/>
        </w:rPr>
        <w:t>39</w:t>
      </w:r>
    </w:p>
    <w:p w14:paraId="40B7A909" w14:textId="57DD2C3B" w:rsidR="00AA470A" w:rsidRDefault="00AA470A" w:rsidP="00C30D63">
      <w:pPr>
        <w:spacing w:line="480" w:lineRule="auto"/>
        <w:jc w:val="both"/>
        <w:rPr>
          <w:rFonts w:ascii="Times New Roman" w:eastAsia="Times New Roman" w:hAnsi="Times New Roman" w:cs="Times New Roman"/>
          <w:sz w:val="24"/>
          <w:szCs w:val="24"/>
        </w:rPr>
      </w:pPr>
      <w:r w:rsidRPr="082475E5">
        <w:rPr>
          <w:rFonts w:ascii="Times New Roman" w:eastAsia="Times New Roman" w:hAnsi="Times New Roman" w:cs="Times New Roman"/>
          <w:sz w:val="24"/>
          <w:szCs w:val="24"/>
        </w:rPr>
        <w:t>Table 4: WBL Opportunities............................................................................................</w:t>
      </w:r>
      <w:r w:rsidR="00845DEC">
        <w:rPr>
          <w:rFonts w:ascii="Times New Roman" w:eastAsia="Times New Roman" w:hAnsi="Times New Roman" w:cs="Times New Roman"/>
          <w:sz w:val="24"/>
          <w:szCs w:val="24"/>
        </w:rPr>
        <w:t>.</w:t>
      </w:r>
      <w:r w:rsidRPr="082475E5">
        <w:rPr>
          <w:rFonts w:ascii="Times New Roman" w:eastAsia="Times New Roman" w:hAnsi="Times New Roman" w:cs="Times New Roman"/>
          <w:sz w:val="24"/>
          <w:szCs w:val="24"/>
        </w:rPr>
        <w:t>.........</w:t>
      </w:r>
      <w:r w:rsidR="007450A5">
        <w:rPr>
          <w:rFonts w:ascii="Times New Roman" w:eastAsia="Times New Roman" w:hAnsi="Times New Roman" w:cs="Times New Roman"/>
          <w:sz w:val="24"/>
          <w:szCs w:val="24"/>
        </w:rPr>
        <w:t>.</w:t>
      </w:r>
      <w:r w:rsidRPr="082475E5">
        <w:rPr>
          <w:rFonts w:ascii="Times New Roman" w:eastAsia="Times New Roman" w:hAnsi="Times New Roman" w:cs="Times New Roman"/>
          <w:sz w:val="24"/>
          <w:szCs w:val="24"/>
        </w:rPr>
        <w:t>.</w:t>
      </w:r>
      <w:r w:rsidR="0063602A">
        <w:rPr>
          <w:rFonts w:ascii="Times New Roman" w:eastAsia="Times New Roman" w:hAnsi="Times New Roman" w:cs="Times New Roman"/>
          <w:sz w:val="24"/>
          <w:szCs w:val="24"/>
        </w:rPr>
        <w:t>.</w:t>
      </w:r>
      <w:r w:rsidRPr="082475E5">
        <w:rPr>
          <w:rFonts w:ascii="Times New Roman" w:eastAsia="Times New Roman" w:hAnsi="Times New Roman" w:cs="Times New Roman"/>
          <w:sz w:val="24"/>
          <w:szCs w:val="24"/>
        </w:rPr>
        <w:t>.</w:t>
      </w:r>
      <w:r w:rsidR="00ED1D61">
        <w:rPr>
          <w:rFonts w:ascii="Times New Roman" w:eastAsia="Times New Roman" w:hAnsi="Times New Roman" w:cs="Times New Roman"/>
          <w:sz w:val="24"/>
          <w:szCs w:val="24"/>
        </w:rPr>
        <w:t>4</w:t>
      </w:r>
      <w:r w:rsidR="00E6039A">
        <w:rPr>
          <w:rFonts w:ascii="Times New Roman" w:eastAsia="Times New Roman" w:hAnsi="Times New Roman" w:cs="Times New Roman"/>
          <w:sz w:val="24"/>
          <w:szCs w:val="24"/>
        </w:rPr>
        <w:t>2</w:t>
      </w:r>
    </w:p>
    <w:p w14:paraId="60DC8440" w14:textId="5793D812" w:rsidR="00AA470A" w:rsidRDefault="00AA470A" w:rsidP="00C30D63">
      <w:pPr>
        <w:spacing w:line="480" w:lineRule="auto"/>
        <w:jc w:val="both"/>
        <w:rPr>
          <w:rFonts w:ascii="Times New Roman" w:eastAsia="Times New Roman" w:hAnsi="Times New Roman" w:cs="Times New Roman"/>
          <w:sz w:val="24"/>
          <w:szCs w:val="24"/>
        </w:rPr>
      </w:pPr>
      <w:r w:rsidRPr="082475E5">
        <w:rPr>
          <w:rFonts w:ascii="Times New Roman" w:eastAsia="Times New Roman" w:hAnsi="Times New Roman" w:cs="Times New Roman"/>
          <w:sz w:val="24"/>
          <w:szCs w:val="24"/>
        </w:rPr>
        <w:t xml:space="preserve">Table 5: </w:t>
      </w:r>
      <w:r w:rsidR="00606A72">
        <w:rPr>
          <w:rFonts w:ascii="Times New Roman" w:eastAsia="Times New Roman" w:hAnsi="Times New Roman" w:cs="Times New Roman"/>
          <w:sz w:val="24"/>
          <w:szCs w:val="24"/>
        </w:rPr>
        <w:t>Summary Statistics Survey Data</w:t>
      </w:r>
      <w:r w:rsidRPr="082475E5">
        <w:rPr>
          <w:rFonts w:ascii="Times New Roman" w:eastAsia="Times New Roman" w:hAnsi="Times New Roman" w:cs="Times New Roman"/>
          <w:sz w:val="24"/>
          <w:szCs w:val="24"/>
        </w:rPr>
        <w:t>............................................................................</w:t>
      </w:r>
      <w:r w:rsidR="00845DEC">
        <w:rPr>
          <w:rFonts w:ascii="Times New Roman" w:eastAsia="Times New Roman" w:hAnsi="Times New Roman" w:cs="Times New Roman"/>
          <w:sz w:val="24"/>
          <w:szCs w:val="24"/>
        </w:rPr>
        <w:t>.</w:t>
      </w:r>
      <w:r w:rsidRPr="082475E5">
        <w:rPr>
          <w:rFonts w:ascii="Times New Roman" w:eastAsia="Times New Roman" w:hAnsi="Times New Roman" w:cs="Times New Roman"/>
          <w:sz w:val="24"/>
          <w:szCs w:val="24"/>
        </w:rPr>
        <w:t>......</w:t>
      </w:r>
      <w:r w:rsidR="00ED1D61">
        <w:rPr>
          <w:rFonts w:ascii="Times New Roman" w:eastAsia="Times New Roman" w:hAnsi="Times New Roman" w:cs="Times New Roman"/>
          <w:sz w:val="24"/>
          <w:szCs w:val="24"/>
        </w:rPr>
        <w:t>.</w:t>
      </w:r>
      <w:r w:rsidRPr="082475E5">
        <w:rPr>
          <w:rFonts w:ascii="Times New Roman" w:eastAsia="Times New Roman" w:hAnsi="Times New Roman" w:cs="Times New Roman"/>
          <w:sz w:val="24"/>
          <w:szCs w:val="24"/>
        </w:rPr>
        <w:t>.</w:t>
      </w:r>
      <w:r w:rsidR="00ED1D61">
        <w:rPr>
          <w:rFonts w:ascii="Times New Roman" w:eastAsia="Times New Roman" w:hAnsi="Times New Roman" w:cs="Times New Roman"/>
          <w:sz w:val="24"/>
          <w:szCs w:val="24"/>
        </w:rPr>
        <w:t>4</w:t>
      </w:r>
      <w:r w:rsidR="00DE2E12">
        <w:rPr>
          <w:rFonts w:ascii="Times New Roman" w:eastAsia="Times New Roman" w:hAnsi="Times New Roman" w:cs="Times New Roman"/>
          <w:sz w:val="24"/>
          <w:szCs w:val="24"/>
        </w:rPr>
        <w:t>5</w:t>
      </w:r>
    </w:p>
    <w:p w14:paraId="06CA7E1E" w14:textId="08C9E45E" w:rsidR="00AA470A" w:rsidRDefault="00AA470A" w:rsidP="00C30D63">
      <w:pPr>
        <w:spacing w:line="480" w:lineRule="auto"/>
        <w:jc w:val="both"/>
        <w:rPr>
          <w:rFonts w:ascii="Times New Roman" w:eastAsia="Times New Roman" w:hAnsi="Times New Roman" w:cs="Times New Roman"/>
          <w:sz w:val="24"/>
          <w:szCs w:val="24"/>
        </w:rPr>
      </w:pPr>
      <w:r w:rsidRPr="082475E5">
        <w:rPr>
          <w:rFonts w:ascii="Times New Roman" w:eastAsia="Times New Roman" w:hAnsi="Times New Roman" w:cs="Times New Roman"/>
          <w:sz w:val="24"/>
          <w:szCs w:val="24"/>
        </w:rPr>
        <w:t>Table 6:</w:t>
      </w:r>
      <w:r w:rsidR="00DE2E12">
        <w:rPr>
          <w:rFonts w:ascii="Times New Roman" w:eastAsia="Times New Roman" w:hAnsi="Times New Roman" w:cs="Times New Roman"/>
          <w:sz w:val="24"/>
          <w:szCs w:val="24"/>
        </w:rPr>
        <w:t xml:space="preserve"> </w:t>
      </w:r>
      <w:r w:rsidR="00DE2E12" w:rsidRPr="082475E5">
        <w:rPr>
          <w:rFonts w:ascii="Times New Roman" w:eastAsia="Times New Roman" w:hAnsi="Times New Roman" w:cs="Times New Roman"/>
          <w:sz w:val="24"/>
          <w:szCs w:val="24"/>
        </w:rPr>
        <w:t xml:space="preserve">Description of </w:t>
      </w:r>
      <w:r w:rsidR="00DE2E12">
        <w:rPr>
          <w:rFonts w:ascii="Times New Roman" w:eastAsia="Times New Roman" w:hAnsi="Times New Roman" w:cs="Times New Roman"/>
          <w:sz w:val="24"/>
          <w:szCs w:val="24"/>
        </w:rPr>
        <w:t>C</w:t>
      </w:r>
      <w:r w:rsidR="00DE2E12" w:rsidRPr="082475E5">
        <w:rPr>
          <w:rFonts w:ascii="Times New Roman" w:eastAsia="Times New Roman" w:hAnsi="Times New Roman" w:cs="Times New Roman"/>
          <w:sz w:val="24"/>
          <w:szCs w:val="24"/>
        </w:rPr>
        <w:t xml:space="preserve">ontrol </w:t>
      </w:r>
      <w:r w:rsidR="00DE2E12">
        <w:rPr>
          <w:rFonts w:ascii="Times New Roman" w:eastAsia="Times New Roman" w:hAnsi="Times New Roman" w:cs="Times New Roman"/>
          <w:sz w:val="24"/>
          <w:szCs w:val="24"/>
        </w:rPr>
        <w:t>V</w:t>
      </w:r>
      <w:r w:rsidR="00DE2E12" w:rsidRPr="082475E5">
        <w:rPr>
          <w:rFonts w:ascii="Times New Roman" w:eastAsia="Times New Roman" w:hAnsi="Times New Roman" w:cs="Times New Roman"/>
          <w:sz w:val="24"/>
          <w:szCs w:val="24"/>
        </w:rPr>
        <w:t>ariables</w:t>
      </w:r>
      <w:r w:rsidRPr="082475E5">
        <w:rPr>
          <w:rFonts w:ascii="Times New Roman" w:eastAsia="Times New Roman" w:hAnsi="Times New Roman" w:cs="Times New Roman"/>
          <w:sz w:val="24"/>
          <w:szCs w:val="24"/>
        </w:rPr>
        <w:t>...............................................................................</w:t>
      </w:r>
      <w:r w:rsidR="00845DEC">
        <w:rPr>
          <w:rFonts w:ascii="Times New Roman" w:eastAsia="Times New Roman" w:hAnsi="Times New Roman" w:cs="Times New Roman"/>
          <w:sz w:val="24"/>
          <w:szCs w:val="24"/>
        </w:rPr>
        <w:t>.</w:t>
      </w:r>
      <w:r w:rsidRPr="082475E5">
        <w:rPr>
          <w:rFonts w:ascii="Times New Roman" w:eastAsia="Times New Roman" w:hAnsi="Times New Roman" w:cs="Times New Roman"/>
          <w:sz w:val="24"/>
          <w:szCs w:val="24"/>
        </w:rPr>
        <w:t>....</w:t>
      </w:r>
      <w:r w:rsidR="00ED1D61">
        <w:rPr>
          <w:rFonts w:ascii="Times New Roman" w:eastAsia="Times New Roman" w:hAnsi="Times New Roman" w:cs="Times New Roman"/>
          <w:sz w:val="24"/>
          <w:szCs w:val="24"/>
        </w:rPr>
        <w:t>.</w:t>
      </w:r>
      <w:r w:rsidR="00454702">
        <w:rPr>
          <w:rFonts w:ascii="Times New Roman" w:eastAsia="Times New Roman" w:hAnsi="Times New Roman" w:cs="Times New Roman"/>
          <w:sz w:val="24"/>
          <w:szCs w:val="24"/>
        </w:rPr>
        <w:t>46</w:t>
      </w:r>
    </w:p>
    <w:p w14:paraId="215509D6" w14:textId="127FCAF0" w:rsidR="00AA470A" w:rsidRDefault="00AA470A" w:rsidP="00C30D63">
      <w:pPr>
        <w:spacing w:line="480" w:lineRule="auto"/>
        <w:jc w:val="both"/>
        <w:rPr>
          <w:rFonts w:ascii="Times New Roman" w:eastAsia="Times New Roman" w:hAnsi="Times New Roman" w:cs="Times New Roman"/>
          <w:sz w:val="24"/>
          <w:szCs w:val="24"/>
        </w:rPr>
      </w:pPr>
      <w:r w:rsidRPr="082475E5">
        <w:rPr>
          <w:rFonts w:ascii="Times New Roman" w:eastAsia="Times New Roman" w:hAnsi="Times New Roman" w:cs="Times New Roman"/>
          <w:sz w:val="24"/>
          <w:szCs w:val="24"/>
        </w:rPr>
        <w:t xml:space="preserve">Table 7: </w:t>
      </w:r>
      <w:r w:rsidR="00DE2E12" w:rsidRPr="082475E5">
        <w:rPr>
          <w:rFonts w:ascii="Times New Roman" w:eastAsia="Times New Roman" w:hAnsi="Times New Roman" w:cs="Times New Roman"/>
          <w:sz w:val="24"/>
          <w:szCs w:val="24"/>
        </w:rPr>
        <w:t xml:space="preserve">Summary </w:t>
      </w:r>
      <w:r w:rsidR="00DE2E12">
        <w:rPr>
          <w:rFonts w:ascii="Times New Roman" w:eastAsia="Times New Roman" w:hAnsi="Times New Roman" w:cs="Times New Roman"/>
          <w:sz w:val="24"/>
          <w:szCs w:val="24"/>
        </w:rPr>
        <w:t>S</w:t>
      </w:r>
      <w:r w:rsidR="00DE2E12" w:rsidRPr="082475E5">
        <w:rPr>
          <w:rFonts w:ascii="Times New Roman" w:eastAsia="Times New Roman" w:hAnsi="Times New Roman" w:cs="Times New Roman"/>
          <w:sz w:val="24"/>
          <w:szCs w:val="24"/>
        </w:rPr>
        <w:t xml:space="preserve">tatistics </w:t>
      </w:r>
      <w:r w:rsidR="00DE2E12">
        <w:rPr>
          <w:rFonts w:ascii="Times New Roman" w:eastAsia="Times New Roman" w:hAnsi="Times New Roman" w:cs="Times New Roman"/>
          <w:sz w:val="24"/>
          <w:szCs w:val="24"/>
        </w:rPr>
        <w:t xml:space="preserve">Student Data </w:t>
      </w:r>
      <w:r w:rsidR="00A8581F">
        <w:rPr>
          <w:rFonts w:ascii="Times New Roman" w:eastAsia="Times New Roman" w:hAnsi="Times New Roman" w:cs="Times New Roman"/>
          <w:sz w:val="24"/>
          <w:szCs w:val="24"/>
        </w:rPr>
        <w:t>………………………</w:t>
      </w:r>
      <w:r w:rsidR="00DE2E12">
        <w:rPr>
          <w:rFonts w:ascii="Times New Roman" w:eastAsia="Times New Roman" w:hAnsi="Times New Roman" w:cs="Times New Roman"/>
          <w:sz w:val="24"/>
          <w:szCs w:val="24"/>
        </w:rPr>
        <w:t>..</w:t>
      </w:r>
      <w:r w:rsidR="00A8581F">
        <w:rPr>
          <w:rFonts w:ascii="Times New Roman" w:eastAsia="Times New Roman" w:hAnsi="Times New Roman" w:cs="Times New Roman"/>
          <w:sz w:val="24"/>
          <w:szCs w:val="24"/>
        </w:rPr>
        <w:t>……………………</w:t>
      </w:r>
      <w:r w:rsidR="00472D60">
        <w:rPr>
          <w:rFonts w:ascii="Times New Roman" w:eastAsia="Times New Roman" w:hAnsi="Times New Roman" w:cs="Times New Roman"/>
          <w:sz w:val="24"/>
          <w:szCs w:val="24"/>
        </w:rPr>
        <w:t>….</w:t>
      </w:r>
      <w:r w:rsidR="00845DEC">
        <w:rPr>
          <w:rFonts w:ascii="Times New Roman" w:eastAsia="Times New Roman" w:hAnsi="Times New Roman" w:cs="Times New Roman"/>
          <w:sz w:val="24"/>
          <w:szCs w:val="24"/>
        </w:rPr>
        <w:t>…</w:t>
      </w:r>
      <w:r w:rsidR="007450A5">
        <w:rPr>
          <w:rFonts w:ascii="Times New Roman" w:eastAsia="Times New Roman" w:hAnsi="Times New Roman" w:cs="Times New Roman"/>
          <w:sz w:val="24"/>
          <w:szCs w:val="24"/>
        </w:rPr>
        <w:t>.</w:t>
      </w:r>
      <w:r w:rsidR="00472D60">
        <w:rPr>
          <w:rFonts w:ascii="Times New Roman" w:eastAsia="Times New Roman" w:hAnsi="Times New Roman" w:cs="Times New Roman"/>
          <w:sz w:val="24"/>
          <w:szCs w:val="24"/>
        </w:rPr>
        <w:t>.</w:t>
      </w:r>
      <w:r w:rsidRPr="082475E5">
        <w:rPr>
          <w:rFonts w:ascii="Times New Roman" w:eastAsia="Times New Roman" w:hAnsi="Times New Roman" w:cs="Times New Roman"/>
          <w:sz w:val="24"/>
          <w:szCs w:val="24"/>
        </w:rPr>
        <w:t>..</w:t>
      </w:r>
      <w:r w:rsidR="00C269FA">
        <w:rPr>
          <w:rFonts w:ascii="Times New Roman" w:eastAsia="Times New Roman" w:hAnsi="Times New Roman" w:cs="Times New Roman"/>
          <w:sz w:val="24"/>
          <w:szCs w:val="24"/>
        </w:rPr>
        <w:t>.</w:t>
      </w:r>
      <w:r w:rsidR="00454702">
        <w:rPr>
          <w:rFonts w:ascii="Times New Roman" w:eastAsia="Times New Roman" w:hAnsi="Times New Roman" w:cs="Times New Roman"/>
          <w:sz w:val="24"/>
          <w:szCs w:val="24"/>
        </w:rPr>
        <w:t>48</w:t>
      </w:r>
    </w:p>
    <w:p w14:paraId="56670E6A" w14:textId="6AFEE46F" w:rsidR="00AA470A" w:rsidRDefault="00AA470A" w:rsidP="00C30D63">
      <w:pPr>
        <w:spacing w:line="480" w:lineRule="auto"/>
        <w:jc w:val="both"/>
        <w:rPr>
          <w:rFonts w:ascii="Times New Roman" w:eastAsia="Times New Roman" w:hAnsi="Times New Roman" w:cs="Times New Roman"/>
          <w:sz w:val="24"/>
          <w:szCs w:val="24"/>
        </w:rPr>
      </w:pPr>
      <w:r w:rsidRPr="082475E5">
        <w:rPr>
          <w:rFonts w:ascii="Times New Roman" w:eastAsia="Times New Roman" w:hAnsi="Times New Roman" w:cs="Times New Roman"/>
          <w:sz w:val="24"/>
          <w:szCs w:val="24"/>
        </w:rPr>
        <w:t xml:space="preserve">Table 8: </w:t>
      </w:r>
      <w:r w:rsidR="00454702">
        <w:rPr>
          <w:rFonts w:ascii="Times New Roman" w:eastAsia="Times New Roman" w:hAnsi="Times New Roman" w:cs="Times New Roman"/>
          <w:sz w:val="24"/>
          <w:szCs w:val="24"/>
        </w:rPr>
        <w:t>Bi-variate Correlations among Key Variab</w:t>
      </w:r>
      <w:r w:rsidR="0016022F">
        <w:rPr>
          <w:rFonts w:ascii="Times New Roman" w:eastAsia="Times New Roman" w:hAnsi="Times New Roman" w:cs="Times New Roman"/>
          <w:sz w:val="24"/>
          <w:szCs w:val="24"/>
        </w:rPr>
        <w:t>les of Analysis</w:t>
      </w:r>
      <w:r w:rsidRPr="082475E5">
        <w:rPr>
          <w:rFonts w:ascii="Times New Roman" w:eastAsia="Times New Roman" w:hAnsi="Times New Roman" w:cs="Times New Roman"/>
          <w:sz w:val="24"/>
          <w:szCs w:val="24"/>
        </w:rPr>
        <w:t>...............</w:t>
      </w:r>
      <w:r w:rsidR="009B253A">
        <w:rPr>
          <w:rFonts w:ascii="Times New Roman" w:eastAsia="Times New Roman" w:hAnsi="Times New Roman" w:cs="Times New Roman"/>
          <w:sz w:val="24"/>
          <w:szCs w:val="24"/>
        </w:rPr>
        <w:t>..</w:t>
      </w:r>
      <w:r w:rsidRPr="082475E5">
        <w:rPr>
          <w:rFonts w:ascii="Times New Roman" w:eastAsia="Times New Roman" w:hAnsi="Times New Roman" w:cs="Times New Roman"/>
          <w:sz w:val="24"/>
          <w:szCs w:val="24"/>
        </w:rPr>
        <w:t>.......</w:t>
      </w:r>
      <w:r w:rsidR="0016022F">
        <w:rPr>
          <w:rFonts w:ascii="Times New Roman" w:eastAsia="Times New Roman" w:hAnsi="Times New Roman" w:cs="Times New Roman"/>
          <w:sz w:val="24"/>
          <w:szCs w:val="24"/>
        </w:rPr>
        <w:t>.</w:t>
      </w:r>
      <w:r w:rsidRPr="082475E5">
        <w:rPr>
          <w:rFonts w:ascii="Times New Roman" w:eastAsia="Times New Roman" w:hAnsi="Times New Roman" w:cs="Times New Roman"/>
          <w:sz w:val="24"/>
          <w:szCs w:val="24"/>
        </w:rPr>
        <w:t>...........</w:t>
      </w:r>
      <w:r w:rsidR="00845DEC">
        <w:rPr>
          <w:rFonts w:ascii="Times New Roman" w:eastAsia="Times New Roman" w:hAnsi="Times New Roman" w:cs="Times New Roman"/>
          <w:sz w:val="24"/>
          <w:szCs w:val="24"/>
        </w:rPr>
        <w:t>.</w:t>
      </w:r>
      <w:r w:rsidRPr="082475E5">
        <w:rPr>
          <w:rFonts w:ascii="Times New Roman" w:eastAsia="Times New Roman" w:hAnsi="Times New Roman" w:cs="Times New Roman"/>
          <w:sz w:val="24"/>
          <w:szCs w:val="24"/>
        </w:rPr>
        <w:t>.........</w:t>
      </w:r>
      <w:r w:rsidR="00C269FA">
        <w:rPr>
          <w:rFonts w:ascii="Times New Roman" w:eastAsia="Times New Roman" w:hAnsi="Times New Roman" w:cs="Times New Roman"/>
          <w:sz w:val="24"/>
          <w:szCs w:val="24"/>
        </w:rPr>
        <w:t>.5</w:t>
      </w:r>
      <w:r w:rsidR="0016022F">
        <w:rPr>
          <w:rFonts w:ascii="Times New Roman" w:eastAsia="Times New Roman" w:hAnsi="Times New Roman" w:cs="Times New Roman"/>
          <w:sz w:val="24"/>
          <w:szCs w:val="24"/>
        </w:rPr>
        <w:t>4</w:t>
      </w:r>
    </w:p>
    <w:p w14:paraId="4AA0D0C6" w14:textId="0B27FFB5" w:rsidR="00AA470A" w:rsidRDefault="00AA470A" w:rsidP="00C30D63">
      <w:pPr>
        <w:spacing w:line="480" w:lineRule="auto"/>
        <w:jc w:val="both"/>
        <w:rPr>
          <w:rFonts w:ascii="Times New Roman" w:eastAsia="Times New Roman" w:hAnsi="Times New Roman" w:cs="Times New Roman"/>
          <w:sz w:val="24"/>
          <w:szCs w:val="24"/>
        </w:rPr>
      </w:pPr>
      <w:r w:rsidRPr="082475E5">
        <w:rPr>
          <w:rFonts w:ascii="Times New Roman" w:eastAsia="Times New Roman" w:hAnsi="Times New Roman" w:cs="Times New Roman"/>
          <w:sz w:val="24"/>
          <w:szCs w:val="24"/>
        </w:rPr>
        <w:t xml:space="preserve">Table 9: </w:t>
      </w:r>
      <w:r w:rsidR="0066686C">
        <w:rPr>
          <w:rFonts w:ascii="Times New Roman" w:eastAsia="Times New Roman" w:hAnsi="Times New Roman" w:cs="Times New Roman"/>
          <w:sz w:val="24"/>
          <w:szCs w:val="24"/>
        </w:rPr>
        <w:t>Logistic Regression Model Predicting Positive Placement</w:t>
      </w:r>
      <w:r w:rsidR="007407E3">
        <w:rPr>
          <w:rFonts w:ascii="Times New Roman" w:eastAsia="Times New Roman" w:hAnsi="Times New Roman" w:cs="Times New Roman"/>
          <w:sz w:val="24"/>
          <w:szCs w:val="24"/>
        </w:rPr>
        <w:t xml:space="preserve"> (Odds Ratios)</w:t>
      </w:r>
      <w:r w:rsidR="0066686C">
        <w:rPr>
          <w:rFonts w:ascii="Times New Roman" w:eastAsia="Times New Roman" w:hAnsi="Times New Roman" w:cs="Times New Roman"/>
          <w:sz w:val="24"/>
          <w:szCs w:val="24"/>
        </w:rPr>
        <w:t>.</w:t>
      </w:r>
      <w:r w:rsidRPr="082475E5">
        <w:rPr>
          <w:rFonts w:ascii="Times New Roman" w:eastAsia="Times New Roman" w:hAnsi="Times New Roman" w:cs="Times New Roman"/>
          <w:sz w:val="24"/>
          <w:szCs w:val="24"/>
        </w:rPr>
        <w:t>........</w:t>
      </w:r>
      <w:r w:rsidR="00011639">
        <w:rPr>
          <w:rFonts w:ascii="Times New Roman" w:eastAsia="Times New Roman" w:hAnsi="Times New Roman" w:cs="Times New Roman"/>
          <w:sz w:val="24"/>
          <w:szCs w:val="24"/>
        </w:rPr>
        <w:t>.</w:t>
      </w:r>
      <w:r w:rsidRPr="082475E5">
        <w:rPr>
          <w:rFonts w:ascii="Times New Roman" w:eastAsia="Times New Roman" w:hAnsi="Times New Roman" w:cs="Times New Roman"/>
          <w:sz w:val="24"/>
          <w:szCs w:val="24"/>
        </w:rPr>
        <w:t>..............</w:t>
      </w:r>
      <w:proofErr w:type="gramStart"/>
      <w:r w:rsidR="0016022F">
        <w:rPr>
          <w:rFonts w:ascii="Times New Roman" w:eastAsia="Times New Roman" w:hAnsi="Times New Roman" w:cs="Times New Roman"/>
          <w:sz w:val="24"/>
          <w:szCs w:val="24"/>
        </w:rPr>
        <w:t>55</w:t>
      </w:r>
      <w:proofErr w:type="gramEnd"/>
    </w:p>
    <w:p w14:paraId="167614B9" w14:textId="2A5A5E18" w:rsidR="00AA470A" w:rsidRDefault="00AA470A" w:rsidP="00C30D63">
      <w:pPr>
        <w:spacing w:line="480" w:lineRule="auto"/>
        <w:jc w:val="both"/>
        <w:rPr>
          <w:rFonts w:ascii="Times New Roman" w:eastAsia="Times New Roman" w:hAnsi="Times New Roman" w:cs="Times New Roman"/>
          <w:sz w:val="24"/>
          <w:szCs w:val="24"/>
        </w:rPr>
      </w:pPr>
      <w:r w:rsidRPr="082475E5">
        <w:rPr>
          <w:rFonts w:ascii="Times New Roman" w:eastAsia="Times New Roman" w:hAnsi="Times New Roman" w:cs="Times New Roman"/>
          <w:sz w:val="24"/>
          <w:szCs w:val="24"/>
        </w:rPr>
        <w:t xml:space="preserve">Table 10: Logistic </w:t>
      </w:r>
      <w:r w:rsidR="002F04A7">
        <w:rPr>
          <w:rFonts w:ascii="Times New Roman" w:eastAsia="Times New Roman" w:hAnsi="Times New Roman" w:cs="Times New Roman"/>
          <w:sz w:val="24"/>
          <w:szCs w:val="24"/>
        </w:rPr>
        <w:t>Regression Model Predicting Completion</w:t>
      </w:r>
      <w:r w:rsidR="00011639">
        <w:rPr>
          <w:rFonts w:ascii="Times New Roman" w:eastAsia="Times New Roman" w:hAnsi="Times New Roman" w:cs="Times New Roman"/>
          <w:sz w:val="24"/>
          <w:szCs w:val="24"/>
        </w:rPr>
        <w:t xml:space="preserve"> (Odds Ratios)</w:t>
      </w:r>
      <w:r w:rsidR="002F04A7">
        <w:rPr>
          <w:rFonts w:ascii="Times New Roman" w:eastAsia="Times New Roman" w:hAnsi="Times New Roman" w:cs="Times New Roman"/>
          <w:sz w:val="24"/>
          <w:szCs w:val="24"/>
        </w:rPr>
        <w:t>…….</w:t>
      </w:r>
      <w:r w:rsidRPr="082475E5">
        <w:rPr>
          <w:rFonts w:ascii="Times New Roman" w:eastAsia="Times New Roman" w:hAnsi="Times New Roman" w:cs="Times New Roman"/>
          <w:sz w:val="24"/>
          <w:szCs w:val="24"/>
        </w:rPr>
        <w:t>........</w:t>
      </w:r>
      <w:r w:rsidR="00011639">
        <w:rPr>
          <w:rFonts w:ascii="Times New Roman" w:eastAsia="Times New Roman" w:hAnsi="Times New Roman" w:cs="Times New Roman"/>
          <w:sz w:val="24"/>
          <w:szCs w:val="24"/>
        </w:rPr>
        <w:t>..</w:t>
      </w:r>
      <w:r w:rsidRPr="082475E5">
        <w:rPr>
          <w:rFonts w:ascii="Times New Roman" w:eastAsia="Times New Roman" w:hAnsi="Times New Roman" w:cs="Times New Roman"/>
          <w:sz w:val="24"/>
          <w:szCs w:val="24"/>
        </w:rPr>
        <w:t>...........</w:t>
      </w:r>
      <w:r w:rsidR="00977479">
        <w:rPr>
          <w:rFonts w:ascii="Times New Roman" w:eastAsia="Times New Roman" w:hAnsi="Times New Roman" w:cs="Times New Roman"/>
          <w:sz w:val="24"/>
          <w:szCs w:val="24"/>
        </w:rPr>
        <w:t>.</w:t>
      </w:r>
      <w:r w:rsidR="00845DEC">
        <w:rPr>
          <w:rFonts w:ascii="Times New Roman" w:eastAsia="Times New Roman" w:hAnsi="Times New Roman" w:cs="Times New Roman"/>
          <w:sz w:val="24"/>
          <w:szCs w:val="24"/>
        </w:rPr>
        <w:t>.</w:t>
      </w:r>
      <w:r w:rsidRPr="082475E5">
        <w:rPr>
          <w:rFonts w:ascii="Times New Roman" w:eastAsia="Times New Roman" w:hAnsi="Times New Roman" w:cs="Times New Roman"/>
          <w:sz w:val="24"/>
          <w:szCs w:val="24"/>
        </w:rPr>
        <w:t>.</w:t>
      </w:r>
      <w:r w:rsidR="0016022F">
        <w:rPr>
          <w:rFonts w:ascii="Times New Roman" w:eastAsia="Times New Roman" w:hAnsi="Times New Roman" w:cs="Times New Roman"/>
          <w:sz w:val="24"/>
          <w:szCs w:val="24"/>
        </w:rPr>
        <w:t>57</w:t>
      </w:r>
    </w:p>
    <w:p w14:paraId="4B05BA0C" w14:textId="5A7FA49A" w:rsidR="00AA470A" w:rsidRDefault="00AA470A" w:rsidP="00C30D63">
      <w:pPr>
        <w:spacing w:line="480" w:lineRule="auto"/>
        <w:jc w:val="both"/>
        <w:rPr>
          <w:rFonts w:ascii="Times New Roman" w:eastAsia="Times New Roman" w:hAnsi="Times New Roman" w:cs="Times New Roman"/>
          <w:sz w:val="24"/>
          <w:szCs w:val="24"/>
        </w:rPr>
      </w:pPr>
      <w:r w:rsidRPr="082475E5">
        <w:rPr>
          <w:rFonts w:ascii="Times New Roman" w:eastAsia="Times New Roman" w:hAnsi="Times New Roman" w:cs="Times New Roman"/>
          <w:sz w:val="24"/>
          <w:szCs w:val="24"/>
        </w:rPr>
        <w:t>Table 11: L</w:t>
      </w:r>
      <w:r w:rsidR="002F04A7">
        <w:rPr>
          <w:rFonts w:ascii="Times New Roman" w:eastAsia="Times New Roman" w:hAnsi="Times New Roman" w:cs="Times New Roman"/>
          <w:sz w:val="24"/>
          <w:szCs w:val="24"/>
        </w:rPr>
        <w:t>inear</w:t>
      </w:r>
      <w:r w:rsidRPr="082475E5">
        <w:rPr>
          <w:rFonts w:ascii="Times New Roman" w:eastAsia="Times New Roman" w:hAnsi="Times New Roman" w:cs="Times New Roman"/>
          <w:sz w:val="24"/>
          <w:szCs w:val="24"/>
        </w:rPr>
        <w:t xml:space="preserve"> </w:t>
      </w:r>
      <w:r w:rsidR="00EA7C82">
        <w:rPr>
          <w:rFonts w:ascii="Times New Roman" w:eastAsia="Times New Roman" w:hAnsi="Times New Roman" w:cs="Times New Roman"/>
          <w:sz w:val="24"/>
          <w:szCs w:val="24"/>
        </w:rPr>
        <w:t>R</w:t>
      </w:r>
      <w:r w:rsidRPr="082475E5">
        <w:rPr>
          <w:rFonts w:ascii="Times New Roman" w:eastAsia="Times New Roman" w:hAnsi="Times New Roman" w:cs="Times New Roman"/>
          <w:sz w:val="24"/>
          <w:szCs w:val="24"/>
        </w:rPr>
        <w:t xml:space="preserve">egression </w:t>
      </w:r>
      <w:r w:rsidR="00EA7C82">
        <w:rPr>
          <w:rFonts w:ascii="Times New Roman" w:eastAsia="Times New Roman" w:hAnsi="Times New Roman" w:cs="Times New Roman"/>
          <w:sz w:val="24"/>
          <w:szCs w:val="24"/>
        </w:rPr>
        <w:t>M</w:t>
      </w:r>
      <w:r w:rsidRPr="082475E5">
        <w:rPr>
          <w:rFonts w:ascii="Times New Roman" w:eastAsia="Times New Roman" w:hAnsi="Times New Roman" w:cs="Times New Roman"/>
          <w:sz w:val="24"/>
          <w:szCs w:val="24"/>
        </w:rPr>
        <w:t xml:space="preserve">odel </w:t>
      </w:r>
      <w:r w:rsidR="00EA7C82">
        <w:rPr>
          <w:rFonts w:ascii="Times New Roman" w:eastAsia="Times New Roman" w:hAnsi="Times New Roman" w:cs="Times New Roman"/>
          <w:sz w:val="24"/>
          <w:szCs w:val="24"/>
        </w:rPr>
        <w:t>P</w:t>
      </w:r>
      <w:r w:rsidRPr="082475E5">
        <w:rPr>
          <w:rFonts w:ascii="Times New Roman" w:eastAsia="Times New Roman" w:hAnsi="Times New Roman" w:cs="Times New Roman"/>
          <w:sz w:val="24"/>
          <w:szCs w:val="24"/>
        </w:rPr>
        <w:t xml:space="preserve">redicting </w:t>
      </w:r>
      <w:r w:rsidR="002F04A7">
        <w:rPr>
          <w:rFonts w:ascii="Times New Roman" w:eastAsia="Times New Roman" w:hAnsi="Times New Roman" w:cs="Times New Roman"/>
          <w:sz w:val="24"/>
          <w:szCs w:val="24"/>
        </w:rPr>
        <w:t>GPA</w:t>
      </w:r>
      <w:r w:rsidR="00EA7C82">
        <w:rPr>
          <w:rFonts w:ascii="Times New Roman" w:eastAsia="Times New Roman" w:hAnsi="Times New Roman" w:cs="Times New Roman"/>
          <w:sz w:val="24"/>
          <w:szCs w:val="24"/>
        </w:rPr>
        <w:t>……….</w:t>
      </w:r>
      <w:r w:rsidRPr="082475E5">
        <w:rPr>
          <w:rFonts w:ascii="Times New Roman" w:eastAsia="Times New Roman" w:hAnsi="Times New Roman" w:cs="Times New Roman"/>
          <w:sz w:val="24"/>
          <w:szCs w:val="24"/>
        </w:rPr>
        <w:t>..............................................</w:t>
      </w:r>
      <w:r w:rsidR="00845DEC">
        <w:rPr>
          <w:rFonts w:ascii="Times New Roman" w:eastAsia="Times New Roman" w:hAnsi="Times New Roman" w:cs="Times New Roman"/>
          <w:sz w:val="24"/>
          <w:szCs w:val="24"/>
        </w:rPr>
        <w:t>.</w:t>
      </w:r>
      <w:r w:rsidRPr="082475E5">
        <w:rPr>
          <w:rFonts w:ascii="Times New Roman" w:eastAsia="Times New Roman" w:hAnsi="Times New Roman" w:cs="Times New Roman"/>
          <w:sz w:val="24"/>
          <w:szCs w:val="24"/>
        </w:rPr>
        <w:t>.....</w:t>
      </w:r>
      <w:r w:rsidR="00D6152B">
        <w:rPr>
          <w:rFonts w:ascii="Times New Roman" w:eastAsia="Times New Roman" w:hAnsi="Times New Roman" w:cs="Times New Roman"/>
          <w:sz w:val="24"/>
          <w:szCs w:val="24"/>
        </w:rPr>
        <w:t>..</w:t>
      </w:r>
      <w:r w:rsidRPr="082475E5">
        <w:rPr>
          <w:rFonts w:ascii="Times New Roman" w:eastAsia="Times New Roman" w:hAnsi="Times New Roman" w:cs="Times New Roman"/>
          <w:sz w:val="24"/>
          <w:szCs w:val="24"/>
        </w:rPr>
        <w:t>.</w:t>
      </w:r>
      <w:r w:rsidR="00977479">
        <w:rPr>
          <w:rFonts w:ascii="Times New Roman" w:eastAsia="Times New Roman" w:hAnsi="Times New Roman" w:cs="Times New Roman"/>
          <w:sz w:val="24"/>
          <w:szCs w:val="24"/>
        </w:rPr>
        <w:t>.</w:t>
      </w:r>
      <w:r w:rsidRPr="082475E5">
        <w:rPr>
          <w:rFonts w:ascii="Times New Roman" w:eastAsia="Times New Roman" w:hAnsi="Times New Roman" w:cs="Times New Roman"/>
          <w:sz w:val="24"/>
          <w:szCs w:val="24"/>
        </w:rPr>
        <w:t>.</w:t>
      </w:r>
      <w:r w:rsidR="0016022F">
        <w:rPr>
          <w:rFonts w:ascii="Times New Roman" w:eastAsia="Times New Roman" w:hAnsi="Times New Roman" w:cs="Times New Roman"/>
          <w:sz w:val="24"/>
          <w:szCs w:val="24"/>
        </w:rPr>
        <w:t>59</w:t>
      </w:r>
    </w:p>
    <w:p w14:paraId="64982959" w14:textId="7FC5E47D" w:rsidR="00A27051" w:rsidRDefault="00AA470A" w:rsidP="00C30D63">
      <w:pPr>
        <w:spacing w:line="480" w:lineRule="auto"/>
        <w:jc w:val="both"/>
        <w:rPr>
          <w:rFonts w:ascii="Times New Roman" w:eastAsia="Times New Roman" w:hAnsi="Times New Roman" w:cs="Times New Roman"/>
          <w:sz w:val="24"/>
          <w:szCs w:val="24"/>
        </w:rPr>
        <w:sectPr w:rsidR="00A27051" w:rsidSect="00BB33A3">
          <w:footerReference w:type="default" r:id="rId17"/>
          <w:pgSz w:w="12240" w:h="15840"/>
          <w:pgMar w:top="1440" w:right="1440" w:bottom="1440" w:left="1440" w:header="720" w:footer="720" w:gutter="0"/>
          <w:cols w:space="720"/>
          <w:docGrid w:linePitch="360"/>
        </w:sectPr>
      </w:pPr>
      <w:r w:rsidRPr="082475E5">
        <w:rPr>
          <w:rFonts w:ascii="Times New Roman" w:eastAsia="Times New Roman" w:hAnsi="Times New Roman" w:cs="Times New Roman"/>
          <w:sz w:val="24"/>
          <w:szCs w:val="24"/>
        </w:rPr>
        <w:t xml:space="preserve">Table 12: </w:t>
      </w:r>
      <w:r w:rsidR="002350C9">
        <w:rPr>
          <w:rFonts w:ascii="Times New Roman" w:eastAsia="Times New Roman" w:hAnsi="Times New Roman" w:cs="Times New Roman"/>
          <w:sz w:val="24"/>
          <w:szCs w:val="24"/>
        </w:rPr>
        <w:t xml:space="preserve">Four ELT Stages </w:t>
      </w:r>
      <w:r w:rsidRPr="082475E5">
        <w:rPr>
          <w:rFonts w:ascii="Times New Roman" w:eastAsia="Times New Roman" w:hAnsi="Times New Roman" w:cs="Times New Roman"/>
          <w:sz w:val="24"/>
          <w:szCs w:val="24"/>
        </w:rPr>
        <w:t>L</w:t>
      </w:r>
      <w:r w:rsidR="00EA7C82">
        <w:rPr>
          <w:rFonts w:ascii="Times New Roman" w:eastAsia="Times New Roman" w:hAnsi="Times New Roman" w:cs="Times New Roman"/>
          <w:sz w:val="24"/>
          <w:szCs w:val="24"/>
        </w:rPr>
        <w:t>ogisti</w:t>
      </w:r>
      <w:r w:rsidR="00463FE8">
        <w:rPr>
          <w:rFonts w:ascii="Times New Roman" w:eastAsia="Times New Roman" w:hAnsi="Times New Roman" w:cs="Times New Roman"/>
          <w:sz w:val="24"/>
          <w:szCs w:val="24"/>
        </w:rPr>
        <w:t>c</w:t>
      </w:r>
      <w:r w:rsidR="00E90FFE">
        <w:rPr>
          <w:rFonts w:ascii="Times New Roman" w:eastAsia="Times New Roman" w:hAnsi="Times New Roman" w:cs="Times New Roman"/>
          <w:sz w:val="24"/>
          <w:szCs w:val="24"/>
        </w:rPr>
        <w:t xml:space="preserve"> Regression Models</w:t>
      </w:r>
      <w:r w:rsidR="0016022F">
        <w:rPr>
          <w:rFonts w:ascii="Times New Roman" w:eastAsia="Times New Roman" w:hAnsi="Times New Roman" w:cs="Times New Roman"/>
          <w:sz w:val="24"/>
          <w:szCs w:val="24"/>
        </w:rPr>
        <w:t xml:space="preserve"> </w:t>
      </w:r>
      <w:r w:rsidR="00463FE8">
        <w:rPr>
          <w:rFonts w:ascii="Times New Roman" w:eastAsia="Times New Roman" w:hAnsi="Times New Roman" w:cs="Times New Roman"/>
          <w:sz w:val="24"/>
          <w:szCs w:val="24"/>
        </w:rPr>
        <w:t>and Linear Regression Model</w:t>
      </w:r>
      <w:r w:rsidR="00131644">
        <w:rPr>
          <w:rFonts w:ascii="Times New Roman" w:eastAsia="Times New Roman" w:hAnsi="Times New Roman" w:cs="Times New Roman"/>
          <w:sz w:val="24"/>
          <w:szCs w:val="24"/>
        </w:rPr>
        <w:t xml:space="preserve"> </w:t>
      </w:r>
      <w:r w:rsidR="00463FE8">
        <w:rPr>
          <w:rFonts w:ascii="Times New Roman" w:eastAsia="Times New Roman" w:hAnsi="Times New Roman" w:cs="Times New Roman"/>
          <w:sz w:val="24"/>
          <w:szCs w:val="24"/>
        </w:rPr>
        <w:t>.</w:t>
      </w:r>
      <w:r w:rsidRPr="082475E5">
        <w:rPr>
          <w:rFonts w:ascii="Times New Roman" w:eastAsia="Times New Roman" w:hAnsi="Times New Roman" w:cs="Times New Roman"/>
          <w:sz w:val="24"/>
          <w:szCs w:val="24"/>
        </w:rPr>
        <w:t>......</w:t>
      </w:r>
      <w:r w:rsidR="00F61A1E">
        <w:rPr>
          <w:rFonts w:ascii="Times New Roman" w:eastAsia="Times New Roman" w:hAnsi="Times New Roman" w:cs="Times New Roman"/>
          <w:sz w:val="24"/>
          <w:szCs w:val="24"/>
        </w:rPr>
        <w:t>.......</w:t>
      </w:r>
      <w:r w:rsidRPr="082475E5">
        <w:rPr>
          <w:rFonts w:ascii="Times New Roman" w:eastAsia="Times New Roman" w:hAnsi="Times New Roman" w:cs="Times New Roman"/>
          <w:sz w:val="24"/>
          <w:szCs w:val="24"/>
        </w:rPr>
        <w:t>.</w:t>
      </w:r>
      <w:r w:rsidR="009B214F">
        <w:rPr>
          <w:rFonts w:ascii="Times New Roman" w:eastAsia="Times New Roman" w:hAnsi="Times New Roman" w:cs="Times New Roman"/>
          <w:sz w:val="24"/>
          <w:szCs w:val="24"/>
        </w:rPr>
        <w:t>61</w:t>
      </w:r>
    </w:p>
    <w:p w14:paraId="6A6AF445" w14:textId="77777777" w:rsidR="00AA470A" w:rsidRDefault="00AA470A" w:rsidP="00AA470A">
      <w:pPr>
        <w:spacing w:line="480" w:lineRule="auto"/>
        <w:jc w:val="center"/>
        <w:rPr>
          <w:rFonts w:ascii="Times New Roman" w:eastAsia="Times New Roman" w:hAnsi="Times New Roman" w:cs="Times New Roman"/>
          <w:b/>
          <w:bCs/>
          <w:sz w:val="24"/>
          <w:szCs w:val="24"/>
        </w:rPr>
      </w:pPr>
      <w:r w:rsidRPr="2D65A55A">
        <w:rPr>
          <w:rFonts w:ascii="Times New Roman" w:eastAsia="Times New Roman" w:hAnsi="Times New Roman" w:cs="Times New Roman"/>
          <w:b/>
          <w:bCs/>
          <w:sz w:val="24"/>
          <w:szCs w:val="24"/>
        </w:rPr>
        <w:lastRenderedPageBreak/>
        <w:t>List of Figures</w:t>
      </w:r>
    </w:p>
    <w:p w14:paraId="2429F8B9" w14:textId="5D1303DE" w:rsidR="00AA470A" w:rsidRDefault="00AA470A" w:rsidP="00C91617">
      <w:pPr>
        <w:spacing w:line="480" w:lineRule="auto"/>
        <w:jc w:val="both"/>
        <w:rPr>
          <w:rFonts w:ascii="Times New Roman" w:eastAsia="Times New Roman" w:hAnsi="Times New Roman" w:cs="Times New Roman"/>
          <w:b/>
          <w:bCs/>
          <w:sz w:val="24"/>
          <w:szCs w:val="24"/>
        </w:rPr>
      </w:pPr>
      <w:r w:rsidRPr="082475E5">
        <w:rPr>
          <w:rFonts w:ascii="Times New Roman" w:eastAsia="Times New Roman" w:hAnsi="Times New Roman" w:cs="Times New Roman"/>
          <w:sz w:val="24"/>
          <w:szCs w:val="24"/>
        </w:rPr>
        <w:t>Figure 1: Graph of Percentage of Retired Workers as a Share of the Population...........</w:t>
      </w:r>
      <w:r w:rsidR="00C91617">
        <w:rPr>
          <w:rFonts w:ascii="Times New Roman" w:eastAsia="Times New Roman" w:hAnsi="Times New Roman" w:cs="Times New Roman"/>
          <w:sz w:val="24"/>
          <w:szCs w:val="24"/>
        </w:rPr>
        <w:t>.</w:t>
      </w:r>
      <w:r w:rsidRPr="082475E5">
        <w:rPr>
          <w:rFonts w:ascii="Times New Roman" w:eastAsia="Times New Roman" w:hAnsi="Times New Roman" w:cs="Times New Roman"/>
          <w:sz w:val="24"/>
          <w:szCs w:val="24"/>
        </w:rPr>
        <w:t>...........</w:t>
      </w:r>
      <w:r w:rsidR="00C91617">
        <w:rPr>
          <w:rFonts w:ascii="Times New Roman" w:eastAsia="Times New Roman" w:hAnsi="Times New Roman" w:cs="Times New Roman"/>
          <w:sz w:val="24"/>
          <w:szCs w:val="24"/>
        </w:rPr>
        <w:t>...</w:t>
      </w:r>
      <w:r w:rsidRPr="082475E5">
        <w:rPr>
          <w:rFonts w:ascii="Times New Roman" w:eastAsia="Times New Roman" w:hAnsi="Times New Roman" w:cs="Times New Roman"/>
          <w:sz w:val="24"/>
          <w:szCs w:val="24"/>
        </w:rPr>
        <w:t>.</w:t>
      </w:r>
      <w:r w:rsidR="0050474C">
        <w:rPr>
          <w:rFonts w:ascii="Times New Roman" w:eastAsia="Times New Roman" w:hAnsi="Times New Roman" w:cs="Times New Roman"/>
          <w:sz w:val="24"/>
          <w:szCs w:val="24"/>
        </w:rPr>
        <w:t>..</w:t>
      </w:r>
      <w:r w:rsidRPr="082475E5">
        <w:rPr>
          <w:rFonts w:ascii="Times New Roman" w:eastAsia="Times New Roman" w:hAnsi="Times New Roman" w:cs="Times New Roman"/>
          <w:sz w:val="24"/>
          <w:szCs w:val="24"/>
        </w:rPr>
        <w:t>..</w:t>
      </w:r>
      <w:r w:rsidR="0050474C">
        <w:rPr>
          <w:rFonts w:ascii="Times New Roman" w:eastAsia="Times New Roman" w:hAnsi="Times New Roman" w:cs="Times New Roman"/>
          <w:sz w:val="24"/>
          <w:szCs w:val="24"/>
        </w:rPr>
        <w:t>3</w:t>
      </w:r>
    </w:p>
    <w:p w14:paraId="79379C22" w14:textId="0E2AFD92" w:rsidR="00AA470A" w:rsidRDefault="00AA470A" w:rsidP="00C91617">
      <w:pPr>
        <w:spacing w:line="480" w:lineRule="auto"/>
        <w:jc w:val="both"/>
        <w:rPr>
          <w:rFonts w:ascii="Times New Roman" w:eastAsia="Times New Roman" w:hAnsi="Times New Roman" w:cs="Times New Roman"/>
          <w:sz w:val="24"/>
          <w:szCs w:val="24"/>
        </w:rPr>
      </w:pPr>
      <w:r w:rsidRPr="082475E5">
        <w:rPr>
          <w:rFonts w:ascii="Times New Roman" w:eastAsia="Times New Roman" w:hAnsi="Times New Roman" w:cs="Times New Roman"/>
          <w:sz w:val="24"/>
          <w:szCs w:val="24"/>
        </w:rPr>
        <w:t>Figure 2: Chart Showing Growth in Apprenticeships Since 2012..............................................</w:t>
      </w:r>
      <w:r w:rsidR="00C91617">
        <w:rPr>
          <w:rFonts w:ascii="Times New Roman" w:eastAsia="Times New Roman" w:hAnsi="Times New Roman" w:cs="Times New Roman"/>
          <w:sz w:val="24"/>
          <w:szCs w:val="24"/>
        </w:rPr>
        <w:t>..</w:t>
      </w:r>
      <w:r w:rsidRPr="082475E5">
        <w:rPr>
          <w:rFonts w:ascii="Times New Roman" w:eastAsia="Times New Roman" w:hAnsi="Times New Roman" w:cs="Times New Roman"/>
          <w:sz w:val="24"/>
          <w:szCs w:val="24"/>
        </w:rPr>
        <w:t>.</w:t>
      </w:r>
      <w:r w:rsidR="00493C3D">
        <w:rPr>
          <w:rFonts w:ascii="Times New Roman" w:eastAsia="Times New Roman" w:hAnsi="Times New Roman" w:cs="Times New Roman"/>
          <w:sz w:val="24"/>
          <w:szCs w:val="24"/>
        </w:rPr>
        <w:t>...</w:t>
      </w:r>
      <w:r w:rsidRPr="082475E5">
        <w:rPr>
          <w:rFonts w:ascii="Times New Roman" w:eastAsia="Times New Roman" w:hAnsi="Times New Roman" w:cs="Times New Roman"/>
          <w:sz w:val="24"/>
          <w:szCs w:val="24"/>
        </w:rPr>
        <w:t>.</w:t>
      </w:r>
      <w:r w:rsidR="00493C3D">
        <w:rPr>
          <w:rFonts w:ascii="Times New Roman" w:eastAsia="Times New Roman" w:hAnsi="Times New Roman" w:cs="Times New Roman"/>
          <w:sz w:val="24"/>
          <w:szCs w:val="24"/>
        </w:rPr>
        <w:t>4</w:t>
      </w:r>
    </w:p>
    <w:p w14:paraId="656DB6C4" w14:textId="733952A2" w:rsidR="00AA470A" w:rsidRDefault="00AA470A" w:rsidP="00C91617">
      <w:pPr>
        <w:spacing w:line="480" w:lineRule="auto"/>
        <w:jc w:val="both"/>
        <w:rPr>
          <w:rFonts w:ascii="Times New Roman" w:eastAsia="Times New Roman" w:hAnsi="Times New Roman" w:cs="Times New Roman"/>
          <w:sz w:val="24"/>
          <w:szCs w:val="24"/>
        </w:rPr>
      </w:pPr>
      <w:r w:rsidRPr="082475E5">
        <w:rPr>
          <w:rFonts w:ascii="Times New Roman" w:eastAsia="Times New Roman" w:hAnsi="Times New Roman" w:cs="Times New Roman"/>
          <w:sz w:val="24"/>
          <w:szCs w:val="24"/>
        </w:rPr>
        <w:t>Figure 3: Kolb’s Experiential Learning Theory Cycle....................................</w:t>
      </w:r>
      <w:r w:rsidR="00C91617">
        <w:rPr>
          <w:rFonts w:ascii="Times New Roman" w:eastAsia="Times New Roman" w:hAnsi="Times New Roman" w:cs="Times New Roman"/>
          <w:sz w:val="24"/>
          <w:szCs w:val="24"/>
        </w:rPr>
        <w:t>.</w:t>
      </w:r>
      <w:r w:rsidRPr="082475E5">
        <w:rPr>
          <w:rFonts w:ascii="Times New Roman" w:eastAsia="Times New Roman" w:hAnsi="Times New Roman" w:cs="Times New Roman"/>
          <w:sz w:val="24"/>
          <w:szCs w:val="24"/>
        </w:rPr>
        <w:t>.....................</w:t>
      </w:r>
      <w:r w:rsidR="00C91617">
        <w:rPr>
          <w:rFonts w:ascii="Times New Roman" w:eastAsia="Times New Roman" w:hAnsi="Times New Roman" w:cs="Times New Roman"/>
          <w:sz w:val="24"/>
          <w:szCs w:val="24"/>
        </w:rPr>
        <w:t>.</w:t>
      </w:r>
      <w:r w:rsidRPr="082475E5">
        <w:rPr>
          <w:rFonts w:ascii="Times New Roman" w:eastAsia="Times New Roman" w:hAnsi="Times New Roman" w:cs="Times New Roman"/>
          <w:sz w:val="24"/>
          <w:szCs w:val="24"/>
        </w:rPr>
        <w:t>.......</w:t>
      </w:r>
      <w:r w:rsidR="00493C3D">
        <w:rPr>
          <w:rFonts w:ascii="Times New Roman" w:eastAsia="Times New Roman" w:hAnsi="Times New Roman" w:cs="Times New Roman"/>
          <w:sz w:val="24"/>
          <w:szCs w:val="24"/>
        </w:rPr>
        <w:t>.</w:t>
      </w:r>
      <w:r w:rsidRPr="082475E5">
        <w:rPr>
          <w:rFonts w:ascii="Times New Roman" w:eastAsia="Times New Roman" w:hAnsi="Times New Roman" w:cs="Times New Roman"/>
          <w:sz w:val="24"/>
          <w:szCs w:val="24"/>
        </w:rPr>
        <w:t>.</w:t>
      </w:r>
      <w:r w:rsidR="009B214F">
        <w:rPr>
          <w:rFonts w:ascii="Times New Roman" w:eastAsia="Times New Roman" w:hAnsi="Times New Roman" w:cs="Times New Roman"/>
          <w:sz w:val="24"/>
          <w:szCs w:val="24"/>
        </w:rPr>
        <w:t>29</w:t>
      </w:r>
    </w:p>
    <w:p w14:paraId="3C77153F" w14:textId="77777777" w:rsidR="00A27051" w:rsidRDefault="00A27051" w:rsidP="2D65A55A">
      <w:pPr>
        <w:spacing w:line="480" w:lineRule="auto"/>
        <w:rPr>
          <w:rFonts w:ascii="Times New Roman" w:eastAsia="Times New Roman" w:hAnsi="Times New Roman" w:cs="Times New Roman"/>
          <w:sz w:val="24"/>
          <w:szCs w:val="24"/>
        </w:rPr>
        <w:sectPr w:rsidR="00A27051" w:rsidSect="00BB33A3">
          <w:footerReference w:type="default" r:id="rId18"/>
          <w:pgSz w:w="12240" w:h="15840"/>
          <w:pgMar w:top="1440" w:right="1440" w:bottom="1440" w:left="1440" w:header="720" w:footer="720" w:gutter="0"/>
          <w:cols w:space="720"/>
          <w:docGrid w:linePitch="360"/>
        </w:sectPr>
      </w:pPr>
    </w:p>
    <w:p w14:paraId="67AC37BD" w14:textId="77777777" w:rsidR="00AA470A" w:rsidRDefault="00AA470A" w:rsidP="005D6CD8">
      <w:pPr>
        <w:jc w:val="center"/>
        <w:rPr>
          <w:rFonts w:ascii="Times New Roman" w:eastAsia="Times New Roman" w:hAnsi="Times New Roman" w:cs="Times New Roman"/>
          <w:b/>
          <w:bCs/>
          <w:sz w:val="24"/>
          <w:szCs w:val="24"/>
        </w:rPr>
      </w:pPr>
      <w:r w:rsidRPr="679C952E">
        <w:rPr>
          <w:rFonts w:ascii="Times New Roman" w:eastAsia="Times New Roman" w:hAnsi="Times New Roman" w:cs="Times New Roman"/>
          <w:b/>
          <w:bCs/>
          <w:sz w:val="24"/>
          <w:szCs w:val="24"/>
        </w:rPr>
        <w:lastRenderedPageBreak/>
        <w:t>Abstract</w:t>
      </w:r>
    </w:p>
    <w:p w14:paraId="54E335E2" w14:textId="7408A2D8" w:rsidR="00AA470A" w:rsidRDefault="00AA470A" w:rsidP="00772021">
      <w:pPr>
        <w:spacing w:line="480" w:lineRule="auto"/>
        <w:ind w:firstLine="720"/>
        <w:contextualSpacing/>
        <w:rPr>
          <w:rFonts w:ascii="Times New Roman" w:eastAsia="Times New Roman" w:hAnsi="Times New Roman" w:cs="Times New Roman"/>
          <w:sz w:val="24"/>
          <w:szCs w:val="24"/>
        </w:rPr>
      </w:pPr>
      <w:r w:rsidRPr="35EC623A">
        <w:rPr>
          <w:rFonts w:ascii="Times New Roman" w:eastAsia="Times New Roman" w:hAnsi="Times New Roman" w:cs="Times New Roman"/>
          <w:sz w:val="24"/>
          <w:szCs w:val="24"/>
        </w:rPr>
        <w:t xml:space="preserve">Career technical education (CTE) is undergoing a resurgence in popularity. Amid this uptick in interest, one significant area of investment </w:t>
      </w:r>
      <w:r w:rsidR="005C55B0">
        <w:rPr>
          <w:rFonts w:ascii="Times New Roman" w:eastAsia="Times New Roman" w:hAnsi="Times New Roman" w:cs="Times New Roman"/>
          <w:sz w:val="24"/>
          <w:szCs w:val="24"/>
        </w:rPr>
        <w:t>is</w:t>
      </w:r>
      <w:r w:rsidRPr="35EC623A">
        <w:rPr>
          <w:rFonts w:ascii="Times New Roman" w:eastAsia="Times New Roman" w:hAnsi="Times New Roman" w:cs="Times New Roman"/>
          <w:sz w:val="24"/>
          <w:szCs w:val="24"/>
        </w:rPr>
        <w:t xml:space="preserve"> in work-based learning (WBL) opportunities for students</w:t>
      </w:r>
      <w:r w:rsidR="00866CBC">
        <w:rPr>
          <w:rFonts w:ascii="Times New Roman" w:eastAsia="Times New Roman" w:hAnsi="Times New Roman" w:cs="Times New Roman"/>
          <w:sz w:val="24"/>
          <w:szCs w:val="24"/>
        </w:rPr>
        <w:t xml:space="preserve">, which </w:t>
      </w:r>
      <w:r w:rsidRPr="35EC623A">
        <w:rPr>
          <w:rFonts w:ascii="Times New Roman" w:eastAsia="Times New Roman" w:hAnsi="Times New Roman" w:cs="Times New Roman"/>
          <w:sz w:val="24"/>
          <w:szCs w:val="24"/>
        </w:rPr>
        <w:t>encompasses many types of learning activities that range from career exploration to internships. Existing studies examine the influence of WBL on outcomes while students are attending school, but few studies have examined whether WBL is related to student success after graduation</w:t>
      </w:r>
      <w:r w:rsidR="00F5039E">
        <w:rPr>
          <w:rFonts w:ascii="Times New Roman" w:eastAsia="Times New Roman" w:hAnsi="Times New Roman" w:cs="Times New Roman"/>
          <w:sz w:val="24"/>
          <w:szCs w:val="24"/>
        </w:rPr>
        <w:t xml:space="preserve"> from a program of study</w:t>
      </w:r>
      <w:r w:rsidRPr="35EC623A">
        <w:rPr>
          <w:rFonts w:ascii="Times New Roman" w:eastAsia="Times New Roman" w:hAnsi="Times New Roman" w:cs="Times New Roman"/>
          <w:sz w:val="24"/>
          <w:szCs w:val="24"/>
        </w:rPr>
        <w:t>. This quantitative study</w:t>
      </w:r>
      <w:r w:rsidR="00866CBC">
        <w:rPr>
          <w:rFonts w:ascii="Times New Roman" w:eastAsia="Times New Roman" w:hAnsi="Times New Roman" w:cs="Times New Roman"/>
          <w:sz w:val="24"/>
          <w:szCs w:val="24"/>
        </w:rPr>
        <w:t xml:space="preserve"> tests the relationship between WBL hours and program completion and positive placement by u</w:t>
      </w:r>
      <w:r w:rsidR="00866CBC" w:rsidRPr="35EC623A">
        <w:rPr>
          <w:rFonts w:ascii="Times New Roman" w:eastAsia="Times New Roman" w:hAnsi="Times New Roman" w:cs="Times New Roman"/>
          <w:sz w:val="24"/>
          <w:szCs w:val="24"/>
        </w:rPr>
        <w:t>s</w:t>
      </w:r>
      <w:r w:rsidR="00866CBC">
        <w:rPr>
          <w:rFonts w:ascii="Times New Roman" w:eastAsia="Times New Roman" w:hAnsi="Times New Roman" w:cs="Times New Roman"/>
          <w:sz w:val="24"/>
          <w:szCs w:val="24"/>
        </w:rPr>
        <w:t>ing</w:t>
      </w:r>
      <w:r w:rsidR="00866CBC" w:rsidRPr="35EC623A">
        <w:rPr>
          <w:rFonts w:ascii="Times New Roman" w:eastAsia="Times New Roman" w:hAnsi="Times New Roman" w:cs="Times New Roman"/>
          <w:sz w:val="24"/>
          <w:szCs w:val="24"/>
        </w:rPr>
        <w:t xml:space="preserve"> </w:t>
      </w:r>
      <w:r w:rsidR="00866CBC">
        <w:rPr>
          <w:rFonts w:ascii="Times New Roman" w:eastAsia="Times New Roman" w:hAnsi="Times New Roman" w:cs="Times New Roman"/>
          <w:sz w:val="24"/>
          <w:szCs w:val="24"/>
        </w:rPr>
        <w:t xml:space="preserve">administrative and survey </w:t>
      </w:r>
      <w:r w:rsidR="00866CBC" w:rsidRPr="35EC623A">
        <w:rPr>
          <w:rFonts w:ascii="Times New Roman" w:eastAsia="Times New Roman" w:hAnsi="Times New Roman" w:cs="Times New Roman"/>
          <w:sz w:val="24"/>
          <w:szCs w:val="24"/>
        </w:rPr>
        <w:t>data</w:t>
      </w:r>
      <w:r w:rsidR="00866CBC">
        <w:rPr>
          <w:rFonts w:ascii="Times New Roman" w:eastAsia="Times New Roman" w:hAnsi="Times New Roman" w:cs="Times New Roman"/>
          <w:sz w:val="24"/>
          <w:szCs w:val="24"/>
        </w:rPr>
        <w:t xml:space="preserve"> (</w:t>
      </w:r>
      <w:r w:rsidR="00866CBC" w:rsidRPr="007D32D1">
        <w:rPr>
          <w:rFonts w:ascii="Times New Roman" w:eastAsia="Times New Roman" w:hAnsi="Times New Roman" w:cs="Times New Roman"/>
          <w:i/>
          <w:iCs/>
          <w:sz w:val="24"/>
          <w:szCs w:val="24"/>
        </w:rPr>
        <w:t>n</w:t>
      </w:r>
      <w:r w:rsidR="00866CBC">
        <w:rPr>
          <w:rFonts w:ascii="Times New Roman" w:eastAsia="Times New Roman" w:hAnsi="Times New Roman" w:cs="Times New Roman"/>
          <w:sz w:val="24"/>
          <w:szCs w:val="24"/>
        </w:rPr>
        <w:t xml:space="preserve"> = 3,881)</w:t>
      </w:r>
      <w:r w:rsidR="00866CBC" w:rsidRPr="35EC623A">
        <w:rPr>
          <w:rFonts w:ascii="Times New Roman" w:eastAsia="Times New Roman" w:hAnsi="Times New Roman" w:cs="Times New Roman"/>
          <w:sz w:val="24"/>
          <w:szCs w:val="24"/>
        </w:rPr>
        <w:t xml:space="preserve"> from a standalone career technology center school district in Oklahoma that serves high school students and adult</w:t>
      </w:r>
      <w:r w:rsidR="00866CBC">
        <w:rPr>
          <w:rFonts w:ascii="Times New Roman" w:eastAsia="Times New Roman" w:hAnsi="Times New Roman" w:cs="Times New Roman"/>
          <w:sz w:val="24"/>
          <w:szCs w:val="24"/>
        </w:rPr>
        <w:t>s. R</w:t>
      </w:r>
      <w:r w:rsidR="00F5039E">
        <w:rPr>
          <w:rFonts w:ascii="Times New Roman" w:eastAsia="Times New Roman" w:hAnsi="Times New Roman" w:cs="Times New Roman"/>
          <w:sz w:val="24"/>
          <w:szCs w:val="24"/>
        </w:rPr>
        <w:t>esults indicated that the number of work-based learning hours were not associated with either program completion or positive placement. However,</w:t>
      </w:r>
      <w:r w:rsidR="00772021">
        <w:rPr>
          <w:rFonts w:ascii="Times New Roman" w:eastAsia="Times New Roman" w:hAnsi="Times New Roman" w:cs="Times New Roman"/>
          <w:sz w:val="24"/>
          <w:szCs w:val="24"/>
        </w:rPr>
        <w:t xml:space="preserve"> </w:t>
      </w:r>
      <w:r w:rsidR="00F5039E">
        <w:rPr>
          <w:rFonts w:ascii="Times New Roman" w:eastAsia="Times New Roman" w:hAnsi="Times New Roman" w:cs="Times New Roman"/>
          <w:sz w:val="24"/>
          <w:szCs w:val="24"/>
        </w:rPr>
        <w:t>the type of learning provided was associated with these outcome</w:t>
      </w:r>
      <w:r w:rsidR="00866CBC">
        <w:rPr>
          <w:rFonts w:ascii="Times New Roman" w:eastAsia="Times New Roman" w:hAnsi="Times New Roman" w:cs="Times New Roman"/>
          <w:sz w:val="24"/>
          <w:szCs w:val="24"/>
        </w:rPr>
        <w:t>s</w:t>
      </w:r>
      <w:r w:rsidR="00AC1946">
        <w:rPr>
          <w:rFonts w:ascii="Times New Roman" w:eastAsia="Times New Roman" w:hAnsi="Times New Roman" w:cs="Times New Roman"/>
          <w:sz w:val="24"/>
          <w:szCs w:val="24"/>
        </w:rPr>
        <w:t xml:space="preserve"> as s</w:t>
      </w:r>
      <w:r w:rsidR="00772021">
        <w:rPr>
          <w:rFonts w:ascii="Times New Roman" w:eastAsia="Times New Roman" w:hAnsi="Times New Roman" w:cs="Times New Roman"/>
          <w:sz w:val="24"/>
          <w:szCs w:val="24"/>
        </w:rPr>
        <w:t>tudents attending p</w:t>
      </w:r>
      <w:r w:rsidR="00866CBC">
        <w:rPr>
          <w:rFonts w:ascii="Times New Roman" w:eastAsia="Times New Roman" w:hAnsi="Times New Roman" w:cs="Times New Roman"/>
          <w:sz w:val="24"/>
          <w:szCs w:val="24"/>
        </w:rPr>
        <w:t>rograms offering learning through active experimentation</w:t>
      </w:r>
      <w:r w:rsidR="00772021">
        <w:rPr>
          <w:rFonts w:ascii="Times New Roman" w:eastAsia="Times New Roman" w:hAnsi="Times New Roman" w:cs="Times New Roman"/>
          <w:sz w:val="24"/>
          <w:szCs w:val="24"/>
        </w:rPr>
        <w:t xml:space="preserve"> were 2.5 times more likely to receive a positive placement and 1.8 times more likely to complete their programs. Abstract conceptualization was also associated with these two </w:t>
      </w:r>
      <w:r w:rsidR="003F7EEB">
        <w:rPr>
          <w:rFonts w:ascii="Times New Roman" w:eastAsia="Times New Roman" w:hAnsi="Times New Roman" w:cs="Times New Roman"/>
          <w:sz w:val="24"/>
          <w:szCs w:val="24"/>
        </w:rPr>
        <w:t>outcomes,</w:t>
      </w:r>
      <w:r w:rsidR="00772021">
        <w:rPr>
          <w:rFonts w:ascii="Times New Roman" w:eastAsia="Times New Roman" w:hAnsi="Times New Roman" w:cs="Times New Roman"/>
          <w:sz w:val="24"/>
          <w:szCs w:val="24"/>
        </w:rPr>
        <w:t xml:space="preserve"> but not as strongly as active experimentation was. </w:t>
      </w:r>
      <w:r w:rsidRPr="35EC623A">
        <w:rPr>
          <w:rFonts w:ascii="Times New Roman" w:eastAsia="Times New Roman" w:hAnsi="Times New Roman" w:cs="Times New Roman"/>
          <w:sz w:val="24"/>
          <w:szCs w:val="24"/>
        </w:rPr>
        <w:t xml:space="preserve">This study offers important contributions to the literature </w:t>
      </w:r>
      <w:r w:rsidR="00772021">
        <w:rPr>
          <w:rFonts w:ascii="Times New Roman" w:eastAsia="Times New Roman" w:hAnsi="Times New Roman" w:cs="Times New Roman"/>
          <w:sz w:val="24"/>
          <w:szCs w:val="24"/>
        </w:rPr>
        <w:t xml:space="preserve">because it offers suggestive evidence that it is not necessarily the amount of time spent in work-based learning but the types of </w:t>
      </w:r>
      <w:r w:rsidR="006A3AF5">
        <w:rPr>
          <w:rFonts w:ascii="Times New Roman" w:eastAsia="Times New Roman" w:hAnsi="Times New Roman" w:cs="Times New Roman"/>
          <w:sz w:val="24"/>
          <w:szCs w:val="24"/>
        </w:rPr>
        <w:t xml:space="preserve">learning </w:t>
      </w:r>
      <w:r w:rsidR="00772021">
        <w:rPr>
          <w:rFonts w:ascii="Times New Roman" w:eastAsia="Times New Roman" w:hAnsi="Times New Roman" w:cs="Times New Roman"/>
          <w:sz w:val="24"/>
          <w:szCs w:val="24"/>
        </w:rPr>
        <w:t xml:space="preserve">opportunities that are </w:t>
      </w:r>
      <w:proofErr w:type="gramStart"/>
      <w:r w:rsidR="00772021">
        <w:rPr>
          <w:rFonts w:ascii="Times New Roman" w:eastAsia="Times New Roman" w:hAnsi="Times New Roman" w:cs="Times New Roman"/>
          <w:sz w:val="24"/>
          <w:szCs w:val="24"/>
        </w:rPr>
        <w:t>provided</w:t>
      </w:r>
      <w:r w:rsidR="00AC1946">
        <w:rPr>
          <w:rFonts w:ascii="Times New Roman" w:eastAsia="Times New Roman" w:hAnsi="Times New Roman" w:cs="Times New Roman"/>
          <w:sz w:val="24"/>
          <w:szCs w:val="24"/>
        </w:rPr>
        <w:t xml:space="preserve"> that</w:t>
      </w:r>
      <w:proofErr w:type="gramEnd"/>
      <w:r w:rsidR="00AC1946">
        <w:rPr>
          <w:rFonts w:ascii="Times New Roman" w:eastAsia="Times New Roman" w:hAnsi="Times New Roman" w:cs="Times New Roman"/>
          <w:sz w:val="24"/>
          <w:szCs w:val="24"/>
        </w:rPr>
        <w:t xml:space="preserve"> influence program completion and positive placement</w:t>
      </w:r>
      <w:r w:rsidR="00772021">
        <w:rPr>
          <w:rFonts w:ascii="Times New Roman" w:eastAsia="Times New Roman" w:hAnsi="Times New Roman" w:cs="Times New Roman"/>
          <w:sz w:val="24"/>
          <w:szCs w:val="24"/>
        </w:rPr>
        <w:t xml:space="preserve">. </w:t>
      </w:r>
    </w:p>
    <w:p w14:paraId="78ACC23B" w14:textId="70790B1F" w:rsidR="2DD8C1E1" w:rsidRDefault="2DD8C1E1" w:rsidP="2DD8C1E1">
      <w:pPr>
        <w:spacing w:line="480" w:lineRule="auto"/>
        <w:jc w:val="both"/>
        <w:rPr>
          <w:rFonts w:ascii="Times New Roman" w:eastAsia="Times New Roman" w:hAnsi="Times New Roman" w:cs="Times New Roman"/>
          <w:sz w:val="24"/>
          <w:szCs w:val="24"/>
        </w:rPr>
      </w:pPr>
    </w:p>
    <w:p w14:paraId="237521A6" w14:textId="77777777" w:rsidR="00A27051" w:rsidRDefault="00A27051" w:rsidP="00A27051">
      <w:pPr>
        <w:rPr>
          <w:rFonts w:ascii="Times New Roman" w:eastAsia="Times New Roman" w:hAnsi="Times New Roman" w:cs="Times New Roman"/>
          <w:b/>
          <w:bCs/>
          <w:sz w:val="24"/>
          <w:szCs w:val="24"/>
        </w:rPr>
        <w:sectPr w:rsidR="00A27051" w:rsidSect="00BB33A3">
          <w:footerReference w:type="default" r:id="rId19"/>
          <w:pgSz w:w="12240" w:h="15840"/>
          <w:pgMar w:top="1440" w:right="1440" w:bottom="1440" w:left="1440" w:header="720" w:footer="720" w:gutter="0"/>
          <w:cols w:space="720"/>
          <w:docGrid w:linePitch="360"/>
        </w:sectPr>
      </w:pPr>
    </w:p>
    <w:p w14:paraId="2C078E63" w14:textId="66826B47" w:rsidR="00DF1045" w:rsidRDefault="1A8B2B86" w:rsidP="00D01F2A">
      <w:pPr>
        <w:jc w:val="center"/>
        <w:rPr>
          <w:rFonts w:ascii="Times New Roman" w:eastAsia="Times New Roman" w:hAnsi="Times New Roman" w:cs="Times New Roman"/>
          <w:b/>
          <w:bCs/>
          <w:sz w:val="24"/>
          <w:szCs w:val="24"/>
        </w:rPr>
      </w:pPr>
      <w:r w:rsidRPr="3AEB0F5F">
        <w:rPr>
          <w:rFonts w:ascii="Times New Roman" w:eastAsia="Times New Roman" w:hAnsi="Times New Roman" w:cs="Times New Roman"/>
          <w:b/>
          <w:bCs/>
          <w:sz w:val="24"/>
          <w:szCs w:val="24"/>
        </w:rPr>
        <w:lastRenderedPageBreak/>
        <w:t>Chapter 1: Introduction</w:t>
      </w:r>
    </w:p>
    <w:p w14:paraId="14EEA1C6" w14:textId="44D3E035" w:rsidR="7370200D" w:rsidRDefault="6DDCCC36" w:rsidP="1B04C32F">
      <w:pPr>
        <w:spacing w:line="480" w:lineRule="auto"/>
        <w:ind w:firstLine="720"/>
        <w:rPr>
          <w:rFonts w:ascii="Times New Roman" w:eastAsia="Times New Roman" w:hAnsi="Times New Roman" w:cs="Times New Roman"/>
          <w:sz w:val="24"/>
          <w:szCs w:val="24"/>
        </w:rPr>
      </w:pPr>
      <w:r w:rsidRPr="511586D6">
        <w:rPr>
          <w:rFonts w:ascii="Times New Roman" w:eastAsia="Times New Roman" w:hAnsi="Times New Roman" w:cs="Times New Roman"/>
          <w:sz w:val="24"/>
          <w:szCs w:val="24"/>
        </w:rPr>
        <w:t xml:space="preserve">I </w:t>
      </w:r>
      <w:r w:rsidR="00245CC0">
        <w:rPr>
          <w:rFonts w:ascii="Times New Roman" w:eastAsia="Times New Roman" w:hAnsi="Times New Roman" w:cs="Times New Roman"/>
          <w:sz w:val="24"/>
          <w:szCs w:val="24"/>
        </w:rPr>
        <w:t>began</w:t>
      </w:r>
      <w:r w:rsidRPr="511586D6">
        <w:rPr>
          <w:rFonts w:ascii="Times New Roman" w:eastAsia="Times New Roman" w:hAnsi="Times New Roman" w:cs="Times New Roman"/>
          <w:sz w:val="24"/>
          <w:szCs w:val="24"/>
        </w:rPr>
        <w:t xml:space="preserve"> my</w:t>
      </w:r>
      <w:r w:rsidR="13D3014A" w:rsidRPr="511586D6">
        <w:rPr>
          <w:rFonts w:ascii="Times New Roman" w:eastAsia="Times New Roman" w:hAnsi="Times New Roman" w:cs="Times New Roman"/>
          <w:sz w:val="24"/>
          <w:szCs w:val="24"/>
        </w:rPr>
        <w:t xml:space="preserve"> educational career at </w:t>
      </w:r>
      <w:r w:rsidR="0C36B1F8" w:rsidRPr="511586D6">
        <w:rPr>
          <w:rFonts w:ascii="Times New Roman" w:eastAsia="Times New Roman" w:hAnsi="Times New Roman" w:cs="Times New Roman"/>
          <w:sz w:val="24"/>
          <w:szCs w:val="24"/>
        </w:rPr>
        <w:t>a K-12 school district located</w:t>
      </w:r>
      <w:r w:rsidR="13D3014A" w:rsidRPr="511586D6">
        <w:rPr>
          <w:rFonts w:ascii="Times New Roman" w:eastAsia="Times New Roman" w:hAnsi="Times New Roman" w:cs="Times New Roman"/>
          <w:sz w:val="24"/>
          <w:szCs w:val="24"/>
        </w:rPr>
        <w:t xml:space="preserve"> in Tulsa, Oklahoma teaching art to juniors and seniors. At the tim</w:t>
      </w:r>
      <w:r w:rsidR="336396D8" w:rsidRPr="511586D6">
        <w:rPr>
          <w:rFonts w:ascii="Times New Roman" w:eastAsia="Times New Roman" w:hAnsi="Times New Roman" w:cs="Times New Roman"/>
          <w:sz w:val="24"/>
          <w:szCs w:val="24"/>
        </w:rPr>
        <w:t xml:space="preserve">e, </w:t>
      </w:r>
      <w:r w:rsidR="13D3014A" w:rsidRPr="511586D6">
        <w:rPr>
          <w:rFonts w:ascii="Times New Roman" w:eastAsia="Times New Roman" w:hAnsi="Times New Roman" w:cs="Times New Roman"/>
          <w:sz w:val="24"/>
          <w:szCs w:val="24"/>
        </w:rPr>
        <w:t xml:space="preserve">I knew </w:t>
      </w:r>
      <w:r w:rsidR="207AD67C" w:rsidRPr="511586D6">
        <w:rPr>
          <w:rFonts w:ascii="Times New Roman" w:eastAsia="Times New Roman" w:hAnsi="Times New Roman" w:cs="Times New Roman"/>
          <w:sz w:val="24"/>
          <w:szCs w:val="24"/>
        </w:rPr>
        <w:t>career techn</w:t>
      </w:r>
      <w:r w:rsidR="00B80450">
        <w:rPr>
          <w:rFonts w:ascii="Times New Roman" w:eastAsia="Times New Roman" w:hAnsi="Times New Roman" w:cs="Times New Roman"/>
          <w:sz w:val="24"/>
          <w:szCs w:val="24"/>
        </w:rPr>
        <w:t>ical</w:t>
      </w:r>
      <w:r w:rsidR="207AD67C" w:rsidRPr="511586D6">
        <w:rPr>
          <w:rFonts w:ascii="Times New Roman" w:eastAsia="Times New Roman" w:hAnsi="Times New Roman" w:cs="Times New Roman"/>
          <w:sz w:val="24"/>
          <w:szCs w:val="24"/>
        </w:rPr>
        <w:t xml:space="preserve"> education (</w:t>
      </w:r>
      <w:r w:rsidR="3C780935" w:rsidRPr="511586D6">
        <w:rPr>
          <w:rFonts w:ascii="Times New Roman" w:eastAsia="Times New Roman" w:hAnsi="Times New Roman" w:cs="Times New Roman"/>
          <w:sz w:val="24"/>
          <w:szCs w:val="24"/>
        </w:rPr>
        <w:t>CTE</w:t>
      </w:r>
      <w:r w:rsidR="12CC69C3" w:rsidRPr="511586D6">
        <w:rPr>
          <w:rFonts w:ascii="Times New Roman" w:eastAsia="Times New Roman" w:hAnsi="Times New Roman" w:cs="Times New Roman"/>
          <w:sz w:val="24"/>
          <w:szCs w:val="24"/>
        </w:rPr>
        <w:t>)</w:t>
      </w:r>
      <w:r w:rsidR="3C780935" w:rsidRPr="511586D6">
        <w:rPr>
          <w:rFonts w:ascii="Times New Roman" w:eastAsia="Times New Roman" w:hAnsi="Times New Roman" w:cs="Times New Roman"/>
          <w:sz w:val="24"/>
          <w:szCs w:val="24"/>
        </w:rPr>
        <w:t xml:space="preserve"> </w:t>
      </w:r>
      <w:r w:rsidR="3CB44FD8" w:rsidRPr="511586D6">
        <w:rPr>
          <w:rFonts w:ascii="Times New Roman" w:eastAsia="Times New Roman" w:hAnsi="Times New Roman" w:cs="Times New Roman"/>
          <w:sz w:val="24"/>
          <w:szCs w:val="24"/>
        </w:rPr>
        <w:t xml:space="preserve">existed but knew little about </w:t>
      </w:r>
      <w:r w:rsidR="0A36DC4C" w:rsidRPr="511586D6">
        <w:rPr>
          <w:rFonts w:ascii="Times New Roman" w:eastAsia="Times New Roman" w:hAnsi="Times New Roman" w:cs="Times New Roman"/>
          <w:sz w:val="24"/>
          <w:szCs w:val="24"/>
        </w:rPr>
        <w:t xml:space="preserve">its </w:t>
      </w:r>
      <w:r w:rsidR="3CB44FD8" w:rsidRPr="511586D6">
        <w:rPr>
          <w:rFonts w:ascii="Times New Roman" w:eastAsia="Times New Roman" w:hAnsi="Times New Roman" w:cs="Times New Roman"/>
          <w:sz w:val="24"/>
          <w:szCs w:val="24"/>
        </w:rPr>
        <w:t>mission. During</w:t>
      </w:r>
      <w:r w:rsidR="00245CC0">
        <w:rPr>
          <w:rFonts w:ascii="Times New Roman" w:eastAsia="Times New Roman" w:hAnsi="Times New Roman" w:cs="Times New Roman"/>
          <w:sz w:val="24"/>
          <w:szCs w:val="24"/>
        </w:rPr>
        <w:t xml:space="preserve"> </w:t>
      </w:r>
      <w:r w:rsidR="3CB44FD8" w:rsidRPr="511586D6">
        <w:rPr>
          <w:rFonts w:ascii="Times New Roman" w:eastAsia="Times New Roman" w:hAnsi="Times New Roman" w:cs="Times New Roman"/>
          <w:sz w:val="24"/>
          <w:szCs w:val="24"/>
        </w:rPr>
        <w:t xml:space="preserve">high school, I focused on college and never </w:t>
      </w:r>
      <w:r w:rsidR="02CC0211" w:rsidRPr="511586D6">
        <w:rPr>
          <w:rFonts w:ascii="Times New Roman" w:eastAsia="Times New Roman" w:hAnsi="Times New Roman" w:cs="Times New Roman"/>
          <w:sz w:val="24"/>
          <w:szCs w:val="24"/>
        </w:rPr>
        <w:t xml:space="preserve">realized the career possibilities that </w:t>
      </w:r>
      <w:r w:rsidR="0C36B1F8" w:rsidRPr="511586D6">
        <w:rPr>
          <w:rFonts w:ascii="Times New Roman" w:eastAsia="Times New Roman" w:hAnsi="Times New Roman" w:cs="Times New Roman"/>
          <w:sz w:val="24"/>
          <w:szCs w:val="24"/>
        </w:rPr>
        <w:t>a standalone</w:t>
      </w:r>
      <w:r w:rsidR="02CC0211" w:rsidRPr="511586D6">
        <w:rPr>
          <w:rFonts w:ascii="Times New Roman" w:eastAsia="Times New Roman" w:hAnsi="Times New Roman" w:cs="Times New Roman"/>
          <w:sz w:val="24"/>
          <w:szCs w:val="24"/>
        </w:rPr>
        <w:t xml:space="preserve"> </w:t>
      </w:r>
      <w:r w:rsidR="008A0A66">
        <w:rPr>
          <w:rFonts w:ascii="Times New Roman" w:eastAsia="Times New Roman" w:hAnsi="Times New Roman" w:cs="Times New Roman"/>
          <w:sz w:val="24"/>
          <w:szCs w:val="24"/>
        </w:rPr>
        <w:t>CTE</w:t>
      </w:r>
      <w:r w:rsidR="02CC0211" w:rsidRPr="511586D6">
        <w:rPr>
          <w:rFonts w:ascii="Times New Roman" w:eastAsia="Times New Roman" w:hAnsi="Times New Roman" w:cs="Times New Roman"/>
          <w:sz w:val="24"/>
          <w:szCs w:val="24"/>
        </w:rPr>
        <w:t xml:space="preserve"> </w:t>
      </w:r>
      <w:r w:rsidR="00114A02">
        <w:rPr>
          <w:rFonts w:ascii="Times New Roman" w:eastAsia="Times New Roman" w:hAnsi="Times New Roman" w:cs="Times New Roman"/>
          <w:sz w:val="24"/>
          <w:szCs w:val="24"/>
        </w:rPr>
        <w:t>district</w:t>
      </w:r>
      <w:r w:rsidR="02CC0211" w:rsidRPr="511586D6">
        <w:rPr>
          <w:rFonts w:ascii="Times New Roman" w:eastAsia="Times New Roman" w:hAnsi="Times New Roman" w:cs="Times New Roman"/>
          <w:sz w:val="24"/>
          <w:szCs w:val="24"/>
        </w:rPr>
        <w:t xml:space="preserve"> offered. C</w:t>
      </w:r>
      <w:r w:rsidR="006D458F">
        <w:rPr>
          <w:rFonts w:ascii="Times New Roman" w:eastAsia="Times New Roman" w:hAnsi="Times New Roman" w:cs="Times New Roman"/>
          <w:sz w:val="24"/>
          <w:szCs w:val="24"/>
        </w:rPr>
        <w:t>areer techn</w:t>
      </w:r>
      <w:r w:rsidR="008A0A66">
        <w:rPr>
          <w:rFonts w:ascii="Times New Roman" w:eastAsia="Times New Roman" w:hAnsi="Times New Roman" w:cs="Times New Roman"/>
          <w:sz w:val="24"/>
          <w:szCs w:val="24"/>
        </w:rPr>
        <w:t xml:space="preserve">ical </w:t>
      </w:r>
      <w:r w:rsidR="006D458F">
        <w:rPr>
          <w:rFonts w:ascii="Times New Roman" w:eastAsia="Times New Roman" w:hAnsi="Times New Roman" w:cs="Times New Roman"/>
          <w:sz w:val="24"/>
          <w:szCs w:val="24"/>
        </w:rPr>
        <w:t>education</w:t>
      </w:r>
      <w:r w:rsidR="5F361EA8" w:rsidRPr="511586D6">
        <w:rPr>
          <w:rFonts w:ascii="Times New Roman" w:eastAsia="Times New Roman" w:hAnsi="Times New Roman" w:cs="Times New Roman"/>
          <w:sz w:val="24"/>
          <w:szCs w:val="24"/>
        </w:rPr>
        <w:t xml:space="preserve"> </w:t>
      </w:r>
      <w:r w:rsidR="02CC0211" w:rsidRPr="511586D6">
        <w:rPr>
          <w:rFonts w:ascii="Times New Roman" w:eastAsia="Times New Roman" w:hAnsi="Times New Roman" w:cs="Times New Roman"/>
          <w:sz w:val="24"/>
          <w:szCs w:val="24"/>
        </w:rPr>
        <w:t xml:space="preserve">was </w:t>
      </w:r>
      <w:r w:rsidR="00245CC0">
        <w:rPr>
          <w:rFonts w:ascii="Times New Roman" w:eastAsia="Times New Roman" w:hAnsi="Times New Roman" w:cs="Times New Roman"/>
          <w:sz w:val="24"/>
          <w:szCs w:val="24"/>
        </w:rPr>
        <w:t>considered</w:t>
      </w:r>
      <w:r w:rsidR="004519B9">
        <w:rPr>
          <w:rFonts w:ascii="Times New Roman" w:eastAsia="Times New Roman" w:hAnsi="Times New Roman" w:cs="Times New Roman"/>
          <w:sz w:val="24"/>
          <w:szCs w:val="24"/>
        </w:rPr>
        <w:t xml:space="preserve"> by many as</w:t>
      </w:r>
      <w:r w:rsidR="4446C395" w:rsidRPr="511586D6">
        <w:rPr>
          <w:rFonts w:ascii="Times New Roman" w:eastAsia="Times New Roman" w:hAnsi="Times New Roman" w:cs="Times New Roman"/>
          <w:sz w:val="24"/>
          <w:szCs w:val="24"/>
        </w:rPr>
        <w:t xml:space="preserve"> a backup plan if someone could not attend </w:t>
      </w:r>
      <w:r w:rsidR="65E6F4F5" w:rsidRPr="511586D6">
        <w:rPr>
          <w:rFonts w:ascii="Times New Roman" w:eastAsia="Times New Roman" w:hAnsi="Times New Roman" w:cs="Times New Roman"/>
          <w:sz w:val="24"/>
          <w:szCs w:val="24"/>
        </w:rPr>
        <w:t>college, or they did not do well academically.</w:t>
      </w:r>
    </w:p>
    <w:p w14:paraId="2F7F185D" w14:textId="1EB3094F" w:rsidR="43492BDC" w:rsidRDefault="26F84119" w:rsidP="3E0DBD4F">
      <w:pPr>
        <w:spacing w:line="480" w:lineRule="auto"/>
        <w:ind w:firstLine="720"/>
        <w:rPr>
          <w:rFonts w:ascii="Times New Roman" w:eastAsia="Times New Roman" w:hAnsi="Times New Roman" w:cs="Times New Roman"/>
          <w:sz w:val="24"/>
          <w:szCs w:val="24"/>
        </w:rPr>
      </w:pPr>
      <w:r w:rsidRPr="511586D6">
        <w:rPr>
          <w:rFonts w:ascii="Times New Roman" w:eastAsia="Times New Roman" w:hAnsi="Times New Roman" w:cs="Times New Roman"/>
          <w:sz w:val="24"/>
          <w:szCs w:val="24"/>
        </w:rPr>
        <w:t xml:space="preserve">I transitioned to teaching </w:t>
      </w:r>
      <w:r w:rsidR="00AB1417">
        <w:rPr>
          <w:rFonts w:ascii="Times New Roman" w:eastAsia="Times New Roman" w:hAnsi="Times New Roman" w:cs="Times New Roman"/>
          <w:sz w:val="24"/>
          <w:szCs w:val="24"/>
        </w:rPr>
        <w:t>CTE</w:t>
      </w:r>
      <w:r w:rsidRPr="511586D6">
        <w:rPr>
          <w:rFonts w:ascii="Times New Roman" w:eastAsia="Times New Roman" w:hAnsi="Times New Roman" w:cs="Times New Roman"/>
          <w:sz w:val="24"/>
          <w:szCs w:val="24"/>
        </w:rPr>
        <w:t xml:space="preserve"> classes during my fourth year of teaching. </w:t>
      </w:r>
      <w:r w:rsidR="525C1EE2" w:rsidRPr="511586D6">
        <w:rPr>
          <w:rFonts w:ascii="Times New Roman" w:eastAsia="Times New Roman" w:hAnsi="Times New Roman" w:cs="Times New Roman"/>
          <w:sz w:val="24"/>
          <w:szCs w:val="24"/>
        </w:rPr>
        <w:t xml:space="preserve">After five years of teaching </w:t>
      </w:r>
      <w:r w:rsidR="00AB1417">
        <w:rPr>
          <w:rFonts w:ascii="Times New Roman" w:eastAsia="Times New Roman" w:hAnsi="Times New Roman" w:cs="Times New Roman"/>
          <w:sz w:val="24"/>
          <w:szCs w:val="24"/>
        </w:rPr>
        <w:t>CTE</w:t>
      </w:r>
      <w:r w:rsidR="2799F625" w:rsidRPr="511586D6">
        <w:rPr>
          <w:rFonts w:ascii="Times New Roman" w:eastAsia="Times New Roman" w:hAnsi="Times New Roman" w:cs="Times New Roman"/>
          <w:sz w:val="24"/>
          <w:szCs w:val="24"/>
        </w:rPr>
        <w:t xml:space="preserve"> </w:t>
      </w:r>
      <w:r w:rsidR="525C1EE2" w:rsidRPr="511586D6">
        <w:rPr>
          <w:rFonts w:ascii="Times New Roman" w:eastAsia="Times New Roman" w:hAnsi="Times New Roman" w:cs="Times New Roman"/>
          <w:sz w:val="24"/>
          <w:szCs w:val="24"/>
        </w:rPr>
        <w:t>classes and watching the high school push college options to the detriment of students</w:t>
      </w:r>
      <w:r w:rsidR="000879CD">
        <w:rPr>
          <w:rFonts w:ascii="Times New Roman" w:eastAsia="Times New Roman" w:hAnsi="Times New Roman" w:cs="Times New Roman"/>
          <w:sz w:val="24"/>
          <w:szCs w:val="24"/>
        </w:rPr>
        <w:t xml:space="preserve"> who were not prepared or interested</w:t>
      </w:r>
      <w:r w:rsidR="525C1EE2" w:rsidRPr="511586D6">
        <w:rPr>
          <w:rFonts w:ascii="Times New Roman" w:eastAsia="Times New Roman" w:hAnsi="Times New Roman" w:cs="Times New Roman"/>
          <w:sz w:val="24"/>
          <w:szCs w:val="24"/>
        </w:rPr>
        <w:t>, I decided to pursue a career at</w:t>
      </w:r>
      <w:r w:rsidR="0C36B1F8" w:rsidRPr="511586D6">
        <w:rPr>
          <w:rFonts w:ascii="Times New Roman" w:eastAsia="Times New Roman" w:hAnsi="Times New Roman" w:cs="Times New Roman"/>
          <w:sz w:val="24"/>
          <w:szCs w:val="24"/>
        </w:rPr>
        <w:t xml:space="preserve"> a standalone </w:t>
      </w:r>
      <w:r w:rsidR="00AB1417">
        <w:rPr>
          <w:rFonts w:ascii="Times New Roman" w:eastAsia="Times New Roman" w:hAnsi="Times New Roman" w:cs="Times New Roman"/>
          <w:sz w:val="24"/>
          <w:szCs w:val="24"/>
        </w:rPr>
        <w:t>CTE</w:t>
      </w:r>
      <w:r w:rsidR="0C36B1F8" w:rsidRPr="511586D6">
        <w:rPr>
          <w:rFonts w:ascii="Times New Roman" w:eastAsia="Times New Roman" w:hAnsi="Times New Roman" w:cs="Times New Roman"/>
          <w:sz w:val="24"/>
          <w:szCs w:val="24"/>
        </w:rPr>
        <w:t xml:space="preserve"> school district a</w:t>
      </w:r>
      <w:r w:rsidR="16AE5073" w:rsidRPr="511586D6">
        <w:rPr>
          <w:rFonts w:ascii="Times New Roman" w:eastAsia="Times New Roman" w:hAnsi="Times New Roman" w:cs="Times New Roman"/>
          <w:sz w:val="24"/>
          <w:szCs w:val="24"/>
        </w:rPr>
        <w:t>s a career advisor and administrator.</w:t>
      </w:r>
      <w:r w:rsidR="778D8D7E" w:rsidRPr="511586D6">
        <w:rPr>
          <w:rFonts w:ascii="Times New Roman" w:eastAsia="Times New Roman" w:hAnsi="Times New Roman" w:cs="Times New Roman"/>
          <w:sz w:val="24"/>
          <w:szCs w:val="24"/>
        </w:rPr>
        <w:t xml:space="preserve"> </w:t>
      </w:r>
      <w:r w:rsidR="255D3D3C" w:rsidRPr="511586D6">
        <w:rPr>
          <w:rFonts w:ascii="Times New Roman" w:eastAsia="Times New Roman" w:hAnsi="Times New Roman" w:cs="Times New Roman"/>
          <w:sz w:val="24"/>
          <w:szCs w:val="24"/>
        </w:rPr>
        <w:t xml:space="preserve">As a campus director for a standalone </w:t>
      </w:r>
      <w:r w:rsidR="00BB78BF">
        <w:rPr>
          <w:rFonts w:ascii="Times New Roman" w:eastAsia="Times New Roman" w:hAnsi="Times New Roman" w:cs="Times New Roman"/>
          <w:sz w:val="24"/>
          <w:szCs w:val="24"/>
        </w:rPr>
        <w:t>CTE</w:t>
      </w:r>
      <w:r w:rsidR="255D3D3C" w:rsidRPr="511586D6">
        <w:rPr>
          <w:rFonts w:ascii="Times New Roman" w:eastAsia="Times New Roman" w:hAnsi="Times New Roman" w:cs="Times New Roman"/>
          <w:sz w:val="24"/>
          <w:szCs w:val="24"/>
        </w:rPr>
        <w:t xml:space="preserve"> district, I have witnessed </w:t>
      </w:r>
      <w:r w:rsidR="06A8DAD7" w:rsidRPr="511586D6">
        <w:rPr>
          <w:rFonts w:ascii="Times New Roman" w:eastAsia="Times New Roman" w:hAnsi="Times New Roman" w:cs="Times New Roman"/>
          <w:sz w:val="24"/>
          <w:szCs w:val="24"/>
        </w:rPr>
        <w:t xml:space="preserve">how </w:t>
      </w:r>
      <w:r w:rsidR="0169DB8A" w:rsidRPr="511586D6">
        <w:rPr>
          <w:rFonts w:ascii="Times New Roman" w:eastAsia="Times New Roman" w:hAnsi="Times New Roman" w:cs="Times New Roman"/>
          <w:sz w:val="24"/>
          <w:szCs w:val="24"/>
        </w:rPr>
        <w:t>work-based learning (</w:t>
      </w:r>
      <w:r w:rsidR="255D3D3C" w:rsidRPr="511586D6">
        <w:rPr>
          <w:rFonts w:ascii="Times New Roman" w:eastAsia="Times New Roman" w:hAnsi="Times New Roman" w:cs="Times New Roman"/>
          <w:sz w:val="24"/>
          <w:szCs w:val="24"/>
        </w:rPr>
        <w:t>WBL</w:t>
      </w:r>
      <w:r w:rsidR="77093D60" w:rsidRPr="511586D6">
        <w:rPr>
          <w:rFonts w:ascii="Times New Roman" w:eastAsia="Times New Roman" w:hAnsi="Times New Roman" w:cs="Times New Roman"/>
          <w:sz w:val="24"/>
          <w:szCs w:val="24"/>
        </w:rPr>
        <w:t>)</w:t>
      </w:r>
      <w:r w:rsidR="34CA218F" w:rsidRPr="511586D6">
        <w:rPr>
          <w:rFonts w:ascii="Times New Roman" w:eastAsia="Times New Roman" w:hAnsi="Times New Roman" w:cs="Times New Roman"/>
          <w:sz w:val="24"/>
          <w:szCs w:val="24"/>
        </w:rPr>
        <w:t xml:space="preserve"> </w:t>
      </w:r>
      <w:r w:rsidR="00BA5027">
        <w:rPr>
          <w:rFonts w:ascii="Times New Roman" w:eastAsia="Times New Roman" w:hAnsi="Times New Roman" w:cs="Times New Roman"/>
          <w:sz w:val="24"/>
          <w:szCs w:val="24"/>
        </w:rPr>
        <w:t>has</w:t>
      </w:r>
      <w:r w:rsidR="00622C01">
        <w:rPr>
          <w:rFonts w:ascii="Times New Roman" w:eastAsia="Times New Roman" w:hAnsi="Times New Roman" w:cs="Times New Roman"/>
          <w:sz w:val="24"/>
          <w:szCs w:val="24"/>
        </w:rPr>
        <w:t xml:space="preserve"> positively</w:t>
      </w:r>
      <w:r w:rsidR="34CA218F" w:rsidRPr="511586D6">
        <w:rPr>
          <w:rFonts w:ascii="Times New Roman" w:eastAsia="Times New Roman" w:hAnsi="Times New Roman" w:cs="Times New Roman"/>
          <w:sz w:val="24"/>
          <w:szCs w:val="24"/>
        </w:rPr>
        <w:t xml:space="preserve"> affect</w:t>
      </w:r>
      <w:r w:rsidR="00BA5027">
        <w:rPr>
          <w:rFonts w:ascii="Times New Roman" w:eastAsia="Times New Roman" w:hAnsi="Times New Roman" w:cs="Times New Roman"/>
          <w:sz w:val="24"/>
          <w:szCs w:val="24"/>
        </w:rPr>
        <w:t>ed</w:t>
      </w:r>
      <w:r w:rsidR="34CA218F" w:rsidRPr="511586D6">
        <w:rPr>
          <w:rFonts w:ascii="Times New Roman" w:eastAsia="Times New Roman" w:hAnsi="Times New Roman" w:cs="Times New Roman"/>
          <w:sz w:val="24"/>
          <w:szCs w:val="24"/>
        </w:rPr>
        <w:t xml:space="preserve"> the student and industry partner experience</w:t>
      </w:r>
      <w:r w:rsidR="0CC02E07" w:rsidRPr="511586D6">
        <w:rPr>
          <w:rFonts w:ascii="Times New Roman" w:eastAsia="Times New Roman" w:hAnsi="Times New Roman" w:cs="Times New Roman"/>
          <w:sz w:val="24"/>
          <w:szCs w:val="24"/>
        </w:rPr>
        <w:t>. W</w:t>
      </w:r>
      <w:r w:rsidR="006D458F">
        <w:rPr>
          <w:rFonts w:ascii="Times New Roman" w:eastAsia="Times New Roman" w:hAnsi="Times New Roman" w:cs="Times New Roman"/>
          <w:sz w:val="24"/>
          <w:szCs w:val="24"/>
        </w:rPr>
        <w:t>ork-based learning</w:t>
      </w:r>
      <w:r w:rsidR="0CC02E07" w:rsidRPr="511586D6">
        <w:rPr>
          <w:rFonts w:ascii="Times New Roman" w:eastAsia="Times New Roman" w:hAnsi="Times New Roman" w:cs="Times New Roman"/>
          <w:sz w:val="24"/>
          <w:szCs w:val="24"/>
        </w:rPr>
        <w:t xml:space="preserve"> can be described</w:t>
      </w:r>
      <w:r w:rsidR="004519B9">
        <w:rPr>
          <w:rFonts w:ascii="Times New Roman" w:eastAsia="Times New Roman" w:hAnsi="Times New Roman" w:cs="Times New Roman"/>
          <w:sz w:val="24"/>
          <w:szCs w:val="24"/>
        </w:rPr>
        <w:t xml:space="preserve"> by many</w:t>
      </w:r>
      <w:r w:rsidR="0CC02E07" w:rsidRPr="511586D6">
        <w:rPr>
          <w:rFonts w:ascii="Times New Roman" w:eastAsia="Times New Roman" w:hAnsi="Times New Roman" w:cs="Times New Roman"/>
          <w:sz w:val="24"/>
          <w:szCs w:val="24"/>
        </w:rPr>
        <w:t xml:space="preserve"> as an opportunity for students in </w:t>
      </w:r>
      <w:r w:rsidR="3C0A3AD9" w:rsidRPr="511586D6">
        <w:rPr>
          <w:rFonts w:ascii="Times New Roman" w:eastAsia="Times New Roman" w:hAnsi="Times New Roman" w:cs="Times New Roman"/>
          <w:sz w:val="24"/>
          <w:szCs w:val="24"/>
        </w:rPr>
        <w:t xml:space="preserve">education </w:t>
      </w:r>
      <w:r w:rsidR="0CC02E07" w:rsidRPr="511586D6">
        <w:rPr>
          <w:rFonts w:ascii="Times New Roman" w:eastAsia="Times New Roman" w:hAnsi="Times New Roman" w:cs="Times New Roman"/>
          <w:sz w:val="24"/>
          <w:szCs w:val="24"/>
        </w:rPr>
        <w:t>to link academic knowledge learned in the classroom with opportunities to practice this knowledge in a real-world work setting (</w:t>
      </w:r>
      <w:r w:rsidR="23341775" w:rsidRPr="511586D6">
        <w:rPr>
          <w:rFonts w:ascii="Times New Roman" w:eastAsia="Times New Roman" w:hAnsi="Times New Roman" w:cs="Times New Roman"/>
          <w:sz w:val="24"/>
          <w:szCs w:val="24"/>
        </w:rPr>
        <w:t>Brown, 2003</w:t>
      </w:r>
      <w:r w:rsidR="0CC02E07" w:rsidRPr="511586D6">
        <w:rPr>
          <w:rFonts w:ascii="Times New Roman" w:eastAsia="Times New Roman" w:hAnsi="Times New Roman" w:cs="Times New Roman"/>
          <w:sz w:val="24"/>
          <w:szCs w:val="24"/>
        </w:rPr>
        <w:t xml:space="preserve">). </w:t>
      </w:r>
      <w:r w:rsidR="255D3D3C" w:rsidRPr="511586D6">
        <w:rPr>
          <w:rFonts w:ascii="Times New Roman" w:eastAsia="Times New Roman" w:hAnsi="Times New Roman" w:cs="Times New Roman"/>
          <w:sz w:val="24"/>
          <w:szCs w:val="24"/>
        </w:rPr>
        <w:t>Even when the experience has been negative, the student has learned from th</w:t>
      </w:r>
      <w:r w:rsidR="00A54982">
        <w:rPr>
          <w:rFonts w:ascii="Times New Roman" w:eastAsia="Times New Roman" w:hAnsi="Times New Roman" w:cs="Times New Roman"/>
          <w:sz w:val="24"/>
          <w:szCs w:val="24"/>
        </w:rPr>
        <w:t>at</w:t>
      </w:r>
      <w:r w:rsidR="255D3D3C" w:rsidRPr="511586D6">
        <w:rPr>
          <w:rFonts w:ascii="Times New Roman" w:eastAsia="Times New Roman" w:hAnsi="Times New Roman" w:cs="Times New Roman"/>
          <w:sz w:val="24"/>
          <w:szCs w:val="24"/>
        </w:rPr>
        <w:t xml:space="preserve"> experience and has completed a successful WBL experience with another industry partner. This could not happen unless </w:t>
      </w:r>
      <w:r w:rsidR="29191846" w:rsidRPr="511586D6">
        <w:rPr>
          <w:rFonts w:ascii="Times New Roman" w:eastAsia="Times New Roman" w:hAnsi="Times New Roman" w:cs="Times New Roman"/>
          <w:sz w:val="24"/>
          <w:szCs w:val="24"/>
        </w:rPr>
        <w:t xml:space="preserve">CTE </w:t>
      </w:r>
      <w:r w:rsidR="00BA5027">
        <w:rPr>
          <w:rFonts w:ascii="Times New Roman" w:eastAsia="Times New Roman" w:hAnsi="Times New Roman" w:cs="Times New Roman"/>
          <w:sz w:val="24"/>
          <w:szCs w:val="24"/>
        </w:rPr>
        <w:t>instructors</w:t>
      </w:r>
      <w:r w:rsidR="255D3D3C" w:rsidRPr="511586D6">
        <w:rPr>
          <w:rFonts w:ascii="Times New Roman" w:eastAsia="Times New Roman" w:hAnsi="Times New Roman" w:cs="Times New Roman"/>
          <w:sz w:val="24"/>
          <w:szCs w:val="24"/>
        </w:rPr>
        <w:t xml:space="preserve"> and industry partner</w:t>
      </w:r>
      <w:r w:rsidR="1DF9A7AD" w:rsidRPr="511586D6">
        <w:rPr>
          <w:rFonts w:ascii="Times New Roman" w:eastAsia="Times New Roman" w:hAnsi="Times New Roman" w:cs="Times New Roman"/>
          <w:sz w:val="24"/>
          <w:szCs w:val="24"/>
        </w:rPr>
        <w:t>s</w:t>
      </w:r>
      <w:r w:rsidR="255D3D3C" w:rsidRPr="511586D6">
        <w:rPr>
          <w:rFonts w:ascii="Times New Roman" w:eastAsia="Times New Roman" w:hAnsi="Times New Roman" w:cs="Times New Roman"/>
          <w:sz w:val="24"/>
          <w:szCs w:val="24"/>
        </w:rPr>
        <w:t xml:space="preserve"> ha</w:t>
      </w:r>
      <w:r w:rsidR="00AC5268">
        <w:rPr>
          <w:rFonts w:ascii="Times New Roman" w:eastAsia="Times New Roman" w:hAnsi="Times New Roman" w:cs="Times New Roman"/>
          <w:sz w:val="24"/>
          <w:szCs w:val="24"/>
        </w:rPr>
        <w:t>d</w:t>
      </w:r>
      <w:r w:rsidR="255D3D3C" w:rsidRPr="511586D6">
        <w:rPr>
          <w:rFonts w:ascii="Times New Roman" w:eastAsia="Times New Roman" w:hAnsi="Times New Roman" w:cs="Times New Roman"/>
          <w:sz w:val="24"/>
          <w:szCs w:val="24"/>
        </w:rPr>
        <w:t xml:space="preserve"> a great relationship with each other. The prevailing thought </w:t>
      </w:r>
      <w:r w:rsidR="00245CC0">
        <w:rPr>
          <w:rFonts w:ascii="Times New Roman" w:eastAsia="Times New Roman" w:hAnsi="Times New Roman" w:cs="Times New Roman"/>
          <w:sz w:val="24"/>
          <w:szCs w:val="24"/>
        </w:rPr>
        <w:t>has been</w:t>
      </w:r>
      <w:r w:rsidR="255D3D3C" w:rsidRPr="511586D6">
        <w:rPr>
          <w:rFonts w:ascii="Times New Roman" w:eastAsia="Times New Roman" w:hAnsi="Times New Roman" w:cs="Times New Roman"/>
          <w:sz w:val="24"/>
          <w:szCs w:val="24"/>
        </w:rPr>
        <w:t xml:space="preserve"> that students who participate in multiple WBL experiences from elementary through high school, w</w:t>
      </w:r>
      <w:r w:rsidR="00AC5268">
        <w:rPr>
          <w:rFonts w:ascii="Times New Roman" w:eastAsia="Times New Roman" w:hAnsi="Times New Roman" w:cs="Times New Roman"/>
          <w:sz w:val="24"/>
          <w:szCs w:val="24"/>
        </w:rPr>
        <w:t>ould</w:t>
      </w:r>
      <w:r w:rsidR="255D3D3C" w:rsidRPr="511586D6">
        <w:rPr>
          <w:rFonts w:ascii="Times New Roman" w:eastAsia="Times New Roman" w:hAnsi="Times New Roman" w:cs="Times New Roman"/>
          <w:sz w:val="24"/>
          <w:szCs w:val="24"/>
        </w:rPr>
        <w:t xml:space="preserve"> be better prepared for the workforce through career exploration and w</w:t>
      </w:r>
      <w:r w:rsidR="00AC5268">
        <w:rPr>
          <w:rFonts w:ascii="Times New Roman" w:eastAsia="Times New Roman" w:hAnsi="Times New Roman" w:cs="Times New Roman"/>
          <w:sz w:val="24"/>
          <w:szCs w:val="24"/>
        </w:rPr>
        <w:t>ould</w:t>
      </w:r>
      <w:r w:rsidR="255D3D3C" w:rsidRPr="511586D6">
        <w:rPr>
          <w:rFonts w:ascii="Times New Roman" w:eastAsia="Times New Roman" w:hAnsi="Times New Roman" w:cs="Times New Roman"/>
          <w:sz w:val="24"/>
          <w:szCs w:val="24"/>
        </w:rPr>
        <w:t xml:space="preserve"> </w:t>
      </w:r>
      <w:r w:rsidR="00BF1A9D">
        <w:rPr>
          <w:rFonts w:ascii="Times New Roman" w:eastAsia="Times New Roman" w:hAnsi="Times New Roman" w:cs="Times New Roman"/>
          <w:sz w:val="24"/>
          <w:szCs w:val="24"/>
        </w:rPr>
        <w:t>work longer in their field of study</w:t>
      </w:r>
      <w:r w:rsidR="255D3D3C" w:rsidRPr="511586D6">
        <w:rPr>
          <w:rFonts w:ascii="Times New Roman" w:eastAsia="Times New Roman" w:hAnsi="Times New Roman" w:cs="Times New Roman"/>
          <w:sz w:val="24"/>
          <w:szCs w:val="24"/>
        </w:rPr>
        <w:t>.</w:t>
      </w:r>
    </w:p>
    <w:p w14:paraId="5B376864" w14:textId="6518E869" w:rsidR="0FAD24C8" w:rsidRDefault="53ECB559" w:rsidP="039CE16C">
      <w:pPr>
        <w:spacing w:line="480" w:lineRule="auto"/>
        <w:ind w:firstLine="720"/>
        <w:rPr>
          <w:rFonts w:ascii="Times New Roman" w:eastAsia="Times New Roman" w:hAnsi="Times New Roman" w:cs="Times New Roman"/>
          <w:sz w:val="24"/>
          <w:szCs w:val="24"/>
        </w:rPr>
      </w:pPr>
      <w:r w:rsidRPr="35EC623A">
        <w:rPr>
          <w:rFonts w:ascii="Times New Roman" w:eastAsia="Times New Roman" w:hAnsi="Times New Roman" w:cs="Times New Roman"/>
          <w:sz w:val="24"/>
          <w:szCs w:val="24"/>
        </w:rPr>
        <w:t>C</w:t>
      </w:r>
      <w:r w:rsidR="006D458F">
        <w:rPr>
          <w:rFonts w:ascii="Times New Roman" w:eastAsia="Times New Roman" w:hAnsi="Times New Roman" w:cs="Times New Roman"/>
          <w:sz w:val="24"/>
          <w:szCs w:val="24"/>
        </w:rPr>
        <w:t>areer tech</w:t>
      </w:r>
      <w:r w:rsidR="00DE6073">
        <w:rPr>
          <w:rFonts w:ascii="Times New Roman" w:eastAsia="Times New Roman" w:hAnsi="Times New Roman" w:cs="Times New Roman"/>
          <w:sz w:val="24"/>
          <w:szCs w:val="24"/>
        </w:rPr>
        <w:t>nical</w:t>
      </w:r>
      <w:r w:rsidR="006D458F">
        <w:rPr>
          <w:rFonts w:ascii="Times New Roman" w:eastAsia="Times New Roman" w:hAnsi="Times New Roman" w:cs="Times New Roman"/>
          <w:sz w:val="24"/>
          <w:szCs w:val="24"/>
        </w:rPr>
        <w:t xml:space="preserve"> education</w:t>
      </w:r>
      <w:r w:rsidRPr="35EC623A">
        <w:rPr>
          <w:rFonts w:ascii="Times New Roman" w:eastAsia="Times New Roman" w:hAnsi="Times New Roman" w:cs="Times New Roman"/>
          <w:sz w:val="24"/>
          <w:szCs w:val="24"/>
        </w:rPr>
        <w:t xml:space="preserve"> </w:t>
      </w:r>
      <w:r w:rsidR="7575CBAE" w:rsidRPr="35EC623A">
        <w:rPr>
          <w:rFonts w:ascii="Times New Roman" w:eastAsia="Times New Roman" w:hAnsi="Times New Roman" w:cs="Times New Roman"/>
          <w:sz w:val="24"/>
          <w:szCs w:val="24"/>
        </w:rPr>
        <w:t>ha</w:t>
      </w:r>
      <w:r w:rsidR="6CEF995D" w:rsidRPr="35EC623A">
        <w:rPr>
          <w:rFonts w:ascii="Times New Roman" w:eastAsia="Times New Roman" w:hAnsi="Times New Roman" w:cs="Times New Roman"/>
          <w:sz w:val="24"/>
          <w:szCs w:val="24"/>
        </w:rPr>
        <w:t>s</w:t>
      </w:r>
      <w:r w:rsidR="7575CBAE" w:rsidRPr="35EC623A">
        <w:rPr>
          <w:rFonts w:ascii="Times New Roman" w:eastAsia="Times New Roman" w:hAnsi="Times New Roman" w:cs="Times New Roman"/>
          <w:sz w:val="24"/>
          <w:szCs w:val="24"/>
        </w:rPr>
        <w:t xml:space="preserve"> been a part of public education for the past </w:t>
      </w:r>
      <w:r w:rsidR="00255CA0" w:rsidRPr="35EC623A">
        <w:rPr>
          <w:rFonts w:ascii="Times New Roman" w:eastAsia="Times New Roman" w:hAnsi="Times New Roman" w:cs="Times New Roman"/>
          <w:sz w:val="24"/>
          <w:szCs w:val="24"/>
        </w:rPr>
        <w:t>one hundred</w:t>
      </w:r>
      <w:r w:rsidR="7575CBAE" w:rsidRPr="35EC623A">
        <w:rPr>
          <w:rFonts w:ascii="Times New Roman" w:eastAsia="Times New Roman" w:hAnsi="Times New Roman" w:cs="Times New Roman"/>
          <w:sz w:val="24"/>
          <w:szCs w:val="24"/>
        </w:rPr>
        <w:t xml:space="preserve"> years</w:t>
      </w:r>
      <w:r w:rsidR="5664EEBA" w:rsidRPr="35EC623A">
        <w:rPr>
          <w:rFonts w:ascii="Times New Roman" w:eastAsia="Times New Roman" w:hAnsi="Times New Roman" w:cs="Times New Roman"/>
          <w:sz w:val="24"/>
          <w:szCs w:val="24"/>
        </w:rPr>
        <w:t xml:space="preserve"> (Gordon &amp; Schultz</w:t>
      </w:r>
      <w:r w:rsidR="5F7970E5" w:rsidRPr="35EC623A">
        <w:rPr>
          <w:rFonts w:ascii="Times New Roman" w:eastAsia="Times New Roman" w:hAnsi="Times New Roman" w:cs="Times New Roman"/>
          <w:sz w:val="24"/>
          <w:szCs w:val="24"/>
        </w:rPr>
        <w:t>,</w:t>
      </w:r>
      <w:r w:rsidR="5664EEBA" w:rsidRPr="35EC623A">
        <w:rPr>
          <w:rFonts w:ascii="Times New Roman" w:eastAsia="Times New Roman" w:hAnsi="Times New Roman" w:cs="Times New Roman"/>
          <w:sz w:val="24"/>
          <w:szCs w:val="24"/>
        </w:rPr>
        <w:t xml:space="preserve"> 2020)</w:t>
      </w:r>
      <w:r w:rsidR="5D59C3D2" w:rsidRPr="35EC623A">
        <w:rPr>
          <w:rFonts w:ascii="Times New Roman" w:eastAsia="Times New Roman" w:hAnsi="Times New Roman" w:cs="Times New Roman"/>
          <w:sz w:val="24"/>
          <w:szCs w:val="24"/>
        </w:rPr>
        <w:t xml:space="preserve">. </w:t>
      </w:r>
      <w:r w:rsidR="698B3D9B" w:rsidRPr="35EC623A">
        <w:rPr>
          <w:rFonts w:ascii="Times New Roman" w:eastAsia="Times New Roman" w:hAnsi="Times New Roman" w:cs="Times New Roman"/>
          <w:sz w:val="24"/>
          <w:szCs w:val="24"/>
        </w:rPr>
        <w:t xml:space="preserve">It </w:t>
      </w:r>
      <w:r w:rsidR="00C26E44">
        <w:rPr>
          <w:rFonts w:ascii="Times New Roman" w:eastAsia="Times New Roman" w:hAnsi="Times New Roman" w:cs="Times New Roman"/>
          <w:sz w:val="24"/>
          <w:szCs w:val="24"/>
        </w:rPr>
        <w:t>has been</w:t>
      </w:r>
      <w:r w:rsidR="5D59C3D2" w:rsidRPr="35EC623A">
        <w:rPr>
          <w:rFonts w:ascii="Times New Roman" w:eastAsia="Times New Roman" w:hAnsi="Times New Roman" w:cs="Times New Roman"/>
          <w:sz w:val="24"/>
          <w:szCs w:val="24"/>
        </w:rPr>
        <w:t xml:space="preserve"> either embedded in </w:t>
      </w:r>
      <w:r w:rsidR="16C075D8" w:rsidRPr="35EC623A">
        <w:rPr>
          <w:rFonts w:ascii="Times New Roman" w:eastAsia="Times New Roman" w:hAnsi="Times New Roman" w:cs="Times New Roman"/>
          <w:sz w:val="24"/>
          <w:szCs w:val="24"/>
        </w:rPr>
        <w:t>the high school</w:t>
      </w:r>
      <w:r w:rsidR="57537FAE" w:rsidRPr="35EC623A">
        <w:rPr>
          <w:rFonts w:ascii="Times New Roman" w:eastAsia="Times New Roman" w:hAnsi="Times New Roman" w:cs="Times New Roman"/>
          <w:sz w:val="24"/>
          <w:szCs w:val="24"/>
        </w:rPr>
        <w:t>,</w:t>
      </w:r>
      <w:r w:rsidR="71FEC2E1" w:rsidRPr="35EC623A">
        <w:rPr>
          <w:rFonts w:ascii="Times New Roman" w:eastAsia="Times New Roman" w:hAnsi="Times New Roman" w:cs="Times New Roman"/>
          <w:sz w:val="24"/>
          <w:szCs w:val="24"/>
        </w:rPr>
        <w:t xml:space="preserve"> offered at the </w:t>
      </w:r>
      <w:r w:rsidR="71FEC2E1" w:rsidRPr="35EC623A">
        <w:rPr>
          <w:rFonts w:ascii="Times New Roman" w:eastAsia="Times New Roman" w:hAnsi="Times New Roman" w:cs="Times New Roman"/>
          <w:sz w:val="24"/>
          <w:szCs w:val="24"/>
        </w:rPr>
        <w:lastRenderedPageBreak/>
        <w:t xml:space="preserve">local community college, </w:t>
      </w:r>
      <w:r w:rsidR="16C075D8" w:rsidRPr="35EC623A">
        <w:rPr>
          <w:rFonts w:ascii="Times New Roman" w:eastAsia="Times New Roman" w:hAnsi="Times New Roman" w:cs="Times New Roman"/>
          <w:sz w:val="24"/>
          <w:szCs w:val="24"/>
        </w:rPr>
        <w:t>or at a</w:t>
      </w:r>
      <w:r w:rsidR="000D5813">
        <w:rPr>
          <w:rFonts w:ascii="Times New Roman" w:eastAsia="Times New Roman" w:hAnsi="Times New Roman" w:cs="Times New Roman"/>
          <w:sz w:val="24"/>
          <w:szCs w:val="24"/>
        </w:rPr>
        <w:t xml:space="preserve"> CTE district</w:t>
      </w:r>
      <w:r w:rsidR="1EF48B32" w:rsidRPr="35EC623A">
        <w:rPr>
          <w:rFonts w:ascii="Times New Roman" w:eastAsia="Times New Roman" w:hAnsi="Times New Roman" w:cs="Times New Roman"/>
          <w:sz w:val="24"/>
          <w:szCs w:val="24"/>
        </w:rPr>
        <w:t xml:space="preserve"> (Goldin &amp; Katz</w:t>
      </w:r>
      <w:r w:rsidR="5DF3AFF2" w:rsidRPr="35EC623A">
        <w:rPr>
          <w:rFonts w:ascii="Times New Roman" w:eastAsia="Times New Roman" w:hAnsi="Times New Roman" w:cs="Times New Roman"/>
          <w:sz w:val="24"/>
          <w:szCs w:val="24"/>
        </w:rPr>
        <w:t>,</w:t>
      </w:r>
      <w:r w:rsidR="1EF48B32" w:rsidRPr="35EC623A">
        <w:rPr>
          <w:rFonts w:ascii="Times New Roman" w:eastAsia="Times New Roman" w:hAnsi="Times New Roman" w:cs="Times New Roman"/>
          <w:sz w:val="24"/>
          <w:szCs w:val="24"/>
        </w:rPr>
        <w:t xml:space="preserve"> 1998)</w:t>
      </w:r>
      <w:r w:rsidR="4FE8FD1C" w:rsidRPr="35EC623A">
        <w:rPr>
          <w:rFonts w:ascii="Times New Roman" w:eastAsia="Times New Roman" w:hAnsi="Times New Roman" w:cs="Times New Roman"/>
          <w:sz w:val="24"/>
          <w:szCs w:val="24"/>
        </w:rPr>
        <w:t xml:space="preserve">. </w:t>
      </w:r>
      <w:r w:rsidR="05C82C17" w:rsidRPr="35EC623A">
        <w:rPr>
          <w:rFonts w:ascii="Times New Roman" w:eastAsia="Times New Roman" w:hAnsi="Times New Roman" w:cs="Times New Roman"/>
          <w:sz w:val="24"/>
          <w:szCs w:val="24"/>
        </w:rPr>
        <w:t xml:space="preserve">The country began expanding rapidly </w:t>
      </w:r>
      <w:r w:rsidR="1AF1F38C" w:rsidRPr="35EC623A">
        <w:rPr>
          <w:rFonts w:ascii="Times New Roman" w:eastAsia="Times New Roman" w:hAnsi="Times New Roman" w:cs="Times New Roman"/>
          <w:sz w:val="24"/>
          <w:szCs w:val="24"/>
        </w:rPr>
        <w:t xml:space="preserve">economically and technically </w:t>
      </w:r>
      <w:r w:rsidR="05C82C17" w:rsidRPr="35EC623A">
        <w:rPr>
          <w:rFonts w:ascii="Times New Roman" w:eastAsia="Times New Roman" w:hAnsi="Times New Roman" w:cs="Times New Roman"/>
          <w:sz w:val="24"/>
          <w:szCs w:val="24"/>
        </w:rPr>
        <w:t>during the latter part of the 1800s</w:t>
      </w:r>
      <w:r w:rsidR="2391BDC9" w:rsidRPr="35EC623A">
        <w:rPr>
          <w:rFonts w:ascii="Times New Roman" w:eastAsia="Times New Roman" w:hAnsi="Times New Roman" w:cs="Times New Roman"/>
          <w:sz w:val="24"/>
          <w:szCs w:val="24"/>
        </w:rPr>
        <w:t xml:space="preserve">. This created a need to </w:t>
      </w:r>
      <w:r w:rsidR="05C82C17" w:rsidRPr="35EC623A">
        <w:rPr>
          <w:rFonts w:ascii="Times New Roman" w:eastAsia="Times New Roman" w:hAnsi="Times New Roman" w:cs="Times New Roman"/>
          <w:sz w:val="24"/>
          <w:szCs w:val="24"/>
        </w:rPr>
        <w:t xml:space="preserve">train more workers in more general skill pathways </w:t>
      </w:r>
      <w:r w:rsidR="545F3C57" w:rsidRPr="35EC623A">
        <w:rPr>
          <w:rFonts w:ascii="Times New Roman" w:eastAsia="Times New Roman" w:hAnsi="Times New Roman" w:cs="Times New Roman"/>
          <w:sz w:val="24"/>
          <w:szCs w:val="24"/>
        </w:rPr>
        <w:t>contrary to the predominant method of apprenticeships at that time (</w:t>
      </w:r>
      <w:proofErr w:type="spellStart"/>
      <w:r w:rsidR="2EE7BDA3" w:rsidRPr="35EC623A">
        <w:rPr>
          <w:rFonts w:ascii="Times New Roman" w:eastAsia="Times New Roman" w:hAnsi="Times New Roman" w:cs="Times New Roman"/>
          <w:color w:val="222222"/>
          <w:sz w:val="24"/>
          <w:szCs w:val="24"/>
        </w:rPr>
        <w:t>Benavot</w:t>
      </w:r>
      <w:proofErr w:type="spellEnd"/>
      <w:r w:rsidR="2EE7BDA3" w:rsidRPr="35EC623A">
        <w:rPr>
          <w:rFonts w:ascii="Times New Roman" w:eastAsia="Times New Roman" w:hAnsi="Times New Roman" w:cs="Times New Roman"/>
          <w:color w:val="222222"/>
          <w:sz w:val="24"/>
          <w:szCs w:val="24"/>
        </w:rPr>
        <w:t>, 1983)</w:t>
      </w:r>
      <w:r w:rsidR="7614E441" w:rsidRPr="35EC623A">
        <w:rPr>
          <w:rFonts w:ascii="Times New Roman" w:eastAsia="Times New Roman" w:hAnsi="Times New Roman" w:cs="Times New Roman"/>
          <w:color w:val="222222"/>
          <w:sz w:val="24"/>
          <w:szCs w:val="24"/>
        </w:rPr>
        <w:t>.</w:t>
      </w:r>
      <w:r w:rsidR="01E2FC7C" w:rsidRPr="35EC623A">
        <w:rPr>
          <w:rFonts w:ascii="Times New Roman" w:eastAsia="Times New Roman" w:hAnsi="Times New Roman" w:cs="Times New Roman"/>
          <w:sz w:val="24"/>
          <w:szCs w:val="24"/>
        </w:rPr>
        <w:t xml:space="preserve"> When the </w:t>
      </w:r>
      <w:r w:rsidR="02672E9E" w:rsidRPr="35EC623A">
        <w:rPr>
          <w:rFonts w:ascii="Times New Roman" w:eastAsia="Times New Roman" w:hAnsi="Times New Roman" w:cs="Times New Roman"/>
          <w:sz w:val="24"/>
          <w:szCs w:val="24"/>
        </w:rPr>
        <w:t>Smith-Hughes Vocational Education Act legislation passed in 1917</w:t>
      </w:r>
      <w:r w:rsidR="5570A690" w:rsidRPr="35EC623A">
        <w:rPr>
          <w:rFonts w:ascii="Times New Roman" w:eastAsia="Times New Roman" w:hAnsi="Times New Roman" w:cs="Times New Roman"/>
          <w:sz w:val="24"/>
          <w:szCs w:val="24"/>
        </w:rPr>
        <w:t xml:space="preserve">, it provided federal funding to help support the need for skills training programs taught in K-12 and college </w:t>
      </w:r>
      <w:r w:rsidR="794A629C" w:rsidRPr="35EC623A">
        <w:rPr>
          <w:rFonts w:ascii="Times New Roman" w:eastAsia="Times New Roman" w:hAnsi="Times New Roman" w:cs="Times New Roman"/>
          <w:sz w:val="24"/>
          <w:szCs w:val="24"/>
        </w:rPr>
        <w:t>(Gordon &amp; Schultz, 2020). Po</w:t>
      </w:r>
      <w:r w:rsidR="1AA3261D" w:rsidRPr="35EC623A">
        <w:rPr>
          <w:rFonts w:ascii="Times New Roman" w:eastAsia="Times New Roman" w:hAnsi="Times New Roman" w:cs="Times New Roman"/>
          <w:sz w:val="24"/>
          <w:szCs w:val="24"/>
        </w:rPr>
        <w:t xml:space="preserve">licymakers and reformers contend </w:t>
      </w:r>
      <w:r w:rsidR="16AF6D03" w:rsidRPr="35EC623A">
        <w:rPr>
          <w:rFonts w:ascii="Times New Roman" w:eastAsia="Times New Roman" w:hAnsi="Times New Roman" w:cs="Times New Roman"/>
          <w:sz w:val="24"/>
          <w:szCs w:val="24"/>
        </w:rPr>
        <w:t xml:space="preserve">that </w:t>
      </w:r>
      <w:r w:rsidR="6851481A" w:rsidRPr="35EC623A">
        <w:rPr>
          <w:rFonts w:ascii="Times New Roman" w:eastAsia="Times New Roman" w:hAnsi="Times New Roman" w:cs="Times New Roman"/>
          <w:sz w:val="24"/>
          <w:szCs w:val="24"/>
        </w:rPr>
        <w:t>CTE</w:t>
      </w:r>
      <w:r w:rsidR="66539CD9" w:rsidRPr="35EC623A">
        <w:rPr>
          <w:rFonts w:ascii="Times New Roman" w:eastAsia="Times New Roman" w:hAnsi="Times New Roman" w:cs="Times New Roman"/>
          <w:sz w:val="24"/>
          <w:szCs w:val="24"/>
        </w:rPr>
        <w:t xml:space="preserve"> </w:t>
      </w:r>
      <w:r w:rsidR="7575CBAE" w:rsidRPr="35EC623A">
        <w:rPr>
          <w:rFonts w:ascii="Times New Roman" w:eastAsia="Times New Roman" w:hAnsi="Times New Roman" w:cs="Times New Roman"/>
          <w:sz w:val="24"/>
          <w:szCs w:val="24"/>
        </w:rPr>
        <w:t>competed with higher education when it should be thought of as another option for high school students</w:t>
      </w:r>
      <w:r w:rsidR="3A45F1CD" w:rsidRPr="35EC623A">
        <w:rPr>
          <w:rFonts w:ascii="Times New Roman" w:eastAsia="Times New Roman" w:hAnsi="Times New Roman" w:cs="Times New Roman"/>
          <w:sz w:val="24"/>
          <w:szCs w:val="24"/>
        </w:rPr>
        <w:t xml:space="preserve"> </w:t>
      </w:r>
      <w:r w:rsidR="3A24CD99" w:rsidRPr="35EC623A">
        <w:rPr>
          <w:rFonts w:ascii="Times New Roman" w:eastAsia="Times New Roman" w:hAnsi="Times New Roman" w:cs="Times New Roman"/>
          <w:sz w:val="24"/>
          <w:szCs w:val="24"/>
        </w:rPr>
        <w:t xml:space="preserve">and therefore be given the same financial support </w:t>
      </w:r>
      <w:r w:rsidR="3A45F1CD" w:rsidRPr="35EC623A">
        <w:rPr>
          <w:rFonts w:ascii="Times New Roman" w:eastAsia="Times New Roman" w:hAnsi="Times New Roman" w:cs="Times New Roman"/>
          <w:sz w:val="24"/>
          <w:szCs w:val="24"/>
        </w:rPr>
        <w:t>(</w:t>
      </w:r>
      <w:r w:rsidR="4DE533F6" w:rsidRPr="35EC623A">
        <w:rPr>
          <w:rFonts w:ascii="Times New Roman" w:eastAsia="Times New Roman" w:hAnsi="Times New Roman" w:cs="Times New Roman"/>
          <w:sz w:val="24"/>
          <w:szCs w:val="24"/>
        </w:rPr>
        <w:t>Rosen</w:t>
      </w:r>
      <w:r w:rsidR="026F1FA3" w:rsidRPr="35EC623A">
        <w:rPr>
          <w:rFonts w:ascii="Times New Roman" w:eastAsia="Times New Roman" w:hAnsi="Times New Roman" w:cs="Times New Roman"/>
          <w:sz w:val="24"/>
          <w:szCs w:val="24"/>
        </w:rPr>
        <w:t xml:space="preserve"> et al.</w:t>
      </w:r>
      <w:r w:rsidR="4DE533F6" w:rsidRPr="35EC623A">
        <w:rPr>
          <w:rFonts w:ascii="Times New Roman" w:eastAsia="Times New Roman" w:hAnsi="Times New Roman" w:cs="Times New Roman"/>
          <w:sz w:val="24"/>
          <w:szCs w:val="24"/>
        </w:rPr>
        <w:t>, 2018</w:t>
      </w:r>
      <w:r w:rsidR="3A45F1CD" w:rsidRPr="35EC623A">
        <w:rPr>
          <w:rFonts w:ascii="Times New Roman" w:eastAsia="Times New Roman" w:hAnsi="Times New Roman" w:cs="Times New Roman"/>
          <w:sz w:val="24"/>
          <w:szCs w:val="24"/>
        </w:rPr>
        <w:t>)</w:t>
      </w:r>
      <w:r w:rsidR="7575CBAE" w:rsidRPr="35EC623A">
        <w:rPr>
          <w:rFonts w:ascii="Times New Roman" w:eastAsia="Times New Roman" w:hAnsi="Times New Roman" w:cs="Times New Roman"/>
          <w:sz w:val="24"/>
          <w:szCs w:val="24"/>
        </w:rPr>
        <w:t xml:space="preserve">. The United States has seen a resurgence in the promotion and need of </w:t>
      </w:r>
      <w:r w:rsidR="54D720A9" w:rsidRPr="35EC623A">
        <w:rPr>
          <w:rFonts w:ascii="Times New Roman" w:eastAsia="Times New Roman" w:hAnsi="Times New Roman" w:cs="Times New Roman"/>
          <w:sz w:val="24"/>
          <w:szCs w:val="24"/>
        </w:rPr>
        <w:t>CTE</w:t>
      </w:r>
      <w:r w:rsidR="7575CBAE" w:rsidRPr="35EC623A">
        <w:rPr>
          <w:rFonts w:ascii="Times New Roman" w:eastAsia="Times New Roman" w:hAnsi="Times New Roman" w:cs="Times New Roman"/>
          <w:sz w:val="24"/>
          <w:szCs w:val="24"/>
        </w:rPr>
        <w:t xml:space="preserve"> with the private sector workforce needs being the primary catalyst</w:t>
      </w:r>
      <w:r w:rsidR="3A45F1CD" w:rsidRPr="35EC623A">
        <w:rPr>
          <w:rFonts w:ascii="Times New Roman" w:eastAsia="Times New Roman" w:hAnsi="Times New Roman" w:cs="Times New Roman"/>
          <w:sz w:val="24"/>
          <w:szCs w:val="24"/>
        </w:rPr>
        <w:t xml:space="preserve"> (</w:t>
      </w:r>
      <w:r w:rsidR="161E78BA" w:rsidRPr="35EC623A">
        <w:rPr>
          <w:rFonts w:ascii="Times New Roman" w:eastAsia="Times New Roman" w:hAnsi="Times New Roman" w:cs="Times New Roman"/>
          <w:sz w:val="24"/>
          <w:szCs w:val="24"/>
        </w:rPr>
        <w:t xml:space="preserve">Fletcher Jr &amp; Gordon, 2017; </w:t>
      </w:r>
      <w:r w:rsidR="1EFAEDD9" w:rsidRPr="35EC623A">
        <w:rPr>
          <w:rFonts w:ascii="Times New Roman" w:eastAsia="Times New Roman" w:hAnsi="Times New Roman" w:cs="Times New Roman"/>
          <w:sz w:val="24"/>
          <w:szCs w:val="24"/>
        </w:rPr>
        <w:t xml:space="preserve">Holzer, 2015; </w:t>
      </w:r>
      <w:proofErr w:type="spellStart"/>
      <w:r w:rsidR="50785F45" w:rsidRPr="35EC623A">
        <w:rPr>
          <w:rFonts w:ascii="Times New Roman" w:eastAsia="Times New Roman" w:hAnsi="Times New Roman" w:cs="Times New Roman"/>
          <w:sz w:val="24"/>
          <w:szCs w:val="24"/>
        </w:rPr>
        <w:t>Oviawe</w:t>
      </w:r>
      <w:proofErr w:type="spellEnd"/>
      <w:r w:rsidR="50785F45" w:rsidRPr="35EC623A">
        <w:rPr>
          <w:rFonts w:ascii="Times New Roman" w:eastAsia="Times New Roman" w:hAnsi="Times New Roman" w:cs="Times New Roman"/>
          <w:sz w:val="24"/>
          <w:szCs w:val="24"/>
        </w:rPr>
        <w:t xml:space="preserve"> et al., 2017</w:t>
      </w:r>
      <w:r w:rsidR="3A45F1CD" w:rsidRPr="35EC623A">
        <w:rPr>
          <w:rFonts w:ascii="Times New Roman" w:eastAsia="Times New Roman" w:hAnsi="Times New Roman" w:cs="Times New Roman"/>
          <w:sz w:val="24"/>
          <w:szCs w:val="24"/>
        </w:rPr>
        <w:t>)</w:t>
      </w:r>
      <w:r w:rsidR="7575CBAE" w:rsidRPr="35EC623A">
        <w:rPr>
          <w:rFonts w:ascii="Times New Roman" w:eastAsia="Times New Roman" w:hAnsi="Times New Roman" w:cs="Times New Roman"/>
          <w:sz w:val="24"/>
          <w:szCs w:val="24"/>
        </w:rPr>
        <w:t>.</w:t>
      </w:r>
    </w:p>
    <w:p w14:paraId="4640952D" w14:textId="00CFFCDC" w:rsidR="43492BDC" w:rsidRDefault="7575CBAE" w:rsidP="43492BDC">
      <w:pPr>
        <w:spacing w:line="480" w:lineRule="auto"/>
        <w:ind w:firstLine="720"/>
        <w:rPr>
          <w:rFonts w:ascii="Times New Roman" w:eastAsia="Times New Roman" w:hAnsi="Times New Roman" w:cs="Times New Roman"/>
          <w:sz w:val="24"/>
          <w:szCs w:val="24"/>
        </w:rPr>
      </w:pPr>
      <w:r w:rsidRPr="35EC623A">
        <w:rPr>
          <w:rFonts w:ascii="Times New Roman" w:eastAsia="Times New Roman" w:hAnsi="Times New Roman" w:cs="Times New Roman"/>
          <w:sz w:val="24"/>
          <w:szCs w:val="24"/>
        </w:rPr>
        <w:t xml:space="preserve">Within </w:t>
      </w:r>
      <w:r w:rsidR="55A1B710" w:rsidRPr="35EC623A">
        <w:rPr>
          <w:rFonts w:ascii="Times New Roman" w:eastAsia="Times New Roman" w:hAnsi="Times New Roman" w:cs="Times New Roman"/>
          <w:sz w:val="24"/>
          <w:szCs w:val="24"/>
        </w:rPr>
        <w:t>CTE</w:t>
      </w:r>
      <w:r w:rsidRPr="35EC623A">
        <w:rPr>
          <w:rFonts w:ascii="Times New Roman" w:eastAsia="Times New Roman" w:hAnsi="Times New Roman" w:cs="Times New Roman"/>
          <w:sz w:val="24"/>
          <w:szCs w:val="24"/>
        </w:rPr>
        <w:t xml:space="preserve">, </w:t>
      </w:r>
      <w:r w:rsidR="054E74BB" w:rsidRPr="35EC623A">
        <w:rPr>
          <w:rFonts w:ascii="Times New Roman" w:eastAsia="Times New Roman" w:hAnsi="Times New Roman" w:cs="Times New Roman"/>
          <w:sz w:val="24"/>
          <w:szCs w:val="24"/>
        </w:rPr>
        <w:t>WBL</w:t>
      </w:r>
      <w:r w:rsidRPr="35EC623A">
        <w:rPr>
          <w:rFonts w:ascii="Times New Roman" w:eastAsia="Times New Roman" w:hAnsi="Times New Roman" w:cs="Times New Roman"/>
          <w:sz w:val="24"/>
          <w:szCs w:val="24"/>
        </w:rPr>
        <w:t xml:space="preserve"> </w:t>
      </w:r>
      <w:r w:rsidR="00262ADD">
        <w:rPr>
          <w:rFonts w:ascii="Times New Roman" w:eastAsia="Times New Roman" w:hAnsi="Times New Roman" w:cs="Times New Roman"/>
          <w:sz w:val="24"/>
          <w:szCs w:val="24"/>
        </w:rPr>
        <w:t>is</w:t>
      </w:r>
      <w:r w:rsidR="00262ADD" w:rsidRPr="35EC623A">
        <w:rPr>
          <w:rFonts w:ascii="Times New Roman" w:eastAsia="Times New Roman" w:hAnsi="Times New Roman" w:cs="Times New Roman"/>
          <w:sz w:val="24"/>
          <w:szCs w:val="24"/>
        </w:rPr>
        <w:t xml:space="preserve"> </w:t>
      </w:r>
      <w:r w:rsidR="7FE912D0" w:rsidRPr="35EC623A">
        <w:rPr>
          <w:rFonts w:ascii="Times New Roman" w:eastAsia="Times New Roman" w:hAnsi="Times New Roman" w:cs="Times New Roman"/>
          <w:sz w:val="24"/>
          <w:szCs w:val="24"/>
        </w:rPr>
        <w:t>an</w:t>
      </w:r>
      <w:r w:rsidRPr="35EC623A">
        <w:rPr>
          <w:rFonts w:ascii="Times New Roman" w:eastAsia="Times New Roman" w:hAnsi="Times New Roman" w:cs="Times New Roman"/>
          <w:sz w:val="24"/>
          <w:szCs w:val="24"/>
        </w:rPr>
        <w:t xml:space="preserve"> integral part of the curriculum</w:t>
      </w:r>
      <w:r w:rsidR="37739618" w:rsidRPr="35EC623A">
        <w:rPr>
          <w:rFonts w:ascii="Times New Roman" w:eastAsia="Times New Roman" w:hAnsi="Times New Roman" w:cs="Times New Roman"/>
          <w:sz w:val="24"/>
          <w:szCs w:val="24"/>
        </w:rPr>
        <w:t xml:space="preserve"> as the goal of CTE </w:t>
      </w:r>
      <w:r w:rsidR="00262ADD">
        <w:rPr>
          <w:rFonts w:ascii="Times New Roman" w:eastAsia="Times New Roman" w:hAnsi="Times New Roman" w:cs="Times New Roman"/>
          <w:sz w:val="24"/>
          <w:szCs w:val="24"/>
        </w:rPr>
        <w:t>is</w:t>
      </w:r>
      <w:r w:rsidR="00262ADD" w:rsidRPr="35EC623A">
        <w:rPr>
          <w:rFonts w:ascii="Times New Roman" w:eastAsia="Times New Roman" w:hAnsi="Times New Roman" w:cs="Times New Roman"/>
          <w:sz w:val="24"/>
          <w:szCs w:val="24"/>
        </w:rPr>
        <w:t xml:space="preserve"> </w:t>
      </w:r>
      <w:r w:rsidR="37739618" w:rsidRPr="35EC623A">
        <w:rPr>
          <w:rFonts w:ascii="Times New Roman" w:eastAsia="Times New Roman" w:hAnsi="Times New Roman" w:cs="Times New Roman"/>
          <w:sz w:val="24"/>
          <w:szCs w:val="24"/>
        </w:rPr>
        <w:t>to prepare students for success in the work</w:t>
      </w:r>
      <w:r w:rsidR="0085344A">
        <w:rPr>
          <w:rFonts w:ascii="Times New Roman" w:eastAsia="Times New Roman" w:hAnsi="Times New Roman" w:cs="Times New Roman"/>
          <w:sz w:val="24"/>
          <w:szCs w:val="24"/>
        </w:rPr>
        <w:t>place</w:t>
      </w:r>
      <w:r w:rsidRPr="35EC623A">
        <w:rPr>
          <w:rFonts w:ascii="Times New Roman" w:eastAsia="Times New Roman" w:hAnsi="Times New Roman" w:cs="Times New Roman"/>
          <w:sz w:val="24"/>
          <w:szCs w:val="24"/>
        </w:rPr>
        <w:t xml:space="preserve">. </w:t>
      </w:r>
      <w:r w:rsidR="001120B0">
        <w:rPr>
          <w:rFonts w:ascii="Times New Roman" w:eastAsia="Times New Roman" w:hAnsi="Times New Roman" w:cs="Times New Roman"/>
          <w:sz w:val="24"/>
          <w:szCs w:val="24"/>
        </w:rPr>
        <w:t>Work-based learning</w:t>
      </w:r>
      <w:r w:rsidRPr="35EC623A">
        <w:rPr>
          <w:rFonts w:ascii="Times New Roman" w:eastAsia="Times New Roman" w:hAnsi="Times New Roman" w:cs="Times New Roman"/>
          <w:sz w:val="24"/>
          <w:szCs w:val="24"/>
        </w:rPr>
        <w:t xml:space="preserve"> opportunities have expanded in recent years not only in </w:t>
      </w:r>
      <w:r w:rsidR="5445ABF6" w:rsidRPr="35EC623A">
        <w:rPr>
          <w:rFonts w:ascii="Times New Roman" w:eastAsia="Times New Roman" w:hAnsi="Times New Roman" w:cs="Times New Roman"/>
          <w:sz w:val="24"/>
          <w:szCs w:val="24"/>
        </w:rPr>
        <w:t>CTE</w:t>
      </w:r>
      <w:r w:rsidRPr="35EC623A">
        <w:rPr>
          <w:rFonts w:ascii="Times New Roman" w:eastAsia="Times New Roman" w:hAnsi="Times New Roman" w:cs="Times New Roman"/>
          <w:sz w:val="24"/>
          <w:szCs w:val="24"/>
        </w:rPr>
        <w:t>, but also in K-12</w:t>
      </w:r>
      <w:r w:rsidR="38460569" w:rsidRPr="35EC623A">
        <w:rPr>
          <w:rFonts w:ascii="Times New Roman" w:eastAsia="Times New Roman" w:hAnsi="Times New Roman" w:cs="Times New Roman"/>
          <w:sz w:val="24"/>
          <w:szCs w:val="24"/>
        </w:rPr>
        <w:t xml:space="preserve"> and higher education</w:t>
      </w:r>
      <w:r w:rsidRPr="35EC623A">
        <w:rPr>
          <w:rFonts w:ascii="Times New Roman" w:eastAsia="Times New Roman" w:hAnsi="Times New Roman" w:cs="Times New Roman"/>
          <w:sz w:val="24"/>
          <w:szCs w:val="24"/>
        </w:rPr>
        <w:t xml:space="preserve"> as an opportunity to invest in a skilled workforce now and in the future (</w:t>
      </w:r>
      <w:r w:rsidR="0803AAF2" w:rsidRPr="35EC623A">
        <w:rPr>
          <w:rFonts w:ascii="Times New Roman" w:eastAsia="Times New Roman" w:hAnsi="Times New Roman" w:cs="Times New Roman"/>
          <w:sz w:val="24"/>
          <w:szCs w:val="24"/>
        </w:rPr>
        <w:t xml:space="preserve">Gordon &amp; Schultz, 2020; </w:t>
      </w:r>
      <w:proofErr w:type="spellStart"/>
      <w:r w:rsidR="0EF4EA80" w:rsidRPr="35EC623A">
        <w:rPr>
          <w:rFonts w:ascii="Times New Roman" w:eastAsia="Times New Roman" w:hAnsi="Times New Roman" w:cs="Times New Roman"/>
          <w:sz w:val="24"/>
          <w:szCs w:val="24"/>
        </w:rPr>
        <w:t>Oviawe</w:t>
      </w:r>
      <w:proofErr w:type="spellEnd"/>
      <w:r w:rsidR="0EF4EA80" w:rsidRPr="35EC623A">
        <w:rPr>
          <w:rFonts w:ascii="Times New Roman" w:eastAsia="Times New Roman" w:hAnsi="Times New Roman" w:cs="Times New Roman"/>
          <w:sz w:val="24"/>
          <w:szCs w:val="24"/>
        </w:rPr>
        <w:t xml:space="preserve"> et al., 2017; </w:t>
      </w:r>
      <w:r w:rsidR="777F5043" w:rsidRPr="35EC623A">
        <w:rPr>
          <w:rFonts w:ascii="Times New Roman" w:eastAsia="Times New Roman" w:hAnsi="Times New Roman" w:cs="Times New Roman"/>
          <w:sz w:val="24"/>
          <w:szCs w:val="24"/>
        </w:rPr>
        <w:t>Venkatraman et al., 2018</w:t>
      </w:r>
      <w:r w:rsidRPr="35EC623A">
        <w:rPr>
          <w:rFonts w:ascii="Times New Roman" w:eastAsia="Times New Roman" w:hAnsi="Times New Roman" w:cs="Times New Roman"/>
          <w:sz w:val="24"/>
          <w:szCs w:val="24"/>
        </w:rPr>
        <w:t>).</w:t>
      </w:r>
      <w:r w:rsidR="1696842E" w:rsidRPr="35EC623A">
        <w:rPr>
          <w:rFonts w:ascii="Times New Roman" w:eastAsia="Times New Roman" w:hAnsi="Times New Roman" w:cs="Times New Roman"/>
          <w:sz w:val="24"/>
          <w:szCs w:val="24"/>
        </w:rPr>
        <w:t xml:space="preserve"> </w:t>
      </w:r>
      <w:r w:rsidRPr="35EC623A">
        <w:rPr>
          <w:rFonts w:ascii="Times New Roman" w:eastAsia="Times New Roman" w:hAnsi="Times New Roman" w:cs="Times New Roman"/>
          <w:sz w:val="24"/>
          <w:szCs w:val="24"/>
        </w:rPr>
        <w:t>W</w:t>
      </w:r>
      <w:r w:rsidR="001120B0">
        <w:rPr>
          <w:rFonts w:ascii="Times New Roman" w:eastAsia="Times New Roman" w:hAnsi="Times New Roman" w:cs="Times New Roman"/>
          <w:sz w:val="24"/>
          <w:szCs w:val="24"/>
        </w:rPr>
        <w:t>ork-based learning</w:t>
      </w:r>
      <w:r w:rsidRPr="35EC623A">
        <w:rPr>
          <w:rFonts w:ascii="Times New Roman" w:eastAsia="Times New Roman" w:hAnsi="Times New Roman" w:cs="Times New Roman"/>
          <w:sz w:val="24"/>
          <w:szCs w:val="24"/>
        </w:rPr>
        <w:t xml:space="preserve"> </w:t>
      </w:r>
      <w:r w:rsidR="00262ADD">
        <w:rPr>
          <w:rFonts w:ascii="Times New Roman" w:eastAsia="Times New Roman" w:hAnsi="Times New Roman" w:cs="Times New Roman"/>
          <w:sz w:val="24"/>
          <w:szCs w:val="24"/>
        </w:rPr>
        <w:t>is</w:t>
      </w:r>
      <w:r w:rsidR="00262ADD" w:rsidRPr="35EC623A">
        <w:rPr>
          <w:rFonts w:ascii="Times New Roman" w:eastAsia="Times New Roman" w:hAnsi="Times New Roman" w:cs="Times New Roman"/>
          <w:sz w:val="24"/>
          <w:szCs w:val="24"/>
        </w:rPr>
        <w:t xml:space="preserve"> </w:t>
      </w:r>
      <w:r w:rsidRPr="35EC623A">
        <w:rPr>
          <w:rFonts w:ascii="Times New Roman" w:eastAsia="Times New Roman" w:hAnsi="Times New Roman" w:cs="Times New Roman"/>
          <w:sz w:val="24"/>
          <w:szCs w:val="24"/>
        </w:rPr>
        <w:t>implemented in a variety of educational settings</w:t>
      </w:r>
      <w:r w:rsidR="526200DD" w:rsidRPr="35EC623A">
        <w:rPr>
          <w:rFonts w:ascii="Times New Roman" w:eastAsia="Times New Roman" w:hAnsi="Times New Roman" w:cs="Times New Roman"/>
          <w:sz w:val="24"/>
          <w:szCs w:val="24"/>
        </w:rPr>
        <w:t xml:space="preserve"> such as </w:t>
      </w:r>
      <w:r w:rsidR="00B81500">
        <w:rPr>
          <w:rFonts w:ascii="Times New Roman" w:eastAsia="Times New Roman" w:hAnsi="Times New Roman" w:cs="Times New Roman"/>
          <w:sz w:val="24"/>
          <w:szCs w:val="24"/>
        </w:rPr>
        <w:t>K</w:t>
      </w:r>
      <w:r w:rsidR="00B17182">
        <w:rPr>
          <w:rFonts w:ascii="Times New Roman" w:eastAsia="Times New Roman" w:hAnsi="Times New Roman" w:cs="Times New Roman"/>
          <w:sz w:val="24"/>
          <w:szCs w:val="24"/>
        </w:rPr>
        <w:t>-</w:t>
      </w:r>
      <w:r w:rsidR="00B81500">
        <w:rPr>
          <w:rFonts w:ascii="Times New Roman" w:eastAsia="Times New Roman" w:hAnsi="Times New Roman" w:cs="Times New Roman"/>
          <w:sz w:val="24"/>
          <w:szCs w:val="24"/>
        </w:rPr>
        <w:t>12</w:t>
      </w:r>
      <w:r w:rsidR="526200DD" w:rsidRPr="35EC623A">
        <w:rPr>
          <w:rFonts w:ascii="Times New Roman" w:eastAsia="Times New Roman" w:hAnsi="Times New Roman" w:cs="Times New Roman"/>
          <w:sz w:val="24"/>
          <w:szCs w:val="24"/>
        </w:rPr>
        <w:t xml:space="preserve">, college, and </w:t>
      </w:r>
      <w:r w:rsidR="0085344A">
        <w:rPr>
          <w:rFonts w:ascii="Times New Roman" w:eastAsia="Times New Roman" w:hAnsi="Times New Roman" w:cs="Times New Roman"/>
          <w:sz w:val="24"/>
          <w:szCs w:val="24"/>
        </w:rPr>
        <w:t>CTE</w:t>
      </w:r>
      <w:r w:rsidR="00874C6E">
        <w:rPr>
          <w:rFonts w:ascii="Times New Roman" w:eastAsia="Times New Roman" w:hAnsi="Times New Roman" w:cs="Times New Roman"/>
          <w:sz w:val="24"/>
          <w:szCs w:val="24"/>
        </w:rPr>
        <w:t xml:space="preserve"> districts</w:t>
      </w:r>
      <w:r w:rsidR="526200DD" w:rsidRPr="35EC623A">
        <w:rPr>
          <w:rFonts w:ascii="Times New Roman" w:eastAsia="Times New Roman" w:hAnsi="Times New Roman" w:cs="Times New Roman"/>
          <w:sz w:val="24"/>
          <w:szCs w:val="24"/>
        </w:rPr>
        <w:t xml:space="preserve">. </w:t>
      </w:r>
      <w:r w:rsidR="31B47376" w:rsidRPr="35EC623A">
        <w:rPr>
          <w:rFonts w:ascii="Times New Roman" w:eastAsia="Times New Roman" w:hAnsi="Times New Roman" w:cs="Times New Roman"/>
          <w:sz w:val="24"/>
          <w:szCs w:val="24"/>
        </w:rPr>
        <w:t>The</w:t>
      </w:r>
      <w:r w:rsidR="7853F7EB" w:rsidRPr="35EC623A">
        <w:rPr>
          <w:rFonts w:ascii="Times New Roman" w:eastAsia="Times New Roman" w:hAnsi="Times New Roman" w:cs="Times New Roman"/>
          <w:sz w:val="24"/>
          <w:szCs w:val="24"/>
        </w:rPr>
        <w:t>se institutions</w:t>
      </w:r>
      <w:r w:rsidR="31B47376" w:rsidRPr="35EC623A">
        <w:rPr>
          <w:rFonts w:ascii="Times New Roman" w:eastAsia="Times New Roman" w:hAnsi="Times New Roman" w:cs="Times New Roman"/>
          <w:sz w:val="24"/>
          <w:szCs w:val="24"/>
        </w:rPr>
        <w:t xml:space="preserve"> </w:t>
      </w:r>
      <w:r w:rsidR="650358CD" w:rsidRPr="35EC623A">
        <w:rPr>
          <w:rFonts w:ascii="Times New Roman" w:eastAsia="Times New Roman" w:hAnsi="Times New Roman" w:cs="Times New Roman"/>
          <w:sz w:val="24"/>
          <w:szCs w:val="24"/>
        </w:rPr>
        <w:t>utilize</w:t>
      </w:r>
      <w:r w:rsidR="31B47376" w:rsidRPr="35EC623A">
        <w:rPr>
          <w:rFonts w:ascii="Times New Roman" w:eastAsia="Times New Roman" w:hAnsi="Times New Roman" w:cs="Times New Roman"/>
          <w:sz w:val="24"/>
          <w:szCs w:val="24"/>
        </w:rPr>
        <w:t xml:space="preserve"> WBL</w:t>
      </w:r>
      <w:r w:rsidR="04BDEB69" w:rsidRPr="35EC623A">
        <w:rPr>
          <w:rFonts w:ascii="Times New Roman" w:eastAsia="Times New Roman" w:hAnsi="Times New Roman" w:cs="Times New Roman"/>
          <w:sz w:val="24"/>
          <w:szCs w:val="24"/>
        </w:rPr>
        <w:t xml:space="preserve"> </w:t>
      </w:r>
      <w:r w:rsidR="3A460499" w:rsidRPr="35EC623A">
        <w:rPr>
          <w:rFonts w:ascii="Times New Roman" w:eastAsia="Times New Roman" w:hAnsi="Times New Roman" w:cs="Times New Roman"/>
          <w:sz w:val="24"/>
          <w:szCs w:val="24"/>
        </w:rPr>
        <w:t xml:space="preserve">to strengthen </w:t>
      </w:r>
      <w:r w:rsidR="04BDEB69" w:rsidRPr="35EC623A">
        <w:rPr>
          <w:rFonts w:ascii="Times New Roman" w:eastAsia="Times New Roman" w:hAnsi="Times New Roman" w:cs="Times New Roman"/>
          <w:sz w:val="24"/>
          <w:szCs w:val="24"/>
        </w:rPr>
        <w:t>th</w:t>
      </w:r>
      <w:r w:rsidR="34E0A21B" w:rsidRPr="35EC623A">
        <w:rPr>
          <w:rFonts w:ascii="Times New Roman" w:eastAsia="Times New Roman" w:hAnsi="Times New Roman" w:cs="Times New Roman"/>
          <w:sz w:val="24"/>
          <w:szCs w:val="24"/>
        </w:rPr>
        <w:t xml:space="preserve">e </w:t>
      </w:r>
      <w:r w:rsidR="04BDEB69" w:rsidRPr="35EC623A">
        <w:rPr>
          <w:rFonts w:ascii="Times New Roman" w:eastAsia="Times New Roman" w:hAnsi="Times New Roman" w:cs="Times New Roman"/>
          <w:sz w:val="24"/>
          <w:szCs w:val="24"/>
        </w:rPr>
        <w:t>link</w:t>
      </w:r>
      <w:r w:rsidR="175E7133" w:rsidRPr="35EC623A">
        <w:rPr>
          <w:rFonts w:ascii="Times New Roman" w:eastAsia="Times New Roman" w:hAnsi="Times New Roman" w:cs="Times New Roman"/>
          <w:sz w:val="24"/>
          <w:szCs w:val="24"/>
        </w:rPr>
        <w:t xml:space="preserve"> between</w:t>
      </w:r>
      <w:r w:rsidR="04BDEB69" w:rsidRPr="35EC623A">
        <w:rPr>
          <w:rFonts w:ascii="Times New Roman" w:eastAsia="Times New Roman" w:hAnsi="Times New Roman" w:cs="Times New Roman"/>
          <w:sz w:val="24"/>
          <w:szCs w:val="24"/>
        </w:rPr>
        <w:t xml:space="preserve"> </w:t>
      </w:r>
      <w:r w:rsidR="7B00FDB9" w:rsidRPr="35EC623A">
        <w:rPr>
          <w:rFonts w:ascii="Times New Roman" w:eastAsia="Times New Roman" w:hAnsi="Times New Roman" w:cs="Times New Roman"/>
          <w:sz w:val="24"/>
          <w:szCs w:val="24"/>
        </w:rPr>
        <w:t xml:space="preserve">knowledge </w:t>
      </w:r>
      <w:r w:rsidR="08DD14DA" w:rsidRPr="35EC623A">
        <w:rPr>
          <w:rFonts w:ascii="Times New Roman" w:eastAsia="Times New Roman" w:hAnsi="Times New Roman" w:cs="Times New Roman"/>
          <w:sz w:val="24"/>
          <w:szCs w:val="24"/>
        </w:rPr>
        <w:t>and</w:t>
      </w:r>
      <w:r w:rsidR="7B00FDB9" w:rsidRPr="35EC623A">
        <w:rPr>
          <w:rFonts w:ascii="Times New Roman" w:eastAsia="Times New Roman" w:hAnsi="Times New Roman" w:cs="Times New Roman"/>
          <w:sz w:val="24"/>
          <w:szCs w:val="24"/>
        </w:rPr>
        <w:t xml:space="preserve"> hands-on industry experiences </w:t>
      </w:r>
      <w:r w:rsidR="02E73785" w:rsidRPr="35EC623A">
        <w:rPr>
          <w:rFonts w:ascii="Times New Roman" w:eastAsia="Times New Roman" w:hAnsi="Times New Roman" w:cs="Times New Roman"/>
          <w:sz w:val="24"/>
          <w:szCs w:val="24"/>
        </w:rPr>
        <w:t>to</w:t>
      </w:r>
      <w:r w:rsidR="7B00FDB9" w:rsidRPr="35EC623A">
        <w:rPr>
          <w:rFonts w:ascii="Times New Roman" w:eastAsia="Times New Roman" w:hAnsi="Times New Roman" w:cs="Times New Roman"/>
          <w:sz w:val="24"/>
          <w:szCs w:val="24"/>
        </w:rPr>
        <w:t xml:space="preserve"> </w:t>
      </w:r>
      <w:r w:rsidR="34DB50B2" w:rsidRPr="35EC623A">
        <w:rPr>
          <w:rFonts w:ascii="Times New Roman" w:eastAsia="Times New Roman" w:hAnsi="Times New Roman" w:cs="Times New Roman"/>
          <w:sz w:val="24"/>
          <w:szCs w:val="24"/>
        </w:rPr>
        <w:t xml:space="preserve">expose the student to experiences they may </w:t>
      </w:r>
      <w:r w:rsidR="00042D76">
        <w:rPr>
          <w:rFonts w:ascii="Times New Roman" w:eastAsia="Times New Roman" w:hAnsi="Times New Roman" w:cs="Times New Roman"/>
          <w:sz w:val="24"/>
          <w:szCs w:val="24"/>
        </w:rPr>
        <w:t xml:space="preserve">have not </w:t>
      </w:r>
      <w:r w:rsidR="34DB50B2" w:rsidRPr="35EC623A">
        <w:rPr>
          <w:rFonts w:ascii="Times New Roman" w:eastAsia="Times New Roman" w:hAnsi="Times New Roman" w:cs="Times New Roman"/>
          <w:sz w:val="24"/>
          <w:szCs w:val="24"/>
        </w:rPr>
        <w:t>receive</w:t>
      </w:r>
      <w:r w:rsidR="00042D76">
        <w:rPr>
          <w:rFonts w:ascii="Times New Roman" w:eastAsia="Times New Roman" w:hAnsi="Times New Roman" w:cs="Times New Roman"/>
          <w:sz w:val="24"/>
          <w:szCs w:val="24"/>
        </w:rPr>
        <w:t>d</w:t>
      </w:r>
      <w:r w:rsidR="34DB50B2" w:rsidRPr="35EC623A">
        <w:rPr>
          <w:rFonts w:ascii="Times New Roman" w:eastAsia="Times New Roman" w:hAnsi="Times New Roman" w:cs="Times New Roman"/>
          <w:sz w:val="24"/>
          <w:szCs w:val="24"/>
        </w:rPr>
        <w:t xml:space="preserve"> in the </w:t>
      </w:r>
      <w:r w:rsidR="15D07DEB" w:rsidRPr="35EC623A">
        <w:rPr>
          <w:rFonts w:ascii="Times New Roman" w:eastAsia="Times New Roman" w:hAnsi="Times New Roman" w:cs="Times New Roman"/>
          <w:sz w:val="24"/>
          <w:szCs w:val="24"/>
        </w:rPr>
        <w:t>classroom (</w:t>
      </w:r>
      <w:r w:rsidR="174BCA46" w:rsidRPr="35EC623A">
        <w:rPr>
          <w:rFonts w:ascii="Times New Roman" w:eastAsia="Times New Roman" w:hAnsi="Times New Roman" w:cs="Times New Roman"/>
          <w:sz w:val="24"/>
          <w:szCs w:val="24"/>
        </w:rPr>
        <w:t xml:space="preserve">Atkinson, 2016; </w:t>
      </w:r>
      <w:proofErr w:type="spellStart"/>
      <w:r w:rsidR="483F7A53" w:rsidRPr="35EC623A">
        <w:rPr>
          <w:rFonts w:ascii="Times New Roman" w:eastAsia="Times New Roman" w:hAnsi="Times New Roman" w:cs="Times New Roman"/>
          <w:sz w:val="24"/>
          <w:szCs w:val="24"/>
        </w:rPr>
        <w:t>Haimson</w:t>
      </w:r>
      <w:proofErr w:type="spellEnd"/>
      <w:r w:rsidR="483F7A53" w:rsidRPr="35EC623A">
        <w:rPr>
          <w:rFonts w:ascii="Times New Roman" w:eastAsia="Times New Roman" w:hAnsi="Times New Roman" w:cs="Times New Roman"/>
          <w:sz w:val="24"/>
          <w:szCs w:val="24"/>
        </w:rPr>
        <w:t xml:space="preserve"> &amp; Bellotti, 2001</w:t>
      </w:r>
      <w:r w:rsidR="73C52E58" w:rsidRPr="35EC623A">
        <w:rPr>
          <w:rFonts w:ascii="Times New Roman" w:eastAsia="Times New Roman" w:hAnsi="Times New Roman" w:cs="Times New Roman"/>
          <w:sz w:val="24"/>
          <w:szCs w:val="24"/>
        </w:rPr>
        <w:t>)</w:t>
      </w:r>
      <w:r w:rsidRPr="35EC623A">
        <w:rPr>
          <w:rFonts w:ascii="Times New Roman" w:eastAsia="Times New Roman" w:hAnsi="Times New Roman" w:cs="Times New Roman"/>
          <w:sz w:val="24"/>
          <w:szCs w:val="24"/>
        </w:rPr>
        <w:t>.</w:t>
      </w:r>
      <w:r w:rsidR="37F9CE15" w:rsidRPr="35EC623A">
        <w:rPr>
          <w:rFonts w:ascii="Times New Roman" w:eastAsia="Times New Roman" w:hAnsi="Times New Roman" w:cs="Times New Roman"/>
          <w:sz w:val="24"/>
          <w:szCs w:val="24"/>
        </w:rPr>
        <w:t xml:space="preserve"> </w:t>
      </w:r>
      <w:r w:rsidRPr="35EC623A">
        <w:rPr>
          <w:rFonts w:ascii="Times New Roman" w:eastAsia="Times New Roman" w:hAnsi="Times New Roman" w:cs="Times New Roman"/>
          <w:sz w:val="24"/>
          <w:szCs w:val="24"/>
        </w:rPr>
        <w:t xml:space="preserve">While WBL </w:t>
      </w:r>
      <w:r w:rsidR="00502AB0">
        <w:rPr>
          <w:rFonts w:ascii="Times New Roman" w:eastAsia="Times New Roman" w:hAnsi="Times New Roman" w:cs="Times New Roman"/>
          <w:sz w:val="24"/>
          <w:szCs w:val="24"/>
        </w:rPr>
        <w:t>is in</w:t>
      </w:r>
      <w:r w:rsidRPr="35EC623A">
        <w:rPr>
          <w:rFonts w:ascii="Times New Roman" w:eastAsia="Times New Roman" w:hAnsi="Times New Roman" w:cs="Times New Roman"/>
          <w:sz w:val="24"/>
          <w:szCs w:val="24"/>
        </w:rPr>
        <w:t xml:space="preserve"> </w:t>
      </w:r>
      <w:r w:rsidR="1B2A346A" w:rsidRPr="35EC623A">
        <w:rPr>
          <w:rFonts w:ascii="Times New Roman" w:eastAsia="Times New Roman" w:hAnsi="Times New Roman" w:cs="Times New Roman"/>
          <w:sz w:val="24"/>
          <w:szCs w:val="24"/>
        </w:rPr>
        <w:t>CTE</w:t>
      </w:r>
      <w:r w:rsidRPr="35EC623A">
        <w:rPr>
          <w:rFonts w:ascii="Times New Roman" w:eastAsia="Times New Roman" w:hAnsi="Times New Roman" w:cs="Times New Roman"/>
          <w:sz w:val="24"/>
          <w:szCs w:val="24"/>
        </w:rPr>
        <w:t xml:space="preserve">, many K-12 schools </w:t>
      </w:r>
      <w:r w:rsidR="00042D76">
        <w:rPr>
          <w:rFonts w:ascii="Times New Roman" w:eastAsia="Times New Roman" w:hAnsi="Times New Roman" w:cs="Times New Roman"/>
          <w:sz w:val="24"/>
          <w:szCs w:val="24"/>
        </w:rPr>
        <w:t xml:space="preserve">have </w:t>
      </w:r>
      <w:r w:rsidR="004F5B3B">
        <w:rPr>
          <w:rFonts w:ascii="Times New Roman" w:eastAsia="Times New Roman" w:hAnsi="Times New Roman" w:cs="Times New Roman"/>
          <w:sz w:val="24"/>
          <w:szCs w:val="24"/>
        </w:rPr>
        <w:t>begun</w:t>
      </w:r>
      <w:r w:rsidRPr="35EC623A">
        <w:rPr>
          <w:rFonts w:ascii="Times New Roman" w:eastAsia="Times New Roman" w:hAnsi="Times New Roman" w:cs="Times New Roman"/>
          <w:sz w:val="24"/>
          <w:szCs w:val="24"/>
        </w:rPr>
        <w:t xml:space="preserve"> to participate </w:t>
      </w:r>
      <w:r w:rsidR="3D4D23D7" w:rsidRPr="35EC623A">
        <w:rPr>
          <w:rFonts w:ascii="Times New Roman" w:eastAsia="Times New Roman" w:hAnsi="Times New Roman" w:cs="Times New Roman"/>
          <w:sz w:val="24"/>
          <w:szCs w:val="24"/>
        </w:rPr>
        <w:t>more i</w:t>
      </w:r>
      <w:r w:rsidR="00237541">
        <w:rPr>
          <w:rFonts w:ascii="Times New Roman" w:eastAsia="Times New Roman" w:hAnsi="Times New Roman" w:cs="Times New Roman"/>
          <w:sz w:val="24"/>
          <w:szCs w:val="24"/>
        </w:rPr>
        <w:t>n embodi</w:t>
      </w:r>
      <w:r w:rsidR="004F5B3B">
        <w:rPr>
          <w:rFonts w:ascii="Times New Roman" w:eastAsia="Times New Roman" w:hAnsi="Times New Roman" w:cs="Times New Roman"/>
          <w:sz w:val="24"/>
          <w:szCs w:val="24"/>
        </w:rPr>
        <w:t>ments</w:t>
      </w:r>
      <w:r w:rsidR="3D4D23D7" w:rsidRPr="35EC623A">
        <w:rPr>
          <w:rFonts w:ascii="Times New Roman" w:eastAsia="Times New Roman" w:hAnsi="Times New Roman" w:cs="Times New Roman"/>
          <w:sz w:val="24"/>
          <w:szCs w:val="24"/>
        </w:rPr>
        <w:t xml:space="preserve"> such as career exploration</w:t>
      </w:r>
      <w:r w:rsidR="4FFCB4E1" w:rsidRPr="35EC623A">
        <w:rPr>
          <w:rFonts w:ascii="Times New Roman" w:eastAsia="Times New Roman" w:hAnsi="Times New Roman" w:cs="Times New Roman"/>
          <w:sz w:val="24"/>
          <w:szCs w:val="24"/>
        </w:rPr>
        <w:t xml:space="preserve"> for younger students or internships for older students </w:t>
      </w:r>
      <w:r w:rsidR="6B5972A5" w:rsidRPr="35EC623A">
        <w:rPr>
          <w:rFonts w:ascii="Times New Roman" w:eastAsia="Times New Roman" w:hAnsi="Times New Roman" w:cs="Times New Roman"/>
          <w:sz w:val="24"/>
          <w:szCs w:val="24"/>
        </w:rPr>
        <w:t>(</w:t>
      </w:r>
      <w:r w:rsidR="6DE5D391" w:rsidRPr="35EC623A">
        <w:rPr>
          <w:rFonts w:ascii="Times New Roman" w:eastAsia="Times New Roman" w:hAnsi="Times New Roman" w:cs="Times New Roman"/>
          <w:sz w:val="24"/>
          <w:szCs w:val="24"/>
        </w:rPr>
        <w:t>Rosen et al., 2018</w:t>
      </w:r>
      <w:r w:rsidR="6B5972A5" w:rsidRPr="35EC623A">
        <w:rPr>
          <w:rFonts w:ascii="Times New Roman" w:eastAsia="Times New Roman" w:hAnsi="Times New Roman" w:cs="Times New Roman"/>
          <w:sz w:val="24"/>
          <w:szCs w:val="24"/>
        </w:rPr>
        <w:t xml:space="preserve">). In </w:t>
      </w:r>
      <w:r w:rsidR="00C63476">
        <w:rPr>
          <w:rFonts w:ascii="Times New Roman" w:eastAsia="Times New Roman" w:hAnsi="Times New Roman" w:cs="Times New Roman"/>
          <w:sz w:val="24"/>
          <w:szCs w:val="24"/>
        </w:rPr>
        <w:t xml:space="preserve">various </w:t>
      </w:r>
      <w:r w:rsidR="00094C49">
        <w:rPr>
          <w:rFonts w:ascii="Times New Roman" w:eastAsia="Times New Roman" w:hAnsi="Times New Roman" w:cs="Times New Roman"/>
          <w:sz w:val="24"/>
          <w:szCs w:val="24"/>
        </w:rPr>
        <w:t xml:space="preserve">geographic </w:t>
      </w:r>
      <w:r w:rsidR="00C63476">
        <w:rPr>
          <w:rFonts w:ascii="Times New Roman" w:eastAsia="Times New Roman" w:hAnsi="Times New Roman" w:cs="Times New Roman"/>
          <w:sz w:val="24"/>
          <w:szCs w:val="24"/>
        </w:rPr>
        <w:t>locations</w:t>
      </w:r>
      <w:r w:rsidR="6B5972A5" w:rsidRPr="35EC623A">
        <w:rPr>
          <w:rFonts w:ascii="Times New Roman" w:eastAsia="Times New Roman" w:hAnsi="Times New Roman" w:cs="Times New Roman"/>
          <w:sz w:val="24"/>
          <w:szCs w:val="24"/>
        </w:rPr>
        <w:t xml:space="preserve">, </w:t>
      </w:r>
      <w:r w:rsidRPr="35EC623A">
        <w:rPr>
          <w:rFonts w:ascii="Times New Roman" w:eastAsia="Times New Roman" w:hAnsi="Times New Roman" w:cs="Times New Roman"/>
          <w:sz w:val="24"/>
          <w:szCs w:val="24"/>
        </w:rPr>
        <w:t>local companies offer students a chance to become exposed to multiple career path</w:t>
      </w:r>
      <w:r w:rsidR="00874C6E">
        <w:rPr>
          <w:rFonts w:ascii="Times New Roman" w:eastAsia="Times New Roman" w:hAnsi="Times New Roman" w:cs="Times New Roman"/>
          <w:sz w:val="24"/>
          <w:szCs w:val="24"/>
        </w:rPr>
        <w:t>ways</w:t>
      </w:r>
      <w:r w:rsidRPr="35EC623A">
        <w:rPr>
          <w:rFonts w:ascii="Times New Roman" w:eastAsia="Times New Roman" w:hAnsi="Times New Roman" w:cs="Times New Roman"/>
          <w:sz w:val="24"/>
          <w:szCs w:val="24"/>
        </w:rPr>
        <w:t xml:space="preserve"> while allowing students to gain the knowledge and </w:t>
      </w:r>
      <w:r w:rsidRPr="35EC623A">
        <w:rPr>
          <w:rFonts w:ascii="Times New Roman" w:eastAsia="Times New Roman" w:hAnsi="Times New Roman" w:cs="Times New Roman"/>
          <w:sz w:val="24"/>
          <w:szCs w:val="24"/>
        </w:rPr>
        <w:lastRenderedPageBreak/>
        <w:t>skills needed to succeed in today’s workforce</w:t>
      </w:r>
      <w:r w:rsidR="4FB00D05" w:rsidRPr="35EC623A">
        <w:rPr>
          <w:rFonts w:ascii="Times New Roman" w:eastAsia="Times New Roman" w:hAnsi="Times New Roman" w:cs="Times New Roman"/>
          <w:sz w:val="24"/>
          <w:szCs w:val="24"/>
        </w:rPr>
        <w:t xml:space="preserve">, </w:t>
      </w:r>
      <w:r w:rsidRPr="35EC623A">
        <w:rPr>
          <w:rFonts w:ascii="Times New Roman" w:eastAsia="Times New Roman" w:hAnsi="Times New Roman" w:cs="Times New Roman"/>
          <w:sz w:val="24"/>
          <w:szCs w:val="24"/>
        </w:rPr>
        <w:t>especially</w:t>
      </w:r>
      <w:r w:rsidR="004F5B3B">
        <w:rPr>
          <w:rFonts w:ascii="Times New Roman" w:eastAsia="Times New Roman" w:hAnsi="Times New Roman" w:cs="Times New Roman"/>
          <w:sz w:val="24"/>
          <w:szCs w:val="24"/>
        </w:rPr>
        <w:t xml:space="preserve"> </w:t>
      </w:r>
      <w:r w:rsidRPr="35EC623A">
        <w:rPr>
          <w:rFonts w:ascii="Times New Roman" w:eastAsia="Times New Roman" w:hAnsi="Times New Roman" w:cs="Times New Roman"/>
          <w:sz w:val="24"/>
          <w:szCs w:val="24"/>
        </w:rPr>
        <w:t>soft skills</w:t>
      </w:r>
      <w:r w:rsidR="008F6927">
        <w:rPr>
          <w:rFonts w:ascii="Times New Roman" w:eastAsia="Times New Roman" w:hAnsi="Times New Roman" w:cs="Times New Roman"/>
          <w:sz w:val="24"/>
          <w:szCs w:val="24"/>
        </w:rPr>
        <w:t xml:space="preserve"> training</w:t>
      </w:r>
      <w:r w:rsidR="6B5972A5" w:rsidRPr="35EC623A">
        <w:rPr>
          <w:rFonts w:ascii="Times New Roman" w:eastAsia="Times New Roman" w:hAnsi="Times New Roman" w:cs="Times New Roman"/>
          <w:sz w:val="24"/>
          <w:szCs w:val="24"/>
        </w:rPr>
        <w:t xml:space="preserve"> (</w:t>
      </w:r>
      <w:proofErr w:type="spellStart"/>
      <w:r w:rsidR="704A5813" w:rsidRPr="35EC623A">
        <w:rPr>
          <w:rFonts w:ascii="Times New Roman" w:eastAsia="Times New Roman" w:hAnsi="Times New Roman" w:cs="Times New Roman"/>
          <w:sz w:val="24"/>
          <w:szCs w:val="24"/>
        </w:rPr>
        <w:t>Haimson</w:t>
      </w:r>
      <w:proofErr w:type="spellEnd"/>
      <w:r w:rsidR="704A5813" w:rsidRPr="35EC623A">
        <w:rPr>
          <w:rFonts w:ascii="Times New Roman" w:eastAsia="Times New Roman" w:hAnsi="Times New Roman" w:cs="Times New Roman"/>
          <w:sz w:val="24"/>
          <w:szCs w:val="24"/>
        </w:rPr>
        <w:t xml:space="preserve"> &amp; Bellotti, 2001</w:t>
      </w:r>
      <w:r w:rsidR="6B5972A5" w:rsidRPr="35EC623A">
        <w:rPr>
          <w:rFonts w:ascii="Times New Roman" w:eastAsia="Times New Roman" w:hAnsi="Times New Roman" w:cs="Times New Roman"/>
          <w:sz w:val="24"/>
          <w:szCs w:val="24"/>
        </w:rPr>
        <w:t>)</w:t>
      </w:r>
      <w:r w:rsidRPr="35EC623A">
        <w:rPr>
          <w:rFonts w:ascii="Times New Roman" w:eastAsia="Times New Roman" w:hAnsi="Times New Roman" w:cs="Times New Roman"/>
          <w:sz w:val="24"/>
          <w:szCs w:val="24"/>
        </w:rPr>
        <w:t xml:space="preserve">. </w:t>
      </w:r>
      <w:r w:rsidR="6B5972A5" w:rsidRPr="35EC623A">
        <w:rPr>
          <w:rFonts w:ascii="Times New Roman" w:eastAsia="Times New Roman" w:hAnsi="Times New Roman" w:cs="Times New Roman"/>
          <w:sz w:val="24"/>
          <w:szCs w:val="24"/>
        </w:rPr>
        <w:t xml:space="preserve">Research has found that this </w:t>
      </w:r>
      <w:r w:rsidRPr="35EC623A">
        <w:rPr>
          <w:rFonts w:ascii="Times New Roman" w:eastAsia="Times New Roman" w:hAnsi="Times New Roman" w:cs="Times New Roman"/>
          <w:sz w:val="24"/>
          <w:szCs w:val="24"/>
        </w:rPr>
        <w:t xml:space="preserve">arrangement </w:t>
      </w:r>
      <w:r w:rsidR="6B5972A5" w:rsidRPr="35EC623A">
        <w:rPr>
          <w:rFonts w:ascii="Times New Roman" w:eastAsia="Times New Roman" w:hAnsi="Times New Roman" w:cs="Times New Roman"/>
          <w:sz w:val="24"/>
          <w:szCs w:val="24"/>
        </w:rPr>
        <w:t xml:space="preserve">can be </w:t>
      </w:r>
      <w:r w:rsidRPr="35EC623A">
        <w:rPr>
          <w:rFonts w:ascii="Times New Roman" w:eastAsia="Times New Roman" w:hAnsi="Times New Roman" w:cs="Times New Roman"/>
          <w:sz w:val="24"/>
          <w:szCs w:val="24"/>
        </w:rPr>
        <w:t xml:space="preserve">advantageous to the local workforce </w:t>
      </w:r>
      <w:r w:rsidR="24C9639B" w:rsidRPr="35EC623A">
        <w:rPr>
          <w:rFonts w:ascii="Times New Roman" w:eastAsia="Times New Roman" w:hAnsi="Times New Roman" w:cs="Times New Roman"/>
          <w:sz w:val="24"/>
          <w:szCs w:val="24"/>
        </w:rPr>
        <w:t>(</w:t>
      </w:r>
      <w:r w:rsidR="07A5213D" w:rsidRPr="35EC623A">
        <w:rPr>
          <w:rFonts w:ascii="Times New Roman" w:eastAsia="Times New Roman" w:hAnsi="Times New Roman" w:cs="Times New Roman"/>
          <w:sz w:val="24"/>
          <w:szCs w:val="24"/>
        </w:rPr>
        <w:t>Atkinson, 2016</w:t>
      </w:r>
      <w:r w:rsidR="24C9639B" w:rsidRPr="35EC623A">
        <w:rPr>
          <w:rFonts w:ascii="Times New Roman" w:eastAsia="Times New Roman" w:hAnsi="Times New Roman" w:cs="Times New Roman"/>
          <w:sz w:val="24"/>
          <w:szCs w:val="24"/>
        </w:rPr>
        <w:t xml:space="preserve">) </w:t>
      </w:r>
      <w:r w:rsidRPr="35EC623A">
        <w:rPr>
          <w:rFonts w:ascii="Times New Roman" w:eastAsia="Times New Roman" w:hAnsi="Times New Roman" w:cs="Times New Roman"/>
          <w:sz w:val="24"/>
          <w:szCs w:val="24"/>
        </w:rPr>
        <w:t>in that the experiences foster interest in that career field</w:t>
      </w:r>
      <w:r w:rsidR="66F793D5" w:rsidRPr="35EC623A">
        <w:rPr>
          <w:rFonts w:ascii="Times New Roman" w:eastAsia="Times New Roman" w:hAnsi="Times New Roman" w:cs="Times New Roman"/>
          <w:sz w:val="24"/>
          <w:szCs w:val="24"/>
        </w:rPr>
        <w:t>.</w:t>
      </w:r>
    </w:p>
    <w:p w14:paraId="4C9C150E" w14:textId="47B0245D" w:rsidR="0FAD24C8" w:rsidRDefault="32B5F332" w:rsidP="35EC623A">
      <w:pPr>
        <w:spacing w:line="480" w:lineRule="auto"/>
        <w:ind w:firstLine="720"/>
        <w:rPr>
          <w:rFonts w:ascii="Times New Roman" w:eastAsia="Times New Roman" w:hAnsi="Times New Roman" w:cs="Times New Roman"/>
          <w:sz w:val="24"/>
          <w:szCs w:val="24"/>
        </w:rPr>
      </w:pPr>
      <w:r w:rsidRPr="35EC623A">
        <w:rPr>
          <w:rFonts w:ascii="Times New Roman" w:eastAsia="Times New Roman" w:hAnsi="Times New Roman" w:cs="Times New Roman"/>
          <w:sz w:val="24"/>
          <w:szCs w:val="24"/>
        </w:rPr>
        <w:t>The lack of a trained and skilled workforce has been a concern for businesses, government, and the overall financial prosperity of nations for years</w:t>
      </w:r>
      <w:r w:rsidR="73204CF8" w:rsidRPr="35EC623A">
        <w:rPr>
          <w:rFonts w:ascii="Times New Roman" w:eastAsia="Times New Roman" w:hAnsi="Times New Roman" w:cs="Times New Roman"/>
          <w:sz w:val="24"/>
          <w:szCs w:val="24"/>
        </w:rPr>
        <w:t xml:space="preserve"> (</w:t>
      </w:r>
      <w:r w:rsidR="3AAADAA3" w:rsidRPr="35EC623A">
        <w:rPr>
          <w:rFonts w:ascii="Times New Roman" w:eastAsia="Times New Roman" w:hAnsi="Times New Roman" w:cs="Times New Roman"/>
          <w:sz w:val="24"/>
          <w:szCs w:val="24"/>
        </w:rPr>
        <w:t>Gault et al., 2010</w:t>
      </w:r>
      <w:r w:rsidR="73204CF8" w:rsidRPr="35EC623A">
        <w:rPr>
          <w:rFonts w:ascii="Times New Roman" w:eastAsia="Times New Roman" w:hAnsi="Times New Roman" w:cs="Times New Roman"/>
          <w:sz w:val="24"/>
          <w:szCs w:val="24"/>
        </w:rPr>
        <w:t>)</w:t>
      </w:r>
      <w:r w:rsidRPr="35EC623A">
        <w:rPr>
          <w:rFonts w:ascii="Times New Roman" w:eastAsia="Times New Roman" w:hAnsi="Times New Roman" w:cs="Times New Roman"/>
          <w:sz w:val="24"/>
          <w:szCs w:val="24"/>
        </w:rPr>
        <w:t xml:space="preserve">, but </w:t>
      </w:r>
      <w:r w:rsidR="00F813A5">
        <w:rPr>
          <w:rFonts w:ascii="Times New Roman" w:eastAsia="Times New Roman" w:hAnsi="Times New Roman" w:cs="Times New Roman"/>
          <w:sz w:val="24"/>
          <w:szCs w:val="24"/>
        </w:rPr>
        <w:t>has been</w:t>
      </w:r>
      <w:r w:rsidRPr="35EC623A">
        <w:rPr>
          <w:rFonts w:ascii="Times New Roman" w:eastAsia="Times New Roman" w:hAnsi="Times New Roman" w:cs="Times New Roman"/>
          <w:sz w:val="24"/>
          <w:szCs w:val="24"/>
        </w:rPr>
        <w:t xml:space="preserve"> thrust</w:t>
      </w:r>
      <w:r w:rsidR="00F95EF7">
        <w:rPr>
          <w:rFonts w:ascii="Times New Roman" w:eastAsia="Times New Roman" w:hAnsi="Times New Roman" w:cs="Times New Roman"/>
          <w:sz w:val="24"/>
          <w:szCs w:val="24"/>
        </w:rPr>
        <w:t>ed</w:t>
      </w:r>
      <w:r w:rsidRPr="35EC623A">
        <w:rPr>
          <w:rFonts w:ascii="Times New Roman" w:eastAsia="Times New Roman" w:hAnsi="Times New Roman" w:cs="Times New Roman"/>
          <w:sz w:val="24"/>
          <w:szCs w:val="24"/>
        </w:rPr>
        <w:t xml:space="preserve"> back into the spotlight in the last decade with an older workforce that </w:t>
      </w:r>
      <w:r w:rsidR="43B6B8C5" w:rsidRPr="35EC623A">
        <w:rPr>
          <w:rFonts w:ascii="Times New Roman" w:eastAsia="Times New Roman" w:hAnsi="Times New Roman" w:cs="Times New Roman"/>
          <w:sz w:val="24"/>
          <w:szCs w:val="24"/>
        </w:rPr>
        <w:t>will be retiring</w:t>
      </w:r>
      <w:r w:rsidR="00F95EF7">
        <w:rPr>
          <w:rFonts w:ascii="Times New Roman" w:eastAsia="Times New Roman" w:hAnsi="Times New Roman" w:cs="Times New Roman"/>
          <w:sz w:val="24"/>
          <w:szCs w:val="24"/>
        </w:rPr>
        <w:t xml:space="preserve"> </w:t>
      </w:r>
      <w:r w:rsidR="43B6B8C5" w:rsidRPr="35EC623A">
        <w:rPr>
          <w:rFonts w:ascii="Times New Roman" w:eastAsia="Times New Roman" w:hAnsi="Times New Roman" w:cs="Times New Roman"/>
          <w:sz w:val="24"/>
          <w:szCs w:val="24"/>
        </w:rPr>
        <w:t xml:space="preserve">in greater numbers </w:t>
      </w:r>
      <w:r w:rsidR="252B6462" w:rsidRPr="35EC623A">
        <w:rPr>
          <w:rFonts w:ascii="Times New Roman" w:eastAsia="Times New Roman" w:hAnsi="Times New Roman" w:cs="Times New Roman"/>
          <w:sz w:val="24"/>
          <w:szCs w:val="24"/>
        </w:rPr>
        <w:t xml:space="preserve">as shown in Figure 1 below </w:t>
      </w:r>
      <w:r w:rsidR="73204CF8" w:rsidRPr="35EC623A">
        <w:rPr>
          <w:rFonts w:ascii="Times New Roman" w:eastAsia="Times New Roman" w:hAnsi="Times New Roman" w:cs="Times New Roman"/>
          <w:sz w:val="24"/>
          <w:szCs w:val="24"/>
        </w:rPr>
        <w:t>(</w:t>
      </w:r>
      <w:r w:rsidR="5364330A" w:rsidRPr="35EC623A">
        <w:rPr>
          <w:rFonts w:ascii="Times New Roman" w:eastAsia="Times New Roman" w:hAnsi="Times New Roman" w:cs="Times New Roman"/>
          <w:sz w:val="24"/>
          <w:szCs w:val="24"/>
        </w:rPr>
        <w:t>Calo, 2008</w:t>
      </w:r>
      <w:r w:rsidR="73204CF8" w:rsidRPr="35EC623A">
        <w:rPr>
          <w:rFonts w:ascii="Times New Roman" w:eastAsia="Times New Roman" w:hAnsi="Times New Roman" w:cs="Times New Roman"/>
          <w:sz w:val="24"/>
          <w:szCs w:val="24"/>
        </w:rPr>
        <w:t xml:space="preserve">) </w:t>
      </w:r>
      <w:r w:rsidRPr="35EC623A">
        <w:rPr>
          <w:rFonts w:ascii="Times New Roman" w:eastAsia="Times New Roman" w:hAnsi="Times New Roman" w:cs="Times New Roman"/>
          <w:sz w:val="24"/>
          <w:szCs w:val="24"/>
        </w:rPr>
        <w:t xml:space="preserve">and an economy that </w:t>
      </w:r>
      <w:r w:rsidR="00F27EA7">
        <w:rPr>
          <w:rFonts w:ascii="Times New Roman" w:eastAsia="Times New Roman" w:hAnsi="Times New Roman" w:cs="Times New Roman"/>
          <w:sz w:val="24"/>
          <w:szCs w:val="24"/>
        </w:rPr>
        <w:t>has become</w:t>
      </w:r>
      <w:r w:rsidRPr="35EC623A">
        <w:rPr>
          <w:rFonts w:ascii="Times New Roman" w:eastAsia="Times New Roman" w:hAnsi="Times New Roman" w:cs="Times New Roman"/>
          <w:sz w:val="24"/>
          <w:szCs w:val="24"/>
        </w:rPr>
        <w:t xml:space="preserve"> more global in nature</w:t>
      </w:r>
      <w:r w:rsidR="73204CF8" w:rsidRPr="35EC623A">
        <w:rPr>
          <w:rFonts w:ascii="Times New Roman" w:eastAsia="Times New Roman" w:hAnsi="Times New Roman" w:cs="Times New Roman"/>
          <w:sz w:val="24"/>
          <w:szCs w:val="24"/>
        </w:rPr>
        <w:t xml:space="preserve"> (</w:t>
      </w:r>
      <w:r w:rsidR="7FCC30CF" w:rsidRPr="35EC623A">
        <w:rPr>
          <w:rFonts w:ascii="Times New Roman" w:eastAsia="Times New Roman" w:hAnsi="Times New Roman" w:cs="Times New Roman"/>
          <w:sz w:val="24"/>
          <w:szCs w:val="24"/>
        </w:rPr>
        <w:t xml:space="preserve">Eger, 2005; </w:t>
      </w:r>
      <w:r w:rsidR="7863B0AD" w:rsidRPr="35EC623A">
        <w:rPr>
          <w:rFonts w:ascii="Times New Roman" w:eastAsia="Times New Roman" w:hAnsi="Times New Roman" w:cs="Times New Roman"/>
          <w:sz w:val="24"/>
          <w:szCs w:val="24"/>
        </w:rPr>
        <w:t>Wang et al., 2011</w:t>
      </w:r>
      <w:r w:rsidR="73204CF8" w:rsidRPr="35EC623A">
        <w:rPr>
          <w:rFonts w:ascii="Times New Roman" w:eastAsia="Times New Roman" w:hAnsi="Times New Roman" w:cs="Times New Roman"/>
          <w:sz w:val="24"/>
          <w:szCs w:val="24"/>
        </w:rPr>
        <w:t>)</w:t>
      </w:r>
      <w:r w:rsidRPr="35EC623A">
        <w:rPr>
          <w:rFonts w:ascii="Times New Roman" w:eastAsia="Times New Roman" w:hAnsi="Times New Roman" w:cs="Times New Roman"/>
          <w:sz w:val="24"/>
          <w:szCs w:val="24"/>
        </w:rPr>
        <w:t xml:space="preserve">. </w:t>
      </w:r>
    </w:p>
    <w:p w14:paraId="1C0BAED7" w14:textId="1DD54D56" w:rsidR="00F32CCA" w:rsidRDefault="0A941BFF" w:rsidP="398B4021">
      <w:pPr>
        <w:spacing w:line="480" w:lineRule="auto"/>
        <w:rPr>
          <w:rFonts w:ascii="Times New Roman" w:eastAsia="Times New Roman" w:hAnsi="Times New Roman" w:cs="Times New Roman"/>
          <w:sz w:val="24"/>
          <w:szCs w:val="24"/>
        </w:rPr>
      </w:pPr>
      <w:r w:rsidRPr="679C952E">
        <w:rPr>
          <w:rFonts w:ascii="Times New Roman" w:eastAsia="Times New Roman" w:hAnsi="Times New Roman" w:cs="Times New Roman"/>
          <w:b/>
          <w:bCs/>
          <w:sz w:val="24"/>
          <w:szCs w:val="24"/>
        </w:rPr>
        <w:t>Figure</w:t>
      </w:r>
      <w:r w:rsidR="0692C770" w:rsidRPr="679C952E">
        <w:rPr>
          <w:rFonts w:ascii="Times New Roman" w:eastAsia="Times New Roman" w:hAnsi="Times New Roman" w:cs="Times New Roman"/>
          <w:b/>
          <w:bCs/>
          <w:sz w:val="24"/>
          <w:szCs w:val="24"/>
        </w:rPr>
        <w:t xml:space="preserve"> 1</w:t>
      </w:r>
    </w:p>
    <w:p w14:paraId="20AAE5CF" w14:textId="5CE03D0B" w:rsidR="0FAD24C8" w:rsidRPr="00572BEA" w:rsidRDefault="39EADA57" w:rsidP="398B4021">
      <w:pPr>
        <w:spacing w:line="480" w:lineRule="auto"/>
        <w:rPr>
          <w:rFonts w:ascii="Times New Roman" w:eastAsia="Times New Roman" w:hAnsi="Times New Roman" w:cs="Times New Roman"/>
          <w:sz w:val="24"/>
          <w:szCs w:val="24"/>
        </w:rPr>
      </w:pPr>
      <w:r w:rsidRPr="679C952E">
        <w:rPr>
          <w:rFonts w:ascii="Times New Roman" w:eastAsia="Times New Roman" w:hAnsi="Times New Roman" w:cs="Times New Roman"/>
          <w:i/>
          <w:iCs/>
          <w:sz w:val="24"/>
          <w:szCs w:val="24"/>
        </w:rPr>
        <w:t xml:space="preserve">Graph of Percentage of Retired Workers as a Share of the </w:t>
      </w:r>
      <w:r w:rsidR="0CF4524A" w:rsidRPr="679C952E">
        <w:rPr>
          <w:rFonts w:ascii="Times New Roman" w:eastAsia="Times New Roman" w:hAnsi="Times New Roman" w:cs="Times New Roman"/>
          <w:i/>
          <w:iCs/>
          <w:sz w:val="24"/>
          <w:szCs w:val="24"/>
        </w:rPr>
        <w:t>Population</w:t>
      </w:r>
      <w:r w:rsidR="00E60E75">
        <w:rPr>
          <w:noProof/>
        </w:rPr>
        <w:drawing>
          <wp:inline distT="0" distB="0" distL="0" distR="0" wp14:anchorId="2192C23D" wp14:editId="2061EC85">
            <wp:extent cx="5648325" cy="3471366"/>
            <wp:effectExtent l="0" t="0" r="0" b="0"/>
            <wp:docPr id="868892897" name="Picture 1781920839" descr="A graph of a retirement ag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8892897" name="Picture 1781920839" descr="A graph of a retirement age&#10;&#10;Description automatically generated with medium confidence"/>
                    <pic:cNvPicPr/>
                  </pic:nvPicPr>
                  <pic:blipFill>
                    <a:blip r:embed="rId20">
                      <a:extLst>
                        <a:ext uri="{28A0092B-C50C-407E-A947-70E740481C1C}">
                          <a14:useLocalDpi xmlns:a14="http://schemas.microsoft.com/office/drawing/2010/main" val="0"/>
                        </a:ext>
                      </a:extLst>
                    </a:blip>
                    <a:stretch>
                      <a:fillRect/>
                    </a:stretch>
                  </pic:blipFill>
                  <pic:spPr>
                    <a:xfrm>
                      <a:off x="0" y="0"/>
                      <a:ext cx="5658037" cy="3477335"/>
                    </a:xfrm>
                    <a:prstGeom prst="rect">
                      <a:avLst/>
                    </a:prstGeom>
                  </pic:spPr>
                </pic:pic>
              </a:graphicData>
            </a:graphic>
          </wp:inline>
        </w:drawing>
      </w:r>
    </w:p>
    <w:p w14:paraId="1E1AFD63" w14:textId="7F06B417" w:rsidR="0FAD24C8" w:rsidRDefault="67F2BDAE" w:rsidP="679C952E">
      <w:pPr>
        <w:spacing w:line="480" w:lineRule="auto"/>
        <w:rPr>
          <w:rFonts w:ascii="Times New Roman" w:eastAsia="Times New Roman" w:hAnsi="Times New Roman" w:cs="Times New Roman"/>
          <w:sz w:val="24"/>
          <w:szCs w:val="24"/>
        </w:rPr>
      </w:pPr>
      <w:r>
        <w:tab/>
      </w:r>
      <w:r w:rsidR="7F52C64D" w:rsidRPr="679C952E">
        <w:rPr>
          <w:rFonts w:ascii="Times New Roman" w:eastAsia="Times New Roman" w:hAnsi="Times New Roman" w:cs="Times New Roman"/>
          <w:sz w:val="24"/>
          <w:szCs w:val="24"/>
        </w:rPr>
        <w:t>Public schools in the past two decades have emphasized preparing students for multiple pathways after graduation by making them college and career ready (Jimenez, 2020).</w:t>
      </w:r>
      <w:r w:rsidR="00F813A5">
        <w:rPr>
          <w:rFonts w:ascii="Times New Roman" w:eastAsia="Times New Roman" w:hAnsi="Times New Roman" w:cs="Times New Roman"/>
          <w:sz w:val="24"/>
          <w:szCs w:val="24"/>
        </w:rPr>
        <w:t xml:space="preserve"> </w:t>
      </w:r>
      <w:r w:rsidR="00E81240">
        <w:rPr>
          <w:rFonts w:ascii="Times New Roman" w:eastAsia="Times New Roman" w:hAnsi="Times New Roman" w:cs="Times New Roman"/>
          <w:sz w:val="24"/>
          <w:szCs w:val="24"/>
        </w:rPr>
        <w:t>Only</w:t>
      </w:r>
      <w:r w:rsidR="32B5F332" w:rsidRPr="679C952E">
        <w:rPr>
          <w:rFonts w:ascii="Times New Roman" w:eastAsia="Times New Roman" w:hAnsi="Times New Roman" w:cs="Times New Roman"/>
          <w:sz w:val="24"/>
          <w:szCs w:val="24"/>
        </w:rPr>
        <w:t xml:space="preserve"> 26% </w:t>
      </w:r>
      <w:r w:rsidR="7685D0A6" w:rsidRPr="679C952E">
        <w:rPr>
          <w:rFonts w:ascii="Times New Roman" w:eastAsia="Times New Roman" w:hAnsi="Times New Roman" w:cs="Times New Roman"/>
          <w:sz w:val="24"/>
          <w:szCs w:val="24"/>
        </w:rPr>
        <w:lastRenderedPageBreak/>
        <w:t xml:space="preserve">of </w:t>
      </w:r>
      <w:r w:rsidR="32B5F332" w:rsidRPr="679C952E">
        <w:rPr>
          <w:rFonts w:ascii="Times New Roman" w:eastAsia="Times New Roman" w:hAnsi="Times New Roman" w:cs="Times New Roman"/>
          <w:sz w:val="24"/>
          <w:szCs w:val="24"/>
        </w:rPr>
        <w:t xml:space="preserve">jobs require a college diploma </w:t>
      </w:r>
      <w:r w:rsidR="68FAB717" w:rsidRPr="679C952E">
        <w:rPr>
          <w:rFonts w:ascii="Times New Roman" w:eastAsia="Times New Roman" w:hAnsi="Times New Roman" w:cs="Times New Roman"/>
          <w:sz w:val="24"/>
          <w:szCs w:val="24"/>
        </w:rPr>
        <w:t>(</w:t>
      </w:r>
      <w:r w:rsidR="45344BE4" w:rsidRPr="679C952E">
        <w:rPr>
          <w:rFonts w:ascii="Times New Roman" w:eastAsia="Times New Roman" w:hAnsi="Times New Roman" w:cs="Times New Roman"/>
          <w:color w:val="222222"/>
          <w:sz w:val="24"/>
          <w:szCs w:val="24"/>
        </w:rPr>
        <w:t>Carnevale et al., 2013</w:t>
      </w:r>
      <w:r w:rsidR="5CCF3929" w:rsidRPr="679C952E">
        <w:rPr>
          <w:rFonts w:ascii="Times New Roman" w:eastAsia="Times New Roman" w:hAnsi="Times New Roman" w:cs="Times New Roman"/>
          <w:color w:val="222222"/>
          <w:sz w:val="24"/>
          <w:szCs w:val="24"/>
        </w:rPr>
        <w:t>). T</w:t>
      </w:r>
      <w:r w:rsidR="0CF83981" w:rsidRPr="679C952E">
        <w:rPr>
          <w:rFonts w:ascii="Times New Roman" w:eastAsia="Times New Roman" w:hAnsi="Times New Roman" w:cs="Times New Roman"/>
          <w:color w:val="222222"/>
          <w:sz w:val="24"/>
          <w:szCs w:val="24"/>
        </w:rPr>
        <w:t xml:space="preserve">he expansion of CTE and WBL in high school and college is </w:t>
      </w:r>
      <w:r w:rsidR="3912AAA7" w:rsidRPr="679C952E">
        <w:rPr>
          <w:rFonts w:ascii="Times New Roman" w:eastAsia="Times New Roman" w:hAnsi="Times New Roman" w:cs="Times New Roman"/>
          <w:color w:val="222222"/>
          <w:sz w:val="24"/>
          <w:szCs w:val="24"/>
        </w:rPr>
        <w:t>necessary to fill the work force needs</w:t>
      </w:r>
      <w:r w:rsidR="007F6E2E">
        <w:rPr>
          <w:rFonts w:ascii="Times New Roman" w:eastAsia="Times New Roman" w:hAnsi="Times New Roman" w:cs="Times New Roman"/>
          <w:color w:val="222222"/>
          <w:sz w:val="24"/>
          <w:szCs w:val="24"/>
        </w:rPr>
        <w:t xml:space="preserve"> that do not require a college degree but skilled training</w:t>
      </w:r>
      <w:r w:rsidR="3912AAA7" w:rsidRPr="679C952E">
        <w:rPr>
          <w:rFonts w:ascii="Times New Roman" w:eastAsia="Times New Roman" w:hAnsi="Times New Roman" w:cs="Times New Roman"/>
          <w:color w:val="222222"/>
          <w:sz w:val="24"/>
          <w:szCs w:val="24"/>
        </w:rPr>
        <w:t xml:space="preserve"> </w:t>
      </w:r>
      <w:r w:rsidR="68FAB717" w:rsidRPr="679C952E">
        <w:rPr>
          <w:rFonts w:ascii="Times New Roman" w:eastAsia="Times New Roman" w:hAnsi="Times New Roman" w:cs="Times New Roman"/>
          <w:sz w:val="24"/>
          <w:szCs w:val="24"/>
        </w:rPr>
        <w:t>(</w:t>
      </w:r>
      <w:r w:rsidR="0712D343" w:rsidRPr="679C952E">
        <w:rPr>
          <w:rFonts w:ascii="Times New Roman" w:eastAsia="Times New Roman" w:hAnsi="Times New Roman" w:cs="Times New Roman"/>
          <w:sz w:val="24"/>
          <w:szCs w:val="24"/>
        </w:rPr>
        <w:t>Rosen et al., 2018</w:t>
      </w:r>
      <w:r w:rsidR="68FAB717" w:rsidRPr="679C952E">
        <w:rPr>
          <w:rFonts w:ascii="Times New Roman" w:eastAsia="Times New Roman" w:hAnsi="Times New Roman" w:cs="Times New Roman"/>
          <w:sz w:val="24"/>
          <w:szCs w:val="24"/>
        </w:rPr>
        <w:t>)</w:t>
      </w:r>
      <w:r w:rsidR="32B5F332" w:rsidRPr="679C952E">
        <w:rPr>
          <w:rFonts w:ascii="Times New Roman" w:eastAsia="Times New Roman" w:hAnsi="Times New Roman" w:cs="Times New Roman"/>
          <w:sz w:val="24"/>
          <w:szCs w:val="24"/>
        </w:rPr>
        <w:t>.</w:t>
      </w:r>
    </w:p>
    <w:p w14:paraId="68FC762B" w14:textId="67DC3985" w:rsidR="00E607C9" w:rsidRDefault="14DB3834" w:rsidP="61D20C07">
      <w:pPr>
        <w:spacing w:line="480" w:lineRule="auto"/>
        <w:ind w:firstLine="720"/>
        <w:rPr>
          <w:rFonts w:ascii="Times New Roman" w:eastAsia="Times New Roman" w:hAnsi="Times New Roman" w:cs="Times New Roman"/>
          <w:sz w:val="24"/>
          <w:szCs w:val="24"/>
        </w:rPr>
      </w:pPr>
      <w:r w:rsidRPr="35EC623A">
        <w:rPr>
          <w:rFonts w:ascii="Times New Roman" w:eastAsia="Times New Roman" w:hAnsi="Times New Roman" w:cs="Times New Roman"/>
          <w:sz w:val="24"/>
          <w:szCs w:val="24"/>
        </w:rPr>
        <w:t>Employers are</w:t>
      </w:r>
      <w:r w:rsidR="26DD0863" w:rsidRPr="35EC623A">
        <w:rPr>
          <w:rFonts w:ascii="Times New Roman" w:eastAsia="Times New Roman" w:hAnsi="Times New Roman" w:cs="Times New Roman"/>
          <w:sz w:val="24"/>
          <w:szCs w:val="24"/>
        </w:rPr>
        <w:t xml:space="preserve"> increasingly willing</w:t>
      </w:r>
      <w:r w:rsidR="1B8AC801" w:rsidRPr="35EC623A">
        <w:rPr>
          <w:rFonts w:ascii="Times New Roman" w:eastAsia="Times New Roman" w:hAnsi="Times New Roman" w:cs="Times New Roman"/>
          <w:sz w:val="24"/>
          <w:szCs w:val="24"/>
        </w:rPr>
        <w:t xml:space="preserve"> </w:t>
      </w:r>
      <w:r w:rsidR="0BA99F8B" w:rsidRPr="35EC623A">
        <w:rPr>
          <w:rFonts w:ascii="Times New Roman" w:eastAsia="Times New Roman" w:hAnsi="Times New Roman" w:cs="Times New Roman"/>
          <w:sz w:val="24"/>
          <w:szCs w:val="24"/>
        </w:rPr>
        <w:t>to train</w:t>
      </w:r>
      <w:r w:rsidR="1B8AC801" w:rsidRPr="35EC623A">
        <w:rPr>
          <w:rFonts w:ascii="Times New Roman" w:eastAsia="Times New Roman" w:hAnsi="Times New Roman" w:cs="Times New Roman"/>
          <w:sz w:val="24"/>
          <w:szCs w:val="24"/>
        </w:rPr>
        <w:t xml:space="preserve"> </w:t>
      </w:r>
      <w:r w:rsidR="007F6E2E">
        <w:rPr>
          <w:rFonts w:ascii="Times New Roman" w:eastAsia="Times New Roman" w:hAnsi="Times New Roman" w:cs="Times New Roman"/>
          <w:sz w:val="24"/>
          <w:szCs w:val="24"/>
        </w:rPr>
        <w:t>workers</w:t>
      </w:r>
      <w:r w:rsidR="1B8AC801" w:rsidRPr="35EC623A">
        <w:rPr>
          <w:rFonts w:ascii="Times New Roman" w:eastAsia="Times New Roman" w:hAnsi="Times New Roman" w:cs="Times New Roman"/>
          <w:sz w:val="24"/>
          <w:szCs w:val="24"/>
        </w:rPr>
        <w:t xml:space="preserve"> on the job</w:t>
      </w:r>
      <w:r w:rsidR="69E6F9ED" w:rsidRPr="35EC623A">
        <w:rPr>
          <w:rFonts w:ascii="Times New Roman" w:eastAsia="Times New Roman" w:hAnsi="Times New Roman" w:cs="Times New Roman"/>
          <w:sz w:val="24"/>
          <w:szCs w:val="24"/>
        </w:rPr>
        <w:t xml:space="preserve"> </w:t>
      </w:r>
      <w:r w:rsidR="2837D775" w:rsidRPr="35EC623A">
        <w:rPr>
          <w:rFonts w:ascii="Times New Roman" w:eastAsia="Times New Roman" w:hAnsi="Times New Roman" w:cs="Times New Roman"/>
          <w:sz w:val="24"/>
          <w:szCs w:val="24"/>
        </w:rPr>
        <w:t>through programs such as apprenticeships</w:t>
      </w:r>
      <w:r w:rsidR="70F3430D" w:rsidRPr="35EC623A">
        <w:rPr>
          <w:rFonts w:ascii="Times New Roman" w:eastAsia="Times New Roman" w:hAnsi="Times New Roman" w:cs="Times New Roman"/>
          <w:sz w:val="24"/>
          <w:szCs w:val="24"/>
        </w:rPr>
        <w:t xml:space="preserve"> </w:t>
      </w:r>
      <w:r w:rsidR="2837D775" w:rsidRPr="35EC623A">
        <w:rPr>
          <w:rFonts w:ascii="Times New Roman" w:eastAsia="Times New Roman" w:hAnsi="Times New Roman" w:cs="Times New Roman"/>
          <w:sz w:val="24"/>
          <w:szCs w:val="24"/>
        </w:rPr>
        <w:t xml:space="preserve">or internships </w:t>
      </w:r>
      <w:r w:rsidR="69E6F9ED" w:rsidRPr="35EC623A">
        <w:rPr>
          <w:rFonts w:ascii="Times New Roman" w:eastAsia="Times New Roman" w:hAnsi="Times New Roman" w:cs="Times New Roman"/>
          <w:sz w:val="24"/>
          <w:szCs w:val="24"/>
        </w:rPr>
        <w:t>(</w:t>
      </w:r>
      <w:r w:rsidR="2F11200F" w:rsidRPr="35EC623A">
        <w:rPr>
          <w:rFonts w:ascii="Times New Roman" w:eastAsia="Times New Roman" w:hAnsi="Times New Roman" w:cs="Times New Roman"/>
          <w:sz w:val="24"/>
          <w:szCs w:val="24"/>
        </w:rPr>
        <w:t xml:space="preserve">Kim et al., 2020; </w:t>
      </w:r>
      <w:r w:rsidR="191953DC" w:rsidRPr="35EC623A">
        <w:rPr>
          <w:rFonts w:ascii="Times New Roman" w:eastAsia="Times New Roman" w:hAnsi="Times New Roman" w:cs="Times New Roman"/>
          <w:color w:val="222222"/>
          <w:sz w:val="24"/>
          <w:szCs w:val="24"/>
        </w:rPr>
        <w:t>Olsen et al., 2012, April</w:t>
      </w:r>
      <w:r w:rsidR="69E6F9ED" w:rsidRPr="35EC623A">
        <w:rPr>
          <w:rFonts w:ascii="Times New Roman" w:eastAsia="Times New Roman" w:hAnsi="Times New Roman" w:cs="Times New Roman"/>
          <w:sz w:val="24"/>
          <w:szCs w:val="24"/>
        </w:rPr>
        <w:t>)</w:t>
      </w:r>
      <w:r w:rsidR="1B8AC801" w:rsidRPr="35EC623A">
        <w:rPr>
          <w:rFonts w:ascii="Times New Roman" w:eastAsia="Times New Roman" w:hAnsi="Times New Roman" w:cs="Times New Roman"/>
          <w:sz w:val="24"/>
          <w:szCs w:val="24"/>
        </w:rPr>
        <w:t>.</w:t>
      </w:r>
      <w:r w:rsidR="6C104B25" w:rsidRPr="35EC623A">
        <w:rPr>
          <w:rFonts w:ascii="Times New Roman" w:eastAsia="Times New Roman" w:hAnsi="Times New Roman" w:cs="Times New Roman"/>
          <w:sz w:val="24"/>
          <w:szCs w:val="24"/>
        </w:rPr>
        <w:t xml:space="preserve"> </w:t>
      </w:r>
      <w:r w:rsidR="561D320B" w:rsidRPr="35EC623A">
        <w:rPr>
          <w:rFonts w:ascii="Times New Roman" w:eastAsia="Times New Roman" w:hAnsi="Times New Roman" w:cs="Times New Roman"/>
          <w:sz w:val="24"/>
          <w:szCs w:val="24"/>
        </w:rPr>
        <w:t xml:space="preserve">As shown in </w:t>
      </w:r>
      <w:r w:rsidR="000535D4">
        <w:rPr>
          <w:rFonts w:ascii="Times New Roman" w:eastAsia="Times New Roman" w:hAnsi="Times New Roman" w:cs="Times New Roman"/>
          <w:sz w:val="24"/>
          <w:szCs w:val="24"/>
        </w:rPr>
        <w:t>F</w:t>
      </w:r>
      <w:r w:rsidR="561D320B" w:rsidRPr="35EC623A">
        <w:rPr>
          <w:rFonts w:ascii="Times New Roman" w:eastAsia="Times New Roman" w:hAnsi="Times New Roman" w:cs="Times New Roman"/>
          <w:sz w:val="24"/>
          <w:szCs w:val="24"/>
        </w:rPr>
        <w:t xml:space="preserve">igure 2 below, there has been a 64% </w:t>
      </w:r>
      <w:r w:rsidR="1E6DFD3D" w:rsidRPr="35EC623A">
        <w:rPr>
          <w:rFonts w:ascii="Times New Roman" w:eastAsia="Times New Roman" w:hAnsi="Times New Roman" w:cs="Times New Roman"/>
          <w:sz w:val="24"/>
          <w:szCs w:val="24"/>
        </w:rPr>
        <w:t>growth in new apprentices since 2012</w:t>
      </w:r>
      <w:r w:rsidR="3CC44205" w:rsidRPr="35EC623A">
        <w:rPr>
          <w:rFonts w:ascii="Times New Roman" w:eastAsia="Times New Roman" w:hAnsi="Times New Roman" w:cs="Times New Roman"/>
          <w:sz w:val="24"/>
          <w:szCs w:val="24"/>
        </w:rPr>
        <w:t xml:space="preserve"> according to the U.S. Department of Labor</w:t>
      </w:r>
      <w:r w:rsidR="1E6DFD3D" w:rsidRPr="35EC623A">
        <w:rPr>
          <w:rFonts w:ascii="Times New Roman" w:eastAsia="Times New Roman" w:hAnsi="Times New Roman" w:cs="Times New Roman"/>
          <w:sz w:val="24"/>
          <w:szCs w:val="24"/>
        </w:rPr>
        <w:t xml:space="preserve">. </w:t>
      </w:r>
      <w:r w:rsidR="5B84E3ED" w:rsidRPr="35EC623A">
        <w:rPr>
          <w:rFonts w:ascii="Times New Roman" w:eastAsia="Times New Roman" w:hAnsi="Times New Roman" w:cs="Times New Roman"/>
          <w:sz w:val="24"/>
          <w:szCs w:val="24"/>
        </w:rPr>
        <w:t xml:space="preserve">Schools and local </w:t>
      </w:r>
      <w:r w:rsidR="0237979F" w:rsidRPr="35EC623A">
        <w:rPr>
          <w:rFonts w:ascii="Times New Roman" w:eastAsia="Times New Roman" w:hAnsi="Times New Roman" w:cs="Times New Roman"/>
          <w:sz w:val="24"/>
          <w:szCs w:val="24"/>
        </w:rPr>
        <w:t xml:space="preserve">industry </w:t>
      </w:r>
      <w:r w:rsidR="5B84E3ED" w:rsidRPr="35EC623A">
        <w:rPr>
          <w:rFonts w:ascii="Times New Roman" w:eastAsia="Times New Roman" w:hAnsi="Times New Roman" w:cs="Times New Roman"/>
          <w:sz w:val="24"/>
          <w:szCs w:val="24"/>
        </w:rPr>
        <w:t xml:space="preserve">partnerships have been </w:t>
      </w:r>
      <w:r w:rsidR="52CF3A92" w:rsidRPr="35EC623A">
        <w:rPr>
          <w:rFonts w:ascii="Times New Roman" w:eastAsia="Times New Roman" w:hAnsi="Times New Roman" w:cs="Times New Roman"/>
          <w:sz w:val="24"/>
          <w:szCs w:val="24"/>
        </w:rPr>
        <w:t>a wonderful way</w:t>
      </w:r>
      <w:r w:rsidR="5B84E3ED" w:rsidRPr="35EC623A">
        <w:rPr>
          <w:rFonts w:ascii="Times New Roman" w:eastAsia="Times New Roman" w:hAnsi="Times New Roman" w:cs="Times New Roman"/>
          <w:sz w:val="24"/>
          <w:szCs w:val="24"/>
        </w:rPr>
        <w:t xml:space="preserve"> for students to obtain </w:t>
      </w:r>
      <w:r w:rsidR="3DB8E9BA" w:rsidRPr="35EC623A">
        <w:rPr>
          <w:rFonts w:ascii="Times New Roman" w:eastAsia="Times New Roman" w:hAnsi="Times New Roman" w:cs="Times New Roman"/>
          <w:sz w:val="24"/>
          <w:szCs w:val="24"/>
        </w:rPr>
        <w:t xml:space="preserve">skills and knowledge and for </w:t>
      </w:r>
      <w:r w:rsidR="3C441A6D" w:rsidRPr="35EC623A">
        <w:rPr>
          <w:rFonts w:ascii="Times New Roman" w:eastAsia="Times New Roman" w:hAnsi="Times New Roman" w:cs="Times New Roman"/>
          <w:sz w:val="24"/>
          <w:szCs w:val="24"/>
        </w:rPr>
        <w:t xml:space="preserve">industry to fill needed vacancies through on the job training </w:t>
      </w:r>
      <w:r w:rsidR="556A57F9" w:rsidRPr="35EC623A">
        <w:rPr>
          <w:rFonts w:ascii="Times New Roman" w:eastAsia="Times New Roman" w:hAnsi="Times New Roman" w:cs="Times New Roman"/>
          <w:sz w:val="24"/>
          <w:szCs w:val="24"/>
        </w:rPr>
        <w:t>(</w:t>
      </w:r>
      <w:proofErr w:type="spellStart"/>
      <w:r w:rsidR="16CCD697" w:rsidRPr="35EC623A">
        <w:rPr>
          <w:rFonts w:ascii="Times New Roman" w:eastAsia="Times New Roman" w:hAnsi="Times New Roman" w:cs="Times New Roman"/>
          <w:sz w:val="24"/>
          <w:szCs w:val="24"/>
        </w:rPr>
        <w:t>Arabandi</w:t>
      </w:r>
      <w:proofErr w:type="spellEnd"/>
      <w:r w:rsidR="16CCD697" w:rsidRPr="35EC623A">
        <w:rPr>
          <w:rFonts w:ascii="Times New Roman" w:eastAsia="Times New Roman" w:hAnsi="Times New Roman" w:cs="Times New Roman"/>
          <w:sz w:val="24"/>
          <w:szCs w:val="24"/>
        </w:rPr>
        <w:t xml:space="preserve"> et al., 2021</w:t>
      </w:r>
      <w:r w:rsidR="556A57F9" w:rsidRPr="35EC623A">
        <w:rPr>
          <w:rFonts w:ascii="Times New Roman" w:eastAsia="Times New Roman" w:hAnsi="Times New Roman" w:cs="Times New Roman"/>
          <w:sz w:val="24"/>
          <w:szCs w:val="24"/>
        </w:rPr>
        <w:t xml:space="preserve">; </w:t>
      </w:r>
      <w:r w:rsidR="24ED4E5A" w:rsidRPr="35EC623A">
        <w:rPr>
          <w:rFonts w:ascii="Times New Roman" w:eastAsia="Times New Roman" w:hAnsi="Times New Roman" w:cs="Times New Roman"/>
          <w:sz w:val="24"/>
          <w:szCs w:val="24"/>
        </w:rPr>
        <w:t>Longley &amp; Clarke, 2022</w:t>
      </w:r>
      <w:r w:rsidR="0115AF44" w:rsidRPr="35EC623A">
        <w:rPr>
          <w:rFonts w:ascii="Times New Roman" w:eastAsia="Times New Roman" w:hAnsi="Times New Roman" w:cs="Times New Roman"/>
          <w:sz w:val="24"/>
          <w:szCs w:val="24"/>
        </w:rPr>
        <w:t>; Watters et al., 2013</w:t>
      </w:r>
      <w:r w:rsidR="556A57F9" w:rsidRPr="35EC623A">
        <w:rPr>
          <w:rFonts w:ascii="Times New Roman" w:eastAsia="Times New Roman" w:hAnsi="Times New Roman" w:cs="Times New Roman"/>
          <w:sz w:val="24"/>
          <w:szCs w:val="24"/>
        </w:rPr>
        <w:t>)</w:t>
      </w:r>
      <w:r w:rsidR="02F77B07" w:rsidRPr="35EC623A">
        <w:rPr>
          <w:rFonts w:ascii="Times New Roman" w:eastAsia="Times New Roman" w:hAnsi="Times New Roman" w:cs="Times New Roman"/>
          <w:sz w:val="24"/>
          <w:szCs w:val="24"/>
        </w:rPr>
        <w:t>.</w:t>
      </w:r>
      <w:r w:rsidR="556A57F9" w:rsidRPr="35EC623A">
        <w:rPr>
          <w:rFonts w:ascii="Times New Roman" w:eastAsia="Times New Roman" w:hAnsi="Times New Roman" w:cs="Times New Roman"/>
          <w:sz w:val="24"/>
          <w:szCs w:val="24"/>
        </w:rPr>
        <w:t xml:space="preserve"> </w:t>
      </w:r>
      <w:r w:rsidR="49239BAE" w:rsidRPr="35EC623A">
        <w:rPr>
          <w:rFonts w:ascii="Times New Roman" w:eastAsia="Times New Roman" w:hAnsi="Times New Roman" w:cs="Times New Roman"/>
          <w:sz w:val="24"/>
          <w:szCs w:val="24"/>
        </w:rPr>
        <w:t xml:space="preserve">Through these partnerships, students explore </w:t>
      </w:r>
      <w:r w:rsidR="00443344">
        <w:rPr>
          <w:rFonts w:ascii="Times New Roman" w:eastAsia="Times New Roman" w:hAnsi="Times New Roman" w:cs="Times New Roman"/>
          <w:sz w:val="24"/>
          <w:szCs w:val="24"/>
        </w:rPr>
        <w:t xml:space="preserve">a </w:t>
      </w:r>
      <w:r w:rsidR="49239BAE" w:rsidRPr="35EC623A">
        <w:rPr>
          <w:rFonts w:ascii="Times New Roman" w:eastAsia="Times New Roman" w:hAnsi="Times New Roman" w:cs="Times New Roman"/>
          <w:sz w:val="24"/>
          <w:szCs w:val="24"/>
        </w:rPr>
        <w:t>career and connect academic learning with practice in a real-world environment.</w:t>
      </w:r>
      <w:r w:rsidR="35124AA9" w:rsidRPr="35EC623A">
        <w:rPr>
          <w:rFonts w:ascii="Times New Roman" w:eastAsia="Times New Roman" w:hAnsi="Times New Roman" w:cs="Times New Roman"/>
          <w:sz w:val="24"/>
          <w:szCs w:val="24"/>
        </w:rPr>
        <w:t xml:space="preserve"> This also has the added benefit of </w:t>
      </w:r>
      <w:r w:rsidR="3BAFBEF1" w:rsidRPr="35EC623A">
        <w:rPr>
          <w:rFonts w:ascii="Times New Roman" w:eastAsia="Times New Roman" w:hAnsi="Times New Roman" w:cs="Times New Roman"/>
          <w:sz w:val="24"/>
          <w:szCs w:val="24"/>
        </w:rPr>
        <w:t>increasing students’ interest in school by making academics more relevant and therefore</w:t>
      </w:r>
      <w:r w:rsidR="75F3FFE3" w:rsidRPr="35EC623A">
        <w:rPr>
          <w:rFonts w:ascii="Times New Roman" w:eastAsia="Times New Roman" w:hAnsi="Times New Roman" w:cs="Times New Roman"/>
          <w:sz w:val="24"/>
          <w:szCs w:val="24"/>
        </w:rPr>
        <w:t xml:space="preserve"> positively</w:t>
      </w:r>
      <w:r w:rsidR="3BAFBEF1" w:rsidRPr="35EC623A">
        <w:rPr>
          <w:rFonts w:ascii="Times New Roman" w:eastAsia="Times New Roman" w:hAnsi="Times New Roman" w:cs="Times New Roman"/>
          <w:sz w:val="24"/>
          <w:szCs w:val="24"/>
        </w:rPr>
        <w:t xml:space="preserve"> </w:t>
      </w:r>
      <w:r w:rsidR="65838229" w:rsidRPr="35EC623A">
        <w:rPr>
          <w:rFonts w:ascii="Times New Roman" w:eastAsia="Times New Roman" w:hAnsi="Times New Roman" w:cs="Times New Roman"/>
          <w:sz w:val="24"/>
          <w:szCs w:val="24"/>
        </w:rPr>
        <w:t>affecting other student outcomes (</w:t>
      </w:r>
      <w:r w:rsidR="12C4FF67" w:rsidRPr="35EC623A">
        <w:rPr>
          <w:rFonts w:ascii="Times New Roman" w:eastAsia="Times New Roman" w:hAnsi="Times New Roman" w:cs="Times New Roman"/>
          <w:sz w:val="24"/>
          <w:szCs w:val="24"/>
        </w:rPr>
        <w:t>Brown, 1998).</w:t>
      </w:r>
    </w:p>
    <w:p w14:paraId="0A0CDA6B" w14:textId="77777777" w:rsidR="00F32CCA" w:rsidRDefault="267DB55C" w:rsidP="398B4021">
      <w:pPr>
        <w:spacing w:line="480" w:lineRule="auto"/>
        <w:rPr>
          <w:rFonts w:ascii="Times New Roman" w:eastAsia="Times New Roman" w:hAnsi="Times New Roman" w:cs="Times New Roman"/>
          <w:b/>
          <w:bCs/>
          <w:sz w:val="24"/>
          <w:szCs w:val="24"/>
        </w:rPr>
      </w:pPr>
      <w:r w:rsidRPr="423A577B">
        <w:rPr>
          <w:rFonts w:ascii="Times New Roman" w:eastAsia="Times New Roman" w:hAnsi="Times New Roman" w:cs="Times New Roman"/>
          <w:b/>
          <w:bCs/>
          <w:sz w:val="24"/>
          <w:szCs w:val="24"/>
        </w:rPr>
        <w:t>Figure 2</w:t>
      </w:r>
    </w:p>
    <w:p w14:paraId="2A6B57CB" w14:textId="32CD5399" w:rsidR="002A3E52" w:rsidRPr="00572BEA" w:rsidRDefault="47FEBDB0" w:rsidP="398B4021">
      <w:pPr>
        <w:spacing w:line="480" w:lineRule="auto"/>
        <w:rPr>
          <w:rFonts w:ascii="Times New Roman" w:eastAsia="Times New Roman" w:hAnsi="Times New Roman" w:cs="Times New Roman"/>
          <w:b/>
          <w:bCs/>
          <w:sz w:val="24"/>
          <w:szCs w:val="24"/>
        </w:rPr>
      </w:pPr>
      <w:r w:rsidRPr="423A577B">
        <w:rPr>
          <w:rFonts w:ascii="Times New Roman" w:eastAsia="Times New Roman" w:hAnsi="Times New Roman" w:cs="Times New Roman"/>
          <w:i/>
          <w:iCs/>
          <w:sz w:val="24"/>
          <w:szCs w:val="24"/>
        </w:rPr>
        <w:t xml:space="preserve">Chart </w:t>
      </w:r>
      <w:r w:rsidR="000B37D0">
        <w:rPr>
          <w:rFonts w:ascii="Times New Roman" w:eastAsia="Times New Roman" w:hAnsi="Times New Roman" w:cs="Times New Roman"/>
          <w:i/>
          <w:iCs/>
          <w:sz w:val="24"/>
          <w:szCs w:val="24"/>
        </w:rPr>
        <w:t>S</w:t>
      </w:r>
      <w:r w:rsidRPr="423A577B">
        <w:rPr>
          <w:rFonts w:ascii="Times New Roman" w:eastAsia="Times New Roman" w:hAnsi="Times New Roman" w:cs="Times New Roman"/>
          <w:i/>
          <w:iCs/>
          <w:sz w:val="24"/>
          <w:szCs w:val="24"/>
        </w:rPr>
        <w:t xml:space="preserve">howing </w:t>
      </w:r>
      <w:r w:rsidR="000B37D0">
        <w:rPr>
          <w:rFonts w:ascii="Times New Roman" w:eastAsia="Times New Roman" w:hAnsi="Times New Roman" w:cs="Times New Roman"/>
          <w:i/>
          <w:iCs/>
          <w:sz w:val="24"/>
          <w:szCs w:val="24"/>
        </w:rPr>
        <w:t>G</w:t>
      </w:r>
      <w:r w:rsidRPr="423A577B">
        <w:rPr>
          <w:rFonts w:ascii="Times New Roman" w:eastAsia="Times New Roman" w:hAnsi="Times New Roman" w:cs="Times New Roman"/>
          <w:i/>
          <w:iCs/>
          <w:sz w:val="24"/>
          <w:szCs w:val="24"/>
        </w:rPr>
        <w:t xml:space="preserve">rowth in </w:t>
      </w:r>
      <w:r w:rsidR="000B37D0">
        <w:rPr>
          <w:rFonts w:ascii="Times New Roman" w:eastAsia="Times New Roman" w:hAnsi="Times New Roman" w:cs="Times New Roman"/>
          <w:i/>
          <w:iCs/>
          <w:sz w:val="24"/>
          <w:szCs w:val="24"/>
        </w:rPr>
        <w:t>A</w:t>
      </w:r>
      <w:r w:rsidRPr="423A577B">
        <w:rPr>
          <w:rFonts w:ascii="Times New Roman" w:eastAsia="Times New Roman" w:hAnsi="Times New Roman" w:cs="Times New Roman"/>
          <w:i/>
          <w:iCs/>
          <w:sz w:val="24"/>
          <w:szCs w:val="24"/>
        </w:rPr>
        <w:t xml:space="preserve">pprentices </w:t>
      </w:r>
      <w:r w:rsidR="000B37D0">
        <w:rPr>
          <w:rFonts w:ascii="Times New Roman" w:eastAsia="Times New Roman" w:hAnsi="Times New Roman" w:cs="Times New Roman"/>
          <w:i/>
          <w:iCs/>
          <w:sz w:val="24"/>
          <w:szCs w:val="24"/>
        </w:rPr>
        <w:t>S</w:t>
      </w:r>
      <w:r w:rsidRPr="423A577B">
        <w:rPr>
          <w:rFonts w:ascii="Times New Roman" w:eastAsia="Times New Roman" w:hAnsi="Times New Roman" w:cs="Times New Roman"/>
          <w:i/>
          <w:iCs/>
          <w:sz w:val="24"/>
          <w:szCs w:val="24"/>
        </w:rPr>
        <w:t>ince 2012</w:t>
      </w:r>
      <w:r w:rsidR="391CE470">
        <w:rPr>
          <w:noProof/>
        </w:rPr>
        <w:drawing>
          <wp:inline distT="0" distB="0" distL="0" distR="0" wp14:anchorId="5E674661" wp14:editId="5466A79D">
            <wp:extent cx="5424540" cy="2328032"/>
            <wp:effectExtent l="0" t="0" r="0" b="0"/>
            <wp:docPr id="1136036886" name="Picture 1136036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6036886"/>
                    <pic:cNvPicPr/>
                  </pic:nvPicPr>
                  <pic:blipFill>
                    <a:blip r:embed="rId21">
                      <a:extLst>
                        <a:ext uri="{28A0092B-C50C-407E-A947-70E740481C1C}">
                          <a14:useLocalDpi xmlns:a14="http://schemas.microsoft.com/office/drawing/2010/main" val="0"/>
                        </a:ext>
                      </a:extLst>
                    </a:blip>
                    <a:stretch>
                      <a:fillRect/>
                    </a:stretch>
                  </pic:blipFill>
                  <pic:spPr>
                    <a:xfrm>
                      <a:off x="0" y="0"/>
                      <a:ext cx="5424540" cy="2328032"/>
                    </a:xfrm>
                    <a:prstGeom prst="rect">
                      <a:avLst/>
                    </a:prstGeom>
                  </pic:spPr>
                </pic:pic>
              </a:graphicData>
            </a:graphic>
          </wp:inline>
        </w:drawing>
      </w:r>
      <w:r w:rsidR="0CC87990">
        <w:tab/>
      </w:r>
    </w:p>
    <w:p w14:paraId="59C7A245" w14:textId="18B39F59" w:rsidR="00F2E109" w:rsidRPr="00E607C9" w:rsidRDefault="009038A7" w:rsidP="002A3E52">
      <w:pPr>
        <w:spacing w:line="480" w:lineRule="auto"/>
        <w:ind w:firstLine="720"/>
        <w:rPr>
          <w:rFonts w:ascii="Times New Roman" w:eastAsia="Times New Roman" w:hAnsi="Times New Roman" w:cs="Times New Roman"/>
          <w:b/>
          <w:bCs/>
          <w:sz w:val="24"/>
          <w:szCs w:val="24"/>
        </w:rPr>
      </w:pPr>
      <w:r>
        <w:rPr>
          <w:rFonts w:ascii="Times New Roman" w:eastAsia="Times New Roman" w:hAnsi="Times New Roman" w:cs="Times New Roman"/>
          <w:sz w:val="24"/>
          <w:szCs w:val="24"/>
        </w:rPr>
        <w:lastRenderedPageBreak/>
        <w:t>Overall, t</w:t>
      </w:r>
      <w:r w:rsidR="3FF77A59" w:rsidRPr="423A577B">
        <w:rPr>
          <w:rFonts w:ascii="Times New Roman" w:eastAsia="Times New Roman" w:hAnsi="Times New Roman" w:cs="Times New Roman"/>
          <w:sz w:val="24"/>
          <w:szCs w:val="24"/>
        </w:rPr>
        <w:t>he</w:t>
      </w:r>
      <w:r w:rsidR="2DA6D6BF" w:rsidRPr="423A577B">
        <w:rPr>
          <w:rFonts w:ascii="Times New Roman" w:eastAsia="Times New Roman" w:hAnsi="Times New Roman" w:cs="Times New Roman"/>
          <w:sz w:val="24"/>
          <w:szCs w:val="24"/>
        </w:rPr>
        <w:t xml:space="preserve"> </w:t>
      </w:r>
      <w:r w:rsidR="3FF77A59" w:rsidRPr="423A577B">
        <w:rPr>
          <w:rFonts w:ascii="Times New Roman" w:eastAsia="Times New Roman" w:hAnsi="Times New Roman" w:cs="Times New Roman"/>
          <w:sz w:val="24"/>
          <w:szCs w:val="24"/>
        </w:rPr>
        <w:t>research</w:t>
      </w:r>
      <w:r w:rsidR="0908FB77" w:rsidRPr="423A577B">
        <w:rPr>
          <w:rFonts w:ascii="Times New Roman" w:eastAsia="Times New Roman" w:hAnsi="Times New Roman" w:cs="Times New Roman"/>
          <w:sz w:val="24"/>
          <w:szCs w:val="24"/>
        </w:rPr>
        <w:t xml:space="preserve"> concerning the </w:t>
      </w:r>
      <w:r w:rsidR="0908FB77" w:rsidRPr="61D20C07">
        <w:rPr>
          <w:rFonts w:ascii="Times New Roman" w:eastAsia="Times New Roman" w:hAnsi="Times New Roman" w:cs="Times New Roman"/>
          <w:sz w:val="24"/>
          <w:szCs w:val="24"/>
        </w:rPr>
        <w:t>effect</w:t>
      </w:r>
      <w:r w:rsidR="0908FB77" w:rsidRPr="423A577B">
        <w:rPr>
          <w:rFonts w:ascii="Times New Roman" w:eastAsia="Times New Roman" w:hAnsi="Times New Roman" w:cs="Times New Roman"/>
          <w:sz w:val="24"/>
          <w:szCs w:val="24"/>
        </w:rPr>
        <w:t xml:space="preserve"> of integrating </w:t>
      </w:r>
      <w:r w:rsidR="77F6A5B6" w:rsidRPr="423A577B">
        <w:rPr>
          <w:rFonts w:ascii="Times New Roman" w:eastAsia="Times New Roman" w:hAnsi="Times New Roman" w:cs="Times New Roman"/>
          <w:sz w:val="24"/>
          <w:szCs w:val="24"/>
        </w:rPr>
        <w:t>CTE</w:t>
      </w:r>
      <w:r w:rsidR="0908FB77" w:rsidRPr="423A577B">
        <w:rPr>
          <w:rFonts w:ascii="Times New Roman" w:eastAsia="Times New Roman" w:hAnsi="Times New Roman" w:cs="Times New Roman"/>
          <w:sz w:val="24"/>
          <w:szCs w:val="24"/>
        </w:rPr>
        <w:t xml:space="preserve"> into </w:t>
      </w:r>
      <w:r w:rsidR="44829C42" w:rsidRPr="423A577B">
        <w:rPr>
          <w:rFonts w:ascii="Times New Roman" w:eastAsia="Times New Roman" w:hAnsi="Times New Roman" w:cs="Times New Roman"/>
          <w:sz w:val="24"/>
          <w:szCs w:val="24"/>
        </w:rPr>
        <w:t>K-12 classes</w:t>
      </w:r>
      <w:r w:rsidR="6568006B" w:rsidRPr="423A577B">
        <w:rPr>
          <w:rFonts w:ascii="Times New Roman" w:eastAsia="Times New Roman" w:hAnsi="Times New Roman" w:cs="Times New Roman"/>
          <w:sz w:val="24"/>
          <w:szCs w:val="24"/>
        </w:rPr>
        <w:t xml:space="preserve"> and high</w:t>
      </w:r>
      <w:r w:rsidR="2127310C" w:rsidRPr="423A577B">
        <w:rPr>
          <w:rFonts w:ascii="Times New Roman" w:eastAsia="Times New Roman" w:hAnsi="Times New Roman" w:cs="Times New Roman"/>
          <w:sz w:val="24"/>
          <w:szCs w:val="24"/>
        </w:rPr>
        <w:t xml:space="preserve">er </w:t>
      </w:r>
      <w:r w:rsidR="6568006B" w:rsidRPr="423A577B">
        <w:rPr>
          <w:rFonts w:ascii="Times New Roman" w:eastAsia="Times New Roman" w:hAnsi="Times New Roman" w:cs="Times New Roman"/>
          <w:sz w:val="24"/>
          <w:szCs w:val="24"/>
        </w:rPr>
        <w:t>education</w:t>
      </w:r>
      <w:r w:rsidR="3FF77A59" w:rsidRPr="423A577B">
        <w:rPr>
          <w:rFonts w:ascii="Times New Roman" w:eastAsia="Times New Roman" w:hAnsi="Times New Roman" w:cs="Times New Roman"/>
          <w:sz w:val="24"/>
          <w:szCs w:val="24"/>
        </w:rPr>
        <w:t xml:space="preserve"> has focused on </w:t>
      </w:r>
      <w:r w:rsidR="41E466B6" w:rsidRPr="423A577B">
        <w:rPr>
          <w:rFonts w:ascii="Times New Roman" w:eastAsia="Times New Roman" w:hAnsi="Times New Roman" w:cs="Times New Roman"/>
          <w:sz w:val="24"/>
          <w:szCs w:val="24"/>
        </w:rPr>
        <w:t xml:space="preserve">how </w:t>
      </w:r>
      <w:r w:rsidR="2BF4AD60" w:rsidRPr="423A577B">
        <w:rPr>
          <w:rFonts w:ascii="Times New Roman" w:eastAsia="Times New Roman" w:hAnsi="Times New Roman" w:cs="Times New Roman"/>
          <w:sz w:val="24"/>
          <w:szCs w:val="24"/>
        </w:rPr>
        <w:t xml:space="preserve">CTE </w:t>
      </w:r>
      <w:r w:rsidR="41E466B6" w:rsidRPr="423A577B">
        <w:rPr>
          <w:rFonts w:ascii="Times New Roman" w:eastAsia="Times New Roman" w:hAnsi="Times New Roman" w:cs="Times New Roman"/>
          <w:sz w:val="24"/>
          <w:szCs w:val="24"/>
        </w:rPr>
        <w:t xml:space="preserve">in broad terms </w:t>
      </w:r>
      <w:r w:rsidR="003C3523">
        <w:rPr>
          <w:rFonts w:ascii="Times New Roman" w:eastAsia="Times New Roman" w:hAnsi="Times New Roman" w:cs="Times New Roman"/>
          <w:sz w:val="24"/>
          <w:szCs w:val="24"/>
        </w:rPr>
        <w:t>is related to</w:t>
      </w:r>
      <w:r w:rsidR="003C3523" w:rsidRPr="423A577B">
        <w:rPr>
          <w:rFonts w:ascii="Times New Roman" w:eastAsia="Times New Roman" w:hAnsi="Times New Roman" w:cs="Times New Roman"/>
          <w:sz w:val="24"/>
          <w:szCs w:val="24"/>
        </w:rPr>
        <w:t xml:space="preserve"> </w:t>
      </w:r>
      <w:r w:rsidR="41E466B6" w:rsidRPr="423A577B">
        <w:rPr>
          <w:rFonts w:ascii="Times New Roman" w:eastAsia="Times New Roman" w:hAnsi="Times New Roman" w:cs="Times New Roman"/>
          <w:sz w:val="24"/>
          <w:szCs w:val="24"/>
        </w:rPr>
        <w:t xml:space="preserve">the </w:t>
      </w:r>
      <w:r w:rsidR="2D01479F" w:rsidRPr="423A577B">
        <w:rPr>
          <w:rFonts w:ascii="Times New Roman" w:eastAsia="Times New Roman" w:hAnsi="Times New Roman" w:cs="Times New Roman"/>
          <w:sz w:val="24"/>
          <w:szCs w:val="24"/>
        </w:rPr>
        <w:t>outcomes of attendance and academic achievement</w:t>
      </w:r>
      <w:r w:rsidR="41E466B6" w:rsidRPr="423A577B">
        <w:rPr>
          <w:rFonts w:ascii="Times New Roman" w:eastAsia="Times New Roman" w:hAnsi="Times New Roman" w:cs="Times New Roman"/>
          <w:sz w:val="24"/>
          <w:szCs w:val="24"/>
        </w:rPr>
        <w:t xml:space="preserve"> while students are in school</w:t>
      </w:r>
      <w:r w:rsidR="43433C49" w:rsidRPr="423A577B">
        <w:rPr>
          <w:rFonts w:ascii="Times New Roman" w:eastAsia="Times New Roman" w:hAnsi="Times New Roman" w:cs="Times New Roman"/>
          <w:sz w:val="24"/>
          <w:szCs w:val="24"/>
        </w:rPr>
        <w:t xml:space="preserve"> (</w:t>
      </w:r>
      <w:r w:rsidR="549ECAC3" w:rsidRPr="423A577B">
        <w:rPr>
          <w:rFonts w:ascii="Times New Roman" w:eastAsia="Times New Roman" w:hAnsi="Times New Roman" w:cs="Times New Roman"/>
          <w:sz w:val="24"/>
          <w:szCs w:val="24"/>
        </w:rPr>
        <w:t>Bragg</w:t>
      </w:r>
      <w:r w:rsidR="404F6446" w:rsidRPr="423A577B">
        <w:rPr>
          <w:rFonts w:ascii="Times New Roman" w:eastAsia="Times New Roman" w:hAnsi="Times New Roman" w:cs="Times New Roman"/>
          <w:sz w:val="24"/>
          <w:szCs w:val="24"/>
        </w:rPr>
        <w:t xml:space="preserve"> &amp; Ruud, 2007; </w:t>
      </w:r>
      <w:r w:rsidR="2F9E4618" w:rsidRPr="423A577B">
        <w:rPr>
          <w:rFonts w:ascii="Times New Roman" w:eastAsia="Times New Roman" w:hAnsi="Times New Roman" w:cs="Times New Roman"/>
          <w:color w:val="222222"/>
          <w:sz w:val="24"/>
          <w:szCs w:val="24"/>
        </w:rPr>
        <w:t>Castellano et al., 2012</w:t>
      </w:r>
      <w:r w:rsidR="43433C49" w:rsidRPr="423A577B">
        <w:rPr>
          <w:rFonts w:ascii="Times New Roman" w:eastAsia="Times New Roman" w:hAnsi="Times New Roman" w:cs="Times New Roman"/>
          <w:sz w:val="24"/>
          <w:szCs w:val="24"/>
        </w:rPr>
        <w:t>)</w:t>
      </w:r>
      <w:r w:rsidR="2D01479F" w:rsidRPr="423A577B">
        <w:rPr>
          <w:rFonts w:ascii="Times New Roman" w:eastAsia="Times New Roman" w:hAnsi="Times New Roman" w:cs="Times New Roman"/>
          <w:sz w:val="24"/>
          <w:szCs w:val="24"/>
        </w:rPr>
        <w:t>.</w:t>
      </w:r>
      <w:r w:rsidR="73BEF52D" w:rsidRPr="423A577B">
        <w:rPr>
          <w:rFonts w:ascii="Times New Roman" w:eastAsia="Times New Roman" w:hAnsi="Times New Roman" w:cs="Times New Roman"/>
          <w:sz w:val="24"/>
          <w:szCs w:val="24"/>
        </w:rPr>
        <w:t xml:space="preserve"> </w:t>
      </w:r>
      <w:r w:rsidR="4BC615FF" w:rsidRPr="423A577B">
        <w:rPr>
          <w:rFonts w:ascii="Times New Roman" w:eastAsia="Times New Roman" w:hAnsi="Times New Roman" w:cs="Times New Roman"/>
          <w:sz w:val="24"/>
          <w:szCs w:val="24"/>
        </w:rPr>
        <w:t xml:space="preserve">Research </w:t>
      </w:r>
      <w:r w:rsidR="00FC68FD" w:rsidRPr="423A577B">
        <w:rPr>
          <w:rFonts w:ascii="Times New Roman" w:eastAsia="Times New Roman" w:hAnsi="Times New Roman" w:cs="Times New Roman"/>
          <w:sz w:val="24"/>
          <w:szCs w:val="24"/>
        </w:rPr>
        <w:t>suggests</w:t>
      </w:r>
      <w:r w:rsidR="4BC615FF" w:rsidRPr="423A577B">
        <w:rPr>
          <w:rFonts w:ascii="Times New Roman" w:eastAsia="Times New Roman" w:hAnsi="Times New Roman" w:cs="Times New Roman"/>
          <w:sz w:val="24"/>
          <w:szCs w:val="24"/>
        </w:rPr>
        <w:t xml:space="preserve"> that linking CTE with K-12 and college academics </w:t>
      </w:r>
      <w:r w:rsidR="00082068">
        <w:rPr>
          <w:rFonts w:ascii="Times New Roman" w:eastAsia="Times New Roman" w:hAnsi="Times New Roman" w:cs="Times New Roman"/>
          <w:sz w:val="24"/>
          <w:szCs w:val="24"/>
        </w:rPr>
        <w:t>increases</w:t>
      </w:r>
      <w:r w:rsidR="4BC615FF" w:rsidRPr="423A577B">
        <w:rPr>
          <w:rFonts w:ascii="Times New Roman" w:eastAsia="Times New Roman" w:hAnsi="Times New Roman" w:cs="Times New Roman"/>
          <w:sz w:val="24"/>
          <w:szCs w:val="24"/>
        </w:rPr>
        <w:t xml:space="preserve"> student academic achievement and attendance among other outcomes (Brand et al., 2013; </w:t>
      </w:r>
      <w:r w:rsidR="4BC615FF" w:rsidRPr="423A577B">
        <w:rPr>
          <w:rFonts w:ascii="Times New Roman" w:eastAsia="Times New Roman" w:hAnsi="Times New Roman" w:cs="Times New Roman"/>
          <w:color w:val="222222"/>
          <w:sz w:val="24"/>
          <w:szCs w:val="24"/>
        </w:rPr>
        <w:t>Dougherty, 2016</w:t>
      </w:r>
      <w:r w:rsidR="4BC615FF" w:rsidRPr="423A577B">
        <w:rPr>
          <w:rFonts w:ascii="Times New Roman" w:eastAsia="Times New Roman" w:hAnsi="Times New Roman" w:cs="Times New Roman"/>
          <w:sz w:val="24"/>
          <w:szCs w:val="24"/>
        </w:rPr>
        <w:t xml:space="preserve">). </w:t>
      </w:r>
      <w:r w:rsidR="00ED4B40">
        <w:rPr>
          <w:rFonts w:ascii="Times New Roman" w:eastAsia="Times New Roman" w:hAnsi="Times New Roman" w:cs="Times New Roman"/>
          <w:sz w:val="24"/>
          <w:szCs w:val="24"/>
        </w:rPr>
        <w:t>Few</w:t>
      </w:r>
      <w:r w:rsidR="42B7BE05" w:rsidRPr="423A577B">
        <w:rPr>
          <w:rFonts w:ascii="Times New Roman" w:eastAsia="Times New Roman" w:hAnsi="Times New Roman" w:cs="Times New Roman"/>
          <w:sz w:val="24"/>
          <w:szCs w:val="24"/>
        </w:rPr>
        <w:t xml:space="preserve"> research studies </w:t>
      </w:r>
      <w:r w:rsidR="41E466B6" w:rsidRPr="423A577B">
        <w:rPr>
          <w:rFonts w:ascii="Times New Roman" w:eastAsia="Times New Roman" w:hAnsi="Times New Roman" w:cs="Times New Roman"/>
          <w:sz w:val="24"/>
          <w:szCs w:val="24"/>
        </w:rPr>
        <w:t xml:space="preserve">have </w:t>
      </w:r>
      <w:r w:rsidR="42B7BE05" w:rsidRPr="423A577B">
        <w:rPr>
          <w:rFonts w:ascii="Times New Roman" w:eastAsia="Times New Roman" w:hAnsi="Times New Roman" w:cs="Times New Roman"/>
          <w:sz w:val="24"/>
          <w:szCs w:val="24"/>
        </w:rPr>
        <w:t xml:space="preserve">focused specifically on the </w:t>
      </w:r>
      <w:r w:rsidR="42B7BE05" w:rsidRPr="61D20C07">
        <w:rPr>
          <w:rFonts w:ascii="Times New Roman" w:eastAsia="Times New Roman" w:hAnsi="Times New Roman" w:cs="Times New Roman"/>
          <w:sz w:val="24"/>
          <w:szCs w:val="24"/>
        </w:rPr>
        <w:t>effect</w:t>
      </w:r>
      <w:r w:rsidR="42B7BE05" w:rsidRPr="423A577B">
        <w:rPr>
          <w:rFonts w:ascii="Times New Roman" w:eastAsia="Times New Roman" w:hAnsi="Times New Roman" w:cs="Times New Roman"/>
          <w:sz w:val="24"/>
          <w:szCs w:val="24"/>
        </w:rPr>
        <w:t xml:space="preserve"> of </w:t>
      </w:r>
      <w:r w:rsidR="41E466B6" w:rsidRPr="423A577B">
        <w:rPr>
          <w:rFonts w:ascii="Times New Roman" w:eastAsia="Times New Roman" w:hAnsi="Times New Roman" w:cs="Times New Roman"/>
          <w:sz w:val="24"/>
          <w:szCs w:val="24"/>
        </w:rPr>
        <w:t>WBL</w:t>
      </w:r>
      <w:r w:rsidR="68331583" w:rsidRPr="423A577B">
        <w:rPr>
          <w:rFonts w:ascii="Times New Roman" w:eastAsia="Times New Roman" w:hAnsi="Times New Roman" w:cs="Times New Roman"/>
          <w:sz w:val="24"/>
          <w:szCs w:val="24"/>
        </w:rPr>
        <w:t xml:space="preserve"> on</w:t>
      </w:r>
      <w:r w:rsidR="39E06CE2" w:rsidRPr="423A577B">
        <w:rPr>
          <w:rFonts w:ascii="Times New Roman" w:eastAsia="Times New Roman" w:hAnsi="Times New Roman" w:cs="Times New Roman"/>
          <w:sz w:val="24"/>
          <w:szCs w:val="24"/>
        </w:rPr>
        <w:t xml:space="preserve"> post-educational</w:t>
      </w:r>
      <w:r w:rsidR="68331583" w:rsidRPr="423A577B">
        <w:rPr>
          <w:rFonts w:ascii="Times New Roman" w:eastAsia="Times New Roman" w:hAnsi="Times New Roman" w:cs="Times New Roman"/>
          <w:sz w:val="24"/>
          <w:szCs w:val="24"/>
        </w:rPr>
        <w:t xml:space="preserve"> outcomes</w:t>
      </w:r>
      <w:r w:rsidR="39E06CE2" w:rsidRPr="423A577B">
        <w:rPr>
          <w:rFonts w:ascii="Times New Roman" w:eastAsia="Times New Roman" w:hAnsi="Times New Roman" w:cs="Times New Roman"/>
          <w:sz w:val="24"/>
          <w:szCs w:val="24"/>
        </w:rPr>
        <w:t xml:space="preserve"> (</w:t>
      </w:r>
      <w:r w:rsidR="0445FB55" w:rsidRPr="423A577B">
        <w:rPr>
          <w:rFonts w:ascii="Times New Roman" w:eastAsia="Times New Roman" w:hAnsi="Times New Roman" w:cs="Times New Roman"/>
          <w:sz w:val="24"/>
          <w:szCs w:val="24"/>
        </w:rPr>
        <w:t>Henderson &amp; Trede, 2017</w:t>
      </w:r>
      <w:r w:rsidR="39E06CE2" w:rsidRPr="423A577B">
        <w:rPr>
          <w:rFonts w:ascii="Times New Roman" w:eastAsia="Times New Roman" w:hAnsi="Times New Roman" w:cs="Times New Roman"/>
          <w:sz w:val="24"/>
          <w:szCs w:val="24"/>
        </w:rPr>
        <w:t xml:space="preserve">; </w:t>
      </w:r>
      <w:r w:rsidR="57BD4012" w:rsidRPr="423A577B">
        <w:rPr>
          <w:rFonts w:ascii="Times New Roman" w:eastAsia="Times New Roman" w:hAnsi="Times New Roman" w:cs="Times New Roman"/>
          <w:sz w:val="24"/>
          <w:szCs w:val="24"/>
        </w:rPr>
        <w:t>Smith</w:t>
      </w:r>
      <w:r w:rsidR="4113D918" w:rsidRPr="423A577B">
        <w:rPr>
          <w:rFonts w:ascii="Times New Roman" w:eastAsia="Times New Roman" w:hAnsi="Times New Roman" w:cs="Times New Roman"/>
          <w:sz w:val="24"/>
          <w:szCs w:val="24"/>
        </w:rPr>
        <w:t>, S.</w:t>
      </w:r>
      <w:r w:rsidR="57BD4012" w:rsidRPr="423A577B">
        <w:rPr>
          <w:rFonts w:ascii="Times New Roman" w:eastAsia="Times New Roman" w:hAnsi="Times New Roman" w:cs="Times New Roman"/>
          <w:sz w:val="24"/>
          <w:szCs w:val="24"/>
        </w:rPr>
        <w:t xml:space="preserve"> et al., 2018; </w:t>
      </w:r>
      <w:r w:rsidR="474E33F1" w:rsidRPr="423A577B">
        <w:rPr>
          <w:rFonts w:ascii="Times New Roman" w:eastAsia="Times New Roman" w:hAnsi="Times New Roman" w:cs="Times New Roman"/>
          <w:sz w:val="24"/>
          <w:szCs w:val="24"/>
        </w:rPr>
        <w:t>Venkatraman et al., 2018</w:t>
      </w:r>
      <w:r w:rsidR="39E06CE2" w:rsidRPr="423A577B">
        <w:rPr>
          <w:rFonts w:ascii="Times New Roman" w:eastAsia="Times New Roman" w:hAnsi="Times New Roman" w:cs="Times New Roman"/>
          <w:sz w:val="24"/>
          <w:szCs w:val="24"/>
        </w:rPr>
        <w:t>)</w:t>
      </w:r>
      <w:r w:rsidR="60B4D7A5" w:rsidRPr="423A577B">
        <w:rPr>
          <w:rFonts w:ascii="Times New Roman" w:eastAsia="Times New Roman" w:hAnsi="Times New Roman" w:cs="Times New Roman"/>
          <w:sz w:val="24"/>
          <w:szCs w:val="24"/>
        </w:rPr>
        <w:t xml:space="preserve">. </w:t>
      </w:r>
      <w:r w:rsidR="39E06CE2" w:rsidRPr="423A577B">
        <w:rPr>
          <w:rFonts w:ascii="Times New Roman" w:eastAsia="Times New Roman" w:hAnsi="Times New Roman" w:cs="Times New Roman"/>
          <w:sz w:val="24"/>
          <w:szCs w:val="24"/>
        </w:rPr>
        <w:t xml:space="preserve">For example, existing research has examined post-educational outcomes of </w:t>
      </w:r>
      <w:r w:rsidR="54D839CF" w:rsidRPr="423A577B">
        <w:rPr>
          <w:rFonts w:ascii="Times New Roman" w:eastAsia="Times New Roman" w:hAnsi="Times New Roman" w:cs="Times New Roman"/>
          <w:sz w:val="24"/>
          <w:szCs w:val="24"/>
        </w:rPr>
        <w:t>employment</w:t>
      </w:r>
      <w:r w:rsidR="39E06CE2" w:rsidRPr="423A577B">
        <w:rPr>
          <w:rFonts w:ascii="Times New Roman" w:eastAsia="Times New Roman" w:hAnsi="Times New Roman" w:cs="Times New Roman"/>
          <w:sz w:val="24"/>
          <w:szCs w:val="24"/>
        </w:rPr>
        <w:t xml:space="preserve">, </w:t>
      </w:r>
      <w:r w:rsidR="1EED2ED7" w:rsidRPr="423A577B">
        <w:rPr>
          <w:rFonts w:ascii="Times New Roman" w:eastAsia="Times New Roman" w:hAnsi="Times New Roman" w:cs="Times New Roman"/>
          <w:sz w:val="24"/>
          <w:szCs w:val="24"/>
        </w:rPr>
        <w:t>enhancing skills outcomes</w:t>
      </w:r>
      <w:r w:rsidR="39E06CE2" w:rsidRPr="423A577B">
        <w:rPr>
          <w:rFonts w:ascii="Times New Roman" w:eastAsia="Times New Roman" w:hAnsi="Times New Roman" w:cs="Times New Roman"/>
          <w:sz w:val="24"/>
          <w:szCs w:val="24"/>
        </w:rPr>
        <w:t xml:space="preserve">, </w:t>
      </w:r>
      <w:r w:rsidR="74F6375A" w:rsidRPr="423A577B">
        <w:rPr>
          <w:rFonts w:ascii="Times New Roman" w:eastAsia="Times New Roman" w:hAnsi="Times New Roman" w:cs="Times New Roman"/>
          <w:sz w:val="24"/>
          <w:szCs w:val="24"/>
        </w:rPr>
        <w:t xml:space="preserve">and students’ understanding of workplace </w:t>
      </w:r>
      <w:r w:rsidR="45DCE4FD" w:rsidRPr="423A577B">
        <w:rPr>
          <w:rFonts w:ascii="Times New Roman" w:eastAsia="Times New Roman" w:hAnsi="Times New Roman" w:cs="Times New Roman"/>
          <w:sz w:val="24"/>
          <w:szCs w:val="24"/>
        </w:rPr>
        <w:t xml:space="preserve">readiness </w:t>
      </w:r>
      <w:r w:rsidR="74F6375A" w:rsidRPr="423A577B">
        <w:rPr>
          <w:rFonts w:ascii="Times New Roman" w:eastAsia="Times New Roman" w:hAnsi="Times New Roman" w:cs="Times New Roman"/>
          <w:sz w:val="24"/>
          <w:szCs w:val="24"/>
        </w:rPr>
        <w:t>(</w:t>
      </w:r>
      <w:r w:rsidR="793FE8A9" w:rsidRPr="423A577B">
        <w:rPr>
          <w:rFonts w:ascii="Times New Roman" w:eastAsia="Times New Roman" w:hAnsi="Times New Roman" w:cs="Times New Roman"/>
          <w:sz w:val="24"/>
          <w:szCs w:val="24"/>
        </w:rPr>
        <w:t>Jackson, 2013</w:t>
      </w:r>
      <w:r w:rsidR="39E06CE2" w:rsidRPr="423A577B">
        <w:rPr>
          <w:rFonts w:ascii="Times New Roman" w:eastAsia="Times New Roman" w:hAnsi="Times New Roman" w:cs="Times New Roman"/>
          <w:sz w:val="24"/>
          <w:szCs w:val="24"/>
        </w:rPr>
        <w:t>).</w:t>
      </w:r>
    </w:p>
    <w:p w14:paraId="2370ACE1" w14:textId="6EDDACD7" w:rsidR="473B7F6A" w:rsidRDefault="2F18CE23" w:rsidP="679C952E">
      <w:pPr>
        <w:spacing w:line="480" w:lineRule="auto"/>
        <w:ind w:firstLine="720"/>
        <w:rPr>
          <w:rFonts w:ascii="Times New Roman" w:eastAsia="Times New Roman" w:hAnsi="Times New Roman" w:cs="Times New Roman"/>
          <w:sz w:val="24"/>
          <w:szCs w:val="24"/>
        </w:rPr>
      </w:pPr>
      <w:r w:rsidRPr="679C952E">
        <w:rPr>
          <w:rFonts w:ascii="Times New Roman" w:eastAsia="Times New Roman" w:hAnsi="Times New Roman" w:cs="Times New Roman"/>
          <w:sz w:val="24"/>
          <w:szCs w:val="24"/>
        </w:rPr>
        <w:t xml:space="preserve">The outcome of positive placement </w:t>
      </w:r>
      <w:r w:rsidR="006D7348">
        <w:rPr>
          <w:rFonts w:ascii="Times New Roman" w:eastAsia="Times New Roman" w:hAnsi="Times New Roman" w:cs="Times New Roman"/>
          <w:sz w:val="24"/>
          <w:szCs w:val="24"/>
        </w:rPr>
        <w:t>is</w:t>
      </w:r>
      <w:r w:rsidRPr="679C952E">
        <w:rPr>
          <w:rFonts w:ascii="Times New Roman" w:eastAsia="Times New Roman" w:hAnsi="Times New Roman" w:cs="Times New Roman"/>
          <w:sz w:val="24"/>
          <w:szCs w:val="24"/>
        </w:rPr>
        <w:t xml:space="preserve"> of </w:t>
      </w:r>
      <w:r w:rsidR="1D63E10C" w:rsidRPr="679C952E">
        <w:rPr>
          <w:rFonts w:ascii="Times New Roman" w:eastAsia="Times New Roman" w:hAnsi="Times New Roman" w:cs="Times New Roman"/>
          <w:sz w:val="24"/>
          <w:szCs w:val="24"/>
        </w:rPr>
        <w:t xml:space="preserve">notable </w:t>
      </w:r>
      <w:r w:rsidRPr="679C952E">
        <w:rPr>
          <w:rFonts w:ascii="Times New Roman" w:eastAsia="Times New Roman" w:hAnsi="Times New Roman" w:cs="Times New Roman"/>
          <w:sz w:val="24"/>
          <w:szCs w:val="24"/>
        </w:rPr>
        <w:t>interest.</w:t>
      </w:r>
      <w:r w:rsidR="13E4EF6E" w:rsidRPr="679C952E">
        <w:rPr>
          <w:rFonts w:ascii="Times New Roman" w:eastAsia="Times New Roman" w:hAnsi="Times New Roman" w:cs="Times New Roman"/>
          <w:sz w:val="24"/>
          <w:szCs w:val="24"/>
        </w:rPr>
        <w:t xml:space="preserve"> Positive placement refers to </w:t>
      </w:r>
      <w:r w:rsidR="7CAD58C8" w:rsidRPr="679C952E">
        <w:rPr>
          <w:rFonts w:ascii="Times New Roman" w:eastAsia="Times New Roman" w:hAnsi="Times New Roman" w:cs="Times New Roman"/>
          <w:sz w:val="24"/>
          <w:szCs w:val="24"/>
        </w:rPr>
        <w:t xml:space="preserve">the </w:t>
      </w:r>
      <w:r w:rsidR="3E116E73" w:rsidRPr="679C952E">
        <w:rPr>
          <w:rFonts w:ascii="Times New Roman" w:eastAsia="Times New Roman" w:hAnsi="Times New Roman" w:cs="Times New Roman"/>
          <w:sz w:val="24"/>
          <w:szCs w:val="24"/>
        </w:rPr>
        <w:t xml:space="preserve">job placement </w:t>
      </w:r>
      <w:r w:rsidR="7CAD58C8" w:rsidRPr="679C952E">
        <w:rPr>
          <w:rFonts w:ascii="Times New Roman" w:eastAsia="Times New Roman" w:hAnsi="Times New Roman" w:cs="Times New Roman"/>
          <w:sz w:val="24"/>
          <w:szCs w:val="24"/>
        </w:rPr>
        <w:t>outcome of a</w:t>
      </w:r>
      <w:r w:rsidR="13E4EF6E" w:rsidRPr="679C952E">
        <w:rPr>
          <w:rFonts w:ascii="Times New Roman" w:eastAsia="Times New Roman" w:hAnsi="Times New Roman" w:cs="Times New Roman"/>
          <w:sz w:val="24"/>
          <w:szCs w:val="24"/>
        </w:rPr>
        <w:t xml:space="preserve"> student working in </w:t>
      </w:r>
      <w:r w:rsidR="7CAD58C8" w:rsidRPr="679C952E">
        <w:rPr>
          <w:rFonts w:ascii="Times New Roman" w:eastAsia="Times New Roman" w:hAnsi="Times New Roman" w:cs="Times New Roman"/>
          <w:sz w:val="24"/>
          <w:szCs w:val="24"/>
        </w:rPr>
        <w:t>a</w:t>
      </w:r>
      <w:r w:rsidR="13E4EF6E" w:rsidRPr="679C952E">
        <w:rPr>
          <w:rFonts w:ascii="Times New Roman" w:eastAsia="Times New Roman" w:hAnsi="Times New Roman" w:cs="Times New Roman"/>
          <w:sz w:val="24"/>
          <w:szCs w:val="24"/>
        </w:rPr>
        <w:t xml:space="preserve"> career field of study</w:t>
      </w:r>
      <w:r w:rsidR="7CAD58C8" w:rsidRPr="679C952E">
        <w:rPr>
          <w:rFonts w:ascii="Times New Roman" w:eastAsia="Times New Roman" w:hAnsi="Times New Roman" w:cs="Times New Roman"/>
          <w:sz w:val="24"/>
          <w:szCs w:val="24"/>
        </w:rPr>
        <w:t xml:space="preserve"> related to their </w:t>
      </w:r>
      <w:r w:rsidR="00DC5AEA">
        <w:rPr>
          <w:rFonts w:ascii="Times New Roman" w:eastAsia="Times New Roman" w:hAnsi="Times New Roman" w:cs="Times New Roman"/>
          <w:sz w:val="24"/>
          <w:szCs w:val="24"/>
        </w:rPr>
        <w:t xml:space="preserve">educational </w:t>
      </w:r>
      <w:r w:rsidR="291EB6D4" w:rsidRPr="679C952E">
        <w:rPr>
          <w:rFonts w:ascii="Times New Roman" w:eastAsia="Times New Roman" w:hAnsi="Times New Roman" w:cs="Times New Roman"/>
          <w:sz w:val="24"/>
          <w:szCs w:val="24"/>
        </w:rPr>
        <w:t xml:space="preserve">program and </w:t>
      </w:r>
      <w:r w:rsidR="7CAD58C8" w:rsidRPr="679C952E">
        <w:rPr>
          <w:rFonts w:ascii="Times New Roman" w:eastAsia="Times New Roman" w:hAnsi="Times New Roman" w:cs="Times New Roman"/>
          <w:sz w:val="24"/>
          <w:szCs w:val="24"/>
        </w:rPr>
        <w:t>WBL experiences</w:t>
      </w:r>
      <w:r w:rsidR="13E4EF6E" w:rsidRPr="679C952E">
        <w:rPr>
          <w:rFonts w:ascii="Times New Roman" w:eastAsia="Times New Roman" w:hAnsi="Times New Roman" w:cs="Times New Roman"/>
          <w:sz w:val="24"/>
          <w:szCs w:val="24"/>
        </w:rPr>
        <w:t xml:space="preserve"> at least </w:t>
      </w:r>
      <w:r w:rsidR="004876FA">
        <w:rPr>
          <w:rFonts w:ascii="Times New Roman" w:eastAsia="Times New Roman" w:hAnsi="Times New Roman" w:cs="Times New Roman"/>
          <w:sz w:val="24"/>
          <w:szCs w:val="24"/>
        </w:rPr>
        <w:t>six</w:t>
      </w:r>
      <w:r w:rsidR="13E4EF6E" w:rsidRPr="679C952E">
        <w:rPr>
          <w:rFonts w:ascii="Times New Roman" w:eastAsia="Times New Roman" w:hAnsi="Times New Roman" w:cs="Times New Roman"/>
          <w:sz w:val="24"/>
          <w:szCs w:val="24"/>
        </w:rPr>
        <w:t xml:space="preserve"> months after graduation</w:t>
      </w:r>
      <w:r w:rsidR="03D230F7" w:rsidRPr="679C952E">
        <w:rPr>
          <w:rFonts w:ascii="Times New Roman" w:eastAsia="Times New Roman" w:hAnsi="Times New Roman" w:cs="Times New Roman"/>
          <w:sz w:val="24"/>
          <w:szCs w:val="24"/>
        </w:rPr>
        <w:t xml:space="preserve"> (</w:t>
      </w:r>
      <w:r w:rsidR="514F54A7" w:rsidRPr="679C952E">
        <w:rPr>
          <w:rFonts w:ascii="Times New Roman" w:eastAsia="Times New Roman" w:hAnsi="Times New Roman" w:cs="Times New Roman"/>
          <w:sz w:val="24"/>
          <w:szCs w:val="24"/>
        </w:rPr>
        <w:t>Oklahoma Department of Career and Technical Education, 2023</w:t>
      </w:r>
      <w:r w:rsidR="03D230F7" w:rsidRPr="679C952E">
        <w:rPr>
          <w:rFonts w:ascii="Times New Roman" w:eastAsia="Times New Roman" w:hAnsi="Times New Roman" w:cs="Times New Roman"/>
          <w:sz w:val="24"/>
          <w:szCs w:val="24"/>
        </w:rPr>
        <w:t>)</w:t>
      </w:r>
      <w:r w:rsidR="13E4EF6E" w:rsidRPr="679C952E">
        <w:rPr>
          <w:rFonts w:ascii="Times New Roman" w:eastAsia="Times New Roman" w:hAnsi="Times New Roman" w:cs="Times New Roman"/>
          <w:sz w:val="24"/>
          <w:szCs w:val="24"/>
        </w:rPr>
        <w:t xml:space="preserve">. </w:t>
      </w:r>
      <w:r w:rsidR="01D465F9" w:rsidRPr="679C952E">
        <w:rPr>
          <w:rFonts w:ascii="Times New Roman" w:eastAsia="Times New Roman" w:hAnsi="Times New Roman" w:cs="Times New Roman"/>
          <w:sz w:val="24"/>
          <w:szCs w:val="24"/>
        </w:rPr>
        <w:t xml:space="preserve">Positive placement </w:t>
      </w:r>
      <w:r w:rsidR="00040E49">
        <w:rPr>
          <w:rFonts w:ascii="Times New Roman" w:eastAsia="Times New Roman" w:hAnsi="Times New Roman" w:cs="Times New Roman"/>
          <w:sz w:val="24"/>
          <w:szCs w:val="24"/>
        </w:rPr>
        <w:t>is</w:t>
      </w:r>
      <w:r w:rsidR="01D465F9" w:rsidRPr="679C952E">
        <w:rPr>
          <w:rFonts w:ascii="Times New Roman" w:eastAsia="Times New Roman" w:hAnsi="Times New Roman" w:cs="Times New Roman"/>
          <w:sz w:val="24"/>
          <w:szCs w:val="24"/>
        </w:rPr>
        <w:t xml:space="preserve"> also students continuing their education in that career field through higher education or entering the milita</w:t>
      </w:r>
      <w:r w:rsidR="005B1BF2">
        <w:rPr>
          <w:rFonts w:ascii="Times New Roman" w:eastAsia="Times New Roman" w:hAnsi="Times New Roman" w:cs="Times New Roman"/>
          <w:sz w:val="24"/>
          <w:szCs w:val="24"/>
        </w:rPr>
        <w:t>ry</w:t>
      </w:r>
      <w:r w:rsidR="01D465F9" w:rsidRPr="679C952E">
        <w:rPr>
          <w:rFonts w:ascii="Times New Roman" w:eastAsia="Times New Roman" w:hAnsi="Times New Roman" w:cs="Times New Roman"/>
          <w:sz w:val="24"/>
          <w:szCs w:val="24"/>
        </w:rPr>
        <w:t>.</w:t>
      </w:r>
      <w:r w:rsidR="7A08667C" w:rsidRPr="679C952E">
        <w:rPr>
          <w:rFonts w:ascii="Times New Roman" w:eastAsia="Times New Roman" w:hAnsi="Times New Roman" w:cs="Times New Roman"/>
          <w:sz w:val="24"/>
          <w:szCs w:val="24"/>
        </w:rPr>
        <w:t xml:space="preserve"> </w:t>
      </w:r>
      <w:r w:rsidR="0B1056E1" w:rsidRPr="679C952E">
        <w:rPr>
          <w:rFonts w:ascii="Times New Roman" w:eastAsia="Times New Roman" w:hAnsi="Times New Roman" w:cs="Times New Roman"/>
          <w:sz w:val="24"/>
          <w:szCs w:val="24"/>
        </w:rPr>
        <w:t>C</w:t>
      </w:r>
      <w:r w:rsidR="00283449">
        <w:rPr>
          <w:rFonts w:ascii="Times New Roman" w:eastAsia="Times New Roman" w:hAnsi="Times New Roman" w:cs="Times New Roman"/>
          <w:sz w:val="24"/>
          <w:szCs w:val="24"/>
        </w:rPr>
        <w:t>areer techn</w:t>
      </w:r>
      <w:r w:rsidR="002F7C3D">
        <w:rPr>
          <w:rFonts w:ascii="Times New Roman" w:eastAsia="Times New Roman" w:hAnsi="Times New Roman" w:cs="Times New Roman"/>
          <w:sz w:val="24"/>
          <w:szCs w:val="24"/>
        </w:rPr>
        <w:t>ical</w:t>
      </w:r>
      <w:r w:rsidR="00283449">
        <w:rPr>
          <w:rFonts w:ascii="Times New Roman" w:eastAsia="Times New Roman" w:hAnsi="Times New Roman" w:cs="Times New Roman"/>
          <w:sz w:val="24"/>
          <w:szCs w:val="24"/>
        </w:rPr>
        <w:t xml:space="preserve"> education</w:t>
      </w:r>
      <w:r w:rsidR="4059C821" w:rsidRPr="679C952E">
        <w:rPr>
          <w:rFonts w:ascii="Times New Roman" w:eastAsia="Times New Roman" w:hAnsi="Times New Roman" w:cs="Times New Roman"/>
          <w:sz w:val="24"/>
          <w:szCs w:val="24"/>
        </w:rPr>
        <w:t xml:space="preserve"> districts</w:t>
      </w:r>
      <w:r w:rsidR="0B1056E1" w:rsidRPr="679C952E">
        <w:rPr>
          <w:rFonts w:ascii="Times New Roman" w:eastAsia="Times New Roman" w:hAnsi="Times New Roman" w:cs="Times New Roman"/>
          <w:sz w:val="24"/>
          <w:szCs w:val="24"/>
        </w:rPr>
        <w:t xml:space="preserve"> place emphasis on this metric as the purpose </w:t>
      </w:r>
      <w:r w:rsidR="0D9E3F9F" w:rsidRPr="679C952E">
        <w:rPr>
          <w:rFonts w:ascii="Times New Roman" w:eastAsia="Times New Roman" w:hAnsi="Times New Roman" w:cs="Times New Roman"/>
          <w:sz w:val="24"/>
          <w:szCs w:val="24"/>
        </w:rPr>
        <w:t xml:space="preserve">of </w:t>
      </w:r>
      <w:r w:rsidR="3A479D91" w:rsidRPr="679C952E">
        <w:rPr>
          <w:rFonts w:ascii="Times New Roman" w:eastAsia="Times New Roman" w:hAnsi="Times New Roman" w:cs="Times New Roman"/>
          <w:sz w:val="24"/>
          <w:szCs w:val="24"/>
        </w:rPr>
        <w:t>CTE</w:t>
      </w:r>
      <w:r w:rsidR="0D9E3F9F" w:rsidRPr="679C952E">
        <w:rPr>
          <w:rFonts w:ascii="Times New Roman" w:eastAsia="Times New Roman" w:hAnsi="Times New Roman" w:cs="Times New Roman"/>
          <w:sz w:val="24"/>
          <w:szCs w:val="24"/>
        </w:rPr>
        <w:t xml:space="preserve"> </w:t>
      </w:r>
      <w:r w:rsidR="00262ADD">
        <w:rPr>
          <w:rFonts w:ascii="Times New Roman" w:eastAsia="Times New Roman" w:hAnsi="Times New Roman" w:cs="Times New Roman"/>
          <w:sz w:val="24"/>
          <w:szCs w:val="24"/>
        </w:rPr>
        <w:t>is</w:t>
      </w:r>
      <w:r w:rsidR="0D9E3F9F" w:rsidRPr="679C952E">
        <w:rPr>
          <w:rFonts w:ascii="Times New Roman" w:eastAsia="Times New Roman" w:hAnsi="Times New Roman" w:cs="Times New Roman"/>
          <w:sz w:val="24"/>
          <w:szCs w:val="24"/>
        </w:rPr>
        <w:t xml:space="preserve"> to prepare students for success in the workplace</w:t>
      </w:r>
      <w:r w:rsidR="03D230F7" w:rsidRPr="679C952E">
        <w:rPr>
          <w:rFonts w:ascii="Times New Roman" w:eastAsia="Times New Roman" w:hAnsi="Times New Roman" w:cs="Times New Roman"/>
          <w:sz w:val="24"/>
          <w:szCs w:val="24"/>
        </w:rPr>
        <w:t xml:space="preserve"> (</w:t>
      </w:r>
      <w:r w:rsidR="180FD1F4" w:rsidRPr="679C952E">
        <w:rPr>
          <w:rFonts w:ascii="Times New Roman" w:eastAsia="Times New Roman" w:hAnsi="Times New Roman" w:cs="Times New Roman"/>
          <w:sz w:val="24"/>
          <w:szCs w:val="24"/>
        </w:rPr>
        <w:t>Oklahoma Department of Career and Technical Education, 2023</w:t>
      </w:r>
      <w:r w:rsidR="03D230F7" w:rsidRPr="679C952E">
        <w:rPr>
          <w:rFonts w:ascii="Times New Roman" w:eastAsia="Times New Roman" w:hAnsi="Times New Roman" w:cs="Times New Roman"/>
          <w:sz w:val="24"/>
          <w:szCs w:val="24"/>
        </w:rPr>
        <w:t>)</w:t>
      </w:r>
      <w:r w:rsidR="0D9E3F9F" w:rsidRPr="679C952E">
        <w:rPr>
          <w:rFonts w:ascii="Times New Roman" w:eastAsia="Times New Roman" w:hAnsi="Times New Roman" w:cs="Times New Roman"/>
          <w:sz w:val="24"/>
          <w:szCs w:val="24"/>
        </w:rPr>
        <w:t xml:space="preserve">. The prevailing </w:t>
      </w:r>
      <w:r w:rsidR="62FD540E" w:rsidRPr="679C952E">
        <w:rPr>
          <w:rFonts w:ascii="Times New Roman" w:eastAsia="Times New Roman" w:hAnsi="Times New Roman" w:cs="Times New Roman"/>
          <w:sz w:val="24"/>
          <w:szCs w:val="24"/>
        </w:rPr>
        <w:t>thought for the inclusion of WBL</w:t>
      </w:r>
      <w:r w:rsidR="0066017A">
        <w:rPr>
          <w:rFonts w:ascii="Times New Roman" w:eastAsia="Times New Roman" w:hAnsi="Times New Roman" w:cs="Times New Roman"/>
          <w:sz w:val="24"/>
          <w:szCs w:val="24"/>
        </w:rPr>
        <w:t xml:space="preserve"> </w:t>
      </w:r>
      <w:r w:rsidR="2324AFCF" w:rsidRPr="679C952E">
        <w:rPr>
          <w:rFonts w:ascii="Times New Roman" w:eastAsia="Times New Roman" w:hAnsi="Times New Roman" w:cs="Times New Roman"/>
          <w:sz w:val="24"/>
          <w:szCs w:val="24"/>
        </w:rPr>
        <w:t xml:space="preserve">into the curriculum </w:t>
      </w:r>
      <w:r w:rsidR="2ABF62FE" w:rsidRPr="679C952E">
        <w:rPr>
          <w:rFonts w:ascii="Times New Roman" w:eastAsia="Times New Roman" w:hAnsi="Times New Roman" w:cs="Times New Roman"/>
          <w:sz w:val="24"/>
          <w:szCs w:val="24"/>
        </w:rPr>
        <w:t>(</w:t>
      </w:r>
      <w:r w:rsidR="388C2B3E" w:rsidRPr="679C952E">
        <w:rPr>
          <w:rFonts w:ascii="Times New Roman" w:eastAsia="Times New Roman" w:hAnsi="Times New Roman" w:cs="Times New Roman"/>
          <w:sz w:val="24"/>
          <w:szCs w:val="24"/>
        </w:rPr>
        <w:t xml:space="preserve">Brown, 2003; </w:t>
      </w:r>
      <w:r w:rsidR="159D0291" w:rsidRPr="679C952E">
        <w:rPr>
          <w:rFonts w:ascii="Times New Roman" w:eastAsia="Times New Roman" w:hAnsi="Times New Roman" w:cs="Times New Roman"/>
          <w:sz w:val="24"/>
          <w:szCs w:val="24"/>
        </w:rPr>
        <w:t xml:space="preserve">Freestone et al., 2006; </w:t>
      </w:r>
      <w:r w:rsidR="0345CE74" w:rsidRPr="679C952E">
        <w:rPr>
          <w:rFonts w:ascii="Times New Roman" w:eastAsia="Times New Roman" w:hAnsi="Times New Roman" w:cs="Times New Roman"/>
          <w:sz w:val="24"/>
          <w:szCs w:val="24"/>
        </w:rPr>
        <w:t xml:space="preserve">Griffith, 2001; </w:t>
      </w:r>
      <w:r w:rsidR="1D9882CD" w:rsidRPr="679C952E">
        <w:rPr>
          <w:rFonts w:ascii="Times New Roman" w:eastAsia="Times New Roman" w:hAnsi="Times New Roman" w:cs="Times New Roman"/>
          <w:sz w:val="24"/>
          <w:szCs w:val="24"/>
        </w:rPr>
        <w:t xml:space="preserve">Harris et al., 2001; </w:t>
      </w:r>
      <w:r w:rsidR="493E7328" w:rsidRPr="679C952E">
        <w:rPr>
          <w:rFonts w:ascii="Times New Roman" w:eastAsia="Times New Roman" w:hAnsi="Times New Roman" w:cs="Times New Roman"/>
          <w:sz w:val="24"/>
          <w:szCs w:val="24"/>
        </w:rPr>
        <w:t xml:space="preserve">Lester &amp; Costley, 2010; </w:t>
      </w:r>
      <w:r w:rsidR="048A7388" w:rsidRPr="679C952E">
        <w:rPr>
          <w:rFonts w:ascii="Times New Roman" w:eastAsia="Times New Roman" w:hAnsi="Times New Roman" w:cs="Times New Roman"/>
          <w:sz w:val="24"/>
          <w:szCs w:val="24"/>
        </w:rPr>
        <w:t xml:space="preserve">Nisula &amp; Metso, 2019; </w:t>
      </w:r>
      <w:r w:rsidR="4CF0BDFF" w:rsidRPr="679C952E">
        <w:rPr>
          <w:rFonts w:ascii="Times New Roman" w:eastAsia="Times New Roman" w:hAnsi="Times New Roman" w:cs="Times New Roman"/>
          <w:sz w:val="24"/>
          <w:szCs w:val="24"/>
        </w:rPr>
        <w:t>Wonacott, 2002</w:t>
      </w:r>
      <w:r w:rsidR="7864C3B5" w:rsidRPr="679C952E">
        <w:rPr>
          <w:rFonts w:ascii="Times New Roman" w:eastAsia="Times New Roman" w:hAnsi="Times New Roman" w:cs="Times New Roman"/>
          <w:sz w:val="24"/>
          <w:szCs w:val="24"/>
        </w:rPr>
        <w:t xml:space="preserve">) </w:t>
      </w:r>
      <w:r w:rsidR="0042719C">
        <w:rPr>
          <w:rFonts w:ascii="Times New Roman" w:eastAsia="Times New Roman" w:hAnsi="Times New Roman" w:cs="Times New Roman"/>
          <w:sz w:val="24"/>
          <w:szCs w:val="24"/>
        </w:rPr>
        <w:t>is</w:t>
      </w:r>
      <w:r w:rsidR="62FD540E" w:rsidRPr="679C952E">
        <w:rPr>
          <w:rFonts w:ascii="Times New Roman" w:eastAsia="Times New Roman" w:hAnsi="Times New Roman" w:cs="Times New Roman"/>
          <w:sz w:val="24"/>
          <w:szCs w:val="24"/>
        </w:rPr>
        <w:t xml:space="preserve"> that students who are exposed to </w:t>
      </w:r>
      <w:r w:rsidR="5F8A5997" w:rsidRPr="679C952E">
        <w:rPr>
          <w:rFonts w:ascii="Times New Roman" w:eastAsia="Times New Roman" w:hAnsi="Times New Roman" w:cs="Times New Roman"/>
          <w:sz w:val="24"/>
          <w:szCs w:val="24"/>
        </w:rPr>
        <w:t xml:space="preserve">the real-world of </w:t>
      </w:r>
      <w:r w:rsidR="4621AC45" w:rsidRPr="679C952E">
        <w:rPr>
          <w:rFonts w:ascii="Times New Roman" w:eastAsia="Times New Roman" w:hAnsi="Times New Roman" w:cs="Times New Roman"/>
          <w:sz w:val="24"/>
          <w:szCs w:val="24"/>
        </w:rPr>
        <w:t>industry</w:t>
      </w:r>
      <w:r w:rsidR="5F8A5997" w:rsidRPr="679C952E">
        <w:rPr>
          <w:rFonts w:ascii="Times New Roman" w:eastAsia="Times New Roman" w:hAnsi="Times New Roman" w:cs="Times New Roman"/>
          <w:sz w:val="24"/>
          <w:szCs w:val="24"/>
        </w:rPr>
        <w:t xml:space="preserve"> will have a better understanding of the career field, make professional connectio</w:t>
      </w:r>
      <w:r w:rsidR="4C26F15F" w:rsidRPr="679C952E">
        <w:rPr>
          <w:rFonts w:ascii="Times New Roman" w:eastAsia="Times New Roman" w:hAnsi="Times New Roman" w:cs="Times New Roman"/>
          <w:sz w:val="24"/>
          <w:szCs w:val="24"/>
        </w:rPr>
        <w:t>ns, and have a deeper desire to work in that industry.</w:t>
      </w:r>
      <w:r w:rsidR="3EDD24DE" w:rsidRPr="679C952E">
        <w:rPr>
          <w:rFonts w:ascii="Times New Roman" w:eastAsia="Times New Roman" w:hAnsi="Times New Roman" w:cs="Times New Roman"/>
          <w:sz w:val="24"/>
          <w:szCs w:val="24"/>
        </w:rPr>
        <w:t xml:space="preserve"> </w:t>
      </w:r>
    </w:p>
    <w:p w14:paraId="1BF85633" w14:textId="1E8E5D8F" w:rsidR="423A577B" w:rsidRDefault="46B97A52" w:rsidP="61D20C07">
      <w:pPr>
        <w:spacing w:line="480" w:lineRule="auto"/>
        <w:ind w:firstLine="720"/>
        <w:rPr>
          <w:rFonts w:ascii="Times New Roman" w:eastAsia="Times New Roman" w:hAnsi="Times New Roman" w:cs="Times New Roman"/>
          <w:sz w:val="24"/>
          <w:szCs w:val="24"/>
        </w:rPr>
      </w:pPr>
      <w:r w:rsidRPr="423A577B">
        <w:rPr>
          <w:rFonts w:ascii="Times New Roman" w:eastAsia="Times New Roman" w:hAnsi="Times New Roman" w:cs="Times New Roman"/>
          <w:sz w:val="24"/>
          <w:szCs w:val="24"/>
        </w:rPr>
        <w:t>During WBL, schools provide classroom theory and supportive technical training in a career path and industry partners provide students the</w:t>
      </w:r>
      <w:r w:rsidR="40D71610" w:rsidRPr="423A577B">
        <w:rPr>
          <w:rFonts w:ascii="Times New Roman" w:eastAsia="Times New Roman" w:hAnsi="Times New Roman" w:cs="Times New Roman"/>
          <w:sz w:val="24"/>
          <w:szCs w:val="24"/>
        </w:rPr>
        <w:t xml:space="preserve"> opportunity to experience and master the </w:t>
      </w:r>
      <w:r w:rsidR="40D71610" w:rsidRPr="423A577B">
        <w:rPr>
          <w:rFonts w:ascii="Times New Roman" w:eastAsia="Times New Roman" w:hAnsi="Times New Roman" w:cs="Times New Roman"/>
          <w:sz w:val="24"/>
          <w:szCs w:val="24"/>
        </w:rPr>
        <w:lastRenderedPageBreak/>
        <w:t>skills they learned in the classroom in a live setting with real-life scenarios</w:t>
      </w:r>
      <w:r w:rsidR="35F70F3E" w:rsidRPr="423A577B">
        <w:rPr>
          <w:rFonts w:ascii="Times New Roman" w:eastAsia="Times New Roman" w:hAnsi="Times New Roman" w:cs="Times New Roman"/>
          <w:sz w:val="24"/>
          <w:szCs w:val="24"/>
        </w:rPr>
        <w:t xml:space="preserve">. </w:t>
      </w:r>
      <w:r w:rsidR="000C030E">
        <w:rPr>
          <w:rFonts w:ascii="Times New Roman" w:eastAsia="Times New Roman" w:hAnsi="Times New Roman" w:cs="Times New Roman"/>
          <w:sz w:val="24"/>
          <w:szCs w:val="24"/>
        </w:rPr>
        <w:t>E</w:t>
      </w:r>
      <w:r w:rsidR="48DC9F58" w:rsidRPr="423A577B">
        <w:rPr>
          <w:rFonts w:ascii="Times New Roman" w:eastAsia="Times New Roman" w:hAnsi="Times New Roman" w:cs="Times New Roman"/>
          <w:sz w:val="24"/>
          <w:szCs w:val="24"/>
        </w:rPr>
        <w:t>xposure to the real-world of industry come</w:t>
      </w:r>
      <w:r w:rsidR="006F0CFF">
        <w:rPr>
          <w:rFonts w:ascii="Times New Roman" w:eastAsia="Times New Roman" w:hAnsi="Times New Roman" w:cs="Times New Roman"/>
          <w:sz w:val="24"/>
          <w:szCs w:val="24"/>
        </w:rPr>
        <w:t>s</w:t>
      </w:r>
      <w:r w:rsidR="48DC9F58" w:rsidRPr="423A577B">
        <w:rPr>
          <w:rFonts w:ascii="Times New Roman" w:eastAsia="Times New Roman" w:hAnsi="Times New Roman" w:cs="Times New Roman"/>
          <w:sz w:val="24"/>
          <w:szCs w:val="24"/>
        </w:rPr>
        <w:t xml:space="preserve"> in the multiple forms of WBL such as learning about </w:t>
      </w:r>
      <w:r w:rsidR="6FC8C863" w:rsidRPr="423A577B">
        <w:rPr>
          <w:rFonts w:ascii="Times New Roman" w:eastAsia="Times New Roman" w:hAnsi="Times New Roman" w:cs="Times New Roman"/>
          <w:sz w:val="24"/>
          <w:szCs w:val="24"/>
        </w:rPr>
        <w:t>work through career awareness and exploration during guest speakers</w:t>
      </w:r>
      <w:r w:rsidR="00CD5A4A">
        <w:rPr>
          <w:rFonts w:ascii="Times New Roman" w:eastAsia="Times New Roman" w:hAnsi="Times New Roman" w:cs="Times New Roman"/>
          <w:sz w:val="24"/>
          <w:szCs w:val="24"/>
        </w:rPr>
        <w:t xml:space="preserve"> or career research</w:t>
      </w:r>
      <w:r w:rsidR="6FC8C863" w:rsidRPr="423A577B">
        <w:rPr>
          <w:rFonts w:ascii="Times New Roman" w:eastAsia="Times New Roman" w:hAnsi="Times New Roman" w:cs="Times New Roman"/>
          <w:sz w:val="24"/>
          <w:szCs w:val="24"/>
        </w:rPr>
        <w:t xml:space="preserve">. </w:t>
      </w:r>
      <w:r w:rsidR="4F1B3AFC" w:rsidRPr="423A577B">
        <w:rPr>
          <w:rFonts w:ascii="Times New Roman" w:eastAsia="Times New Roman" w:hAnsi="Times New Roman" w:cs="Times New Roman"/>
          <w:sz w:val="24"/>
          <w:szCs w:val="24"/>
        </w:rPr>
        <w:t xml:space="preserve">Students </w:t>
      </w:r>
      <w:r w:rsidR="3DE2D6E0" w:rsidRPr="423A577B">
        <w:rPr>
          <w:rFonts w:ascii="Times New Roman" w:eastAsia="Times New Roman" w:hAnsi="Times New Roman" w:cs="Times New Roman"/>
          <w:sz w:val="24"/>
          <w:szCs w:val="24"/>
        </w:rPr>
        <w:t>also</w:t>
      </w:r>
      <w:r w:rsidR="4F1B3AFC" w:rsidRPr="423A577B">
        <w:rPr>
          <w:rFonts w:ascii="Times New Roman" w:eastAsia="Times New Roman" w:hAnsi="Times New Roman" w:cs="Times New Roman"/>
          <w:sz w:val="24"/>
          <w:szCs w:val="24"/>
        </w:rPr>
        <w:t xml:space="preserve"> learn through work</w:t>
      </w:r>
      <w:r w:rsidR="6F4CAACA" w:rsidRPr="423A577B">
        <w:rPr>
          <w:rFonts w:ascii="Times New Roman" w:eastAsia="Times New Roman" w:hAnsi="Times New Roman" w:cs="Times New Roman"/>
          <w:sz w:val="24"/>
          <w:szCs w:val="24"/>
        </w:rPr>
        <w:t xml:space="preserve"> during </w:t>
      </w:r>
      <w:r w:rsidR="00F9019D">
        <w:rPr>
          <w:rFonts w:ascii="Times New Roman" w:eastAsia="Times New Roman" w:hAnsi="Times New Roman" w:cs="Times New Roman"/>
          <w:sz w:val="24"/>
          <w:szCs w:val="24"/>
        </w:rPr>
        <w:t>CTE</w:t>
      </w:r>
      <w:r w:rsidR="6F4CAACA" w:rsidRPr="423A577B">
        <w:rPr>
          <w:rFonts w:ascii="Times New Roman" w:eastAsia="Times New Roman" w:hAnsi="Times New Roman" w:cs="Times New Roman"/>
          <w:sz w:val="24"/>
          <w:szCs w:val="24"/>
        </w:rPr>
        <w:t xml:space="preserve"> and pre-employment experiences such as internships, high-quality simulation, </w:t>
      </w:r>
      <w:r w:rsidR="00F9019D">
        <w:rPr>
          <w:rFonts w:ascii="Times New Roman" w:eastAsia="Times New Roman" w:hAnsi="Times New Roman" w:cs="Times New Roman"/>
          <w:sz w:val="24"/>
          <w:szCs w:val="24"/>
        </w:rPr>
        <w:t xml:space="preserve">or </w:t>
      </w:r>
      <w:r w:rsidR="39B57455" w:rsidRPr="423A577B">
        <w:rPr>
          <w:rFonts w:ascii="Times New Roman" w:eastAsia="Times New Roman" w:hAnsi="Times New Roman" w:cs="Times New Roman"/>
          <w:sz w:val="24"/>
          <w:szCs w:val="24"/>
        </w:rPr>
        <w:t>pre-apprenticeship</w:t>
      </w:r>
      <w:r w:rsidR="00F9019D">
        <w:rPr>
          <w:rFonts w:ascii="Times New Roman" w:eastAsia="Times New Roman" w:hAnsi="Times New Roman" w:cs="Times New Roman"/>
          <w:sz w:val="24"/>
          <w:szCs w:val="24"/>
        </w:rPr>
        <w:t>.</w:t>
      </w:r>
    </w:p>
    <w:p w14:paraId="68F9DAC5" w14:textId="0E6CCAD9" w:rsidR="00FC68FD" w:rsidRDefault="00BE4DCB" w:rsidP="006C2DAA">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FC68FD" w:rsidRPr="35EC623A">
        <w:rPr>
          <w:rFonts w:ascii="Times New Roman" w:eastAsia="Times New Roman" w:hAnsi="Times New Roman" w:cs="Times New Roman"/>
          <w:sz w:val="24"/>
          <w:szCs w:val="24"/>
        </w:rPr>
        <w:t>Most of the literature on WBL discusse</w:t>
      </w:r>
      <w:r w:rsidR="00C313DE">
        <w:rPr>
          <w:rFonts w:ascii="Times New Roman" w:eastAsia="Times New Roman" w:hAnsi="Times New Roman" w:cs="Times New Roman"/>
          <w:sz w:val="24"/>
          <w:szCs w:val="24"/>
        </w:rPr>
        <w:t>s</w:t>
      </w:r>
      <w:r w:rsidR="00FC68FD" w:rsidRPr="35EC623A">
        <w:rPr>
          <w:rFonts w:ascii="Times New Roman" w:eastAsia="Times New Roman" w:hAnsi="Times New Roman" w:cs="Times New Roman"/>
          <w:sz w:val="24"/>
          <w:szCs w:val="24"/>
        </w:rPr>
        <w:t xml:space="preserve"> the </w:t>
      </w:r>
      <w:r w:rsidR="00FC68FD" w:rsidRPr="61D20C07">
        <w:rPr>
          <w:rFonts w:ascii="Times New Roman" w:eastAsia="Times New Roman" w:hAnsi="Times New Roman" w:cs="Times New Roman"/>
          <w:sz w:val="24"/>
          <w:szCs w:val="24"/>
        </w:rPr>
        <w:t>effect</w:t>
      </w:r>
      <w:r w:rsidR="00FC68FD" w:rsidRPr="35EC623A">
        <w:rPr>
          <w:rFonts w:ascii="Times New Roman" w:eastAsia="Times New Roman" w:hAnsi="Times New Roman" w:cs="Times New Roman"/>
          <w:sz w:val="24"/>
          <w:szCs w:val="24"/>
        </w:rPr>
        <w:t xml:space="preserve"> of WBL on academic achievement, student</w:t>
      </w:r>
      <w:r w:rsidR="00911465">
        <w:rPr>
          <w:rFonts w:ascii="Times New Roman" w:eastAsia="Times New Roman" w:hAnsi="Times New Roman" w:cs="Times New Roman"/>
          <w:sz w:val="24"/>
          <w:szCs w:val="24"/>
        </w:rPr>
        <w:t xml:space="preserve"> classroom</w:t>
      </w:r>
      <w:r w:rsidR="00FC68FD" w:rsidRPr="35EC623A">
        <w:rPr>
          <w:rFonts w:ascii="Times New Roman" w:eastAsia="Times New Roman" w:hAnsi="Times New Roman" w:cs="Times New Roman"/>
          <w:sz w:val="24"/>
          <w:szCs w:val="24"/>
        </w:rPr>
        <w:t xml:space="preserve"> engagement, refinement of skills, and career exploration (Brand et al., 2013; Darche et al., 2009; Esters &amp; Retallick, 2013; Kerins, 2007; Lester &amp; Costley, 2010; Martin &amp; Rees, 2019; Rodriguez et al., 2016; Williams, 2010)</w:t>
      </w:r>
      <w:r w:rsidR="77C44242" w:rsidRPr="35EC623A">
        <w:rPr>
          <w:rFonts w:ascii="Times New Roman" w:eastAsia="Times New Roman" w:hAnsi="Times New Roman" w:cs="Times New Roman"/>
          <w:sz w:val="24"/>
          <w:szCs w:val="24"/>
        </w:rPr>
        <w:t>.</w:t>
      </w:r>
      <w:r w:rsidR="00FC68FD" w:rsidRPr="35EC623A">
        <w:rPr>
          <w:rFonts w:ascii="Times New Roman" w:eastAsia="Times New Roman" w:hAnsi="Times New Roman" w:cs="Times New Roman"/>
          <w:sz w:val="24"/>
          <w:szCs w:val="24"/>
        </w:rPr>
        <w:t xml:space="preserve"> These studies focus primarily on student</w:t>
      </w:r>
      <w:r w:rsidR="007117DD">
        <w:rPr>
          <w:rFonts w:ascii="Times New Roman" w:eastAsia="Times New Roman" w:hAnsi="Times New Roman" w:cs="Times New Roman"/>
          <w:sz w:val="24"/>
          <w:szCs w:val="24"/>
        </w:rPr>
        <w:t xml:space="preserve"> outcomes</w:t>
      </w:r>
      <w:r w:rsidR="00FC68FD" w:rsidRPr="35EC623A">
        <w:rPr>
          <w:rFonts w:ascii="Times New Roman" w:eastAsia="Times New Roman" w:hAnsi="Times New Roman" w:cs="Times New Roman"/>
          <w:sz w:val="24"/>
          <w:szCs w:val="24"/>
        </w:rPr>
        <w:t xml:space="preserve"> during the program and not</w:t>
      </w:r>
      <w:r w:rsidR="000744B3">
        <w:rPr>
          <w:rFonts w:ascii="Times New Roman" w:eastAsia="Times New Roman" w:hAnsi="Times New Roman" w:cs="Times New Roman"/>
          <w:sz w:val="24"/>
          <w:szCs w:val="24"/>
        </w:rPr>
        <w:t xml:space="preserve"> on</w:t>
      </w:r>
      <w:r w:rsidR="00FC68FD" w:rsidRPr="35EC623A">
        <w:rPr>
          <w:rFonts w:ascii="Times New Roman" w:eastAsia="Times New Roman" w:hAnsi="Times New Roman" w:cs="Times New Roman"/>
          <w:sz w:val="24"/>
          <w:szCs w:val="24"/>
        </w:rPr>
        <w:t xml:space="preserve"> post-graduation outcomes. </w:t>
      </w:r>
      <w:r w:rsidR="396F79BD" w:rsidRPr="35EC623A">
        <w:rPr>
          <w:rFonts w:ascii="Times New Roman" w:eastAsia="Times New Roman" w:hAnsi="Times New Roman" w:cs="Times New Roman"/>
          <w:sz w:val="24"/>
          <w:szCs w:val="24"/>
        </w:rPr>
        <w:t>There are a few studies that focus on the relationship of WBL</w:t>
      </w:r>
      <w:r w:rsidR="000744B3">
        <w:rPr>
          <w:rFonts w:ascii="Times New Roman" w:eastAsia="Times New Roman" w:hAnsi="Times New Roman" w:cs="Times New Roman"/>
          <w:sz w:val="24"/>
          <w:szCs w:val="24"/>
        </w:rPr>
        <w:t xml:space="preserve"> </w:t>
      </w:r>
      <w:r w:rsidR="396F79BD" w:rsidRPr="35EC623A">
        <w:rPr>
          <w:rFonts w:ascii="Times New Roman" w:eastAsia="Times New Roman" w:hAnsi="Times New Roman" w:cs="Times New Roman"/>
          <w:sz w:val="24"/>
          <w:szCs w:val="24"/>
        </w:rPr>
        <w:t>during school and program outcomes after graduation, such as positive placement (</w:t>
      </w:r>
      <w:proofErr w:type="spellStart"/>
      <w:r w:rsidR="396F79BD" w:rsidRPr="35EC623A">
        <w:rPr>
          <w:rFonts w:ascii="Times New Roman" w:eastAsia="Times New Roman" w:hAnsi="Times New Roman" w:cs="Times New Roman"/>
          <w:sz w:val="24"/>
          <w:szCs w:val="24"/>
        </w:rPr>
        <w:t>Garwe</w:t>
      </w:r>
      <w:proofErr w:type="spellEnd"/>
      <w:r w:rsidR="396F79BD" w:rsidRPr="35EC623A">
        <w:rPr>
          <w:rFonts w:ascii="Times New Roman" w:eastAsia="Times New Roman" w:hAnsi="Times New Roman" w:cs="Times New Roman"/>
          <w:sz w:val="24"/>
          <w:szCs w:val="24"/>
        </w:rPr>
        <w:t xml:space="preserve">, 2020; Monteiro et al., 2016; Rowe &amp; </w:t>
      </w:r>
      <w:proofErr w:type="spellStart"/>
      <w:r w:rsidR="396F79BD" w:rsidRPr="35EC623A">
        <w:rPr>
          <w:rFonts w:ascii="Times New Roman" w:eastAsia="Times New Roman" w:hAnsi="Times New Roman" w:cs="Times New Roman"/>
          <w:sz w:val="24"/>
          <w:szCs w:val="24"/>
        </w:rPr>
        <w:t>Zegwaard</w:t>
      </w:r>
      <w:proofErr w:type="spellEnd"/>
      <w:r w:rsidR="396F79BD" w:rsidRPr="35EC623A">
        <w:rPr>
          <w:rFonts w:ascii="Times New Roman" w:eastAsia="Times New Roman" w:hAnsi="Times New Roman" w:cs="Times New Roman"/>
          <w:sz w:val="24"/>
          <w:szCs w:val="24"/>
        </w:rPr>
        <w:t xml:space="preserve">, 2017; Venkatraman et al., 2018). These studies </w:t>
      </w:r>
      <w:r w:rsidR="00C313DE">
        <w:rPr>
          <w:rFonts w:ascii="Times New Roman" w:eastAsia="Times New Roman" w:hAnsi="Times New Roman" w:cs="Times New Roman"/>
          <w:sz w:val="24"/>
          <w:szCs w:val="24"/>
        </w:rPr>
        <w:t>tend to</w:t>
      </w:r>
      <w:r w:rsidR="396F79BD" w:rsidRPr="35EC623A">
        <w:rPr>
          <w:rFonts w:ascii="Times New Roman" w:eastAsia="Times New Roman" w:hAnsi="Times New Roman" w:cs="Times New Roman"/>
          <w:sz w:val="24"/>
          <w:szCs w:val="24"/>
        </w:rPr>
        <w:t xml:space="preserve"> utilize a qualitative or mixed-methods approach that is limited because they are anecdotal in nature and </w:t>
      </w:r>
      <w:r w:rsidR="30A8C42D" w:rsidRPr="35EC623A">
        <w:rPr>
          <w:rFonts w:ascii="Times New Roman" w:eastAsia="Times New Roman" w:hAnsi="Times New Roman" w:cs="Times New Roman"/>
          <w:sz w:val="24"/>
          <w:szCs w:val="24"/>
        </w:rPr>
        <w:t xml:space="preserve">the </w:t>
      </w:r>
      <w:r w:rsidR="396F79BD" w:rsidRPr="35EC623A">
        <w:rPr>
          <w:rFonts w:ascii="Times New Roman" w:eastAsia="Times New Roman" w:hAnsi="Times New Roman" w:cs="Times New Roman"/>
          <w:sz w:val="24"/>
          <w:szCs w:val="24"/>
        </w:rPr>
        <w:t xml:space="preserve">sample sizes tend to be low which can skew the relationship between WBL and </w:t>
      </w:r>
      <w:r w:rsidR="005C470C">
        <w:rPr>
          <w:rFonts w:ascii="Times New Roman" w:eastAsia="Times New Roman" w:hAnsi="Times New Roman" w:cs="Times New Roman"/>
          <w:sz w:val="24"/>
          <w:szCs w:val="24"/>
        </w:rPr>
        <w:t>positive placement</w:t>
      </w:r>
      <w:r w:rsidR="396F79BD" w:rsidRPr="35EC623A">
        <w:rPr>
          <w:rFonts w:ascii="Times New Roman" w:eastAsia="Times New Roman" w:hAnsi="Times New Roman" w:cs="Times New Roman"/>
          <w:sz w:val="24"/>
          <w:szCs w:val="24"/>
        </w:rPr>
        <w:t xml:space="preserve"> after graduation</w:t>
      </w:r>
      <w:r w:rsidR="0A1223FA" w:rsidRPr="35EC623A">
        <w:rPr>
          <w:rFonts w:ascii="Times New Roman" w:eastAsia="Times New Roman" w:hAnsi="Times New Roman" w:cs="Times New Roman"/>
          <w:sz w:val="24"/>
          <w:szCs w:val="24"/>
        </w:rPr>
        <w:t>.</w:t>
      </w:r>
      <w:r w:rsidR="396F79BD" w:rsidRPr="35EC623A">
        <w:rPr>
          <w:rFonts w:ascii="Times New Roman" w:eastAsia="Times New Roman" w:hAnsi="Times New Roman" w:cs="Times New Roman"/>
          <w:sz w:val="24"/>
          <w:szCs w:val="24"/>
        </w:rPr>
        <w:t xml:space="preserve"> </w:t>
      </w:r>
      <w:r w:rsidR="15453F92" w:rsidRPr="35EC623A">
        <w:rPr>
          <w:rFonts w:ascii="Times New Roman" w:eastAsia="Times New Roman" w:hAnsi="Times New Roman" w:cs="Times New Roman"/>
          <w:sz w:val="24"/>
          <w:szCs w:val="24"/>
        </w:rPr>
        <w:t>C</w:t>
      </w:r>
      <w:r w:rsidR="002F4E2F">
        <w:rPr>
          <w:rFonts w:ascii="Times New Roman" w:eastAsia="Times New Roman" w:hAnsi="Times New Roman" w:cs="Times New Roman"/>
          <w:sz w:val="24"/>
          <w:szCs w:val="24"/>
        </w:rPr>
        <w:t>areer technical education</w:t>
      </w:r>
      <w:r w:rsidR="15453F92" w:rsidRPr="35EC623A">
        <w:rPr>
          <w:rFonts w:ascii="Times New Roman" w:eastAsia="Times New Roman" w:hAnsi="Times New Roman" w:cs="Times New Roman"/>
          <w:sz w:val="24"/>
          <w:szCs w:val="24"/>
        </w:rPr>
        <w:t xml:space="preserve"> </w:t>
      </w:r>
      <w:r w:rsidR="005C470C">
        <w:rPr>
          <w:rFonts w:ascii="Times New Roman" w:eastAsia="Times New Roman" w:hAnsi="Times New Roman" w:cs="Times New Roman"/>
          <w:sz w:val="24"/>
          <w:szCs w:val="24"/>
        </w:rPr>
        <w:t>di</w:t>
      </w:r>
      <w:r w:rsidR="005511AC">
        <w:rPr>
          <w:rFonts w:ascii="Times New Roman" w:eastAsia="Times New Roman" w:hAnsi="Times New Roman" w:cs="Times New Roman"/>
          <w:sz w:val="24"/>
          <w:szCs w:val="24"/>
        </w:rPr>
        <w:t>stricts</w:t>
      </w:r>
      <w:r w:rsidR="15453F92" w:rsidRPr="35EC623A">
        <w:rPr>
          <w:rFonts w:ascii="Times New Roman" w:eastAsia="Times New Roman" w:hAnsi="Times New Roman" w:cs="Times New Roman"/>
          <w:sz w:val="24"/>
          <w:szCs w:val="24"/>
        </w:rPr>
        <w:t xml:space="preserve"> use taxpayer money to ensure they meet community workforce training needs.</w:t>
      </w:r>
      <w:r w:rsidR="00FC68FD" w:rsidRPr="35EC623A">
        <w:rPr>
          <w:rFonts w:ascii="Times New Roman" w:eastAsia="Times New Roman" w:hAnsi="Times New Roman" w:cs="Times New Roman"/>
          <w:sz w:val="24"/>
          <w:szCs w:val="24"/>
        </w:rPr>
        <w:t xml:space="preserve"> One of the most important goals is to make certain that students have chosen the correct career field to which they will devote years of service. </w:t>
      </w:r>
    </w:p>
    <w:p w14:paraId="1718A1BF" w14:textId="635AFB2E" w:rsidR="434B64B0" w:rsidRDefault="3D2AB531" w:rsidP="679C952E">
      <w:pPr>
        <w:spacing w:line="480" w:lineRule="auto"/>
        <w:ind w:firstLine="720"/>
        <w:rPr>
          <w:rFonts w:ascii="Times New Roman" w:eastAsia="Times New Roman" w:hAnsi="Times New Roman" w:cs="Times New Roman"/>
          <w:sz w:val="24"/>
          <w:szCs w:val="24"/>
        </w:rPr>
      </w:pPr>
      <w:r w:rsidRPr="679C952E">
        <w:rPr>
          <w:rFonts w:ascii="Times New Roman" w:eastAsia="Times New Roman" w:hAnsi="Times New Roman" w:cs="Times New Roman"/>
          <w:sz w:val="24"/>
          <w:szCs w:val="24"/>
        </w:rPr>
        <w:t xml:space="preserve">Another </w:t>
      </w:r>
      <w:r w:rsidR="752842F5" w:rsidRPr="679C952E">
        <w:rPr>
          <w:rFonts w:ascii="Times New Roman" w:eastAsia="Times New Roman" w:hAnsi="Times New Roman" w:cs="Times New Roman"/>
          <w:sz w:val="24"/>
          <w:szCs w:val="24"/>
        </w:rPr>
        <w:t xml:space="preserve">gap </w:t>
      </w:r>
      <w:r w:rsidR="009D60B0">
        <w:rPr>
          <w:rFonts w:ascii="Times New Roman" w:eastAsia="Times New Roman" w:hAnsi="Times New Roman" w:cs="Times New Roman"/>
          <w:sz w:val="24"/>
          <w:szCs w:val="24"/>
        </w:rPr>
        <w:t>was</w:t>
      </w:r>
      <w:r w:rsidR="752842F5" w:rsidRPr="679C952E">
        <w:rPr>
          <w:rFonts w:ascii="Times New Roman" w:eastAsia="Times New Roman" w:hAnsi="Times New Roman" w:cs="Times New Roman"/>
          <w:sz w:val="24"/>
          <w:szCs w:val="24"/>
        </w:rPr>
        <w:t xml:space="preserve"> the lack of studies that focus on the relationship between WBL in standalone career techn</w:t>
      </w:r>
      <w:r w:rsidR="002F4E2F">
        <w:rPr>
          <w:rFonts w:ascii="Times New Roman" w:eastAsia="Times New Roman" w:hAnsi="Times New Roman" w:cs="Times New Roman"/>
          <w:sz w:val="24"/>
          <w:szCs w:val="24"/>
        </w:rPr>
        <w:t>ical</w:t>
      </w:r>
      <w:r w:rsidR="00C26BF5">
        <w:rPr>
          <w:rFonts w:ascii="Times New Roman" w:eastAsia="Times New Roman" w:hAnsi="Times New Roman" w:cs="Times New Roman"/>
          <w:sz w:val="24"/>
          <w:szCs w:val="24"/>
        </w:rPr>
        <w:t xml:space="preserve"> center districts</w:t>
      </w:r>
      <w:r w:rsidR="00564935">
        <w:rPr>
          <w:rFonts w:ascii="Times New Roman" w:eastAsia="Times New Roman" w:hAnsi="Times New Roman" w:cs="Times New Roman"/>
          <w:sz w:val="24"/>
          <w:szCs w:val="24"/>
        </w:rPr>
        <w:t>. Few</w:t>
      </w:r>
      <w:r w:rsidR="752842F5" w:rsidRPr="679C952E">
        <w:rPr>
          <w:rFonts w:ascii="Times New Roman" w:eastAsia="Times New Roman" w:hAnsi="Times New Roman" w:cs="Times New Roman"/>
          <w:sz w:val="24"/>
          <w:szCs w:val="24"/>
        </w:rPr>
        <w:t xml:space="preserve"> studies (Akkerman &amp; Bakker, 2012; Alfeld et al., 2013; Venkatraman et al., 2018) focus</w:t>
      </w:r>
      <w:r w:rsidR="00C26BF5">
        <w:rPr>
          <w:rFonts w:ascii="Times New Roman" w:eastAsia="Times New Roman" w:hAnsi="Times New Roman" w:cs="Times New Roman"/>
          <w:sz w:val="24"/>
          <w:szCs w:val="24"/>
        </w:rPr>
        <w:t>ed</w:t>
      </w:r>
      <w:r w:rsidR="752842F5" w:rsidRPr="679C952E">
        <w:rPr>
          <w:rFonts w:ascii="Times New Roman" w:eastAsia="Times New Roman" w:hAnsi="Times New Roman" w:cs="Times New Roman"/>
          <w:sz w:val="24"/>
          <w:szCs w:val="24"/>
        </w:rPr>
        <w:t xml:space="preserve"> on standalone </w:t>
      </w:r>
      <w:r w:rsidR="00066638">
        <w:rPr>
          <w:rFonts w:ascii="Times New Roman" w:eastAsia="Times New Roman" w:hAnsi="Times New Roman" w:cs="Times New Roman"/>
          <w:sz w:val="24"/>
          <w:szCs w:val="24"/>
        </w:rPr>
        <w:t>career technical</w:t>
      </w:r>
      <w:r w:rsidR="752842F5" w:rsidRPr="679C952E">
        <w:rPr>
          <w:rFonts w:ascii="Times New Roman" w:eastAsia="Times New Roman" w:hAnsi="Times New Roman" w:cs="Times New Roman"/>
          <w:sz w:val="24"/>
          <w:szCs w:val="24"/>
        </w:rPr>
        <w:t xml:space="preserve"> center</w:t>
      </w:r>
      <w:r w:rsidR="00C26BF5">
        <w:rPr>
          <w:rFonts w:ascii="Times New Roman" w:eastAsia="Times New Roman" w:hAnsi="Times New Roman" w:cs="Times New Roman"/>
          <w:sz w:val="24"/>
          <w:szCs w:val="24"/>
        </w:rPr>
        <w:t xml:space="preserve"> districts</w:t>
      </w:r>
      <w:r w:rsidR="752842F5" w:rsidRPr="679C952E">
        <w:rPr>
          <w:rFonts w:ascii="Times New Roman" w:eastAsia="Times New Roman" w:hAnsi="Times New Roman" w:cs="Times New Roman"/>
          <w:sz w:val="24"/>
          <w:szCs w:val="24"/>
        </w:rPr>
        <w:t xml:space="preserve"> as most states incorporate </w:t>
      </w:r>
      <w:r w:rsidR="00EF03A5">
        <w:rPr>
          <w:rFonts w:ascii="Times New Roman" w:eastAsia="Times New Roman" w:hAnsi="Times New Roman" w:cs="Times New Roman"/>
          <w:sz w:val="24"/>
          <w:szCs w:val="24"/>
        </w:rPr>
        <w:t>CTE</w:t>
      </w:r>
      <w:r w:rsidR="752842F5" w:rsidRPr="679C952E">
        <w:rPr>
          <w:rFonts w:ascii="Times New Roman" w:eastAsia="Times New Roman" w:hAnsi="Times New Roman" w:cs="Times New Roman"/>
          <w:sz w:val="24"/>
          <w:szCs w:val="24"/>
        </w:rPr>
        <w:t xml:space="preserve"> in K-12 or community colleges. </w:t>
      </w:r>
      <w:r w:rsidR="009B2671">
        <w:rPr>
          <w:rFonts w:ascii="Times New Roman" w:eastAsia="Times New Roman" w:hAnsi="Times New Roman" w:cs="Times New Roman"/>
          <w:sz w:val="24"/>
          <w:szCs w:val="24"/>
        </w:rPr>
        <w:t xml:space="preserve">Akkerman and Bakker (2012) </w:t>
      </w:r>
      <w:r w:rsidR="00546207">
        <w:rPr>
          <w:rFonts w:ascii="Times New Roman" w:eastAsia="Times New Roman" w:hAnsi="Times New Roman" w:cs="Times New Roman"/>
          <w:sz w:val="24"/>
          <w:szCs w:val="24"/>
        </w:rPr>
        <w:t>disc</w:t>
      </w:r>
      <w:r w:rsidR="009460DC">
        <w:rPr>
          <w:rFonts w:ascii="Times New Roman" w:eastAsia="Times New Roman" w:hAnsi="Times New Roman" w:cs="Times New Roman"/>
          <w:sz w:val="24"/>
          <w:szCs w:val="24"/>
        </w:rPr>
        <w:t>uss</w:t>
      </w:r>
      <w:r w:rsidR="006D5C10">
        <w:rPr>
          <w:rFonts w:ascii="Times New Roman" w:eastAsia="Times New Roman" w:hAnsi="Times New Roman" w:cs="Times New Roman"/>
          <w:sz w:val="24"/>
          <w:szCs w:val="24"/>
        </w:rPr>
        <w:t>ed</w:t>
      </w:r>
      <w:r w:rsidR="009460DC">
        <w:rPr>
          <w:rFonts w:ascii="Times New Roman" w:eastAsia="Times New Roman" w:hAnsi="Times New Roman" w:cs="Times New Roman"/>
          <w:sz w:val="24"/>
          <w:szCs w:val="24"/>
        </w:rPr>
        <w:t xml:space="preserve"> how</w:t>
      </w:r>
      <w:r w:rsidR="00DF7285">
        <w:rPr>
          <w:rFonts w:ascii="Times New Roman" w:eastAsia="Times New Roman" w:hAnsi="Times New Roman" w:cs="Times New Roman"/>
          <w:sz w:val="24"/>
          <w:szCs w:val="24"/>
        </w:rPr>
        <w:t xml:space="preserve"> </w:t>
      </w:r>
      <w:r w:rsidR="008D4CC4">
        <w:rPr>
          <w:rFonts w:ascii="Times New Roman" w:eastAsia="Times New Roman" w:hAnsi="Times New Roman" w:cs="Times New Roman"/>
          <w:sz w:val="24"/>
          <w:szCs w:val="24"/>
        </w:rPr>
        <w:t>schools</w:t>
      </w:r>
      <w:r w:rsidR="002F0855">
        <w:rPr>
          <w:rFonts w:ascii="Times New Roman" w:eastAsia="Times New Roman" w:hAnsi="Times New Roman" w:cs="Times New Roman"/>
          <w:sz w:val="24"/>
          <w:szCs w:val="24"/>
        </w:rPr>
        <w:t xml:space="preserve"> can support</w:t>
      </w:r>
      <w:r w:rsidR="009460DC">
        <w:rPr>
          <w:rFonts w:ascii="Times New Roman" w:eastAsia="Times New Roman" w:hAnsi="Times New Roman" w:cs="Times New Roman"/>
          <w:sz w:val="24"/>
          <w:szCs w:val="24"/>
        </w:rPr>
        <w:t xml:space="preserve"> </w:t>
      </w:r>
      <w:r w:rsidR="00FE6F4F">
        <w:rPr>
          <w:rFonts w:ascii="Times New Roman" w:eastAsia="Times New Roman" w:hAnsi="Times New Roman" w:cs="Times New Roman"/>
          <w:sz w:val="24"/>
          <w:szCs w:val="24"/>
        </w:rPr>
        <w:t>CTE</w:t>
      </w:r>
      <w:r w:rsidR="00DF7285">
        <w:rPr>
          <w:rFonts w:ascii="Times New Roman" w:eastAsia="Times New Roman" w:hAnsi="Times New Roman" w:cs="Times New Roman"/>
          <w:sz w:val="24"/>
          <w:szCs w:val="24"/>
        </w:rPr>
        <w:t xml:space="preserve"> students</w:t>
      </w:r>
      <w:r w:rsidR="00CC460A">
        <w:rPr>
          <w:rFonts w:ascii="Times New Roman" w:eastAsia="Times New Roman" w:hAnsi="Times New Roman" w:cs="Times New Roman"/>
          <w:sz w:val="24"/>
          <w:szCs w:val="24"/>
        </w:rPr>
        <w:t xml:space="preserve"> to make a successful transition from a </w:t>
      </w:r>
      <w:r w:rsidR="00FE6F4F">
        <w:rPr>
          <w:rFonts w:ascii="Times New Roman" w:eastAsia="Times New Roman" w:hAnsi="Times New Roman" w:cs="Times New Roman"/>
          <w:sz w:val="24"/>
          <w:szCs w:val="24"/>
        </w:rPr>
        <w:t>CTE</w:t>
      </w:r>
      <w:r w:rsidR="00CC460A">
        <w:rPr>
          <w:rFonts w:ascii="Times New Roman" w:eastAsia="Times New Roman" w:hAnsi="Times New Roman" w:cs="Times New Roman"/>
          <w:sz w:val="24"/>
          <w:szCs w:val="24"/>
        </w:rPr>
        <w:t xml:space="preserve"> </w:t>
      </w:r>
      <w:r w:rsidR="00CC460A">
        <w:rPr>
          <w:rFonts w:ascii="Times New Roman" w:eastAsia="Times New Roman" w:hAnsi="Times New Roman" w:cs="Times New Roman"/>
          <w:sz w:val="24"/>
          <w:szCs w:val="24"/>
        </w:rPr>
        <w:lastRenderedPageBreak/>
        <w:t>program to work</w:t>
      </w:r>
      <w:r w:rsidR="00412B80">
        <w:rPr>
          <w:rFonts w:ascii="Times New Roman" w:eastAsia="Times New Roman" w:hAnsi="Times New Roman" w:cs="Times New Roman"/>
          <w:sz w:val="24"/>
          <w:szCs w:val="24"/>
        </w:rPr>
        <w:t xml:space="preserve">. </w:t>
      </w:r>
      <w:r w:rsidR="00500BF0">
        <w:rPr>
          <w:rFonts w:ascii="Times New Roman" w:eastAsia="Times New Roman" w:hAnsi="Times New Roman" w:cs="Times New Roman"/>
          <w:sz w:val="24"/>
          <w:szCs w:val="24"/>
        </w:rPr>
        <w:t>They focu</w:t>
      </w:r>
      <w:r w:rsidR="00963681">
        <w:rPr>
          <w:rFonts w:ascii="Times New Roman" w:eastAsia="Times New Roman" w:hAnsi="Times New Roman" w:cs="Times New Roman"/>
          <w:sz w:val="24"/>
          <w:szCs w:val="24"/>
        </w:rPr>
        <w:t>s</w:t>
      </w:r>
      <w:r w:rsidR="00FE6F4F">
        <w:rPr>
          <w:rFonts w:ascii="Times New Roman" w:eastAsia="Times New Roman" w:hAnsi="Times New Roman" w:cs="Times New Roman"/>
          <w:sz w:val="24"/>
          <w:szCs w:val="24"/>
        </w:rPr>
        <w:t>ed</w:t>
      </w:r>
      <w:r w:rsidR="00963681">
        <w:rPr>
          <w:rFonts w:ascii="Times New Roman" w:eastAsia="Times New Roman" w:hAnsi="Times New Roman" w:cs="Times New Roman"/>
          <w:sz w:val="24"/>
          <w:szCs w:val="24"/>
        </w:rPr>
        <w:t xml:space="preserve"> their study on a </w:t>
      </w:r>
      <w:r w:rsidR="00FE6F4F">
        <w:rPr>
          <w:rFonts w:ascii="Times New Roman" w:eastAsia="Times New Roman" w:hAnsi="Times New Roman" w:cs="Times New Roman"/>
          <w:sz w:val="24"/>
          <w:szCs w:val="24"/>
        </w:rPr>
        <w:t>CTE</w:t>
      </w:r>
      <w:r w:rsidR="00963681">
        <w:rPr>
          <w:rFonts w:ascii="Times New Roman" w:eastAsia="Times New Roman" w:hAnsi="Times New Roman" w:cs="Times New Roman"/>
          <w:sz w:val="24"/>
          <w:szCs w:val="24"/>
        </w:rPr>
        <w:t xml:space="preserve"> center in the Netherla</w:t>
      </w:r>
      <w:r w:rsidR="0035629E">
        <w:rPr>
          <w:rFonts w:ascii="Times New Roman" w:eastAsia="Times New Roman" w:hAnsi="Times New Roman" w:cs="Times New Roman"/>
          <w:sz w:val="24"/>
          <w:szCs w:val="24"/>
        </w:rPr>
        <w:t>nds</w:t>
      </w:r>
      <w:r w:rsidR="00F3083C">
        <w:rPr>
          <w:rFonts w:ascii="Times New Roman" w:eastAsia="Times New Roman" w:hAnsi="Times New Roman" w:cs="Times New Roman"/>
          <w:sz w:val="24"/>
          <w:szCs w:val="24"/>
        </w:rPr>
        <w:t xml:space="preserve"> to observe </w:t>
      </w:r>
      <w:r w:rsidR="00F7406D">
        <w:rPr>
          <w:rFonts w:ascii="Times New Roman" w:eastAsia="Times New Roman" w:hAnsi="Times New Roman" w:cs="Times New Roman"/>
          <w:sz w:val="24"/>
          <w:szCs w:val="24"/>
        </w:rPr>
        <w:t xml:space="preserve">the educational process that exists between school and the </w:t>
      </w:r>
      <w:r w:rsidR="001C58EC">
        <w:rPr>
          <w:rFonts w:ascii="Times New Roman" w:eastAsia="Times New Roman" w:hAnsi="Times New Roman" w:cs="Times New Roman"/>
          <w:sz w:val="24"/>
          <w:szCs w:val="24"/>
        </w:rPr>
        <w:t>apprenticeship. They f</w:t>
      </w:r>
      <w:r w:rsidR="00514B07">
        <w:rPr>
          <w:rFonts w:ascii="Times New Roman" w:eastAsia="Times New Roman" w:hAnsi="Times New Roman" w:cs="Times New Roman"/>
          <w:sz w:val="24"/>
          <w:szCs w:val="24"/>
        </w:rPr>
        <w:t>ound</w:t>
      </w:r>
      <w:r w:rsidR="001C58EC">
        <w:rPr>
          <w:rFonts w:ascii="Times New Roman" w:eastAsia="Times New Roman" w:hAnsi="Times New Roman" w:cs="Times New Roman"/>
          <w:sz w:val="24"/>
          <w:szCs w:val="24"/>
        </w:rPr>
        <w:t xml:space="preserve"> </w:t>
      </w:r>
      <w:r w:rsidR="00DF7E3A">
        <w:rPr>
          <w:rFonts w:ascii="Times New Roman" w:eastAsia="Times New Roman" w:hAnsi="Times New Roman" w:cs="Times New Roman"/>
          <w:sz w:val="24"/>
          <w:szCs w:val="24"/>
        </w:rPr>
        <w:t xml:space="preserve">that </w:t>
      </w:r>
      <w:r w:rsidR="002C0263">
        <w:rPr>
          <w:rFonts w:ascii="Times New Roman" w:eastAsia="Times New Roman" w:hAnsi="Times New Roman" w:cs="Times New Roman"/>
          <w:sz w:val="24"/>
          <w:szCs w:val="24"/>
        </w:rPr>
        <w:t xml:space="preserve">it is not enough for the student’s success to </w:t>
      </w:r>
      <w:r w:rsidR="00D30BE2">
        <w:rPr>
          <w:rFonts w:ascii="Times New Roman" w:eastAsia="Times New Roman" w:hAnsi="Times New Roman" w:cs="Times New Roman"/>
          <w:sz w:val="24"/>
          <w:szCs w:val="24"/>
        </w:rPr>
        <w:t>just show up</w:t>
      </w:r>
      <w:r w:rsidR="00394370">
        <w:rPr>
          <w:rFonts w:ascii="Times New Roman" w:eastAsia="Times New Roman" w:hAnsi="Times New Roman" w:cs="Times New Roman"/>
          <w:sz w:val="24"/>
          <w:szCs w:val="24"/>
        </w:rPr>
        <w:t xml:space="preserve"> at the apprenticeship and observe</w:t>
      </w:r>
      <w:r w:rsidR="00514B07">
        <w:rPr>
          <w:rFonts w:ascii="Times New Roman" w:eastAsia="Times New Roman" w:hAnsi="Times New Roman" w:cs="Times New Roman"/>
          <w:sz w:val="24"/>
          <w:szCs w:val="24"/>
        </w:rPr>
        <w:t xml:space="preserve">. </w:t>
      </w:r>
      <w:r w:rsidR="003917E1">
        <w:rPr>
          <w:rFonts w:ascii="Times New Roman" w:eastAsia="Times New Roman" w:hAnsi="Times New Roman" w:cs="Times New Roman"/>
          <w:sz w:val="24"/>
          <w:szCs w:val="24"/>
        </w:rPr>
        <w:t xml:space="preserve"> </w:t>
      </w:r>
      <w:r w:rsidR="001A07B8">
        <w:rPr>
          <w:rFonts w:ascii="Times New Roman" w:eastAsia="Times New Roman" w:hAnsi="Times New Roman" w:cs="Times New Roman"/>
          <w:sz w:val="24"/>
          <w:szCs w:val="24"/>
        </w:rPr>
        <w:t xml:space="preserve">They observed </w:t>
      </w:r>
      <w:r w:rsidR="003917E1">
        <w:rPr>
          <w:rFonts w:ascii="Times New Roman" w:eastAsia="Times New Roman" w:hAnsi="Times New Roman" w:cs="Times New Roman"/>
          <w:sz w:val="24"/>
          <w:szCs w:val="24"/>
        </w:rPr>
        <w:t xml:space="preserve">that the </w:t>
      </w:r>
      <w:r w:rsidR="00C627BE">
        <w:rPr>
          <w:rFonts w:ascii="Times New Roman" w:eastAsia="Times New Roman" w:hAnsi="Times New Roman" w:cs="Times New Roman"/>
          <w:sz w:val="24"/>
          <w:szCs w:val="24"/>
        </w:rPr>
        <w:t>type of learning ma</w:t>
      </w:r>
      <w:r w:rsidR="001A07B8">
        <w:rPr>
          <w:rFonts w:ascii="Times New Roman" w:eastAsia="Times New Roman" w:hAnsi="Times New Roman" w:cs="Times New Roman"/>
          <w:sz w:val="24"/>
          <w:szCs w:val="24"/>
        </w:rPr>
        <w:t>de</w:t>
      </w:r>
      <w:r w:rsidR="00C627BE">
        <w:rPr>
          <w:rFonts w:ascii="Times New Roman" w:eastAsia="Times New Roman" w:hAnsi="Times New Roman" w:cs="Times New Roman"/>
          <w:sz w:val="24"/>
          <w:szCs w:val="24"/>
        </w:rPr>
        <w:t xml:space="preserve"> a difference in the</w:t>
      </w:r>
      <w:r w:rsidR="001A07B8">
        <w:rPr>
          <w:rFonts w:ascii="Times New Roman" w:eastAsia="Times New Roman" w:hAnsi="Times New Roman" w:cs="Times New Roman"/>
          <w:sz w:val="24"/>
          <w:szCs w:val="24"/>
        </w:rPr>
        <w:t xml:space="preserve"> success of the WBL</w:t>
      </w:r>
      <w:r w:rsidR="00C627BE">
        <w:rPr>
          <w:rFonts w:ascii="Times New Roman" w:eastAsia="Times New Roman" w:hAnsi="Times New Roman" w:cs="Times New Roman"/>
          <w:sz w:val="24"/>
          <w:szCs w:val="24"/>
        </w:rPr>
        <w:t xml:space="preserve"> experience</w:t>
      </w:r>
      <w:r w:rsidR="008F18E4">
        <w:rPr>
          <w:rFonts w:ascii="Times New Roman" w:eastAsia="Times New Roman" w:hAnsi="Times New Roman" w:cs="Times New Roman"/>
          <w:sz w:val="24"/>
          <w:szCs w:val="24"/>
        </w:rPr>
        <w:t xml:space="preserve">. </w:t>
      </w:r>
      <w:r w:rsidR="00564935">
        <w:rPr>
          <w:rFonts w:ascii="Times New Roman" w:eastAsia="Times New Roman" w:hAnsi="Times New Roman" w:cs="Times New Roman"/>
          <w:sz w:val="24"/>
          <w:szCs w:val="24"/>
        </w:rPr>
        <w:t>A few</w:t>
      </w:r>
      <w:r w:rsidR="008535A6">
        <w:rPr>
          <w:rFonts w:ascii="Times New Roman" w:eastAsia="Times New Roman" w:hAnsi="Times New Roman" w:cs="Times New Roman"/>
          <w:sz w:val="24"/>
          <w:szCs w:val="24"/>
        </w:rPr>
        <w:t xml:space="preserve"> studies</w:t>
      </w:r>
      <w:r w:rsidR="00A64869">
        <w:rPr>
          <w:rFonts w:ascii="Times New Roman" w:eastAsia="Times New Roman" w:hAnsi="Times New Roman" w:cs="Times New Roman"/>
          <w:sz w:val="24"/>
          <w:szCs w:val="24"/>
        </w:rPr>
        <w:t xml:space="preserve">, such as the </w:t>
      </w:r>
      <w:r w:rsidR="0085028A">
        <w:rPr>
          <w:rFonts w:ascii="Times New Roman" w:eastAsia="Times New Roman" w:hAnsi="Times New Roman" w:cs="Times New Roman"/>
          <w:sz w:val="24"/>
          <w:szCs w:val="24"/>
        </w:rPr>
        <w:t>ones discussed below</w:t>
      </w:r>
      <w:r w:rsidR="00A64869">
        <w:rPr>
          <w:rFonts w:ascii="Times New Roman" w:eastAsia="Times New Roman" w:hAnsi="Times New Roman" w:cs="Times New Roman"/>
          <w:sz w:val="24"/>
          <w:szCs w:val="24"/>
        </w:rPr>
        <w:t>,</w:t>
      </w:r>
      <w:r w:rsidR="008535A6">
        <w:rPr>
          <w:rFonts w:ascii="Times New Roman" w:eastAsia="Times New Roman" w:hAnsi="Times New Roman" w:cs="Times New Roman"/>
          <w:sz w:val="24"/>
          <w:szCs w:val="24"/>
        </w:rPr>
        <w:t xml:space="preserve"> look</w:t>
      </w:r>
      <w:r w:rsidR="001A07B8">
        <w:rPr>
          <w:rFonts w:ascii="Times New Roman" w:eastAsia="Times New Roman" w:hAnsi="Times New Roman" w:cs="Times New Roman"/>
          <w:sz w:val="24"/>
          <w:szCs w:val="24"/>
        </w:rPr>
        <w:t>ed</w:t>
      </w:r>
      <w:r w:rsidR="008535A6">
        <w:rPr>
          <w:rFonts w:ascii="Times New Roman" w:eastAsia="Times New Roman" w:hAnsi="Times New Roman" w:cs="Times New Roman"/>
          <w:sz w:val="24"/>
          <w:szCs w:val="24"/>
        </w:rPr>
        <w:t xml:space="preserve"> at the type of learning provided during </w:t>
      </w:r>
      <w:r w:rsidR="002C236B">
        <w:rPr>
          <w:rFonts w:ascii="Times New Roman" w:eastAsia="Times New Roman" w:hAnsi="Times New Roman" w:cs="Times New Roman"/>
          <w:sz w:val="24"/>
          <w:szCs w:val="24"/>
        </w:rPr>
        <w:t xml:space="preserve">classroom and WBL. </w:t>
      </w:r>
      <w:r w:rsidR="00E457CD">
        <w:rPr>
          <w:rFonts w:ascii="Times New Roman" w:eastAsia="Times New Roman" w:hAnsi="Times New Roman" w:cs="Times New Roman"/>
          <w:sz w:val="24"/>
          <w:szCs w:val="24"/>
        </w:rPr>
        <w:t>Students</w:t>
      </w:r>
      <w:r w:rsidR="008F18E4">
        <w:rPr>
          <w:rFonts w:ascii="Times New Roman" w:eastAsia="Times New Roman" w:hAnsi="Times New Roman" w:cs="Times New Roman"/>
          <w:sz w:val="24"/>
          <w:szCs w:val="24"/>
        </w:rPr>
        <w:t xml:space="preserve"> must</w:t>
      </w:r>
      <w:r w:rsidR="004F77E0">
        <w:rPr>
          <w:rFonts w:ascii="Times New Roman" w:eastAsia="Times New Roman" w:hAnsi="Times New Roman" w:cs="Times New Roman"/>
          <w:sz w:val="24"/>
          <w:szCs w:val="24"/>
        </w:rPr>
        <w:t xml:space="preserve"> have time at school throughout the </w:t>
      </w:r>
      <w:r w:rsidR="00E457CD">
        <w:rPr>
          <w:rFonts w:ascii="Times New Roman" w:eastAsia="Times New Roman" w:hAnsi="Times New Roman" w:cs="Times New Roman"/>
          <w:sz w:val="24"/>
          <w:szCs w:val="24"/>
        </w:rPr>
        <w:t>apprenticeship</w:t>
      </w:r>
      <w:r w:rsidR="004F77E0">
        <w:rPr>
          <w:rFonts w:ascii="Times New Roman" w:eastAsia="Times New Roman" w:hAnsi="Times New Roman" w:cs="Times New Roman"/>
          <w:sz w:val="24"/>
          <w:szCs w:val="24"/>
        </w:rPr>
        <w:t xml:space="preserve"> to </w:t>
      </w:r>
      <w:r w:rsidR="007635B2">
        <w:rPr>
          <w:rFonts w:ascii="Times New Roman" w:eastAsia="Times New Roman" w:hAnsi="Times New Roman" w:cs="Times New Roman"/>
          <w:sz w:val="24"/>
          <w:szCs w:val="24"/>
        </w:rPr>
        <w:t>reflect with students and instructors</w:t>
      </w:r>
      <w:r w:rsidR="008D4CC4">
        <w:rPr>
          <w:rFonts w:ascii="Times New Roman" w:eastAsia="Times New Roman" w:hAnsi="Times New Roman" w:cs="Times New Roman"/>
          <w:sz w:val="24"/>
          <w:szCs w:val="24"/>
        </w:rPr>
        <w:t>.</w:t>
      </w:r>
      <w:r w:rsidR="004A2294">
        <w:rPr>
          <w:rFonts w:ascii="Times New Roman" w:eastAsia="Times New Roman" w:hAnsi="Times New Roman" w:cs="Times New Roman"/>
          <w:sz w:val="24"/>
          <w:szCs w:val="24"/>
        </w:rPr>
        <w:t xml:space="preserve"> Reflection </w:t>
      </w:r>
      <w:r w:rsidR="00F123C6">
        <w:rPr>
          <w:rFonts w:ascii="Times New Roman" w:eastAsia="Times New Roman" w:hAnsi="Times New Roman" w:cs="Times New Roman"/>
          <w:sz w:val="24"/>
          <w:szCs w:val="24"/>
        </w:rPr>
        <w:t>was</w:t>
      </w:r>
      <w:r w:rsidR="004A2294">
        <w:rPr>
          <w:rFonts w:ascii="Times New Roman" w:eastAsia="Times New Roman" w:hAnsi="Times New Roman" w:cs="Times New Roman"/>
          <w:sz w:val="24"/>
          <w:szCs w:val="24"/>
        </w:rPr>
        <w:t xml:space="preserve"> </w:t>
      </w:r>
      <w:r w:rsidR="0071402B">
        <w:rPr>
          <w:rFonts w:ascii="Times New Roman" w:eastAsia="Times New Roman" w:hAnsi="Times New Roman" w:cs="Times New Roman"/>
          <w:sz w:val="24"/>
          <w:szCs w:val="24"/>
        </w:rPr>
        <w:t xml:space="preserve">part of the </w:t>
      </w:r>
      <w:r w:rsidR="005705AD">
        <w:rPr>
          <w:rFonts w:ascii="Times New Roman" w:eastAsia="Times New Roman" w:hAnsi="Times New Roman" w:cs="Times New Roman"/>
          <w:sz w:val="24"/>
          <w:szCs w:val="24"/>
        </w:rPr>
        <w:t>experiential learning</w:t>
      </w:r>
      <w:r w:rsidR="0071402B">
        <w:rPr>
          <w:rFonts w:ascii="Times New Roman" w:eastAsia="Times New Roman" w:hAnsi="Times New Roman" w:cs="Times New Roman"/>
          <w:sz w:val="24"/>
          <w:szCs w:val="24"/>
        </w:rPr>
        <w:t xml:space="preserve"> process that</w:t>
      </w:r>
      <w:r w:rsidR="005705AD">
        <w:rPr>
          <w:rFonts w:ascii="Times New Roman" w:eastAsia="Times New Roman" w:hAnsi="Times New Roman" w:cs="Times New Roman"/>
          <w:sz w:val="24"/>
          <w:szCs w:val="24"/>
        </w:rPr>
        <w:t xml:space="preserve"> </w:t>
      </w:r>
      <w:r w:rsidR="00CA1B00">
        <w:rPr>
          <w:rFonts w:ascii="Times New Roman" w:eastAsia="Times New Roman" w:hAnsi="Times New Roman" w:cs="Times New Roman"/>
          <w:sz w:val="24"/>
          <w:szCs w:val="24"/>
        </w:rPr>
        <w:t>is important in WBL</w:t>
      </w:r>
      <w:r w:rsidR="00291D93">
        <w:rPr>
          <w:rFonts w:ascii="Times New Roman" w:eastAsia="Times New Roman" w:hAnsi="Times New Roman" w:cs="Times New Roman"/>
          <w:sz w:val="24"/>
          <w:szCs w:val="24"/>
        </w:rPr>
        <w:t>.</w:t>
      </w:r>
      <w:r w:rsidR="009059F7">
        <w:rPr>
          <w:rFonts w:ascii="Times New Roman" w:eastAsia="Times New Roman" w:hAnsi="Times New Roman" w:cs="Times New Roman"/>
          <w:sz w:val="24"/>
          <w:szCs w:val="24"/>
        </w:rPr>
        <w:t xml:space="preserve"> Alfeld</w:t>
      </w:r>
      <w:r w:rsidR="00443827">
        <w:rPr>
          <w:rFonts w:ascii="Times New Roman" w:eastAsia="Times New Roman" w:hAnsi="Times New Roman" w:cs="Times New Roman"/>
          <w:sz w:val="24"/>
          <w:szCs w:val="24"/>
        </w:rPr>
        <w:t xml:space="preserve"> et al. (2013) also </w:t>
      </w:r>
      <w:r w:rsidR="00762CE7">
        <w:rPr>
          <w:rFonts w:ascii="Times New Roman" w:eastAsia="Times New Roman" w:hAnsi="Times New Roman" w:cs="Times New Roman"/>
          <w:sz w:val="24"/>
          <w:szCs w:val="24"/>
        </w:rPr>
        <w:t>discusse</w:t>
      </w:r>
      <w:r w:rsidR="00F123C6">
        <w:rPr>
          <w:rFonts w:ascii="Times New Roman" w:eastAsia="Times New Roman" w:hAnsi="Times New Roman" w:cs="Times New Roman"/>
          <w:sz w:val="24"/>
          <w:szCs w:val="24"/>
        </w:rPr>
        <w:t>d</w:t>
      </w:r>
      <w:r w:rsidR="00EE76D3">
        <w:rPr>
          <w:rFonts w:ascii="Times New Roman" w:eastAsia="Times New Roman" w:hAnsi="Times New Roman" w:cs="Times New Roman"/>
          <w:sz w:val="24"/>
          <w:szCs w:val="24"/>
        </w:rPr>
        <w:t xml:space="preserve"> how important the learning process </w:t>
      </w:r>
      <w:r w:rsidR="005F5804">
        <w:rPr>
          <w:rFonts w:ascii="Times New Roman" w:eastAsia="Times New Roman" w:hAnsi="Times New Roman" w:cs="Times New Roman"/>
          <w:sz w:val="24"/>
          <w:szCs w:val="24"/>
        </w:rPr>
        <w:t>in both the classroom and WBL</w:t>
      </w:r>
      <w:r w:rsidR="00126A56">
        <w:rPr>
          <w:rFonts w:ascii="Times New Roman" w:eastAsia="Times New Roman" w:hAnsi="Times New Roman" w:cs="Times New Roman"/>
          <w:sz w:val="24"/>
          <w:szCs w:val="24"/>
        </w:rPr>
        <w:t xml:space="preserve"> </w:t>
      </w:r>
      <w:r w:rsidR="00F123C6">
        <w:rPr>
          <w:rFonts w:ascii="Times New Roman" w:eastAsia="Times New Roman" w:hAnsi="Times New Roman" w:cs="Times New Roman"/>
          <w:sz w:val="24"/>
          <w:szCs w:val="24"/>
        </w:rPr>
        <w:t>was</w:t>
      </w:r>
      <w:r w:rsidR="008364E3">
        <w:rPr>
          <w:rFonts w:ascii="Times New Roman" w:eastAsia="Times New Roman" w:hAnsi="Times New Roman" w:cs="Times New Roman"/>
          <w:sz w:val="24"/>
          <w:szCs w:val="24"/>
        </w:rPr>
        <w:t xml:space="preserve"> for a successful exp</w:t>
      </w:r>
      <w:r w:rsidR="00EA3154">
        <w:rPr>
          <w:rFonts w:ascii="Times New Roman" w:eastAsia="Times New Roman" w:hAnsi="Times New Roman" w:cs="Times New Roman"/>
          <w:sz w:val="24"/>
          <w:szCs w:val="24"/>
        </w:rPr>
        <w:t>erience</w:t>
      </w:r>
      <w:r w:rsidR="00E23370">
        <w:rPr>
          <w:rFonts w:ascii="Times New Roman" w:eastAsia="Times New Roman" w:hAnsi="Times New Roman" w:cs="Times New Roman"/>
          <w:sz w:val="24"/>
          <w:szCs w:val="24"/>
        </w:rPr>
        <w:t xml:space="preserve"> by providing professional development </w:t>
      </w:r>
      <w:r w:rsidR="0099120D">
        <w:rPr>
          <w:rFonts w:ascii="Times New Roman" w:eastAsia="Times New Roman" w:hAnsi="Times New Roman" w:cs="Times New Roman"/>
          <w:sz w:val="24"/>
          <w:szCs w:val="24"/>
        </w:rPr>
        <w:t xml:space="preserve">for instructors and WBL coordinators. </w:t>
      </w:r>
      <w:r w:rsidR="00A338F5">
        <w:rPr>
          <w:rFonts w:ascii="Times New Roman" w:eastAsia="Times New Roman" w:hAnsi="Times New Roman" w:cs="Times New Roman"/>
          <w:sz w:val="24"/>
          <w:szCs w:val="24"/>
        </w:rPr>
        <w:t xml:space="preserve">Cannon and Geddes (2019) </w:t>
      </w:r>
      <w:r w:rsidR="006863C0">
        <w:rPr>
          <w:rFonts w:ascii="Times New Roman" w:eastAsia="Times New Roman" w:hAnsi="Times New Roman" w:cs="Times New Roman"/>
          <w:sz w:val="24"/>
          <w:szCs w:val="24"/>
        </w:rPr>
        <w:t>discuss</w:t>
      </w:r>
      <w:r w:rsidR="008271B0">
        <w:rPr>
          <w:rFonts w:ascii="Times New Roman" w:eastAsia="Times New Roman" w:hAnsi="Times New Roman" w:cs="Times New Roman"/>
          <w:sz w:val="24"/>
          <w:szCs w:val="24"/>
        </w:rPr>
        <w:t>ed</w:t>
      </w:r>
      <w:r w:rsidR="0087177F">
        <w:rPr>
          <w:rFonts w:ascii="Times New Roman" w:eastAsia="Times New Roman" w:hAnsi="Times New Roman" w:cs="Times New Roman"/>
          <w:sz w:val="24"/>
          <w:szCs w:val="24"/>
        </w:rPr>
        <w:t xml:space="preserve"> using</w:t>
      </w:r>
      <w:r w:rsidR="006863C0">
        <w:rPr>
          <w:rFonts w:ascii="Times New Roman" w:eastAsia="Times New Roman" w:hAnsi="Times New Roman" w:cs="Times New Roman"/>
          <w:sz w:val="24"/>
          <w:szCs w:val="24"/>
        </w:rPr>
        <w:t xml:space="preserve"> </w:t>
      </w:r>
      <w:r w:rsidR="00776308">
        <w:rPr>
          <w:rFonts w:ascii="Times New Roman" w:eastAsia="Times New Roman" w:hAnsi="Times New Roman" w:cs="Times New Roman"/>
          <w:sz w:val="24"/>
          <w:szCs w:val="24"/>
        </w:rPr>
        <w:t>experiential learning theory</w:t>
      </w:r>
      <w:r w:rsidR="0087177F">
        <w:rPr>
          <w:rFonts w:ascii="Times New Roman" w:eastAsia="Times New Roman" w:hAnsi="Times New Roman" w:cs="Times New Roman"/>
          <w:sz w:val="24"/>
          <w:szCs w:val="24"/>
        </w:rPr>
        <w:t xml:space="preserve"> to develop mechanisms f</w:t>
      </w:r>
      <w:r w:rsidR="00906A7F">
        <w:rPr>
          <w:rFonts w:ascii="Times New Roman" w:eastAsia="Times New Roman" w:hAnsi="Times New Roman" w:cs="Times New Roman"/>
          <w:sz w:val="24"/>
          <w:szCs w:val="24"/>
        </w:rPr>
        <w:t>or making WBL more effective learning experiences.</w:t>
      </w:r>
      <w:r w:rsidR="00103D2E">
        <w:rPr>
          <w:rFonts w:ascii="Times New Roman" w:eastAsia="Times New Roman" w:hAnsi="Times New Roman" w:cs="Times New Roman"/>
          <w:sz w:val="24"/>
          <w:szCs w:val="24"/>
        </w:rPr>
        <w:t xml:space="preserve"> </w:t>
      </w:r>
      <w:r w:rsidR="00E0588A">
        <w:rPr>
          <w:rFonts w:ascii="Times New Roman" w:eastAsia="Times New Roman" w:hAnsi="Times New Roman" w:cs="Times New Roman"/>
          <w:sz w:val="24"/>
          <w:szCs w:val="24"/>
        </w:rPr>
        <w:t>Because of the lack of studies</w:t>
      </w:r>
      <w:r w:rsidR="00A34A33">
        <w:rPr>
          <w:rFonts w:ascii="Times New Roman" w:eastAsia="Times New Roman" w:hAnsi="Times New Roman" w:cs="Times New Roman"/>
          <w:sz w:val="24"/>
          <w:szCs w:val="24"/>
        </w:rPr>
        <w:t xml:space="preserve"> discussing the type of learning provided, this dissertation use</w:t>
      </w:r>
      <w:r w:rsidR="008271B0">
        <w:rPr>
          <w:rFonts w:ascii="Times New Roman" w:eastAsia="Times New Roman" w:hAnsi="Times New Roman" w:cs="Times New Roman"/>
          <w:sz w:val="24"/>
          <w:szCs w:val="24"/>
        </w:rPr>
        <w:t>d</w:t>
      </w:r>
      <w:r w:rsidR="00A34A33">
        <w:rPr>
          <w:rFonts w:ascii="Times New Roman" w:eastAsia="Times New Roman" w:hAnsi="Times New Roman" w:cs="Times New Roman"/>
          <w:sz w:val="24"/>
          <w:szCs w:val="24"/>
        </w:rPr>
        <w:t xml:space="preserve"> the four stages of </w:t>
      </w:r>
      <w:r w:rsidR="005E10EC">
        <w:rPr>
          <w:rFonts w:ascii="Times New Roman" w:eastAsia="Times New Roman" w:hAnsi="Times New Roman" w:cs="Times New Roman"/>
          <w:sz w:val="24"/>
          <w:szCs w:val="24"/>
        </w:rPr>
        <w:t>experiential</w:t>
      </w:r>
      <w:r w:rsidR="00A34A33">
        <w:rPr>
          <w:rFonts w:ascii="Times New Roman" w:eastAsia="Times New Roman" w:hAnsi="Times New Roman" w:cs="Times New Roman"/>
          <w:sz w:val="24"/>
          <w:szCs w:val="24"/>
        </w:rPr>
        <w:t xml:space="preserve"> learning theory</w:t>
      </w:r>
      <w:r w:rsidR="002B5F86">
        <w:rPr>
          <w:rFonts w:ascii="Times New Roman" w:eastAsia="Times New Roman" w:hAnsi="Times New Roman" w:cs="Times New Roman"/>
          <w:sz w:val="24"/>
          <w:szCs w:val="24"/>
        </w:rPr>
        <w:t xml:space="preserve"> </w:t>
      </w:r>
      <w:r w:rsidR="0003362F">
        <w:rPr>
          <w:rFonts w:ascii="Times New Roman" w:eastAsia="Times New Roman" w:hAnsi="Times New Roman" w:cs="Times New Roman"/>
          <w:sz w:val="24"/>
          <w:szCs w:val="24"/>
        </w:rPr>
        <w:t xml:space="preserve">to determine if there is a relationship between </w:t>
      </w:r>
      <w:r w:rsidR="00F12CD1">
        <w:rPr>
          <w:rFonts w:ascii="Times New Roman" w:eastAsia="Times New Roman" w:hAnsi="Times New Roman" w:cs="Times New Roman"/>
          <w:sz w:val="24"/>
          <w:szCs w:val="24"/>
        </w:rPr>
        <w:t>the type of learning provided and student outcomes.</w:t>
      </w:r>
    </w:p>
    <w:p w14:paraId="00A0DBA8" w14:textId="704D8525" w:rsidR="473B7F6A" w:rsidRDefault="78D0EDCC" w:rsidP="3185290B">
      <w:pPr>
        <w:spacing w:line="480" w:lineRule="auto"/>
        <w:rPr>
          <w:rFonts w:ascii="Times New Roman" w:eastAsia="Times New Roman" w:hAnsi="Times New Roman" w:cs="Times New Roman"/>
          <w:b/>
          <w:bCs/>
          <w:sz w:val="24"/>
          <w:szCs w:val="24"/>
        </w:rPr>
      </w:pPr>
      <w:r w:rsidRPr="3185290B">
        <w:rPr>
          <w:rFonts w:ascii="Times New Roman" w:eastAsia="Times New Roman" w:hAnsi="Times New Roman" w:cs="Times New Roman"/>
          <w:b/>
          <w:bCs/>
          <w:sz w:val="24"/>
          <w:szCs w:val="24"/>
        </w:rPr>
        <w:t>Study Purpose</w:t>
      </w:r>
    </w:p>
    <w:p w14:paraId="63204943" w14:textId="68729B0C" w:rsidR="00693DB8" w:rsidRDefault="0893FEA6" w:rsidP="00267A96">
      <w:pPr>
        <w:spacing w:line="480" w:lineRule="auto"/>
        <w:ind w:firstLine="720"/>
        <w:contextualSpacing/>
        <w:rPr>
          <w:rFonts w:ascii="Times New Roman" w:eastAsia="Times New Roman" w:hAnsi="Times New Roman" w:cs="Times New Roman"/>
          <w:sz w:val="24"/>
          <w:szCs w:val="24"/>
        </w:rPr>
      </w:pPr>
      <w:r w:rsidRPr="35EC623A">
        <w:rPr>
          <w:rFonts w:ascii="Times New Roman" w:eastAsia="Times New Roman" w:hAnsi="Times New Roman" w:cs="Times New Roman"/>
          <w:sz w:val="24"/>
          <w:szCs w:val="24"/>
        </w:rPr>
        <w:t xml:space="preserve">This study </w:t>
      </w:r>
      <w:r w:rsidR="00693DB8">
        <w:rPr>
          <w:rFonts w:ascii="Times New Roman" w:eastAsia="Times New Roman" w:hAnsi="Times New Roman" w:cs="Times New Roman"/>
          <w:sz w:val="24"/>
          <w:szCs w:val="24"/>
        </w:rPr>
        <w:t>estimated</w:t>
      </w:r>
      <w:r w:rsidR="00693DB8" w:rsidRPr="35EC623A">
        <w:rPr>
          <w:rFonts w:ascii="Times New Roman" w:eastAsia="Times New Roman" w:hAnsi="Times New Roman" w:cs="Times New Roman"/>
          <w:sz w:val="24"/>
          <w:szCs w:val="24"/>
        </w:rPr>
        <w:t xml:space="preserve"> </w:t>
      </w:r>
      <w:r w:rsidRPr="35EC623A">
        <w:rPr>
          <w:rFonts w:ascii="Times New Roman" w:eastAsia="Times New Roman" w:hAnsi="Times New Roman" w:cs="Times New Roman"/>
          <w:sz w:val="24"/>
          <w:szCs w:val="24"/>
        </w:rPr>
        <w:t>the relationship between the number of WBL hours</w:t>
      </w:r>
      <w:r w:rsidR="000223EE">
        <w:rPr>
          <w:rFonts w:ascii="Times New Roman" w:eastAsia="Times New Roman" w:hAnsi="Times New Roman" w:cs="Times New Roman"/>
          <w:sz w:val="24"/>
          <w:szCs w:val="24"/>
        </w:rPr>
        <w:t xml:space="preserve"> available</w:t>
      </w:r>
      <w:r w:rsidRPr="35EC623A">
        <w:rPr>
          <w:rFonts w:ascii="Times New Roman" w:eastAsia="Times New Roman" w:hAnsi="Times New Roman" w:cs="Times New Roman"/>
          <w:sz w:val="24"/>
          <w:szCs w:val="24"/>
        </w:rPr>
        <w:t xml:space="preserve"> </w:t>
      </w:r>
      <w:r w:rsidR="00886EDB">
        <w:rPr>
          <w:rFonts w:ascii="Times New Roman" w:eastAsia="Times New Roman" w:hAnsi="Times New Roman" w:cs="Times New Roman"/>
          <w:sz w:val="24"/>
          <w:szCs w:val="24"/>
        </w:rPr>
        <w:t>to students</w:t>
      </w:r>
      <w:r w:rsidR="005E10EC">
        <w:rPr>
          <w:rFonts w:ascii="Times New Roman" w:eastAsia="Times New Roman" w:hAnsi="Times New Roman" w:cs="Times New Roman"/>
          <w:sz w:val="24"/>
          <w:szCs w:val="24"/>
        </w:rPr>
        <w:t xml:space="preserve"> during the program</w:t>
      </w:r>
      <w:r w:rsidR="003D6061">
        <w:rPr>
          <w:rFonts w:ascii="Times New Roman" w:eastAsia="Times New Roman" w:hAnsi="Times New Roman" w:cs="Times New Roman"/>
          <w:sz w:val="24"/>
          <w:szCs w:val="24"/>
        </w:rPr>
        <w:t xml:space="preserve"> </w:t>
      </w:r>
      <w:r w:rsidRPr="35EC623A">
        <w:rPr>
          <w:rFonts w:ascii="Times New Roman" w:eastAsia="Times New Roman" w:hAnsi="Times New Roman" w:cs="Times New Roman"/>
          <w:sz w:val="24"/>
          <w:szCs w:val="24"/>
        </w:rPr>
        <w:t>and the post-graduation outcome</w:t>
      </w:r>
      <w:r w:rsidR="00F436CF">
        <w:rPr>
          <w:rFonts w:ascii="Times New Roman" w:eastAsia="Times New Roman" w:hAnsi="Times New Roman" w:cs="Times New Roman"/>
          <w:sz w:val="24"/>
          <w:szCs w:val="24"/>
        </w:rPr>
        <w:t>s</w:t>
      </w:r>
      <w:r w:rsidRPr="35EC623A">
        <w:rPr>
          <w:rFonts w:ascii="Times New Roman" w:eastAsia="Times New Roman" w:hAnsi="Times New Roman" w:cs="Times New Roman"/>
          <w:sz w:val="24"/>
          <w:szCs w:val="24"/>
        </w:rPr>
        <w:t xml:space="preserve"> of positive placement</w:t>
      </w:r>
      <w:r w:rsidR="00E86AAE">
        <w:rPr>
          <w:rFonts w:ascii="Times New Roman" w:eastAsia="Times New Roman" w:hAnsi="Times New Roman" w:cs="Times New Roman"/>
          <w:sz w:val="24"/>
          <w:szCs w:val="24"/>
        </w:rPr>
        <w:t xml:space="preserve"> and program completion</w:t>
      </w:r>
      <w:r w:rsidRPr="35EC623A">
        <w:rPr>
          <w:rFonts w:ascii="Times New Roman" w:eastAsia="Times New Roman" w:hAnsi="Times New Roman" w:cs="Times New Roman"/>
          <w:sz w:val="24"/>
          <w:szCs w:val="24"/>
        </w:rPr>
        <w:t>.</w:t>
      </w:r>
      <w:r w:rsidR="00270655">
        <w:rPr>
          <w:rFonts w:ascii="Times New Roman" w:eastAsia="Times New Roman" w:hAnsi="Times New Roman" w:cs="Times New Roman"/>
          <w:sz w:val="24"/>
          <w:szCs w:val="24"/>
        </w:rPr>
        <w:t xml:space="preserve"> </w:t>
      </w:r>
      <w:r w:rsidR="00693DB8">
        <w:rPr>
          <w:rFonts w:ascii="Times New Roman" w:eastAsia="Times New Roman" w:hAnsi="Times New Roman" w:cs="Times New Roman"/>
          <w:sz w:val="24"/>
          <w:szCs w:val="24"/>
        </w:rPr>
        <w:t xml:space="preserve">Specifically, this study addresses the following questions: </w:t>
      </w:r>
    </w:p>
    <w:p w14:paraId="472A7C52" w14:textId="38706271" w:rsidR="00693DB8" w:rsidRPr="006C2DAA" w:rsidRDefault="00693DB8" w:rsidP="00693DB8">
      <w:pPr>
        <w:pStyle w:val="NoSpacing"/>
        <w:spacing w:line="480" w:lineRule="auto"/>
        <w:ind w:left="720"/>
        <w:rPr>
          <w:rFonts w:ascii="Times New Roman" w:hAnsi="Times New Roman" w:cs="Times New Roman"/>
          <w:i/>
          <w:iCs/>
          <w:sz w:val="24"/>
          <w:szCs w:val="24"/>
        </w:rPr>
      </w:pPr>
      <w:r w:rsidRPr="006C2DAA">
        <w:rPr>
          <w:rFonts w:ascii="Times New Roman" w:hAnsi="Times New Roman" w:cs="Times New Roman"/>
          <w:b/>
          <w:bCs/>
          <w:sz w:val="24"/>
          <w:szCs w:val="24"/>
        </w:rPr>
        <w:t>Research question 1</w:t>
      </w:r>
      <w:r>
        <w:rPr>
          <w:rFonts w:ascii="Times New Roman" w:hAnsi="Times New Roman" w:cs="Times New Roman"/>
          <w:sz w:val="24"/>
          <w:szCs w:val="24"/>
        </w:rPr>
        <w:t xml:space="preserve"> – </w:t>
      </w:r>
      <w:r w:rsidRPr="423A577B">
        <w:rPr>
          <w:rFonts w:ascii="Times New Roman" w:hAnsi="Times New Roman" w:cs="Times New Roman"/>
          <w:i/>
          <w:iCs/>
          <w:sz w:val="24"/>
          <w:szCs w:val="24"/>
        </w:rPr>
        <w:t>Is the number of hours spent in work-based learning experiences associated with positive placement for graduates of a standalone career tech</w:t>
      </w:r>
      <w:r>
        <w:rPr>
          <w:rFonts w:ascii="Times New Roman" w:hAnsi="Times New Roman" w:cs="Times New Roman"/>
          <w:i/>
          <w:iCs/>
          <w:sz w:val="24"/>
          <w:szCs w:val="24"/>
        </w:rPr>
        <w:t>nical</w:t>
      </w:r>
      <w:r w:rsidRPr="423A577B">
        <w:rPr>
          <w:rFonts w:ascii="Times New Roman" w:hAnsi="Times New Roman" w:cs="Times New Roman"/>
          <w:i/>
          <w:iCs/>
          <w:sz w:val="24"/>
          <w:szCs w:val="24"/>
        </w:rPr>
        <w:t xml:space="preserve"> </w:t>
      </w:r>
      <w:r>
        <w:rPr>
          <w:rFonts w:ascii="Times New Roman" w:hAnsi="Times New Roman" w:cs="Times New Roman"/>
          <w:i/>
          <w:iCs/>
          <w:sz w:val="24"/>
          <w:szCs w:val="24"/>
        </w:rPr>
        <w:t>education district</w:t>
      </w:r>
      <w:r w:rsidRPr="423A577B">
        <w:rPr>
          <w:rFonts w:ascii="Times New Roman" w:hAnsi="Times New Roman" w:cs="Times New Roman"/>
          <w:i/>
          <w:iCs/>
          <w:sz w:val="24"/>
          <w:szCs w:val="24"/>
        </w:rPr>
        <w:t>?</w:t>
      </w:r>
    </w:p>
    <w:p w14:paraId="43F02E0E" w14:textId="48A086FB" w:rsidR="00693DB8" w:rsidRPr="006C2DAA" w:rsidRDefault="00693DB8" w:rsidP="00693DB8">
      <w:pPr>
        <w:pStyle w:val="NoSpacing"/>
        <w:spacing w:line="480" w:lineRule="auto"/>
        <w:ind w:left="720"/>
        <w:rPr>
          <w:rFonts w:ascii="Times New Roman" w:hAnsi="Times New Roman" w:cs="Times New Roman"/>
          <w:i/>
          <w:iCs/>
          <w:sz w:val="24"/>
          <w:szCs w:val="24"/>
        </w:rPr>
      </w:pPr>
      <w:r w:rsidRPr="423A577B">
        <w:rPr>
          <w:rFonts w:ascii="Times New Roman" w:hAnsi="Times New Roman" w:cs="Times New Roman"/>
          <w:b/>
          <w:bCs/>
          <w:sz w:val="24"/>
          <w:szCs w:val="24"/>
        </w:rPr>
        <w:lastRenderedPageBreak/>
        <w:t>Research question</w:t>
      </w:r>
      <w:r>
        <w:rPr>
          <w:rFonts w:ascii="Times New Roman" w:hAnsi="Times New Roman" w:cs="Times New Roman"/>
          <w:b/>
          <w:bCs/>
          <w:sz w:val="24"/>
          <w:szCs w:val="24"/>
        </w:rPr>
        <w:t xml:space="preserve"> 2</w:t>
      </w:r>
      <w:r w:rsidRPr="423A577B">
        <w:rPr>
          <w:rFonts w:ascii="Times New Roman" w:hAnsi="Times New Roman" w:cs="Times New Roman"/>
          <w:sz w:val="24"/>
          <w:szCs w:val="24"/>
        </w:rPr>
        <w:t xml:space="preserve"> </w:t>
      </w:r>
      <w:r>
        <w:rPr>
          <w:rFonts w:ascii="Times New Roman" w:hAnsi="Times New Roman" w:cs="Times New Roman"/>
          <w:sz w:val="24"/>
          <w:szCs w:val="24"/>
        </w:rPr>
        <w:t>–</w:t>
      </w:r>
      <w:r w:rsidRPr="423A577B">
        <w:rPr>
          <w:rFonts w:ascii="Times New Roman" w:hAnsi="Times New Roman" w:cs="Times New Roman"/>
          <w:sz w:val="24"/>
          <w:szCs w:val="24"/>
        </w:rPr>
        <w:t xml:space="preserve"> </w:t>
      </w:r>
      <w:r w:rsidRPr="423A577B">
        <w:rPr>
          <w:rFonts w:ascii="Times New Roman" w:hAnsi="Times New Roman" w:cs="Times New Roman"/>
          <w:i/>
          <w:iCs/>
          <w:sz w:val="24"/>
          <w:szCs w:val="24"/>
        </w:rPr>
        <w:t xml:space="preserve">Is the number of hours spent in work-based learning experiences associated with </w:t>
      </w:r>
      <w:r>
        <w:rPr>
          <w:rFonts w:ascii="Times New Roman" w:hAnsi="Times New Roman" w:cs="Times New Roman"/>
          <w:i/>
          <w:iCs/>
          <w:sz w:val="24"/>
          <w:szCs w:val="24"/>
        </w:rPr>
        <w:t>program completion</w:t>
      </w:r>
      <w:r w:rsidRPr="423A577B">
        <w:rPr>
          <w:rFonts w:ascii="Times New Roman" w:hAnsi="Times New Roman" w:cs="Times New Roman"/>
          <w:i/>
          <w:iCs/>
          <w:sz w:val="24"/>
          <w:szCs w:val="24"/>
        </w:rPr>
        <w:t xml:space="preserve"> for graduates of a standalone career tech</w:t>
      </w:r>
      <w:r>
        <w:rPr>
          <w:rFonts w:ascii="Times New Roman" w:hAnsi="Times New Roman" w:cs="Times New Roman"/>
          <w:i/>
          <w:iCs/>
          <w:sz w:val="24"/>
          <w:szCs w:val="24"/>
        </w:rPr>
        <w:t>nical</w:t>
      </w:r>
      <w:r w:rsidRPr="423A577B">
        <w:rPr>
          <w:rFonts w:ascii="Times New Roman" w:hAnsi="Times New Roman" w:cs="Times New Roman"/>
          <w:i/>
          <w:iCs/>
          <w:sz w:val="24"/>
          <w:szCs w:val="24"/>
        </w:rPr>
        <w:t xml:space="preserve"> </w:t>
      </w:r>
      <w:r>
        <w:rPr>
          <w:rFonts w:ascii="Times New Roman" w:hAnsi="Times New Roman" w:cs="Times New Roman"/>
          <w:i/>
          <w:iCs/>
          <w:sz w:val="24"/>
          <w:szCs w:val="24"/>
        </w:rPr>
        <w:t>education district</w:t>
      </w:r>
      <w:r w:rsidRPr="423A577B">
        <w:rPr>
          <w:rFonts w:ascii="Times New Roman" w:hAnsi="Times New Roman" w:cs="Times New Roman"/>
          <w:i/>
          <w:iCs/>
          <w:sz w:val="24"/>
          <w:szCs w:val="24"/>
        </w:rPr>
        <w:t>?</w:t>
      </w:r>
    </w:p>
    <w:p w14:paraId="793EBABD" w14:textId="17B43452" w:rsidR="00693DB8" w:rsidRPr="00AD15C8" w:rsidRDefault="00693DB8" w:rsidP="00AD15C8">
      <w:pPr>
        <w:pStyle w:val="NoSpacing"/>
        <w:spacing w:line="480" w:lineRule="auto"/>
        <w:ind w:left="720"/>
        <w:rPr>
          <w:rFonts w:ascii="Times New Roman" w:hAnsi="Times New Roman" w:cs="Times New Roman"/>
          <w:i/>
          <w:iCs/>
          <w:sz w:val="24"/>
          <w:szCs w:val="24"/>
        </w:rPr>
      </w:pPr>
      <w:r w:rsidRPr="423A577B">
        <w:rPr>
          <w:rFonts w:ascii="Times New Roman" w:hAnsi="Times New Roman" w:cs="Times New Roman"/>
          <w:b/>
          <w:bCs/>
          <w:sz w:val="24"/>
          <w:szCs w:val="24"/>
        </w:rPr>
        <w:t>Research question</w:t>
      </w:r>
      <w:r>
        <w:rPr>
          <w:rFonts w:ascii="Times New Roman" w:hAnsi="Times New Roman" w:cs="Times New Roman"/>
          <w:b/>
          <w:bCs/>
          <w:sz w:val="24"/>
          <w:szCs w:val="24"/>
        </w:rPr>
        <w:t xml:space="preserve"> 3</w:t>
      </w:r>
      <w:r w:rsidRPr="423A577B">
        <w:rPr>
          <w:rFonts w:ascii="Times New Roman" w:hAnsi="Times New Roman" w:cs="Times New Roman"/>
          <w:sz w:val="24"/>
          <w:szCs w:val="24"/>
        </w:rPr>
        <w:t xml:space="preserve"> </w:t>
      </w:r>
      <w:r>
        <w:rPr>
          <w:rFonts w:ascii="Times New Roman" w:hAnsi="Times New Roman" w:cs="Times New Roman"/>
          <w:sz w:val="24"/>
          <w:szCs w:val="24"/>
        </w:rPr>
        <w:t>–</w:t>
      </w:r>
      <w:r w:rsidRPr="423A577B">
        <w:rPr>
          <w:rFonts w:ascii="Times New Roman" w:hAnsi="Times New Roman" w:cs="Times New Roman"/>
          <w:sz w:val="24"/>
          <w:szCs w:val="24"/>
        </w:rPr>
        <w:t xml:space="preserve"> </w:t>
      </w:r>
      <w:r w:rsidRPr="423A577B">
        <w:rPr>
          <w:rFonts w:ascii="Times New Roman" w:hAnsi="Times New Roman" w:cs="Times New Roman"/>
          <w:i/>
          <w:iCs/>
          <w:sz w:val="24"/>
          <w:szCs w:val="24"/>
        </w:rPr>
        <w:t xml:space="preserve">Is </w:t>
      </w:r>
      <w:r>
        <w:rPr>
          <w:rFonts w:ascii="Times New Roman" w:hAnsi="Times New Roman" w:cs="Times New Roman"/>
          <w:i/>
          <w:iCs/>
          <w:sz w:val="24"/>
          <w:szCs w:val="24"/>
        </w:rPr>
        <w:t xml:space="preserve">the type of learning provided (i.e., Kolb’s four stages of learning) in a program associated with program completion and positive placement?  </w:t>
      </w:r>
    </w:p>
    <w:p w14:paraId="65BADC17" w14:textId="1AF89B14" w:rsidR="004E4F04" w:rsidRDefault="00FB777A" w:rsidP="00267A96">
      <w:pPr>
        <w:spacing w:line="480" w:lineRule="auto"/>
        <w:ind w:firstLine="720"/>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relationship </w:t>
      </w:r>
      <w:r w:rsidR="005E10EC">
        <w:rPr>
          <w:rFonts w:ascii="Times New Roman" w:eastAsia="Times New Roman" w:hAnsi="Times New Roman" w:cs="Times New Roman"/>
          <w:sz w:val="24"/>
          <w:szCs w:val="24"/>
        </w:rPr>
        <w:t>was</w:t>
      </w:r>
      <w:r>
        <w:rPr>
          <w:rFonts w:ascii="Times New Roman" w:eastAsia="Times New Roman" w:hAnsi="Times New Roman" w:cs="Times New Roman"/>
          <w:sz w:val="24"/>
          <w:szCs w:val="24"/>
        </w:rPr>
        <w:t xml:space="preserve"> </w:t>
      </w:r>
      <w:r w:rsidR="009412C7">
        <w:rPr>
          <w:rFonts w:ascii="Times New Roman" w:eastAsia="Times New Roman" w:hAnsi="Times New Roman" w:cs="Times New Roman"/>
          <w:sz w:val="24"/>
          <w:szCs w:val="24"/>
        </w:rPr>
        <w:t>tested</w:t>
      </w:r>
      <w:r>
        <w:rPr>
          <w:rFonts w:ascii="Times New Roman" w:eastAsia="Times New Roman" w:hAnsi="Times New Roman" w:cs="Times New Roman"/>
          <w:sz w:val="24"/>
          <w:szCs w:val="24"/>
        </w:rPr>
        <w:t xml:space="preserve"> using logistic </w:t>
      </w:r>
      <w:r w:rsidR="00693DB8">
        <w:rPr>
          <w:rFonts w:ascii="Times New Roman" w:eastAsia="Times New Roman" w:hAnsi="Times New Roman" w:cs="Times New Roman"/>
          <w:sz w:val="24"/>
          <w:szCs w:val="24"/>
        </w:rPr>
        <w:t xml:space="preserve">regression. </w:t>
      </w:r>
      <w:r w:rsidR="009412C7">
        <w:rPr>
          <w:rFonts w:ascii="Times New Roman" w:eastAsia="Times New Roman" w:hAnsi="Times New Roman" w:cs="Times New Roman"/>
          <w:sz w:val="24"/>
          <w:szCs w:val="24"/>
        </w:rPr>
        <w:t>I</w:t>
      </w:r>
      <w:r w:rsidR="00693DB8">
        <w:rPr>
          <w:rFonts w:ascii="Times New Roman" w:eastAsia="Times New Roman" w:hAnsi="Times New Roman" w:cs="Times New Roman"/>
          <w:sz w:val="24"/>
          <w:szCs w:val="24"/>
        </w:rPr>
        <w:t xml:space="preserve">n the models, proxy measures of </w:t>
      </w:r>
      <w:r w:rsidR="003740FD">
        <w:rPr>
          <w:rFonts w:ascii="Times New Roman" w:eastAsia="Times New Roman" w:hAnsi="Times New Roman" w:cs="Times New Roman"/>
          <w:sz w:val="24"/>
          <w:szCs w:val="24"/>
        </w:rPr>
        <w:t xml:space="preserve">the four stages of </w:t>
      </w:r>
      <w:r w:rsidR="00D00080">
        <w:rPr>
          <w:rFonts w:ascii="Times New Roman" w:eastAsia="Times New Roman" w:hAnsi="Times New Roman" w:cs="Times New Roman"/>
          <w:sz w:val="24"/>
          <w:szCs w:val="24"/>
        </w:rPr>
        <w:t>Kolb’s (198</w:t>
      </w:r>
      <w:r w:rsidR="00CD06C5">
        <w:rPr>
          <w:rFonts w:ascii="Times New Roman" w:eastAsia="Times New Roman" w:hAnsi="Times New Roman" w:cs="Times New Roman"/>
          <w:sz w:val="24"/>
          <w:szCs w:val="24"/>
        </w:rPr>
        <w:t xml:space="preserve">1) </w:t>
      </w:r>
      <w:r w:rsidR="00674642">
        <w:rPr>
          <w:rFonts w:ascii="Times New Roman" w:eastAsia="Times New Roman" w:hAnsi="Times New Roman" w:cs="Times New Roman"/>
          <w:sz w:val="24"/>
          <w:szCs w:val="24"/>
        </w:rPr>
        <w:t>e</w:t>
      </w:r>
      <w:r w:rsidR="00CD06C5">
        <w:rPr>
          <w:rFonts w:ascii="Times New Roman" w:eastAsia="Times New Roman" w:hAnsi="Times New Roman" w:cs="Times New Roman"/>
          <w:sz w:val="24"/>
          <w:szCs w:val="24"/>
        </w:rPr>
        <w:t xml:space="preserve">xperiential </w:t>
      </w:r>
      <w:r w:rsidR="00674642">
        <w:rPr>
          <w:rFonts w:ascii="Times New Roman" w:eastAsia="Times New Roman" w:hAnsi="Times New Roman" w:cs="Times New Roman"/>
          <w:sz w:val="24"/>
          <w:szCs w:val="24"/>
        </w:rPr>
        <w:t>l</w:t>
      </w:r>
      <w:r w:rsidR="00CD06C5">
        <w:rPr>
          <w:rFonts w:ascii="Times New Roman" w:eastAsia="Times New Roman" w:hAnsi="Times New Roman" w:cs="Times New Roman"/>
          <w:sz w:val="24"/>
          <w:szCs w:val="24"/>
        </w:rPr>
        <w:t xml:space="preserve">earning </w:t>
      </w:r>
      <w:r w:rsidR="00674642">
        <w:rPr>
          <w:rFonts w:ascii="Times New Roman" w:eastAsia="Times New Roman" w:hAnsi="Times New Roman" w:cs="Times New Roman"/>
          <w:sz w:val="24"/>
          <w:szCs w:val="24"/>
        </w:rPr>
        <w:t>t</w:t>
      </w:r>
      <w:r w:rsidR="00CD06C5">
        <w:rPr>
          <w:rFonts w:ascii="Times New Roman" w:eastAsia="Times New Roman" w:hAnsi="Times New Roman" w:cs="Times New Roman"/>
          <w:sz w:val="24"/>
          <w:szCs w:val="24"/>
        </w:rPr>
        <w:t>heor</w:t>
      </w:r>
      <w:r w:rsidR="00BB26D8">
        <w:rPr>
          <w:rFonts w:ascii="Times New Roman" w:eastAsia="Times New Roman" w:hAnsi="Times New Roman" w:cs="Times New Roman"/>
          <w:sz w:val="24"/>
          <w:szCs w:val="24"/>
        </w:rPr>
        <w:t>y</w:t>
      </w:r>
      <w:r w:rsidR="003013AC">
        <w:rPr>
          <w:rFonts w:ascii="Times New Roman" w:eastAsia="Times New Roman" w:hAnsi="Times New Roman" w:cs="Times New Roman"/>
          <w:sz w:val="24"/>
          <w:szCs w:val="24"/>
        </w:rPr>
        <w:t xml:space="preserve"> cycle</w:t>
      </w:r>
      <w:r w:rsidR="00693DB8">
        <w:rPr>
          <w:rFonts w:ascii="Times New Roman" w:eastAsia="Times New Roman" w:hAnsi="Times New Roman" w:cs="Times New Roman"/>
          <w:sz w:val="24"/>
          <w:szCs w:val="24"/>
        </w:rPr>
        <w:t xml:space="preserve"> were</w:t>
      </w:r>
      <w:r w:rsidR="001805A7">
        <w:rPr>
          <w:rFonts w:ascii="Times New Roman" w:eastAsia="Times New Roman" w:hAnsi="Times New Roman" w:cs="Times New Roman"/>
          <w:sz w:val="24"/>
          <w:szCs w:val="24"/>
        </w:rPr>
        <w:t xml:space="preserve"> </w:t>
      </w:r>
      <w:r w:rsidR="00693DB8">
        <w:rPr>
          <w:rFonts w:ascii="Times New Roman" w:eastAsia="Times New Roman" w:hAnsi="Times New Roman" w:cs="Times New Roman"/>
          <w:sz w:val="24"/>
          <w:szCs w:val="24"/>
        </w:rPr>
        <w:t>included as follows</w:t>
      </w:r>
      <w:r w:rsidR="00BB26D8">
        <w:rPr>
          <w:rFonts w:ascii="Times New Roman" w:eastAsia="Times New Roman" w:hAnsi="Times New Roman" w:cs="Times New Roman"/>
          <w:sz w:val="24"/>
          <w:szCs w:val="24"/>
        </w:rPr>
        <w:t>: active experimentation, concrete experience, abstract conceptualization, and reflective ob</w:t>
      </w:r>
      <w:r w:rsidR="00606331">
        <w:rPr>
          <w:rFonts w:ascii="Times New Roman" w:eastAsia="Times New Roman" w:hAnsi="Times New Roman" w:cs="Times New Roman"/>
          <w:sz w:val="24"/>
          <w:szCs w:val="24"/>
        </w:rPr>
        <w:t>servation.</w:t>
      </w:r>
      <w:r w:rsidR="00780589">
        <w:rPr>
          <w:rFonts w:ascii="Times New Roman" w:eastAsia="Times New Roman" w:hAnsi="Times New Roman" w:cs="Times New Roman"/>
          <w:sz w:val="24"/>
          <w:szCs w:val="24"/>
        </w:rPr>
        <w:t xml:space="preserve"> Although Kolb state</w:t>
      </w:r>
      <w:r w:rsidR="003013AC">
        <w:rPr>
          <w:rFonts w:ascii="Times New Roman" w:eastAsia="Times New Roman" w:hAnsi="Times New Roman" w:cs="Times New Roman"/>
          <w:sz w:val="24"/>
          <w:szCs w:val="24"/>
        </w:rPr>
        <w:t>d</w:t>
      </w:r>
      <w:r w:rsidR="00780589">
        <w:rPr>
          <w:rFonts w:ascii="Times New Roman" w:eastAsia="Times New Roman" w:hAnsi="Times New Roman" w:cs="Times New Roman"/>
          <w:sz w:val="24"/>
          <w:szCs w:val="24"/>
        </w:rPr>
        <w:t xml:space="preserve"> that all </w:t>
      </w:r>
      <w:r w:rsidR="00774BAA">
        <w:rPr>
          <w:rFonts w:ascii="Times New Roman" w:eastAsia="Times New Roman" w:hAnsi="Times New Roman" w:cs="Times New Roman"/>
          <w:sz w:val="24"/>
          <w:szCs w:val="24"/>
        </w:rPr>
        <w:t>four stages should be completed during the educational process</w:t>
      </w:r>
      <w:r w:rsidR="00F90B69">
        <w:rPr>
          <w:rFonts w:ascii="Times New Roman" w:eastAsia="Times New Roman" w:hAnsi="Times New Roman" w:cs="Times New Roman"/>
          <w:sz w:val="24"/>
          <w:szCs w:val="24"/>
        </w:rPr>
        <w:t xml:space="preserve"> for</w:t>
      </w:r>
      <w:r w:rsidR="00FA2330">
        <w:rPr>
          <w:rFonts w:ascii="Times New Roman" w:eastAsia="Times New Roman" w:hAnsi="Times New Roman" w:cs="Times New Roman"/>
          <w:sz w:val="24"/>
          <w:szCs w:val="24"/>
        </w:rPr>
        <w:t xml:space="preserve"> effective learning to occur</w:t>
      </w:r>
      <w:r w:rsidR="00774BAA">
        <w:rPr>
          <w:rFonts w:ascii="Times New Roman" w:eastAsia="Times New Roman" w:hAnsi="Times New Roman" w:cs="Times New Roman"/>
          <w:sz w:val="24"/>
          <w:szCs w:val="24"/>
        </w:rPr>
        <w:t xml:space="preserve">, the </w:t>
      </w:r>
      <w:r w:rsidR="00D56593">
        <w:rPr>
          <w:rFonts w:ascii="Times New Roman" w:eastAsia="Times New Roman" w:hAnsi="Times New Roman" w:cs="Times New Roman"/>
          <w:sz w:val="24"/>
          <w:szCs w:val="24"/>
        </w:rPr>
        <w:t>logistic regression models test</w:t>
      </w:r>
      <w:r w:rsidR="003013AC">
        <w:rPr>
          <w:rFonts w:ascii="Times New Roman" w:eastAsia="Times New Roman" w:hAnsi="Times New Roman" w:cs="Times New Roman"/>
          <w:sz w:val="24"/>
          <w:szCs w:val="24"/>
        </w:rPr>
        <w:t xml:space="preserve">ed </w:t>
      </w:r>
      <w:r w:rsidR="00D56593">
        <w:rPr>
          <w:rFonts w:ascii="Times New Roman" w:eastAsia="Times New Roman" w:hAnsi="Times New Roman" w:cs="Times New Roman"/>
          <w:sz w:val="24"/>
          <w:szCs w:val="24"/>
        </w:rPr>
        <w:t>the relationship</w:t>
      </w:r>
      <w:r w:rsidR="00277CB8">
        <w:rPr>
          <w:rFonts w:ascii="Times New Roman" w:eastAsia="Times New Roman" w:hAnsi="Times New Roman" w:cs="Times New Roman"/>
          <w:sz w:val="24"/>
          <w:szCs w:val="24"/>
        </w:rPr>
        <w:t xml:space="preserve"> of each stage with positive placement and program completion.</w:t>
      </w:r>
      <w:r w:rsidR="0893FEA6" w:rsidRPr="35EC623A">
        <w:rPr>
          <w:rFonts w:ascii="Times New Roman" w:eastAsia="Times New Roman" w:hAnsi="Times New Roman" w:cs="Times New Roman"/>
          <w:sz w:val="24"/>
          <w:szCs w:val="24"/>
        </w:rPr>
        <w:t xml:space="preserve"> The</w:t>
      </w:r>
      <w:r w:rsidR="6CFD57BA" w:rsidRPr="35EC623A">
        <w:rPr>
          <w:rFonts w:ascii="Times New Roman" w:eastAsia="Times New Roman" w:hAnsi="Times New Roman" w:cs="Times New Roman"/>
          <w:sz w:val="24"/>
          <w:szCs w:val="24"/>
        </w:rPr>
        <w:t xml:space="preserve"> setting for </w:t>
      </w:r>
      <w:r w:rsidR="00056071">
        <w:rPr>
          <w:rFonts w:ascii="Times New Roman" w:eastAsia="Times New Roman" w:hAnsi="Times New Roman" w:cs="Times New Roman"/>
          <w:sz w:val="24"/>
          <w:szCs w:val="24"/>
        </w:rPr>
        <w:t>most</w:t>
      </w:r>
      <w:r w:rsidR="6CFD57BA" w:rsidRPr="35EC623A">
        <w:rPr>
          <w:rFonts w:ascii="Times New Roman" w:eastAsia="Times New Roman" w:hAnsi="Times New Roman" w:cs="Times New Roman"/>
          <w:sz w:val="24"/>
          <w:szCs w:val="24"/>
        </w:rPr>
        <w:t xml:space="preserve"> studies</w:t>
      </w:r>
      <w:r w:rsidR="005B6EC2">
        <w:rPr>
          <w:rFonts w:ascii="Times New Roman" w:eastAsia="Times New Roman" w:hAnsi="Times New Roman" w:cs="Times New Roman"/>
          <w:sz w:val="24"/>
          <w:szCs w:val="24"/>
        </w:rPr>
        <w:t xml:space="preserve"> was</w:t>
      </w:r>
      <w:r w:rsidR="6CFD57BA" w:rsidRPr="35EC623A">
        <w:rPr>
          <w:rFonts w:ascii="Times New Roman" w:eastAsia="Times New Roman" w:hAnsi="Times New Roman" w:cs="Times New Roman"/>
          <w:sz w:val="24"/>
          <w:szCs w:val="24"/>
        </w:rPr>
        <w:t xml:space="preserve"> the inclusion of WBL</w:t>
      </w:r>
      <w:r w:rsidR="00056071">
        <w:rPr>
          <w:rFonts w:ascii="Times New Roman" w:eastAsia="Times New Roman" w:hAnsi="Times New Roman" w:cs="Times New Roman"/>
          <w:sz w:val="24"/>
          <w:szCs w:val="24"/>
        </w:rPr>
        <w:t xml:space="preserve"> and CTE</w:t>
      </w:r>
      <w:r w:rsidR="6CFD57BA" w:rsidRPr="35EC623A">
        <w:rPr>
          <w:rFonts w:ascii="Times New Roman" w:eastAsia="Times New Roman" w:hAnsi="Times New Roman" w:cs="Times New Roman"/>
          <w:sz w:val="24"/>
          <w:szCs w:val="24"/>
        </w:rPr>
        <w:t xml:space="preserve"> in the K-12 </w:t>
      </w:r>
      <w:r w:rsidR="007F375A">
        <w:rPr>
          <w:rFonts w:ascii="Times New Roman" w:eastAsia="Times New Roman" w:hAnsi="Times New Roman" w:cs="Times New Roman"/>
          <w:sz w:val="24"/>
          <w:szCs w:val="24"/>
        </w:rPr>
        <w:t>education</w:t>
      </w:r>
      <w:r w:rsidR="6CFD57BA" w:rsidRPr="35EC623A">
        <w:rPr>
          <w:rFonts w:ascii="Times New Roman" w:eastAsia="Times New Roman" w:hAnsi="Times New Roman" w:cs="Times New Roman"/>
          <w:sz w:val="24"/>
          <w:szCs w:val="24"/>
        </w:rPr>
        <w:t xml:space="preserve"> or higher education since most states incorporate CTE in</w:t>
      </w:r>
      <w:r w:rsidR="007F375A">
        <w:rPr>
          <w:rFonts w:ascii="Times New Roman" w:eastAsia="Times New Roman" w:hAnsi="Times New Roman" w:cs="Times New Roman"/>
          <w:sz w:val="24"/>
          <w:szCs w:val="24"/>
        </w:rPr>
        <w:t>to</w:t>
      </w:r>
      <w:r w:rsidR="6CFD57BA" w:rsidRPr="35EC623A">
        <w:rPr>
          <w:rFonts w:ascii="Times New Roman" w:eastAsia="Times New Roman" w:hAnsi="Times New Roman" w:cs="Times New Roman"/>
          <w:sz w:val="24"/>
          <w:szCs w:val="24"/>
        </w:rPr>
        <w:t xml:space="preserve"> K-12 or community colleges.</w:t>
      </w:r>
      <w:r w:rsidR="632549E4" w:rsidRPr="35EC623A">
        <w:rPr>
          <w:rFonts w:ascii="Times New Roman" w:eastAsia="Times New Roman" w:hAnsi="Times New Roman" w:cs="Times New Roman"/>
          <w:sz w:val="24"/>
          <w:szCs w:val="24"/>
        </w:rPr>
        <w:t xml:space="preserve"> </w:t>
      </w:r>
      <w:r w:rsidR="490D30B3" w:rsidRPr="35EC623A">
        <w:rPr>
          <w:rFonts w:ascii="Times New Roman" w:eastAsia="Times New Roman" w:hAnsi="Times New Roman" w:cs="Times New Roman"/>
          <w:sz w:val="24"/>
          <w:szCs w:val="24"/>
        </w:rPr>
        <w:t xml:space="preserve">Oklahoma </w:t>
      </w:r>
      <w:r w:rsidR="00C92802">
        <w:rPr>
          <w:rFonts w:ascii="Times New Roman" w:eastAsia="Times New Roman" w:hAnsi="Times New Roman" w:cs="Times New Roman"/>
          <w:sz w:val="24"/>
          <w:szCs w:val="24"/>
        </w:rPr>
        <w:t xml:space="preserve">has a separate state agency (Oklahoma Department of Career </w:t>
      </w:r>
      <w:r w:rsidR="00E31BE4">
        <w:rPr>
          <w:rFonts w:ascii="Times New Roman" w:eastAsia="Times New Roman" w:hAnsi="Times New Roman" w:cs="Times New Roman"/>
          <w:sz w:val="24"/>
          <w:szCs w:val="24"/>
        </w:rPr>
        <w:t xml:space="preserve">and </w:t>
      </w:r>
      <w:r w:rsidR="00C92802">
        <w:rPr>
          <w:rFonts w:ascii="Times New Roman" w:eastAsia="Times New Roman" w:hAnsi="Times New Roman" w:cs="Times New Roman"/>
          <w:sz w:val="24"/>
          <w:szCs w:val="24"/>
        </w:rPr>
        <w:t>Technical Edu</w:t>
      </w:r>
      <w:r w:rsidR="004830BD">
        <w:rPr>
          <w:rFonts w:ascii="Times New Roman" w:eastAsia="Times New Roman" w:hAnsi="Times New Roman" w:cs="Times New Roman"/>
          <w:sz w:val="24"/>
          <w:szCs w:val="24"/>
        </w:rPr>
        <w:t xml:space="preserve">cation) to regulate </w:t>
      </w:r>
      <w:r w:rsidR="00C72B6E">
        <w:rPr>
          <w:rFonts w:ascii="Times New Roman" w:eastAsia="Times New Roman" w:hAnsi="Times New Roman" w:cs="Times New Roman"/>
          <w:sz w:val="24"/>
          <w:szCs w:val="24"/>
        </w:rPr>
        <w:t xml:space="preserve">CTE </w:t>
      </w:r>
      <w:r w:rsidR="00A00E11">
        <w:rPr>
          <w:rFonts w:ascii="Times New Roman" w:eastAsia="Times New Roman" w:hAnsi="Times New Roman" w:cs="Times New Roman"/>
          <w:sz w:val="24"/>
          <w:szCs w:val="24"/>
        </w:rPr>
        <w:t>located in</w:t>
      </w:r>
      <w:r w:rsidR="00C72B6E">
        <w:rPr>
          <w:rFonts w:ascii="Times New Roman" w:eastAsia="Times New Roman" w:hAnsi="Times New Roman" w:cs="Times New Roman"/>
          <w:sz w:val="24"/>
          <w:szCs w:val="24"/>
        </w:rPr>
        <w:t xml:space="preserve"> </w:t>
      </w:r>
      <w:r w:rsidR="00115BC5">
        <w:rPr>
          <w:rFonts w:ascii="Times New Roman" w:eastAsia="Times New Roman" w:hAnsi="Times New Roman" w:cs="Times New Roman"/>
          <w:sz w:val="24"/>
          <w:szCs w:val="24"/>
        </w:rPr>
        <w:t>twenty-nine</w:t>
      </w:r>
      <w:r w:rsidR="00BB5841">
        <w:rPr>
          <w:rFonts w:ascii="Times New Roman" w:eastAsia="Times New Roman" w:hAnsi="Times New Roman" w:cs="Times New Roman"/>
          <w:sz w:val="24"/>
          <w:szCs w:val="24"/>
        </w:rPr>
        <w:t xml:space="preserve"> </w:t>
      </w:r>
      <w:r w:rsidR="0030060E">
        <w:rPr>
          <w:rFonts w:ascii="Times New Roman" w:eastAsia="Times New Roman" w:hAnsi="Times New Roman" w:cs="Times New Roman"/>
          <w:sz w:val="24"/>
          <w:szCs w:val="24"/>
        </w:rPr>
        <w:t>CTE</w:t>
      </w:r>
      <w:r w:rsidR="00BB5841">
        <w:rPr>
          <w:rFonts w:ascii="Times New Roman" w:eastAsia="Times New Roman" w:hAnsi="Times New Roman" w:cs="Times New Roman"/>
          <w:sz w:val="24"/>
          <w:szCs w:val="24"/>
        </w:rPr>
        <w:t xml:space="preserve"> </w:t>
      </w:r>
      <w:r w:rsidR="00A00E11">
        <w:rPr>
          <w:rFonts w:ascii="Times New Roman" w:eastAsia="Times New Roman" w:hAnsi="Times New Roman" w:cs="Times New Roman"/>
          <w:sz w:val="24"/>
          <w:szCs w:val="24"/>
        </w:rPr>
        <w:t xml:space="preserve">school districts, K-12, and </w:t>
      </w:r>
      <w:r w:rsidR="002D4317">
        <w:rPr>
          <w:rFonts w:ascii="Times New Roman" w:eastAsia="Times New Roman" w:hAnsi="Times New Roman" w:cs="Times New Roman"/>
          <w:sz w:val="24"/>
          <w:szCs w:val="24"/>
        </w:rPr>
        <w:t>skill center</w:t>
      </w:r>
      <w:r w:rsidR="00530853">
        <w:rPr>
          <w:rFonts w:ascii="Times New Roman" w:eastAsia="Times New Roman" w:hAnsi="Times New Roman" w:cs="Times New Roman"/>
          <w:sz w:val="24"/>
          <w:szCs w:val="24"/>
        </w:rPr>
        <w:t>s</w:t>
      </w:r>
      <w:r w:rsidR="00EA1CEC">
        <w:rPr>
          <w:rFonts w:ascii="Times New Roman" w:eastAsia="Times New Roman" w:hAnsi="Times New Roman" w:cs="Times New Roman"/>
          <w:sz w:val="24"/>
          <w:szCs w:val="24"/>
        </w:rPr>
        <w:t xml:space="preserve"> embedded in </w:t>
      </w:r>
      <w:r w:rsidR="008D7140">
        <w:rPr>
          <w:rFonts w:ascii="Times New Roman" w:eastAsia="Times New Roman" w:hAnsi="Times New Roman" w:cs="Times New Roman"/>
          <w:sz w:val="24"/>
          <w:szCs w:val="24"/>
        </w:rPr>
        <w:t>prisons</w:t>
      </w:r>
      <w:r w:rsidR="00EA1CEC">
        <w:rPr>
          <w:rFonts w:ascii="Times New Roman" w:eastAsia="Times New Roman" w:hAnsi="Times New Roman" w:cs="Times New Roman"/>
          <w:sz w:val="24"/>
          <w:szCs w:val="24"/>
        </w:rPr>
        <w:t xml:space="preserve">. </w:t>
      </w:r>
      <w:r w:rsidR="16158E2B" w:rsidRPr="35EC623A">
        <w:rPr>
          <w:rFonts w:ascii="Times New Roman" w:eastAsia="Times New Roman" w:hAnsi="Times New Roman" w:cs="Times New Roman"/>
          <w:sz w:val="24"/>
          <w:szCs w:val="24"/>
        </w:rPr>
        <w:t xml:space="preserve">For more than </w:t>
      </w:r>
      <w:r w:rsidR="00115BC5" w:rsidRPr="35EC623A">
        <w:rPr>
          <w:rFonts w:ascii="Times New Roman" w:eastAsia="Times New Roman" w:hAnsi="Times New Roman" w:cs="Times New Roman"/>
          <w:sz w:val="24"/>
          <w:szCs w:val="24"/>
        </w:rPr>
        <w:t>one hundred</w:t>
      </w:r>
      <w:r w:rsidR="16158E2B" w:rsidRPr="35EC623A">
        <w:rPr>
          <w:rFonts w:ascii="Times New Roman" w:eastAsia="Times New Roman" w:hAnsi="Times New Roman" w:cs="Times New Roman"/>
          <w:sz w:val="24"/>
          <w:szCs w:val="24"/>
        </w:rPr>
        <w:t xml:space="preserve"> years, CTE in Oklahoma has</w:t>
      </w:r>
      <w:r w:rsidR="00530853">
        <w:rPr>
          <w:rFonts w:ascii="Times New Roman" w:eastAsia="Times New Roman" w:hAnsi="Times New Roman" w:cs="Times New Roman"/>
          <w:sz w:val="24"/>
          <w:szCs w:val="24"/>
        </w:rPr>
        <w:t xml:space="preserve"> prepared</w:t>
      </w:r>
      <w:r w:rsidR="16158E2B" w:rsidRPr="35EC623A">
        <w:rPr>
          <w:rFonts w:ascii="Times New Roman" w:eastAsia="Times New Roman" w:hAnsi="Times New Roman" w:cs="Times New Roman"/>
          <w:sz w:val="24"/>
          <w:szCs w:val="24"/>
        </w:rPr>
        <w:t xml:space="preserve"> students for success in the workplace</w:t>
      </w:r>
      <w:r w:rsidR="126C5DC2" w:rsidRPr="35EC623A">
        <w:rPr>
          <w:rFonts w:ascii="Times New Roman" w:eastAsia="Times New Roman" w:hAnsi="Times New Roman" w:cs="Times New Roman"/>
          <w:sz w:val="24"/>
          <w:szCs w:val="24"/>
        </w:rPr>
        <w:t xml:space="preserve"> through </w:t>
      </w:r>
      <w:r w:rsidR="00115BC5">
        <w:rPr>
          <w:rFonts w:ascii="Times New Roman" w:eastAsia="Times New Roman" w:hAnsi="Times New Roman" w:cs="Times New Roman"/>
          <w:sz w:val="24"/>
          <w:szCs w:val="24"/>
        </w:rPr>
        <w:t>twenty-nine</w:t>
      </w:r>
      <w:r w:rsidR="009C50C7">
        <w:rPr>
          <w:rFonts w:ascii="Times New Roman" w:eastAsia="Times New Roman" w:hAnsi="Times New Roman" w:cs="Times New Roman"/>
          <w:sz w:val="24"/>
          <w:szCs w:val="24"/>
        </w:rPr>
        <w:t xml:space="preserve"> CTE districts</w:t>
      </w:r>
      <w:r w:rsidR="126C5DC2" w:rsidRPr="35EC623A">
        <w:rPr>
          <w:rFonts w:ascii="Times New Roman" w:eastAsia="Times New Roman" w:hAnsi="Times New Roman" w:cs="Times New Roman"/>
          <w:sz w:val="24"/>
          <w:szCs w:val="24"/>
        </w:rPr>
        <w:t xml:space="preserve">, skill centers, and </w:t>
      </w:r>
      <w:r w:rsidR="428F1474" w:rsidRPr="35EC623A">
        <w:rPr>
          <w:rFonts w:ascii="Times New Roman" w:eastAsia="Times New Roman" w:hAnsi="Times New Roman" w:cs="Times New Roman"/>
          <w:sz w:val="24"/>
          <w:szCs w:val="24"/>
        </w:rPr>
        <w:t xml:space="preserve">K-12 education. </w:t>
      </w:r>
      <w:r w:rsidR="553EA57E" w:rsidRPr="35EC623A">
        <w:rPr>
          <w:rFonts w:ascii="Times New Roman" w:eastAsia="Times New Roman" w:hAnsi="Times New Roman" w:cs="Times New Roman"/>
          <w:sz w:val="24"/>
          <w:szCs w:val="24"/>
        </w:rPr>
        <w:t>In 2022 Oklahoma CTE had 446,940 total enrollment</w:t>
      </w:r>
      <w:r w:rsidR="00073C4D">
        <w:rPr>
          <w:rFonts w:ascii="Times New Roman" w:eastAsia="Times New Roman" w:hAnsi="Times New Roman" w:cs="Times New Roman"/>
          <w:sz w:val="24"/>
          <w:szCs w:val="24"/>
        </w:rPr>
        <w:t>s</w:t>
      </w:r>
      <w:r w:rsidR="553EA57E" w:rsidRPr="35EC623A">
        <w:rPr>
          <w:rFonts w:ascii="Times New Roman" w:eastAsia="Times New Roman" w:hAnsi="Times New Roman" w:cs="Times New Roman"/>
          <w:sz w:val="24"/>
          <w:szCs w:val="24"/>
        </w:rPr>
        <w:t xml:space="preserve"> and </w:t>
      </w:r>
      <w:r w:rsidR="00073C4D">
        <w:rPr>
          <w:rFonts w:ascii="Times New Roman" w:eastAsia="Times New Roman" w:hAnsi="Times New Roman" w:cs="Times New Roman"/>
          <w:sz w:val="24"/>
          <w:szCs w:val="24"/>
        </w:rPr>
        <w:t xml:space="preserve">served </w:t>
      </w:r>
      <w:r w:rsidR="553EA57E" w:rsidRPr="35EC623A">
        <w:rPr>
          <w:rFonts w:ascii="Times New Roman" w:eastAsia="Times New Roman" w:hAnsi="Times New Roman" w:cs="Times New Roman"/>
          <w:sz w:val="24"/>
          <w:szCs w:val="24"/>
        </w:rPr>
        <w:t>6,671 companies across the state</w:t>
      </w:r>
      <w:r w:rsidR="4343FEDA" w:rsidRPr="35EC623A">
        <w:rPr>
          <w:rFonts w:ascii="Times New Roman" w:eastAsia="Times New Roman" w:hAnsi="Times New Roman" w:cs="Times New Roman"/>
          <w:sz w:val="24"/>
          <w:szCs w:val="24"/>
        </w:rPr>
        <w:t xml:space="preserve">. The Oklahoma Department of Career </w:t>
      </w:r>
      <w:r w:rsidR="00911145">
        <w:rPr>
          <w:rFonts w:ascii="Times New Roman" w:eastAsia="Times New Roman" w:hAnsi="Times New Roman" w:cs="Times New Roman"/>
          <w:sz w:val="24"/>
          <w:szCs w:val="24"/>
        </w:rPr>
        <w:t xml:space="preserve">and </w:t>
      </w:r>
      <w:r w:rsidR="4343FEDA" w:rsidRPr="35EC623A">
        <w:rPr>
          <w:rFonts w:ascii="Times New Roman" w:eastAsia="Times New Roman" w:hAnsi="Times New Roman" w:cs="Times New Roman"/>
          <w:sz w:val="24"/>
          <w:szCs w:val="24"/>
        </w:rPr>
        <w:t>Tech</w:t>
      </w:r>
      <w:r w:rsidR="00911145">
        <w:rPr>
          <w:rFonts w:ascii="Times New Roman" w:eastAsia="Times New Roman" w:hAnsi="Times New Roman" w:cs="Times New Roman"/>
          <w:sz w:val="24"/>
          <w:szCs w:val="24"/>
        </w:rPr>
        <w:t>nical Education</w:t>
      </w:r>
      <w:r w:rsidR="4343FEDA" w:rsidRPr="35EC623A">
        <w:rPr>
          <w:rFonts w:ascii="Times New Roman" w:eastAsia="Times New Roman" w:hAnsi="Times New Roman" w:cs="Times New Roman"/>
          <w:sz w:val="24"/>
          <w:szCs w:val="24"/>
        </w:rPr>
        <w:t xml:space="preserve"> receive</w:t>
      </w:r>
      <w:r w:rsidR="00827594">
        <w:rPr>
          <w:rFonts w:ascii="Times New Roman" w:eastAsia="Times New Roman" w:hAnsi="Times New Roman" w:cs="Times New Roman"/>
          <w:sz w:val="24"/>
          <w:szCs w:val="24"/>
        </w:rPr>
        <w:t>s</w:t>
      </w:r>
      <w:r w:rsidR="4343FEDA" w:rsidRPr="35EC623A">
        <w:rPr>
          <w:rFonts w:ascii="Times New Roman" w:eastAsia="Times New Roman" w:hAnsi="Times New Roman" w:cs="Times New Roman"/>
          <w:sz w:val="24"/>
          <w:szCs w:val="24"/>
        </w:rPr>
        <w:t xml:space="preserve"> </w:t>
      </w:r>
      <w:r w:rsidR="591FBE89" w:rsidRPr="35EC623A">
        <w:rPr>
          <w:rFonts w:ascii="Times New Roman" w:eastAsia="Times New Roman" w:hAnsi="Times New Roman" w:cs="Times New Roman"/>
          <w:sz w:val="24"/>
          <w:szCs w:val="24"/>
        </w:rPr>
        <w:t>approximately</w:t>
      </w:r>
      <w:r w:rsidR="4343FEDA" w:rsidRPr="35EC623A">
        <w:rPr>
          <w:rFonts w:ascii="Times New Roman" w:eastAsia="Times New Roman" w:hAnsi="Times New Roman" w:cs="Times New Roman"/>
          <w:sz w:val="24"/>
          <w:szCs w:val="24"/>
        </w:rPr>
        <w:t xml:space="preserve"> 169.1 million dollars in revenue </w:t>
      </w:r>
      <w:r w:rsidR="22967173" w:rsidRPr="35EC623A">
        <w:rPr>
          <w:rFonts w:ascii="Times New Roman" w:eastAsia="Times New Roman" w:hAnsi="Times New Roman" w:cs="Times New Roman"/>
          <w:sz w:val="24"/>
          <w:szCs w:val="24"/>
        </w:rPr>
        <w:t xml:space="preserve">each year through various sources such as state and federal appropriations and distributes this to the various </w:t>
      </w:r>
      <w:r w:rsidR="00911145">
        <w:rPr>
          <w:rFonts w:ascii="Times New Roman" w:eastAsia="Times New Roman" w:hAnsi="Times New Roman" w:cs="Times New Roman"/>
          <w:sz w:val="24"/>
          <w:szCs w:val="24"/>
        </w:rPr>
        <w:t xml:space="preserve">CTE </w:t>
      </w:r>
      <w:r w:rsidR="22967173" w:rsidRPr="35EC623A">
        <w:rPr>
          <w:rFonts w:ascii="Times New Roman" w:eastAsia="Times New Roman" w:hAnsi="Times New Roman" w:cs="Times New Roman"/>
          <w:sz w:val="24"/>
          <w:szCs w:val="24"/>
        </w:rPr>
        <w:t>educational inst</w:t>
      </w:r>
      <w:r w:rsidR="3A2732D9" w:rsidRPr="35EC623A">
        <w:rPr>
          <w:rFonts w:ascii="Times New Roman" w:eastAsia="Times New Roman" w:hAnsi="Times New Roman" w:cs="Times New Roman"/>
          <w:sz w:val="24"/>
          <w:szCs w:val="24"/>
        </w:rPr>
        <w:t xml:space="preserve">itutions throughout the state which </w:t>
      </w:r>
      <w:r w:rsidR="00290A9A">
        <w:rPr>
          <w:rFonts w:ascii="Times New Roman" w:eastAsia="Times New Roman" w:hAnsi="Times New Roman" w:cs="Times New Roman"/>
          <w:sz w:val="24"/>
          <w:szCs w:val="24"/>
        </w:rPr>
        <w:t>is</w:t>
      </w:r>
      <w:r w:rsidR="3A2732D9" w:rsidRPr="35EC623A">
        <w:rPr>
          <w:rFonts w:ascii="Times New Roman" w:eastAsia="Times New Roman" w:hAnsi="Times New Roman" w:cs="Times New Roman"/>
          <w:sz w:val="24"/>
          <w:szCs w:val="24"/>
        </w:rPr>
        <w:t xml:space="preserve"> in addition to the local tax revenue that </w:t>
      </w:r>
      <w:r w:rsidR="007D12FE">
        <w:rPr>
          <w:rFonts w:ascii="Times New Roman" w:eastAsia="Times New Roman" w:hAnsi="Times New Roman" w:cs="Times New Roman"/>
          <w:sz w:val="24"/>
          <w:szCs w:val="24"/>
        </w:rPr>
        <w:t>CTE districts</w:t>
      </w:r>
      <w:r w:rsidR="3A2732D9" w:rsidRPr="35EC623A">
        <w:rPr>
          <w:rFonts w:ascii="Times New Roman" w:eastAsia="Times New Roman" w:hAnsi="Times New Roman" w:cs="Times New Roman"/>
          <w:sz w:val="24"/>
          <w:szCs w:val="24"/>
        </w:rPr>
        <w:t xml:space="preserve"> collect</w:t>
      </w:r>
      <w:r w:rsidR="00A8309B">
        <w:rPr>
          <w:rFonts w:ascii="Times New Roman" w:eastAsia="Times New Roman" w:hAnsi="Times New Roman" w:cs="Times New Roman"/>
          <w:sz w:val="24"/>
          <w:szCs w:val="24"/>
        </w:rPr>
        <w:t>ed</w:t>
      </w:r>
      <w:r w:rsidR="3A2732D9" w:rsidRPr="35EC623A">
        <w:rPr>
          <w:rFonts w:ascii="Times New Roman" w:eastAsia="Times New Roman" w:hAnsi="Times New Roman" w:cs="Times New Roman"/>
          <w:sz w:val="24"/>
          <w:szCs w:val="24"/>
        </w:rPr>
        <w:t xml:space="preserve"> from their local tax base</w:t>
      </w:r>
      <w:r w:rsidR="51CA5C47" w:rsidRPr="35EC623A">
        <w:rPr>
          <w:rFonts w:ascii="Times New Roman" w:eastAsia="Times New Roman" w:hAnsi="Times New Roman" w:cs="Times New Roman"/>
          <w:sz w:val="24"/>
          <w:szCs w:val="24"/>
        </w:rPr>
        <w:t xml:space="preserve"> (</w:t>
      </w:r>
      <w:r w:rsidR="51CA5C47" w:rsidRPr="35EC623A">
        <w:rPr>
          <w:rFonts w:ascii="Times New Roman" w:eastAsia="Times New Roman" w:hAnsi="Times New Roman" w:cs="Times New Roman"/>
          <w:color w:val="222222"/>
          <w:sz w:val="24"/>
          <w:szCs w:val="24"/>
        </w:rPr>
        <w:t>Oklahoma Department of Career and Technical Education</w:t>
      </w:r>
      <w:r w:rsidR="581E8AA3" w:rsidRPr="35EC623A">
        <w:rPr>
          <w:rFonts w:ascii="Times New Roman" w:eastAsia="Times New Roman" w:hAnsi="Times New Roman" w:cs="Times New Roman"/>
          <w:color w:val="222222"/>
          <w:sz w:val="24"/>
          <w:szCs w:val="24"/>
        </w:rPr>
        <w:t xml:space="preserve">, </w:t>
      </w:r>
      <w:r w:rsidR="51CA5C47" w:rsidRPr="35EC623A">
        <w:rPr>
          <w:rFonts w:ascii="Times New Roman" w:eastAsia="Times New Roman" w:hAnsi="Times New Roman" w:cs="Times New Roman"/>
          <w:color w:val="222222"/>
          <w:sz w:val="24"/>
          <w:szCs w:val="24"/>
        </w:rPr>
        <w:t>2023</w:t>
      </w:r>
      <w:r w:rsidR="432BF2C4" w:rsidRPr="35EC623A">
        <w:rPr>
          <w:rFonts w:ascii="Times New Roman" w:eastAsia="Times New Roman" w:hAnsi="Times New Roman" w:cs="Times New Roman"/>
          <w:color w:val="222222"/>
          <w:sz w:val="24"/>
          <w:szCs w:val="24"/>
        </w:rPr>
        <w:t>)</w:t>
      </w:r>
      <w:r w:rsidR="3A2732D9" w:rsidRPr="35EC623A">
        <w:rPr>
          <w:rFonts w:ascii="Times New Roman" w:eastAsia="Times New Roman" w:hAnsi="Times New Roman" w:cs="Times New Roman"/>
          <w:sz w:val="24"/>
          <w:szCs w:val="24"/>
        </w:rPr>
        <w:t xml:space="preserve">. </w:t>
      </w:r>
    </w:p>
    <w:p w14:paraId="60AC94BA" w14:textId="5234DF92" w:rsidR="473B7F6A" w:rsidRPr="006C2DAA" w:rsidRDefault="274B6D50" w:rsidP="00267A96">
      <w:pPr>
        <w:spacing w:line="480" w:lineRule="auto"/>
        <w:ind w:firstLine="720"/>
        <w:contextualSpacing/>
        <w:rPr>
          <w:rFonts w:ascii="Times New Roman" w:eastAsia="Times New Roman" w:hAnsi="Times New Roman" w:cs="Times New Roman"/>
          <w:sz w:val="24"/>
          <w:szCs w:val="24"/>
        </w:rPr>
      </w:pPr>
      <w:r w:rsidRPr="35EC623A">
        <w:rPr>
          <w:rFonts w:ascii="Times New Roman" w:eastAsia="Times New Roman" w:hAnsi="Times New Roman" w:cs="Times New Roman"/>
          <w:sz w:val="24"/>
          <w:szCs w:val="24"/>
        </w:rPr>
        <w:lastRenderedPageBreak/>
        <w:t>This quantitative study</w:t>
      </w:r>
      <w:r w:rsidR="00334C50">
        <w:rPr>
          <w:rFonts w:ascii="Times New Roman" w:eastAsia="Times New Roman" w:hAnsi="Times New Roman" w:cs="Times New Roman"/>
          <w:sz w:val="24"/>
          <w:szCs w:val="24"/>
        </w:rPr>
        <w:t xml:space="preserve"> examined</w:t>
      </w:r>
      <w:r w:rsidRPr="35EC623A">
        <w:rPr>
          <w:rFonts w:ascii="Times New Roman" w:eastAsia="Times New Roman" w:hAnsi="Times New Roman" w:cs="Times New Roman"/>
          <w:sz w:val="24"/>
          <w:szCs w:val="24"/>
        </w:rPr>
        <w:t xml:space="preserve"> the role of WBL in </w:t>
      </w:r>
      <w:r w:rsidR="7A0EFE53" w:rsidRPr="35EC623A">
        <w:rPr>
          <w:rFonts w:ascii="Times New Roman" w:eastAsia="Times New Roman" w:hAnsi="Times New Roman" w:cs="Times New Roman"/>
          <w:sz w:val="24"/>
          <w:szCs w:val="24"/>
        </w:rPr>
        <w:t xml:space="preserve">a </w:t>
      </w:r>
      <w:r w:rsidRPr="35EC623A">
        <w:rPr>
          <w:rFonts w:ascii="Times New Roman" w:eastAsia="Times New Roman" w:hAnsi="Times New Roman" w:cs="Times New Roman"/>
          <w:sz w:val="24"/>
          <w:szCs w:val="24"/>
        </w:rPr>
        <w:t>stand-alone</w:t>
      </w:r>
      <w:r w:rsidR="2BCE5D2D" w:rsidRPr="35EC623A">
        <w:rPr>
          <w:rFonts w:ascii="Times New Roman" w:eastAsia="Times New Roman" w:hAnsi="Times New Roman" w:cs="Times New Roman"/>
          <w:sz w:val="24"/>
          <w:szCs w:val="24"/>
        </w:rPr>
        <w:t xml:space="preserve"> </w:t>
      </w:r>
      <w:r w:rsidR="23F726B4" w:rsidRPr="35EC623A">
        <w:rPr>
          <w:rFonts w:ascii="Times New Roman" w:eastAsia="Times New Roman" w:hAnsi="Times New Roman" w:cs="Times New Roman"/>
          <w:sz w:val="24"/>
          <w:szCs w:val="24"/>
        </w:rPr>
        <w:t>CTE</w:t>
      </w:r>
      <w:r w:rsidR="1E22F10B" w:rsidRPr="35EC623A">
        <w:rPr>
          <w:rFonts w:ascii="Times New Roman" w:eastAsia="Times New Roman" w:hAnsi="Times New Roman" w:cs="Times New Roman"/>
          <w:sz w:val="24"/>
          <w:szCs w:val="24"/>
        </w:rPr>
        <w:t xml:space="preserve"> district</w:t>
      </w:r>
      <w:r w:rsidR="42DD4D48" w:rsidRPr="35EC623A">
        <w:rPr>
          <w:rFonts w:ascii="Times New Roman" w:eastAsia="Times New Roman" w:hAnsi="Times New Roman" w:cs="Times New Roman"/>
          <w:sz w:val="24"/>
          <w:szCs w:val="24"/>
        </w:rPr>
        <w:t xml:space="preserve"> in Oklahom</w:t>
      </w:r>
      <w:r w:rsidR="00698142" w:rsidRPr="35EC623A">
        <w:rPr>
          <w:rFonts w:ascii="Times New Roman" w:eastAsia="Times New Roman" w:hAnsi="Times New Roman" w:cs="Times New Roman"/>
          <w:sz w:val="24"/>
          <w:szCs w:val="24"/>
        </w:rPr>
        <w:t>a.</w:t>
      </w:r>
      <w:r w:rsidR="0093314C">
        <w:rPr>
          <w:rFonts w:ascii="Times New Roman" w:eastAsia="Times New Roman" w:hAnsi="Times New Roman" w:cs="Times New Roman"/>
          <w:sz w:val="24"/>
          <w:szCs w:val="24"/>
        </w:rPr>
        <w:t xml:space="preserve"> </w:t>
      </w:r>
      <w:r w:rsidR="00AF69BF">
        <w:rPr>
          <w:rFonts w:ascii="Times New Roman" w:eastAsia="Times New Roman" w:hAnsi="Times New Roman" w:cs="Times New Roman"/>
          <w:sz w:val="24"/>
          <w:szCs w:val="24"/>
        </w:rPr>
        <w:t>D</w:t>
      </w:r>
      <w:r w:rsidR="00347D5C">
        <w:rPr>
          <w:rFonts w:ascii="Times New Roman" w:eastAsia="Times New Roman" w:hAnsi="Times New Roman" w:cs="Times New Roman"/>
          <w:sz w:val="24"/>
          <w:szCs w:val="24"/>
        </w:rPr>
        <w:t xml:space="preserve">ata from the </w:t>
      </w:r>
      <w:r w:rsidR="008054A5">
        <w:rPr>
          <w:rFonts w:ascii="Times New Roman" w:eastAsia="Times New Roman" w:hAnsi="Times New Roman" w:cs="Times New Roman"/>
          <w:sz w:val="24"/>
          <w:szCs w:val="24"/>
        </w:rPr>
        <w:t xml:space="preserve">stand-alone CTE </w:t>
      </w:r>
      <w:r w:rsidR="00347D5C">
        <w:rPr>
          <w:rFonts w:ascii="Times New Roman" w:eastAsia="Times New Roman" w:hAnsi="Times New Roman" w:cs="Times New Roman"/>
          <w:sz w:val="24"/>
          <w:szCs w:val="24"/>
        </w:rPr>
        <w:t>district consist</w:t>
      </w:r>
      <w:r w:rsidR="00AF69BF">
        <w:rPr>
          <w:rFonts w:ascii="Times New Roman" w:eastAsia="Times New Roman" w:hAnsi="Times New Roman" w:cs="Times New Roman"/>
          <w:sz w:val="24"/>
          <w:szCs w:val="24"/>
        </w:rPr>
        <w:t>ed</w:t>
      </w:r>
      <w:r w:rsidR="00347D5C">
        <w:rPr>
          <w:rFonts w:ascii="Times New Roman" w:eastAsia="Times New Roman" w:hAnsi="Times New Roman" w:cs="Times New Roman"/>
          <w:sz w:val="24"/>
          <w:szCs w:val="24"/>
        </w:rPr>
        <w:t xml:space="preserve"> of information for 3,881 students</w:t>
      </w:r>
      <w:r w:rsidR="00400444">
        <w:rPr>
          <w:rFonts w:ascii="Times New Roman" w:eastAsia="Times New Roman" w:hAnsi="Times New Roman" w:cs="Times New Roman"/>
          <w:sz w:val="24"/>
          <w:szCs w:val="24"/>
        </w:rPr>
        <w:t xml:space="preserve"> who</w:t>
      </w:r>
      <w:r w:rsidR="00123C5D">
        <w:rPr>
          <w:rFonts w:ascii="Times New Roman" w:eastAsia="Times New Roman" w:hAnsi="Times New Roman" w:cs="Times New Roman"/>
          <w:sz w:val="24"/>
          <w:szCs w:val="24"/>
        </w:rPr>
        <w:t xml:space="preserve"> graduated</w:t>
      </w:r>
      <w:r w:rsidR="00AF69BF">
        <w:rPr>
          <w:rFonts w:ascii="Times New Roman" w:eastAsia="Times New Roman" w:hAnsi="Times New Roman" w:cs="Times New Roman"/>
          <w:sz w:val="24"/>
          <w:szCs w:val="24"/>
        </w:rPr>
        <w:t xml:space="preserve"> in</w:t>
      </w:r>
      <w:r w:rsidR="00B07D57">
        <w:rPr>
          <w:rFonts w:ascii="Times New Roman" w:eastAsia="Times New Roman" w:hAnsi="Times New Roman" w:cs="Times New Roman"/>
          <w:sz w:val="24"/>
          <w:szCs w:val="24"/>
        </w:rPr>
        <w:t xml:space="preserve"> the 2021</w:t>
      </w:r>
      <w:r w:rsidR="00390E5A">
        <w:rPr>
          <w:rFonts w:ascii="Times New Roman" w:eastAsia="Times New Roman" w:hAnsi="Times New Roman" w:cs="Times New Roman"/>
          <w:sz w:val="24"/>
          <w:szCs w:val="24"/>
        </w:rPr>
        <w:t>-</w:t>
      </w:r>
      <w:r w:rsidR="00B07D57">
        <w:rPr>
          <w:rFonts w:ascii="Times New Roman" w:eastAsia="Times New Roman" w:hAnsi="Times New Roman" w:cs="Times New Roman"/>
          <w:sz w:val="24"/>
          <w:szCs w:val="24"/>
        </w:rPr>
        <w:t xml:space="preserve">2022 school year. </w:t>
      </w:r>
      <w:r w:rsidR="00AF69BF">
        <w:rPr>
          <w:rFonts w:ascii="Times New Roman" w:eastAsia="Times New Roman" w:hAnsi="Times New Roman" w:cs="Times New Roman"/>
          <w:sz w:val="24"/>
          <w:szCs w:val="24"/>
        </w:rPr>
        <w:t>Data</w:t>
      </w:r>
      <w:r w:rsidR="00215837">
        <w:rPr>
          <w:rFonts w:ascii="Times New Roman" w:eastAsia="Times New Roman" w:hAnsi="Times New Roman" w:cs="Times New Roman"/>
          <w:sz w:val="24"/>
          <w:szCs w:val="24"/>
        </w:rPr>
        <w:t xml:space="preserve"> includ</w:t>
      </w:r>
      <w:r w:rsidR="00400444">
        <w:rPr>
          <w:rFonts w:ascii="Times New Roman" w:eastAsia="Times New Roman" w:hAnsi="Times New Roman" w:cs="Times New Roman"/>
          <w:sz w:val="24"/>
          <w:szCs w:val="24"/>
        </w:rPr>
        <w:t>es</w:t>
      </w:r>
      <w:r w:rsidR="00215837">
        <w:rPr>
          <w:rFonts w:ascii="Times New Roman" w:eastAsia="Times New Roman" w:hAnsi="Times New Roman" w:cs="Times New Roman"/>
          <w:sz w:val="24"/>
          <w:szCs w:val="24"/>
        </w:rPr>
        <w:t xml:space="preserve"> </w:t>
      </w:r>
      <w:r w:rsidR="00AF69BF">
        <w:rPr>
          <w:rFonts w:ascii="Times New Roman" w:eastAsia="Times New Roman" w:hAnsi="Times New Roman" w:cs="Times New Roman"/>
          <w:sz w:val="24"/>
          <w:szCs w:val="24"/>
        </w:rPr>
        <w:t xml:space="preserve">student </w:t>
      </w:r>
      <w:r w:rsidR="00DB4861">
        <w:rPr>
          <w:rFonts w:ascii="Times New Roman" w:eastAsia="Times New Roman" w:hAnsi="Times New Roman" w:cs="Times New Roman"/>
          <w:sz w:val="24"/>
          <w:szCs w:val="24"/>
        </w:rPr>
        <w:t xml:space="preserve">gender, age, ethnicity, GPA, completion status, economic status, special education status, </w:t>
      </w:r>
      <w:r w:rsidR="00955330">
        <w:rPr>
          <w:rFonts w:ascii="Times New Roman" w:eastAsia="Times New Roman" w:hAnsi="Times New Roman" w:cs="Times New Roman"/>
          <w:sz w:val="24"/>
          <w:szCs w:val="24"/>
        </w:rPr>
        <w:t xml:space="preserve">locale, and positive placement. </w:t>
      </w:r>
      <w:r w:rsidR="001A7175">
        <w:rPr>
          <w:rFonts w:ascii="Times New Roman" w:eastAsia="Times New Roman" w:hAnsi="Times New Roman" w:cs="Times New Roman"/>
          <w:sz w:val="24"/>
          <w:szCs w:val="24"/>
        </w:rPr>
        <w:t xml:space="preserve">The CTE district </w:t>
      </w:r>
      <w:r w:rsidR="00591830">
        <w:rPr>
          <w:rFonts w:ascii="Times New Roman" w:eastAsia="Times New Roman" w:hAnsi="Times New Roman" w:cs="Times New Roman"/>
          <w:sz w:val="24"/>
          <w:szCs w:val="24"/>
        </w:rPr>
        <w:t>accepts</w:t>
      </w:r>
      <w:r w:rsidR="001A7175">
        <w:rPr>
          <w:rFonts w:ascii="Times New Roman" w:eastAsia="Times New Roman" w:hAnsi="Times New Roman" w:cs="Times New Roman"/>
          <w:sz w:val="24"/>
          <w:szCs w:val="24"/>
        </w:rPr>
        <w:t xml:space="preserve"> high school students from fourteen different K-12 districts</w:t>
      </w:r>
      <w:r w:rsidR="006C632B">
        <w:rPr>
          <w:rFonts w:ascii="Times New Roman" w:eastAsia="Times New Roman" w:hAnsi="Times New Roman" w:cs="Times New Roman"/>
          <w:sz w:val="24"/>
          <w:szCs w:val="24"/>
        </w:rPr>
        <w:t xml:space="preserve"> and adults</w:t>
      </w:r>
      <w:r w:rsidR="00C57931">
        <w:rPr>
          <w:rFonts w:ascii="Times New Roman" w:eastAsia="Times New Roman" w:hAnsi="Times New Roman" w:cs="Times New Roman"/>
          <w:sz w:val="24"/>
          <w:szCs w:val="24"/>
        </w:rPr>
        <w:t xml:space="preserve">. The ages </w:t>
      </w:r>
      <w:r w:rsidR="00BC7322">
        <w:rPr>
          <w:rFonts w:ascii="Times New Roman" w:eastAsia="Times New Roman" w:hAnsi="Times New Roman" w:cs="Times New Roman"/>
          <w:sz w:val="24"/>
          <w:szCs w:val="24"/>
        </w:rPr>
        <w:t xml:space="preserve">of </w:t>
      </w:r>
      <w:r w:rsidR="00C57931">
        <w:rPr>
          <w:rFonts w:ascii="Times New Roman" w:eastAsia="Times New Roman" w:hAnsi="Times New Roman" w:cs="Times New Roman"/>
          <w:sz w:val="24"/>
          <w:szCs w:val="24"/>
        </w:rPr>
        <w:t>adult</w:t>
      </w:r>
      <w:r w:rsidR="00101BC2">
        <w:rPr>
          <w:rFonts w:ascii="Times New Roman" w:eastAsia="Times New Roman" w:hAnsi="Times New Roman" w:cs="Times New Roman"/>
          <w:sz w:val="24"/>
          <w:szCs w:val="24"/>
        </w:rPr>
        <w:t xml:space="preserve"> students</w:t>
      </w:r>
      <w:r w:rsidR="00C57931">
        <w:rPr>
          <w:rFonts w:ascii="Times New Roman" w:eastAsia="Times New Roman" w:hAnsi="Times New Roman" w:cs="Times New Roman"/>
          <w:sz w:val="24"/>
          <w:szCs w:val="24"/>
        </w:rPr>
        <w:t xml:space="preserve"> in</w:t>
      </w:r>
      <w:r w:rsidR="005A45AF">
        <w:rPr>
          <w:rFonts w:ascii="Times New Roman" w:eastAsia="Times New Roman" w:hAnsi="Times New Roman" w:cs="Times New Roman"/>
          <w:sz w:val="24"/>
          <w:szCs w:val="24"/>
        </w:rPr>
        <w:t xml:space="preserve"> </w:t>
      </w:r>
      <w:r w:rsidR="00101BC2">
        <w:rPr>
          <w:rFonts w:ascii="Times New Roman" w:eastAsia="Times New Roman" w:hAnsi="Times New Roman" w:cs="Times New Roman"/>
          <w:sz w:val="24"/>
          <w:szCs w:val="24"/>
        </w:rPr>
        <w:t>student data</w:t>
      </w:r>
      <w:r w:rsidR="005A45AF">
        <w:rPr>
          <w:rFonts w:ascii="Times New Roman" w:eastAsia="Times New Roman" w:hAnsi="Times New Roman" w:cs="Times New Roman"/>
          <w:sz w:val="24"/>
          <w:szCs w:val="24"/>
        </w:rPr>
        <w:t xml:space="preserve"> range</w:t>
      </w:r>
      <w:r w:rsidR="003A10BE">
        <w:rPr>
          <w:rFonts w:ascii="Times New Roman" w:eastAsia="Times New Roman" w:hAnsi="Times New Roman" w:cs="Times New Roman"/>
          <w:sz w:val="24"/>
          <w:szCs w:val="24"/>
        </w:rPr>
        <w:t>d</w:t>
      </w:r>
      <w:r w:rsidR="005A45AF">
        <w:rPr>
          <w:rFonts w:ascii="Times New Roman" w:eastAsia="Times New Roman" w:hAnsi="Times New Roman" w:cs="Times New Roman"/>
          <w:sz w:val="24"/>
          <w:szCs w:val="24"/>
        </w:rPr>
        <w:t xml:space="preserve"> from 18 to 72.</w:t>
      </w:r>
      <w:r w:rsidR="00101BC2">
        <w:rPr>
          <w:rFonts w:ascii="Times New Roman" w:eastAsia="Times New Roman" w:hAnsi="Times New Roman" w:cs="Times New Roman"/>
          <w:sz w:val="24"/>
          <w:szCs w:val="24"/>
        </w:rPr>
        <w:t xml:space="preserve"> </w:t>
      </w:r>
      <w:r w:rsidR="00364866">
        <w:rPr>
          <w:rFonts w:ascii="Times New Roman" w:eastAsia="Times New Roman" w:hAnsi="Times New Roman" w:cs="Times New Roman"/>
          <w:sz w:val="24"/>
          <w:szCs w:val="24"/>
        </w:rPr>
        <w:t>S</w:t>
      </w:r>
      <w:r w:rsidR="006C673B">
        <w:rPr>
          <w:rFonts w:ascii="Times New Roman" w:eastAsia="Times New Roman" w:hAnsi="Times New Roman" w:cs="Times New Roman"/>
          <w:sz w:val="24"/>
          <w:szCs w:val="24"/>
        </w:rPr>
        <w:t>urvey</w:t>
      </w:r>
      <w:r w:rsidR="00364866">
        <w:rPr>
          <w:rFonts w:ascii="Times New Roman" w:eastAsia="Times New Roman" w:hAnsi="Times New Roman" w:cs="Times New Roman"/>
          <w:sz w:val="24"/>
          <w:szCs w:val="24"/>
        </w:rPr>
        <w:t>s</w:t>
      </w:r>
      <w:r w:rsidR="006C673B">
        <w:rPr>
          <w:rFonts w:ascii="Times New Roman" w:eastAsia="Times New Roman" w:hAnsi="Times New Roman" w:cs="Times New Roman"/>
          <w:sz w:val="24"/>
          <w:szCs w:val="24"/>
        </w:rPr>
        <w:t xml:space="preserve"> </w:t>
      </w:r>
      <w:r w:rsidR="000D1EC4">
        <w:rPr>
          <w:rFonts w:ascii="Times New Roman" w:eastAsia="Times New Roman" w:hAnsi="Times New Roman" w:cs="Times New Roman"/>
          <w:sz w:val="24"/>
          <w:szCs w:val="24"/>
        </w:rPr>
        <w:t>w</w:t>
      </w:r>
      <w:r w:rsidR="00364866">
        <w:rPr>
          <w:rFonts w:ascii="Times New Roman" w:eastAsia="Times New Roman" w:hAnsi="Times New Roman" w:cs="Times New Roman"/>
          <w:sz w:val="24"/>
          <w:szCs w:val="24"/>
        </w:rPr>
        <w:t>ere</w:t>
      </w:r>
      <w:r w:rsidR="003A10BE">
        <w:rPr>
          <w:rFonts w:ascii="Times New Roman" w:eastAsia="Times New Roman" w:hAnsi="Times New Roman" w:cs="Times New Roman"/>
          <w:sz w:val="24"/>
          <w:szCs w:val="24"/>
        </w:rPr>
        <w:t xml:space="preserve"> </w:t>
      </w:r>
      <w:r w:rsidR="000D1EC4">
        <w:rPr>
          <w:rFonts w:ascii="Times New Roman" w:eastAsia="Times New Roman" w:hAnsi="Times New Roman" w:cs="Times New Roman"/>
          <w:sz w:val="24"/>
          <w:szCs w:val="24"/>
        </w:rPr>
        <w:t>sent to all instructors in the CTE district. It consist</w:t>
      </w:r>
      <w:r w:rsidR="003A10BE">
        <w:rPr>
          <w:rFonts w:ascii="Times New Roman" w:eastAsia="Times New Roman" w:hAnsi="Times New Roman" w:cs="Times New Roman"/>
          <w:sz w:val="24"/>
          <w:szCs w:val="24"/>
        </w:rPr>
        <w:t>ed</w:t>
      </w:r>
      <w:r w:rsidR="000D1EC4">
        <w:rPr>
          <w:rFonts w:ascii="Times New Roman" w:eastAsia="Times New Roman" w:hAnsi="Times New Roman" w:cs="Times New Roman"/>
          <w:sz w:val="24"/>
          <w:szCs w:val="24"/>
        </w:rPr>
        <w:t xml:space="preserve"> of</w:t>
      </w:r>
      <w:r w:rsidR="008323C1">
        <w:rPr>
          <w:rFonts w:ascii="Times New Roman" w:eastAsia="Times New Roman" w:hAnsi="Times New Roman" w:cs="Times New Roman"/>
          <w:sz w:val="24"/>
          <w:szCs w:val="24"/>
        </w:rPr>
        <w:t xml:space="preserve"> twelve questions </w:t>
      </w:r>
      <w:r w:rsidR="009D163D">
        <w:rPr>
          <w:rFonts w:ascii="Times New Roman" w:eastAsia="Times New Roman" w:hAnsi="Times New Roman" w:cs="Times New Roman"/>
          <w:sz w:val="24"/>
          <w:szCs w:val="24"/>
        </w:rPr>
        <w:t xml:space="preserve">gathering data about </w:t>
      </w:r>
      <w:r w:rsidR="002702C3">
        <w:rPr>
          <w:rFonts w:ascii="Times New Roman" w:eastAsia="Times New Roman" w:hAnsi="Times New Roman" w:cs="Times New Roman"/>
          <w:sz w:val="24"/>
          <w:szCs w:val="24"/>
        </w:rPr>
        <w:t xml:space="preserve">the number of </w:t>
      </w:r>
      <w:r w:rsidR="00514EEE">
        <w:rPr>
          <w:rFonts w:ascii="Times New Roman" w:eastAsia="Times New Roman" w:hAnsi="Times New Roman" w:cs="Times New Roman"/>
          <w:sz w:val="24"/>
          <w:szCs w:val="24"/>
        </w:rPr>
        <w:t xml:space="preserve">hours WBL </w:t>
      </w:r>
      <w:r w:rsidR="002702C3">
        <w:rPr>
          <w:rFonts w:ascii="Times New Roman" w:eastAsia="Times New Roman" w:hAnsi="Times New Roman" w:cs="Times New Roman"/>
          <w:sz w:val="24"/>
          <w:szCs w:val="24"/>
        </w:rPr>
        <w:t>was</w:t>
      </w:r>
      <w:r w:rsidR="00514EEE">
        <w:rPr>
          <w:rFonts w:ascii="Times New Roman" w:eastAsia="Times New Roman" w:hAnsi="Times New Roman" w:cs="Times New Roman"/>
          <w:sz w:val="24"/>
          <w:szCs w:val="24"/>
        </w:rPr>
        <w:t xml:space="preserve"> offered in the program, </w:t>
      </w:r>
      <w:r w:rsidR="00B53B92">
        <w:rPr>
          <w:rFonts w:ascii="Times New Roman" w:eastAsia="Times New Roman" w:hAnsi="Times New Roman" w:cs="Times New Roman"/>
          <w:sz w:val="24"/>
          <w:szCs w:val="24"/>
        </w:rPr>
        <w:t xml:space="preserve">the number of years </w:t>
      </w:r>
      <w:r w:rsidR="00F17E70">
        <w:rPr>
          <w:rFonts w:ascii="Times New Roman" w:eastAsia="Times New Roman" w:hAnsi="Times New Roman" w:cs="Times New Roman"/>
          <w:sz w:val="24"/>
          <w:szCs w:val="24"/>
        </w:rPr>
        <w:t>the instructor has been in the industry, if the</w:t>
      </w:r>
      <w:r w:rsidR="006A404F">
        <w:rPr>
          <w:rFonts w:ascii="Times New Roman" w:eastAsia="Times New Roman" w:hAnsi="Times New Roman" w:cs="Times New Roman"/>
          <w:sz w:val="24"/>
          <w:szCs w:val="24"/>
        </w:rPr>
        <w:t xml:space="preserve"> program use</w:t>
      </w:r>
      <w:r w:rsidR="002702C3">
        <w:rPr>
          <w:rFonts w:ascii="Times New Roman" w:eastAsia="Times New Roman" w:hAnsi="Times New Roman" w:cs="Times New Roman"/>
          <w:sz w:val="24"/>
          <w:szCs w:val="24"/>
        </w:rPr>
        <w:t>d</w:t>
      </w:r>
      <w:r w:rsidR="006A404F">
        <w:rPr>
          <w:rFonts w:ascii="Times New Roman" w:eastAsia="Times New Roman" w:hAnsi="Times New Roman" w:cs="Times New Roman"/>
          <w:sz w:val="24"/>
          <w:szCs w:val="24"/>
        </w:rPr>
        <w:t xml:space="preserve"> the</w:t>
      </w:r>
      <w:r w:rsidR="009F0585">
        <w:rPr>
          <w:rFonts w:ascii="Times New Roman" w:eastAsia="Times New Roman" w:hAnsi="Times New Roman" w:cs="Times New Roman"/>
          <w:sz w:val="24"/>
          <w:szCs w:val="24"/>
        </w:rPr>
        <w:t xml:space="preserve"> four stages of</w:t>
      </w:r>
      <w:r w:rsidR="00FF6048">
        <w:rPr>
          <w:rFonts w:ascii="Times New Roman" w:eastAsia="Times New Roman" w:hAnsi="Times New Roman" w:cs="Times New Roman"/>
          <w:sz w:val="24"/>
          <w:szCs w:val="24"/>
        </w:rPr>
        <w:t xml:space="preserve"> experiential learning theory</w:t>
      </w:r>
      <w:r w:rsidR="006A404F">
        <w:rPr>
          <w:rFonts w:ascii="Times New Roman" w:eastAsia="Times New Roman" w:hAnsi="Times New Roman" w:cs="Times New Roman"/>
          <w:sz w:val="24"/>
          <w:szCs w:val="24"/>
        </w:rPr>
        <w:t xml:space="preserve">, and </w:t>
      </w:r>
      <w:r w:rsidR="002702C3">
        <w:rPr>
          <w:rFonts w:ascii="Times New Roman" w:eastAsia="Times New Roman" w:hAnsi="Times New Roman" w:cs="Times New Roman"/>
          <w:sz w:val="24"/>
          <w:szCs w:val="24"/>
        </w:rPr>
        <w:t>the number of</w:t>
      </w:r>
      <w:r w:rsidR="006A404F">
        <w:rPr>
          <w:rFonts w:ascii="Times New Roman" w:eastAsia="Times New Roman" w:hAnsi="Times New Roman" w:cs="Times New Roman"/>
          <w:sz w:val="24"/>
          <w:szCs w:val="24"/>
        </w:rPr>
        <w:t xml:space="preserve"> hours </w:t>
      </w:r>
      <w:r w:rsidR="00674642">
        <w:rPr>
          <w:rFonts w:ascii="Times New Roman" w:eastAsia="Times New Roman" w:hAnsi="Times New Roman" w:cs="Times New Roman"/>
          <w:sz w:val="24"/>
          <w:szCs w:val="24"/>
        </w:rPr>
        <w:t xml:space="preserve">each stage </w:t>
      </w:r>
      <w:r w:rsidR="002702C3">
        <w:rPr>
          <w:rFonts w:ascii="Times New Roman" w:eastAsia="Times New Roman" w:hAnsi="Times New Roman" w:cs="Times New Roman"/>
          <w:sz w:val="24"/>
          <w:szCs w:val="24"/>
        </w:rPr>
        <w:t>was</w:t>
      </w:r>
      <w:r w:rsidR="00674642">
        <w:rPr>
          <w:rFonts w:ascii="Times New Roman" w:eastAsia="Times New Roman" w:hAnsi="Times New Roman" w:cs="Times New Roman"/>
          <w:sz w:val="24"/>
          <w:szCs w:val="24"/>
        </w:rPr>
        <w:t xml:space="preserve"> </w:t>
      </w:r>
      <w:r w:rsidR="006F38CB">
        <w:rPr>
          <w:rFonts w:ascii="Times New Roman" w:eastAsia="Times New Roman" w:hAnsi="Times New Roman" w:cs="Times New Roman"/>
          <w:sz w:val="24"/>
          <w:szCs w:val="24"/>
        </w:rPr>
        <w:t>offered</w:t>
      </w:r>
      <w:r w:rsidR="00CD2AFF">
        <w:rPr>
          <w:rFonts w:ascii="Times New Roman" w:eastAsia="Times New Roman" w:hAnsi="Times New Roman" w:cs="Times New Roman"/>
          <w:sz w:val="24"/>
          <w:szCs w:val="24"/>
        </w:rPr>
        <w:t>.</w:t>
      </w:r>
      <w:r w:rsidR="00CE0887">
        <w:rPr>
          <w:rFonts w:ascii="Times New Roman" w:eastAsia="Times New Roman" w:hAnsi="Times New Roman" w:cs="Times New Roman"/>
          <w:sz w:val="24"/>
          <w:szCs w:val="24"/>
        </w:rPr>
        <w:t xml:space="preserve"> The four stages </w:t>
      </w:r>
      <w:r w:rsidR="002702C3">
        <w:rPr>
          <w:rFonts w:ascii="Times New Roman" w:eastAsia="Times New Roman" w:hAnsi="Times New Roman" w:cs="Times New Roman"/>
          <w:sz w:val="24"/>
          <w:szCs w:val="24"/>
        </w:rPr>
        <w:t>were</w:t>
      </w:r>
      <w:r w:rsidR="00BD061A">
        <w:rPr>
          <w:rFonts w:ascii="Times New Roman" w:eastAsia="Times New Roman" w:hAnsi="Times New Roman" w:cs="Times New Roman"/>
          <w:sz w:val="24"/>
          <w:szCs w:val="24"/>
        </w:rPr>
        <w:t xml:space="preserve"> used in the </w:t>
      </w:r>
      <w:r w:rsidR="00EB4212">
        <w:rPr>
          <w:rFonts w:ascii="Times New Roman" w:eastAsia="Times New Roman" w:hAnsi="Times New Roman" w:cs="Times New Roman"/>
          <w:sz w:val="24"/>
          <w:szCs w:val="24"/>
        </w:rPr>
        <w:t>regression models as binary variables</w:t>
      </w:r>
      <w:r w:rsidR="002702C3">
        <w:rPr>
          <w:rFonts w:ascii="Times New Roman" w:eastAsia="Times New Roman" w:hAnsi="Times New Roman" w:cs="Times New Roman"/>
          <w:sz w:val="24"/>
          <w:szCs w:val="24"/>
        </w:rPr>
        <w:t xml:space="preserve"> (</w:t>
      </w:r>
      <w:r w:rsidR="00565261">
        <w:rPr>
          <w:rFonts w:ascii="Times New Roman" w:eastAsia="Times New Roman" w:hAnsi="Times New Roman" w:cs="Times New Roman"/>
          <w:sz w:val="24"/>
          <w:szCs w:val="24"/>
        </w:rPr>
        <w:t xml:space="preserve">if </w:t>
      </w:r>
      <w:r w:rsidR="00EB7338">
        <w:rPr>
          <w:rFonts w:ascii="Times New Roman" w:eastAsia="Times New Roman" w:hAnsi="Times New Roman" w:cs="Times New Roman"/>
          <w:sz w:val="24"/>
          <w:szCs w:val="24"/>
        </w:rPr>
        <w:t>the stage</w:t>
      </w:r>
      <w:r w:rsidR="00565261">
        <w:rPr>
          <w:rFonts w:ascii="Times New Roman" w:eastAsia="Times New Roman" w:hAnsi="Times New Roman" w:cs="Times New Roman"/>
          <w:sz w:val="24"/>
          <w:szCs w:val="24"/>
        </w:rPr>
        <w:t xml:space="preserve"> </w:t>
      </w:r>
      <w:r w:rsidR="00EB7338">
        <w:rPr>
          <w:rFonts w:ascii="Times New Roman" w:eastAsia="Times New Roman" w:hAnsi="Times New Roman" w:cs="Times New Roman"/>
          <w:sz w:val="24"/>
          <w:szCs w:val="24"/>
        </w:rPr>
        <w:t>was</w:t>
      </w:r>
      <w:r w:rsidR="00565261">
        <w:rPr>
          <w:rFonts w:ascii="Times New Roman" w:eastAsia="Times New Roman" w:hAnsi="Times New Roman" w:cs="Times New Roman"/>
          <w:sz w:val="24"/>
          <w:szCs w:val="24"/>
        </w:rPr>
        <w:t xml:space="preserve"> offered </w:t>
      </w:r>
      <w:r w:rsidR="00233E8D">
        <w:rPr>
          <w:rFonts w:ascii="Times New Roman" w:eastAsia="Times New Roman" w:hAnsi="Times New Roman" w:cs="Times New Roman"/>
          <w:sz w:val="24"/>
          <w:szCs w:val="24"/>
        </w:rPr>
        <w:t>or</w:t>
      </w:r>
      <w:r w:rsidR="00565261">
        <w:rPr>
          <w:rFonts w:ascii="Times New Roman" w:eastAsia="Times New Roman" w:hAnsi="Times New Roman" w:cs="Times New Roman"/>
          <w:sz w:val="24"/>
          <w:szCs w:val="24"/>
        </w:rPr>
        <w:t xml:space="preserve"> not offered</w:t>
      </w:r>
      <w:r w:rsidR="002702C3">
        <w:rPr>
          <w:rFonts w:ascii="Times New Roman" w:eastAsia="Times New Roman" w:hAnsi="Times New Roman" w:cs="Times New Roman"/>
          <w:sz w:val="24"/>
          <w:szCs w:val="24"/>
        </w:rPr>
        <w:t>)</w:t>
      </w:r>
      <w:r w:rsidR="00565261">
        <w:rPr>
          <w:rFonts w:ascii="Times New Roman" w:eastAsia="Times New Roman" w:hAnsi="Times New Roman" w:cs="Times New Roman"/>
          <w:sz w:val="24"/>
          <w:szCs w:val="24"/>
        </w:rPr>
        <w:t xml:space="preserve"> </w:t>
      </w:r>
      <w:r w:rsidR="006E4042">
        <w:rPr>
          <w:rFonts w:ascii="Times New Roman" w:eastAsia="Times New Roman" w:hAnsi="Times New Roman" w:cs="Times New Roman"/>
          <w:sz w:val="24"/>
          <w:szCs w:val="24"/>
        </w:rPr>
        <w:t>and tested</w:t>
      </w:r>
      <w:r w:rsidR="00697A27">
        <w:rPr>
          <w:rFonts w:ascii="Times New Roman" w:eastAsia="Times New Roman" w:hAnsi="Times New Roman" w:cs="Times New Roman"/>
          <w:sz w:val="24"/>
          <w:szCs w:val="24"/>
        </w:rPr>
        <w:t xml:space="preserve"> the relationship between the type of learning provided and student outcomes.</w:t>
      </w:r>
    </w:p>
    <w:p w14:paraId="2BDAB2E1" w14:textId="2CE944A1" w:rsidR="473B7F6A" w:rsidRDefault="00698142" w:rsidP="679C952E">
      <w:pPr>
        <w:spacing w:line="480" w:lineRule="auto"/>
        <w:ind w:firstLine="720"/>
        <w:contextualSpacing/>
        <w:rPr>
          <w:rFonts w:ascii="Times New Roman" w:eastAsia="Times New Roman" w:hAnsi="Times New Roman" w:cs="Times New Roman"/>
          <w:b/>
          <w:bCs/>
          <w:sz w:val="24"/>
          <w:szCs w:val="24"/>
        </w:rPr>
      </w:pPr>
      <w:r w:rsidRPr="3C612036">
        <w:rPr>
          <w:rFonts w:ascii="Times New Roman" w:eastAsia="Times New Roman" w:hAnsi="Times New Roman" w:cs="Times New Roman"/>
          <w:sz w:val="24"/>
          <w:szCs w:val="24"/>
        </w:rPr>
        <w:t>This study offer</w:t>
      </w:r>
      <w:r w:rsidR="00D711C3">
        <w:rPr>
          <w:rFonts w:ascii="Times New Roman" w:eastAsia="Times New Roman" w:hAnsi="Times New Roman" w:cs="Times New Roman"/>
          <w:sz w:val="24"/>
          <w:szCs w:val="24"/>
        </w:rPr>
        <w:t>s</w:t>
      </w:r>
      <w:r w:rsidRPr="3C612036">
        <w:rPr>
          <w:rFonts w:ascii="Times New Roman" w:eastAsia="Times New Roman" w:hAnsi="Times New Roman" w:cs="Times New Roman"/>
          <w:sz w:val="24"/>
          <w:szCs w:val="24"/>
        </w:rPr>
        <w:t xml:space="preserve"> several key contributions to the WBL literature. First, it offer</w:t>
      </w:r>
      <w:r w:rsidR="00D711C3">
        <w:rPr>
          <w:rFonts w:ascii="Times New Roman" w:eastAsia="Times New Roman" w:hAnsi="Times New Roman" w:cs="Times New Roman"/>
          <w:sz w:val="24"/>
          <w:szCs w:val="24"/>
        </w:rPr>
        <w:t>s</w:t>
      </w:r>
      <w:r w:rsidRPr="3C612036">
        <w:rPr>
          <w:rFonts w:ascii="Times New Roman" w:eastAsia="Times New Roman" w:hAnsi="Times New Roman" w:cs="Times New Roman"/>
          <w:sz w:val="24"/>
          <w:szCs w:val="24"/>
        </w:rPr>
        <w:t xml:space="preserve"> insight into whether</w:t>
      </w:r>
      <w:r w:rsidR="00C8041F">
        <w:rPr>
          <w:rFonts w:ascii="Times New Roman" w:eastAsia="Times New Roman" w:hAnsi="Times New Roman" w:cs="Times New Roman"/>
          <w:sz w:val="24"/>
          <w:szCs w:val="24"/>
        </w:rPr>
        <w:t xml:space="preserve"> there is a relationship between</w:t>
      </w:r>
      <w:r w:rsidRPr="3C612036">
        <w:rPr>
          <w:rFonts w:ascii="Times New Roman" w:eastAsia="Times New Roman" w:hAnsi="Times New Roman" w:cs="Times New Roman"/>
          <w:sz w:val="24"/>
          <w:szCs w:val="24"/>
        </w:rPr>
        <w:t xml:space="preserve"> the quantity of WBL and </w:t>
      </w:r>
      <w:r w:rsidR="001F3DA9">
        <w:rPr>
          <w:rFonts w:ascii="Times New Roman" w:eastAsia="Times New Roman" w:hAnsi="Times New Roman" w:cs="Times New Roman"/>
          <w:sz w:val="24"/>
          <w:szCs w:val="24"/>
        </w:rPr>
        <w:t xml:space="preserve">student </w:t>
      </w:r>
      <w:r w:rsidR="00A220F7">
        <w:rPr>
          <w:rFonts w:ascii="Times New Roman" w:eastAsia="Times New Roman" w:hAnsi="Times New Roman" w:cs="Times New Roman"/>
          <w:sz w:val="24"/>
          <w:szCs w:val="24"/>
        </w:rPr>
        <w:t>outcomes of positive placement and program completion</w:t>
      </w:r>
      <w:r w:rsidRPr="3C612036">
        <w:rPr>
          <w:rFonts w:ascii="Times New Roman" w:eastAsia="Times New Roman" w:hAnsi="Times New Roman" w:cs="Times New Roman"/>
          <w:sz w:val="24"/>
          <w:szCs w:val="24"/>
        </w:rPr>
        <w:t xml:space="preserve">. Second, it </w:t>
      </w:r>
      <w:r w:rsidR="00A220F7">
        <w:rPr>
          <w:rFonts w:ascii="Times New Roman" w:eastAsia="Times New Roman" w:hAnsi="Times New Roman" w:cs="Times New Roman"/>
          <w:sz w:val="24"/>
          <w:szCs w:val="24"/>
        </w:rPr>
        <w:t>help</w:t>
      </w:r>
      <w:r w:rsidR="00D711C3">
        <w:rPr>
          <w:rFonts w:ascii="Times New Roman" w:eastAsia="Times New Roman" w:hAnsi="Times New Roman" w:cs="Times New Roman"/>
          <w:sz w:val="24"/>
          <w:szCs w:val="24"/>
        </w:rPr>
        <w:t>s</w:t>
      </w:r>
      <w:r w:rsidRPr="3C612036">
        <w:rPr>
          <w:rFonts w:ascii="Times New Roman" w:eastAsia="Times New Roman" w:hAnsi="Times New Roman" w:cs="Times New Roman"/>
          <w:sz w:val="24"/>
          <w:szCs w:val="24"/>
        </w:rPr>
        <w:t xml:space="preserve"> to identify programmatic features </w:t>
      </w:r>
      <w:r w:rsidR="00720450">
        <w:rPr>
          <w:rFonts w:ascii="Times New Roman" w:eastAsia="Times New Roman" w:hAnsi="Times New Roman" w:cs="Times New Roman"/>
          <w:sz w:val="24"/>
          <w:szCs w:val="24"/>
        </w:rPr>
        <w:t>and learning types</w:t>
      </w:r>
      <w:r w:rsidR="00392C53">
        <w:rPr>
          <w:rFonts w:ascii="Times New Roman" w:eastAsia="Times New Roman" w:hAnsi="Times New Roman" w:cs="Times New Roman"/>
          <w:sz w:val="24"/>
          <w:szCs w:val="24"/>
        </w:rPr>
        <w:t xml:space="preserve"> such as </w:t>
      </w:r>
      <w:r w:rsidR="00AB66D7">
        <w:rPr>
          <w:rFonts w:ascii="Times New Roman" w:eastAsia="Times New Roman" w:hAnsi="Times New Roman" w:cs="Times New Roman"/>
          <w:sz w:val="24"/>
          <w:szCs w:val="24"/>
        </w:rPr>
        <w:t>the four stages of ELT</w:t>
      </w:r>
      <w:r w:rsidR="00720450">
        <w:rPr>
          <w:rFonts w:ascii="Times New Roman" w:eastAsia="Times New Roman" w:hAnsi="Times New Roman" w:cs="Times New Roman"/>
          <w:sz w:val="24"/>
          <w:szCs w:val="24"/>
        </w:rPr>
        <w:t xml:space="preserve"> </w:t>
      </w:r>
      <w:r w:rsidRPr="3C612036">
        <w:rPr>
          <w:rFonts w:ascii="Times New Roman" w:eastAsia="Times New Roman" w:hAnsi="Times New Roman" w:cs="Times New Roman"/>
          <w:sz w:val="24"/>
          <w:szCs w:val="24"/>
        </w:rPr>
        <w:t xml:space="preserve">that </w:t>
      </w:r>
      <w:r w:rsidR="00FC034E">
        <w:rPr>
          <w:rFonts w:ascii="Times New Roman" w:eastAsia="Times New Roman" w:hAnsi="Times New Roman" w:cs="Times New Roman"/>
          <w:sz w:val="24"/>
          <w:szCs w:val="24"/>
        </w:rPr>
        <w:t>could be</w:t>
      </w:r>
      <w:r w:rsidR="00F91B90" w:rsidRPr="3C612036">
        <w:rPr>
          <w:rFonts w:ascii="Times New Roman" w:eastAsia="Times New Roman" w:hAnsi="Times New Roman" w:cs="Times New Roman"/>
          <w:sz w:val="24"/>
          <w:szCs w:val="24"/>
        </w:rPr>
        <w:t xml:space="preserve"> </w:t>
      </w:r>
      <w:r w:rsidR="00F91B90">
        <w:rPr>
          <w:rFonts w:ascii="Times New Roman" w:eastAsia="Times New Roman" w:hAnsi="Times New Roman" w:cs="Times New Roman"/>
          <w:sz w:val="24"/>
          <w:szCs w:val="24"/>
        </w:rPr>
        <w:t xml:space="preserve">associated with </w:t>
      </w:r>
      <w:r w:rsidRPr="3C612036">
        <w:rPr>
          <w:rFonts w:ascii="Times New Roman" w:eastAsia="Times New Roman" w:hAnsi="Times New Roman" w:cs="Times New Roman"/>
          <w:sz w:val="24"/>
          <w:szCs w:val="24"/>
        </w:rPr>
        <w:t>positive placement</w:t>
      </w:r>
      <w:r w:rsidR="00720450">
        <w:rPr>
          <w:rFonts w:ascii="Times New Roman" w:eastAsia="Times New Roman" w:hAnsi="Times New Roman" w:cs="Times New Roman"/>
          <w:sz w:val="24"/>
          <w:szCs w:val="24"/>
        </w:rPr>
        <w:t xml:space="preserve"> and program completion</w:t>
      </w:r>
      <w:r w:rsidRPr="3C612036">
        <w:rPr>
          <w:rFonts w:ascii="Times New Roman" w:eastAsia="Times New Roman" w:hAnsi="Times New Roman" w:cs="Times New Roman"/>
          <w:sz w:val="24"/>
          <w:szCs w:val="24"/>
        </w:rPr>
        <w:t>.</w:t>
      </w:r>
      <w:r w:rsidR="001F3DA9">
        <w:rPr>
          <w:rFonts w:ascii="Times New Roman" w:eastAsia="Times New Roman" w:hAnsi="Times New Roman" w:cs="Times New Roman"/>
          <w:sz w:val="24"/>
          <w:szCs w:val="24"/>
        </w:rPr>
        <w:t xml:space="preserve"> Given the growth of CTE, this study offer</w:t>
      </w:r>
      <w:r w:rsidR="00D711C3">
        <w:rPr>
          <w:rFonts w:ascii="Times New Roman" w:eastAsia="Times New Roman" w:hAnsi="Times New Roman" w:cs="Times New Roman"/>
          <w:sz w:val="24"/>
          <w:szCs w:val="24"/>
        </w:rPr>
        <w:t>s</w:t>
      </w:r>
      <w:r w:rsidR="001F3DA9">
        <w:rPr>
          <w:rFonts w:ascii="Times New Roman" w:eastAsia="Times New Roman" w:hAnsi="Times New Roman" w:cs="Times New Roman"/>
          <w:sz w:val="24"/>
          <w:szCs w:val="24"/>
        </w:rPr>
        <w:t xml:space="preserve"> valuable knowledge about how these investments may </w:t>
      </w:r>
      <w:r w:rsidR="00DE3A4E">
        <w:rPr>
          <w:rFonts w:ascii="Times New Roman" w:eastAsia="Times New Roman" w:hAnsi="Times New Roman" w:cs="Times New Roman"/>
          <w:sz w:val="24"/>
          <w:szCs w:val="24"/>
        </w:rPr>
        <w:t>perform</w:t>
      </w:r>
      <w:r w:rsidR="001F3DA9">
        <w:rPr>
          <w:rFonts w:ascii="Times New Roman" w:eastAsia="Times New Roman" w:hAnsi="Times New Roman" w:cs="Times New Roman"/>
          <w:sz w:val="24"/>
          <w:szCs w:val="24"/>
        </w:rPr>
        <w:t xml:space="preserve">. </w:t>
      </w:r>
    </w:p>
    <w:p w14:paraId="4884AF5E" w14:textId="025CEB57" w:rsidR="473B7F6A" w:rsidRDefault="473B7F6A" w:rsidP="679C952E">
      <w:pPr>
        <w:spacing w:line="480" w:lineRule="auto"/>
        <w:contextualSpacing/>
        <w:jc w:val="center"/>
        <w:rPr>
          <w:rFonts w:ascii="Times New Roman" w:eastAsia="Times New Roman" w:hAnsi="Times New Roman" w:cs="Times New Roman"/>
          <w:b/>
          <w:bCs/>
          <w:sz w:val="24"/>
          <w:szCs w:val="24"/>
        </w:rPr>
      </w:pPr>
    </w:p>
    <w:p w14:paraId="388D1247" w14:textId="673793DF" w:rsidR="473B7F6A" w:rsidRDefault="473B7F6A" w:rsidP="679C952E">
      <w:pPr>
        <w:spacing w:line="480" w:lineRule="auto"/>
        <w:contextualSpacing/>
        <w:jc w:val="center"/>
        <w:rPr>
          <w:rFonts w:ascii="Times New Roman" w:eastAsia="Times New Roman" w:hAnsi="Times New Roman" w:cs="Times New Roman"/>
          <w:b/>
          <w:bCs/>
          <w:sz w:val="24"/>
          <w:szCs w:val="24"/>
        </w:rPr>
      </w:pPr>
    </w:p>
    <w:p w14:paraId="4FFE8741" w14:textId="145092E9" w:rsidR="473B7F6A" w:rsidRDefault="473B7F6A" w:rsidP="679C952E">
      <w:pPr>
        <w:spacing w:line="480" w:lineRule="auto"/>
        <w:contextualSpacing/>
        <w:jc w:val="center"/>
        <w:rPr>
          <w:rFonts w:ascii="Times New Roman" w:eastAsia="Times New Roman" w:hAnsi="Times New Roman" w:cs="Times New Roman"/>
          <w:b/>
          <w:bCs/>
          <w:sz w:val="24"/>
          <w:szCs w:val="24"/>
        </w:rPr>
      </w:pPr>
    </w:p>
    <w:p w14:paraId="72B35746" w14:textId="51589890" w:rsidR="473B7F6A" w:rsidRDefault="473B7F6A" w:rsidP="679C952E">
      <w:pPr>
        <w:spacing w:line="480" w:lineRule="auto"/>
        <w:contextualSpacing/>
        <w:jc w:val="center"/>
        <w:rPr>
          <w:rFonts w:ascii="Times New Roman" w:eastAsia="Times New Roman" w:hAnsi="Times New Roman" w:cs="Times New Roman"/>
          <w:b/>
          <w:bCs/>
          <w:sz w:val="24"/>
          <w:szCs w:val="24"/>
        </w:rPr>
      </w:pPr>
    </w:p>
    <w:p w14:paraId="4738096E" w14:textId="08EE8326" w:rsidR="473B7F6A" w:rsidRDefault="00AB66D7" w:rsidP="00C07A8F">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type="page"/>
      </w:r>
    </w:p>
    <w:p w14:paraId="52CE60D5" w14:textId="19DA3B9D" w:rsidR="473B7F6A" w:rsidRDefault="7582FB9E" w:rsidP="679C952E">
      <w:pPr>
        <w:spacing w:line="480" w:lineRule="auto"/>
        <w:contextualSpacing/>
        <w:jc w:val="center"/>
        <w:rPr>
          <w:rFonts w:ascii="Times New Roman" w:eastAsia="Times New Roman" w:hAnsi="Times New Roman" w:cs="Times New Roman"/>
          <w:b/>
          <w:bCs/>
          <w:sz w:val="24"/>
          <w:szCs w:val="24"/>
        </w:rPr>
      </w:pPr>
      <w:r w:rsidRPr="679C952E">
        <w:rPr>
          <w:rFonts w:ascii="Times New Roman" w:eastAsia="Times New Roman" w:hAnsi="Times New Roman" w:cs="Times New Roman"/>
          <w:b/>
          <w:bCs/>
          <w:sz w:val="24"/>
          <w:szCs w:val="24"/>
        </w:rPr>
        <w:lastRenderedPageBreak/>
        <w:t>Chapter 2: Literature Review</w:t>
      </w:r>
    </w:p>
    <w:p w14:paraId="5F714F96" w14:textId="49E35B37" w:rsidR="00275775" w:rsidRDefault="00075878" w:rsidP="00C53B56">
      <w:pPr>
        <w:spacing w:line="480" w:lineRule="auto"/>
        <w:ind w:firstLine="720"/>
        <w:rPr>
          <w:rFonts w:ascii="Times New Roman" w:eastAsia="Times New Roman" w:hAnsi="Times New Roman" w:cs="Times New Roman"/>
          <w:color w:val="333333"/>
          <w:sz w:val="24"/>
          <w:szCs w:val="24"/>
        </w:rPr>
      </w:pPr>
      <w:r w:rsidRPr="35EC623A">
        <w:rPr>
          <w:rFonts w:ascii="Times New Roman" w:eastAsia="Times New Roman" w:hAnsi="Times New Roman" w:cs="Times New Roman"/>
          <w:sz w:val="24"/>
          <w:szCs w:val="24"/>
        </w:rPr>
        <w:t>This study examine</w:t>
      </w:r>
      <w:r w:rsidR="00F511FB">
        <w:rPr>
          <w:rFonts w:ascii="Times New Roman" w:eastAsia="Times New Roman" w:hAnsi="Times New Roman" w:cs="Times New Roman"/>
          <w:sz w:val="24"/>
          <w:szCs w:val="24"/>
        </w:rPr>
        <w:t>d</w:t>
      </w:r>
      <w:r w:rsidRPr="35EC623A">
        <w:rPr>
          <w:rFonts w:ascii="Times New Roman" w:eastAsia="Times New Roman" w:hAnsi="Times New Roman" w:cs="Times New Roman"/>
          <w:sz w:val="24"/>
          <w:szCs w:val="24"/>
        </w:rPr>
        <w:t xml:space="preserve"> the relationship between the number of WBL hours</w:t>
      </w:r>
      <w:r>
        <w:rPr>
          <w:rFonts w:ascii="Times New Roman" w:eastAsia="Times New Roman" w:hAnsi="Times New Roman" w:cs="Times New Roman"/>
          <w:sz w:val="24"/>
          <w:szCs w:val="24"/>
        </w:rPr>
        <w:t xml:space="preserve"> available</w:t>
      </w:r>
      <w:r w:rsidRPr="35EC623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to students </w:t>
      </w:r>
      <w:r w:rsidRPr="35EC623A">
        <w:rPr>
          <w:rFonts w:ascii="Times New Roman" w:eastAsia="Times New Roman" w:hAnsi="Times New Roman" w:cs="Times New Roman"/>
          <w:sz w:val="24"/>
          <w:szCs w:val="24"/>
        </w:rPr>
        <w:t>and the post-graduation outcome</w:t>
      </w:r>
      <w:r>
        <w:rPr>
          <w:rFonts w:ascii="Times New Roman" w:eastAsia="Times New Roman" w:hAnsi="Times New Roman" w:cs="Times New Roman"/>
          <w:sz w:val="24"/>
          <w:szCs w:val="24"/>
        </w:rPr>
        <w:t>s</w:t>
      </w:r>
      <w:r w:rsidRPr="35EC623A">
        <w:rPr>
          <w:rFonts w:ascii="Times New Roman" w:eastAsia="Times New Roman" w:hAnsi="Times New Roman" w:cs="Times New Roman"/>
          <w:sz w:val="24"/>
          <w:szCs w:val="24"/>
        </w:rPr>
        <w:t xml:space="preserve"> of positive placement</w:t>
      </w:r>
      <w:r>
        <w:rPr>
          <w:rFonts w:ascii="Times New Roman" w:eastAsia="Times New Roman" w:hAnsi="Times New Roman" w:cs="Times New Roman"/>
          <w:sz w:val="24"/>
          <w:szCs w:val="24"/>
        </w:rPr>
        <w:t xml:space="preserve"> and program completion</w:t>
      </w:r>
      <w:r w:rsidRPr="35EC623A">
        <w:rPr>
          <w:rFonts w:ascii="Times New Roman" w:eastAsia="Times New Roman" w:hAnsi="Times New Roman" w:cs="Times New Roman"/>
          <w:sz w:val="24"/>
          <w:szCs w:val="24"/>
        </w:rPr>
        <w:t>.</w:t>
      </w:r>
      <w:r w:rsidR="003E5E91">
        <w:rPr>
          <w:rFonts w:ascii="Times New Roman" w:eastAsia="Times New Roman" w:hAnsi="Times New Roman" w:cs="Times New Roman"/>
          <w:sz w:val="24"/>
          <w:szCs w:val="24"/>
        </w:rPr>
        <w:t xml:space="preserve"> P</w:t>
      </w:r>
      <w:r w:rsidR="00D17265">
        <w:rPr>
          <w:rFonts w:ascii="Times New Roman" w:eastAsia="Times New Roman" w:hAnsi="Times New Roman" w:cs="Times New Roman"/>
          <w:sz w:val="24"/>
          <w:szCs w:val="24"/>
        </w:rPr>
        <w:t>roxy measures of the four stages of Kolb’s (1981) experiential learning theory cycle were also included</w:t>
      </w:r>
      <w:r w:rsidR="008F5030">
        <w:rPr>
          <w:rFonts w:ascii="Times New Roman" w:eastAsia="Times New Roman" w:hAnsi="Times New Roman" w:cs="Times New Roman"/>
          <w:sz w:val="24"/>
          <w:szCs w:val="24"/>
        </w:rPr>
        <w:t>.</w:t>
      </w:r>
      <w:r w:rsidR="00EC4A0C">
        <w:rPr>
          <w:rFonts w:ascii="Times New Roman" w:eastAsia="Times New Roman" w:hAnsi="Times New Roman" w:cs="Times New Roman"/>
          <w:sz w:val="24"/>
          <w:szCs w:val="24"/>
        </w:rPr>
        <w:t xml:space="preserve"> </w:t>
      </w:r>
      <w:r w:rsidR="5DEAF0DB" w:rsidRPr="35EC623A">
        <w:rPr>
          <w:rFonts w:ascii="Times New Roman" w:eastAsia="Times New Roman" w:hAnsi="Times New Roman" w:cs="Times New Roman"/>
          <w:color w:val="333333"/>
          <w:sz w:val="24"/>
          <w:szCs w:val="24"/>
        </w:rPr>
        <w:t>I review</w:t>
      </w:r>
      <w:r w:rsidR="00481619">
        <w:rPr>
          <w:rFonts w:ascii="Times New Roman" w:eastAsia="Times New Roman" w:hAnsi="Times New Roman" w:cs="Times New Roman"/>
          <w:color w:val="333333"/>
          <w:sz w:val="24"/>
          <w:szCs w:val="24"/>
        </w:rPr>
        <w:t>ed</w:t>
      </w:r>
      <w:r w:rsidR="5DEAF0DB" w:rsidRPr="35EC623A">
        <w:rPr>
          <w:rFonts w:ascii="Times New Roman" w:eastAsia="Times New Roman" w:hAnsi="Times New Roman" w:cs="Times New Roman"/>
          <w:color w:val="333333"/>
          <w:sz w:val="24"/>
          <w:szCs w:val="24"/>
        </w:rPr>
        <w:t xml:space="preserve"> literature about the history of </w:t>
      </w:r>
      <w:r w:rsidR="393EB75F" w:rsidRPr="35EC623A">
        <w:rPr>
          <w:rFonts w:ascii="Times New Roman" w:eastAsia="Times New Roman" w:hAnsi="Times New Roman" w:cs="Times New Roman"/>
          <w:color w:val="333333"/>
          <w:sz w:val="24"/>
          <w:szCs w:val="24"/>
        </w:rPr>
        <w:t xml:space="preserve">apprenticeship training in traditional schools </w:t>
      </w:r>
      <w:r w:rsidR="5BE0814A" w:rsidRPr="35EC623A">
        <w:rPr>
          <w:rFonts w:ascii="Times New Roman" w:eastAsia="Times New Roman" w:hAnsi="Times New Roman" w:cs="Times New Roman"/>
          <w:color w:val="333333"/>
          <w:sz w:val="24"/>
          <w:szCs w:val="24"/>
        </w:rPr>
        <w:t>(</w:t>
      </w:r>
      <w:r w:rsidR="393EB75F" w:rsidRPr="35EC623A">
        <w:rPr>
          <w:rFonts w:ascii="Times New Roman" w:eastAsia="Times New Roman" w:hAnsi="Times New Roman" w:cs="Times New Roman"/>
          <w:color w:val="333333"/>
          <w:sz w:val="24"/>
          <w:szCs w:val="24"/>
        </w:rPr>
        <w:t>the precursor to the current iteration of</w:t>
      </w:r>
      <w:r w:rsidR="2C9ABCF5" w:rsidRPr="35EC623A">
        <w:rPr>
          <w:rFonts w:ascii="Times New Roman" w:eastAsia="Times New Roman" w:hAnsi="Times New Roman" w:cs="Times New Roman"/>
          <w:color w:val="333333"/>
          <w:sz w:val="24"/>
          <w:szCs w:val="24"/>
        </w:rPr>
        <w:t xml:space="preserve"> </w:t>
      </w:r>
      <w:r w:rsidR="5C5EC98C" w:rsidRPr="35EC623A">
        <w:rPr>
          <w:rFonts w:ascii="Times New Roman" w:eastAsia="Times New Roman" w:hAnsi="Times New Roman" w:cs="Times New Roman"/>
          <w:color w:val="333333"/>
          <w:sz w:val="24"/>
          <w:szCs w:val="24"/>
        </w:rPr>
        <w:t>WBL</w:t>
      </w:r>
      <w:r w:rsidR="5BE0814A" w:rsidRPr="35EC623A">
        <w:rPr>
          <w:rFonts w:ascii="Times New Roman" w:eastAsia="Times New Roman" w:hAnsi="Times New Roman" w:cs="Times New Roman"/>
          <w:color w:val="333333"/>
          <w:sz w:val="24"/>
          <w:szCs w:val="24"/>
        </w:rPr>
        <w:t xml:space="preserve">), </w:t>
      </w:r>
      <w:r w:rsidR="5C5EC98C" w:rsidRPr="35EC623A">
        <w:rPr>
          <w:rFonts w:ascii="Times New Roman" w:eastAsia="Times New Roman" w:hAnsi="Times New Roman" w:cs="Times New Roman"/>
          <w:color w:val="333333"/>
          <w:sz w:val="24"/>
          <w:szCs w:val="24"/>
        </w:rPr>
        <w:t>the birth of CTE in tradi</w:t>
      </w:r>
      <w:r w:rsidR="3B67C9B8" w:rsidRPr="35EC623A">
        <w:rPr>
          <w:rFonts w:ascii="Times New Roman" w:eastAsia="Times New Roman" w:hAnsi="Times New Roman" w:cs="Times New Roman"/>
          <w:color w:val="333333"/>
          <w:sz w:val="24"/>
          <w:szCs w:val="24"/>
        </w:rPr>
        <w:t>tional schools and higher education</w:t>
      </w:r>
      <w:r w:rsidR="466D6611" w:rsidRPr="35EC623A">
        <w:rPr>
          <w:rFonts w:ascii="Times New Roman" w:eastAsia="Times New Roman" w:hAnsi="Times New Roman" w:cs="Times New Roman"/>
          <w:color w:val="333333"/>
          <w:sz w:val="24"/>
          <w:szCs w:val="24"/>
        </w:rPr>
        <w:t>,</w:t>
      </w:r>
      <w:r w:rsidR="3B67C9B8" w:rsidRPr="35EC623A">
        <w:rPr>
          <w:rFonts w:ascii="Times New Roman" w:eastAsia="Times New Roman" w:hAnsi="Times New Roman" w:cs="Times New Roman"/>
          <w:color w:val="333333"/>
          <w:sz w:val="24"/>
          <w:szCs w:val="24"/>
        </w:rPr>
        <w:t xml:space="preserve"> and the role WBL played in strengthening those training </w:t>
      </w:r>
      <w:r w:rsidR="74D99672" w:rsidRPr="35EC623A">
        <w:rPr>
          <w:rFonts w:ascii="Times New Roman" w:eastAsia="Times New Roman" w:hAnsi="Times New Roman" w:cs="Times New Roman"/>
          <w:color w:val="333333"/>
          <w:sz w:val="24"/>
          <w:szCs w:val="24"/>
        </w:rPr>
        <w:t>experiences.</w:t>
      </w:r>
      <w:r w:rsidR="42198839" w:rsidRPr="35EC623A">
        <w:rPr>
          <w:rFonts w:ascii="Times New Roman" w:eastAsia="Times New Roman" w:hAnsi="Times New Roman" w:cs="Times New Roman"/>
          <w:color w:val="333333"/>
          <w:sz w:val="24"/>
          <w:szCs w:val="24"/>
        </w:rPr>
        <w:t xml:space="preserve"> I then transition</w:t>
      </w:r>
      <w:r w:rsidR="00C321C6">
        <w:rPr>
          <w:rFonts w:ascii="Times New Roman" w:eastAsia="Times New Roman" w:hAnsi="Times New Roman" w:cs="Times New Roman"/>
          <w:color w:val="333333"/>
          <w:sz w:val="24"/>
          <w:szCs w:val="24"/>
        </w:rPr>
        <w:t>ed</w:t>
      </w:r>
      <w:r w:rsidR="42198839" w:rsidRPr="35EC623A">
        <w:rPr>
          <w:rFonts w:ascii="Times New Roman" w:eastAsia="Times New Roman" w:hAnsi="Times New Roman" w:cs="Times New Roman"/>
          <w:color w:val="333333"/>
          <w:sz w:val="24"/>
          <w:szCs w:val="24"/>
        </w:rPr>
        <w:t xml:space="preserve"> into </w:t>
      </w:r>
      <w:r w:rsidR="418EAB70" w:rsidRPr="35EC623A">
        <w:rPr>
          <w:rFonts w:ascii="Times New Roman" w:eastAsia="Times New Roman" w:hAnsi="Times New Roman" w:cs="Times New Roman"/>
          <w:color w:val="333333"/>
          <w:sz w:val="24"/>
          <w:szCs w:val="24"/>
        </w:rPr>
        <w:t>an explanation of experiential learning and how it</w:t>
      </w:r>
      <w:r w:rsidR="00C321C6">
        <w:rPr>
          <w:rFonts w:ascii="Times New Roman" w:eastAsia="Times New Roman" w:hAnsi="Times New Roman" w:cs="Times New Roman"/>
          <w:color w:val="333333"/>
          <w:sz w:val="24"/>
          <w:szCs w:val="24"/>
        </w:rPr>
        <w:t xml:space="preserve"> </w:t>
      </w:r>
      <w:r w:rsidR="006F4DD4">
        <w:rPr>
          <w:rFonts w:ascii="Times New Roman" w:eastAsia="Times New Roman" w:hAnsi="Times New Roman" w:cs="Times New Roman"/>
          <w:color w:val="333333"/>
          <w:sz w:val="24"/>
          <w:szCs w:val="24"/>
        </w:rPr>
        <w:t>is</w:t>
      </w:r>
      <w:r w:rsidR="418EAB70" w:rsidRPr="35EC623A">
        <w:rPr>
          <w:rFonts w:ascii="Times New Roman" w:eastAsia="Times New Roman" w:hAnsi="Times New Roman" w:cs="Times New Roman"/>
          <w:color w:val="333333"/>
          <w:sz w:val="24"/>
          <w:szCs w:val="24"/>
        </w:rPr>
        <w:t xml:space="preserve"> the foundation of CTE and WBL </w:t>
      </w:r>
      <w:r w:rsidR="00934830" w:rsidRPr="35EC623A">
        <w:rPr>
          <w:rFonts w:ascii="Times New Roman" w:eastAsia="Times New Roman" w:hAnsi="Times New Roman" w:cs="Times New Roman"/>
          <w:color w:val="333333"/>
          <w:sz w:val="24"/>
          <w:szCs w:val="24"/>
        </w:rPr>
        <w:t>during students</w:t>
      </w:r>
      <w:r w:rsidR="3BED928D" w:rsidRPr="35EC623A">
        <w:rPr>
          <w:rFonts w:ascii="Times New Roman" w:eastAsia="Times New Roman" w:hAnsi="Times New Roman" w:cs="Times New Roman"/>
          <w:color w:val="333333"/>
          <w:sz w:val="24"/>
          <w:szCs w:val="24"/>
        </w:rPr>
        <w:t>’</w:t>
      </w:r>
      <w:r w:rsidR="0087273F">
        <w:rPr>
          <w:rFonts w:ascii="Times New Roman" w:eastAsia="Times New Roman" w:hAnsi="Times New Roman" w:cs="Times New Roman"/>
          <w:color w:val="333333"/>
          <w:sz w:val="24"/>
          <w:szCs w:val="24"/>
        </w:rPr>
        <w:t xml:space="preserve"> </w:t>
      </w:r>
      <w:r w:rsidR="3BED928D" w:rsidRPr="35EC623A">
        <w:rPr>
          <w:rFonts w:ascii="Times New Roman" w:eastAsia="Times New Roman" w:hAnsi="Times New Roman" w:cs="Times New Roman"/>
          <w:color w:val="333333"/>
          <w:sz w:val="24"/>
          <w:szCs w:val="24"/>
        </w:rPr>
        <w:t xml:space="preserve">classroom, lab, and </w:t>
      </w:r>
      <w:r w:rsidR="0012556C">
        <w:rPr>
          <w:rFonts w:ascii="Times New Roman" w:eastAsia="Times New Roman" w:hAnsi="Times New Roman" w:cs="Times New Roman"/>
          <w:color w:val="333333"/>
          <w:sz w:val="24"/>
          <w:szCs w:val="24"/>
        </w:rPr>
        <w:t>WBL</w:t>
      </w:r>
      <w:r w:rsidR="56412DFD" w:rsidRPr="35EC623A">
        <w:rPr>
          <w:rFonts w:ascii="Times New Roman" w:eastAsia="Times New Roman" w:hAnsi="Times New Roman" w:cs="Times New Roman"/>
          <w:color w:val="333333"/>
          <w:sz w:val="24"/>
          <w:szCs w:val="24"/>
        </w:rPr>
        <w:t xml:space="preserve"> experiences. </w:t>
      </w:r>
      <w:r w:rsidR="59F0223F" w:rsidRPr="35EC623A">
        <w:rPr>
          <w:rFonts w:ascii="Times New Roman" w:eastAsia="Times New Roman" w:hAnsi="Times New Roman" w:cs="Times New Roman"/>
          <w:color w:val="333333"/>
          <w:sz w:val="24"/>
          <w:szCs w:val="24"/>
        </w:rPr>
        <w:t xml:space="preserve">The discussion </w:t>
      </w:r>
      <w:r w:rsidR="0F2B946C" w:rsidRPr="35EC623A">
        <w:rPr>
          <w:rFonts w:ascii="Times New Roman" w:eastAsia="Times New Roman" w:hAnsi="Times New Roman" w:cs="Times New Roman"/>
          <w:color w:val="333333"/>
          <w:sz w:val="24"/>
          <w:szCs w:val="24"/>
        </w:rPr>
        <w:t xml:space="preserve">then </w:t>
      </w:r>
      <w:r w:rsidR="59F0223F" w:rsidRPr="35EC623A">
        <w:rPr>
          <w:rFonts w:ascii="Times New Roman" w:eastAsia="Times New Roman" w:hAnsi="Times New Roman" w:cs="Times New Roman"/>
          <w:color w:val="333333"/>
          <w:sz w:val="24"/>
          <w:szCs w:val="24"/>
        </w:rPr>
        <w:t>transition</w:t>
      </w:r>
      <w:r w:rsidR="0012556C">
        <w:rPr>
          <w:rFonts w:ascii="Times New Roman" w:eastAsia="Times New Roman" w:hAnsi="Times New Roman" w:cs="Times New Roman"/>
          <w:color w:val="333333"/>
          <w:sz w:val="24"/>
          <w:szCs w:val="24"/>
        </w:rPr>
        <w:t>ed</w:t>
      </w:r>
      <w:r w:rsidR="59F0223F" w:rsidRPr="35EC623A">
        <w:rPr>
          <w:rFonts w:ascii="Times New Roman" w:eastAsia="Times New Roman" w:hAnsi="Times New Roman" w:cs="Times New Roman"/>
          <w:color w:val="333333"/>
          <w:sz w:val="24"/>
          <w:szCs w:val="24"/>
        </w:rPr>
        <w:t xml:space="preserve"> to </w:t>
      </w:r>
      <w:r w:rsidR="7F6D6A1B" w:rsidRPr="35EC623A">
        <w:rPr>
          <w:rFonts w:ascii="Times New Roman" w:eastAsia="Times New Roman" w:hAnsi="Times New Roman" w:cs="Times New Roman"/>
          <w:color w:val="333333"/>
          <w:sz w:val="24"/>
          <w:szCs w:val="24"/>
        </w:rPr>
        <w:t xml:space="preserve">the use of </w:t>
      </w:r>
      <w:r w:rsidR="59F0223F" w:rsidRPr="35EC623A">
        <w:rPr>
          <w:rFonts w:ascii="Times New Roman" w:eastAsia="Times New Roman" w:hAnsi="Times New Roman" w:cs="Times New Roman"/>
          <w:color w:val="333333"/>
          <w:sz w:val="24"/>
          <w:szCs w:val="24"/>
        </w:rPr>
        <w:t>WBL in various institutions such as K-12</w:t>
      </w:r>
      <w:r w:rsidR="00C23BC5">
        <w:rPr>
          <w:rFonts w:ascii="Times New Roman" w:eastAsia="Times New Roman" w:hAnsi="Times New Roman" w:cs="Times New Roman"/>
          <w:color w:val="333333"/>
          <w:sz w:val="24"/>
          <w:szCs w:val="24"/>
        </w:rPr>
        <w:t>, CTE districts</w:t>
      </w:r>
      <w:r w:rsidR="59F0223F" w:rsidRPr="35EC623A">
        <w:rPr>
          <w:rFonts w:ascii="Times New Roman" w:eastAsia="Times New Roman" w:hAnsi="Times New Roman" w:cs="Times New Roman"/>
          <w:color w:val="333333"/>
          <w:sz w:val="24"/>
          <w:szCs w:val="24"/>
        </w:rPr>
        <w:t>, industry, and high</w:t>
      </w:r>
      <w:r w:rsidR="30793A25" w:rsidRPr="35EC623A">
        <w:rPr>
          <w:rFonts w:ascii="Times New Roman" w:eastAsia="Times New Roman" w:hAnsi="Times New Roman" w:cs="Times New Roman"/>
          <w:color w:val="333333"/>
          <w:sz w:val="24"/>
          <w:szCs w:val="24"/>
        </w:rPr>
        <w:t xml:space="preserve">er education and </w:t>
      </w:r>
      <w:r w:rsidR="20C47AEA" w:rsidRPr="35EC623A">
        <w:rPr>
          <w:rFonts w:ascii="Times New Roman" w:eastAsia="Times New Roman" w:hAnsi="Times New Roman" w:cs="Times New Roman"/>
          <w:color w:val="333333"/>
          <w:sz w:val="24"/>
          <w:szCs w:val="24"/>
        </w:rPr>
        <w:t xml:space="preserve">into </w:t>
      </w:r>
      <w:r w:rsidR="30793A25" w:rsidRPr="35EC623A">
        <w:rPr>
          <w:rFonts w:ascii="Times New Roman" w:eastAsia="Times New Roman" w:hAnsi="Times New Roman" w:cs="Times New Roman"/>
          <w:color w:val="333333"/>
          <w:sz w:val="24"/>
          <w:szCs w:val="24"/>
        </w:rPr>
        <w:t xml:space="preserve">the influence of CTE and WBL on </w:t>
      </w:r>
      <w:r w:rsidR="540DDFFC" w:rsidRPr="35EC623A">
        <w:rPr>
          <w:rFonts w:ascii="Times New Roman" w:eastAsia="Times New Roman" w:hAnsi="Times New Roman" w:cs="Times New Roman"/>
          <w:color w:val="333333"/>
          <w:sz w:val="24"/>
          <w:szCs w:val="24"/>
        </w:rPr>
        <w:t>student</w:t>
      </w:r>
      <w:r w:rsidR="3847ECAE" w:rsidRPr="35EC623A">
        <w:rPr>
          <w:rFonts w:ascii="Times New Roman" w:eastAsia="Times New Roman" w:hAnsi="Times New Roman" w:cs="Times New Roman"/>
          <w:color w:val="333333"/>
          <w:sz w:val="24"/>
          <w:szCs w:val="24"/>
        </w:rPr>
        <w:t xml:space="preserve"> </w:t>
      </w:r>
      <w:r w:rsidR="30793A25" w:rsidRPr="35EC623A">
        <w:rPr>
          <w:rFonts w:ascii="Times New Roman" w:eastAsia="Times New Roman" w:hAnsi="Times New Roman" w:cs="Times New Roman"/>
          <w:color w:val="333333"/>
          <w:sz w:val="24"/>
          <w:szCs w:val="24"/>
        </w:rPr>
        <w:t xml:space="preserve">outcomes </w:t>
      </w:r>
      <w:r w:rsidR="00B64EB4">
        <w:rPr>
          <w:rFonts w:ascii="Times New Roman" w:eastAsia="Times New Roman" w:hAnsi="Times New Roman" w:cs="Times New Roman"/>
          <w:color w:val="333333"/>
          <w:sz w:val="24"/>
          <w:szCs w:val="24"/>
        </w:rPr>
        <w:t>during</w:t>
      </w:r>
      <w:r w:rsidR="22C0F903" w:rsidRPr="35EC623A">
        <w:rPr>
          <w:rFonts w:ascii="Times New Roman" w:eastAsia="Times New Roman" w:hAnsi="Times New Roman" w:cs="Times New Roman"/>
          <w:color w:val="333333"/>
          <w:sz w:val="24"/>
          <w:szCs w:val="24"/>
        </w:rPr>
        <w:t xml:space="preserve"> and </w:t>
      </w:r>
      <w:r w:rsidR="00B64EB4">
        <w:rPr>
          <w:rFonts w:ascii="Times New Roman" w:eastAsia="Times New Roman" w:hAnsi="Times New Roman" w:cs="Times New Roman"/>
          <w:color w:val="333333"/>
          <w:sz w:val="24"/>
          <w:szCs w:val="24"/>
        </w:rPr>
        <w:t>after</w:t>
      </w:r>
      <w:r w:rsidR="22C0F903" w:rsidRPr="35EC623A">
        <w:rPr>
          <w:rFonts w:ascii="Times New Roman" w:eastAsia="Times New Roman" w:hAnsi="Times New Roman" w:cs="Times New Roman"/>
          <w:color w:val="333333"/>
          <w:sz w:val="24"/>
          <w:szCs w:val="24"/>
        </w:rPr>
        <w:t xml:space="preserve"> </w:t>
      </w:r>
      <w:r w:rsidR="00B64EB4">
        <w:rPr>
          <w:rFonts w:ascii="Times New Roman" w:eastAsia="Times New Roman" w:hAnsi="Times New Roman" w:cs="Times New Roman"/>
          <w:color w:val="333333"/>
          <w:sz w:val="24"/>
          <w:szCs w:val="24"/>
        </w:rPr>
        <w:t>completion</w:t>
      </w:r>
      <w:r w:rsidR="36BC18B0" w:rsidRPr="35EC623A">
        <w:rPr>
          <w:rFonts w:ascii="Times New Roman" w:eastAsia="Times New Roman" w:hAnsi="Times New Roman" w:cs="Times New Roman"/>
          <w:color w:val="333333"/>
          <w:sz w:val="24"/>
          <w:szCs w:val="24"/>
        </w:rPr>
        <w:t xml:space="preserve">. </w:t>
      </w:r>
      <w:r w:rsidR="616F81F2" w:rsidRPr="35EC623A">
        <w:rPr>
          <w:rFonts w:ascii="Times New Roman" w:eastAsia="Times New Roman" w:hAnsi="Times New Roman" w:cs="Times New Roman"/>
          <w:color w:val="333333"/>
          <w:sz w:val="24"/>
          <w:szCs w:val="24"/>
        </w:rPr>
        <w:t>I f</w:t>
      </w:r>
      <w:r w:rsidR="00B64EB4">
        <w:rPr>
          <w:rFonts w:ascii="Times New Roman" w:eastAsia="Times New Roman" w:hAnsi="Times New Roman" w:cs="Times New Roman"/>
          <w:color w:val="333333"/>
          <w:sz w:val="24"/>
          <w:szCs w:val="24"/>
        </w:rPr>
        <w:t>oun</w:t>
      </w:r>
      <w:r w:rsidR="616F81F2" w:rsidRPr="35EC623A">
        <w:rPr>
          <w:rFonts w:ascii="Times New Roman" w:eastAsia="Times New Roman" w:hAnsi="Times New Roman" w:cs="Times New Roman"/>
          <w:color w:val="333333"/>
          <w:sz w:val="24"/>
          <w:szCs w:val="24"/>
        </w:rPr>
        <w:t xml:space="preserve">d that most of the studies </w:t>
      </w:r>
      <w:r w:rsidR="00B64EB4">
        <w:rPr>
          <w:rFonts w:ascii="Times New Roman" w:eastAsia="Times New Roman" w:hAnsi="Times New Roman" w:cs="Times New Roman"/>
          <w:color w:val="333333"/>
          <w:sz w:val="24"/>
          <w:szCs w:val="24"/>
        </w:rPr>
        <w:t>being</w:t>
      </w:r>
      <w:r w:rsidR="616F81F2" w:rsidRPr="35EC623A">
        <w:rPr>
          <w:rFonts w:ascii="Times New Roman" w:eastAsia="Times New Roman" w:hAnsi="Times New Roman" w:cs="Times New Roman"/>
          <w:color w:val="333333"/>
          <w:sz w:val="24"/>
          <w:szCs w:val="24"/>
        </w:rPr>
        <w:t xml:space="preserve"> analyzed in the following paragraphs </w:t>
      </w:r>
      <w:r w:rsidR="535C1C1D" w:rsidRPr="35EC623A">
        <w:rPr>
          <w:rFonts w:ascii="Times New Roman" w:eastAsia="Times New Roman" w:hAnsi="Times New Roman" w:cs="Times New Roman"/>
          <w:color w:val="333333"/>
          <w:sz w:val="24"/>
          <w:szCs w:val="24"/>
        </w:rPr>
        <w:t xml:space="preserve">have been found to be </w:t>
      </w:r>
      <w:r w:rsidR="0087273F" w:rsidRPr="35EC623A">
        <w:rPr>
          <w:rFonts w:ascii="Times New Roman" w:eastAsia="Times New Roman" w:hAnsi="Times New Roman" w:cs="Times New Roman"/>
          <w:color w:val="333333"/>
          <w:sz w:val="24"/>
          <w:szCs w:val="24"/>
        </w:rPr>
        <w:t>qualitative or</w:t>
      </w:r>
      <w:r w:rsidR="535C1C1D" w:rsidRPr="35EC623A">
        <w:rPr>
          <w:rFonts w:ascii="Times New Roman" w:eastAsia="Times New Roman" w:hAnsi="Times New Roman" w:cs="Times New Roman"/>
          <w:color w:val="333333"/>
          <w:sz w:val="24"/>
          <w:szCs w:val="24"/>
        </w:rPr>
        <w:t xml:space="preserve"> correlational while only focus</w:t>
      </w:r>
      <w:r w:rsidR="00AC0391">
        <w:rPr>
          <w:rFonts w:ascii="Times New Roman" w:eastAsia="Times New Roman" w:hAnsi="Times New Roman" w:cs="Times New Roman"/>
          <w:color w:val="333333"/>
          <w:sz w:val="24"/>
          <w:szCs w:val="24"/>
        </w:rPr>
        <w:t>ed</w:t>
      </w:r>
      <w:r w:rsidR="535C1C1D" w:rsidRPr="35EC623A">
        <w:rPr>
          <w:rFonts w:ascii="Times New Roman" w:eastAsia="Times New Roman" w:hAnsi="Times New Roman" w:cs="Times New Roman"/>
          <w:color w:val="333333"/>
          <w:sz w:val="24"/>
          <w:szCs w:val="24"/>
        </w:rPr>
        <w:t xml:space="preserve"> on K-12 </w:t>
      </w:r>
      <w:r w:rsidR="17F8CF09" w:rsidRPr="35EC623A">
        <w:rPr>
          <w:rFonts w:ascii="Times New Roman" w:eastAsia="Times New Roman" w:hAnsi="Times New Roman" w:cs="Times New Roman"/>
          <w:color w:val="333333"/>
          <w:sz w:val="24"/>
          <w:szCs w:val="24"/>
        </w:rPr>
        <w:t xml:space="preserve">or higher education using modest samples. The studies </w:t>
      </w:r>
      <w:r w:rsidR="7168DD5F" w:rsidRPr="35EC623A">
        <w:rPr>
          <w:rFonts w:ascii="Times New Roman" w:eastAsia="Times New Roman" w:hAnsi="Times New Roman" w:cs="Times New Roman"/>
          <w:color w:val="333333"/>
          <w:sz w:val="24"/>
          <w:szCs w:val="24"/>
        </w:rPr>
        <w:t>tend to show consistency</w:t>
      </w:r>
      <w:r w:rsidR="1542996C" w:rsidRPr="35EC623A">
        <w:rPr>
          <w:rFonts w:ascii="Times New Roman" w:eastAsia="Times New Roman" w:hAnsi="Times New Roman" w:cs="Times New Roman"/>
          <w:color w:val="333333"/>
          <w:sz w:val="24"/>
          <w:szCs w:val="24"/>
        </w:rPr>
        <w:t xml:space="preserve"> regarding </w:t>
      </w:r>
      <w:r w:rsidR="7168DD5F" w:rsidRPr="35EC623A">
        <w:rPr>
          <w:rFonts w:ascii="Times New Roman" w:eastAsia="Times New Roman" w:hAnsi="Times New Roman" w:cs="Times New Roman"/>
          <w:color w:val="333333"/>
          <w:sz w:val="24"/>
          <w:szCs w:val="24"/>
        </w:rPr>
        <w:t xml:space="preserve">the </w:t>
      </w:r>
      <w:r w:rsidR="008264C4">
        <w:rPr>
          <w:rFonts w:ascii="Times New Roman" w:eastAsia="Times New Roman" w:hAnsi="Times New Roman" w:cs="Times New Roman"/>
          <w:color w:val="333333"/>
          <w:sz w:val="24"/>
          <w:szCs w:val="24"/>
        </w:rPr>
        <w:t xml:space="preserve">positive </w:t>
      </w:r>
      <w:r w:rsidR="557A5A75" w:rsidRPr="35EC623A">
        <w:rPr>
          <w:rFonts w:ascii="Times New Roman" w:eastAsia="Times New Roman" w:hAnsi="Times New Roman" w:cs="Times New Roman"/>
          <w:color w:val="333333"/>
          <w:sz w:val="24"/>
          <w:szCs w:val="24"/>
        </w:rPr>
        <w:t>relationship</w:t>
      </w:r>
      <w:r w:rsidR="7168DD5F" w:rsidRPr="35EC623A">
        <w:rPr>
          <w:rFonts w:ascii="Times New Roman" w:eastAsia="Times New Roman" w:hAnsi="Times New Roman" w:cs="Times New Roman"/>
          <w:color w:val="333333"/>
          <w:sz w:val="24"/>
          <w:szCs w:val="24"/>
        </w:rPr>
        <w:t xml:space="preserve"> of WBL on students’ </w:t>
      </w:r>
      <w:r w:rsidR="02734D6D" w:rsidRPr="35EC623A">
        <w:rPr>
          <w:rFonts w:ascii="Times New Roman" w:eastAsia="Times New Roman" w:hAnsi="Times New Roman" w:cs="Times New Roman"/>
          <w:color w:val="333333"/>
          <w:sz w:val="24"/>
          <w:szCs w:val="24"/>
        </w:rPr>
        <w:t>education but</w:t>
      </w:r>
      <w:r w:rsidR="4137ED93" w:rsidRPr="35EC623A">
        <w:rPr>
          <w:rFonts w:ascii="Times New Roman" w:eastAsia="Times New Roman" w:hAnsi="Times New Roman" w:cs="Times New Roman"/>
          <w:color w:val="333333"/>
          <w:sz w:val="24"/>
          <w:szCs w:val="24"/>
        </w:rPr>
        <w:t xml:space="preserve"> </w:t>
      </w:r>
      <w:r w:rsidR="008264C4">
        <w:rPr>
          <w:rFonts w:ascii="Times New Roman" w:eastAsia="Times New Roman" w:hAnsi="Times New Roman" w:cs="Times New Roman"/>
          <w:color w:val="333333"/>
          <w:sz w:val="24"/>
          <w:szCs w:val="24"/>
        </w:rPr>
        <w:t>were</w:t>
      </w:r>
      <w:r w:rsidR="4137ED93" w:rsidRPr="35EC623A">
        <w:rPr>
          <w:rFonts w:ascii="Times New Roman" w:eastAsia="Times New Roman" w:hAnsi="Times New Roman" w:cs="Times New Roman"/>
          <w:color w:val="333333"/>
          <w:sz w:val="24"/>
          <w:szCs w:val="24"/>
        </w:rPr>
        <w:t xml:space="preserve"> usually weak</w:t>
      </w:r>
      <w:r w:rsidR="4ACCB74C" w:rsidRPr="35EC623A">
        <w:rPr>
          <w:rFonts w:ascii="Times New Roman" w:eastAsia="Times New Roman" w:hAnsi="Times New Roman" w:cs="Times New Roman"/>
          <w:color w:val="333333"/>
          <w:sz w:val="24"/>
          <w:szCs w:val="24"/>
        </w:rPr>
        <w:t xml:space="preserve"> due to the sample size </w:t>
      </w:r>
      <w:r w:rsidR="71AD2F85" w:rsidRPr="35EC623A">
        <w:rPr>
          <w:rFonts w:ascii="Times New Roman" w:eastAsia="Times New Roman" w:hAnsi="Times New Roman" w:cs="Times New Roman"/>
          <w:color w:val="333333"/>
          <w:sz w:val="24"/>
          <w:szCs w:val="24"/>
        </w:rPr>
        <w:t xml:space="preserve">and limited student data. </w:t>
      </w:r>
      <w:r w:rsidR="4137ED93" w:rsidRPr="35EC623A">
        <w:rPr>
          <w:rFonts w:ascii="Times New Roman" w:eastAsia="Times New Roman" w:hAnsi="Times New Roman" w:cs="Times New Roman"/>
          <w:color w:val="333333"/>
          <w:sz w:val="24"/>
          <w:szCs w:val="24"/>
        </w:rPr>
        <w:t xml:space="preserve">There </w:t>
      </w:r>
      <w:r w:rsidR="00A0147B">
        <w:rPr>
          <w:rFonts w:ascii="Times New Roman" w:eastAsia="Times New Roman" w:hAnsi="Times New Roman" w:cs="Times New Roman"/>
          <w:color w:val="333333"/>
          <w:sz w:val="24"/>
          <w:szCs w:val="24"/>
        </w:rPr>
        <w:t>were</w:t>
      </w:r>
      <w:r w:rsidR="000E2B37">
        <w:rPr>
          <w:rFonts w:ascii="Times New Roman" w:eastAsia="Times New Roman" w:hAnsi="Times New Roman" w:cs="Times New Roman"/>
          <w:color w:val="333333"/>
          <w:sz w:val="24"/>
          <w:szCs w:val="24"/>
        </w:rPr>
        <w:t xml:space="preserve"> a</w:t>
      </w:r>
      <w:r w:rsidR="4137ED93" w:rsidRPr="35EC623A">
        <w:rPr>
          <w:rFonts w:ascii="Times New Roman" w:eastAsia="Times New Roman" w:hAnsi="Times New Roman" w:cs="Times New Roman"/>
          <w:color w:val="333333"/>
          <w:sz w:val="24"/>
          <w:szCs w:val="24"/>
        </w:rPr>
        <w:t xml:space="preserve"> few studies</w:t>
      </w:r>
      <w:r w:rsidR="6EB2A7C2" w:rsidRPr="35EC623A">
        <w:rPr>
          <w:rFonts w:ascii="Times New Roman" w:eastAsia="Times New Roman" w:hAnsi="Times New Roman" w:cs="Times New Roman"/>
          <w:color w:val="333333"/>
          <w:sz w:val="24"/>
          <w:szCs w:val="24"/>
        </w:rPr>
        <w:t xml:space="preserve"> </w:t>
      </w:r>
      <w:r w:rsidR="4137ED93" w:rsidRPr="35EC623A">
        <w:rPr>
          <w:rFonts w:ascii="Times New Roman" w:eastAsia="Times New Roman" w:hAnsi="Times New Roman" w:cs="Times New Roman"/>
          <w:color w:val="333333"/>
          <w:sz w:val="24"/>
          <w:szCs w:val="24"/>
        </w:rPr>
        <w:t>that examine</w:t>
      </w:r>
      <w:r w:rsidR="00A0147B">
        <w:rPr>
          <w:rFonts w:ascii="Times New Roman" w:eastAsia="Times New Roman" w:hAnsi="Times New Roman" w:cs="Times New Roman"/>
          <w:color w:val="333333"/>
          <w:sz w:val="24"/>
          <w:szCs w:val="24"/>
        </w:rPr>
        <w:t>d</w:t>
      </w:r>
      <w:r w:rsidR="4137ED93" w:rsidRPr="35EC623A">
        <w:rPr>
          <w:rFonts w:ascii="Times New Roman" w:eastAsia="Times New Roman" w:hAnsi="Times New Roman" w:cs="Times New Roman"/>
          <w:color w:val="333333"/>
          <w:sz w:val="24"/>
          <w:szCs w:val="24"/>
        </w:rPr>
        <w:t xml:space="preserve"> the relationship between</w:t>
      </w:r>
      <w:r w:rsidR="7FDCD2C4" w:rsidRPr="35EC623A">
        <w:rPr>
          <w:rFonts w:ascii="Times New Roman" w:eastAsia="Times New Roman" w:hAnsi="Times New Roman" w:cs="Times New Roman"/>
          <w:color w:val="333333"/>
          <w:sz w:val="24"/>
          <w:szCs w:val="24"/>
        </w:rPr>
        <w:t xml:space="preserve"> WB</w:t>
      </w:r>
      <w:r w:rsidR="00BE75A6">
        <w:rPr>
          <w:rFonts w:ascii="Times New Roman" w:eastAsia="Times New Roman" w:hAnsi="Times New Roman" w:cs="Times New Roman"/>
          <w:color w:val="333333"/>
          <w:sz w:val="24"/>
          <w:szCs w:val="24"/>
        </w:rPr>
        <w:t>L</w:t>
      </w:r>
      <w:r w:rsidR="7FDCD2C4" w:rsidRPr="35EC623A">
        <w:rPr>
          <w:rFonts w:ascii="Times New Roman" w:eastAsia="Times New Roman" w:hAnsi="Times New Roman" w:cs="Times New Roman"/>
          <w:color w:val="333333"/>
          <w:sz w:val="24"/>
          <w:szCs w:val="24"/>
        </w:rPr>
        <w:t xml:space="preserve"> and student </w:t>
      </w:r>
      <w:r w:rsidR="000815E1">
        <w:rPr>
          <w:rFonts w:ascii="Times New Roman" w:eastAsia="Times New Roman" w:hAnsi="Times New Roman" w:cs="Times New Roman"/>
          <w:color w:val="333333"/>
          <w:sz w:val="24"/>
          <w:szCs w:val="24"/>
        </w:rPr>
        <w:t>outcomes</w:t>
      </w:r>
      <w:r w:rsidR="00A0147B">
        <w:rPr>
          <w:rFonts w:ascii="Times New Roman" w:eastAsia="Times New Roman" w:hAnsi="Times New Roman" w:cs="Times New Roman"/>
          <w:color w:val="333333"/>
          <w:sz w:val="24"/>
          <w:szCs w:val="24"/>
        </w:rPr>
        <w:t xml:space="preserve"> after graduation</w:t>
      </w:r>
      <w:r w:rsidR="00693DB8">
        <w:rPr>
          <w:rFonts w:ascii="Times New Roman" w:eastAsia="Times New Roman" w:hAnsi="Times New Roman" w:cs="Times New Roman"/>
          <w:color w:val="333333"/>
          <w:sz w:val="24"/>
          <w:szCs w:val="24"/>
        </w:rPr>
        <w:t xml:space="preserve">. </w:t>
      </w:r>
      <w:r w:rsidR="00693DB8" w:rsidRPr="35EC623A">
        <w:rPr>
          <w:rFonts w:ascii="Times New Roman" w:eastAsia="Times New Roman" w:hAnsi="Times New Roman" w:cs="Times New Roman"/>
          <w:color w:val="333333"/>
          <w:sz w:val="24"/>
          <w:szCs w:val="24"/>
        </w:rPr>
        <w:t xml:space="preserve">Finally, I discuss gaps in the literature for which I </w:t>
      </w:r>
      <w:r w:rsidR="00693DB8">
        <w:rPr>
          <w:rFonts w:ascii="Times New Roman" w:eastAsia="Times New Roman" w:hAnsi="Times New Roman" w:cs="Times New Roman"/>
          <w:color w:val="333333"/>
          <w:sz w:val="24"/>
          <w:szCs w:val="24"/>
        </w:rPr>
        <w:t>have</w:t>
      </w:r>
      <w:r w:rsidR="00693DB8" w:rsidRPr="35EC623A">
        <w:rPr>
          <w:rFonts w:ascii="Times New Roman" w:eastAsia="Times New Roman" w:hAnsi="Times New Roman" w:cs="Times New Roman"/>
          <w:color w:val="333333"/>
          <w:sz w:val="24"/>
          <w:szCs w:val="24"/>
        </w:rPr>
        <w:t xml:space="preserve"> attempt</w:t>
      </w:r>
      <w:r w:rsidR="00693DB8">
        <w:rPr>
          <w:rFonts w:ascii="Times New Roman" w:eastAsia="Times New Roman" w:hAnsi="Times New Roman" w:cs="Times New Roman"/>
          <w:color w:val="333333"/>
          <w:sz w:val="24"/>
          <w:szCs w:val="24"/>
        </w:rPr>
        <w:t>ed</w:t>
      </w:r>
      <w:r w:rsidR="00693DB8" w:rsidRPr="35EC623A">
        <w:rPr>
          <w:rFonts w:ascii="Times New Roman" w:eastAsia="Times New Roman" w:hAnsi="Times New Roman" w:cs="Times New Roman"/>
          <w:color w:val="333333"/>
          <w:sz w:val="24"/>
          <w:szCs w:val="24"/>
        </w:rPr>
        <w:t xml:space="preserve"> to fill with my dissertation research.</w:t>
      </w:r>
    </w:p>
    <w:p w14:paraId="0B39DF71" w14:textId="05DC6952" w:rsidR="0FCB4510" w:rsidRDefault="1B820885" w:rsidP="34900E9A">
      <w:pPr>
        <w:spacing w:line="480" w:lineRule="auto"/>
        <w:rPr>
          <w:rFonts w:ascii="Times New Roman" w:eastAsia="Times New Roman" w:hAnsi="Times New Roman" w:cs="Times New Roman"/>
          <w:b/>
          <w:bCs/>
          <w:sz w:val="24"/>
          <w:szCs w:val="24"/>
        </w:rPr>
      </w:pPr>
      <w:r w:rsidRPr="29120298">
        <w:rPr>
          <w:rFonts w:ascii="Times New Roman" w:eastAsia="Times New Roman" w:hAnsi="Times New Roman" w:cs="Times New Roman"/>
          <w:b/>
          <w:bCs/>
          <w:sz w:val="24"/>
          <w:szCs w:val="24"/>
        </w:rPr>
        <w:t xml:space="preserve">History </w:t>
      </w:r>
      <w:r w:rsidR="240D70AE" w:rsidRPr="29120298">
        <w:rPr>
          <w:rFonts w:ascii="Times New Roman" w:eastAsia="Times New Roman" w:hAnsi="Times New Roman" w:cs="Times New Roman"/>
          <w:b/>
          <w:bCs/>
          <w:sz w:val="24"/>
          <w:szCs w:val="24"/>
        </w:rPr>
        <w:t>of Apprenticeships in Traditional School</w:t>
      </w:r>
    </w:p>
    <w:p w14:paraId="7715DE59" w14:textId="23960642" w:rsidR="00DF1A6D" w:rsidRDefault="4565FD93" w:rsidP="344121CA">
      <w:pPr>
        <w:spacing w:line="480" w:lineRule="auto"/>
        <w:ind w:firstLine="720"/>
        <w:rPr>
          <w:rFonts w:ascii="Times New Roman" w:eastAsia="Times New Roman" w:hAnsi="Times New Roman" w:cs="Times New Roman"/>
          <w:sz w:val="24"/>
          <w:szCs w:val="24"/>
        </w:rPr>
      </w:pPr>
      <w:r w:rsidRPr="679C952E">
        <w:rPr>
          <w:rFonts w:ascii="Times New Roman" w:eastAsia="Times New Roman" w:hAnsi="Times New Roman" w:cs="Times New Roman"/>
          <w:sz w:val="24"/>
          <w:szCs w:val="24"/>
        </w:rPr>
        <w:t>The key elements of passing</w:t>
      </w:r>
      <w:r w:rsidR="001B7859">
        <w:rPr>
          <w:rFonts w:ascii="Times New Roman" w:eastAsia="Times New Roman" w:hAnsi="Times New Roman" w:cs="Times New Roman"/>
          <w:sz w:val="24"/>
          <w:szCs w:val="24"/>
        </w:rPr>
        <w:t xml:space="preserve"> one’s</w:t>
      </w:r>
      <w:r w:rsidRPr="679C952E">
        <w:rPr>
          <w:rFonts w:ascii="Times New Roman" w:eastAsia="Times New Roman" w:hAnsi="Times New Roman" w:cs="Times New Roman"/>
          <w:sz w:val="24"/>
          <w:szCs w:val="24"/>
        </w:rPr>
        <w:t xml:space="preserve"> knowledge of a skill or trade to an apprentice </w:t>
      </w:r>
      <w:r w:rsidR="006774C7">
        <w:rPr>
          <w:rFonts w:ascii="Times New Roman" w:eastAsia="Times New Roman" w:hAnsi="Times New Roman" w:cs="Times New Roman"/>
          <w:sz w:val="24"/>
          <w:szCs w:val="24"/>
        </w:rPr>
        <w:t>could</w:t>
      </w:r>
      <w:r w:rsidRPr="679C952E">
        <w:rPr>
          <w:rFonts w:ascii="Times New Roman" w:eastAsia="Times New Roman" w:hAnsi="Times New Roman" w:cs="Times New Roman"/>
          <w:sz w:val="24"/>
          <w:szCs w:val="24"/>
        </w:rPr>
        <w:t xml:space="preserve"> be considered as old as civilization (Hager &amp; Hyland, 2003). </w:t>
      </w:r>
      <w:r w:rsidR="1F9B40BD" w:rsidRPr="679C952E">
        <w:rPr>
          <w:rFonts w:ascii="Times New Roman" w:eastAsia="Times New Roman" w:hAnsi="Times New Roman" w:cs="Times New Roman"/>
          <w:sz w:val="24"/>
          <w:szCs w:val="24"/>
        </w:rPr>
        <w:t>I</w:t>
      </w:r>
      <w:r w:rsidR="5320EB03" w:rsidRPr="679C952E">
        <w:rPr>
          <w:rFonts w:ascii="Times New Roman" w:eastAsia="Times New Roman" w:hAnsi="Times New Roman" w:cs="Times New Roman"/>
          <w:sz w:val="24"/>
          <w:szCs w:val="24"/>
        </w:rPr>
        <w:t xml:space="preserve">n </w:t>
      </w:r>
      <w:r w:rsidR="5887E150" w:rsidRPr="679C952E">
        <w:rPr>
          <w:rFonts w:ascii="Times New Roman" w:eastAsia="Times New Roman" w:hAnsi="Times New Roman" w:cs="Times New Roman"/>
          <w:sz w:val="24"/>
          <w:szCs w:val="24"/>
        </w:rPr>
        <w:t xml:space="preserve">colonial America, </w:t>
      </w:r>
      <w:r w:rsidR="1F9B40BD" w:rsidRPr="679C952E">
        <w:rPr>
          <w:rFonts w:ascii="Times New Roman" w:eastAsia="Times New Roman" w:hAnsi="Times New Roman" w:cs="Times New Roman"/>
          <w:sz w:val="24"/>
          <w:szCs w:val="24"/>
        </w:rPr>
        <w:t xml:space="preserve">although some formal education was available, </w:t>
      </w:r>
      <w:r w:rsidR="5887E150" w:rsidRPr="679C952E">
        <w:rPr>
          <w:rFonts w:ascii="Times New Roman" w:eastAsia="Times New Roman" w:hAnsi="Times New Roman" w:cs="Times New Roman"/>
          <w:sz w:val="24"/>
          <w:szCs w:val="24"/>
        </w:rPr>
        <w:t>few children attended</w:t>
      </w:r>
      <w:r w:rsidR="2ECE6B91" w:rsidRPr="679C952E">
        <w:rPr>
          <w:rFonts w:ascii="Times New Roman" w:eastAsia="Times New Roman" w:hAnsi="Times New Roman" w:cs="Times New Roman"/>
          <w:sz w:val="24"/>
          <w:szCs w:val="24"/>
        </w:rPr>
        <w:t xml:space="preserve">. </w:t>
      </w:r>
      <w:r w:rsidR="1F9B40BD" w:rsidRPr="679C952E">
        <w:rPr>
          <w:rFonts w:ascii="Times New Roman" w:eastAsia="Times New Roman" w:hAnsi="Times New Roman" w:cs="Times New Roman"/>
          <w:sz w:val="24"/>
          <w:szCs w:val="24"/>
        </w:rPr>
        <w:t>F</w:t>
      </w:r>
      <w:r w:rsidR="7CCF592F" w:rsidRPr="679C952E">
        <w:rPr>
          <w:rFonts w:ascii="Times New Roman" w:eastAsia="Times New Roman" w:hAnsi="Times New Roman" w:cs="Times New Roman"/>
          <w:sz w:val="24"/>
          <w:szCs w:val="24"/>
        </w:rPr>
        <w:t xml:space="preserve">ormal education such as universities </w:t>
      </w:r>
      <w:r w:rsidR="1F9B40BD" w:rsidRPr="679C952E">
        <w:rPr>
          <w:rFonts w:ascii="Times New Roman" w:eastAsia="Times New Roman" w:hAnsi="Times New Roman" w:cs="Times New Roman"/>
          <w:sz w:val="24"/>
          <w:szCs w:val="24"/>
        </w:rPr>
        <w:t>w</w:t>
      </w:r>
      <w:r w:rsidR="000E2B37">
        <w:rPr>
          <w:rFonts w:ascii="Times New Roman" w:eastAsia="Times New Roman" w:hAnsi="Times New Roman" w:cs="Times New Roman"/>
          <w:sz w:val="24"/>
          <w:szCs w:val="24"/>
        </w:rPr>
        <w:t>as</w:t>
      </w:r>
      <w:r w:rsidR="1F9B40BD" w:rsidRPr="679C952E">
        <w:rPr>
          <w:rFonts w:ascii="Times New Roman" w:eastAsia="Times New Roman" w:hAnsi="Times New Roman" w:cs="Times New Roman"/>
          <w:sz w:val="24"/>
          <w:szCs w:val="24"/>
        </w:rPr>
        <w:t xml:space="preserve"> reserved for </w:t>
      </w:r>
      <w:r w:rsidRPr="679C952E">
        <w:rPr>
          <w:rFonts w:ascii="Times New Roman" w:eastAsia="Times New Roman" w:hAnsi="Times New Roman" w:cs="Times New Roman"/>
          <w:sz w:val="24"/>
          <w:szCs w:val="24"/>
        </w:rPr>
        <w:t>those</w:t>
      </w:r>
      <w:r w:rsidR="74CDBA35" w:rsidRPr="679C952E">
        <w:rPr>
          <w:rFonts w:ascii="Times New Roman" w:eastAsia="Times New Roman" w:hAnsi="Times New Roman" w:cs="Times New Roman"/>
          <w:sz w:val="24"/>
          <w:szCs w:val="24"/>
        </w:rPr>
        <w:t xml:space="preserve"> fortunate enough to have </w:t>
      </w:r>
      <w:r w:rsidR="1F9B40BD" w:rsidRPr="679C952E">
        <w:rPr>
          <w:rFonts w:ascii="Times New Roman" w:eastAsia="Times New Roman" w:hAnsi="Times New Roman" w:cs="Times New Roman"/>
          <w:sz w:val="24"/>
          <w:szCs w:val="24"/>
        </w:rPr>
        <w:t xml:space="preserve">the means and </w:t>
      </w:r>
      <w:r w:rsidR="74CDBA35" w:rsidRPr="679C952E">
        <w:rPr>
          <w:rFonts w:ascii="Times New Roman" w:eastAsia="Times New Roman" w:hAnsi="Times New Roman" w:cs="Times New Roman"/>
          <w:sz w:val="24"/>
          <w:szCs w:val="24"/>
        </w:rPr>
        <w:t>opportunity to attend</w:t>
      </w:r>
      <w:r w:rsidR="1F9B40BD" w:rsidRPr="679C952E">
        <w:rPr>
          <w:rFonts w:ascii="Times New Roman" w:eastAsia="Times New Roman" w:hAnsi="Times New Roman" w:cs="Times New Roman"/>
          <w:sz w:val="24"/>
          <w:szCs w:val="24"/>
        </w:rPr>
        <w:t xml:space="preserve">, typically the </w:t>
      </w:r>
      <w:r w:rsidR="1F9B40BD" w:rsidRPr="679C952E">
        <w:rPr>
          <w:rFonts w:ascii="Times New Roman" w:eastAsia="Times New Roman" w:hAnsi="Times New Roman" w:cs="Times New Roman"/>
          <w:sz w:val="24"/>
          <w:szCs w:val="24"/>
        </w:rPr>
        <w:lastRenderedPageBreak/>
        <w:t>children of the elite in society</w:t>
      </w:r>
      <w:r w:rsidR="74CDBA35" w:rsidRPr="679C952E">
        <w:rPr>
          <w:rFonts w:ascii="Times New Roman" w:eastAsia="Times New Roman" w:hAnsi="Times New Roman" w:cs="Times New Roman"/>
          <w:sz w:val="24"/>
          <w:szCs w:val="24"/>
        </w:rPr>
        <w:t xml:space="preserve">. </w:t>
      </w:r>
      <w:r w:rsidR="1F9B40BD" w:rsidRPr="679C952E">
        <w:rPr>
          <w:rFonts w:ascii="Times New Roman" w:eastAsia="Times New Roman" w:hAnsi="Times New Roman" w:cs="Times New Roman"/>
          <w:sz w:val="24"/>
          <w:szCs w:val="24"/>
        </w:rPr>
        <w:t>For most</w:t>
      </w:r>
      <w:r w:rsidRPr="679C952E">
        <w:rPr>
          <w:rFonts w:ascii="Times New Roman" w:eastAsia="Times New Roman" w:hAnsi="Times New Roman" w:cs="Times New Roman"/>
          <w:sz w:val="24"/>
          <w:szCs w:val="24"/>
        </w:rPr>
        <w:t xml:space="preserve"> children,</w:t>
      </w:r>
      <w:r w:rsidR="1F9B40BD" w:rsidRPr="679C952E">
        <w:rPr>
          <w:rFonts w:ascii="Times New Roman" w:eastAsia="Times New Roman" w:hAnsi="Times New Roman" w:cs="Times New Roman"/>
          <w:sz w:val="24"/>
          <w:szCs w:val="24"/>
        </w:rPr>
        <w:t xml:space="preserve"> the apprenticeship model was the dominant way of educating and training the next generation. America was still mostly an agricultural society dependent on children to help at home (Rury, 2012). The early settlers understood the importance of education with the goal of passing knowledge and skills from generation to generation. </w:t>
      </w:r>
      <w:r w:rsidR="40F8ADA2" w:rsidRPr="679C952E">
        <w:rPr>
          <w:rFonts w:ascii="Times New Roman" w:eastAsia="Times New Roman" w:hAnsi="Times New Roman" w:cs="Times New Roman"/>
          <w:sz w:val="24"/>
          <w:szCs w:val="24"/>
        </w:rPr>
        <w:t xml:space="preserve">An apprenticeship typically consisted of </w:t>
      </w:r>
      <w:r w:rsidR="445BA0C7" w:rsidRPr="679C952E">
        <w:rPr>
          <w:rFonts w:ascii="Times New Roman" w:eastAsia="Times New Roman" w:hAnsi="Times New Roman" w:cs="Times New Roman"/>
          <w:sz w:val="24"/>
          <w:szCs w:val="24"/>
        </w:rPr>
        <w:t xml:space="preserve">a young person </w:t>
      </w:r>
      <w:r w:rsidR="00AF2DB7">
        <w:rPr>
          <w:rFonts w:ascii="Times New Roman" w:eastAsia="Times New Roman" w:hAnsi="Times New Roman" w:cs="Times New Roman"/>
          <w:sz w:val="24"/>
          <w:szCs w:val="24"/>
        </w:rPr>
        <w:t>working</w:t>
      </w:r>
      <w:r w:rsidR="445BA0C7" w:rsidRPr="679C952E">
        <w:rPr>
          <w:rFonts w:ascii="Times New Roman" w:eastAsia="Times New Roman" w:hAnsi="Times New Roman" w:cs="Times New Roman"/>
          <w:sz w:val="24"/>
          <w:szCs w:val="24"/>
        </w:rPr>
        <w:t xml:space="preserve"> with an employer for </w:t>
      </w:r>
      <w:r w:rsidR="04468244" w:rsidRPr="679C952E">
        <w:rPr>
          <w:rFonts w:ascii="Times New Roman" w:eastAsia="Times New Roman" w:hAnsi="Times New Roman" w:cs="Times New Roman"/>
          <w:sz w:val="24"/>
          <w:szCs w:val="24"/>
        </w:rPr>
        <w:t>a lengthy period</w:t>
      </w:r>
      <w:r w:rsidR="445BA0C7" w:rsidRPr="679C952E">
        <w:rPr>
          <w:rFonts w:ascii="Times New Roman" w:eastAsia="Times New Roman" w:hAnsi="Times New Roman" w:cs="Times New Roman"/>
          <w:sz w:val="24"/>
          <w:szCs w:val="24"/>
        </w:rPr>
        <w:t xml:space="preserve"> in which </w:t>
      </w:r>
      <w:r w:rsidR="6152CFC3" w:rsidRPr="679C952E">
        <w:rPr>
          <w:rFonts w:ascii="Times New Roman" w:eastAsia="Times New Roman" w:hAnsi="Times New Roman" w:cs="Times New Roman"/>
          <w:sz w:val="24"/>
          <w:szCs w:val="24"/>
        </w:rPr>
        <w:t xml:space="preserve">the </w:t>
      </w:r>
      <w:r w:rsidR="006B2E35" w:rsidRPr="679C952E">
        <w:rPr>
          <w:rFonts w:ascii="Times New Roman" w:eastAsia="Times New Roman" w:hAnsi="Times New Roman" w:cs="Times New Roman"/>
          <w:sz w:val="24"/>
          <w:szCs w:val="24"/>
        </w:rPr>
        <w:t>apprentice learned</w:t>
      </w:r>
      <w:r w:rsidR="6152CFC3" w:rsidRPr="679C952E">
        <w:rPr>
          <w:rFonts w:ascii="Times New Roman" w:eastAsia="Times New Roman" w:hAnsi="Times New Roman" w:cs="Times New Roman"/>
          <w:sz w:val="24"/>
          <w:szCs w:val="24"/>
        </w:rPr>
        <w:t xml:space="preserve"> the trade from the master and labor, money, or both w</w:t>
      </w:r>
      <w:r w:rsidR="00D54116">
        <w:rPr>
          <w:rFonts w:ascii="Times New Roman" w:eastAsia="Times New Roman" w:hAnsi="Times New Roman" w:cs="Times New Roman"/>
          <w:sz w:val="24"/>
          <w:szCs w:val="24"/>
        </w:rPr>
        <w:t>as</w:t>
      </w:r>
      <w:r w:rsidR="6152CFC3" w:rsidRPr="679C952E">
        <w:rPr>
          <w:rFonts w:ascii="Times New Roman" w:eastAsia="Times New Roman" w:hAnsi="Times New Roman" w:cs="Times New Roman"/>
          <w:sz w:val="24"/>
          <w:szCs w:val="24"/>
        </w:rPr>
        <w:t xml:space="preserve"> </w:t>
      </w:r>
      <w:r w:rsidR="55E49452" w:rsidRPr="679C952E">
        <w:rPr>
          <w:rFonts w:ascii="Times New Roman" w:eastAsia="Times New Roman" w:hAnsi="Times New Roman" w:cs="Times New Roman"/>
          <w:sz w:val="24"/>
          <w:szCs w:val="24"/>
        </w:rPr>
        <w:t>given for that knowledge (</w:t>
      </w:r>
      <w:proofErr w:type="spellStart"/>
      <w:r w:rsidR="38B0CB10" w:rsidRPr="679C952E">
        <w:rPr>
          <w:rFonts w:ascii="Times New Roman" w:eastAsia="Times New Roman" w:hAnsi="Times New Roman" w:cs="Times New Roman"/>
          <w:sz w:val="24"/>
          <w:szCs w:val="24"/>
        </w:rPr>
        <w:t>Bilginsoy</w:t>
      </w:r>
      <w:proofErr w:type="spellEnd"/>
      <w:r w:rsidR="38B0CB10" w:rsidRPr="679C952E">
        <w:rPr>
          <w:rFonts w:ascii="Times New Roman" w:eastAsia="Times New Roman" w:hAnsi="Times New Roman" w:cs="Times New Roman"/>
          <w:sz w:val="24"/>
          <w:szCs w:val="24"/>
        </w:rPr>
        <w:t xml:space="preserve">, 2003; </w:t>
      </w:r>
      <w:r w:rsidR="55E49452" w:rsidRPr="679C952E">
        <w:rPr>
          <w:rFonts w:ascii="Times New Roman" w:eastAsia="Times New Roman" w:hAnsi="Times New Roman" w:cs="Times New Roman"/>
          <w:sz w:val="24"/>
          <w:szCs w:val="24"/>
        </w:rPr>
        <w:t>Ryan, 2012;</w:t>
      </w:r>
      <w:r w:rsidR="289D4D99" w:rsidRPr="679C952E">
        <w:rPr>
          <w:rFonts w:ascii="Times New Roman" w:eastAsia="Times New Roman" w:hAnsi="Times New Roman" w:cs="Times New Roman"/>
          <w:sz w:val="24"/>
          <w:szCs w:val="24"/>
        </w:rPr>
        <w:t xml:space="preserve"> Snell, 1996). </w:t>
      </w:r>
    </w:p>
    <w:p w14:paraId="51251ED3" w14:textId="74573647" w:rsidR="6348B534" w:rsidRDefault="47B97DFA" w:rsidP="344121CA">
      <w:pPr>
        <w:spacing w:line="480" w:lineRule="auto"/>
        <w:ind w:firstLine="720"/>
        <w:rPr>
          <w:rFonts w:ascii="Times New Roman" w:eastAsia="Times New Roman" w:hAnsi="Times New Roman" w:cs="Times New Roman"/>
          <w:sz w:val="24"/>
          <w:szCs w:val="24"/>
        </w:rPr>
      </w:pPr>
      <w:r w:rsidRPr="7104C512">
        <w:rPr>
          <w:rFonts w:ascii="Times New Roman" w:eastAsia="Times New Roman" w:hAnsi="Times New Roman" w:cs="Times New Roman"/>
          <w:sz w:val="24"/>
          <w:szCs w:val="24"/>
        </w:rPr>
        <w:t>With the advent of the industrial revolution, public education appeared in the late 1800’s in one room schoolhouses teaching the basics of reading, writing, and arithmetic with children typically attending until their early teens</w:t>
      </w:r>
      <w:r w:rsidR="7C48ABA2" w:rsidRPr="7104C512">
        <w:rPr>
          <w:rFonts w:ascii="Times New Roman" w:eastAsia="Times New Roman" w:hAnsi="Times New Roman" w:cs="Times New Roman"/>
          <w:sz w:val="24"/>
          <w:szCs w:val="24"/>
        </w:rPr>
        <w:t xml:space="preserve"> (Rury</w:t>
      </w:r>
      <w:r w:rsidR="6A2083A2" w:rsidRPr="7104C512">
        <w:rPr>
          <w:rFonts w:ascii="Times New Roman" w:eastAsia="Times New Roman" w:hAnsi="Times New Roman" w:cs="Times New Roman"/>
          <w:sz w:val="24"/>
          <w:szCs w:val="24"/>
        </w:rPr>
        <w:t>,</w:t>
      </w:r>
      <w:r w:rsidR="7C48ABA2" w:rsidRPr="7104C512">
        <w:rPr>
          <w:rFonts w:ascii="Times New Roman" w:eastAsia="Times New Roman" w:hAnsi="Times New Roman" w:cs="Times New Roman"/>
          <w:sz w:val="24"/>
          <w:szCs w:val="24"/>
        </w:rPr>
        <w:t xml:space="preserve"> 2012)</w:t>
      </w:r>
      <w:r w:rsidRPr="7104C512">
        <w:rPr>
          <w:rFonts w:ascii="Times New Roman" w:eastAsia="Times New Roman" w:hAnsi="Times New Roman" w:cs="Times New Roman"/>
          <w:sz w:val="24"/>
          <w:szCs w:val="24"/>
        </w:rPr>
        <w:t>.</w:t>
      </w:r>
      <w:r w:rsidR="4D02996C" w:rsidRPr="7104C512">
        <w:rPr>
          <w:rFonts w:ascii="Times New Roman" w:eastAsia="Times New Roman" w:hAnsi="Times New Roman" w:cs="Times New Roman"/>
          <w:sz w:val="24"/>
          <w:szCs w:val="24"/>
        </w:rPr>
        <w:t xml:space="preserve"> It was not until the early 1900’s that </w:t>
      </w:r>
      <w:r w:rsidR="5436F82A" w:rsidRPr="7104C512">
        <w:rPr>
          <w:rFonts w:ascii="Times New Roman" w:eastAsia="Times New Roman" w:hAnsi="Times New Roman" w:cs="Times New Roman"/>
          <w:sz w:val="24"/>
          <w:szCs w:val="24"/>
        </w:rPr>
        <w:t xml:space="preserve">a need for secondary education </w:t>
      </w:r>
      <w:r w:rsidR="4565FD93" w:rsidRPr="7104C512">
        <w:rPr>
          <w:rFonts w:ascii="Times New Roman" w:eastAsia="Times New Roman" w:hAnsi="Times New Roman" w:cs="Times New Roman"/>
          <w:sz w:val="24"/>
          <w:szCs w:val="24"/>
        </w:rPr>
        <w:t xml:space="preserve">emerged as </w:t>
      </w:r>
      <w:r w:rsidR="21879C90" w:rsidRPr="7104C512">
        <w:rPr>
          <w:rFonts w:ascii="Times New Roman" w:eastAsia="Times New Roman" w:hAnsi="Times New Roman" w:cs="Times New Roman"/>
          <w:sz w:val="24"/>
          <w:szCs w:val="24"/>
        </w:rPr>
        <w:t xml:space="preserve">a means of producing </w:t>
      </w:r>
      <w:r w:rsidR="006B2E35" w:rsidRPr="7104C512">
        <w:rPr>
          <w:rFonts w:ascii="Times New Roman" w:eastAsia="Times New Roman" w:hAnsi="Times New Roman" w:cs="Times New Roman"/>
          <w:sz w:val="24"/>
          <w:szCs w:val="24"/>
        </w:rPr>
        <w:t>a skilled</w:t>
      </w:r>
      <w:r w:rsidR="21879C90" w:rsidRPr="7104C512">
        <w:rPr>
          <w:rFonts w:ascii="Times New Roman" w:eastAsia="Times New Roman" w:hAnsi="Times New Roman" w:cs="Times New Roman"/>
          <w:sz w:val="24"/>
          <w:szCs w:val="24"/>
        </w:rPr>
        <w:t xml:space="preserve"> workforce</w:t>
      </w:r>
      <w:r w:rsidR="78C40611" w:rsidRPr="7104C512">
        <w:rPr>
          <w:rFonts w:ascii="Times New Roman" w:eastAsia="Times New Roman" w:hAnsi="Times New Roman" w:cs="Times New Roman"/>
          <w:sz w:val="24"/>
          <w:szCs w:val="24"/>
        </w:rPr>
        <w:t xml:space="preserve"> and the realization of an educated population as social capital for the betterment of the local community and society in general</w:t>
      </w:r>
      <w:r w:rsidR="613878C3" w:rsidRPr="7104C512">
        <w:rPr>
          <w:rFonts w:ascii="Times New Roman" w:eastAsia="Times New Roman" w:hAnsi="Times New Roman" w:cs="Times New Roman"/>
          <w:sz w:val="24"/>
          <w:szCs w:val="24"/>
        </w:rPr>
        <w:t xml:space="preserve"> (</w:t>
      </w:r>
      <w:r w:rsidR="30662E47" w:rsidRPr="7104C512">
        <w:rPr>
          <w:rFonts w:ascii="Times New Roman" w:eastAsia="Times New Roman" w:hAnsi="Times New Roman" w:cs="Times New Roman"/>
          <w:sz w:val="24"/>
          <w:szCs w:val="24"/>
        </w:rPr>
        <w:t>Goldin &amp; Katz</w:t>
      </w:r>
      <w:r w:rsidR="253F04C6" w:rsidRPr="7104C512">
        <w:rPr>
          <w:rFonts w:ascii="Times New Roman" w:eastAsia="Times New Roman" w:hAnsi="Times New Roman" w:cs="Times New Roman"/>
          <w:sz w:val="24"/>
          <w:szCs w:val="24"/>
        </w:rPr>
        <w:t>,</w:t>
      </w:r>
      <w:r w:rsidR="30662E47" w:rsidRPr="7104C512">
        <w:rPr>
          <w:rFonts w:ascii="Times New Roman" w:eastAsia="Times New Roman" w:hAnsi="Times New Roman" w:cs="Times New Roman"/>
          <w:sz w:val="24"/>
          <w:szCs w:val="24"/>
        </w:rPr>
        <w:t xml:space="preserve"> 1998</w:t>
      </w:r>
      <w:r w:rsidR="613878C3" w:rsidRPr="7104C512">
        <w:rPr>
          <w:rFonts w:ascii="Times New Roman" w:eastAsia="Times New Roman" w:hAnsi="Times New Roman" w:cs="Times New Roman"/>
          <w:sz w:val="24"/>
          <w:szCs w:val="24"/>
        </w:rPr>
        <w:t>).</w:t>
      </w:r>
      <w:r w:rsidR="4565FD93" w:rsidRPr="7104C512">
        <w:rPr>
          <w:rFonts w:ascii="Times New Roman" w:eastAsia="Times New Roman" w:hAnsi="Times New Roman" w:cs="Times New Roman"/>
          <w:sz w:val="24"/>
          <w:szCs w:val="24"/>
        </w:rPr>
        <w:t xml:space="preserve"> This provided the basis </w:t>
      </w:r>
      <w:r w:rsidR="0033546F">
        <w:rPr>
          <w:rFonts w:ascii="Times New Roman" w:eastAsia="Times New Roman" w:hAnsi="Times New Roman" w:cs="Times New Roman"/>
          <w:sz w:val="24"/>
          <w:szCs w:val="24"/>
        </w:rPr>
        <w:t>of</w:t>
      </w:r>
      <w:r w:rsidR="4565FD93" w:rsidRPr="7104C512">
        <w:rPr>
          <w:rFonts w:ascii="Times New Roman" w:eastAsia="Times New Roman" w:hAnsi="Times New Roman" w:cs="Times New Roman"/>
          <w:sz w:val="24"/>
          <w:szCs w:val="24"/>
        </w:rPr>
        <w:t xml:space="preserve"> the modern school system as we know it today.</w:t>
      </w:r>
    </w:p>
    <w:p w14:paraId="68DDE147" w14:textId="49199297" w:rsidR="4F7D1761" w:rsidRDefault="3090266B" w:rsidP="344121CA">
      <w:pPr>
        <w:spacing w:line="480" w:lineRule="auto"/>
        <w:ind w:firstLine="720"/>
        <w:rPr>
          <w:rFonts w:ascii="Times New Roman" w:eastAsia="Times New Roman" w:hAnsi="Times New Roman" w:cs="Times New Roman"/>
          <w:sz w:val="24"/>
          <w:szCs w:val="24"/>
        </w:rPr>
      </w:pPr>
      <w:r w:rsidRPr="29120298">
        <w:rPr>
          <w:rFonts w:ascii="Times New Roman" w:eastAsia="Times New Roman" w:hAnsi="Times New Roman" w:cs="Times New Roman"/>
          <w:sz w:val="24"/>
          <w:szCs w:val="24"/>
        </w:rPr>
        <w:t>Apprenticeships, which had been the predominant method of educating stud</w:t>
      </w:r>
      <w:r w:rsidR="130EC7A9" w:rsidRPr="29120298">
        <w:rPr>
          <w:rFonts w:ascii="Times New Roman" w:eastAsia="Times New Roman" w:hAnsi="Times New Roman" w:cs="Times New Roman"/>
          <w:sz w:val="24"/>
          <w:szCs w:val="24"/>
        </w:rPr>
        <w:t>ents</w:t>
      </w:r>
      <w:r w:rsidRPr="29120298">
        <w:rPr>
          <w:rFonts w:ascii="Times New Roman" w:eastAsia="Times New Roman" w:hAnsi="Times New Roman" w:cs="Times New Roman"/>
          <w:sz w:val="24"/>
          <w:szCs w:val="24"/>
        </w:rPr>
        <w:t>, were becoming less common</w:t>
      </w:r>
      <w:r w:rsidR="2AE67554" w:rsidRPr="29120298">
        <w:rPr>
          <w:rFonts w:ascii="Times New Roman" w:eastAsia="Times New Roman" w:hAnsi="Times New Roman" w:cs="Times New Roman"/>
          <w:sz w:val="24"/>
          <w:szCs w:val="24"/>
        </w:rPr>
        <w:t xml:space="preserve"> due to </w:t>
      </w:r>
      <w:r w:rsidRPr="29120298">
        <w:rPr>
          <w:rFonts w:ascii="Times New Roman" w:eastAsia="Times New Roman" w:hAnsi="Times New Roman" w:cs="Times New Roman"/>
          <w:sz w:val="24"/>
          <w:szCs w:val="24"/>
        </w:rPr>
        <w:t xml:space="preserve">the growth of the factory system </w:t>
      </w:r>
      <w:r w:rsidR="45E7B3F8" w:rsidRPr="29120298">
        <w:rPr>
          <w:rFonts w:ascii="Times New Roman" w:eastAsia="Times New Roman" w:hAnsi="Times New Roman" w:cs="Times New Roman"/>
          <w:sz w:val="24"/>
          <w:szCs w:val="24"/>
        </w:rPr>
        <w:t>which</w:t>
      </w:r>
      <w:r w:rsidR="220E94E4" w:rsidRPr="29120298">
        <w:rPr>
          <w:rFonts w:ascii="Times New Roman" w:eastAsia="Times New Roman" w:hAnsi="Times New Roman" w:cs="Times New Roman"/>
          <w:sz w:val="24"/>
          <w:szCs w:val="24"/>
        </w:rPr>
        <w:t xml:space="preserve"> only needed workers for more specialized functions in a larger system</w:t>
      </w:r>
      <w:r w:rsidRPr="29120298">
        <w:rPr>
          <w:rFonts w:ascii="Times New Roman" w:eastAsia="Times New Roman" w:hAnsi="Times New Roman" w:cs="Times New Roman"/>
          <w:sz w:val="24"/>
          <w:szCs w:val="24"/>
        </w:rPr>
        <w:t xml:space="preserve"> (Gordon &amp; Schultz</w:t>
      </w:r>
      <w:r w:rsidR="25A942CB" w:rsidRPr="29120298">
        <w:rPr>
          <w:rFonts w:ascii="Times New Roman" w:eastAsia="Times New Roman" w:hAnsi="Times New Roman" w:cs="Times New Roman"/>
          <w:sz w:val="24"/>
          <w:szCs w:val="24"/>
        </w:rPr>
        <w:t>,</w:t>
      </w:r>
      <w:r w:rsidR="16DCBAAA" w:rsidRPr="29120298">
        <w:rPr>
          <w:rFonts w:ascii="Times New Roman" w:eastAsia="Times New Roman" w:hAnsi="Times New Roman" w:cs="Times New Roman"/>
          <w:sz w:val="24"/>
          <w:szCs w:val="24"/>
        </w:rPr>
        <w:t xml:space="preserve"> 2020</w:t>
      </w:r>
      <w:r w:rsidR="77142032" w:rsidRPr="29120298">
        <w:rPr>
          <w:rFonts w:ascii="Times New Roman" w:eastAsia="Times New Roman" w:hAnsi="Times New Roman" w:cs="Times New Roman"/>
          <w:sz w:val="24"/>
          <w:szCs w:val="24"/>
        </w:rPr>
        <w:t>; Snell, 1996</w:t>
      </w:r>
      <w:r w:rsidRPr="29120298">
        <w:rPr>
          <w:rFonts w:ascii="Times New Roman" w:eastAsia="Times New Roman" w:hAnsi="Times New Roman" w:cs="Times New Roman"/>
          <w:sz w:val="24"/>
          <w:szCs w:val="24"/>
        </w:rPr>
        <w:t xml:space="preserve">). </w:t>
      </w:r>
      <w:r w:rsidR="579B09BF" w:rsidRPr="29120298">
        <w:rPr>
          <w:rFonts w:ascii="Times New Roman" w:eastAsia="Times New Roman" w:hAnsi="Times New Roman" w:cs="Times New Roman"/>
          <w:sz w:val="24"/>
          <w:szCs w:val="24"/>
        </w:rPr>
        <w:t xml:space="preserve">As the </w:t>
      </w:r>
      <w:r w:rsidR="30A99129" w:rsidRPr="29120298">
        <w:rPr>
          <w:rFonts w:ascii="Times New Roman" w:eastAsia="Times New Roman" w:hAnsi="Times New Roman" w:cs="Times New Roman"/>
          <w:sz w:val="24"/>
          <w:szCs w:val="24"/>
        </w:rPr>
        <w:t>I</w:t>
      </w:r>
      <w:r w:rsidR="579B09BF" w:rsidRPr="29120298">
        <w:rPr>
          <w:rFonts w:ascii="Times New Roman" w:eastAsia="Times New Roman" w:hAnsi="Times New Roman" w:cs="Times New Roman"/>
          <w:sz w:val="24"/>
          <w:szCs w:val="24"/>
        </w:rPr>
        <w:t xml:space="preserve">ndustrial </w:t>
      </w:r>
      <w:r w:rsidR="278FC306" w:rsidRPr="29120298">
        <w:rPr>
          <w:rFonts w:ascii="Times New Roman" w:eastAsia="Times New Roman" w:hAnsi="Times New Roman" w:cs="Times New Roman"/>
          <w:sz w:val="24"/>
          <w:szCs w:val="24"/>
        </w:rPr>
        <w:t>R</w:t>
      </w:r>
      <w:r w:rsidR="579B09BF" w:rsidRPr="29120298">
        <w:rPr>
          <w:rFonts w:ascii="Times New Roman" w:eastAsia="Times New Roman" w:hAnsi="Times New Roman" w:cs="Times New Roman"/>
          <w:sz w:val="24"/>
          <w:szCs w:val="24"/>
        </w:rPr>
        <w:t>evolution grew in th</w:t>
      </w:r>
      <w:r w:rsidR="4145DACC" w:rsidRPr="29120298">
        <w:rPr>
          <w:rFonts w:ascii="Times New Roman" w:eastAsia="Times New Roman" w:hAnsi="Times New Roman" w:cs="Times New Roman"/>
          <w:sz w:val="24"/>
          <w:szCs w:val="24"/>
        </w:rPr>
        <w:t xml:space="preserve">e </w:t>
      </w:r>
      <w:r w:rsidR="3F4C4C6F" w:rsidRPr="29120298">
        <w:rPr>
          <w:rFonts w:ascii="Times New Roman" w:eastAsia="Times New Roman" w:hAnsi="Times New Roman" w:cs="Times New Roman"/>
          <w:sz w:val="24"/>
          <w:szCs w:val="24"/>
        </w:rPr>
        <w:t xml:space="preserve">1800s and </w:t>
      </w:r>
      <w:r w:rsidR="579B09BF" w:rsidRPr="29120298">
        <w:rPr>
          <w:rFonts w:ascii="Times New Roman" w:eastAsia="Times New Roman" w:hAnsi="Times New Roman" w:cs="Times New Roman"/>
          <w:sz w:val="24"/>
          <w:szCs w:val="24"/>
        </w:rPr>
        <w:t>early 1900s,</w:t>
      </w:r>
      <w:r w:rsidR="19B9E630" w:rsidRPr="29120298">
        <w:rPr>
          <w:rFonts w:ascii="Times New Roman" w:eastAsia="Times New Roman" w:hAnsi="Times New Roman" w:cs="Times New Roman"/>
          <w:sz w:val="24"/>
          <w:szCs w:val="24"/>
        </w:rPr>
        <w:t xml:space="preserve"> </w:t>
      </w:r>
      <w:r w:rsidR="4FB7664F" w:rsidRPr="29120298">
        <w:rPr>
          <w:rFonts w:ascii="Times New Roman" w:eastAsia="Times New Roman" w:hAnsi="Times New Roman" w:cs="Times New Roman"/>
          <w:sz w:val="24"/>
          <w:szCs w:val="24"/>
        </w:rPr>
        <w:t>there was a need</w:t>
      </w:r>
      <w:r w:rsidR="19B9E630" w:rsidRPr="29120298">
        <w:rPr>
          <w:rFonts w:ascii="Times New Roman" w:eastAsia="Times New Roman" w:hAnsi="Times New Roman" w:cs="Times New Roman"/>
          <w:sz w:val="24"/>
          <w:szCs w:val="24"/>
        </w:rPr>
        <w:t xml:space="preserve"> </w:t>
      </w:r>
      <w:r w:rsidR="1EB85171" w:rsidRPr="29120298">
        <w:rPr>
          <w:rFonts w:ascii="Times New Roman" w:eastAsia="Times New Roman" w:hAnsi="Times New Roman" w:cs="Times New Roman"/>
          <w:sz w:val="24"/>
          <w:szCs w:val="24"/>
        </w:rPr>
        <w:t xml:space="preserve">for </w:t>
      </w:r>
      <w:r w:rsidR="1CFE421B" w:rsidRPr="29120298">
        <w:rPr>
          <w:rFonts w:ascii="Times New Roman" w:eastAsia="Times New Roman" w:hAnsi="Times New Roman" w:cs="Times New Roman"/>
          <w:sz w:val="24"/>
          <w:szCs w:val="24"/>
        </w:rPr>
        <w:t xml:space="preserve">the birth of </w:t>
      </w:r>
      <w:r w:rsidR="3D77A1F2" w:rsidRPr="29120298">
        <w:rPr>
          <w:rFonts w:ascii="Times New Roman" w:eastAsia="Times New Roman" w:hAnsi="Times New Roman" w:cs="Times New Roman"/>
          <w:sz w:val="24"/>
          <w:szCs w:val="24"/>
        </w:rPr>
        <w:t>CTE</w:t>
      </w:r>
      <w:r w:rsidR="363E2EA9" w:rsidRPr="29120298">
        <w:rPr>
          <w:rFonts w:ascii="Times New Roman" w:eastAsia="Times New Roman" w:hAnsi="Times New Roman" w:cs="Times New Roman"/>
          <w:sz w:val="24"/>
          <w:szCs w:val="24"/>
        </w:rPr>
        <w:t xml:space="preserve"> to meet the growing </w:t>
      </w:r>
      <w:r w:rsidR="0DA50DB8" w:rsidRPr="29120298">
        <w:rPr>
          <w:rFonts w:ascii="Times New Roman" w:eastAsia="Times New Roman" w:hAnsi="Times New Roman" w:cs="Times New Roman"/>
          <w:sz w:val="24"/>
          <w:szCs w:val="24"/>
        </w:rPr>
        <w:t xml:space="preserve">skill labor </w:t>
      </w:r>
      <w:r w:rsidR="363E2EA9" w:rsidRPr="29120298">
        <w:rPr>
          <w:rFonts w:ascii="Times New Roman" w:eastAsia="Times New Roman" w:hAnsi="Times New Roman" w:cs="Times New Roman"/>
          <w:sz w:val="24"/>
          <w:szCs w:val="24"/>
        </w:rPr>
        <w:t xml:space="preserve">demands of </w:t>
      </w:r>
      <w:r w:rsidR="2D1A0598" w:rsidRPr="29120298">
        <w:rPr>
          <w:rFonts w:ascii="Times New Roman" w:eastAsia="Times New Roman" w:hAnsi="Times New Roman" w:cs="Times New Roman"/>
          <w:sz w:val="24"/>
          <w:szCs w:val="24"/>
        </w:rPr>
        <w:t>local industries</w:t>
      </w:r>
      <w:r w:rsidR="15814177" w:rsidRPr="29120298">
        <w:rPr>
          <w:rFonts w:ascii="Times New Roman" w:eastAsia="Times New Roman" w:hAnsi="Times New Roman" w:cs="Times New Roman"/>
          <w:sz w:val="24"/>
          <w:szCs w:val="24"/>
        </w:rPr>
        <w:t xml:space="preserve"> (</w:t>
      </w:r>
      <w:r w:rsidR="2848CEF0" w:rsidRPr="29120298">
        <w:rPr>
          <w:rFonts w:ascii="Times New Roman" w:eastAsia="Times New Roman" w:hAnsi="Times New Roman" w:cs="Times New Roman"/>
          <w:sz w:val="24"/>
          <w:szCs w:val="24"/>
        </w:rPr>
        <w:t>Katz &amp; Margo</w:t>
      </w:r>
      <w:r w:rsidR="11325CFA" w:rsidRPr="29120298">
        <w:rPr>
          <w:rFonts w:ascii="Times New Roman" w:eastAsia="Times New Roman" w:hAnsi="Times New Roman" w:cs="Times New Roman"/>
          <w:sz w:val="24"/>
          <w:szCs w:val="24"/>
        </w:rPr>
        <w:t>,</w:t>
      </w:r>
      <w:r w:rsidR="2848CEF0" w:rsidRPr="29120298">
        <w:rPr>
          <w:rFonts w:ascii="Times New Roman" w:eastAsia="Times New Roman" w:hAnsi="Times New Roman" w:cs="Times New Roman"/>
          <w:sz w:val="24"/>
          <w:szCs w:val="24"/>
        </w:rPr>
        <w:t xml:space="preserve"> 2014</w:t>
      </w:r>
      <w:r w:rsidR="15814177" w:rsidRPr="29120298">
        <w:rPr>
          <w:rFonts w:ascii="Times New Roman" w:eastAsia="Times New Roman" w:hAnsi="Times New Roman" w:cs="Times New Roman"/>
          <w:sz w:val="24"/>
          <w:szCs w:val="24"/>
        </w:rPr>
        <w:t>)</w:t>
      </w:r>
      <w:r w:rsidR="0032981E" w:rsidRPr="29120298">
        <w:rPr>
          <w:rFonts w:ascii="Times New Roman" w:eastAsia="Times New Roman" w:hAnsi="Times New Roman" w:cs="Times New Roman"/>
          <w:sz w:val="24"/>
          <w:szCs w:val="24"/>
        </w:rPr>
        <w:t>.</w:t>
      </w:r>
      <w:r w:rsidR="39BAC7D0" w:rsidRPr="29120298">
        <w:rPr>
          <w:rFonts w:ascii="Times New Roman" w:eastAsia="Times New Roman" w:hAnsi="Times New Roman" w:cs="Times New Roman"/>
          <w:sz w:val="24"/>
          <w:szCs w:val="24"/>
        </w:rPr>
        <w:t xml:space="preserve"> </w:t>
      </w:r>
      <w:r w:rsidR="00E96594" w:rsidRPr="29120298">
        <w:rPr>
          <w:rFonts w:ascii="Times New Roman" w:eastAsia="Times New Roman" w:hAnsi="Times New Roman" w:cs="Times New Roman"/>
          <w:sz w:val="24"/>
          <w:szCs w:val="24"/>
        </w:rPr>
        <w:t>At the begin</w:t>
      </w:r>
      <w:r w:rsidR="54F82248" w:rsidRPr="29120298">
        <w:rPr>
          <w:rFonts w:ascii="Times New Roman" w:eastAsia="Times New Roman" w:hAnsi="Times New Roman" w:cs="Times New Roman"/>
          <w:sz w:val="24"/>
          <w:szCs w:val="24"/>
        </w:rPr>
        <w:t>ning</w:t>
      </w:r>
      <w:r w:rsidR="00E96594" w:rsidRPr="29120298">
        <w:rPr>
          <w:rFonts w:ascii="Times New Roman" w:eastAsia="Times New Roman" w:hAnsi="Times New Roman" w:cs="Times New Roman"/>
          <w:sz w:val="24"/>
          <w:szCs w:val="24"/>
        </w:rPr>
        <w:t xml:space="preserve"> of the 20</w:t>
      </w:r>
      <w:r w:rsidR="00E96594" w:rsidRPr="29120298">
        <w:rPr>
          <w:rFonts w:ascii="Times New Roman" w:eastAsia="Times New Roman" w:hAnsi="Times New Roman" w:cs="Times New Roman"/>
          <w:sz w:val="24"/>
          <w:szCs w:val="24"/>
          <w:vertAlign w:val="superscript"/>
        </w:rPr>
        <w:t>th</w:t>
      </w:r>
      <w:r w:rsidR="00E96594" w:rsidRPr="29120298">
        <w:rPr>
          <w:rFonts w:ascii="Times New Roman" w:eastAsia="Times New Roman" w:hAnsi="Times New Roman" w:cs="Times New Roman"/>
          <w:sz w:val="24"/>
          <w:szCs w:val="24"/>
        </w:rPr>
        <w:t xml:space="preserve"> century, only about one out of 30 </w:t>
      </w:r>
      <w:r w:rsidR="3AE2123E" w:rsidRPr="29120298">
        <w:rPr>
          <w:rFonts w:ascii="Times New Roman" w:eastAsia="Times New Roman" w:hAnsi="Times New Roman" w:cs="Times New Roman"/>
          <w:sz w:val="24"/>
          <w:szCs w:val="24"/>
        </w:rPr>
        <w:t xml:space="preserve">adults were post-secondary educated which produced a growing need for </w:t>
      </w:r>
      <w:r w:rsidR="76CE7686" w:rsidRPr="29120298">
        <w:rPr>
          <w:rFonts w:ascii="Times New Roman" w:eastAsia="Times New Roman" w:hAnsi="Times New Roman" w:cs="Times New Roman"/>
          <w:sz w:val="24"/>
          <w:szCs w:val="24"/>
        </w:rPr>
        <w:t>CTE</w:t>
      </w:r>
      <w:r w:rsidR="17243F83" w:rsidRPr="29120298">
        <w:rPr>
          <w:rFonts w:ascii="Times New Roman" w:eastAsia="Times New Roman" w:hAnsi="Times New Roman" w:cs="Times New Roman"/>
          <w:sz w:val="24"/>
          <w:szCs w:val="24"/>
        </w:rPr>
        <w:t xml:space="preserve"> for those careers not needing a post-secondary education</w:t>
      </w:r>
      <w:r w:rsidR="68ACE632" w:rsidRPr="29120298">
        <w:rPr>
          <w:rFonts w:ascii="Times New Roman" w:eastAsia="Times New Roman" w:hAnsi="Times New Roman" w:cs="Times New Roman"/>
          <w:sz w:val="24"/>
          <w:szCs w:val="24"/>
        </w:rPr>
        <w:t xml:space="preserve"> </w:t>
      </w:r>
      <w:r w:rsidR="6D966E96" w:rsidRPr="29120298">
        <w:rPr>
          <w:rFonts w:ascii="Times New Roman" w:eastAsia="Times New Roman" w:hAnsi="Times New Roman" w:cs="Times New Roman"/>
          <w:sz w:val="24"/>
          <w:szCs w:val="24"/>
        </w:rPr>
        <w:t>especially as the United States entered World War I which facilitated the need for training m</w:t>
      </w:r>
      <w:r w:rsidR="771AF12C" w:rsidRPr="29120298">
        <w:rPr>
          <w:rFonts w:ascii="Times New Roman" w:eastAsia="Times New Roman" w:hAnsi="Times New Roman" w:cs="Times New Roman"/>
          <w:sz w:val="24"/>
          <w:szCs w:val="24"/>
        </w:rPr>
        <w:t xml:space="preserve">asses </w:t>
      </w:r>
      <w:r w:rsidR="04C4EF9C" w:rsidRPr="29120298">
        <w:rPr>
          <w:rFonts w:ascii="Times New Roman" w:eastAsia="Times New Roman" w:hAnsi="Times New Roman" w:cs="Times New Roman"/>
          <w:sz w:val="24"/>
          <w:szCs w:val="24"/>
        </w:rPr>
        <w:t>to produce</w:t>
      </w:r>
      <w:r w:rsidR="771AF12C" w:rsidRPr="29120298">
        <w:rPr>
          <w:rFonts w:ascii="Times New Roman" w:eastAsia="Times New Roman" w:hAnsi="Times New Roman" w:cs="Times New Roman"/>
          <w:sz w:val="24"/>
          <w:szCs w:val="24"/>
        </w:rPr>
        <w:t xml:space="preserve"> goods </w:t>
      </w:r>
      <w:r w:rsidR="68ACE632" w:rsidRPr="29120298">
        <w:rPr>
          <w:rFonts w:ascii="Times New Roman" w:eastAsia="Times New Roman" w:hAnsi="Times New Roman" w:cs="Times New Roman"/>
          <w:sz w:val="24"/>
          <w:szCs w:val="24"/>
        </w:rPr>
        <w:t>(Gordon &amp; Schultz</w:t>
      </w:r>
      <w:r w:rsidR="22228EBB" w:rsidRPr="29120298">
        <w:rPr>
          <w:rFonts w:ascii="Times New Roman" w:eastAsia="Times New Roman" w:hAnsi="Times New Roman" w:cs="Times New Roman"/>
          <w:sz w:val="24"/>
          <w:szCs w:val="24"/>
        </w:rPr>
        <w:t xml:space="preserve">, </w:t>
      </w:r>
      <w:r w:rsidR="3346DB56" w:rsidRPr="29120298">
        <w:rPr>
          <w:rFonts w:ascii="Times New Roman" w:eastAsia="Times New Roman" w:hAnsi="Times New Roman" w:cs="Times New Roman"/>
          <w:sz w:val="24"/>
          <w:szCs w:val="24"/>
        </w:rPr>
        <w:t>2020</w:t>
      </w:r>
      <w:r w:rsidR="68ACE632" w:rsidRPr="29120298">
        <w:rPr>
          <w:rFonts w:ascii="Times New Roman" w:eastAsia="Times New Roman" w:hAnsi="Times New Roman" w:cs="Times New Roman"/>
          <w:sz w:val="24"/>
          <w:szCs w:val="24"/>
        </w:rPr>
        <w:t xml:space="preserve">). </w:t>
      </w:r>
    </w:p>
    <w:p w14:paraId="78760DB0" w14:textId="35656DAE" w:rsidR="4F7D1761" w:rsidRDefault="66909DB6" w:rsidP="039CE16C">
      <w:pPr>
        <w:spacing w:line="480" w:lineRule="auto"/>
        <w:rPr>
          <w:rFonts w:ascii="Times New Roman" w:eastAsia="Times New Roman" w:hAnsi="Times New Roman" w:cs="Times New Roman"/>
          <w:b/>
          <w:bCs/>
          <w:sz w:val="24"/>
          <w:szCs w:val="24"/>
        </w:rPr>
      </w:pPr>
      <w:r w:rsidRPr="039CE16C">
        <w:rPr>
          <w:rFonts w:ascii="Times New Roman" w:eastAsia="Times New Roman" w:hAnsi="Times New Roman" w:cs="Times New Roman"/>
          <w:b/>
          <w:bCs/>
          <w:sz w:val="24"/>
          <w:szCs w:val="24"/>
        </w:rPr>
        <w:lastRenderedPageBreak/>
        <w:t>Birth of CTE</w:t>
      </w:r>
    </w:p>
    <w:p w14:paraId="11E15BED" w14:textId="0E1BAB7E" w:rsidR="4F7D1761" w:rsidRDefault="24BD24CD" w:rsidP="2CBD84D2">
      <w:pPr>
        <w:spacing w:line="480" w:lineRule="auto"/>
        <w:ind w:firstLine="720"/>
        <w:rPr>
          <w:rFonts w:ascii="Times New Roman" w:eastAsia="Times New Roman" w:hAnsi="Times New Roman" w:cs="Times New Roman"/>
          <w:sz w:val="24"/>
          <w:szCs w:val="24"/>
        </w:rPr>
      </w:pPr>
      <w:r w:rsidRPr="7104C512">
        <w:rPr>
          <w:rFonts w:ascii="Times New Roman" w:eastAsia="Times New Roman" w:hAnsi="Times New Roman" w:cs="Times New Roman"/>
          <w:sz w:val="24"/>
          <w:szCs w:val="24"/>
        </w:rPr>
        <w:t xml:space="preserve">Although apprenticeships were still needed in some areas </w:t>
      </w:r>
      <w:r w:rsidR="1401A01A" w:rsidRPr="7104C512">
        <w:rPr>
          <w:rFonts w:ascii="Times New Roman" w:eastAsia="Times New Roman" w:hAnsi="Times New Roman" w:cs="Times New Roman"/>
          <w:sz w:val="24"/>
          <w:szCs w:val="24"/>
        </w:rPr>
        <w:t>of industry, a</w:t>
      </w:r>
      <w:r w:rsidR="6B9DDE07" w:rsidRPr="7104C512">
        <w:rPr>
          <w:rFonts w:ascii="Times New Roman" w:eastAsia="Times New Roman" w:hAnsi="Times New Roman" w:cs="Times New Roman"/>
          <w:sz w:val="24"/>
          <w:szCs w:val="24"/>
        </w:rPr>
        <w:t xml:space="preserve"> need arose to train </w:t>
      </w:r>
      <w:r w:rsidR="00771EE1">
        <w:rPr>
          <w:rFonts w:ascii="Times New Roman" w:eastAsia="Times New Roman" w:hAnsi="Times New Roman" w:cs="Times New Roman"/>
          <w:sz w:val="24"/>
          <w:szCs w:val="24"/>
        </w:rPr>
        <w:t>student masses</w:t>
      </w:r>
      <w:r w:rsidR="6B9DDE07" w:rsidRPr="7104C512">
        <w:rPr>
          <w:rFonts w:ascii="Times New Roman" w:eastAsia="Times New Roman" w:hAnsi="Times New Roman" w:cs="Times New Roman"/>
          <w:sz w:val="24"/>
          <w:szCs w:val="24"/>
        </w:rPr>
        <w:t xml:space="preserve"> </w:t>
      </w:r>
      <w:r w:rsidR="54CB9E7C" w:rsidRPr="7104C512">
        <w:rPr>
          <w:rFonts w:ascii="Times New Roman" w:eastAsia="Times New Roman" w:hAnsi="Times New Roman" w:cs="Times New Roman"/>
          <w:sz w:val="24"/>
          <w:szCs w:val="24"/>
        </w:rPr>
        <w:t>more quickly to meet the needs of the economy, which necessitated the need for CTE</w:t>
      </w:r>
      <w:r w:rsidR="1C861EF1" w:rsidRPr="7104C512">
        <w:rPr>
          <w:rFonts w:ascii="Times New Roman" w:eastAsia="Times New Roman" w:hAnsi="Times New Roman" w:cs="Times New Roman"/>
          <w:sz w:val="24"/>
          <w:szCs w:val="24"/>
        </w:rPr>
        <w:t xml:space="preserve"> (Goldin &amp; Katz, 1998</w:t>
      </w:r>
      <w:r w:rsidR="4B8670E2" w:rsidRPr="7104C512">
        <w:rPr>
          <w:rFonts w:ascii="Times New Roman" w:eastAsia="Times New Roman" w:hAnsi="Times New Roman" w:cs="Times New Roman"/>
          <w:sz w:val="24"/>
          <w:szCs w:val="24"/>
        </w:rPr>
        <w:t xml:space="preserve">; </w:t>
      </w:r>
      <w:r w:rsidR="4B8670E2" w:rsidRPr="7104C512">
        <w:rPr>
          <w:rFonts w:ascii="Times New Roman" w:eastAsia="Times New Roman" w:hAnsi="Times New Roman" w:cs="Times New Roman"/>
          <w:color w:val="222222"/>
          <w:sz w:val="24"/>
          <w:szCs w:val="24"/>
        </w:rPr>
        <w:t>Goldin &amp; Sokoloff, 1982</w:t>
      </w:r>
      <w:r w:rsidR="2B852FC2" w:rsidRPr="7104C512">
        <w:rPr>
          <w:rFonts w:ascii="Times New Roman" w:eastAsia="Times New Roman" w:hAnsi="Times New Roman" w:cs="Times New Roman"/>
          <w:color w:val="222222"/>
          <w:sz w:val="24"/>
          <w:szCs w:val="24"/>
        </w:rPr>
        <w:t>; Stipanovic et al., 2012</w:t>
      </w:r>
      <w:r w:rsidR="1C861EF1" w:rsidRPr="7104C512">
        <w:rPr>
          <w:rFonts w:ascii="Times New Roman" w:eastAsia="Times New Roman" w:hAnsi="Times New Roman" w:cs="Times New Roman"/>
          <w:sz w:val="24"/>
          <w:szCs w:val="24"/>
        </w:rPr>
        <w:t>)</w:t>
      </w:r>
      <w:r w:rsidR="54CB9E7C" w:rsidRPr="7104C512">
        <w:rPr>
          <w:rFonts w:ascii="Times New Roman" w:eastAsia="Times New Roman" w:hAnsi="Times New Roman" w:cs="Times New Roman"/>
          <w:sz w:val="24"/>
          <w:szCs w:val="24"/>
        </w:rPr>
        <w:t xml:space="preserve">. </w:t>
      </w:r>
      <w:r w:rsidR="4B3440FF" w:rsidRPr="7104C512">
        <w:rPr>
          <w:rFonts w:ascii="Times New Roman" w:eastAsia="Times New Roman" w:hAnsi="Times New Roman" w:cs="Times New Roman"/>
          <w:sz w:val="24"/>
          <w:szCs w:val="24"/>
        </w:rPr>
        <w:t xml:space="preserve">A </w:t>
      </w:r>
      <w:r w:rsidR="007D315F">
        <w:rPr>
          <w:rFonts w:ascii="Times New Roman" w:eastAsia="Times New Roman" w:hAnsi="Times New Roman" w:cs="Times New Roman"/>
          <w:sz w:val="24"/>
          <w:szCs w:val="24"/>
        </w:rPr>
        <w:t xml:space="preserve">federal </w:t>
      </w:r>
      <w:r w:rsidR="4B3440FF" w:rsidRPr="7104C512">
        <w:rPr>
          <w:rFonts w:ascii="Times New Roman" w:eastAsia="Times New Roman" w:hAnsi="Times New Roman" w:cs="Times New Roman"/>
          <w:sz w:val="24"/>
          <w:szCs w:val="24"/>
        </w:rPr>
        <w:t>commission was appointed in 1914 to study the need for funding a</w:t>
      </w:r>
      <w:r w:rsidR="5281D22E" w:rsidRPr="7104C512">
        <w:rPr>
          <w:rFonts w:ascii="Times New Roman" w:eastAsia="Times New Roman" w:hAnsi="Times New Roman" w:cs="Times New Roman"/>
          <w:sz w:val="24"/>
          <w:szCs w:val="24"/>
        </w:rPr>
        <w:t xml:space="preserve">t the national level for </w:t>
      </w:r>
      <w:r w:rsidR="05E42BC1" w:rsidRPr="7104C512">
        <w:rPr>
          <w:rFonts w:ascii="Times New Roman" w:eastAsia="Times New Roman" w:hAnsi="Times New Roman" w:cs="Times New Roman"/>
          <w:sz w:val="24"/>
          <w:szCs w:val="24"/>
        </w:rPr>
        <w:t>CTE</w:t>
      </w:r>
      <w:r w:rsidR="5281D22E" w:rsidRPr="7104C512">
        <w:rPr>
          <w:rFonts w:ascii="Times New Roman" w:eastAsia="Times New Roman" w:hAnsi="Times New Roman" w:cs="Times New Roman"/>
          <w:sz w:val="24"/>
          <w:szCs w:val="24"/>
        </w:rPr>
        <w:t xml:space="preserve"> </w:t>
      </w:r>
      <w:r w:rsidR="6525A8CE" w:rsidRPr="7104C512">
        <w:rPr>
          <w:rFonts w:ascii="Times New Roman" w:eastAsia="Times New Roman" w:hAnsi="Times New Roman" w:cs="Times New Roman"/>
          <w:sz w:val="24"/>
          <w:szCs w:val="24"/>
        </w:rPr>
        <w:t xml:space="preserve">and out of that commission was born the Smith-Hughes Vocational Education Act </w:t>
      </w:r>
      <w:r w:rsidR="00771EE1">
        <w:rPr>
          <w:rFonts w:ascii="Times New Roman" w:eastAsia="Times New Roman" w:hAnsi="Times New Roman" w:cs="Times New Roman"/>
          <w:sz w:val="24"/>
          <w:szCs w:val="24"/>
        </w:rPr>
        <w:t>of</w:t>
      </w:r>
      <w:r w:rsidR="6525A8CE" w:rsidRPr="7104C512">
        <w:rPr>
          <w:rFonts w:ascii="Times New Roman" w:eastAsia="Times New Roman" w:hAnsi="Times New Roman" w:cs="Times New Roman"/>
          <w:sz w:val="24"/>
          <w:szCs w:val="24"/>
        </w:rPr>
        <w:t xml:space="preserve"> 1917 (Gordon &amp; Schultz</w:t>
      </w:r>
      <w:r w:rsidR="000F28B0" w:rsidRPr="7104C512">
        <w:rPr>
          <w:rFonts w:ascii="Times New Roman" w:eastAsia="Times New Roman" w:hAnsi="Times New Roman" w:cs="Times New Roman"/>
          <w:sz w:val="24"/>
          <w:szCs w:val="24"/>
        </w:rPr>
        <w:t>,</w:t>
      </w:r>
      <w:r w:rsidR="78ED21A2" w:rsidRPr="7104C512">
        <w:rPr>
          <w:rFonts w:ascii="Times New Roman" w:eastAsia="Times New Roman" w:hAnsi="Times New Roman" w:cs="Times New Roman"/>
          <w:sz w:val="24"/>
          <w:szCs w:val="24"/>
        </w:rPr>
        <w:t xml:space="preserve"> 2020</w:t>
      </w:r>
      <w:r w:rsidR="0AA9754D" w:rsidRPr="7104C512">
        <w:rPr>
          <w:rFonts w:ascii="Times New Roman" w:eastAsia="Times New Roman" w:hAnsi="Times New Roman" w:cs="Times New Roman"/>
          <w:sz w:val="24"/>
          <w:szCs w:val="24"/>
        </w:rPr>
        <w:t>; Herr, 2013</w:t>
      </w:r>
      <w:r w:rsidR="6525A8CE" w:rsidRPr="7104C512">
        <w:rPr>
          <w:rFonts w:ascii="Times New Roman" w:eastAsia="Times New Roman" w:hAnsi="Times New Roman" w:cs="Times New Roman"/>
          <w:sz w:val="24"/>
          <w:szCs w:val="24"/>
        </w:rPr>
        <w:t xml:space="preserve">). </w:t>
      </w:r>
      <w:r w:rsidR="2D1A0598" w:rsidRPr="7104C512">
        <w:rPr>
          <w:rFonts w:ascii="Times New Roman" w:eastAsia="Times New Roman" w:hAnsi="Times New Roman" w:cs="Times New Roman"/>
          <w:sz w:val="24"/>
          <w:szCs w:val="24"/>
        </w:rPr>
        <w:t xml:space="preserve">Public secondary schools began to </w:t>
      </w:r>
      <w:r w:rsidR="3EF665EE" w:rsidRPr="7104C512">
        <w:rPr>
          <w:rFonts w:ascii="Times New Roman" w:eastAsia="Times New Roman" w:hAnsi="Times New Roman" w:cs="Times New Roman"/>
          <w:sz w:val="24"/>
          <w:szCs w:val="24"/>
        </w:rPr>
        <w:t>offer different curriculum tracks based on preparation for areas such as industrial educati</w:t>
      </w:r>
      <w:r w:rsidR="1B1B891C" w:rsidRPr="7104C512">
        <w:rPr>
          <w:rFonts w:ascii="Times New Roman" w:eastAsia="Times New Roman" w:hAnsi="Times New Roman" w:cs="Times New Roman"/>
          <w:sz w:val="24"/>
          <w:szCs w:val="24"/>
        </w:rPr>
        <w:t>on, college, or specific careers such as stenography (R</w:t>
      </w:r>
      <w:r w:rsidR="48546B05" w:rsidRPr="7104C512">
        <w:rPr>
          <w:rFonts w:ascii="Times New Roman" w:eastAsia="Times New Roman" w:hAnsi="Times New Roman" w:cs="Times New Roman"/>
          <w:sz w:val="24"/>
          <w:szCs w:val="24"/>
        </w:rPr>
        <w:t>ury</w:t>
      </w:r>
      <w:r w:rsidR="55A02C85" w:rsidRPr="7104C512">
        <w:rPr>
          <w:rFonts w:ascii="Times New Roman" w:eastAsia="Times New Roman" w:hAnsi="Times New Roman" w:cs="Times New Roman"/>
          <w:sz w:val="24"/>
          <w:szCs w:val="24"/>
        </w:rPr>
        <w:t>,</w:t>
      </w:r>
      <w:r w:rsidR="1D4F75AE" w:rsidRPr="7104C512">
        <w:rPr>
          <w:rFonts w:ascii="Times New Roman" w:eastAsia="Times New Roman" w:hAnsi="Times New Roman" w:cs="Times New Roman"/>
          <w:sz w:val="24"/>
          <w:szCs w:val="24"/>
        </w:rPr>
        <w:t xml:space="preserve"> 2012</w:t>
      </w:r>
      <w:r w:rsidR="2F31D771" w:rsidRPr="7104C512">
        <w:rPr>
          <w:rFonts w:ascii="Times New Roman" w:eastAsia="Times New Roman" w:hAnsi="Times New Roman" w:cs="Times New Roman"/>
          <w:sz w:val="24"/>
          <w:szCs w:val="24"/>
        </w:rPr>
        <w:t>; Wonacott, 2003)</w:t>
      </w:r>
      <w:r w:rsidR="48546B05" w:rsidRPr="7104C512">
        <w:rPr>
          <w:rFonts w:ascii="Times New Roman" w:eastAsia="Times New Roman" w:hAnsi="Times New Roman" w:cs="Times New Roman"/>
          <w:sz w:val="24"/>
          <w:szCs w:val="24"/>
        </w:rPr>
        <w:t>.</w:t>
      </w:r>
      <w:r w:rsidR="35FA524C" w:rsidRPr="7104C512">
        <w:rPr>
          <w:rFonts w:ascii="Times New Roman" w:eastAsia="Times New Roman" w:hAnsi="Times New Roman" w:cs="Times New Roman"/>
          <w:sz w:val="24"/>
          <w:szCs w:val="24"/>
        </w:rPr>
        <w:t xml:space="preserve"> </w:t>
      </w:r>
      <w:r w:rsidR="48F8DE82" w:rsidRPr="7104C512">
        <w:rPr>
          <w:rFonts w:ascii="Times New Roman" w:eastAsia="Times New Roman" w:hAnsi="Times New Roman" w:cs="Times New Roman"/>
          <w:sz w:val="24"/>
          <w:szCs w:val="24"/>
        </w:rPr>
        <w:t xml:space="preserve">Higher education institutions also began to offer </w:t>
      </w:r>
      <w:r w:rsidR="15AF2CC1" w:rsidRPr="7104C512">
        <w:rPr>
          <w:rFonts w:ascii="Times New Roman" w:eastAsia="Times New Roman" w:hAnsi="Times New Roman" w:cs="Times New Roman"/>
          <w:sz w:val="24"/>
          <w:szCs w:val="24"/>
        </w:rPr>
        <w:t>CTE</w:t>
      </w:r>
      <w:r w:rsidR="48F8DE82" w:rsidRPr="7104C512">
        <w:rPr>
          <w:rFonts w:ascii="Times New Roman" w:eastAsia="Times New Roman" w:hAnsi="Times New Roman" w:cs="Times New Roman"/>
          <w:sz w:val="24"/>
          <w:szCs w:val="24"/>
        </w:rPr>
        <w:t>.</w:t>
      </w:r>
      <w:r w:rsidR="56691952" w:rsidRPr="7104C512">
        <w:rPr>
          <w:rFonts w:ascii="Times New Roman" w:eastAsia="Times New Roman" w:hAnsi="Times New Roman" w:cs="Times New Roman"/>
          <w:sz w:val="24"/>
          <w:szCs w:val="24"/>
        </w:rPr>
        <w:t xml:space="preserve"> The next important </w:t>
      </w:r>
      <w:r w:rsidR="32D49830" w:rsidRPr="7104C512">
        <w:rPr>
          <w:rFonts w:ascii="Times New Roman" w:eastAsia="Times New Roman" w:hAnsi="Times New Roman" w:cs="Times New Roman"/>
          <w:sz w:val="24"/>
          <w:szCs w:val="24"/>
        </w:rPr>
        <w:t xml:space="preserve">CTE </w:t>
      </w:r>
      <w:r w:rsidR="56691952" w:rsidRPr="7104C512">
        <w:rPr>
          <w:rFonts w:ascii="Times New Roman" w:eastAsia="Times New Roman" w:hAnsi="Times New Roman" w:cs="Times New Roman"/>
          <w:sz w:val="24"/>
          <w:szCs w:val="24"/>
        </w:rPr>
        <w:t>legislation was the Vocational Education Amendments of 1968 w</w:t>
      </w:r>
      <w:r w:rsidR="58529851" w:rsidRPr="7104C512">
        <w:rPr>
          <w:rFonts w:ascii="Times New Roman" w:eastAsia="Times New Roman" w:hAnsi="Times New Roman" w:cs="Times New Roman"/>
          <w:sz w:val="24"/>
          <w:szCs w:val="24"/>
        </w:rPr>
        <w:t xml:space="preserve">hich replaced all </w:t>
      </w:r>
      <w:r w:rsidR="505137F5" w:rsidRPr="7104C512">
        <w:rPr>
          <w:rFonts w:ascii="Times New Roman" w:eastAsia="Times New Roman" w:hAnsi="Times New Roman" w:cs="Times New Roman"/>
          <w:sz w:val="24"/>
          <w:szCs w:val="24"/>
        </w:rPr>
        <w:t>CTE</w:t>
      </w:r>
      <w:r w:rsidR="58529851" w:rsidRPr="7104C512">
        <w:rPr>
          <w:rFonts w:ascii="Times New Roman" w:eastAsia="Times New Roman" w:hAnsi="Times New Roman" w:cs="Times New Roman"/>
          <w:sz w:val="24"/>
          <w:szCs w:val="24"/>
        </w:rPr>
        <w:t xml:space="preserve"> federal legislation from the Smith-Hughes</w:t>
      </w:r>
      <w:r w:rsidR="008211CA">
        <w:rPr>
          <w:rFonts w:ascii="Times New Roman" w:eastAsia="Times New Roman" w:hAnsi="Times New Roman" w:cs="Times New Roman"/>
          <w:sz w:val="24"/>
          <w:szCs w:val="24"/>
        </w:rPr>
        <w:t xml:space="preserve"> Vocational Education Act</w:t>
      </w:r>
      <w:r w:rsidR="58529851" w:rsidRPr="7104C512">
        <w:rPr>
          <w:rFonts w:ascii="Times New Roman" w:eastAsia="Times New Roman" w:hAnsi="Times New Roman" w:cs="Times New Roman"/>
          <w:sz w:val="24"/>
          <w:szCs w:val="24"/>
        </w:rPr>
        <w:t xml:space="preserve"> t</w:t>
      </w:r>
      <w:r w:rsidR="00EF005B">
        <w:rPr>
          <w:rFonts w:ascii="Times New Roman" w:eastAsia="Times New Roman" w:hAnsi="Times New Roman" w:cs="Times New Roman"/>
          <w:sz w:val="24"/>
          <w:szCs w:val="24"/>
        </w:rPr>
        <w:t>hrough</w:t>
      </w:r>
      <w:r w:rsidR="58529851" w:rsidRPr="7104C512">
        <w:rPr>
          <w:rFonts w:ascii="Times New Roman" w:eastAsia="Times New Roman" w:hAnsi="Times New Roman" w:cs="Times New Roman"/>
          <w:sz w:val="24"/>
          <w:szCs w:val="24"/>
        </w:rPr>
        <w:t xml:space="preserve"> 1968 </w:t>
      </w:r>
      <w:r w:rsidR="00632848">
        <w:rPr>
          <w:rFonts w:ascii="Times New Roman" w:eastAsia="Times New Roman" w:hAnsi="Times New Roman" w:cs="Times New Roman"/>
          <w:sz w:val="24"/>
          <w:szCs w:val="24"/>
        </w:rPr>
        <w:t>that</w:t>
      </w:r>
      <w:r w:rsidR="58529851" w:rsidRPr="7104C512">
        <w:rPr>
          <w:rFonts w:ascii="Times New Roman" w:eastAsia="Times New Roman" w:hAnsi="Times New Roman" w:cs="Times New Roman"/>
          <w:sz w:val="24"/>
          <w:szCs w:val="24"/>
        </w:rPr>
        <w:t xml:space="preserve"> </w:t>
      </w:r>
      <w:r w:rsidR="161F4245" w:rsidRPr="7104C512">
        <w:rPr>
          <w:rFonts w:ascii="Times New Roman" w:eastAsia="Times New Roman" w:hAnsi="Times New Roman" w:cs="Times New Roman"/>
          <w:sz w:val="24"/>
          <w:szCs w:val="24"/>
        </w:rPr>
        <w:t>consolidate</w:t>
      </w:r>
      <w:r w:rsidR="00632848">
        <w:rPr>
          <w:rFonts w:ascii="Times New Roman" w:eastAsia="Times New Roman" w:hAnsi="Times New Roman" w:cs="Times New Roman"/>
          <w:sz w:val="24"/>
          <w:szCs w:val="24"/>
        </w:rPr>
        <w:t>d</w:t>
      </w:r>
      <w:r w:rsidR="161F4245" w:rsidRPr="7104C512">
        <w:rPr>
          <w:rFonts w:ascii="Times New Roman" w:eastAsia="Times New Roman" w:hAnsi="Times New Roman" w:cs="Times New Roman"/>
          <w:sz w:val="24"/>
          <w:szCs w:val="24"/>
        </w:rPr>
        <w:t xml:space="preserve"> previous legislation language, broaden</w:t>
      </w:r>
      <w:r w:rsidR="00632848">
        <w:rPr>
          <w:rFonts w:ascii="Times New Roman" w:eastAsia="Times New Roman" w:hAnsi="Times New Roman" w:cs="Times New Roman"/>
          <w:sz w:val="24"/>
          <w:szCs w:val="24"/>
        </w:rPr>
        <w:t>ed</w:t>
      </w:r>
      <w:r w:rsidR="161F4245" w:rsidRPr="7104C512">
        <w:rPr>
          <w:rFonts w:ascii="Times New Roman" w:eastAsia="Times New Roman" w:hAnsi="Times New Roman" w:cs="Times New Roman"/>
          <w:sz w:val="24"/>
          <w:szCs w:val="24"/>
        </w:rPr>
        <w:t xml:space="preserve"> the definition of </w:t>
      </w:r>
      <w:r w:rsidR="573F7A53" w:rsidRPr="7104C512">
        <w:rPr>
          <w:rFonts w:ascii="Times New Roman" w:eastAsia="Times New Roman" w:hAnsi="Times New Roman" w:cs="Times New Roman"/>
          <w:sz w:val="24"/>
          <w:szCs w:val="24"/>
        </w:rPr>
        <w:t>CTE</w:t>
      </w:r>
      <w:r w:rsidR="161F4245" w:rsidRPr="7104C512">
        <w:rPr>
          <w:rFonts w:ascii="Times New Roman" w:eastAsia="Times New Roman" w:hAnsi="Times New Roman" w:cs="Times New Roman"/>
          <w:sz w:val="24"/>
          <w:szCs w:val="24"/>
        </w:rPr>
        <w:t xml:space="preserve"> to match the current needs of the labor market, </w:t>
      </w:r>
      <w:r w:rsidR="64EE58D6" w:rsidRPr="7104C512">
        <w:rPr>
          <w:rFonts w:ascii="Times New Roman" w:eastAsia="Times New Roman" w:hAnsi="Times New Roman" w:cs="Times New Roman"/>
          <w:sz w:val="24"/>
          <w:szCs w:val="24"/>
        </w:rPr>
        <w:t>expand</w:t>
      </w:r>
      <w:r w:rsidR="00632848">
        <w:rPr>
          <w:rFonts w:ascii="Times New Roman" w:eastAsia="Times New Roman" w:hAnsi="Times New Roman" w:cs="Times New Roman"/>
          <w:sz w:val="24"/>
          <w:szCs w:val="24"/>
        </w:rPr>
        <w:t>ed</w:t>
      </w:r>
      <w:r w:rsidR="64EE58D6" w:rsidRPr="7104C512">
        <w:rPr>
          <w:rFonts w:ascii="Times New Roman" w:eastAsia="Times New Roman" w:hAnsi="Times New Roman" w:cs="Times New Roman"/>
          <w:sz w:val="24"/>
          <w:szCs w:val="24"/>
        </w:rPr>
        <w:t xml:space="preserve"> </w:t>
      </w:r>
      <w:r w:rsidR="4D63E6B7" w:rsidRPr="7104C512">
        <w:rPr>
          <w:rFonts w:ascii="Times New Roman" w:eastAsia="Times New Roman" w:hAnsi="Times New Roman" w:cs="Times New Roman"/>
          <w:sz w:val="24"/>
          <w:szCs w:val="24"/>
        </w:rPr>
        <w:t>CTE</w:t>
      </w:r>
      <w:r w:rsidR="64EE58D6" w:rsidRPr="7104C512">
        <w:rPr>
          <w:rFonts w:ascii="Times New Roman" w:eastAsia="Times New Roman" w:hAnsi="Times New Roman" w:cs="Times New Roman"/>
          <w:sz w:val="24"/>
          <w:szCs w:val="24"/>
        </w:rPr>
        <w:t xml:space="preserve"> in postsecondary, and mainstream</w:t>
      </w:r>
      <w:r w:rsidR="00D7235B">
        <w:rPr>
          <w:rFonts w:ascii="Times New Roman" w:eastAsia="Times New Roman" w:hAnsi="Times New Roman" w:cs="Times New Roman"/>
          <w:sz w:val="24"/>
          <w:szCs w:val="24"/>
        </w:rPr>
        <w:t>ed</w:t>
      </w:r>
      <w:r w:rsidR="64EE58D6" w:rsidRPr="7104C512">
        <w:rPr>
          <w:rFonts w:ascii="Times New Roman" w:eastAsia="Times New Roman" w:hAnsi="Times New Roman" w:cs="Times New Roman"/>
          <w:sz w:val="24"/>
          <w:szCs w:val="24"/>
        </w:rPr>
        <w:t xml:space="preserve"> </w:t>
      </w:r>
      <w:r w:rsidR="0D4C2F93" w:rsidRPr="7104C512">
        <w:rPr>
          <w:rFonts w:ascii="Times New Roman" w:eastAsia="Times New Roman" w:hAnsi="Times New Roman" w:cs="Times New Roman"/>
          <w:sz w:val="24"/>
          <w:szCs w:val="24"/>
        </w:rPr>
        <w:t xml:space="preserve">CTE </w:t>
      </w:r>
      <w:r w:rsidR="64EE58D6" w:rsidRPr="7104C512">
        <w:rPr>
          <w:rFonts w:ascii="Times New Roman" w:eastAsia="Times New Roman" w:hAnsi="Times New Roman" w:cs="Times New Roman"/>
          <w:sz w:val="24"/>
          <w:szCs w:val="24"/>
        </w:rPr>
        <w:t xml:space="preserve">closer to general education in the </w:t>
      </w:r>
      <w:r w:rsidR="004E2204" w:rsidRPr="7104C512">
        <w:rPr>
          <w:rFonts w:ascii="Times New Roman" w:eastAsia="Times New Roman" w:hAnsi="Times New Roman" w:cs="Times New Roman"/>
          <w:sz w:val="24"/>
          <w:szCs w:val="24"/>
        </w:rPr>
        <w:t>public-school</w:t>
      </w:r>
      <w:r w:rsidR="64EE58D6" w:rsidRPr="7104C512">
        <w:rPr>
          <w:rFonts w:ascii="Times New Roman" w:eastAsia="Times New Roman" w:hAnsi="Times New Roman" w:cs="Times New Roman"/>
          <w:sz w:val="24"/>
          <w:szCs w:val="24"/>
        </w:rPr>
        <w:t xml:space="preserve"> systems (</w:t>
      </w:r>
      <w:r w:rsidR="6420D0F2" w:rsidRPr="7104C512">
        <w:rPr>
          <w:rFonts w:ascii="Times New Roman" w:eastAsia="Times New Roman" w:hAnsi="Times New Roman" w:cs="Times New Roman"/>
          <w:sz w:val="24"/>
          <w:szCs w:val="24"/>
        </w:rPr>
        <w:t xml:space="preserve">Evans, 1969; </w:t>
      </w:r>
      <w:r w:rsidR="64EE58D6" w:rsidRPr="7104C512">
        <w:rPr>
          <w:rFonts w:ascii="Times New Roman" w:eastAsia="Times New Roman" w:hAnsi="Times New Roman" w:cs="Times New Roman"/>
          <w:sz w:val="24"/>
          <w:szCs w:val="24"/>
        </w:rPr>
        <w:t>Gordon</w:t>
      </w:r>
      <w:r w:rsidR="13F2933A" w:rsidRPr="7104C512">
        <w:rPr>
          <w:rFonts w:ascii="Times New Roman" w:eastAsia="Times New Roman" w:hAnsi="Times New Roman" w:cs="Times New Roman"/>
          <w:sz w:val="24"/>
          <w:szCs w:val="24"/>
        </w:rPr>
        <w:t xml:space="preserve"> &amp; Schultz</w:t>
      </w:r>
      <w:r w:rsidR="752E192F" w:rsidRPr="7104C512">
        <w:rPr>
          <w:rFonts w:ascii="Times New Roman" w:eastAsia="Times New Roman" w:hAnsi="Times New Roman" w:cs="Times New Roman"/>
          <w:sz w:val="24"/>
          <w:szCs w:val="24"/>
        </w:rPr>
        <w:t>,</w:t>
      </w:r>
      <w:r w:rsidR="40733FCB" w:rsidRPr="7104C512">
        <w:rPr>
          <w:rFonts w:ascii="Times New Roman" w:eastAsia="Times New Roman" w:hAnsi="Times New Roman" w:cs="Times New Roman"/>
          <w:sz w:val="24"/>
          <w:szCs w:val="24"/>
        </w:rPr>
        <w:t xml:space="preserve"> </w:t>
      </w:r>
      <w:r w:rsidR="27E9008D" w:rsidRPr="7104C512">
        <w:rPr>
          <w:rFonts w:ascii="Times New Roman" w:eastAsia="Times New Roman" w:hAnsi="Times New Roman" w:cs="Times New Roman"/>
          <w:sz w:val="24"/>
          <w:szCs w:val="24"/>
        </w:rPr>
        <w:t>2020</w:t>
      </w:r>
      <w:r w:rsidR="13F2933A" w:rsidRPr="7104C512">
        <w:rPr>
          <w:rFonts w:ascii="Times New Roman" w:eastAsia="Times New Roman" w:hAnsi="Times New Roman" w:cs="Times New Roman"/>
          <w:sz w:val="24"/>
          <w:szCs w:val="24"/>
        </w:rPr>
        <w:t>). The Carl D. Perkins Vocational Education Act of 1984</w:t>
      </w:r>
      <w:r w:rsidR="1B55226D" w:rsidRPr="7104C512">
        <w:rPr>
          <w:rFonts w:ascii="Times New Roman" w:eastAsia="Times New Roman" w:hAnsi="Times New Roman" w:cs="Times New Roman"/>
          <w:sz w:val="24"/>
          <w:szCs w:val="24"/>
        </w:rPr>
        <w:t xml:space="preserve"> became </w:t>
      </w:r>
      <w:r w:rsidR="46352867" w:rsidRPr="7104C512">
        <w:rPr>
          <w:rFonts w:ascii="Times New Roman" w:eastAsia="Times New Roman" w:hAnsi="Times New Roman" w:cs="Times New Roman"/>
          <w:sz w:val="24"/>
          <w:szCs w:val="24"/>
        </w:rPr>
        <w:t xml:space="preserve">another milestone in the history of </w:t>
      </w:r>
      <w:r w:rsidR="69933F7A" w:rsidRPr="7104C512">
        <w:rPr>
          <w:rFonts w:ascii="Times New Roman" w:eastAsia="Times New Roman" w:hAnsi="Times New Roman" w:cs="Times New Roman"/>
          <w:sz w:val="24"/>
          <w:szCs w:val="24"/>
        </w:rPr>
        <w:t xml:space="preserve">CTE </w:t>
      </w:r>
      <w:r w:rsidR="46352867" w:rsidRPr="7104C512">
        <w:rPr>
          <w:rFonts w:ascii="Times New Roman" w:eastAsia="Times New Roman" w:hAnsi="Times New Roman" w:cs="Times New Roman"/>
          <w:sz w:val="24"/>
          <w:szCs w:val="24"/>
        </w:rPr>
        <w:t xml:space="preserve">funding by </w:t>
      </w:r>
      <w:r w:rsidR="4DEC7EE4" w:rsidRPr="7104C512">
        <w:rPr>
          <w:rFonts w:ascii="Times New Roman" w:eastAsia="Times New Roman" w:hAnsi="Times New Roman" w:cs="Times New Roman"/>
          <w:sz w:val="24"/>
          <w:szCs w:val="24"/>
        </w:rPr>
        <w:t xml:space="preserve">attempting to further improve labor skills in the adult population </w:t>
      </w:r>
      <w:r w:rsidR="1DA15F9B" w:rsidRPr="7104C512">
        <w:rPr>
          <w:rFonts w:ascii="Times New Roman" w:eastAsia="Times New Roman" w:hAnsi="Times New Roman" w:cs="Times New Roman"/>
          <w:sz w:val="24"/>
          <w:szCs w:val="24"/>
        </w:rPr>
        <w:t>as well as increase</w:t>
      </w:r>
      <w:r w:rsidR="0085128A">
        <w:rPr>
          <w:rFonts w:ascii="Times New Roman" w:eastAsia="Times New Roman" w:hAnsi="Times New Roman" w:cs="Times New Roman"/>
          <w:sz w:val="24"/>
          <w:szCs w:val="24"/>
        </w:rPr>
        <w:t>d</w:t>
      </w:r>
      <w:r w:rsidR="1DA15F9B" w:rsidRPr="7104C512">
        <w:rPr>
          <w:rFonts w:ascii="Times New Roman" w:eastAsia="Times New Roman" w:hAnsi="Times New Roman" w:cs="Times New Roman"/>
          <w:sz w:val="24"/>
          <w:szCs w:val="24"/>
        </w:rPr>
        <w:t xml:space="preserve"> their opportunities for </w:t>
      </w:r>
      <w:r w:rsidR="754E148D" w:rsidRPr="7104C512">
        <w:rPr>
          <w:rFonts w:ascii="Times New Roman" w:eastAsia="Times New Roman" w:hAnsi="Times New Roman" w:cs="Times New Roman"/>
          <w:sz w:val="24"/>
          <w:szCs w:val="24"/>
        </w:rPr>
        <w:t>CTE</w:t>
      </w:r>
      <w:r w:rsidR="3D8C7631" w:rsidRPr="7104C512">
        <w:rPr>
          <w:rFonts w:ascii="Times New Roman" w:eastAsia="Times New Roman" w:hAnsi="Times New Roman" w:cs="Times New Roman"/>
          <w:sz w:val="24"/>
          <w:szCs w:val="24"/>
        </w:rPr>
        <w:t xml:space="preserve"> (Gordon &amp; Schultz</w:t>
      </w:r>
      <w:r w:rsidR="69A4C1B9" w:rsidRPr="7104C512">
        <w:rPr>
          <w:rFonts w:ascii="Times New Roman" w:eastAsia="Times New Roman" w:hAnsi="Times New Roman" w:cs="Times New Roman"/>
          <w:sz w:val="24"/>
          <w:szCs w:val="24"/>
        </w:rPr>
        <w:t>,</w:t>
      </w:r>
      <w:r w:rsidR="627F8470" w:rsidRPr="7104C512">
        <w:rPr>
          <w:rFonts w:ascii="Times New Roman" w:eastAsia="Times New Roman" w:hAnsi="Times New Roman" w:cs="Times New Roman"/>
          <w:sz w:val="24"/>
          <w:szCs w:val="24"/>
        </w:rPr>
        <w:t xml:space="preserve"> 2020</w:t>
      </w:r>
      <w:r w:rsidR="710F9DDE" w:rsidRPr="7104C512">
        <w:rPr>
          <w:rFonts w:ascii="Times New Roman" w:eastAsia="Times New Roman" w:hAnsi="Times New Roman" w:cs="Times New Roman"/>
          <w:sz w:val="24"/>
          <w:szCs w:val="24"/>
        </w:rPr>
        <w:t xml:space="preserve">; </w:t>
      </w:r>
      <w:r w:rsidR="710F9DDE" w:rsidRPr="7104C512">
        <w:rPr>
          <w:rFonts w:ascii="Times New Roman" w:eastAsia="Times New Roman" w:hAnsi="Times New Roman" w:cs="Times New Roman"/>
          <w:color w:val="222222"/>
          <w:sz w:val="24"/>
          <w:szCs w:val="24"/>
        </w:rPr>
        <w:t>Stipanovic et al., 2012</w:t>
      </w:r>
      <w:r w:rsidR="3D8C7631" w:rsidRPr="7104C512">
        <w:rPr>
          <w:rFonts w:ascii="Times New Roman" w:eastAsia="Times New Roman" w:hAnsi="Times New Roman" w:cs="Times New Roman"/>
          <w:sz w:val="24"/>
          <w:szCs w:val="24"/>
        </w:rPr>
        <w:t>). Up until 1984,</w:t>
      </w:r>
      <w:r w:rsidR="0174E3D8" w:rsidRPr="7104C512">
        <w:rPr>
          <w:rFonts w:ascii="Times New Roman" w:eastAsia="Times New Roman" w:hAnsi="Times New Roman" w:cs="Times New Roman"/>
          <w:sz w:val="24"/>
          <w:szCs w:val="24"/>
        </w:rPr>
        <w:t xml:space="preserve"> the primary goal of</w:t>
      </w:r>
      <w:r w:rsidR="3D8C7631" w:rsidRPr="7104C512">
        <w:rPr>
          <w:rFonts w:ascii="Times New Roman" w:eastAsia="Times New Roman" w:hAnsi="Times New Roman" w:cs="Times New Roman"/>
          <w:sz w:val="24"/>
          <w:szCs w:val="24"/>
        </w:rPr>
        <w:t xml:space="preserve"> </w:t>
      </w:r>
      <w:r w:rsidR="537D233A" w:rsidRPr="7104C512">
        <w:rPr>
          <w:rFonts w:ascii="Times New Roman" w:eastAsia="Times New Roman" w:hAnsi="Times New Roman" w:cs="Times New Roman"/>
          <w:sz w:val="24"/>
          <w:szCs w:val="24"/>
        </w:rPr>
        <w:t>CTE</w:t>
      </w:r>
      <w:r w:rsidR="0FEB034E" w:rsidRPr="7104C512">
        <w:rPr>
          <w:rFonts w:ascii="Times New Roman" w:eastAsia="Times New Roman" w:hAnsi="Times New Roman" w:cs="Times New Roman"/>
          <w:sz w:val="24"/>
          <w:szCs w:val="24"/>
        </w:rPr>
        <w:t xml:space="preserve"> legislation</w:t>
      </w:r>
      <w:r w:rsidR="3A2D1F6C" w:rsidRPr="7104C512">
        <w:rPr>
          <w:rFonts w:ascii="Times New Roman" w:eastAsia="Times New Roman" w:hAnsi="Times New Roman" w:cs="Times New Roman"/>
          <w:sz w:val="24"/>
          <w:szCs w:val="24"/>
        </w:rPr>
        <w:t xml:space="preserve"> was the expansion of </w:t>
      </w:r>
      <w:r w:rsidR="443683D7" w:rsidRPr="7104C512">
        <w:rPr>
          <w:rFonts w:ascii="Times New Roman" w:eastAsia="Times New Roman" w:hAnsi="Times New Roman" w:cs="Times New Roman"/>
          <w:sz w:val="24"/>
          <w:szCs w:val="24"/>
        </w:rPr>
        <w:t>CTE</w:t>
      </w:r>
      <w:r w:rsidR="3A2D1F6C" w:rsidRPr="7104C512">
        <w:rPr>
          <w:rFonts w:ascii="Times New Roman" w:eastAsia="Times New Roman" w:hAnsi="Times New Roman" w:cs="Times New Roman"/>
          <w:sz w:val="24"/>
          <w:szCs w:val="24"/>
        </w:rPr>
        <w:t xml:space="preserve"> opportunities which changed to an emphasis on </w:t>
      </w:r>
      <w:r w:rsidR="35DA8B53" w:rsidRPr="7104C512">
        <w:rPr>
          <w:rFonts w:ascii="Times New Roman" w:eastAsia="Times New Roman" w:hAnsi="Times New Roman" w:cs="Times New Roman"/>
          <w:sz w:val="24"/>
          <w:szCs w:val="24"/>
        </w:rPr>
        <w:t>program improvement with a focus on at-risk student populations in our public</w:t>
      </w:r>
      <w:r w:rsidR="37A0D2E2" w:rsidRPr="7104C512">
        <w:rPr>
          <w:rFonts w:ascii="Times New Roman" w:eastAsia="Times New Roman" w:hAnsi="Times New Roman" w:cs="Times New Roman"/>
          <w:sz w:val="24"/>
          <w:szCs w:val="24"/>
        </w:rPr>
        <w:t xml:space="preserve"> schools (Gordon &amp; Schultz</w:t>
      </w:r>
      <w:r w:rsidR="6EC2D280" w:rsidRPr="7104C512">
        <w:rPr>
          <w:rFonts w:ascii="Times New Roman" w:eastAsia="Times New Roman" w:hAnsi="Times New Roman" w:cs="Times New Roman"/>
          <w:sz w:val="24"/>
          <w:szCs w:val="24"/>
        </w:rPr>
        <w:t>,</w:t>
      </w:r>
      <w:r w:rsidR="4B08C197" w:rsidRPr="7104C512">
        <w:rPr>
          <w:rFonts w:ascii="Times New Roman" w:eastAsia="Times New Roman" w:hAnsi="Times New Roman" w:cs="Times New Roman"/>
          <w:sz w:val="24"/>
          <w:szCs w:val="24"/>
        </w:rPr>
        <w:t xml:space="preserve"> 2020;</w:t>
      </w:r>
      <w:r w:rsidR="55EEB146" w:rsidRPr="7104C512">
        <w:rPr>
          <w:rFonts w:ascii="Times New Roman" w:eastAsia="Times New Roman" w:hAnsi="Times New Roman" w:cs="Times New Roman"/>
          <w:sz w:val="24"/>
          <w:szCs w:val="24"/>
        </w:rPr>
        <w:t xml:space="preserve"> </w:t>
      </w:r>
      <w:r w:rsidR="55EEB146" w:rsidRPr="7104C512">
        <w:rPr>
          <w:rFonts w:ascii="Times New Roman" w:eastAsia="Times New Roman" w:hAnsi="Times New Roman" w:cs="Times New Roman"/>
          <w:color w:val="222222"/>
          <w:sz w:val="24"/>
          <w:szCs w:val="24"/>
        </w:rPr>
        <w:t>Malkus, 2019</w:t>
      </w:r>
      <w:r w:rsidR="37A0D2E2" w:rsidRPr="7104C512">
        <w:rPr>
          <w:rFonts w:ascii="Times New Roman" w:eastAsia="Times New Roman" w:hAnsi="Times New Roman" w:cs="Times New Roman"/>
          <w:sz w:val="24"/>
          <w:szCs w:val="24"/>
        </w:rPr>
        <w:t>).</w:t>
      </w:r>
    </w:p>
    <w:p w14:paraId="7BD2ABF8" w14:textId="2BD6C896" w:rsidR="00473113" w:rsidRDefault="30B9E237" w:rsidP="34900E9A">
      <w:pPr>
        <w:spacing w:line="480" w:lineRule="auto"/>
        <w:ind w:firstLine="720"/>
        <w:rPr>
          <w:rFonts w:ascii="Times New Roman" w:eastAsia="Times New Roman" w:hAnsi="Times New Roman" w:cs="Times New Roman"/>
          <w:color w:val="222222"/>
          <w:sz w:val="24"/>
          <w:szCs w:val="24"/>
        </w:rPr>
      </w:pPr>
      <w:r w:rsidRPr="679C952E">
        <w:rPr>
          <w:rFonts w:ascii="Times New Roman" w:eastAsia="Times New Roman" w:hAnsi="Times New Roman" w:cs="Times New Roman"/>
          <w:sz w:val="24"/>
          <w:szCs w:val="24"/>
        </w:rPr>
        <w:t xml:space="preserve">Starting in the 1990s, the focus on </w:t>
      </w:r>
      <w:r w:rsidR="7490E44B" w:rsidRPr="679C952E">
        <w:rPr>
          <w:rFonts w:ascii="Times New Roman" w:eastAsia="Times New Roman" w:hAnsi="Times New Roman" w:cs="Times New Roman"/>
          <w:sz w:val="24"/>
          <w:szCs w:val="24"/>
        </w:rPr>
        <w:t xml:space="preserve">CTE </w:t>
      </w:r>
      <w:r w:rsidRPr="679C952E">
        <w:rPr>
          <w:rFonts w:ascii="Times New Roman" w:eastAsia="Times New Roman" w:hAnsi="Times New Roman" w:cs="Times New Roman"/>
          <w:sz w:val="24"/>
          <w:szCs w:val="24"/>
        </w:rPr>
        <w:t xml:space="preserve">shifted to </w:t>
      </w:r>
      <w:r w:rsidR="7BA7C20E" w:rsidRPr="679C952E">
        <w:rPr>
          <w:rFonts w:ascii="Times New Roman" w:eastAsia="Times New Roman" w:hAnsi="Times New Roman" w:cs="Times New Roman"/>
          <w:sz w:val="24"/>
          <w:szCs w:val="24"/>
        </w:rPr>
        <w:t xml:space="preserve">the growth of technology in traditional </w:t>
      </w:r>
      <w:r w:rsidR="6D57AF01" w:rsidRPr="679C952E">
        <w:rPr>
          <w:rFonts w:ascii="Times New Roman" w:eastAsia="Times New Roman" w:hAnsi="Times New Roman" w:cs="Times New Roman"/>
          <w:sz w:val="24"/>
          <w:szCs w:val="24"/>
        </w:rPr>
        <w:t>vocational</w:t>
      </w:r>
      <w:r w:rsidR="7BA7C20E" w:rsidRPr="679C952E">
        <w:rPr>
          <w:rFonts w:ascii="Times New Roman" w:eastAsia="Times New Roman" w:hAnsi="Times New Roman" w:cs="Times New Roman"/>
          <w:sz w:val="24"/>
          <w:szCs w:val="24"/>
        </w:rPr>
        <w:t xml:space="preserve"> c</w:t>
      </w:r>
      <w:r w:rsidR="020E5873" w:rsidRPr="679C952E">
        <w:rPr>
          <w:rFonts w:ascii="Times New Roman" w:eastAsia="Times New Roman" w:hAnsi="Times New Roman" w:cs="Times New Roman"/>
          <w:sz w:val="24"/>
          <w:szCs w:val="24"/>
        </w:rPr>
        <w:t>areers</w:t>
      </w:r>
      <w:r w:rsidR="2DF15205" w:rsidRPr="679C952E">
        <w:rPr>
          <w:rFonts w:ascii="Times New Roman" w:eastAsia="Times New Roman" w:hAnsi="Times New Roman" w:cs="Times New Roman"/>
          <w:sz w:val="24"/>
          <w:szCs w:val="24"/>
        </w:rPr>
        <w:t xml:space="preserve">. </w:t>
      </w:r>
      <w:r w:rsidR="020E5873" w:rsidRPr="679C952E">
        <w:rPr>
          <w:rFonts w:ascii="Times New Roman" w:eastAsia="Times New Roman" w:hAnsi="Times New Roman" w:cs="Times New Roman"/>
          <w:sz w:val="24"/>
          <w:szCs w:val="24"/>
        </w:rPr>
        <w:t xml:space="preserve">The emphasis became the application of academic and vocational </w:t>
      </w:r>
      <w:r w:rsidR="0D561F33" w:rsidRPr="679C952E">
        <w:rPr>
          <w:rFonts w:ascii="Times New Roman" w:eastAsia="Times New Roman" w:hAnsi="Times New Roman" w:cs="Times New Roman"/>
          <w:sz w:val="24"/>
          <w:szCs w:val="24"/>
        </w:rPr>
        <w:t xml:space="preserve">skills that </w:t>
      </w:r>
      <w:r w:rsidR="0D561F33" w:rsidRPr="679C952E">
        <w:rPr>
          <w:rFonts w:ascii="Times New Roman" w:eastAsia="Times New Roman" w:hAnsi="Times New Roman" w:cs="Times New Roman"/>
          <w:sz w:val="24"/>
          <w:szCs w:val="24"/>
        </w:rPr>
        <w:lastRenderedPageBreak/>
        <w:t xml:space="preserve">were needed to compete </w:t>
      </w:r>
      <w:r w:rsidR="6CA891CB" w:rsidRPr="679C952E">
        <w:rPr>
          <w:rFonts w:ascii="Times New Roman" w:eastAsia="Times New Roman" w:hAnsi="Times New Roman" w:cs="Times New Roman"/>
          <w:sz w:val="24"/>
          <w:szCs w:val="24"/>
        </w:rPr>
        <w:t>in</w:t>
      </w:r>
      <w:r w:rsidR="0D561F33" w:rsidRPr="679C952E">
        <w:rPr>
          <w:rFonts w:ascii="Times New Roman" w:eastAsia="Times New Roman" w:hAnsi="Times New Roman" w:cs="Times New Roman"/>
          <w:sz w:val="24"/>
          <w:szCs w:val="24"/>
        </w:rPr>
        <w:t xml:space="preserve"> a growing global</w:t>
      </w:r>
      <w:r w:rsidR="730F282F" w:rsidRPr="679C952E">
        <w:rPr>
          <w:rFonts w:ascii="Times New Roman" w:eastAsia="Times New Roman" w:hAnsi="Times New Roman" w:cs="Times New Roman"/>
          <w:sz w:val="24"/>
          <w:szCs w:val="24"/>
        </w:rPr>
        <w:t>ly competitive workforce</w:t>
      </w:r>
      <w:r w:rsidR="379671A3" w:rsidRPr="679C952E">
        <w:rPr>
          <w:rFonts w:ascii="Times New Roman" w:eastAsia="Times New Roman" w:hAnsi="Times New Roman" w:cs="Times New Roman"/>
          <w:sz w:val="24"/>
          <w:szCs w:val="24"/>
        </w:rPr>
        <w:t xml:space="preserve"> </w:t>
      </w:r>
      <w:r w:rsidR="00346572">
        <w:rPr>
          <w:rFonts w:ascii="Times New Roman" w:eastAsia="Times New Roman" w:hAnsi="Times New Roman" w:cs="Times New Roman"/>
          <w:sz w:val="24"/>
          <w:szCs w:val="24"/>
        </w:rPr>
        <w:t>for</w:t>
      </w:r>
      <w:r w:rsidR="379671A3" w:rsidRPr="679C952E">
        <w:rPr>
          <w:rFonts w:ascii="Times New Roman" w:eastAsia="Times New Roman" w:hAnsi="Times New Roman" w:cs="Times New Roman"/>
          <w:sz w:val="24"/>
          <w:szCs w:val="24"/>
        </w:rPr>
        <w:t xml:space="preserve"> the upcoming 21</w:t>
      </w:r>
      <w:r w:rsidR="379671A3" w:rsidRPr="679C952E">
        <w:rPr>
          <w:rFonts w:ascii="Times New Roman" w:eastAsia="Times New Roman" w:hAnsi="Times New Roman" w:cs="Times New Roman"/>
          <w:sz w:val="24"/>
          <w:szCs w:val="24"/>
          <w:vertAlign w:val="superscript"/>
        </w:rPr>
        <w:t>st</w:t>
      </w:r>
      <w:r w:rsidR="379671A3" w:rsidRPr="679C952E">
        <w:rPr>
          <w:rFonts w:ascii="Times New Roman" w:eastAsia="Times New Roman" w:hAnsi="Times New Roman" w:cs="Times New Roman"/>
          <w:sz w:val="24"/>
          <w:szCs w:val="24"/>
        </w:rPr>
        <w:t xml:space="preserve"> century</w:t>
      </w:r>
      <w:r w:rsidR="01388447" w:rsidRPr="679C952E">
        <w:rPr>
          <w:rFonts w:ascii="Times New Roman" w:eastAsia="Times New Roman" w:hAnsi="Times New Roman" w:cs="Times New Roman"/>
          <w:sz w:val="24"/>
          <w:szCs w:val="24"/>
        </w:rPr>
        <w:t xml:space="preserve"> </w:t>
      </w:r>
      <w:r w:rsidR="3DBACAB8" w:rsidRPr="679C952E">
        <w:rPr>
          <w:rFonts w:ascii="Times New Roman" w:eastAsia="Times New Roman" w:hAnsi="Times New Roman" w:cs="Times New Roman"/>
          <w:sz w:val="24"/>
          <w:szCs w:val="24"/>
        </w:rPr>
        <w:t>(</w:t>
      </w:r>
      <w:r w:rsidR="15F6D979" w:rsidRPr="679C952E">
        <w:rPr>
          <w:rFonts w:ascii="Times New Roman" w:eastAsia="Times New Roman" w:hAnsi="Times New Roman" w:cs="Times New Roman"/>
          <w:color w:val="222222"/>
          <w:sz w:val="24"/>
          <w:szCs w:val="24"/>
        </w:rPr>
        <w:t xml:space="preserve">Fletcher Jr, 2006; </w:t>
      </w:r>
      <w:r w:rsidR="3DBACAB8" w:rsidRPr="679C952E">
        <w:rPr>
          <w:rFonts w:ascii="Times New Roman" w:eastAsia="Times New Roman" w:hAnsi="Times New Roman" w:cs="Times New Roman"/>
          <w:sz w:val="24"/>
          <w:szCs w:val="24"/>
        </w:rPr>
        <w:t>Gordon &amp; Schultz</w:t>
      </w:r>
      <w:r w:rsidR="277B99F2" w:rsidRPr="679C952E">
        <w:rPr>
          <w:rFonts w:ascii="Times New Roman" w:eastAsia="Times New Roman" w:hAnsi="Times New Roman" w:cs="Times New Roman"/>
          <w:sz w:val="24"/>
          <w:szCs w:val="24"/>
        </w:rPr>
        <w:t>,</w:t>
      </w:r>
      <w:r w:rsidR="3DBACAB8" w:rsidRPr="679C952E">
        <w:rPr>
          <w:rFonts w:ascii="Times New Roman" w:eastAsia="Times New Roman" w:hAnsi="Times New Roman" w:cs="Times New Roman"/>
          <w:sz w:val="24"/>
          <w:szCs w:val="24"/>
        </w:rPr>
        <w:t xml:space="preserve"> 2020).</w:t>
      </w:r>
      <w:r w:rsidR="730F282F" w:rsidRPr="679C952E">
        <w:rPr>
          <w:rFonts w:ascii="Times New Roman" w:eastAsia="Times New Roman" w:hAnsi="Times New Roman" w:cs="Times New Roman"/>
          <w:sz w:val="24"/>
          <w:szCs w:val="24"/>
        </w:rPr>
        <w:t xml:space="preserve"> </w:t>
      </w:r>
      <w:r w:rsidR="1102ADC3" w:rsidRPr="679C952E">
        <w:rPr>
          <w:rFonts w:ascii="Times New Roman" w:eastAsia="Times New Roman" w:hAnsi="Times New Roman" w:cs="Times New Roman"/>
          <w:sz w:val="24"/>
          <w:szCs w:val="24"/>
        </w:rPr>
        <w:t>The new global economy needed employees who could think critically and problem-solve (</w:t>
      </w:r>
      <w:proofErr w:type="spellStart"/>
      <w:r w:rsidR="08D9F849" w:rsidRPr="679C952E">
        <w:rPr>
          <w:rFonts w:ascii="Times New Roman" w:eastAsia="Times New Roman" w:hAnsi="Times New Roman" w:cs="Times New Roman"/>
          <w:sz w:val="24"/>
          <w:szCs w:val="24"/>
        </w:rPr>
        <w:t>Oviawe</w:t>
      </w:r>
      <w:proofErr w:type="spellEnd"/>
      <w:r w:rsidR="08D9F849" w:rsidRPr="679C952E">
        <w:rPr>
          <w:rFonts w:ascii="Times New Roman" w:eastAsia="Times New Roman" w:hAnsi="Times New Roman" w:cs="Times New Roman"/>
          <w:sz w:val="24"/>
          <w:szCs w:val="24"/>
        </w:rPr>
        <w:t xml:space="preserve"> et al., 2017; </w:t>
      </w:r>
      <w:r w:rsidR="3FD257D2" w:rsidRPr="679C952E">
        <w:rPr>
          <w:rFonts w:ascii="Times New Roman" w:eastAsia="Times New Roman" w:hAnsi="Times New Roman" w:cs="Times New Roman"/>
          <w:color w:val="222222"/>
          <w:sz w:val="24"/>
          <w:szCs w:val="24"/>
        </w:rPr>
        <w:t>Rojewski &amp; Hill, 2014).</w:t>
      </w:r>
      <w:r w:rsidR="1D3E8B0A" w:rsidRPr="679C952E">
        <w:rPr>
          <w:rFonts w:ascii="Times New Roman" w:eastAsia="Times New Roman" w:hAnsi="Times New Roman" w:cs="Times New Roman"/>
          <w:color w:val="222222"/>
          <w:sz w:val="24"/>
          <w:szCs w:val="24"/>
        </w:rPr>
        <w:t xml:space="preserve"> </w:t>
      </w:r>
      <w:r w:rsidR="34E03C06" w:rsidRPr="679C952E">
        <w:rPr>
          <w:rFonts w:ascii="Times New Roman" w:eastAsia="Times New Roman" w:hAnsi="Times New Roman" w:cs="Times New Roman"/>
          <w:sz w:val="24"/>
          <w:szCs w:val="24"/>
        </w:rPr>
        <w:t xml:space="preserve">An amended Perkins Act </w:t>
      </w:r>
      <w:r w:rsidR="00E86913">
        <w:rPr>
          <w:rFonts w:ascii="Times New Roman" w:eastAsia="Times New Roman" w:hAnsi="Times New Roman" w:cs="Times New Roman"/>
          <w:sz w:val="24"/>
          <w:szCs w:val="24"/>
        </w:rPr>
        <w:t>in</w:t>
      </w:r>
      <w:r w:rsidR="34E03C06" w:rsidRPr="679C952E">
        <w:rPr>
          <w:rFonts w:ascii="Times New Roman" w:eastAsia="Times New Roman" w:hAnsi="Times New Roman" w:cs="Times New Roman"/>
          <w:sz w:val="24"/>
          <w:szCs w:val="24"/>
        </w:rPr>
        <w:t xml:space="preserve"> 1990 relied on a three-part approach that would better prepare the nation's workforce for 21st century demands</w:t>
      </w:r>
      <w:r w:rsidR="6D184A7E" w:rsidRPr="679C952E">
        <w:rPr>
          <w:rFonts w:ascii="Times New Roman" w:eastAsia="Times New Roman" w:hAnsi="Times New Roman" w:cs="Times New Roman"/>
          <w:sz w:val="24"/>
          <w:szCs w:val="24"/>
        </w:rPr>
        <w:t xml:space="preserve"> (Gordon &amp; Schultz, 2020</w:t>
      </w:r>
      <w:r w:rsidR="62C676AF" w:rsidRPr="679C952E">
        <w:rPr>
          <w:rFonts w:ascii="Times New Roman" w:eastAsia="Times New Roman" w:hAnsi="Times New Roman" w:cs="Times New Roman"/>
          <w:sz w:val="24"/>
          <w:szCs w:val="24"/>
        </w:rPr>
        <w:t xml:space="preserve">; </w:t>
      </w:r>
      <w:r w:rsidR="62C676AF" w:rsidRPr="679C952E">
        <w:rPr>
          <w:rFonts w:ascii="Times New Roman" w:eastAsia="Times New Roman" w:hAnsi="Times New Roman" w:cs="Times New Roman"/>
          <w:color w:val="222222"/>
          <w:sz w:val="24"/>
          <w:szCs w:val="24"/>
        </w:rPr>
        <w:t>Levesque et al., 2008</w:t>
      </w:r>
      <w:r w:rsidR="6D184A7E" w:rsidRPr="679C952E">
        <w:rPr>
          <w:rFonts w:ascii="Times New Roman" w:eastAsia="Times New Roman" w:hAnsi="Times New Roman" w:cs="Times New Roman"/>
          <w:sz w:val="24"/>
          <w:szCs w:val="24"/>
        </w:rPr>
        <w:t>).</w:t>
      </w:r>
      <w:r w:rsidR="34E03C06" w:rsidRPr="679C952E">
        <w:rPr>
          <w:rFonts w:ascii="Times New Roman" w:eastAsia="Times New Roman" w:hAnsi="Times New Roman" w:cs="Times New Roman"/>
          <w:sz w:val="24"/>
          <w:szCs w:val="24"/>
        </w:rPr>
        <w:t xml:space="preserve"> The first approach was to integrate academic</w:t>
      </w:r>
      <w:r w:rsidR="00BF59BE">
        <w:rPr>
          <w:rFonts w:ascii="Times New Roman" w:eastAsia="Times New Roman" w:hAnsi="Times New Roman" w:cs="Times New Roman"/>
          <w:sz w:val="24"/>
          <w:szCs w:val="24"/>
        </w:rPr>
        <w:t>s</w:t>
      </w:r>
      <w:r w:rsidR="34E03C06" w:rsidRPr="679C952E">
        <w:rPr>
          <w:rFonts w:ascii="Times New Roman" w:eastAsia="Times New Roman" w:hAnsi="Times New Roman" w:cs="Times New Roman"/>
          <w:sz w:val="24"/>
          <w:szCs w:val="24"/>
        </w:rPr>
        <w:t xml:space="preserve"> and </w:t>
      </w:r>
      <w:r w:rsidR="4EBAAC24" w:rsidRPr="679C952E">
        <w:rPr>
          <w:rFonts w:ascii="Times New Roman" w:eastAsia="Times New Roman" w:hAnsi="Times New Roman" w:cs="Times New Roman"/>
          <w:sz w:val="24"/>
          <w:szCs w:val="24"/>
        </w:rPr>
        <w:t xml:space="preserve">CTE </w:t>
      </w:r>
      <w:r w:rsidR="7FCE1BDD" w:rsidRPr="679C952E">
        <w:rPr>
          <w:rFonts w:ascii="Times New Roman" w:eastAsia="Times New Roman" w:hAnsi="Times New Roman" w:cs="Times New Roman"/>
          <w:sz w:val="24"/>
          <w:szCs w:val="24"/>
        </w:rPr>
        <w:t xml:space="preserve">instead of isolating the </w:t>
      </w:r>
      <w:r w:rsidR="593E2A34" w:rsidRPr="679C952E">
        <w:rPr>
          <w:rFonts w:ascii="Times New Roman" w:eastAsia="Times New Roman" w:hAnsi="Times New Roman" w:cs="Times New Roman"/>
          <w:sz w:val="24"/>
          <w:szCs w:val="24"/>
        </w:rPr>
        <w:t xml:space="preserve">two paths. The second approach was </w:t>
      </w:r>
      <w:r w:rsidR="3AEE4708" w:rsidRPr="679C952E">
        <w:rPr>
          <w:rFonts w:ascii="Times New Roman" w:eastAsia="Times New Roman" w:hAnsi="Times New Roman" w:cs="Times New Roman"/>
          <w:sz w:val="24"/>
          <w:szCs w:val="24"/>
        </w:rPr>
        <w:t>linking different segments of education</w:t>
      </w:r>
      <w:r w:rsidR="05DC26E0" w:rsidRPr="679C952E">
        <w:rPr>
          <w:rFonts w:ascii="Times New Roman" w:eastAsia="Times New Roman" w:hAnsi="Times New Roman" w:cs="Times New Roman"/>
          <w:sz w:val="24"/>
          <w:szCs w:val="24"/>
        </w:rPr>
        <w:t xml:space="preserve"> with the goal of producing a student who was exposed to vocational, </w:t>
      </w:r>
      <w:r w:rsidR="6B952FDC" w:rsidRPr="679C952E">
        <w:rPr>
          <w:rFonts w:ascii="Times New Roman" w:eastAsia="Times New Roman" w:hAnsi="Times New Roman" w:cs="Times New Roman"/>
          <w:sz w:val="24"/>
          <w:szCs w:val="24"/>
        </w:rPr>
        <w:t xml:space="preserve">general education, and higher education. The third approach was to increase the link of school and work </w:t>
      </w:r>
      <w:r w:rsidR="6E3D2C5F" w:rsidRPr="679C952E">
        <w:rPr>
          <w:rFonts w:ascii="Times New Roman" w:eastAsia="Times New Roman" w:hAnsi="Times New Roman" w:cs="Times New Roman"/>
          <w:sz w:val="24"/>
          <w:szCs w:val="24"/>
        </w:rPr>
        <w:t>throughout students’ education through programs that expose</w:t>
      </w:r>
      <w:r w:rsidR="00A933E3">
        <w:rPr>
          <w:rFonts w:ascii="Times New Roman" w:eastAsia="Times New Roman" w:hAnsi="Times New Roman" w:cs="Times New Roman"/>
          <w:sz w:val="24"/>
          <w:szCs w:val="24"/>
        </w:rPr>
        <w:t>d</w:t>
      </w:r>
      <w:r w:rsidR="6E3D2C5F" w:rsidRPr="679C952E">
        <w:rPr>
          <w:rFonts w:ascii="Times New Roman" w:eastAsia="Times New Roman" w:hAnsi="Times New Roman" w:cs="Times New Roman"/>
          <w:sz w:val="24"/>
          <w:szCs w:val="24"/>
        </w:rPr>
        <w:t xml:space="preserve"> students to workplace settings such as</w:t>
      </w:r>
      <w:r w:rsidR="333B2831" w:rsidRPr="679C952E">
        <w:rPr>
          <w:rFonts w:ascii="Times New Roman" w:eastAsia="Times New Roman" w:hAnsi="Times New Roman" w:cs="Times New Roman"/>
          <w:sz w:val="24"/>
          <w:szCs w:val="24"/>
        </w:rPr>
        <w:t xml:space="preserve"> job shadowing or internships</w:t>
      </w:r>
      <w:r w:rsidR="1BC5AF06" w:rsidRPr="679C952E">
        <w:rPr>
          <w:rFonts w:ascii="Times New Roman" w:eastAsia="Times New Roman" w:hAnsi="Times New Roman" w:cs="Times New Roman"/>
          <w:sz w:val="24"/>
          <w:szCs w:val="24"/>
        </w:rPr>
        <w:t>.</w:t>
      </w:r>
      <w:r w:rsidR="0012616B">
        <w:rPr>
          <w:rFonts w:ascii="Times New Roman" w:eastAsia="Times New Roman" w:hAnsi="Times New Roman" w:cs="Times New Roman"/>
          <w:sz w:val="24"/>
          <w:szCs w:val="24"/>
        </w:rPr>
        <w:t xml:space="preserve"> It was also at this time that </w:t>
      </w:r>
      <w:r w:rsidR="005B2CAE">
        <w:rPr>
          <w:rFonts w:ascii="Times New Roman" w:eastAsia="Times New Roman" w:hAnsi="Times New Roman" w:cs="Times New Roman"/>
          <w:sz w:val="24"/>
          <w:szCs w:val="24"/>
        </w:rPr>
        <w:t xml:space="preserve">the name changed from vocational </w:t>
      </w:r>
      <w:r w:rsidR="00D33859">
        <w:rPr>
          <w:rFonts w:ascii="Times New Roman" w:eastAsia="Times New Roman" w:hAnsi="Times New Roman" w:cs="Times New Roman"/>
          <w:sz w:val="24"/>
          <w:szCs w:val="24"/>
        </w:rPr>
        <w:t>education to career technical education (career tech</w:t>
      </w:r>
      <w:r w:rsidR="001745DA">
        <w:rPr>
          <w:rFonts w:ascii="Times New Roman" w:eastAsia="Times New Roman" w:hAnsi="Times New Roman" w:cs="Times New Roman"/>
          <w:sz w:val="24"/>
          <w:szCs w:val="24"/>
        </w:rPr>
        <w:t xml:space="preserve"> for short).</w:t>
      </w:r>
      <w:r w:rsidR="72D0E954" w:rsidRPr="679C952E">
        <w:rPr>
          <w:rFonts w:ascii="Times New Roman" w:eastAsia="Times New Roman" w:hAnsi="Times New Roman" w:cs="Times New Roman"/>
          <w:sz w:val="24"/>
          <w:szCs w:val="24"/>
        </w:rPr>
        <w:t xml:space="preserve"> </w:t>
      </w:r>
      <w:r w:rsidR="554DB32C" w:rsidRPr="679C952E">
        <w:rPr>
          <w:rFonts w:ascii="Times New Roman" w:eastAsia="Times New Roman" w:hAnsi="Times New Roman" w:cs="Times New Roman"/>
          <w:sz w:val="24"/>
          <w:szCs w:val="24"/>
        </w:rPr>
        <w:t>C</w:t>
      </w:r>
      <w:r w:rsidR="003C381C">
        <w:rPr>
          <w:rFonts w:ascii="Times New Roman" w:eastAsia="Times New Roman" w:hAnsi="Times New Roman" w:cs="Times New Roman"/>
          <w:sz w:val="24"/>
          <w:szCs w:val="24"/>
        </w:rPr>
        <w:t>areer techn</w:t>
      </w:r>
      <w:r w:rsidR="00D02623">
        <w:rPr>
          <w:rFonts w:ascii="Times New Roman" w:eastAsia="Times New Roman" w:hAnsi="Times New Roman" w:cs="Times New Roman"/>
          <w:sz w:val="24"/>
          <w:szCs w:val="24"/>
        </w:rPr>
        <w:t>ical</w:t>
      </w:r>
      <w:r w:rsidR="003C381C">
        <w:rPr>
          <w:rFonts w:ascii="Times New Roman" w:eastAsia="Times New Roman" w:hAnsi="Times New Roman" w:cs="Times New Roman"/>
          <w:sz w:val="24"/>
          <w:szCs w:val="24"/>
        </w:rPr>
        <w:t xml:space="preserve"> education</w:t>
      </w:r>
      <w:r w:rsidR="11BFA8A6" w:rsidRPr="679C952E">
        <w:rPr>
          <w:rFonts w:ascii="Times New Roman" w:eastAsia="Times New Roman" w:hAnsi="Times New Roman" w:cs="Times New Roman"/>
          <w:sz w:val="24"/>
          <w:szCs w:val="24"/>
        </w:rPr>
        <w:t xml:space="preserve"> was no longer thought of as a separate track from general education but as an integrated educational necessity for secondary and post-secondary students to compete in a 21st century global society</w:t>
      </w:r>
      <w:r w:rsidR="2DEB58B6" w:rsidRPr="679C952E">
        <w:rPr>
          <w:rFonts w:ascii="Times New Roman" w:eastAsia="Times New Roman" w:hAnsi="Times New Roman" w:cs="Times New Roman"/>
          <w:sz w:val="24"/>
          <w:szCs w:val="24"/>
        </w:rPr>
        <w:t xml:space="preserve"> (</w:t>
      </w:r>
      <w:r w:rsidR="1555037E" w:rsidRPr="679C952E">
        <w:rPr>
          <w:rFonts w:ascii="Times New Roman" w:eastAsia="Times New Roman" w:hAnsi="Times New Roman" w:cs="Times New Roman"/>
          <w:sz w:val="24"/>
          <w:szCs w:val="24"/>
        </w:rPr>
        <w:t xml:space="preserve">Holzer, 2015; </w:t>
      </w:r>
      <w:r w:rsidR="2DEB58B6" w:rsidRPr="679C952E">
        <w:rPr>
          <w:rFonts w:ascii="Times New Roman" w:eastAsia="Times New Roman" w:hAnsi="Times New Roman" w:cs="Times New Roman"/>
          <w:color w:val="222222"/>
          <w:sz w:val="24"/>
          <w:szCs w:val="24"/>
        </w:rPr>
        <w:t>Rojewski &amp; Hill, 2014</w:t>
      </w:r>
      <w:r w:rsidR="3E209DF1" w:rsidRPr="679C952E">
        <w:rPr>
          <w:rFonts w:ascii="Times New Roman" w:eastAsia="Times New Roman" w:hAnsi="Times New Roman" w:cs="Times New Roman"/>
          <w:color w:val="222222"/>
          <w:sz w:val="24"/>
          <w:szCs w:val="24"/>
        </w:rPr>
        <w:t>; Smith</w:t>
      </w:r>
      <w:r w:rsidR="37934F40" w:rsidRPr="679C952E">
        <w:rPr>
          <w:rFonts w:ascii="Times New Roman" w:eastAsia="Times New Roman" w:hAnsi="Times New Roman" w:cs="Times New Roman"/>
          <w:color w:val="222222"/>
          <w:sz w:val="24"/>
          <w:szCs w:val="24"/>
        </w:rPr>
        <w:t>, M.</w:t>
      </w:r>
      <w:r w:rsidR="3E209DF1" w:rsidRPr="679C952E">
        <w:rPr>
          <w:rFonts w:ascii="Times New Roman" w:eastAsia="Times New Roman" w:hAnsi="Times New Roman" w:cs="Times New Roman"/>
          <w:color w:val="222222"/>
          <w:sz w:val="24"/>
          <w:szCs w:val="24"/>
        </w:rPr>
        <w:t xml:space="preserve"> et al., 2018; </w:t>
      </w:r>
      <w:r w:rsidR="3521D14A" w:rsidRPr="679C952E">
        <w:rPr>
          <w:rFonts w:ascii="Times New Roman" w:eastAsia="Times New Roman" w:hAnsi="Times New Roman" w:cs="Times New Roman"/>
          <w:color w:val="222222"/>
          <w:sz w:val="24"/>
          <w:szCs w:val="24"/>
        </w:rPr>
        <w:t>Winchester-Seeto &amp; Piggott, 2020</w:t>
      </w:r>
      <w:r w:rsidR="2DEB58B6" w:rsidRPr="679C952E">
        <w:rPr>
          <w:rFonts w:ascii="Times New Roman" w:eastAsia="Times New Roman" w:hAnsi="Times New Roman" w:cs="Times New Roman"/>
          <w:color w:val="222222"/>
          <w:sz w:val="24"/>
          <w:szCs w:val="24"/>
        </w:rPr>
        <w:t>).</w:t>
      </w:r>
      <w:r w:rsidR="44C07BA8" w:rsidRPr="679C952E">
        <w:rPr>
          <w:rFonts w:ascii="Times New Roman" w:eastAsia="Times New Roman" w:hAnsi="Times New Roman" w:cs="Times New Roman"/>
          <w:color w:val="222222"/>
          <w:sz w:val="24"/>
          <w:szCs w:val="24"/>
        </w:rPr>
        <w:t xml:space="preserve"> </w:t>
      </w:r>
    </w:p>
    <w:p w14:paraId="6F625F19" w14:textId="748A73B7" w:rsidR="5E21D979" w:rsidRDefault="56848111" w:rsidP="74792B8B">
      <w:pPr>
        <w:spacing w:line="480" w:lineRule="auto"/>
        <w:rPr>
          <w:rFonts w:ascii="Times New Roman" w:eastAsia="Times New Roman" w:hAnsi="Times New Roman" w:cs="Times New Roman"/>
          <w:b/>
          <w:bCs/>
          <w:sz w:val="24"/>
          <w:szCs w:val="24"/>
        </w:rPr>
      </w:pPr>
      <w:r w:rsidRPr="74792B8B">
        <w:rPr>
          <w:rFonts w:ascii="Times New Roman" w:eastAsia="Times New Roman" w:hAnsi="Times New Roman" w:cs="Times New Roman"/>
          <w:b/>
          <w:bCs/>
          <w:sz w:val="24"/>
          <w:szCs w:val="24"/>
        </w:rPr>
        <w:t xml:space="preserve">Experiential </w:t>
      </w:r>
      <w:r w:rsidR="476BD821" w:rsidRPr="74792B8B">
        <w:rPr>
          <w:rFonts w:ascii="Times New Roman" w:eastAsia="Times New Roman" w:hAnsi="Times New Roman" w:cs="Times New Roman"/>
          <w:b/>
          <w:bCs/>
          <w:sz w:val="24"/>
          <w:szCs w:val="24"/>
        </w:rPr>
        <w:t>Learning</w:t>
      </w:r>
      <w:r w:rsidR="276D6ACC" w:rsidRPr="74792B8B">
        <w:rPr>
          <w:rFonts w:ascii="Times New Roman" w:eastAsia="Times New Roman" w:hAnsi="Times New Roman" w:cs="Times New Roman"/>
          <w:b/>
          <w:bCs/>
          <w:sz w:val="24"/>
          <w:szCs w:val="24"/>
        </w:rPr>
        <w:t xml:space="preserve"> in</w:t>
      </w:r>
      <w:r w:rsidR="4990CB48" w:rsidRPr="74792B8B">
        <w:rPr>
          <w:rFonts w:ascii="Times New Roman" w:eastAsia="Times New Roman" w:hAnsi="Times New Roman" w:cs="Times New Roman"/>
          <w:b/>
          <w:bCs/>
          <w:sz w:val="24"/>
          <w:szCs w:val="24"/>
        </w:rPr>
        <w:t xml:space="preserve"> CTE</w:t>
      </w:r>
    </w:p>
    <w:p w14:paraId="203D179F" w14:textId="54E2448D" w:rsidR="00473113" w:rsidRDefault="70709780" w:rsidP="00473113">
      <w:pPr>
        <w:spacing w:line="480" w:lineRule="auto"/>
        <w:ind w:firstLine="720"/>
        <w:rPr>
          <w:rFonts w:ascii="Times New Roman" w:eastAsia="Times New Roman" w:hAnsi="Times New Roman" w:cs="Times New Roman"/>
          <w:sz w:val="24"/>
          <w:szCs w:val="24"/>
        </w:rPr>
      </w:pPr>
      <w:r w:rsidRPr="35EC623A">
        <w:rPr>
          <w:rFonts w:ascii="Times New Roman" w:eastAsia="Times New Roman" w:hAnsi="Times New Roman" w:cs="Times New Roman"/>
          <w:color w:val="222222"/>
          <w:sz w:val="24"/>
          <w:szCs w:val="24"/>
        </w:rPr>
        <w:t>C</w:t>
      </w:r>
      <w:r w:rsidR="003C381C">
        <w:rPr>
          <w:rFonts w:ascii="Times New Roman" w:eastAsia="Times New Roman" w:hAnsi="Times New Roman" w:cs="Times New Roman"/>
          <w:color w:val="222222"/>
          <w:sz w:val="24"/>
          <w:szCs w:val="24"/>
        </w:rPr>
        <w:t>areer techn</w:t>
      </w:r>
      <w:r w:rsidR="009E0FD9">
        <w:rPr>
          <w:rFonts w:ascii="Times New Roman" w:eastAsia="Times New Roman" w:hAnsi="Times New Roman" w:cs="Times New Roman"/>
          <w:color w:val="222222"/>
          <w:sz w:val="24"/>
          <w:szCs w:val="24"/>
        </w:rPr>
        <w:t>ical</w:t>
      </w:r>
      <w:r w:rsidR="003C381C">
        <w:rPr>
          <w:rFonts w:ascii="Times New Roman" w:eastAsia="Times New Roman" w:hAnsi="Times New Roman" w:cs="Times New Roman"/>
          <w:color w:val="222222"/>
          <w:sz w:val="24"/>
          <w:szCs w:val="24"/>
        </w:rPr>
        <w:t xml:space="preserve"> education</w:t>
      </w:r>
      <w:r w:rsidRPr="35EC623A">
        <w:rPr>
          <w:rFonts w:ascii="Times New Roman" w:eastAsia="Times New Roman" w:hAnsi="Times New Roman" w:cs="Times New Roman"/>
          <w:color w:val="222222"/>
          <w:sz w:val="24"/>
          <w:szCs w:val="24"/>
        </w:rPr>
        <w:t xml:space="preserve"> provide</w:t>
      </w:r>
      <w:r w:rsidR="00913F76">
        <w:rPr>
          <w:rFonts w:ascii="Times New Roman" w:eastAsia="Times New Roman" w:hAnsi="Times New Roman" w:cs="Times New Roman"/>
          <w:color w:val="222222"/>
          <w:sz w:val="24"/>
          <w:szCs w:val="24"/>
        </w:rPr>
        <w:t>d</w:t>
      </w:r>
      <w:r w:rsidRPr="35EC623A">
        <w:rPr>
          <w:rFonts w:ascii="Times New Roman" w:eastAsia="Times New Roman" w:hAnsi="Times New Roman" w:cs="Times New Roman"/>
          <w:color w:val="222222"/>
          <w:sz w:val="24"/>
          <w:szCs w:val="24"/>
        </w:rPr>
        <w:t xml:space="preserve"> students with a variety of learning opportunities inside and outside the classroom that </w:t>
      </w:r>
      <w:r w:rsidR="008B282B" w:rsidRPr="35EC623A">
        <w:rPr>
          <w:rFonts w:ascii="Times New Roman" w:eastAsia="Times New Roman" w:hAnsi="Times New Roman" w:cs="Times New Roman"/>
          <w:color w:val="222222"/>
          <w:sz w:val="24"/>
          <w:szCs w:val="24"/>
        </w:rPr>
        <w:t>strengthen</w:t>
      </w:r>
      <w:r w:rsidR="003D4348">
        <w:rPr>
          <w:rFonts w:ascii="Times New Roman" w:eastAsia="Times New Roman" w:hAnsi="Times New Roman" w:cs="Times New Roman"/>
          <w:color w:val="222222"/>
          <w:sz w:val="24"/>
          <w:szCs w:val="24"/>
        </w:rPr>
        <w:t>ed</w:t>
      </w:r>
      <w:r w:rsidRPr="35EC623A">
        <w:rPr>
          <w:rFonts w:ascii="Times New Roman" w:eastAsia="Times New Roman" w:hAnsi="Times New Roman" w:cs="Times New Roman"/>
          <w:color w:val="222222"/>
          <w:sz w:val="24"/>
          <w:szCs w:val="24"/>
        </w:rPr>
        <w:t xml:space="preserve"> the academic foundation in the classroom. This exposure to multiple facets of learning styles and a focus on the learner to develop </w:t>
      </w:r>
      <w:r w:rsidR="353501F5" w:rsidRPr="35EC623A">
        <w:rPr>
          <w:rFonts w:ascii="Times New Roman" w:eastAsia="Times New Roman" w:hAnsi="Times New Roman" w:cs="Times New Roman"/>
          <w:color w:val="222222"/>
          <w:sz w:val="24"/>
          <w:szCs w:val="24"/>
        </w:rPr>
        <w:t>a keen sense</w:t>
      </w:r>
      <w:r w:rsidRPr="35EC623A">
        <w:rPr>
          <w:rFonts w:ascii="Times New Roman" w:eastAsia="Times New Roman" w:hAnsi="Times New Roman" w:cs="Times New Roman"/>
          <w:color w:val="222222"/>
          <w:sz w:val="24"/>
          <w:szCs w:val="24"/>
        </w:rPr>
        <w:t xml:space="preserve"> of self through social interactions in education and the workplace c</w:t>
      </w:r>
      <w:r w:rsidR="00D67833">
        <w:rPr>
          <w:rFonts w:ascii="Times New Roman" w:eastAsia="Times New Roman" w:hAnsi="Times New Roman" w:cs="Times New Roman"/>
          <w:color w:val="222222"/>
          <w:sz w:val="24"/>
          <w:szCs w:val="24"/>
        </w:rPr>
        <w:t>ould</w:t>
      </w:r>
      <w:r w:rsidRPr="35EC623A">
        <w:rPr>
          <w:rFonts w:ascii="Times New Roman" w:eastAsia="Times New Roman" w:hAnsi="Times New Roman" w:cs="Times New Roman"/>
          <w:color w:val="222222"/>
          <w:sz w:val="24"/>
          <w:szCs w:val="24"/>
        </w:rPr>
        <w:t xml:space="preserve"> be associated with the method of experiential learning</w:t>
      </w:r>
      <w:r w:rsidR="001D351B">
        <w:rPr>
          <w:rFonts w:ascii="Times New Roman" w:eastAsia="Times New Roman" w:hAnsi="Times New Roman" w:cs="Times New Roman"/>
          <w:color w:val="222222"/>
          <w:sz w:val="24"/>
          <w:szCs w:val="24"/>
        </w:rPr>
        <w:t xml:space="preserve"> (EL)</w:t>
      </w:r>
      <w:r w:rsidRPr="35EC623A">
        <w:rPr>
          <w:rFonts w:ascii="Times New Roman" w:eastAsia="Times New Roman" w:hAnsi="Times New Roman" w:cs="Times New Roman"/>
          <w:color w:val="222222"/>
          <w:sz w:val="24"/>
          <w:szCs w:val="24"/>
        </w:rPr>
        <w:t xml:space="preserve"> which has become a staple of CTE (Esters &amp; Retallick, 2013</w:t>
      </w:r>
      <w:r w:rsidRPr="35EC623A">
        <w:rPr>
          <w:rFonts w:ascii="Times New Roman" w:eastAsia="Times New Roman" w:hAnsi="Times New Roman" w:cs="Times New Roman"/>
          <w:sz w:val="24"/>
          <w:szCs w:val="24"/>
        </w:rPr>
        <w:t>).</w:t>
      </w:r>
      <w:r w:rsidR="4C12717E" w:rsidRPr="35EC623A">
        <w:rPr>
          <w:rFonts w:ascii="Times New Roman" w:eastAsia="Times New Roman" w:hAnsi="Times New Roman" w:cs="Times New Roman"/>
          <w:sz w:val="24"/>
          <w:szCs w:val="24"/>
        </w:rPr>
        <w:t xml:space="preserve"> Esters and Retallick (2013) performed an exploratory study </w:t>
      </w:r>
      <w:r w:rsidR="31CB7A7B" w:rsidRPr="35EC623A">
        <w:rPr>
          <w:rFonts w:ascii="Times New Roman" w:eastAsia="Times New Roman" w:hAnsi="Times New Roman" w:cs="Times New Roman"/>
          <w:sz w:val="24"/>
          <w:szCs w:val="24"/>
        </w:rPr>
        <w:t xml:space="preserve">on the effect of an </w:t>
      </w:r>
      <w:r w:rsidR="001D351B">
        <w:rPr>
          <w:rFonts w:ascii="Times New Roman" w:eastAsia="Times New Roman" w:hAnsi="Times New Roman" w:cs="Times New Roman"/>
          <w:sz w:val="24"/>
          <w:szCs w:val="24"/>
        </w:rPr>
        <w:t>EL</w:t>
      </w:r>
      <w:r w:rsidR="31CB7A7B" w:rsidRPr="35EC623A">
        <w:rPr>
          <w:rFonts w:ascii="Times New Roman" w:eastAsia="Times New Roman" w:hAnsi="Times New Roman" w:cs="Times New Roman"/>
          <w:sz w:val="24"/>
          <w:szCs w:val="24"/>
        </w:rPr>
        <w:t xml:space="preserve"> and WBL program on vocational identity, career decision self-efficacy, and career maturity </w:t>
      </w:r>
      <w:r w:rsidR="47230808" w:rsidRPr="35EC623A">
        <w:rPr>
          <w:rFonts w:ascii="Times New Roman" w:eastAsia="Times New Roman" w:hAnsi="Times New Roman" w:cs="Times New Roman"/>
          <w:sz w:val="24"/>
          <w:szCs w:val="24"/>
        </w:rPr>
        <w:t xml:space="preserve">in a </w:t>
      </w:r>
      <w:r w:rsidR="47230808" w:rsidRPr="35EC623A">
        <w:rPr>
          <w:rFonts w:ascii="Times New Roman" w:eastAsia="Times New Roman" w:hAnsi="Times New Roman" w:cs="Times New Roman"/>
          <w:sz w:val="24"/>
          <w:szCs w:val="24"/>
        </w:rPr>
        <w:lastRenderedPageBreak/>
        <w:t xml:space="preserve">college program. They used </w:t>
      </w:r>
      <w:r w:rsidR="314E78B7" w:rsidRPr="35EC623A">
        <w:rPr>
          <w:rFonts w:ascii="Times New Roman" w:eastAsia="Times New Roman" w:hAnsi="Times New Roman" w:cs="Times New Roman"/>
          <w:sz w:val="24"/>
          <w:szCs w:val="24"/>
        </w:rPr>
        <w:t>the conceptual framework of psychological constructivism which relied on the premise that i</w:t>
      </w:r>
      <w:r w:rsidR="43FE09C1" w:rsidRPr="35EC623A">
        <w:rPr>
          <w:rFonts w:ascii="Times New Roman" w:eastAsia="Times New Roman" w:hAnsi="Times New Roman" w:cs="Times New Roman"/>
          <w:sz w:val="24"/>
          <w:szCs w:val="24"/>
        </w:rPr>
        <w:t>t allow</w:t>
      </w:r>
      <w:r w:rsidR="000A22D2">
        <w:rPr>
          <w:rFonts w:ascii="Times New Roman" w:eastAsia="Times New Roman" w:hAnsi="Times New Roman" w:cs="Times New Roman"/>
          <w:sz w:val="24"/>
          <w:szCs w:val="24"/>
        </w:rPr>
        <w:t>ed</w:t>
      </w:r>
      <w:r w:rsidR="43FE09C1" w:rsidRPr="35EC623A">
        <w:rPr>
          <w:rFonts w:ascii="Times New Roman" w:eastAsia="Times New Roman" w:hAnsi="Times New Roman" w:cs="Times New Roman"/>
          <w:sz w:val="24"/>
          <w:szCs w:val="24"/>
        </w:rPr>
        <w:t xml:space="preserve"> learners to construct their own knowledge and </w:t>
      </w:r>
      <w:r w:rsidR="382B0823" w:rsidRPr="35EC623A">
        <w:rPr>
          <w:rFonts w:ascii="Times New Roman" w:eastAsia="Times New Roman" w:hAnsi="Times New Roman" w:cs="Times New Roman"/>
          <w:sz w:val="24"/>
          <w:szCs w:val="24"/>
        </w:rPr>
        <w:t>those learners</w:t>
      </w:r>
      <w:r w:rsidR="43FE09C1" w:rsidRPr="35EC623A">
        <w:rPr>
          <w:rFonts w:ascii="Times New Roman" w:eastAsia="Times New Roman" w:hAnsi="Times New Roman" w:cs="Times New Roman"/>
          <w:sz w:val="24"/>
          <w:szCs w:val="24"/>
        </w:rPr>
        <w:t xml:space="preserve">, through immersion or experience in the field, </w:t>
      </w:r>
      <w:r w:rsidR="7420C073" w:rsidRPr="35EC623A">
        <w:rPr>
          <w:rFonts w:ascii="Times New Roman" w:eastAsia="Times New Roman" w:hAnsi="Times New Roman" w:cs="Times New Roman"/>
          <w:sz w:val="24"/>
          <w:szCs w:val="24"/>
        </w:rPr>
        <w:t xml:space="preserve">use this to deepen their understanding and meaning of the curriculum. </w:t>
      </w:r>
      <w:r w:rsidR="64FAE074" w:rsidRPr="35EC623A">
        <w:rPr>
          <w:rFonts w:ascii="Times New Roman" w:eastAsia="Times New Roman" w:hAnsi="Times New Roman" w:cs="Times New Roman"/>
          <w:sz w:val="24"/>
          <w:szCs w:val="24"/>
        </w:rPr>
        <w:t>Their sample size was only 62 and limited to undergraduate students in the College of Agriculture and Life Sciences enrolled in that specific learning program.</w:t>
      </w:r>
      <w:r w:rsidR="62C17104" w:rsidRPr="35EC623A">
        <w:rPr>
          <w:rFonts w:ascii="Times New Roman" w:eastAsia="Times New Roman" w:hAnsi="Times New Roman" w:cs="Times New Roman"/>
          <w:sz w:val="24"/>
          <w:szCs w:val="24"/>
        </w:rPr>
        <w:t xml:space="preserve"> They used </w:t>
      </w:r>
      <w:r w:rsidR="45401242" w:rsidRPr="35EC623A">
        <w:rPr>
          <w:rFonts w:ascii="Times New Roman" w:eastAsia="Times New Roman" w:hAnsi="Times New Roman" w:cs="Times New Roman"/>
          <w:sz w:val="24"/>
          <w:szCs w:val="24"/>
        </w:rPr>
        <w:t xml:space="preserve">the My Vocational Situation </w:t>
      </w:r>
      <w:r w:rsidR="005A3081">
        <w:rPr>
          <w:rFonts w:ascii="Times New Roman" w:eastAsia="Times New Roman" w:hAnsi="Times New Roman" w:cs="Times New Roman"/>
          <w:sz w:val="24"/>
          <w:szCs w:val="24"/>
        </w:rPr>
        <w:t>S</w:t>
      </w:r>
      <w:r w:rsidR="62C17104" w:rsidRPr="35EC623A">
        <w:rPr>
          <w:rFonts w:ascii="Times New Roman" w:eastAsia="Times New Roman" w:hAnsi="Times New Roman" w:cs="Times New Roman"/>
          <w:sz w:val="24"/>
          <w:szCs w:val="24"/>
        </w:rPr>
        <w:t>cale</w:t>
      </w:r>
      <w:r w:rsidR="35CAE8F7" w:rsidRPr="35EC623A">
        <w:rPr>
          <w:rFonts w:ascii="Times New Roman" w:eastAsia="Times New Roman" w:hAnsi="Times New Roman" w:cs="Times New Roman"/>
          <w:sz w:val="24"/>
          <w:szCs w:val="24"/>
        </w:rPr>
        <w:t xml:space="preserve"> to access vocational identity, career decision self-efficacy, and career maturity </w:t>
      </w:r>
      <w:r w:rsidR="00736B5F">
        <w:rPr>
          <w:rFonts w:ascii="Times New Roman" w:eastAsia="Times New Roman" w:hAnsi="Times New Roman" w:cs="Times New Roman"/>
          <w:sz w:val="24"/>
          <w:szCs w:val="24"/>
        </w:rPr>
        <w:t>with</w:t>
      </w:r>
      <w:r w:rsidR="0B3B7866" w:rsidRPr="35EC623A">
        <w:rPr>
          <w:rFonts w:ascii="Times New Roman" w:eastAsia="Times New Roman" w:hAnsi="Times New Roman" w:cs="Times New Roman"/>
          <w:sz w:val="24"/>
          <w:szCs w:val="24"/>
        </w:rPr>
        <w:t xml:space="preserve"> a questionnaire to garner demographic information. </w:t>
      </w:r>
      <w:r w:rsidR="1EB02099" w:rsidRPr="35EC623A">
        <w:rPr>
          <w:rFonts w:ascii="Times New Roman" w:eastAsia="Times New Roman" w:hAnsi="Times New Roman" w:cs="Times New Roman"/>
          <w:sz w:val="24"/>
          <w:szCs w:val="24"/>
        </w:rPr>
        <w:t xml:space="preserve">Paired t-tests were performed and showed </w:t>
      </w:r>
      <w:r w:rsidR="3640E1FF" w:rsidRPr="35EC623A">
        <w:rPr>
          <w:rFonts w:ascii="Times New Roman" w:eastAsia="Times New Roman" w:hAnsi="Times New Roman" w:cs="Times New Roman"/>
          <w:sz w:val="24"/>
          <w:szCs w:val="24"/>
        </w:rPr>
        <w:t xml:space="preserve">positively strong </w:t>
      </w:r>
      <w:r w:rsidR="1EB02099" w:rsidRPr="35EC623A">
        <w:rPr>
          <w:rFonts w:ascii="Times New Roman" w:eastAsia="Times New Roman" w:hAnsi="Times New Roman" w:cs="Times New Roman"/>
          <w:sz w:val="24"/>
          <w:szCs w:val="24"/>
        </w:rPr>
        <w:t>differences in mean pre- and post-assessment scores for</w:t>
      </w:r>
      <w:r w:rsidR="7AC82B72" w:rsidRPr="35EC623A">
        <w:rPr>
          <w:rFonts w:ascii="Times New Roman" w:eastAsia="Times New Roman" w:hAnsi="Times New Roman" w:cs="Times New Roman"/>
          <w:sz w:val="24"/>
          <w:szCs w:val="24"/>
        </w:rPr>
        <w:t xml:space="preserve"> career decision self-efficacy and vocational identity.</w:t>
      </w:r>
      <w:r w:rsidR="1EB02099" w:rsidRPr="35EC623A">
        <w:rPr>
          <w:rFonts w:ascii="Times New Roman" w:eastAsia="Times New Roman" w:hAnsi="Times New Roman" w:cs="Times New Roman"/>
          <w:sz w:val="24"/>
          <w:szCs w:val="24"/>
        </w:rPr>
        <w:t xml:space="preserve"> </w:t>
      </w:r>
      <w:r w:rsidR="3ED0C8B3" w:rsidRPr="35EC623A">
        <w:rPr>
          <w:rFonts w:ascii="Times New Roman" w:eastAsia="Times New Roman" w:hAnsi="Times New Roman" w:cs="Times New Roman"/>
          <w:sz w:val="24"/>
          <w:szCs w:val="24"/>
        </w:rPr>
        <w:t xml:space="preserve">Experiential </w:t>
      </w:r>
      <w:r w:rsidR="004A18D4" w:rsidRPr="35EC623A">
        <w:rPr>
          <w:rFonts w:ascii="Times New Roman" w:eastAsia="Times New Roman" w:hAnsi="Times New Roman" w:cs="Times New Roman"/>
          <w:sz w:val="24"/>
          <w:szCs w:val="24"/>
        </w:rPr>
        <w:t>learning could</w:t>
      </w:r>
      <w:r w:rsidR="0106C0D7" w:rsidRPr="35EC623A">
        <w:rPr>
          <w:rFonts w:ascii="Times New Roman" w:eastAsia="Times New Roman" w:hAnsi="Times New Roman" w:cs="Times New Roman"/>
          <w:sz w:val="24"/>
          <w:szCs w:val="24"/>
        </w:rPr>
        <w:t xml:space="preserve"> be defined simply as learning through experiences</w:t>
      </w:r>
      <w:r w:rsidRPr="35EC623A">
        <w:rPr>
          <w:rFonts w:ascii="Times New Roman" w:eastAsia="Times New Roman" w:hAnsi="Times New Roman" w:cs="Times New Roman"/>
          <w:sz w:val="24"/>
          <w:szCs w:val="24"/>
        </w:rPr>
        <w:t>.</w:t>
      </w:r>
      <w:r w:rsidR="50D2F49D" w:rsidRPr="35EC623A">
        <w:rPr>
          <w:rFonts w:ascii="Times New Roman" w:eastAsia="Times New Roman" w:hAnsi="Times New Roman" w:cs="Times New Roman"/>
          <w:sz w:val="24"/>
          <w:szCs w:val="24"/>
        </w:rPr>
        <w:t xml:space="preserve"> </w:t>
      </w:r>
      <w:r w:rsidR="6ECF678B" w:rsidRPr="35EC623A">
        <w:rPr>
          <w:rFonts w:ascii="Times New Roman" w:eastAsia="Times New Roman" w:hAnsi="Times New Roman" w:cs="Times New Roman"/>
          <w:sz w:val="24"/>
          <w:szCs w:val="24"/>
        </w:rPr>
        <w:t>Kolb</w:t>
      </w:r>
      <w:r w:rsidR="675614EA" w:rsidRPr="35EC623A">
        <w:rPr>
          <w:rFonts w:ascii="Times New Roman" w:eastAsia="Times New Roman" w:hAnsi="Times New Roman" w:cs="Times New Roman"/>
          <w:sz w:val="24"/>
          <w:szCs w:val="24"/>
        </w:rPr>
        <w:t xml:space="preserve"> et al.</w:t>
      </w:r>
      <w:r w:rsidR="6ECF678B" w:rsidRPr="35EC623A">
        <w:rPr>
          <w:rFonts w:ascii="Times New Roman" w:eastAsia="Times New Roman" w:hAnsi="Times New Roman" w:cs="Times New Roman"/>
          <w:sz w:val="24"/>
          <w:szCs w:val="24"/>
        </w:rPr>
        <w:t xml:space="preserve"> (2014) posits </w:t>
      </w:r>
      <w:r w:rsidR="4FD9C1BD" w:rsidRPr="35EC623A">
        <w:rPr>
          <w:rFonts w:ascii="Times New Roman" w:eastAsia="Times New Roman" w:hAnsi="Times New Roman" w:cs="Times New Roman"/>
          <w:sz w:val="24"/>
          <w:szCs w:val="24"/>
        </w:rPr>
        <w:t xml:space="preserve">the </w:t>
      </w:r>
      <w:r w:rsidR="008B282B">
        <w:rPr>
          <w:rFonts w:ascii="Times New Roman" w:eastAsia="Times New Roman" w:hAnsi="Times New Roman" w:cs="Times New Roman"/>
          <w:sz w:val="24"/>
          <w:szCs w:val="24"/>
        </w:rPr>
        <w:t>e</w:t>
      </w:r>
      <w:r w:rsidR="4FD9C1BD" w:rsidRPr="35EC623A">
        <w:rPr>
          <w:rFonts w:ascii="Times New Roman" w:eastAsia="Times New Roman" w:hAnsi="Times New Roman" w:cs="Times New Roman"/>
          <w:sz w:val="24"/>
          <w:szCs w:val="24"/>
        </w:rPr>
        <w:t xml:space="preserve">xperiential </w:t>
      </w:r>
      <w:r w:rsidR="008B282B">
        <w:rPr>
          <w:rFonts w:ascii="Times New Roman" w:eastAsia="Times New Roman" w:hAnsi="Times New Roman" w:cs="Times New Roman"/>
          <w:sz w:val="24"/>
          <w:szCs w:val="24"/>
        </w:rPr>
        <w:t>l</w:t>
      </w:r>
      <w:r w:rsidR="4FD9C1BD" w:rsidRPr="35EC623A">
        <w:rPr>
          <w:rFonts w:ascii="Times New Roman" w:eastAsia="Times New Roman" w:hAnsi="Times New Roman" w:cs="Times New Roman"/>
          <w:sz w:val="24"/>
          <w:szCs w:val="24"/>
        </w:rPr>
        <w:t xml:space="preserve">earning </w:t>
      </w:r>
      <w:r w:rsidR="008B282B">
        <w:rPr>
          <w:rFonts w:ascii="Times New Roman" w:eastAsia="Times New Roman" w:hAnsi="Times New Roman" w:cs="Times New Roman"/>
          <w:sz w:val="24"/>
          <w:szCs w:val="24"/>
        </w:rPr>
        <w:t>t</w:t>
      </w:r>
      <w:r w:rsidR="4FD9C1BD" w:rsidRPr="35EC623A">
        <w:rPr>
          <w:rFonts w:ascii="Times New Roman" w:eastAsia="Times New Roman" w:hAnsi="Times New Roman" w:cs="Times New Roman"/>
          <w:sz w:val="24"/>
          <w:szCs w:val="24"/>
        </w:rPr>
        <w:t>heory (</w:t>
      </w:r>
      <w:r w:rsidR="6ECF678B" w:rsidRPr="35EC623A">
        <w:rPr>
          <w:rFonts w:ascii="Times New Roman" w:eastAsia="Times New Roman" w:hAnsi="Times New Roman" w:cs="Times New Roman"/>
          <w:sz w:val="24"/>
          <w:szCs w:val="24"/>
        </w:rPr>
        <w:t>ELT</w:t>
      </w:r>
      <w:r w:rsidR="6A9184F8" w:rsidRPr="35EC623A">
        <w:rPr>
          <w:rFonts w:ascii="Times New Roman" w:eastAsia="Times New Roman" w:hAnsi="Times New Roman" w:cs="Times New Roman"/>
          <w:sz w:val="24"/>
          <w:szCs w:val="24"/>
        </w:rPr>
        <w:t>)</w:t>
      </w:r>
      <w:r w:rsidR="6ECF678B" w:rsidRPr="35EC623A">
        <w:rPr>
          <w:rFonts w:ascii="Times New Roman" w:eastAsia="Times New Roman" w:hAnsi="Times New Roman" w:cs="Times New Roman"/>
          <w:sz w:val="24"/>
          <w:szCs w:val="24"/>
        </w:rPr>
        <w:t xml:space="preserve"> as an integrated educational process that combine</w:t>
      </w:r>
      <w:r w:rsidR="00105936">
        <w:rPr>
          <w:rFonts w:ascii="Times New Roman" w:eastAsia="Times New Roman" w:hAnsi="Times New Roman" w:cs="Times New Roman"/>
          <w:sz w:val="24"/>
          <w:szCs w:val="24"/>
        </w:rPr>
        <w:t>s</w:t>
      </w:r>
      <w:r w:rsidR="6ECF678B" w:rsidRPr="35EC623A">
        <w:rPr>
          <w:rFonts w:ascii="Times New Roman" w:eastAsia="Times New Roman" w:hAnsi="Times New Roman" w:cs="Times New Roman"/>
          <w:sz w:val="24"/>
          <w:szCs w:val="24"/>
        </w:rPr>
        <w:t xml:space="preserve"> the learners’ experience, perception, cognition, and behavior to link their concrete experiences, observations and reflections, formation of abstract concepts and generalizations, and test</w:t>
      </w:r>
      <w:r w:rsidR="00072E5A">
        <w:rPr>
          <w:rFonts w:ascii="Times New Roman" w:eastAsia="Times New Roman" w:hAnsi="Times New Roman" w:cs="Times New Roman"/>
          <w:sz w:val="24"/>
          <w:szCs w:val="24"/>
        </w:rPr>
        <w:t>ed</w:t>
      </w:r>
      <w:r w:rsidR="6ECF678B" w:rsidRPr="35EC623A">
        <w:rPr>
          <w:rFonts w:ascii="Times New Roman" w:eastAsia="Times New Roman" w:hAnsi="Times New Roman" w:cs="Times New Roman"/>
          <w:sz w:val="24"/>
          <w:szCs w:val="24"/>
        </w:rPr>
        <w:t xml:space="preserve"> implications of concepts in new situations in a continuous cycle of problem-solving</w:t>
      </w:r>
      <w:r w:rsidRPr="35EC623A">
        <w:rPr>
          <w:rFonts w:ascii="Times New Roman" w:eastAsia="Times New Roman" w:hAnsi="Times New Roman" w:cs="Times New Roman"/>
          <w:sz w:val="24"/>
          <w:szCs w:val="24"/>
        </w:rPr>
        <w:t>.</w:t>
      </w:r>
    </w:p>
    <w:p w14:paraId="6CC912E9" w14:textId="3B658806" w:rsidR="3CB18259" w:rsidRDefault="6ECF678B" w:rsidP="29120298">
      <w:pPr>
        <w:spacing w:line="480" w:lineRule="auto"/>
        <w:ind w:firstLine="720"/>
        <w:rPr>
          <w:rFonts w:ascii="Times New Roman" w:eastAsia="Times New Roman" w:hAnsi="Times New Roman" w:cs="Times New Roman"/>
          <w:sz w:val="24"/>
          <w:szCs w:val="24"/>
        </w:rPr>
      </w:pPr>
      <w:r w:rsidRPr="679C952E">
        <w:rPr>
          <w:rFonts w:ascii="Times New Roman" w:eastAsia="Times New Roman" w:hAnsi="Times New Roman" w:cs="Times New Roman"/>
          <w:sz w:val="24"/>
          <w:szCs w:val="24"/>
        </w:rPr>
        <w:t xml:space="preserve"> Dewey was one of the first to discuss the importance of linking experiences and education in the early 20</w:t>
      </w:r>
      <w:r w:rsidRPr="679C952E">
        <w:rPr>
          <w:rFonts w:ascii="Times New Roman" w:eastAsia="Times New Roman" w:hAnsi="Times New Roman" w:cs="Times New Roman"/>
          <w:sz w:val="24"/>
          <w:szCs w:val="24"/>
          <w:vertAlign w:val="superscript"/>
        </w:rPr>
        <w:t>th</w:t>
      </w:r>
      <w:r w:rsidRPr="679C952E">
        <w:rPr>
          <w:rFonts w:ascii="Times New Roman" w:eastAsia="Times New Roman" w:hAnsi="Times New Roman" w:cs="Times New Roman"/>
          <w:sz w:val="24"/>
          <w:szCs w:val="24"/>
        </w:rPr>
        <w:t xml:space="preserve"> century in which learning in a social environment was paramount to the outcome of the learning experience (Roberts, 200</w:t>
      </w:r>
      <w:r w:rsidR="6E94C761" w:rsidRPr="679C952E">
        <w:rPr>
          <w:rFonts w:ascii="Times New Roman" w:eastAsia="Times New Roman" w:hAnsi="Times New Roman" w:cs="Times New Roman"/>
          <w:sz w:val="24"/>
          <w:szCs w:val="24"/>
        </w:rPr>
        <w:t>6</w:t>
      </w:r>
      <w:r w:rsidRPr="679C952E">
        <w:rPr>
          <w:rFonts w:ascii="Times New Roman" w:eastAsia="Times New Roman" w:hAnsi="Times New Roman" w:cs="Times New Roman"/>
          <w:sz w:val="24"/>
          <w:szCs w:val="24"/>
        </w:rPr>
        <w:t>; Seaman</w:t>
      </w:r>
      <w:r w:rsidR="67DEF769" w:rsidRPr="679C952E">
        <w:rPr>
          <w:rFonts w:ascii="Times New Roman" w:eastAsia="Times New Roman" w:hAnsi="Times New Roman" w:cs="Times New Roman"/>
          <w:sz w:val="24"/>
          <w:szCs w:val="24"/>
        </w:rPr>
        <w:t xml:space="preserve"> et al.</w:t>
      </w:r>
      <w:r w:rsidRPr="679C952E">
        <w:rPr>
          <w:rFonts w:ascii="Times New Roman" w:eastAsia="Times New Roman" w:hAnsi="Times New Roman" w:cs="Times New Roman"/>
          <w:sz w:val="24"/>
          <w:szCs w:val="24"/>
        </w:rPr>
        <w:t>, 2017). The role of the school up to the early 20th century was to impart knowledge and facts. Dewey believed that a student’s life experiences and integrating knowledge into real life situations was better for the student learning experience than memorizing facts (Lewis &amp; Williams, 1994; Roberts, 200</w:t>
      </w:r>
      <w:r w:rsidR="7D5647A5" w:rsidRPr="679C952E">
        <w:rPr>
          <w:rFonts w:ascii="Times New Roman" w:eastAsia="Times New Roman" w:hAnsi="Times New Roman" w:cs="Times New Roman"/>
          <w:sz w:val="24"/>
          <w:szCs w:val="24"/>
        </w:rPr>
        <w:t>6</w:t>
      </w:r>
      <w:r w:rsidRPr="679C952E">
        <w:rPr>
          <w:rFonts w:ascii="Times New Roman" w:eastAsia="Times New Roman" w:hAnsi="Times New Roman" w:cs="Times New Roman"/>
          <w:sz w:val="24"/>
          <w:szCs w:val="24"/>
        </w:rPr>
        <w:t>).</w:t>
      </w:r>
    </w:p>
    <w:p w14:paraId="6456A43D" w14:textId="1C1ABF1D" w:rsidR="3F304D39" w:rsidRDefault="3F304D39" w:rsidP="34900E9A">
      <w:pPr>
        <w:spacing w:line="480" w:lineRule="auto"/>
        <w:rPr>
          <w:rFonts w:ascii="Times New Roman" w:eastAsia="Times New Roman" w:hAnsi="Times New Roman" w:cs="Times New Roman"/>
          <w:color w:val="222222"/>
          <w:sz w:val="24"/>
          <w:szCs w:val="24"/>
        </w:rPr>
      </w:pPr>
      <w:r w:rsidRPr="34900E9A">
        <w:rPr>
          <w:rFonts w:ascii="Times New Roman" w:eastAsia="Times New Roman" w:hAnsi="Times New Roman" w:cs="Times New Roman"/>
          <w:i/>
          <w:iCs/>
          <w:sz w:val="24"/>
          <w:szCs w:val="24"/>
        </w:rPr>
        <w:t>Classroom</w:t>
      </w:r>
    </w:p>
    <w:p w14:paraId="328F51E1" w14:textId="00D2F737" w:rsidR="22E8880E" w:rsidRDefault="38036AB9" w:rsidP="398B4021">
      <w:pPr>
        <w:spacing w:line="480" w:lineRule="auto"/>
        <w:ind w:firstLine="720"/>
        <w:rPr>
          <w:rFonts w:ascii="Times New Roman" w:eastAsia="Times New Roman" w:hAnsi="Times New Roman" w:cs="Times New Roman"/>
          <w:color w:val="222222"/>
          <w:sz w:val="24"/>
          <w:szCs w:val="24"/>
        </w:rPr>
      </w:pPr>
      <w:r w:rsidRPr="398B4021">
        <w:rPr>
          <w:rFonts w:ascii="Times New Roman" w:eastAsia="Times New Roman" w:hAnsi="Times New Roman" w:cs="Times New Roman"/>
          <w:sz w:val="24"/>
          <w:szCs w:val="24"/>
        </w:rPr>
        <w:t>Learning beg</w:t>
      </w:r>
      <w:r w:rsidR="00C12CE6">
        <w:rPr>
          <w:rFonts w:ascii="Times New Roman" w:eastAsia="Times New Roman" w:hAnsi="Times New Roman" w:cs="Times New Roman"/>
          <w:sz w:val="24"/>
          <w:szCs w:val="24"/>
        </w:rPr>
        <w:t>an</w:t>
      </w:r>
      <w:r w:rsidRPr="398B4021">
        <w:rPr>
          <w:rFonts w:ascii="Times New Roman" w:eastAsia="Times New Roman" w:hAnsi="Times New Roman" w:cs="Times New Roman"/>
          <w:sz w:val="24"/>
          <w:szCs w:val="24"/>
        </w:rPr>
        <w:t xml:space="preserve"> in the classroom </w:t>
      </w:r>
      <w:r w:rsidR="57F5683D" w:rsidRPr="398B4021">
        <w:rPr>
          <w:rFonts w:ascii="Times New Roman" w:eastAsia="Times New Roman" w:hAnsi="Times New Roman" w:cs="Times New Roman"/>
          <w:sz w:val="24"/>
          <w:szCs w:val="24"/>
        </w:rPr>
        <w:t xml:space="preserve">through </w:t>
      </w:r>
      <w:r w:rsidR="0C975A38" w:rsidRPr="398B4021">
        <w:rPr>
          <w:rFonts w:ascii="Times New Roman" w:eastAsia="Times New Roman" w:hAnsi="Times New Roman" w:cs="Times New Roman"/>
          <w:sz w:val="24"/>
          <w:szCs w:val="24"/>
        </w:rPr>
        <w:t xml:space="preserve">the delivery </w:t>
      </w:r>
      <w:r w:rsidR="3D51520D" w:rsidRPr="398B4021">
        <w:rPr>
          <w:rFonts w:ascii="Times New Roman" w:eastAsia="Times New Roman" w:hAnsi="Times New Roman" w:cs="Times New Roman"/>
          <w:sz w:val="24"/>
          <w:szCs w:val="24"/>
        </w:rPr>
        <w:t xml:space="preserve">of curriculum in many </w:t>
      </w:r>
      <w:r w:rsidR="0690A736" w:rsidRPr="398B4021">
        <w:rPr>
          <w:rFonts w:ascii="Times New Roman" w:eastAsia="Times New Roman" w:hAnsi="Times New Roman" w:cs="Times New Roman"/>
          <w:sz w:val="24"/>
          <w:szCs w:val="24"/>
        </w:rPr>
        <w:t xml:space="preserve">traditional </w:t>
      </w:r>
      <w:r w:rsidR="3D51520D" w:rsidRPr="398B4021">
        <w:rPr>
          <w:rFonts w:ascii="Times New Roman" w:eastAsia="Times New Roman" w:hAnsi="Times New Roman" w:cs="Times New Roman"/>
          <w:sz w:val="24"/>
          <w:szCs w:val="24"/>
        </w:rPr>
        <w:t>forms such as lecture, discussion, or laboratory experiences</w:t>
      </w:r>
      <w:r w:rsidR="38BEB262" w:rsidRPr="398B4021">
        <w:rPr>
          <w:rFonts w:ascii="Times New Roman" w:eastAsia="Times New Roman" w:hAnsi="Times New Roman" w:cs="Times New Roman"/>
          <w:sz w:val="24"/>
          <w:szCs w:val="24"/>
        </w:rPr>
        <w:t xml:space="preserve"> by the instructor. </w:t>
      </w:r>
      <w:r w:rsidR="7574DF73" w:rsidRPr="398B4021">
        <w:rPr>
          <w:rFonts w:ascii="Times New Roman" w:eastAsia="Times New Roman" w:hAnsi="Times New Roman" w:cs="Times New Roman"/>
          <w:sz w:val="24"/>
          <w:szCs w:val="24"/>
        </w:rPr>
        <w:t xml:space="preserve">The </w:t>
      </w:r>
      <w:r w:rsidR="18EF3353" w:rsidRPr="398B4021">
        <w:rPr>
          <w:rFonts w:ascii="Times New Roman" w:eastAsia="Times New Roman" w:hAnsi="Times New Roman" w:cs="Times New Roman"/>
          <w:sz w:val="24"/>
          <w:szCs w:val="24"/>
        </w:rPr>
        <w:t xml:space="preserve">use of EL in </w:t>
      </w:r>
      <w:r w:rsidR="18EF3353" w:rsidRPr="398B4021">
        <w:rPr>
          <w:rFonts w:ascii="Times New Roman" w:eastAsia="Times New Roman" w:hAnsi="Times New Roman" w:cs="Times New Roman"/>
          <w:sz w:val="24"/>
          <w:szCs w:val="24"/>
        </w:rPr>
        <w:lastRenderedPageBreak/>
        <w:t>the classroom bui</w:t>
      </w:r>
      <w:r w:rsidR="003C7AF9">
        <w:rPr>
          <w:rFonts w:ascii="Times New Roman" w:eastAsia="Times New Roman" w:hAnsi="Times New Roman" w:cs="Times New Roman"/>
          <w:sz w:val="24"/>
          <w:szCs w:val="24"/>
        </w:rPr>
        <w:t>lt</w:t>
      </w:r>
      <w:r w:rsidR="18EF3353" w:rsidRPr="398B4021">
        <w:rPr>
          <w:rFonts w:ascii="Times New Roman" w:eastAsia="Times New Roman" w:hAnsi="Times New Roman" w:cs="Times New Roman"/>
          <w:sz w:val="24"/>
          <w:szCs w:val="24"/>
        </w:rPr>
        <w:t xml:space="preserve"> upon that foundation by </w:t>
      </w:r>
      <w:r w:rsidR="19736575" w:rsidRPr="398B4021">
        <w:rPr>
          <w:rFonts w:ascii="Times New Roman" w:eastAsia="Times New Roman" w:hAnsi="Times New Roman" w:cs="Times New Roman"/>
          <w:sz w:val="24"/>
          <w:szCs w:val="24"/>
        </w:rPr>
        <w:t xml:space="preserve">taking the student from a passive learner to </w:t>
      </w:r>
      <w:r w:rsidR="1901186D" w:rsidRPr="398B4021">
        <w:rPr>
          <w:rFonts w:ascii="Times New Roman" w:eastAsia="Times New Roman" w:hAnsi="Times New Roman" w:cs="Times New Roman"/>
          <w:sz w:val="24"/>
          <w:szCs w:val="24"/>
        </w:rPr>
        <w:t xml:space="preserve">the role of an active respondent </w:t>
      </w:r>
      <w:r w:rsidR="7B6DD490" w:rsidRPr="398B4021">
        <w:rPr>
          <w:rFonts w:ascii="Times New Roman" w:eastAsia="Times New Roman" w:hAnsi="Times New Roman" w:cs="Times New Roman"/>
          <w:sz w:val="24"/>
          <w:szCs w:val="24"/>
        </w:rPr>
        <w:t>(</w:t>
      </w:r>
      <w:proofErr w:type="spellStart"/>
      <w:r w:rsidR="7B6DD490" w:rsidRPr="398B4021">
        <w:rPr>
          <w:rFonts w:ascii="Times New Roman" w:eastAsia="Times New Roman" w:hAnsi="Times New Roman" w:cs="Times New Roman"/>
          <w:color w:val="222222"/>
          <w:sz w:val="24"/>
          <w:szCs w:val="24"/>
        </w:rPr>
        <w:t>Hawtrey</w:t>
      </w:r>
      <w:proofErr w:type="spellEnd"/>
      <w:r w:rsidR="7B6DD490" w:rsidRPr="398B4021">
        <w:rPr>
          <w:rFonts w:ascii="Times New Roman" w:eastAsia="Times New Roman" w:hAnsi="Times New Roman" w:cs="Times New Roman"/>
          <w:color w:val="222222"/>
          <w:sz w:val="24"/>
          <w:szCs w:val="24"/>
        </w:rPr>
        <w:t>, 2007)</w:t>
      </w:r>
      <w:r w:rsidR="56EC9D26" w:rsidRPr="398B4021">
        <w:rPr>
          <w:rFonts w:ascii="Times New Roman" w:eastAsia="Times New Roman" w:hAnsi="Times New Roman" w:cs="Times New Roman"/>
          <w:color w:val="222222"/>
          <w:sz w:val="24"/>
          <w:szCs w:val="24"/>
        </w:rPr>
        <w:t xml:space="preserve">. It </w:t>
      </w:r>
      <w:r w:rsidR="003C7AF9">
        <w:rPr>
          <w:rFonts w:ascii="Times New Roman" w:eastAsia="Times New Roman" w:hAnsi="Times New Roman" w:cs="Times New Roman"/>
          <w:color w:val="222222"/>
          <w:sz w:val="24"/>
          <w:szCs w:val="24"/>
        </w:rPr>
        <w:t>was</w:t>
      </w:r>
      <w:r w:rsidR="56EC9D26" w:rsidRPr="398B4021">
        <w:rPr>
          <w:rFonts w:ascii="Times New Roman" w:eastAsia="Times New Roman" w:hAnsi="Times New Roman" w:cs="Times New Roman"/>
          <w:color w:val="222222"/>
          <w:sz w:val="24"/>
          <w:szCs w:val="24"/>
        </w:rPr>
        <w:t xml:space="preserve"> this change in roles th</w:t>
      </w:r>
      <w:r w:rsidR="32CB0DAC" w:rsidRPr="398B4021">
        <w:rPr>
          <w:rFonts w:ascii="Times New Roman" w:eastAsia="Times New Roman" w:hAnsi="Times New Roman" w:cs="Times New Roman"/>
          <w:color w:val="222222"/>
          <w:sz w:val="24"/>
          <w:szCs w:val="24"/>
        </w:rPr>
        <w:t>at g</w:t>
      </w:r>
      <w:r w:rsidR="003C7AF9">
        <w:rPr>
          <w:rFonts w:ascii="Times New Roman" w:eastAsia="Times New Roman" w:hAnsi="Times New Roman" w:cs="Times New Roman"/>
          <w:color w:val="222222"/>
          <w:sz w:val="24"/>
          <w:szCs w:val="24"/>
        </w:rPr>
        <w:t>ave</w:t>
      </w:r>
      <w:r w:rsidR="32CB0DAC" w:rsidRPr="398B4021">
        <w:rPr>
          <w:rFonts w:ascii="Times New Roman" w:eastAsia="Times New Roman" w:hAnsi="Times New Roman" w:cs="Times New Roman"/>
          <w:color w:val="222222"/>
          <w:sz w:val="24"/>
          <w:szCs w:val="24"/>
        </w:rPr>
        <w:t xml:space="preserve"> students the power to control their </w:t>
      </w:r>
      <w:r w:rsidR="36F87037" w:rsidRPr="398B4021">
        <w:rPr>
          <w:rFonts w:ascii="Times New Roman" w:eastAsia="Times New Roman" w:hAnsi="Times New Roman" w:cs="Times New Roman"/>
          <w:color w:val="222222"/>
          <w:sz w:val="24"/>
          <w:szCs w:val="24"/>
        </w:rPr>
        <w:t xml:space="preserve">own learning </w:t>
      </w:r>
      <w:r w:rsidR="78A3FE3E" w:rsidRPr="398B4021">
        <w:rPr>
          <w:rFonts w:ascii="Times New Roman" w:eastAsia="Times New Roman" w:hAnsi="Times New Roman" w:cs="Times New Roman"/>
          <w:color w:val="222222"/>
          <w:sz w:val="24"/>
          <w:szCs w:val="24"/>
        </w:rPr>
        <w:t xml:space="preserve">through opportunities to apply the knowledge gained in the classroom </w:t>
      </w:r>
      <w:r w:rsidR="1034BFA5" w:rsidRPr="398B4021">
        <w:rPr>
          <w:rFonts w:ascii="Times New Roman" w:eastAsia="Times New Roman" w:hAnsi="Times New Roman" w:cs="Times New Roman"/>
          <w:color w:val="222222"/>
          <w:sz w:val="24"/>
          <w:szCs w:val="24"/>
        </w:rPr>
        <w:t xml:space="preserve">and connect </w:t>
      </w:r>
      <w:r w:rsidR="1F3B2046" w:rsidRPr="398B4021">
        <w:rPr>
          <w:rFonts w:ascii="Times New Roman" w:eastAsia="Times New Roman" w:hAnsi="Times New Roman" w:cs="Times New Roman"/>
          <w:color w:val="222222"/>
          <w:sz w:val="24"/>
          <w:szCs w:val="24"/>
        </w:rPr>
        <w:t>it to</w:t>
      </w:r>
      <w:r w:rsidR="1034BFA5" w:rsidRPr="398B4021">
        <w:rPr>
          <w:rFonts w:ascii="Times New Roman" w:eastAsia="Times New Roman" w:hAnsi="Times New Roman" w:cs="Times New Roman"/>
          <w:color w:val="222222"/>
          <w:sz w:val="24"/>
          <w:szCs w:val="24"/>
        </w:rPr>
        <w:t xml:space="preserve"> their own life experiences (Sisselman-Borgi</w:t>
      </w:r>
      <w:r w:rsidR="251D8488" w:rsidRPr="398B4021">
        <w:rPr>
          <w:rFonts w:ascii="Times New Roman" w:eastAsia="Times New Roman" w:hAnsi="Times New Roman" w:cs="Times New Roman"/>
          <w:color w:val="222222"/>
          <w:sz w:val="24"/>
          <w:szCs w:val="24"/>
        </w:rPr>
        <w:t xml:space="preserve">a </w:t>
      </w:r>
      <w:r w:rsidR="0FB9C0FB" w:rsidRPr="398B4021">
        <w:rPr>
          <w:rFonts w:ascii="Times New Roman" w:eastAsia="Times New Roman" w:hAnsi="Times New Roman" w:cs="Times New Roman"/>
          <w:color w:val="222222"/>
          <w:sz w:val="24"/>
          <w:szCs w:val="24"/>
        </w:rPr>
        <w:t>&amp; Torino</w:t>
      </w:r>
      <w:r w:rsidR="251D8488" w:rsidRPr="398B4021">
        <w:rPr>
          <w:rFonts w:ascii="Times New Roman" w:eastAsia="Times New Roman" w:hAnsi="Times New Roman" w:cs="Times New Roman"/>
          <w:color w:val="222222"/>
          <w:sz w:val="24"/>
          <w:szCs w:val="24"/>
        </w:rPr>
        <w:t>, 2017).</w:t>
      </w:r>
      <w:r w:rsidR="244F7B16" w:rsidRPr="398B4021">
        <w:rPr>
          <w:rFonts w:ascii="Times New Roman" w:eastAsia="Times New Roman" w:hAnsi="Times New Roman" w:cs="Times New Roman"/>
          <w:color w:val="222222"/>
          <w:sz w:val="24"/>
          <w:szCs w:val="24"/>
        </w:rPr>
        <w:t xml:space="preserve"> The use of EL in the classroom </w:t>
      </w:r>
      <w:r w:rsidR="003C7AF9">
        <w:rPr>
          <w:rFonts w:ascii="Times New Roman" w:eastAsia="Times New Roman" w:hAnsi="Times New Roman" w:cs="Times New Roman"/>
          <w:color w:val="222222"/>
          <w:sz w:val="24"/>
          <w:szCs w:val="24"/>
        </w:rPr>
        <w:t>was</w:t>
      </w:r>
      <w:r w:rsidR="244F7B16" w:rsidRPr="398B4021">
        <w:rPr>
          <w:rFonts w:ascii="Times New Roman" w:eastAsia="Times New Roman" w:hAnsi="Times New Roman" w:cs="Times New Roman"/>
          <w:color w:val="222222"/>
          <w:sz w:val="24"/>
          <w:szCs w:val="24"/>
        </w:rPr>
        <w:t xml:space="preserve"> often limited to </w:t>
      </w:r>
      <w:r w:rsidR="3BE03C7C" w:rsidRPr="398B4021">
        <w:rPr>
          <w:rFonts w:ascii="Times New Roman" w:eastAsia="Times New Roman" w:hAnsi="Times New Roman" w:cs="Times New Roman"/>
          <w:color w:val="222222"/>
          <w:sz w:val="24"/>
          <w:szCs w:val="24"/>
        </w:rPr>
        <w:t xml:space="preserve">problem-based learning in which students </w:t>
      </w:r>
      <w:r w:rsidR="003C7AF9">
        <w:rPr>
          <w:rFonts w:ascii="Times New Roman" w:eastAsia="Times New Roman" w:hAnsi="Times New Roman" w:cs="Times New Roman"/>
          <w:color w:val="222222"/>
          <w:sz w:val="24"/>
          <w:szCs w:val="24"/>
        </w:rPr>
        <w:t>were</w:t>
      </w:r>
      <w:r w:rsidR="3BE03C7C" w:rsidRPr="398B4021">
        <w:rPr>
          <w:rFonts w:ascii="Times New Roman" w:eastAsia="Times New Roman" w:hAnsi="Times New Roman" w:cs="Times New Roman"/>
          <w:color w:val="222222"/>
          <w:sz w:val="24"/>
          <w:szCs w:val="24"/>
        </w:rPr>
        <w:t xml:space="preserve"> given </w:t>
      </w:r>
      <w:r w:rsidR="116C8E62" w:rsidRPr="398B4021">
        <w:rPr>
          <w:rFonts w:ascii="Times New Roman" w:eastAsia="Times New Roman" w:hAnsi="Times New Roman" w:cs="Times New Roman"/>
          <w:color w:val="222222"/>
          <w:sz w:val="24"/>
          <w:szCs w:val="24"/>
        </w:rPr>
        <w:t>scenarios of what they may encounter in industry for the purpose of utilizing deductive reasoning</w:t>
      </w:r>
      <w:r w:rsidR="78D01FF6" w:rsidRPr="398B4021">
        <w:rPr>
          <w:rFonts w:ascii="Times New Roman" w:eastAsia="Times New Roman" w:hAnsi="Times New Roman" w:cs="Times New Roman"/>
          <w:color w:val="222222"/>
          <w:sz w:val="24"/>
          <w:szCs w:val="24"/>
        </w:rPr>
        <w:t>.</w:t>
      </w:r>
      <w:r w:rsidR="21994579" w:rsidRPr="398B4021">
        <w:rPr>
          <w:rFonts w:ascii="Times New Roman" w:eastAsia="Times New Roman" w:hAnsi="Times New Roman" w:cs="Times New Roman"/>
          <w:color w:val="222222"/>
          <w:sz w:val="24"/>
          <w:szCs w:val="24"/>
        </w:rPr>
        <w:t xml:space="preserve"> </w:t>
      </w:r>
      <w:r w:rsidR="3D0D2CF3" w:rsidRPr="398B4021">
        <w:rPr>
          <w:rFonts w:ascii="Times New Roman" w:eastAsia="Times New Roman" w:hAnsi="Times New Roman" w:cs="Times New Roman"/>
          <w:color w:val="222222"/>
          <w:sz w:val="24"/>
          <w:szCs w:val="24"/>
        </w:rPr>
        <w:t xml:space="preserve">These </w:t>
      </w:r>
      <w:r w:rsidR="08F5F5F4" w:rsidRPr="398B4021">
        <w:rPr>
          <w:rFonts w:ascii="Times New Roman" w:eastAsia="Times New Roman" w:hAnsi="Times New Roman" w:cs="Times New Roman"/>
          <w:color w:val="222222"/>
          <w:sz w:val="24"/>
          <w:szCs w:val="24"/>
        </w:rPr>
        <w:t xml:space="preserve">EL </w:t>
      </w:r>
      <w:r w:rsidR="3D0D2CF3" w:rsidRPr="398B4021">
        <w:rPr>
          <w:rFonts w:ascii="Times New Roman" w:eastAsia="Times New Roman" w:hAnsi="Times New Roman" w:cs="Times New Roman"/>
          <w:color w:val="222222"/>
          <w:sz w:val="24"/>
          <w:szCs w:val="24"/>
        </w:rPr>
        <w:t>classroom cases</w:t>
      </w:r>
      <w:r w:rsidR="21994579" w:rsidRPr="398B4021">
        <w:rPr>
          <w:rFonts w:ascii="Times New Roman" w:eastAsia="Times New Roman" w:hAnsi="Times New Roman" w:cs="Times New Roman"/>
          <w:color w:val="222222"/>
          <w:sz w:val="24"/>
          <w:szCs w:val="24"/>
        </w:rPr>
        <w:t xml:space="preserve"> </w:t>
      </w:r>
      <w:r w:rsidR="0A1D05C0" w:rsidRPr="398B4021">
        <w:rPr>
          <w:rFonts w:ascii="Times New Roman" w:eastAsia="Times New Roman" w:hAnsi="Times New Roman" w:cs="Times New Roman"/>
          <w:color w:val="222222"/>
          <w:sz w:val="24"/>
          <w:szCs w:val="24"/>
        </w:rPr>
        <w:t>should only be used as a preparatory</w:t>
      </w:r>
      <w:r w:rsidR="21994579" w:rsidRPr="398B4021">
        <w:rPr>
          <w:rFonts w:ascii="Times New Roman" w:eastAsia="Times New Roman" w:hAnsi="Times New Roman" w:cs="Times New Roman"/>
          <w:color w:val="222222"/>
          <w:sz w:val="24"/>
          <w:szCs w:val="24"/>
        </w:rPr>
        <w:t xml:space="preserve"> </w:t>
      </w:r>
      <w:r w:rsidR="091BD1DA" w:rsidRPr="398B4021">
        <w:rPr>
          <w:rFonts w:ascii="Times New Roman" w:eastAsia="Times New Roman" w:hAnsi="Times New Roman" w:cs="Times New Roman"/>
          <w:color w:val="222222"/>
          <w:sz w:val="24"/>
          <w:szCs w:val="24"/>
        </w:rPr>
        <w:t>tool for real world field experiences (</w:t>
      </w:r>
      <w:r w:rsidR="3BE093AF" w:rsidRPr="398B4021">
        <w:rPr>
          <w:rFonts w:ascii="Times New Roman" w:eastAsia="Times New Roman" w:hAnsi="Times New Roman" w:cs="Times New Roman"/>
          <w:color w:val="222222"/>
          <w:sz w:val="24"/>
          <w:szCs w:val="24"/>
        </w:rPr>
        <w:t>Georgiou et al., 2008).</w:t>
      </w:r>
    </w:p>
    <w:p w14:paraId="4597E1F3" w14:textId="1608B777" w:rsidR="3F304D39" w:rsidRDefault="59C96181" w:rsidP="34900E9A">
      <w:pPr>
        <w:spacing w:line="480" w:lineRule="auto"/>
        <w:rPr>
          <w:rFonts w:ascii="Times New Roman" w:eastAsia="Times New Roman" w:hAnsi="Times New Roman" w:cs="Times New Roman"/>
          <w:i/>
          <w:iCs/>
          <w:sz w:val="24"/>
          <w:szCs w:val="24"/>
        </w:rPr>
      </w:pPr>
      <w:r w:rsidRPr="34900E9A">
        <w:rPr>
          <w:rFonts w:ascii="Times New Roman" w:eastAsia="Times New Roman" w:hAnsi="Times New Roman" w:cs="Times New Roman"/>
          <w:i/>
          <w:iCs/>
          <w:sz w:val="24"/>
          <w:szCs w:val="24"/>
        </w:rPr>
        <w:t xml:space="preserve">Providing Relevant </w:t>
      </w:r>
      <w:r w:rsidR="3F304D39" w:rsidRPr="34900E9A">
        <w:rPr>
          <w:rFonts w:ascii="Times New Roman" w:eastAsia="Times New Roman" w:hAnsi="Times New Roman" w:cs="Times New Roman"/>
          <w:i/>
          <w:iCs/>
          <w:sz w:val="24"/>
          <w:szCs w:val="24"/>
        </w:rPr>
        <w:t>Field</w:t>
      </w:r>
      <w:r w:rsidR="4D7D3F67" w:rsidRPr="34900E9A">
        <w:rPr>
          <w:rFonts w:ascii="Times New Roman" w:eastAsia="Times New Roman" w:hAnsi="Times New Roman" w:cs="Times New Roman"/>
          <w:i/>
          <w:iCs/>
          <w:sz w:val="24"/>
          <w:szCs w:val="24"/>
        </w:rPr>
        <w:t xml:space="preserve"> Experiences</w:t>
      </w:r>
      <w:r w:rsidR="2D071616" w:rsidRPr="34900E9A">
        <w:rPr>
          <w:rFonts w:ascii="Times New Roman" w:eastAsia="Times New Roman" w:hAnsi="Times New Roman" w:cs="Times New Roman"/>
          <w:i/>
          <w:iCs/>
          <w:sz w:val="24"/>
          <w:szCs w:val="24"/>
        </w:rPr>
        <w:t xml:space="preserve"> with EL</w:t>
      </w:r>
    </w:p>
    <w:p w14:paraId="43A2C06F" w14:textId="2AE80E77" w:rsidR="4A6670CE" w:rsidRDefault="40169253" w:rsidP="34900E9A">
      <w:pPr>
        <w:spacing w:line="480" w:lineRule="auto"/>
        <w:ind w:firstLine="720"/>
        <w:rPr>
          <w:rFonts w:ascii="Times New Roman" w:eastAsia="Times New Roman" w:hAnsi="Times New Roman" w:cs="Times New Roman"/>
          <w:sz w:val="24"/>
          <w:szCs w:val="24"/>
        </w:rPr>
      </w:pPr>
      <w:r w:rsidRPr="679C952E">
        <w:rPr>
          <w:rFonts w:ascii="Times New Roman" w:eastAsia="Times New Roman" w:hAnsi="Times New Roman" w:cs="Times New Roman"/>
          <w:sz w:val="24"/>
          <w:szCs w:val="24"/>
        </w:rPr>
        <w:t xml:space="preserve">Once students </w:t>
      </w:r>
      <w:r w:rsidR="008311F2">
        <w:rPr>
          <w:rFonts w:ascii="Times New Roman" w:eastAsia="Times New Roman" w:hAnsi="Times New Roman" w:cs="Times New Roman"/>
          <w:sz w:val="24"/>
          <w:szCs w:val="24"/>
        </w:rPr>
        <w:t>were</w:t>
      </w:r>
      <w:r w:rsidRPr="679C952E">
        <w:rPr>
          <w:rFonts w:ascii="Times New Roman" w:eastAsia="Times New Roman" w:hAnsi="Times New Roman" w:cs="Times New Roman"/>
          <w:sz w:val="24"/>
          <w:szCs w:val="24"/>
        </w:rPr>
        <w:t xml:space="preserve"> introduced to the classroom curriculum through EL, the next step </w:t>
      </w:r>
      <w:r w:rsidR="008311F2">
        <w:rPr>
          <w:rFonts w:ascii="Times New Roman" w:eastAsia="Times New Roman" w:hAnsi="Times New Roman" w:cs="Times New Roman"/>
          <w:sz w:val="24"/>
          <w:szCs w:val="24"/>
        </w:rPr>
        <w:t>was</w:t>
      </w:r>
      <w:r w:rsidRPr="679C952E">
        <w:rPr>
          <w:rFonts w:ascii="Times New Roman" w:eastAsia="Times New Roman" w:hAnsi="Times New Roman" w:cs="Times New Roman"/>
          <w:sz w:val="24"/>
          <w:szCs w:val="24"/>
        </w:rPr>
        <w:t xml:space="preserve"> for them to practice in a real-world environment.</w:t>
      </w:r>
      <w:r w:rsidR="351842C0" w:rsidRPr="679C952E">
        <w:rPr>
          <w:rFonts w:ascii="Times New Roman" w:eastAsia="Times New Roman" w:hAnsi="Times New Roman" w:cs="Times New Roman"/>
          <w:sz w:val="24"/>
          <w:szCs w:val="24"/>
        </w:rPr>
        <w:t xml:space="preserve"> It </w:t>
      </w:r>
      <w:r w:rsidR="008311F2">
        <w:rPr>
          <w:rFonts w:ascii="Times New Roman" w:eastAsia="Times New Roman" w:hAnsi="Times New Roman" w:cs="Times New Roman"/>
          <w:sz w:val="24"/>
          <w:szCs w:val="24"/>
        </w:rPr>
        <w:t>was</w:t>
      </w:r>
      <w:r w:rsidR="351842C0" w:rsidRPr="679C952E">
        <w:rPr>
          <w:rFonts w:ascii="Times New Roman" w:eastAsia="Times New Roman" w:hAnsi="Times New Roman" w:cs="Times New Roman"/>
          <w:sz w:val="24"/>
          <w:szCs w:val="24"/>
        </w:rPr>
        <w:t xml:space="preserve"> through </w:t>
      </w:r>
      <w:r w:rsidR="723F5586" w:rsidRPr="679C952E">
        <w:rPr>
          <w:rFonts w:ascii="Times New Roman" w:eastAsia="Times New Roman" w:hAnsi="Times New Roman" w:cs="Times New Roman"/>
          <w:sz w:val="24"/>
          <w:szCs w:val="24"/>
        </w:rPr>
        <w:t xml:space="preserve">this cycle of </w:t>
      </w:r>
      <w:r w:rsidR="686FBDF9" w:rsidRPr="679C952E">
        <w:rPr>
          <w:rFonts w:ascii="Times New Roman" w:eastAsia="Times New Roman" w:hAnsi="Times New Roman" w:cs="Times New Roman"/>
          <w:sz w:val="24"/>
          <w:szCs w:val="24"/>
        </w:rPr>
        <w:t>constructing knowledge and meaning from field experien</w:t>
      </w:r>
      <w:r w:rsidR="26718AE0" w:rsidRPr="679C952E">
        <w:rPr>
          <w:rFonts w:ascii="Times New Roman" w:eastAsia="Times New Roman" w:hAnsi="Times New Roman" w:cs="Times New Roman"/>
          <w:sz w:val="24"/>
          <w:szCs w:val="24"/>
        </w:rPr>
        <w:t xml:space="preserve">ces that students </w:t>
      </w:r>
      <w:r w:rsidR="00645369">
        <w:rPr>
          <w:rFonts w:ascii="Times New Roman" w:eastAsia="Times New Roman" w:hAnsi="Times New Roman" w:cs="Times New Roman"/>
          <w:sz w:val="24"/>
          <w:szCs w:val="24"/>
        </w:rPr>
        <w:t>made</w:t>
      </w:r>
      <w:r w:rsidR="1E1D5CF9" w:rsidRPr="679C952E">
        <w:rPr>
          <w:rFonts w:ascii="Times New Roman" w:eastAsia="Times New Roman" w:hAnsi="Times New Roman" w:cs="Times New Roman"/>
          <w:sz w:val="24"/>
          <w:szCs w:val="24"/>
        </w:rPr>
        <w:t xml:space="preserve"> the connection between theory and practice</w:t>
      </w:r>
      <w:r w:rsidR="55350E41" w:rsidRPr="679C952E">
        <w:rPr>
          <w:rFonts w:ascii="Times New Roman" w:eastAsia="Times New Roman" w:hAnsi="Times New Roman" w:cs="Times New Roman"/>
          <w:sz w:val="24"/>
          <w:szCs w:val="24"/>
        </w:rPr>
        <w:t xml:space="preserve"> to develop new skills and new ways of thinking (</w:t>
      </w:r>
      <w:r w:rsidR="48C08773" w:rsidRPr="679C952E">
        <w:rPr>
          <w:rFonts w:ascii="Times New Roman" w:eastAsia="Times New Roman" w:hAnsi="Times New Roman" w:cs="Times New Roman"/>
          <w:sz w:val="24"/>
          <w:szCs w:val="24"/>
        </w:rPr>
        <w:t xml:space="preserve">Lewis &amp; Williams, 1994). </w:t>
      </w:r>
      <w:r w:rsidR="5CD66DC0" w:rsidRPr="679C952E">
        <w:rPr>
          <w:rFonts w:ascii="Times New Roman" w:eastAsia="Times New Roman" w:hAnsi="Times New Roman" w:cs="Times New Roman"/>
          <w:sz w:val="24"/>
          <w:szCs w:val="24"/>
        </w:rPr>
        <w:t xml:space="preserve">It </w:t>
      </w:r>
      <w:r w:rsidR="00645369">
        <w:rPr>
          <w:rFonts w:ascii="Times New Roman" w:eastAsia="Times New Roman" w:hAnsi="Times New Roman" w:cs="Times New Roman"/>
          <w:sz w:val="24"/>
          <w:szCs w:val="24"/>
        </w:rPr>
        <w:t>was</w:t>
      </w:r>
      <w:r w:rsidR="5CD66DC0" w:rsidRPr="679C952E">
        <w:rPr>
          <w:rFonts w:ascii="Times New Roman" w:eastAsia="Times New Roman" w:hAnsi="Times New Roman" w:cs="Times New Roman"/>
          <w:sz w:val="24"/>
          <w:szCs w:val="24"/>
        </w:rPr>
        <w:t xml:space="preserve"> not enough to</w:t>
      </w:r>
      <w:r w:rsidR="2EA69AB6" w:rsidRPr="679C952E">
        <w:rPr>
          <w:rFonts w:ascii="Times New Roman" w:eastAsia="Times New Roman" w:hAnsi="Times New Roman" w:cs="Times New Roman"/>
          <w:sz w:val="24"/>
          <w:szCs w:val="24"/>
        </w:rPr>
        <w:t xml:space="preserve"> place students in field experiences with the expectation of learning to occur</w:t>
      </w:r>
      <w:r w:rsidR="00645369">
        <w:rPr>
          <w:rFonts w:ascii="Times New Roman" w:eastAsia="Times New Roman" w:hAnsi="Times New Roman" w:cs="Times New Roman"/>
          <w:sz w:val="24"/>
          <w:szCs w:val="24"/>
        </w:rPr>
        <w:t>,</w:t>
      </w:r>
      <w:r w:rsidR="63B96D61" w:rsidRPr="679C952E">
        <w:rPr>
          <w:rFonts w:ascii="Times New Roman" w:eastAsia="Times New Roman" w:hAnsi="Times New Roman" w:cs="Times New Roman"/>
          <w:sz w:val="24"/>
          <w:szCs w:val="24"/>
        </w:rPr>
        <w:t xml:space="preserve"> although the student may</w:t>
      </w:r>
      <w:r w:rsidR="003404FE">
        <w:rPr>
          <w:rFonts w:ascii="Times New Roman" w:eastAsia="Times New Roman" w:hAnsi="Times New Roman" w:cs="Times New Roman"/>
          <w:sz w:val="24"/>
          <w:szCs w:val="24"/>
        </w:rPr>
        <w:t xml:space="preserve"> have</w:t>
      </w:r>
      <w:r w:rsidR="63B96D61" w:rsidRPr="679C952E">
        <w:rPr>
          <w:rFonts w:ascii="Times New Roman" w:eastAsia="Times New Roman" w:hAnsi="Times New Roman" w:cs="Times New Roman"/>
          <w:sz w:val="24"/>
          <w:szCs w:val="24"/>
        </w:rPr>
        <w:t xml:space="preserve"> learn</w:t>
      </w:r>
      <w:r w:rsidR="003404FE">
        <w:rPr>
          <w:rFonts w:ascii="Times New Roman" w:eastAsia="Times New Roman" w:hAnsi="Times New Roman" w:cs="Times New Roman"/>
          <w:sz w:val="24"/>
          <w:szCs w:val="24"/>
        </w:rPr>
        <w:t>ed</w:t>
      </w:r>
      <w:r w:rsidR="63B96D61" w:rsidRPr="679C952E">
        <w:rPr>
          <w:rFonts w:ascii="Times New Roman" w:eastAsia="Times New Roman" w:hAnsi="Times New Roman" w:cs="Times New Roman"/>
          <w:sz w:val="24"/>
          <w:szCs w:val="24"/>
        </w:rPr>
        <w:t xml:space="preserve"> some lessons</w:t>
      </w:r>
      <w:r w:rsidR="2EA69AB6" w:rsidRPr="679C952E">
        <w:rPr>
          <w:rFonts w:ascii="Times New Roman" w:eastAsia="Times New Roman" w:hAnsi="Times New Roman" w:cs="Times New Roman"/>
          <w:sz w:val="24"/>
          <w:szCs w:val="24"/>
        </w:rPr>
        <w:t xml:space="preserve">. </w:t>
      </w:r>
      <w:r w:rsidR="005B60E1">
        <w:rPr>
          <w:rFonts w:ascii="Times New Roman" w:eastAsia="Times New Roman" w:hAnsi="Times New Roman" w:cs="Times New Roman"/>
          <w:sz w:val="24"/>
          <w:szCs w:val="24"/>
        </w:rPr>
        <w:t>Instructors</w:t>
      </w:r>
      <w:r w:rsidR="2EA69AB6" w:rsidRPr="679C952E">
        <w:rPr>
          <w:rFonts w:ascii="Times New Roman" w:eastAsia="Times New Roman" w:hAnsi="Times New Roman" w:cs="Times New Roman"/>
          <w:sz w:val="24"/>
          <w:szCs w:val="24"/>
        </w:rPr>
        <w:t xml:space="preserve"> must b</w:t>
      </w:r>
      <w:r w:rsidR="350D311A" w:rsidRPr="679C952E">
        <w:rPr>
          <w:rFonts w:ascii="Times New Roman" w:eastAsia="Times New Roman" w:hAnsi="Times New Roman" w:cs="Times New Roman"/>
          <w:sz w:val="24"/>
          <w:szCs w:val="24"/>
        </w:rPr>
        <w:t>e</w:t>
      </w:r>
      <w:r w:rsidR="7A28C906" w:rsidRPr="679C952E">
        <w:rPr>
          <w:rFonts w:ascii="Times New Roman" w:eastAsia="Times New Roman" w:hAnsi="Times New Roman" w:cs="Times New Roman"/>
          <w:sz w:val="24"/>
          <w:szCs w:val="24"/>
        </w:rPr>
        <w:t xml:space="preserve"> knowledgeable and</w:t>
      </w:r>
      <w:r w:rsidR="350D311A" w:rsidRPr="679C952E">
        <w:rPr>
          <w:rFonts w:ascii="Times New Roman" w:eastAsia="Times New Roman" w:hAnsi="Times New Roman" w:cs="Times New Roman"/>
          <w:sz w:val="24"/>
          <w:szCs w:val="24"/>
        </w:rPr>
        <w:t xml:space="preserve"> deliberate</w:t>
      </w:r>
      <w:r w:rsidR="5CB5A35E" w:rsidRPr="679C952E">
        <w:rPr>
          <w:rFonts w:ascii="Times New Roman" w:eastAsia="Times New Roman" w:hAnsi="Times New Roman" w:cs="Times New Roman"/>
          <w:sz w:val="24"/>
          <w:szCs w:val="24"/>
        </w:rPr>
        <w:t xml:space="preserve"> </w:t>
      </w:r>
      <w:r w:rsidR="407AF879" w:rsidRPr="679C952E">
        <w:rPr>
          <w:rFonts w:ascii="Times New Roman" w:eastAsia="Times New Roman" w:hAnsi="Times New Roman" w:cs="Times New Roman"/>
          <w:sz w:val="24"/>
          <w:szCs w:val="24"/>
        </w:rPr>
        <w:t>when</w:t>
      </w:r>
      <w:r w:rsidR="5CB5A35E" w:rsidRPr="679C952E">
        <w:rPr>
          <w:rFonts w:ascii="Times New Roman" w:eastAsia="Times New Roman" w:hAnsi="Times New Roman" w:cs="Times New Roman"/>
          <w:sz w:val="24"/>
          <w:szCs w:val="24"/>
        </w:rPr>
        <w:t xml:space="preserve"> using EL</w:t>
      </w:r>
      <w:r w:rsidR="350D311A" w:rsidRPr="679C952E">
        <w:rPr>
          <w:rFonts w:ascii="Times New Roman" w:eastAsia="Times New Roman" w:hAnsi="Times New Roman" w:cs="Times New Roman"/>
          <w:sz w:val="24"/>
          <w:szCs w:val="24"/>
        </w:rPr>
        <w:t xml:space="preserve"> </w:t>
      </w:r>
      <w:r w:rsidR="4ECBC7A3" w:rsidRPr="679C952E">
        <w:rPr>
          <w:rFonts w:ascii="Times New Roman" w:eastAsia="Times New Roman" w:hAnsi="Times New Roman" w:cs="Times New Roman"/>
          <w:sz w:val="24"/>
          <w:szCs w:val="24"/>
        </w:rPr>
        <w:t>to connect</w:t>
      </w:r>
      <w:r w:rsidR="350D311A" w:rsidRPr="679C952E">
        <w:rPr>
          <w:rFonts w:ascii="Times New Roman" w:eastAsia="Times New Roman" w:hAnsi="Times New Roman" w:cs="Times New Roman"/>
          <w:sz w:val="24"/>
          <w:szCs w:val="24"/>
        </w:rPr>
        <w:t xml:space="preserve"> stude</w:t>
      </w:r>
      <w:r w:rsidR="629807A0" w:rsidRPr="679C952E">
        <w:rPr>
          <w:rFonts w:ascii="Times New Roman" w:eastAsia="Times New Roman" w:hAnsi="Times New Roman" w:cs="Times New Roman"/>
          <w:sz w:val="24"/>
          <w:szCs w:val="24"/>
        </w:rPr>
        <w:t xml:space="preserve">nts </w:t>
      </w:r>
      <w:r w:rsidR="1B5A8890" w:rsidRPr="679C952E">
        <w:rPr>
          <w:rFonts w:ascii="Times New Roman" w:eastAsia="Times New Roman" w:hAnsi="Times New Roman" w:cs="Times New Roman"/>
          <w:sz w:val="24"/>
          <w:szCs w:val="24"/>
        </w:rPr>
        <w:t xml:space="preserve">with </w:t>
      </w:r>
      <w:r w:rsidR="629807A0" w:rsidRPr="679C952E">
        <w:rPr>
          <w:rFonts w:ascii="Times New Roman" w:eastAsia="Times New Roman" w:hAnsi="Times New Roman" w:cs="Times New Roman"/>
          <w:sz w:val="24"/>
          <w:szCs w:val="24"/>
        </w:rPr>
        <w:t>experiences</w:t>
      </w:r>
      <w:r w:rsidR="27AEB5AB" w:rsidRPr="679C952E">
        <w:rPr>
          <w:rFonts w:ascii="Times New Roman" w:eastAsia="Times New Roman" w:hAnsi="Times New Roman" w:cs="Times New Roman"/>
          <w:sz w:val="24"/>
          <w:szCs w:val="24"/>
        </w:rPr>
        <w:t xml:space="preserve"> so that </w:t>
      </w:r>
      <w:r w:rsidR="33E1F0C2" w:rsidRPr="679C952E">
        <w:rPr>
          <w:rFonts w:ascii="Times New Roman" w:eastAsia="Times New Roman" w:hAnsi="Times New Roman" w:cs="Times New Roman"/>
          <w:sz w:val="24"/>
          <w:szCs w:val="24"/>
        </w:rPr>
        <w:t xml:space="preserve">students </w:t>
      </w:r>
      <w:r w:rsidR="43AC2111" w:rsidRPr="679C952E">
        <w:rPr>
          <w:rFonts w:ascii="Times New Roman" w:eastAsia="Times New Roman" w:hAnsi="Times New Roman" w:cs="Times New Roman"/>
          <w:sz w:val="24"/>
          <w:szCs w:val="24"/>
        </w:rPr>
        <w:t xml:space="preserve">are exposed to all </w:t>
      </w:r>
      <w:r w:rsidR="00FA2330">
        <w:rPr>
          <w:rFonts w:ascii="Times New Roman" w:eastAsia="Times New Roman" w:hAnsi="Times New Roman" w:cs="Times New Roman"/>
          <w:sz w:val="24"/>
          <w:szCs w:val="24"/>
        </w:rPr>
        <w:t>four stages</w:t>
      </w:r>
      <w:r w:rsidR="43AC2111" w:rsidRPr="679C952E">
        <w:rPr>
          <w:rFonts w:ascii="Times New Roman" w:eastAsia="Times New Roman" w:hAnsi="Times New Roman" w:cs="Times New Roman"/>
          <w:sz w:val="24"/>
          <w:szCs w:val="24"/>
        </w:rPr>
        <w:t xml:space="preserve"> of the EL</w:t>
      </w:r>
      <w:r w:rsidR="00953AEB">
        <w:rPr>
          <w:rFonts w:ascii="Times New Roman" w:eastAsia="Times New Roman" w:hAnsi="Times New Roman" w:cs="Times New Roman"/>
          <w:sz w:val="24"/>
          <w:szCs w:val="24"/>
        </w:rPr>
        <w:t>T</w:t>
      </w:r>
      <w:r w:rsidR="43AC2111" w:rsidRPr="679C952E">
        <w:rPr>
          <w:rFonts w:ascii="Times New Roman" w:eastAsia="Times New Roman" w:hAnsi="Times New Roman" w:cs="Times New Roman"/>
          <w:sz w:val="24"/>
          <w:szCs w:val="24"/>
        </w:rPr>
        <w:t xml:space="preserve"> cycle (</w:t>
      </w:r>
      <w:r w:rsidR="16B59904" w:rsidRPr="679C952E">
        <w:rPr>
          <w:rFonts w:ascii="Times New Roman" w:eastAsia="Times New Roman" w:hAnsi="Times New Roman" w:cs="Times New Roman"/>
          <w:sz w:val="24"/>
          <w:szCs w:val="24"/>
        </w:rPr>
        <w:t>Kolb &amp; Kolb, 2017)</w:t>
      </w:r>
      <w:r w:rsidR="2863F628" w:rsidRPr="679C952E">
        <w:rPr>
          <w:rFonts w:ascii="Times New Roman" w:eastAsia="Times New Roman" w:hAnsi="Times New Roman" w:cs="Times New Roman"/>
          <w:sz w:val="24"/>
          <w:szCs w:val="24"/>
        </w:rPr>
        <w:t xml:space="preserve"> to receive the maximum learning benefit. </w:t>
      </w:r>
      <w:r w:rsidR="2477CD31" w:rsidRPr="679C952E">
        <w:rPr>
          <w:rFonts w:ascii="Times New Roman" w:eastAsia="Times New Roman" w:hAnsi="Times New Roman" w:cs="Times New Roman"/>
          <w:sz w:val="24"/>
          <w:szCs w:val="24"/>
        </w:rPr>
        <w:t xml:space="preserve">The placement of students should be thought of more as a continuous learning process instead of </w:t>
      </w:r>
      <w:r w:rsidR="161557ED" w:rsidRPr="679C952E">
        <w:rPr>
          <w:rFonts w:ascii="Times New Roman" w:eastAsia="Times New Roman" w:hAnsi="Times New Roman" w:cs="Times New Roman"/>
          <w:sz w:val="24"/>
          <w:szCs w:val="24"/>
        </w:rPr>
        <w:t>an outcome</w:t>
      </w:r>
      <w:r w:rsidR="2477CD31" w:rsidRPr="679C952E">
        <w:rPr>
          <w:rFonts w:ascii="Times New Roman" w:eastAsia="Times New Roman" w:hAnsi="Times New Roman" w:cs="Times New Roman"/>
          <w:sz w:val="24"/>
          <w:szCs w:val="24"/>
        </w:rPr>
        <w:t xml:space="preserve"> (</w:t>
      </w:r>
      <w:r w:rsidR="574E5495" w:rsidRPr="679C952E">
        <w:rPr>
          <w:rFonts w:ascii="Times New Roman" w:eastAsia="Times New Roman" w:hAnsi="Times New Roman" w:cs="Times New Roman"/>
          <w:sz w:val="24"/>
          <w:szCs w:val="24"/>
        </w:rPr>
        <w:t xml:space="preserve">Kolb &amp; Kolb, 2009; </w:t>
      </w:r>
      <w:r w:rsidR="1861E151" w:rsidRPr="679C952E">
        <w:rPr>
          <w:rFonts w:ascii="Times New Roman" w:eastAsia="Times New Roman" w:hAnsi="Times New Roman" w:cs="Times New Roman"/>
          <w:sz w:val="24"/>
          <w:szCs w:val="24"/>
        </w:rPr>
        <w:t>Cannon &amp; Geddes, 2019)</w:t>
      </w:r>
      <w:r w:rsidR="663342D2" w:rsidRPr="679C952E">
        <w:rPr>
          <w:rFonts w:ascii="Times New Roman" w:eastAsia="Times New Roman" w:hAnsi="Times New Roman" w:cs="Times New Roman"/>
          <w:sz w:val="24"/>
          <w:szCs w:val="24"/>
        </w:rPr>
        <w:t>.</w:t>
      </w:r>
    </w:p>
    <w:p w14:paraId="4E4D172B" w14:textId="3524D1D9" w:rsidR="3F304D39" w:rsidRDefault="3F304D39" w:rsidP="34900E9A">
      <w:pPr>
        <w:spacing w:line="480" w:lineRule="auto"/>
        <w:rPr>
          <w:rFonts w:ascii="Times New Roman" w:eastAsia="Times New Roman" w:hAnsi="Times New Roman" w:cs="Times New Roman"/>
          <w:i/>
          <w:iCs/>
          <w:sz w:val="24"/>
          <w:szCs w:val="24"/>
        </w:rPr>
      </w:pPr>
      <w:r w:rsidRPr="34900E9A">
        <w:rPr>
          <w:rFonts w:ascii="Times New Roman" w:eastAsia="Times New Roman" w:hAnsi="Times New Roman" w:cs="Times New Roman"/>
          <w:i/>
          <w:iCs/>
          <w:sz w:val="24"/>
          <w:szCs w:val="24"/>
        </w:rPr>
        <w:t>WBL</w:t>
      </w:r>
    </w:p>
    <w:p w14:paraId="7C364D9C" w14:textId="237FAFDE" w:rsidR="00473113" w:rsidRDefault="70709780" w:rsidP="00473113">
      <w:pPr>
        <w:spacing w:line="480" w:lineRule="auto"/>
        <w:ind w:firstLine="720"/>
        <w:rPr>
          <w:rFonts w:ascii="Times New Roman" w:eastAsia="Times New Roman" w:hAnsi="Times New Roman" w:cs="Times New Roman"/>
          <w:sz w:val="24"/>
          <w:szCs w:val="24"/>
        </w:rPr>
      </w:pPr>
      <w:r w:rsidRPr="35EC623A">
        <w:rPr>
          <w:rFonts w:ascii="Times New Roman" w:eastAsia="Times New Roman" w:hAnsi="Times New Roman" w:cs="Times New Roman"/>
          <w:sz w:val="24"/>
          <w:szCs w:val="24"/>
        </w:rPr>
        <w:t>E</w:t>
      </w:r>
      <w:r w:rsidR="00EA59C1">
        <w:rPr>
          <w:rFonts w:ascii="Times New Roman" w:eastAsia="Times New Roman" w:hAnsi="Times New Roman" w:cs="Times New Roman"/>
          <w:sz w:val="24"/>
          <w:szCs w:val="24"/>
        </w:rPr>
        <w:t>xperiential learning</w:t>
      </w:r>
      <w:r w:rsidRPr="35EC623A">
        <w:rPr>
          <w:rFonts w:ascii="Times New Roman" w:eastAsia="Times New Roman" w:hAnsi="Times New Roman" w:cs="Times New Roman"/>
          <w:sz w:val="24"/>
          <w:szCs w:val="24"/>
        </w:rPr>
        <w:t xml:space="preserve"> has been the foundation of CTE learning from</w:t>
      </w:r>
      <w:r w:rsidR="009839E1">
        <w:rPr>
          <w:rFonts w:ascii="Times New Roman" w:eastAsia="Times New Roman" w:hAnsi="Times New Roman" w:cs="Times New Roman"/>
          <w:sz w:val="24"/>
          <w:szCs w:val="24"/>
        </w:rPr>
        <w:t xml:space="preserve"> its conception</w:t>
      </w:r>
      <w:r w:rsidRPr="35EC623A">
        <w:rPr>
          <w:rFonts w:ascii="Times New Roman" w:eastAsia="Times New Roman" w:hAnsi="Times New Roman" w:cs="Times New Roman"/>
          <w:sz w:val="24"/>
          <w:szCs w:val="24"/>
        </w:rPr>
        <w:t xml:space="preserve">. This learning process has morphed in CTE into more than just hands-on learning into a more </w:t>
      </w:r>
      <w:r w:rsidRPr="35EC623A">
        <w:rPr>
          <w:rFonts w:ascii="Times New Roman" w:eastAsia="Times New Roman" w:hAnsi="Times New Roman" w:cs="Times New Roman"/>
          <w:sz w:val="24"/>
          <w:szCs w:val="24"/>
        </w:rPr>
        <w:lastRenderedPageBreak/>
        <w:t>complicated cycle of learning and trying with an emphasis of reflection on “active experimentation” that integrate</w:t>
      </w:r>
      <w:r w:rsidR="008D4259">
        <w:rPr>
          <w:rFonts w:ascii="Times New Roman" w:eastAsia="Times New Roman" w:hAnsi="Times New Roman" w:cs="Times New Roman"/>
          <w:sz w:val="24"/>
          <w:szCs w:val="24"/>
        </w:rPr>
        <w:t>d</w:t>
      </w:r>
      <w:r w:rsidRPr="35EC623A">
        <w:rPr>
          <w:rFonts w:ascii="Times New Roman" w:eastAsia="Times New Roman" w:hAnsi="Times New Roman" w:cs="Times New Roman"/>
          <w:sz w:val="24"/>
          <w:szCs w:val="24"/>
        </w:rPr>
        <w:t xml:space="preserve"> their experiences into theories from which they turn</w:t>
      </w:r>
      <w:r w:rsidR="008D4259">
        <w:rPr>
          <w:rFonts w:ascii="Times New Roman" w:eastAsia="Times New Roman" w:hAnsi="Times New Roman" w:cs="Times New Roman"/>
          <w:sz w:val="24"/>
          <w:szCs w:val="24"/>
        </w:rPr>
        <w:t>ed</w:t>
      </w:r>
      <w:r w:rsidRPr="35EC623A">
        <w:rPr>
          <w:rFonts w:ascii="Times New Roman" w:eastAsia="Times New Roman" w:hAnsi="Times New Roman" w:cs="Times New Roman"/>
          <w:sz w:val="24"/>
          <w:szCs w:val="24"/>
        </w:rPr>
        <w:t xml:space="preserve"> into another round of experiences in a complex cycle of learning (Lewis &amp; Williams, 1994; McCarthy, 2010).</w:t>
      </w:r>
    </w:p>
    <w:p w14:paraId="5B19DB14" w14:textId="671B7C13" w:rsidR="75B0C236" w:rsidRDefault="7BF3FF4A" w:rsidP="679C952E">
      <w:pPr>
        <w:spacing w:line="480" w:lineRule="auto"/>
        <w:ind w:firstLine="720"/>
        <w:rPr>
          <w:rFonts w:ascii="Times New Roman" w:eastAsia="Times New Roman" w:hAnsi="Times New Roman" w:cs="Times New Roman"/>
          <w:sz w:val="24"/>
          <w:szCs w:val="24"/>
        </w:rPr>
      </w:pPr>
      <w:r w:rsidRPr="35EC623A">
        <w:rPr>
          <w:rFonts w:ascii="Times New Roman" w:eastAsia="Times New Roman" w:hAnsi="Times New Roman" w:cs="Times New Roman"/>
          <w:sz w:val="24"/>
          <w:szCs w:val="24"/>
        </w:rPr>
        <w:t xml:space="preserve">Providing students with real-world </w:t>
      </w:r>
      <w:r w:rsidR="2BE7CCF5" w:rsidRPr="35EC623A">
        <w:rPr>
          <w:rFonts w:ascii="Times New Roman" w:eastAsia="Times New Roman" w:hAnsi="Times New Roman" w:cs="Times New Roman"/>
          <w:sz w:val="24"/>
          <w:szCs w:val="24"/>
        </w:rPr>
        <w:t xml:space="preserve">training using </w:t>
      </w:r>
      <w:r w:rsidR="44329170" w:rsidRPr="35EC623A">
        <w:rPr>
          <w:rFonts w:ascii="Times New Roman" w:eastAsia="Times New Roman" w:hAnsi="Times New Roman" w:cs="Times New Roman"/>
          <w:sz w:val="24"/>
          <w:szCs w:val="24"/>
        </w:rPr>
        <w:t xml:space="preserve">EL </w:t>
      </w:r>
      <w:r w:rsidR="70709780" w:rsidRPr="35EC623A">
        <w:rPr>
          <w:rFonts w:ascii="Times New Roman" w:eastAsia="Times New Roman" w:hAnsi="Times New Roman" w:cs="Times New Roman"/>
          <w:sz w:val="24"/>
          <w:szCs w:val="24"/>
        </w:rPr>
        <w:t>in</w:t>
      </w:r>
      <w:r w:rsidR="411BE4E2" w:rsidRPr="35EC623A">
        <w:rPr>
          <w:rFonts w:ascii="Times New Roman" w:eastAsia="Times New Roman" w:hAnsi="Times New Roman" w:cs="Times New Roman"/>
          <w:sz w:val="24"/>
          <w:szCs w:val="24"/>
        </w:rPr>
        <w:t xml:space="preserve"> CTE </w:t>
      </w:r>
      <w:r w:rsidR="008D4259">
        <w:rPr>
          <w:rFonts w:ascii="Times New Roman" w:eastAsia="Times New Roman" w:hAnsi="Times New Roman" w:cs="Times New Roman"/>
          <w:sz w:val="24"/>
          <w:szCs w:val="24"/>
        </w:rPr>
        <w:t>came</w:t>
      </w:r>
      <w:r w:rsidR="411BE4E2" w:rsidRPr="35EC623A">
        <w:rPr>
          <w:rFonts w:ascii="Times New Roman" w:eastAsia="Times New Roman" w:hAnsi="Times New Roman" w:cs="Times New Roman"/>
          <w:sz w:val="24"/>
          <w:szCs w:val="24"/>
        </w:rPr>
        <w:t xml:space="preserve"> in the form of WBL which is an umbrella term for</w:t>
      </w:r>
      <w:r w:rsidR="5D67E52D" w:rsidRPr="35EC623A">
        <w:rPr>
          <w:rFonts w:ascii="Times New Roman" w:eastAsia="Times New Roman" w:hAnsi="Times New Roman" w:cs="Times New Roman"/>
          <w:sz w:val="24"/>
          <w:szCs w:val="24"/>
        </w:rPr>
        <w:t xml:space="preserve"> those experiences</w:t>
      </w:r>
      <w:r w:rsidR="5596BC48" w:rsidRPr="35EC623A">
        <w:rPr>
          <w:rFonts w:ascii="Times New Roman" w:eastAsia="Times New Roman" w:hAnsi="Times New Roman" w:cs="Times New Roman"/>
          <w:sz w:val="24"/>
          <w:szCs w:val="24"/>
        </w:rPr>
        <w:t>.</w:t>
      </w:r>
      <w:r w:rsidR="44E29A53" w:rsidRPr="35EC623A">
        <w:rPr>
          <w:rFonts w:ascii="Times New Roman" w:eastAsia="Times New Roman" w:hAnsi="Times New Roman" w:cs="Times New Roman"/>
          <w:sz w:val="24"/>
          <w:szCs w:val="24"/>
        </w:rPr>
        <w:t xml:space="preserve"> The term </w:t>
      </w:r>
      <w:r w:rsidR="392D6A72" w:rsidRPr="35EC623A">
        <w:rPr>
          <w:rFonts w:ascii="Times New Roman" w:eastAsia="Times New Roman" w:hAnsi="Times New Roman" w:cs="Times New Roman"/>
          <w:sz w:val="24"/>
          <w:szCs w:val="24"/>
        </w:rPr>
        <w:t>w</w:t>
      </w:r>
      <w:r w:rsidR="44E29A53" w:rsidRPr="35EC623A">
        <w:rPr>
          <w:rFonts w:ascii="Times New Roman" w:eastAsia="Times New Roman" w:hAnsi="Times New Roman" w:cs="Times New Roman"/>
          <w:sz w:val="24"/>
          <w:szCs w:val="24"/>
        </w:rPr>
        <w:t>ork</w:t>
      </w:r>
      <w:r w:rsidR="2C5925E5" w:rsidRPr="35EC623A">
        <w:rPr>
          <w:rFonts w:ascii="Times New Roman" w:eastAsia="Times New Roman" w:hAnsi="Times New Roman" w:cs="Times New Roman"/>
          <w:sz w:val="24"/>
          <w:szCs w:val="24"/>
        </w:rPr>
        <w:t>-</w:t>
      </w:r>
      <w:r w:rsidR="44DA4984" w:rsidRPr="35EC623A">
        <w:rPr>
          <w:rFonts w:ascii="Times New Roman" w:eastAsia="Times New Roman" w:hAnsi="Times New Roman" w:cs="Times New Roman"/>
          <w:sz w:val="24"/>
          <w:szCs w:val="24"/>
        </w:rPr>
        <w:t>i</w:t>
      </w:r>
      <w:r w:rsidR="44E29A53" w:rsidRPr="35EC623A">
        <w:rPr>
          <w:rFonts w:ascii="Times New Roman" w:eastAsia="Times New Roman" w:hAnsi="Times New Roman" w:cs="Times New Roman"/>
          <w:sz w:val="24"/>
          <w:szCs w:val="24"/>
        </w:rPr>
        <w:t xml:space="preserve">ntegrated </w:t>
      </w:r>
      <w:r w:rsidR="61CE8424" w:rsidRPr="35EC623A">
        <w:rPr>
          <w:rFonts w:ascii="Times New Roman" w:eastAsia="Times New Roman" w:hAnsi="Times New Roman" w:cs="Times New Roman"/>
          <w:sz w:val="24"/>
          <w:szCs w:val="24"/>
        </w:rPr>
        <w:t>l</w:t>
      </w:r>
      <w:r w:rsidR="44E29A53" w:rsidRPr="35EC623A">
        <w:rPr>
          <w:rFonts w:ascii="Times New Roman" w:eastAsia="Times New Roman" w:hAnsi="Times New Roman" w:cs="Times New Roman"/>
          <w:sz w:val="24"/>
          <w:szCs w:val="24"/>
        </w:rPr>
        <w:t>earning (WIL) is widely used outside of the United States</w:t>
      </w:r>
      <w:r w:rsidR="4D8F4D0A" w:rsidRPr="35EC623A">
        <w:rPr>
          <w:rFonts w:ascii="Times New Roman" w:eastAsia="Times New Roman" w:hAnsi="Times New Roman" w:cs="Times New Roman"/>
          <w:sz w:val="24"/>
          <w:szCs w:val="24"/>
        </w:rPr>
        <w:t xml:space="preserve"> but shares the same definition and purpose</w:t>
      </w:r>
      <w:r w:rsidR="3F99F329" w:rsidRPr="35EC623A">
        <w:rPr>
          <w:rFonts w:ascii="Times New Roman" w:eastAsia="Times New Roman" w:hAnsi="Times New Roman" w:cs="Times New Roman"/>
          <w:sz w:val="24"/>
          <w:szCs w:val="24"/>
        </w:rPr>
        <w:t xml:space="preserve"> as WBL.</w:t>
      </w:r>
      <w:r w:rsidR="56C3229E" w:rsidRPr="35EC623A">
        <w:rPr>
          <w:rFonts w:ascii="Times New Roman" w:eastAsia="Times New Roman" w:hAnsi="Times New Roman" w:cs="Times New Roman"/>
          <w:sz w:val="24"/>
          <w:szCs w:val="24"/>
        </w:rPr>
        <w:t xml:space="preserve"> </w:t>
      </w:r>
      <w:r w:rsidR="0BCEDA9E" w:rsidRPr="35EC623A">
        <w:rPr>
          <w:rFonts w:ascii="Times New Roman" w:eastAsia="Times New Roman" w:hAnsi="Times New Roman" w:cs="Times New Roman"/>
          <w:sz w:val="24"/>
          <w:szCs w:val="24"/>
        </w:rPr>
        <w:t>W</w:t>
      </w:r>
      <w:r w:rsidR="00EA59C1">
        <w:rPr>
          <w:rFonts w:ascii="Times New Roman" w:eastAsia="Times New Roman" w:hAnsi="Times New Roman" w:cs="Times New Roman"/>
          <w:sz w:val="24"/>
          <w:szCs w:val="24"/>
        </w:rPr>
        <w:t>ork-based learning</w:t>
      </w:r>
      <w:r w:rsidR="0BCEDA9E" w:rsidRPr="35EC623A">
        <w:rPr>
          <w:rFonts w:ascii="Times New Roman" w:eastAsia="Times New Roman" w:hAnsi="Times New Roman" w:cs="Times New Roman"/>
          <w:sz w:val="24"/>
          <w:szCs w:val="24"/>
        </w:rPr>
        <w:t xml:space="preserve"> </w:t>
      </w:r>
      <w:r w:rsidR="3CD67BA5" w:rsidRPr="35EC623A">
        <w:rPr>
          <w:rFonts w:ascii="Times New Roman" w:eastAsia="Times New Roman" w:hAnsi="Times New Roman" w:cs="Times New Roman"/>
          <w:sz w:val="24"/>
          <w:szCs w:val="24"/>
        </w:rPr>
        <w:t>is the combining of workplace experiences and CTE curriculum so that students construct knowledge</w:t>
      </w:r>
      <w:r w:rsidR="23CF7243" w:rsidRPr="35EC623A">
        <w:rPr>
          <w:rFonts w:ascii="Times New Roman" w:eastAsia="Times New Roman" w:hAnsi="Times New Roman" w:cs="Times New Roman"/>
          <w:sz w:val="24"/>
          <w:szCs w:val="24"/>
        </w:rPr>
        <w:t xml:space="preserve"> through the workplace in structured or uncertain </w:t>
      </w:r>
      <w:r w:rsidR="4C880062" w:rsidRPr="35EC623A">
        <w:rPr>
          <w:rFonts w:ascii="Times New Roman" w:eastAsia="Times New Roman" w:hAnsi="Times New Roman" w:cs="Times New Roman"/>
          <w:sz w:val="24"/>
          <w:szCs w:val="24"/>
        </w:rPr>
        <w:t xml:space="preserve">situations (Brown, 2003; </w:t>
      </w:r>
      <w:r w:rsidR="6FEAA2C4" w:rsidRPr="35EC623A">
        <w:rPr>
          <w:rFonts w:ascii="Times New Roman" w:eastAsia="Times New Roman" w:hAnsi="Times New Roman" w:cs="Times New Roman"/>
          <w:color w:val="222222"/>
          <w:sz w:val="24"/>
          <w:szCs w:val="24"/>
        </w:rPr>
        <w:t xml:space="preserve">Harnish &amp; Wilke-Schnaufer, 1998). </w:t>
      </w:r>
      <w:r w:rsidR="56C3229E" w:rsidRPr="35EC623A">
        <w:rPr>
          <w:rFonts w:ascii="Times New Roman" w:eastAsia="Times New Roman" w:hAnsi="Times New Roman" w:cs="Times New Roman"/>
          <w:sz w:val="24"/>
          <w:szCs w:val="24"/>
        </w:rPr>
        <w:t>E</w:t>
      </w:r>
      <w:r w:rsidR="00EA59C1">
        <w:rPr>
          <w:rFonts w:ascii="Times New Roman" w:eastAsia="Times New Roman" w:hAnsi="Times New Roman" w:cs="Times New Roman"/>
          <w:sz w:val="24"/>
          <w:szCs w:val="24"/>
        </w:rPr>
        <w:t>xperiential learning</w:t>
      </w:r>
      <w:r w:rsidR="56C3229E" w:rsidRPr="35EC623A">
        <w:rPr>
          <w:rFonts w:ascii="Times New Roman" w:eastAsia="Times New Roman" w:hAnsi="Times New Roman" w:cs="Times New Roman"/>
          <w:sz w:val="24"/>
          <w:szCs w:val="24"/>
        </w:rPr>
        <w:t xml:space="preserve"> in WBL </w:t>
      </w:r>
      <w:r w:rsidR="087ABC76" w:rsidRPr="35EC623A">
        <w:rPr>
          <w:rFonts w:ascii="Times New Roman" w:eastAsia="Times New Roman" w:hAnsi="Times New Roman" w:cs="Times New Roman"/>
          <w:sz w:val="24"/>
          <w:szCs w:val="24"/>
        </w:rPr>
        <w:t>is</w:t>
      </w:r>
      <w:r w:rsidR="56C3229E" w:rsidRPr="35EC623A">
        <w:rPr>
          <w:rFonts w:ascii="Times New Roman" w:eastAsia="Times New Roman" w:hAnsi="Times New Roman" w:cs="Times New Roman"/>
          <w:sz w:val="24"/>
          <w:szCs w:val="24"/>
        </w:rPr>
        <w:t xml:space="preserve"> essential to the academic and career success of students (Esters &amp; Retallick, 2013; </w:t>
      </w:r>
      <w:r w:rsidR="0E151684" w:rsidRPr="35EC623A">
        <w:rPr>
          <w:rFonts w:ascii="Times New Roman" w:eastAsia="Times New Roman" w:hAnsi="Times New Roman" w:cs="Times New Roman"/>
          <w:sz w:val="24"/>
          <w:szCs w:val="24"/>
        </w:rPr>
        <w:t>Watters et al., 2013).</w:t>
      </w:r>
      <w:r w:rsidR="41F83AE7" w:rsidRPr="35EC623A">
        <w:rPr>
          <w:rFonts w:ascii="Times New Roman" w:eastAsia="Times New Roman" w:hAnsi="Times New Roman" w:cs="Times New Roman"/>
          <w:sz w:val="24"/>
          <w:szCs w:val="24"/>
        </w:rPr>
        <w:t xml:space="preserve"> </w:t>
      </w:r>
      <w:r w:rsidR="1E7F8251" w:rsidRPr="35EC623A">
        <w:rPr>
          <w:rFonts w:ascii="Times New Roman" w:eastAsia="Times New Roman" w:hAnsi="Times New Roman" w:cs="Times New Roman"/>
          <w:sz w:val="24"/>
          <w:szCs w:val="24"/>
        </w:rPr>
        <w:t>Watters et al. (2013) examine</w:t>
      </w:r>
      <w:r w:rsidR="0070548A">
        <w:rPr>
          <w:rFonts w:ascii="Times New Roman" w:eastAsia="Times New Roman" w:hAnsi="Times New Roman" w:cs="Times New Roman"/>
          <w:sz w:val="24"/>
          <w:szCs w:val="24"/>
        </w:rPr>
        <w:t>d</w:t>
      </w:r>
      <w:r w:rsidR="43968B71" w:rsidRPr="35EC623A">
        <w:rPr>
          <w:rFonts w:ascii="Times New Roman" w:eastAsia="Times New Roman" w:hAnsi="Times New Roman" w:cs="Times New Roman"/>
          <w:sz w:val="24"/>
          <w:szCs w:val="24"/>
        </w:rPr>
        <w:t xml:space="preserve"> the theories of organizational knowledge, workplace learning, and </w:t>
      </w:r>
      <w:r w:rsidR="00D52E45">
        <w:rPr>
          <w:rFonts w:ascii="Times New Roman" w:eastAsia="Times New Roman" w:hAnsi="Times New Roman" w:cs="Times New Roman"/>
          <w:sz w:val="24"/>
          <w:szCs w:val="24"/>
        </w:rPr>
        <w:t>EL</w:t>
      </w:r>
      <w:r w:rsidR="43968B71" w:rsidRPr="35EC623A">
        <w:rPr>
          <w:rFonts w:ascii="Times New Roman" w:eastAsia="Times New Roman" w:hAnsi="Times New Roman" w:cs="Times New Roman"/>
          <w:sz w:val="24"/>
          <w:szCs w:val="24"/>
        </w:rPr>
        <w:t xml:space="preserve"> </w:t>
      </w:r>
      <w:r w:rsidR="294F946E" w:rsidRPr="35EC623A">
        <w:rPr>
          <w:rFonts w:ascii="Times New Roman" w:eastAsia="Times New Roman" w:hAnsi="Times New Roman" w:cs="Times New Roman"/>
          <w:sz w:val="24"/>
          <w:szCs w:val="24"/>
        </w:rPr>
        <w:t>to explore strategies that educational institutions can utilize to enhance WBL transition outcomes</w:t>
      </w:r>
      <w:r w:rsidR="213E1F5B" w:rsidRPr="35EC623A">
        <w:rPr>
          <w:rFonts w:ascii="Times New Roman" w:eastAsia="Times New Roman" w:hAnsi="Times New Roman" w:cs="Times New Roman"/>
          <w:sz w:val="24"/>
          <w:szCs w:val="24"/>
        </w:rPr>
        <w:t xml:space="preserve"> in Australia. </w:t>
      </w:r>
      <w:r w:rsidR="6F582DD7" w:rsidRPr="35EC623A">
        <w:rPr>
          <w:rFonts w:ascii="Times New Roman" w:eastAsia="Times New Roman" w:hAnsi="Times New Roman" w:cs="Times New Roman"/>
          <w:sz w:val="24"/>
          <w:szCs w:val="24"/>
        </w:rPr>
        <w:t xml:space="preserve">The state government of Queensland instigated the Gateway to Industry Schools </w:t>
      </w:r>
      <w:r w:rsidR="008B1EE3">
        <w:rPr>
          <w:rFonts w:ascii="Times New Roman" w:eastAsia="Times New Roman" w:hAnsi="Times New Roman" w:cs="Times New Roman"/>
          <w:sz w:val="24"/>
          <w:szCs w:val="24"/>
        </w:rPr>
        <w:t>P</w:t>
      </w:r>
      <w:r w:rsidR="6F582DD7" w:rsidRPr="35EC623A">
        <w:rPr>
          <w:rFonts w:ascii="Times New Roman" w:eastAsia="Times New Roman" w:hAnsi="Times New Roman" w:cs="Times New Roman"/>
          <w:sz w:val="24"/>
          <w:szCs w:val="24"/>
        </w:rPr>
        <w:t>rogram to promote vocational options for high school students utilizing WBL. Watter</w:t>
      </w:r>
      <w:r w:rsidR="303646E2" w:rsidRPr="35EC623A">
        <w:rPr>
          <w:rFonts w:ascii="Times New Roman" w:eastAsia="Times New Roman" w:hAnsi="Times New Roman" w:cs="Times New Roman"/>
          <w:sz w:val="24"/>
          <w:szCs w:val="24"/>
        </w:rPr>
        <w:t xml:space="preserve">s et al. (2013) adopted a longitudinal case study approach </w:t>
      </w:r>
      <w:r w:rsidR="2FBB63F8" w:rsidRPr="35EC623A">
        <w:rPr>
          <w:rFonts w:ascii="Times New Roman" w:eastAsia="Times New Roman" w:hAnsi="Times New Roman" w:cs="Times New Roman"/>
          <w:sz w:val="24"/>
          <w:szCs w:val="24"/>
        </w:rPr>
        <w:t xml:space="preserve">using data from twenty schools out of the one hundred and fourteen secondary schools across Queensland. </w:t>
      </w:r>
      <w:r w:rsidR="21BD679B" w:rsidRPr="35EC623A">
        <w:rPr>
          <w:rFonts w:ascii="Times New Roman" w:eastAsia="Times New Roman" w:hAnsi="Times New Roman" w:cs="Times New Roman"/>
          <w:sz w:val="24"/>
          <w:szCs w:val="24"/>
        </w:rPr>
        <w:t>Primary data were</w:t>
      </w:r>
      <w:r w:rsidR="123A0536" w:rsidRPr="35EC623A">
        <w:rPr>
          <w:rFonts w:ascii="Times New Roman" w:eastAsia="Times New Roman" w:hAnsi="Times New Roman" w:cs="Times New Roman"/>
          <w:sz w:val="24"/>
          <w:szCs w:val="24"/>
        </w:rPr>
        <w:t xml:space="preserve"> obtained in</w:t>
      </w:r>
      <w:r w:rsidR="21BD679B" w:rsidRPr="35EC623A">
        <w:rPr>
          <w:rFonts w:ascii="Times New Roman" w:eastAsia="Times New Roman" w:hAnsi="Times New Roman" w:cs="Times New Roman"/>
          <w:sz w:val="24"/>
          <w:szCs w:val="24"/>
        </w:rPr>
        <w:t xml:space="preserve"> interviews </w:t>
      </w:r>
      <w:r w:rsidR="0843FF25" w:rsidRPr="35EC623A">
        <w:rPr>
          <w:rFonts w:ascii="Times New Roman" w:eastAsia="Times New Roman" w:hAnsi="Times New Roman" w:cs="Times New Roman"/>
          <w:sz w:val="24"/>
          <w:szCs w:val="24"/>
        </w:rPr>
        <w:t>with</w:t>
      </w:r>
      <w:r w:rsidR="21BD679B" w:rsidRPr="35EC623A">
        <w:rPr>
          <w:rFonts w:ascii="Times New Roman" w:eastAsia="Times New Roman" w:hAnsi="Times New Roman" w:cs="Times New Roman"/>
          <w:sz w:val="24"/>
          <w:szCs w:val="24"/>
        </w:rPr>
        <w:t xml:space="preserve"> key stakeholders</w:t>
      </w:r>
      <w:r w:rsidR="24E99640" w:rsidRPr="35EC623A">
        <w:rPr>
          <w:rFonts w:ascii="Times New Roman" w:eastAsia="Times New Roman" w:hAnsi="Times New Roman" w:cs="Times New Roman"/>
          <w:sz w:val="24"/>
          <w:szCs w:val="24"/>
        </w:rPr>
        <w:t xml:space="preserve"> while secondary data were obtained from teaching materials</w:t>
      </w:r>
      <w:r w:rsidR="7E59A496" w:rsidRPr="35EC623A">
        <w:rPr>
          <w:rFonts w:ascii="Times New Roman" w:eastAsia="Times New Roman" w:hAnsi="Times New Roman" w:cs="Times New Roman"/>
          <w:sz w:val="24"/>
          <w:szCs w:val="24"/>
        </w:rPr>
        <w:t xml:space="preserve">, websites, and policy documents. They </w:t>
      </w:r>
      <w:r w:rsidR="51631C89" w:rsidRPr="35EC623A">
        <w:rPr>
          <w:rFonts w:ascii="Times New Roman" w:eastAsia="Times New Roman" w:hAnsi="Times New Roman" w:cs="Times New Roman"/>
          <w:sz w:val="24"/>
          <w:szCs w:val="24"/>
        </w:rPr>
        <w:t>f</w:t>
      </w:r>
      <w:r w:rsidR="00DC0CC6">
        <w:rPr>
          <w:rFonts w:ascii="Times New Roman" w:eastAsia="Times New Roman" w:hAnsi="Times New Roman" w:cs="Times New Roman"/>
          <w:sz w:val="24"/>
          <w:szCs w:val="24"/>
        </w:rPr>
        <w:t>ound</w:t>
      </w:r>
      <w:r w:rsidR="51631C89" w:rsidRPr="35EC623A">
        <w:rPr>
          <w:rFonts w:ascii="Times New Roman" w:eastAsia="Times New Roman" w:hAnsi="Times New Roman" w:cs="Times New Roman"/>
          <w:sz w:val="24"/>
          <w:szCs w:val="24"/>
        </w:rPr>
        <w:t xml:space="preserve"> that the various schools within the partnership projects enacted th</w:t>
      </w:r>
      <w:r w:rsidR="5A71AF70" w:rsidRPr="35EC623A">
        <w:rPr>
          <w:rFonts w:ascii="Times New Roman" w:eastAsia="Times New Roman" w:hAnsi="Times New Roman" w:cs="Times New Roman"/>
          <w:sz w:val="24"/>
          <w:szCs w:val="24"/>
        </w:rPr>
        <w:t xml:space="preserve">ose partnerships in </w:t>
      </w:r>
      <w:r w:rsidR="21612966" w:rsidRPr="35EC623A">
        <w:rPr>
          <w:rFonts w:ascii="Times New Roman" w:eastAsia="Times New Roman" w:hAnsi="Times New Roman" w:cs="Times New Roman"/>
          <w:sz w:val="24"/>
          <w:szCs w:val="24"/>
        </w:rPr>
        <w:t>numerous ways</w:t>
      </w:r>
      <w:r w:rsidR="5A71AF70" w:rsidRPr="35EC623A">
        <w:rPr>
          <w:rFonts w:ascii="Times New Roman" w:eastAsia="Times New Roman" w:hAnsi="Times New Roman" w:cs="Times New Roman"/>
          <w:sz w:val="24"/>
          <w:szCs w:val="24"/>
        </w:rPr>
        <w:t xml:space="preserve"> although </w:t>
      </w:r>
      <w:r w:rsidR="5821AC9B" w:rsidRPr="35EC623A">
        <w:rPr>
          <w:rFonts w:ascii="Times New Roman" w:eastAsia="Times New Roman" w:hAnsi="Times New Roman" w:cs="Times New Roman"/>
          <w:sz w:val="24"/>
          <w:szCs w:val="24"/>
        </w:rPr>
        <w:t>they were given the same guidelines</w:t>
      </w:r>
      <w:r w:rsidR="5AF14DC7" w:rsidRPr="35EC623A">
        <w:rPr>
          <w:rFonts w:ascii="Times New Roman" w:eastAsia="Times New Roman" w:hAnsi="Times New Roman" w:cs="Times New Roman"/>
          <w:sz w:val="24"/>
          <w:szCs w:val="24"/>
        </w:rPr>
        <w:t xml:space="preserve"> and therefore </w:t>
      </w:r>
      <w:r w:rsidR="431344E9" w:rsidRPr="35EC623A">
        <w:rPr>
          <w:rFonts w:ascii="Times New Roman" w:eastAsia="Times New Roman" w:hAnsi="Times New Roman" w:cs="Times New Roman"/>
          <w:sz w:val="24"/>
          <w:szCs w:val="24"/>
        </w:rPr>
        <w:t>were</w:t>
      </w:r>
      <w:r w:rsidR="5AF14DC7" w:rsidRPr="35EC623A">
        <w:rPr>
          <w:rFonts w:ascii="Times New Roman" w:eastAsia="Times New Roman" w:hAnsi="Times New Roman" w:cs="Times New Roman"/>
          <w:sz w:val="24"/>
          <w:szCs w:val="24"/>
        </w:rPr>
        <w:t xml:space="preserve"> poorly implemented as various high schools.</w:t>
      </w:r>
      <w:r w:rsidR="0BD3F9B3" w:rsidRPr="35EC623A">
        <w:rPr>
          <w:rFonts w:ascii="Times New Roman" w:eastAsia="Times New Roman" w:hAnsi="Times New Roman" w:cs="Times New Roman"/>
          <w:sz w:val="24"/>
          <w:szCs w:val="24"/>
        </w:rPr>
        <w:t xml:space="preserve"> </w:t>
      </w:r>
      <w:r w:rsidR="7720D6F5" w:rsidRPr="35EC623A">
        <w:rPr>
          <w:rFonts w:ascii="Times New Roman" w:eastAsia="Times New Roman" w:hAnsi="Times New Roman" w:cs="Times New Roman"/>
          <w:sz w:val="24"/>
          <w:szCs w:val="24"/>
        </w:rPr>
        <w:t xml:space="preserve">The findings lacked clarity </w:t>
      </w:r>
      <w:r w:rsidR="5CAF52EF" w:rsidRPr="35EC623A">
        <w:rPr>
          <w:rFonts w:ascii="Times New Roman" w:eastAsia="Times New Roman" w:hAnsi="Times New Roman" w:cs="Times New Roman"/>
          <w:sz w:val="24"/>
          <w:szCs w:val="24"/>
        </w:rPr>
        <w:t>and it</w:t>
      </w:r>
      <w:r w:rsidR="7720D6F5" w:rsidRPr="35EC623A">
        <w:rPr>
          <w:rFonts w:ascii="Times New Roman" w:eastAsia="Times New Roman" w:hAnsi="Times New Roman" w:cs="Times New Roman"/>
          <w:sz w:val="24"/>
          <w:szCs w:val="24"/>
        </w:rPr>
        <w:t xml:space="preserve"> </w:t>
      </w:r>
      <w:r w:rsidR="77FBB18A" w:rsidRPr="35EC623A">
        <w:rPr>
          <w:rFonts w:ascii="Times New Roman" w:eastAsia="Times New Roman" w:hAnsi="Times New Roman" w:cs="Times New Roman"/>
          <w:sz w:val="24"/>
          <w:szCs w:val="24"/>
        </w:rPr>
        <w:t>was</w:t>
      </w:r>
      <w:r w:rsidR="7720D6F5" w:rsidRPr="35EC623A">
        <w:rPr>
          <w:rFonts w:ascii="Times New Roman" w:eastAsia="Times New Roman" w:hAnsi="Times New Roman" w:cs="Times New Roman"/>
          <w:sz w:val="24"/>
          <w:szCs w:val="24"/>
        </w:rPr>
        <w:t xml:space="preserve"> hard to follow the author’s </w:t>
      </w:r>
      <w:r w:rsidR="7CB8110E" w:rsidRPr="35EC623A">
        <w:rPr>
          <w:rFonts w:ascii="Times New Roman" w:eastAsia="Times New Roman" w:hAnsi="Times New Roman" w:cs="Times New Roman"/>
          <w:sz w:val="24"/>
          <w:szCs w:val="24"/>
        </w:rPr>
        <w:t>logical</w:t>
      </w:r>
      <w:r w:rsidR="7720D6F5" w:rsidRPr="35EC623A">
        <w:rPr>
          <w:rFonts w:ascii="Times New Roman" w:eastAsia="Times New Roman" w:hAnsi="Times New Roman" w:cs="Times New Roman"/>
          <w:sz w:val="24"/>
          <w:szCs w:val="24"/>
        </w:rPr>
        <w:t xml:space="preserve"> flow</w:t>
      </w:r>
      <w:r w:rsidR="6F053EDA" w:rsidRPr="35EC623A">
        <w:rPr>
          <w:rFonts w:ascii="Times New Roman" w:eastAsia="Times New Roman" w:hAnsi="Times New Roman" w:cs="Times New Roman"/>
          <w:sz w:val="24"/>
          <w:szCs w:val="24"/>
        </w:rPr>
        <w:t xml:space="preserve"> of how they arrived at their findings and conclusions based on the minimal data reporting that </w:t>
      </w:r>
      <w:r w:rsidR="0009013A">
        <w:rPr>
          <w:rFonts w:ascii="Times New Roman" w:eastAsia="Times New Roman" w:hAnsi="Times New Roman" w:cs="Times New Roman"/>
          <w:sz w:val="24"/>
          <w:szCs w:val="24"/>
        </w:rPr>
        <w:t>was</w:t>
      </w:r>
      <w:r w:rsidR="588B622A" w:rsidRPr="35EC623A">
        <w:rPr>
          <w:rFonts w:ascii="Times New Roman" w:eastAsia="Times New Roman" w:hAnsi="Times New Roman" w:cs="Times New Roman"/>
          <w:sz w:val="24"/>
          <w:szCs w:val="24"/>
        </w:rPr>
        <w:t xml:space="preserve"> </w:t>
      </w:r>
      <w:r w:rsidR="07978C65" w:rsidRPr="35EC623A">
        <w:rPr>
          <w:rFonts w:ascii="Times New Roman" w:eastAsia="Times New Roman" w:hAnsi="Times New Roman" w:cs="Times New Roman"/>
          <w:sz w:val="24"/>
          <w:szCs w:val="24"/>
        </w:rPr>
        <w:t>glean</w:t>
      </w:r>
      <w:r w:rsidR="0009013A">
        <w:rPr>
          <w:rFonts w:ascii="Times New Roman" w:eastAsia="Times New Roman" w:hAnsi="Times New Roman" w:cs="Times New Roman"/>
          <w:sz w:val="24"/>
          <w:szCs w:val="24"/>
        </w:rPr>
        <w:t>ed</w:t>
      </w:r>
      <w:r w:rsidR="588B622A" w:rsidRPr="35EC623A">
        <w:rPr>
          <w:rFonts w:ascii="Times New Roman" w:eastAsia="Times New Roman" w:hAnsi="Times New Roman" w:cs="Times New Roman"/>
          <w:sz w:val="24"/>
          <w:szCs w:val="24"/>
        </w:rPr>
        <w:t xml:space="preserve">. </w:t>
      </w:r>
      <w:r w:rsidR="2681F397" w:rsidRPr="35EC623A">
        <w:rPr>
          <w:rFonts w:ascii="Times New Roman" w:eastAsia="Times New Roman" w:hAnsi="Times New Roman" w:cs="Times New Roman"/>
          <w:sz w:val="24"/>
          <w:szCs w:val="24"/>
        </w:rPr>
        <w:t xml:space="preserve">For WBL to be </w:t>
      </w:r>
      <w:r w:rsidR="2681F397" w:rsidRPr="35EC623A">
        <w:rPr>
          <w:rFonts w:ascii="Times New Roman" w:eastAsia="Times New Roman" w:hAnsi="Times New Roman" w:cs="Times New Roman"/>
          <w:sz w:val="24"/>
          <w:szCs w:val="24"/>
        </w:rPr>
        <w:lastRenderedPageBreak/>
        <w:t xml:space="preserve">considered a successful strategy, </w:t>
      </w:r>
      <w:r w:rsidR="732F72C3" w:rsidRPr="35EC623A">
        <w:rPr>
          <w:rFonts w:ascii="Times New Roman" w:eastAsia="Times New Roman" w:hAnsi="Times New Roman" w:cs="Times New Roman"/>
          <w:sz w:val="24"/>
          <w:szCs w:val="24"/>
        </w:rPr>
        <w:t xml:space="preserve">it must be designed </w:t>
      </w:r>
      <w:r w:rsidR="00F83821">
        <w:rPr>
          <w:rFonts w:ascii="Times New Roman" w:eastAsia="Times New Roman" w:hAnsi="Times New Roman" w:cs="Times New Roman"/>
          <w:sz w:val="24"/>
          <w:szCs w:val="24"/>
        </w:rPr>
        <w:t>with</w:t>
      </w:r>
      <w:r w:rsidR="732F72C3" w:rsidRPr="35EC623A">
        <w:rPr>
          <w:rFonts w:ascii="Times New Roman" w:eastAsia="Times New Roman" w:hAnsi="Times New Roman" w:cs="Times New Roman"/>
          <w:sz w:val="24"/>
          <w:szCs w:val="24"/>
        </w:rPr>
        <w:t xml:space="preserve"> EL in mind to occur in a </w:t>
      </w:r>
      <w:r w:rsidR="18BCF1EF" w:rsidRPr="35EC623A">
        <w:rPr>
          <w:rFonts w:ascii="Times New Roman" w:eastAsia="Times New Roman" w:hAnsi="Times New Roman" w:cs="Times New Roman"/>
          <w:sz w:val="24"/>
          <w:szCs w:val="24"/>
        </w:rPr>
        <w:t>designed</w:t>
      </w:r>
      <w:r w:rsidR="7327869E" w:rsidRPr="35EC623A">
        <w:rPr>
          <w:rFonts w:ascii="Times New Roman" w:eastAsia="Times New Roman" w:hAnsi="Times New Roman" w:cs="Times New Roman"/>
          <w:sz w:val="24"/>
          <w:szCs w:val="24"/>
        </w:rPr>
        <w:t xml:space="preserve"> and structured</w:t>
      </w:r>
      <w:r w:rsidR="18BCF1EF" w:rsidRPr="35EC623A">
        <w:rPr>
          <w:rFonts w:ascii="Times New Roman" w:eastAsia="Times New Roman" w:hAnsi="Times New Roman" w:cs="Times New Roman"/>
          <w:sz w:val="24"/>
          <w:szCs w:val="24"/>
        </w:rPr>
        <w:t xml:space="preserve"> placement that encourages </w:t>
      </w:r>
      <w:r w:rsidR="5F09E846" w:rsidRPr="35EC623A">
        <w:rPr>
          <w:rFonts w:ascii="Times New Roman" w:eastAsia="Times New Roman" w:hAnsi="Times New Roman" w:cs="Times New Roman"/>
          <w:sz w:val="24"/>
          <w:szCs w:val="24"/>
        </w:rPr>
        <w:t xml:space="preserve">reflective </w:t>
      </w:r>
      <w:r w:rsidR="18BCF1EF" w:rsidRPr="35EC623A">
        <w:rPr>
          <w:rFonts w:ascii="Times New Roman" w:eastAsia="Times New Roman" w:hAnsi="Times New Roman" w:cs="Times New Roman"/>
          <w:sz w:val="24"/>
          <w:szCs w:val="24"/>
        </w:rPr>
        <w:t xml:space="preserve">learning in </w:t>
      </w:r>
      <w:r w:rsidR="656C323F" w:rsidRPr="35EC623A">
        <w:rPr>
          <w:rFonts w:ascii="Times New Roman" w:eastAsia="Times New Roman" w:hAnsi="Times New Roman" w:cs="Times New Roman"/>
          <w:sz w:val="24"/>
          <w:szCs w:val="24"/>
        </w:rPr>
        <w:t>a participatory</w:t>
      </w:r>
      <w:r w:rsidR="6FAA2795" w:rsidRPr="35EC623A">
        <w:rPr>
          <w:rFonts w:ascii="Times New Roman" w:eastAsia="Times New Roman" w:hAnsi="Times New Roman" w:cs="Times New Roman"/>
          <w:sz w:val="24"/>
          <w:szCs w:val="24"/>
        </w:rPr>
        <w:t xml:space="preserve"> cycle </w:t>
      </w:r>
      <w:r w:rsidR="656C323F" w:rsidRPr="35EC623A">
        <w:rPr>
          <w:rFonts w:ascii="Times New Roman" w:eastAsia="Times New Roman" w:hAnsi="Times New Roman" w:cs="Times New Roman"/>
          <w:sz w:val="24"/>
          <w:szCs w:val="24"/>
        </w:rPr>
        <w:t xml:space="preserve">as </w:t>
      </w:r>
      <w:r w:rsidR="651DEB52" w:rsidRPr="35EC623A">
        <w:rPr>
          <w:rFonts w:ascii="Times New Roman" w:eastAsia="Times New Roman" w:hAnsi="Times New Roman" w:cs="Times New Roman"/>
          <w:sz w:val="24"/>
          <w:szCs w:val="24"/>
        </w:rPr>
        <w:t xml:space="preserve">to involve the student, WBL mentor, and the </w:t>
      </w:r>
      <w:r w:rsidR="00F83821">
        <w:rPr>
          <w:rFonts w:ascii="Times New Roman" w:eastAsia="Times New Roman" w:hAnsi="Times New Roman" w:cs="Times New Roman"/>
          <w:sz w:val="24"/>
          <w:szCs w:val="24"/>
        </w:rPr>
        <w:t>instructor</w:t>
      </w:r>
      <w:r w:rsidR="651DEB52" w:rsidRPr="35EC623A">
        <w:rPr>
          <w:rFonts w:ascii="Times New Roman" w:eastAsia="Times New Roman" w:hAnsi="Times New Roman" w:cs="Times New Roman"/>
          <w:sz w:val="24"/>
          <w:szCs w:val="24"/>
        </w:rPr>
        <w:t xml:space="preserve"> throughout the experi</w:t>
      </w:r>
      <w:r w:rsidR="552FA051" w:rsidRPr="35EC623A">
        <w:rPr>
          <w:rFonts w:ascii="Times New Roman" w:eastAsia="Times New Roman" w:hAnsi="Times New Roman" w:cs="Times New Roman"/>
          <w:sz w:val="24"/>
          <w:szCs w:val="24"/>
        </w:rPr>
        <w:t>ence (</w:t>
      </w:r>
      <w:r w:rsidR="3A0FF956" w:rsidRPr="35EC623A">
        <w:rPr>
          <w:rFonts w:ascii="Times New Roman" w:eastAsia="Times New Roman" w:hAnsi="Times New Roman" w:cs="Times New Roman"/>
          <w:sz w:val="24"/>
          <w:szCs w:val="24"/>
        </w:rPr>
        <w:t xml:space="preserve">Chisholm et al., 2009; </w:t>
      </w:r>
      <w:r w:rsidR="552FA051" w:rsidRPr="35EC623A">
        <w:rPr>
          <w:rFonts w:ascii="Times New Roman" w:eastAsia="Times New Roman" w:hAnsi="Times New Roman" w:cs="Times New Roman"/>
          <w:sz w:val="24"/>
          <w:szCs w:val="24"/>
        </w:rPr>
        <w:t>Coll et al., 2011</w:t>
      </w:r>
      <w:r w:rsidR="277159A6" w:rsidRPr="35EC623A">
        <w:rPr>
          <w:rFonts w:ascii="Times New Roman" w:eastAsia="Times New Roman" w:hAnsi="Times New Roman" w:cs="Times New Roman"/>
          <w:sz w:val="24"/>
          <w:szCs w:val="24"/>
        </w:rPr>
        <w:t>)</w:t>
      </w:r>
      <w:r w:rsidR="00F83821">
        <w:rPr>
          <w:rFonts w:ascii="Times New Roman" w:eastAsia="Times New Roman" w:hAnsi="Times New Roman" w:cs="Times New Roman"/>
          <w:sz w:val="24"/>
          <w:szCs w:val="24"/>
        </w:rPr>
        <w:t>.</w:t>
      </w:r>
    </w:p>
    <w:p w14:paraId="7673FC9A" w14:textId="1056E8BA" w:rsidR="2B0E63E4" w:rsidRDefault="5CCFF19D" w:rsidP="2B9AC40C">
      <w:pPr>
        <w:spacing w:line="480" w:lineRule="auto"/>
        <w:rPr>
          <w:rFonts w:ascii="Times New Roman" w:eastAsia="Times New Roman" w:hAnsi="Times New Roman" w:cs="Times New Roman"/>
          <w:b/>
          <w:bCs/>
          <w:sz w:val="24"/>
          <w:szCs w:val="24"/>
        </w:rPr>
      </w:pPr>
      <w:r w:rsidRPr="039CE16C">
        <w:rPr>
          <w:rFonts w:ascii="Times New Roman" w:eastAsia="Times New Roman" w:hAnsi="Times New Roman" w:cs="Times New Roman"/>
          <w:b/>
          <w:bCs/>
          <w:sz w:val="24"/>
          <w:szCs w:val="24"/>
        </w:rPr>
        <w:t>WBL Programs</w:t>
      </w:r>
    </w:p>
    <w:p w14:paraId="74C767A7" w14:textId="096A2C5F" w:rsidR="5CCFF19D" w:rsidRDefault="5CCFF19D" w:rsidP="039CE16C">
      <w:pPr>
        <w:spacing w:line="480" w:lineRule="auto"/>
        <w:rPr>
          <w:rFonts w:ascii="Times New Roman" w:eastAsia="Times New Roman" w:hAnsi="Times New Roman" w:cs="Times New Roman"/>
          <w:b/>
          <w:bCs/>
          <w:sz w:val="24"/>
          <w:szCs w:val="24"/>
        </w:rPr>
      </w:pPr>
      <w:r w:rsidRPr="34900E9A">
        <w:rPr>
          <w:rFonts w:ascii="Times New Roman" w:eastAsia="Times New Roman" w:hAnsi="Times New Roman" w:cs="Times New Roman"/>
          <w:i/>
          <w:iCs/>
          <w:sz w:val="24"/>
          <w:szCs w:val="24"/>
        </w:rPr>
        <w:t>K-12 School Programs</w:t>
      </w:r>
    </w:p>
    <w:p w14:paraId="0BE31942" w14:textId="28BF2A8B" w:rsidR="34900E9A" w:rsidRDefault="5C50AAF6" w:rsidP="398B4021">
      <w:pPr>
        <w:spacing w:line="480" w:lineRule="auto"/>
        <w:ind w:firstLine="720"/>
        <w:rPr>
          <w:rFonts w:ascii="Times New Roman" w:eastAsia="Times New Roman" w:hAnsi="Times New Roman" w:cs="Times New Roman"/>
          <w:sz w:val="24"/>
          <w:szCs w:val="24"/>
        </w:rPr>
      </w:pPr>
      <w:r w:rsidRPr="423A577B">
        <w:rPr>
          <w:rFonts w:ascii="Times New Roman" w:eastAsia="Times New Roman" w:hAnsi="Times New Roman" w:cs="Times New Roman"/>
          <w:sz w:val="24"/>
          <w:szCs w:val="24"/>
        </w:rPr>
        <w:t>W</w:t>
      </w:r>
      <w:r w:rsidR="00EA59C1">
        <w:rPr>
          <w:rFonts w:ascii="Times New Roman" w:eastAsia="Times New Roman" w:hAnsi="Times New Roman" w:cs="Times New Roman"/>
          <w:sz w:val="24"/>
          <w:szCs w:val="24"/>
        </w:rPr>
        <w:t>ork-based learning</w:t>
      </w:r>
      <w:r w:rsidRPr="423A577B">
        <w:rPr>
          <w:rFonts w:ascii="Times New Roman" w:eastAsia="Times New Roman" w:hAnsi="Times New Roman" w:cs="Times New Roman"/>
          <w:sz w:val="24"/>
          <w:szCs w:val="24"/>
        </w:rPr>
        <w:t xml:space="preserve"> </w:t>
      </w:r>
      <w:r w:rsidR="002871CC">
        <w:rPr>
          <w:rFonts w:ascii="Times New Roman" w:eastAsia="Times New Roman" w:hAnsi="Times New Roman" w:cs="Times New Roman"/>
          <w:sz w:val="24"/>
          <w:szCs w:val="24"/>
        </w:rPr>
        <w:t>was</w:t>
      </w:r>
      <w:r w:rsidRPr="423A577B">
        <w:rPr>
          <w:rFonts w:ascii="Times New Roman" w:eastAsia="Times New Roman" w:hAnsi="Times New Roman" w:cs="Times New Roman"/>
          <w:sz w:val="24"/>
          <w:szCs w:val="24"/>
        </w:rPr>
        <w:t xml:space="preserve"> not exclusive to CTE and has been utilized extensively in core academic curricula to offer opportunities and benefits for students t</w:t>
      </w:r>
      <w:r w:rsidR="003A01C2">
        <w:rPr>
          <w:rFonts w:ascii="Times New Roman" w:eastAsia="Times New Roman" w:hAnsi="Times New Roman" w:cs="Times New Roman"/>
          <w:sz w:val="24"/>
          <w:szCs w:val="24"/>
        </w:rPr>
        <w:t>o</w:t>
      </w:r>
      <w:r w:rsidRPr="423A577B">
        <w:rPr>
          <w:rFonts w:ascii="Times New Roman" w:eastAsia="Times New Roman" w:hAnsi="Times New Roman" w:cs="Times New Roman"/>
          <w:sz w:val="24"/>
          <w:szCs w:val="24"/>
        </w:rPr>
        <w:t xml:space="preserve"> enhance academic coursework (Darche et al., 2009). </w:t>
      </w:r>
      <w:r w:rsidR="712B1703" w:rsidRPr="423A577B">
        <w:rPr>
          <w:rFonts w:ascii="Times New Roman" w:eastAsia="Times New Roman" w:hAnsi="Times New Roman" w:cs="Times New Roman"/>
          <w:sz w:val="24"/>
          <w:szCs w:val="24"/>
        </w:rPr>
        <w:t>W</w:t>
      </w:r>
      <w:r w:rsidR="00EA59C1">
        <w:rPr>
          <w:rFonts w:ascii="Times New Roman" w:eastAsia="Times New Roman" w:hAnsi="Times New Roman" w:cs="Times New Roman"/>
          <w:sz w:val="24"/>
          <w:szCs w:val="24"/>
        </w:rPr>
        <w:t>ork-based learning</w:t>
      </w:r>
      <w:r w:rsidR="712B1703" w:rsidRPr="423A577B">
        <w:rPr>
          <w:rFonts w:ascii="Times New Roman" w:eastAsia="Times New Roman" w:hAnsi="Times New Roman" w:cs="Times New Roman"/>
          <w:sz w:val="24"/>
          <w:szCs w:val="24"/>
        </w:rPr>
        <w:t xml:space="preserve"> </w:t>
      </w:r>
      <w:r w:rsidR="00F81ECB">
        <w:rPr>
          <w:rFonts w:ascii="Times New Roman" w:eastAsia="Times New Roman" w:hAnsi="Times New Roman" w:cs="Times New Roman"/>
          <w:sz w:val="24"/>
          <w:szCs w:val="24"/>
        </w:rPr>
        <w:t>was</w:t>
      </w:r>
      <w:r w:rsidR="712B1703" w:rsidRPr="423A577B">
        <w:rPr>
          <w:rFonts w:ascii="Times New Roman" w:eastAsia="Times New Roman" w:hAnsi="Times New Roman" w:cs="Times New Roman"/>
          <w:sz w:val="24"/>
          <w:szCs w:val="24"/>
        </w:rPr>
        <w:t xml:space="preserve"> embedded in K</w:t>
      </w:r>
      <w:r w:rsidR="1BDAF6CB" w:rsidRPr="423A577B">
        <w:rPr>
          <w:rFonts w:ascii="Times New Roman" w:eastAsia="Times New Roman" w:hAnsi="Times New Roman" w:cs="Times New Roman"/>
          <w:sz w:val="24"/>
          <w:szCs w:val="24"/>
        </w:rPr>
        <w:t xml:space="preserve">-12 schools throughout the United States. It </w:t>
      </w:r>
      <w:r w:rsidR="006C0234">
        <w:rPr>
          <w:rFonts w:ascii="Times New Roman" w:eastAsia="Times New Roman" w:hAnsi="Times New Roman" w:cs="Times New Roman"/>
          <w:sz w:val="24"/>
          <w:szCs w:val="24"/>
        </w:rPr>
        <w:t>was</w:t>
      </w:r>
      <w:r w:rsidR="1BDAF6CB" w:rsidRPr="423A577B">
        <w:rPr>
          <w:rFonts w:ascii="Times New Roman" w:eastAsia="Times New Roman" w:hAnsi="Times New Roman" w:cs="Times New Roman"/>
          <w:sz w:val="24"/>
          <w:szCs w:val="24"/>
        </w:rPr>
        <w:t xml:space="preserve"> used in</w:t>
      </w:r>
      <w:r w:rsidR="54B87B4F" w:rsidRPr="423A577B">
        <w:rPr>
          <w:rFonts w:ascii="Times New Roman" w:eastAsia="Times New Roman" w:hAnsi="Times New Roman" w:cs="Times New Roman"/>
          <w:sz w:val="24"/>
          <w:szCs w:val="24"/>
        </w:rPr>
        <w:t xml:space="preserve"> elementary and middle schools </w:t>
      </w:r>
      <w:r w:rsidR="1F4910CC" w:rsidRPr="423A577B">
        <w:rPr>
          <w:rFonts w:ascii="Times New Roman" w:eastAsia="Times New Roman" w:hAnsi="Times New Roman" w:cs="Times New Roman"/>
          <w:sz w:val="24"/>
          <w:szCs w:val="24"/>
        </w:rPr>
        <w:t>through</w:t>
      </w:r>
      <w:r w:rsidR="54B87B4F" w:rsidRPr="423A577B">
        <w:rPr>
          <w:rFonts w:ascii="Times New Roman" w:eastAsia="Times New Roman" w:hAnsi="Times New Roman" w:cs="Times New Roman"/>
          <w:sz w:val="24"/>
          <w:szCs w:val="24"/>
        </w:rPr>
        <w:t xml:space="preserve"> career awareness and ex</w:t>
      </w:r>
      <w:r w:rsidR="0A835558" w:rsidRPr="423A577B">
        <w:rPr>
          <w:rFonts w:ascii="Times New Roman" w:eastAsia="Times New Roman" w:hAnsi="Times New Roman" w:cs="Times New Roman"/>
          <w:sz w:val="24"/>
          <w:szCs w:val="24"/>
        </w:rPr>
        <w:t>ploration</w:t>
      </w:r>
      <w:r w:rsidR="003A01C2">
        <w:rPr>
          <w:rFonts w:ascii="Times New Roman" w:eastAsia="Times New Roman" w:hAnsi="Times New Roman" w:cs="Times New Roman"/>
          <w:sz w:val="24"/>
          <w:szCs w:val="24"/>
        </w:rPr>
        <w:t xml:space="preserve"> programs</w:t>
      </w:r>
      <w:r w:rsidR="34C2D6A8" w:rsidRPr="423A577B">
        <w:rPr>
          <w:rFonts w:ascii="Times New Roman" w:eastAsia="Times New Roman" w:hAnsi="Times New Roman" w:cs="Times New Roman"/>
          <w:sz w:val="24"/>
          <w:szCs w:val="24"/>
        </w:rPr>
        <w:t>.</w:t>
      </w:r>
      <w:r w:rsidR="0A835558" w:rsidRPr="423A577B">
        <w:rPr>
          <w:rFonts w:ascii="Times New Roman" w:eastAsia="Times New Roman" w:hAnsi="Times New Roman" w:cs="Times New Roman"/>
          <w:sz w:val="24"/>
          <w:szCs w:val="24"/>
        </w:rPr>
        <w:t xml:space="preserve"> Some examples include</w:t>
      </w:r>
      <w:r w:rsidR="006C0234">
        <w:rPr>
          <w:rFonts w:ascii="Times New Roman" w:eastAsia="Times New Roman" w:hAnsi="Times New Roman" w:cs="Times New Roman"/>
          <w:sz w:val="24"/>
          <w:szCs w:val="24"/>
        </w:rPr>
        <w:t>d</w:t>
      </w:r>
      <w:r w:rsidR="0A835558" w:rsidRPr="423A577B">
        <w:rPr>
          <w:rFonts w:ascii="Times New Roman" w:eastAsia="Times New Roman" w:hAnsi="Times New Roman" w:cs="Times New Roman"/>
          <w:sz w:val="24"/>
          <w:szCs w:val="24"/>
        </w:rPr>
        <w:t xml:space="preserve"> guest speakers, field trips, or career research. </w:t>
      </w:r>
      <w:r w:rsidR="69201A82" w:rsidRPr="423A577B">
        <w:rPr>
          <w:rFonts w:ascii="Times New Roman" w:eastAsia="Times New Roman" w:hAnsi="Times New Roman" w:cs="Times New Roman"/>
          <w:sz w:val="24"/>
          <w:szCs w:val="24"/>
        </w:rPr>
        <w:t>The concept of career-readiness for high school students has been thru</w:t>
      </w:r>
      <w:r w:rsidR="7A7B72D5" w:rsidRPr="423A577B">
        <w:rPr>
          <w:rFonts w:ascii="Times New Roman" w:eastAsia="Times New Roman" w:hAnsi="Times New Roman" w:cs="Times New Roman"/>
          <w:sz w:val="24"/>
          <w:szCs w:val="24"/>
        </w:rPr>
        <w:t>st into the spotlight in the past few decades</w:t>
      </w:r>
      <w:r w:rsidR="68AC8C55" w:rsidRPr="423A577B">
        <w:rPr>
          <w:rFonts w:ascii="Times New Roman" w:eastAsia="Times New Roman" w:hAnsi="Times New Roman" w:cs="Times New Roman"/>
          <w:sz w:val="24"/>
          <w:szCs w:val="24"/>
        </w:rPr>
        <w:t xml:space="preserve"> especially after amendments to the Carl Perkins Act in 1990 and the </w:t>
      </w:r>
      <w:proofErr w:type="gramStart"/>
      <w:r w:rsidR="68AC8C55" w:rsidRPr="423A577B">
        <w:rPr>
          <w:rFonts w:ascii="Times New Roman" w:eastAsia="Times New Roman" w:hAnsi="Times New Roman" w:cs="Times New Roman"/>
          <w:sz w:val="24"/>
          <w:szCs w:val="24"/>
        </w:rPr>
        <w:t>School</w:t>
      </w:r>
      <w:proofErr w:type="gramEnd"/>
      <w:r w:rsidR="68AC8C55" w:rsidRPr="423A577B">
        <w:rPr>
          <w:rFonts w:ascii="Times New Roman" w:eastAsia="Times New Roman" w:hAnsi="Times New Roman" w:cs="Times New Roman"/>
          <w:sz w:val="24"/>
          <w:szCs w:val="24"/>
        </w:rPr>
        <w:t xml:space="preserve">-to-Work </w:t>
      </w:r>
      <w:r w:rsidR="2F113EDB" w:rsidRPr="423A577B">
        <w:rPr>
          <w:rFonts w:ascii="Times New Roman" w:eastAsia="Times New Roman" w:hAnsi="Times New Roman" w:cs="Times New Roman"/>
          <w:sz w:val="24"/>
          <w:szCs w:val="24"/>
        </w:rPr>
        <w:t>Opportunities Act of 1994.</w:t>
      </w:r>
      <w:r w:rsidR="3DDC3D91" w:rsidRPr="423A577B">
        <w:rPr>
          <w:rFonts w:ascii="Times New Roman" w:eastAsia="Times New Roman" w:hAnsi="Times New Roman" w:cs="Times New Roman"/>
          <w:sz w:val="24"/>
          <w:szCs w:val="24"/>
        </w:rPr>
        <w:t xml:space="preserve"> Exposure of high school students to careers became more focused</w:t>
      </w:r>
      <w:r w:rsidR="234123AF" w:rsidRPr="423A577B">
        <w:rPr>
          <w:rFonts w:ascii="Times New Roman" w:eastAsia="Times New Roman" w:hAnsi="Times New Roman" w:cs="Times New Roman"/>
          <w:sz w:val="24"/>
          <w:szCs w:val="24"/>
        </w:rPr>
        <w:t xml:space="preserve"> and </w:t>
      </w:r>
      <w:r w:rsidR="501ABB4E" w:rsidRPr="423A577B">
        <w:rPr>
          <w:rFonts w:ascii="Times New Roman" w:eastAsia="Times New Roman" w:hAnsi="Times New Roman" w:cs="Times New Roman"/>
          <w:sz w:val="24"/>
          <w:szCs w:val="24"/>
        </w:rPr>
        <w:t>intentionally</w:t>
      </w:r>
      <w:r w:rsidR="234123AF" w:rsidRPr="423A577B">
        <w:rPr>
          <w:rFonts w:ascii="Times New Roman" w:eastAsia="Times New Roman" w:hAnsi="Times New Roman" w:cs="Times New Roman"/>
          <w:sz w:val="24"/>
          <w:szCs w:val="24"/>
        </w:rPr>
        <w:t xml:space="preserve"> structured</w:t>
      </w:r>
      <w:r w:rsidR="0195FCF1" w:rsidRPr="423A577B">
        <w:rPr>
          <w:rFonts w:ascii="Times New Roman" w:eastAsia="Times New Roman" w:hAnsi="Times New Roman" w:cs="Times New Roman"/>
          <w:sz w:val="24"/>
          <w:szCs w:val="24"/>
        </w:rPr>
        <w:t xml:space="preserve"> to promote learning through EL rather than just exposing students to the career without any for</w:t>
      </w:r>
      <w:r w:rsidR="37F0DC36" w:rsidRPr="423A577B">
        <w:rPr>
          <w:rFonts w:ascii="Times New Roman" w:eastAsia="Times New Roman" w:hAnsi="Times New Roman" w:cs="Times New Roman"/>
          <w:sz w:val="24"/>
          <w:szCs w:val="24"/>
        </w:rPr>
        <w:t>m of learning process (</w:t>
      </w:r>
      <w:proofErr w:type="spellStart"/>
      <w:r w:rsidR="60B66357" w:rsidRPr="423A577B">
        <w:rPr>
          <w:rFonts w:ascii="Times New Roman" w:eastAsia="Times New Roman" w:hAnsi="Times New Roman" w:cs="Times New Roman"/>
          <w:color w:val="222222"/>
          <w:sz w:val="24"/>
          <w:szCs w:val="24"/>
        </w:rPr>
        <w:t>Stasz</w:t>
      </w:r>
      <w:proofErr w:type="spellEnd"/>
      <w:r w:rsidR="60B66357" w:rsidRPr="423A577B">
        <w:rPr>
          <w:rFonts w:ascii="Times New Roman" w:eastAsia="Times New Roman" w:hAnsi="Times New Roman" w:cs="Times New Roman"/>
          <w:color w:val="222222"/>
          <w:sz w:val="24"/>
          <w:szCs w:val="24"/>
        </w:rPr>
        <w:t xml:space="preserve"> &amp; Stern, 1998).</w:t>
      </w:r>
      <w:r w:rsidR="1A33E8B4" w:rsidRPr="423A577B">
        <w:rPr>
          <w:rFonts w:ascii="Times New Roman" w:eastAsia="Times New Roman" w:hAnsi="Times New Roman" w:cs="Times New Roman"/>
          <w:sz w:val="24"/>
          <w:szCs w:val="24"/>
        </w:rPr>
        <w:t xml:space="preserve"> </w:t>
      </w:r>
      <w:proofErr w:type="spellStart"/>
      <w:r w:rsidR="66BEAF5C" w:rsidRPr="423A577B">
        <w:rPr>
          <w:rFonts w:ascii="Times New Roman" w:eastAsia="Times New Roman" w:hAnsi="Times New Roman" w:cs="Times New Roman"/>
          <w:sz w:val="24"/>
          <w:szCs w:val="24"/>
        </w:rPr>
        <w:t>Stasz</w:t>
      </w:r>
      <w:proofErr w:type="spellEnd"/>
      <w:r w:rsidR="66BEAF5C" w:rsidRPr="423A577B">
        <w:rPr>
          <w:rFonts w:ascii="Times New Roman" w:eastAsia="Times New Roman" w:hAnsi="Times New Roman" w:cs="Times New Roman"/>
          <w:sz w:val="24"/>
          <w:szCs w:val="24"/>
        </w:rPr>
        <w:t xml:space="preserve"> and Stern (1998) </w:t>
      </w:r>
      <w:r w:rsidR="58C0B2FF" w:rsidRPr="423A577B">
        <w:rPr>
          <w:rFonts w:ascii="Times New Roman" w:eastAsia="Times New Roman" w:hAnsi="Times New Roman" w:cs="Times New Roman"/>
          <w:sz w:val="24"/>
          <w:szCs w:val="24"/>
        </w:rPr>
        <w:t xml:space="preserve">completed a descriptive analysis of multiple studies that examined through </w:t>
      </w:r>
      <w:r w:rsidR="288FC333" w:rsidRPr="423A577B">
        <w:rPr>
          <w:rFonts w:ascii="Times New Roman" w:eastAsia="Times New Roman" w:hAnsi="Times New Roman" w:cs="Times New Roman"/>
          <w:sz w:val="24"/>
          <w:szCs w:val="24"/>
        </w:rPr>
        <w:t xml:space="preserve">direct quotes from various high school </w:t>
      </w:r>
      <w:r w:rsidR="46871AFD" w:rsidRPr="423A577B">
        <w:rPr>
          <w:rFonts w:ascii="Times New Roman" w:eastAsia="Times New Roman" w:hAnsi="Times New Roman" w:cs="Times New Roman"/>
          <w:sz w:val="24"/>
          <w:szCs w:val="24"/>
        </w:rPr>
        <w:t xml:space="preserve">and community college </w:t>
      </w:r>
      <w:r w:rsidR="288FC333" w:rsidRPr="423A577B">
        <w:rPr>
          <w:rFonts w:ascii="Times New Roman" w:eastAsia="Times New Roman" w:hAnsi="Times New Roman" w:cs="Times New Roman"/>
          <w:sz w:val="24"/>
          <w:szCs w:val="24"/>
        </w:rPr>
        <w:t xml:space="preserve">students and </w:t>
      </w:r>
      <w:r w:rsidR="00910C01">
        <w:rPr>
          <w:rFonts w:ascii="Times New Roman" w:eastAsia="Times New Roman" w:hAnsi="Times New Roman" w:cs="Times New Roman"/>
          <w:sz w:val="24"/>
          <w:szCs w:val="24"/>
        </w:rPr>
        <w:t>instructors</w:t>
      </w:r>
      <w:r w:rsidR="288FC333" w:rsidRPr="423A577B">
        <w:rPr>
          <w:rFonts w:ascii="Times New Roman" w:eastAsia="Times New Roman" w:hAnsi="Times New Roman" w:cs="Times New Roman"/>
          <w:sz w:val="24"/>
          <w:szCs w:val="24"/>
        </w:rPr>
        <w:t xml:space="preserve"> involved in WBL. </w:t>
      </w:r>
      <w:r w:rsidR="01FFD18A" w:rsidRPr="423A577B">
        <w:rPr>
          <w:rFonts w:ascii="Times New Roman" w:eastAsia="Times New Roman" w:hAnsi="Times New Roman" w:cs="Times New Roman"/>
          <w:sz w:val="24"/>
          <w:szCs w:val="24"/>
        </w:rPr>
        <w:t>They explore</w:t>
      </w:r>
      <w:r w:rsidR="007576FC">
        <w:rPr>
          <w:rFonts w:ascii="Times New Roman" w:eastAsia="Times New Roman" w:hAnsi="Times New Roman" w:cs="Times New Roman"/>
          <w:sz w:val="24"/>
          <w:szCs w:val="24"/>
        </w:rPr>
        <w:t>d</w:t>
      </w:r>
      <w:r w:rsidR="01FFD18A" w:rsidRPr="423A577B">
        <w:rPr>
          <w:rFonts w:ascii="Times New Roman" w:eastAsia="Times New Roman" w:hAnsi="Times New Roman" w:cs="Times New Roman"/>
          <w:sz w:val="24"/>
          <w:szCs w:val="24"/>
        </w:rPr>
        <w:t xml:space="preserve"> </w:t>
      </w:r>
      <w:r w:rsidR="00910C01">
        <w:rPr>
          <w:rFonts w:ascii="Times New Roman" w:eastAsia="Times New Roman" w:hAnsi="Times New Roman" w:cs="Times New Roman"/>
          <w:sz w:val="24"/>
          <w:szCs w:val="24"/>
        </w:rPr>
        <w:t xml:space="preserve">the </w:t>
      </w:r>
      <w:r w:rsidR="00C44F15">
        <w:rPr>
          <w:rFonts w:ascii="Times New Roman" w:eastAsia="Times New Roman" w:hAnsi="Times New Roman" w:cs="Times New Roman"/>
          <w:sz w:val="24"/>
          <w:szCs w:val="24"/>
        </w:rPr>
        <w:t xml:space="preserve">purposes of </w:t>
      </w:r>
      <w:r w:rsidR="01FFD18A" w:rsidRPr="423A577B">
        <w:rPr>
          <w:rFonts w:ascii="Times New Roman" w:eastAsia="Times New Roman" w:hAnsi="Times New Roman" w:cs="Times New Roman"/>
          <w:sz w:val="24"/>
          <w:szCs w:val="24"/>
        </w:rPr>
        <w:t>WBL and the effect it ha</w:t>
      </w:r>
      <w:r w:rsidR="007576FC">
        <w:rPr>
          <w:rFonts w:ascii="Times New Roman" w:eastAsia="Times New Roman" w:hAnsi="Times New Roman" w:cs="Times New Roman"/>
          <w:sz w:val="24"/>
          <w:szCs w:val="24"/>
        </w:rPr>
        <w:t>d</w:t>
      </w:r>
      <w:r w:rsidR="01FFD18A" w:rsidRPr="423A577B">
        <w:rPr>
          <w:rFonts w:ascii="Times New Roman" w:eastAsia="Times New Roman" w:hAnsi="Times New Roman" w:cs="Times New Roman"/>
          <w:sz w:val="24"/>
          <w:szCs w:val="24"/>
        </w:rPr>
        <w:t xml:space="preserve"> on</w:t>
      </w:r>
      <w:r w:rsidR="4CEDB161" w:rsidRPr="423A577B">
        <w:rPr>
          <w:rFonts w:ascii="Times New Roman" w:eastAsia="Times New Roman" w:hAnsi="Times New Roman" w:cs="Times New Roman"/>
          <w:sz w:val="24"/>
          <w:szCs w:val="24"/>
        </w:rPr>
        <w:t xml:space="preserve"> student achievement. Although the study </w:t>
      </w:r>
      <w:r w:rsidR="007576FC">
        <w:rPr>
          <w:rFonts w:ascii="Times New Roman" w:eastAsia="Times New Roman" w:hAnsi="Times New Roman" w:cs="Times New Roman"/>
          <w:sz w:val="24"/>
          <w:szCs w:val="24"/>
        </w:rPr>
        <w:t>went</w:t>
      </w:r>
      <w:r w:rsidR="4CEDB161" w:rsidRPr="423A577B">
        <w:rPr>
          <w:rFonts w:ascii="Times New Roman" w:eastAsia="Times New Roman" w:hAnsi="Times New Roman" w:cs="Times New Roman"/>
          <w:sz w:val="24"/>
          <w:szCs w:val="24"/>
        </w:rPr>
        <w:t xml:space="preserve"> i</w:t>
      </w:r>
      <w:r w:rsidR="00C44F15">
        <w:rPr>
          <w:rFonts w:ascii="Times New Roman" w:eastAsia="Times New Roman" w:hAnsi="Times New Roman" w:cs="Times New Roman"/>
          <w:sz w:val="24"/>
          <w:szCs w:val="24"/>
        </w:rPr>
        <w:t>n-</w:t>
      </w:r>
      <w:r w:rsidR="0B929693" w:rsidRPr="423A577B">
        <w:rPr>
          <w:rFonts w:ascii="Times New Roman" w:eastAsia="Times New Roman" w:hAnsi="Times New Roman" w:cs="Times New Roman"/>
          <w:sz w:val="24"/>
          <w:szCs w:val="24"/>
        </w:rPr>
        <w:t xml:space="preserve">depth concerning how WBL </w:t>
      </w:r>
      <w:r w:rsidR="007576FC">
        <w:rPr>
          <w:rFonts w:ascii="Times New Roman" w:eastAsia="Times New Roman" w:hAnsi="Times New Roman" w:cs="Times New Roman"/>
          <w:sz w:val="24"/>
          <w:szCs w:val="24"/>
        </w:rPr>
        <w:t>was</w:t>
      </w:r>
      <w:r w:rsidR="0B929693" w:rsidRPr="423A577B">
        <w:rPr>
          <w:rFonts w:ascii="Times New Roman" w:eastAsia="Times New Roman" w:hAnsi="Times New Roman" w:cs="Times New Roman"/>
          <w:sz w:val="24"/>
          <w:szCs w:val="24"/>
        </w:rPr>
        <w:t xml:space="preserve"> structured and delivered at the various educational institutions, there </w:t>
      </w:r>
      <w:r w:rsidR="007576FC">
        <w:rPr>
          <w:rFonts w:ascii="Times New Roman" w:eastAsia="Times New Roman" w:hAnsi="Times New Roman" w:cs="Times New Roman"/>
          <w:sz w:val="24"/>
          <w:szCs w:val="24"/>
        </w:rPr>
        <w:t>was</w:t>
      </w:r>
      <w:r w:rsidR="0B929693" w:rsidRPr="423A577B">
        <w:rPr>
          <w:rFonts w:ascii="Times New Roman" w:eastAsia="Times New Roman" w:hAnsi="Times New Roman" w:cs="Times New Roman"/>
          <w:sz w:val="24"/>
          <w:szCs w:val="24"/>
        </w:rPr>
        <w:t xml:space="preserve"> little </w:t>
      </w:r>
      <w:r w:rsidR="5019E006" w:rsidRPr="423A577B">
        <w:rPr>
          <w:rFonts w:ascii="Times New Roman" w:eastAsia="Times New Roman" w:hAnsi="Times New Roman" w:cs="Times New Roman"/>
          <w:sz w:val="24"/>
          <w:szCs w:val="24"/>
        </w:rPr>
        <w:t xml:space="preserve">quantitative evidence for the success of WBL that </w:t>
      </w:r>
      <w:r w:rsidR="007576FC">
        <w:rPr>
          <w:rFonts w:ascii="Times New Roman" w:eastAsia="Times New Roman" w:hAnsi="Times New Roman" w:cs="Times New Roman"/>
          <w:sz w:val="24"/>
          <w:szCs w:val="24"/>
        </w:rPr>
        <w:t>was</w:t>
      </w:r>
      <w:r w:rsidR="5019E006" w:rsidRPr="423A577B">
        <w:rPr>
          <w:rFonts w:ascii="Times New Roman" w:eastAsia="Times New Roman" w:hAnsi="Times New Roman" w:cs="Times New Roman"/>
          <w:sz w:val="24"/>
          <w:szCs w:val="24"/>
        </w:rPr>
        <w:t xml:space="preserve"> presented.</w:t>
      </w:r>
      <w:r w:rsidR="01FFD18A" w:rsidRPr="423A577B">
        <w:rPr>
          <w:rFonts w:ascii="Times New Roman" w:eastAsia="Times New Roman" w:hAnsi="Times New Roman" w:cs="Times New Roman"/>
          <w:sz w:val="24"/>
          <w:szCs w:val="24"/>
        </w:rPr>
        <w:t xml:space="preserve"> </w:t>
      </w:r>
      <w:r w:rsidR="1A33E8B4" w:rsidRPr="423A577B">
        <w:rPr>
          <w:rFonts w:ascii="Times New Roman" w:eastAsia="Times New Roman" w:hAnsi="Times New Roman" w:cs="Times New Roman"/>
          <w:sz w:val="24"/>
          <w:szCs w:val="24"/>
        </w:rPr>
        <w:t xml:space="preserve">The broad definition of career-readiness is a students’ </w:t>
      </w:r>
      <w:r w:rsidR="1A33E8B4" w:rsidRPr="423A577B">
        <w:rPr>
          <w:rFonts w:ascii="Times New Roman" w:eastAsia="Times New Roman" w:hAnsi="Times New Roman" w:cs="Times New Roman"/>
          <w:sz w:val="24"/>
          <w:szCs w:val="24"/>
        </w:rPr>
        <w:lastRenderedPageBreak/>
        <w:t>attributes and abilities t</w:t>
      </w:r>
      <w:r w:rsidR="0D53D0A4" w:rsidRPr="423A577B">
        <w:rPr>
          <w:rFonts w:ascii="Times New Roman" w:eastAsia="Times New Roman" w:hAnsi="Times New Roman" w:cs="Times New Roman"/>
          <w:sz w:val="24"/>
          <w:szCs w:val="24"/>
        </w:rPr>
        <w:t>o navigate and thrive in a labor market that is rapidly changing thanks to technological advancements (</w:t>
      </w:r>
      <w:r w:rsidR="0ED11DAE" w:rsidRPr="423A577B">
        <w:rPr>
          <w:rFonts w:ascii="Times New Roman" w:eastAsia="Times New Roman" w:hAnsi="Times New Roman" w:cs="Times New Roman"/>
          <w:sz w:val="24"/>
          <w:szCs w:val="24"/>
        </w:rPr>
        <w:t xml:space="preserve">Alfeld et al., 2013; </w:t>
      </w:r>
      <w:r w:rsidR="2891981C" w:rsidRPr="423A577B">
        <w:rPr>
          <w:rFonts w:ascii="Times New Roman" w:eastAsia="Times New Roman" w:hAnsi="Times New Roman" w:cs="Times New Roman"/>
          <w:sz w:val="24"/>
          <w:szCs w:val="24"/>
        </w:rPr>
        <w:t>Jackson, 2018</w:t>
      </w:r>
      <w:r w:rsidR="1AA02EE2" w:rsidRPr="423A577B">
        <w:rPr>
          <w:rFonts w:ascii="Times New Roman" w:eastAsia="Times New Roman" w:hAnsi="Times New Roman" w:cs="Times New Roman"/>
          <w:sz w:val="24"/>
          <w:szCs w:val="24"/>
        </w:rPr>
        <w:t>)</w:t>
      </w:r>
      <w:r w:rsidR="5A09B0B8" w:rsidRPr="423A577B">
        <w:rPr>
          <w:rFonts w:ascii="Times New Roman" w:eastAsia="Times New Roman" w:hAnsi="Times New Roman" w:cs="Times New Roman"/>
          <w:sz w:val="24"/>
          <w:szCs w:val="24"/>
        </w:rPr>
        <w:t>.</w:t>
      </w:r>
      <w:r w:rsidR="2918B1A3" w:rsidRPr="423A577B">
        <w:rPr>
          <w:rFonts w:ascii="Times New Roman" w:eastAsia="Times New Roman" w:hAnsi="Times New Roman" w:cs="Times New Roman"/>
          <w:sz w:val="24"/>
          <w:szCs w:val="24"/>
        </w:rPr>
        <w:t xml:space="preserve"> </w:t>
      </w:r>
    </w:p>
    <w:p w14:paraId="797BDC9F" w14:textId="4BD46DCF" w:rsidR="5CCFF19D" w:rsidRDefault="5CCFF19D" w:rsidP="039CE16C">
      <w:pPr>
        <w:spacing w:line="480" w:lineRule="auto"/>
        <w:rPr>
          <w:rFonts w:ascii="Times New Roman" w:eastAsia="Times New Roman" w:hAnsi="Times New Roman" w:cs="Times New Roman"/>
          <w:i/>
          <w:iCs/>
          <w:sz w:val="24"/>
          <w:szCs w:val="24"/>
        </w:rPr>
      </w:pPr>
      <w:r w:rsidRPr="34900E9A">
        <w:rPr>
          <w:rFonts w:ascii="Times New Roman" w:eastAsia="Times New Roman" w:hAnsi="Times New Roman" w:cs="Times New Roman"/>
          <w:i/>
          <w:iCs/>
          <w:sz w:val="24"/>
          <w:szCs w:val="24"/>
        </w:rPr>
        <w:t>Industry Partnership</w:t>
      </w:r>
    </w:p>
    <w:p w14:paraId="0B8916F3" w14:textId="68671166" w:rsidR="3B99154C" w:rsidRDefault="3B99154C" w:rsidP="398B4021">
      <w:pPr>
        <w:spacing w:line="480" w:lineRule="auto"/>
        <w:ind w:firstLine="720"/>
        <w:rPr>
          <w:rFonts w:ascii="Times New Roman" w:eastAsia="Times New Roman" w:hAnsi="Times New Roman" w:cs="Times New Roman"/>
          <w:sz w:val="24"/>
          <w:szCs w:val="24"/>
        </w:rPr>
      </w:pPr>
      <w:r w:rsidRPr="29120298">
        <w:rPr>
          <w:rFonts w:ascii="Times New Roman" w:eastAsia="Times New Roman" w:hAnsi="Times New Roman" w:cs="Times New Roman"/>
          <w:sz w:val="24"/>
          <w:szCs w:val="24"/>
        </w:rPr>
        <w:t>C</w:t>
      </w:r>
      <w:r w:rsidR="00EA59C1">
        <w:rPr>
          <w:rFonts w:ascii="Times New Roman" w:eastAsia="Times New Roman" w:hAnsi="Times New Roman" w:cs="Times New Roman"/>
          <w:sz w:val="24"/>
          <w:szCs w:val="24"/>
        </w:rPr>
        <w:t>areer techn</w:t>
      </w:r>
      <w:r w:rsidR="00D06B87">
        <w:rPr>
          <w:rFonts w:ascii="Times New Roman" w:eastAsia="Times New Roman" w:hAnsi="Times New Roman" w:cs="Times New Roman"/>
          <w:sz w:val="24"/>
          <w:szCs w:val="24"/>
        </w:rPr>
        <w:t>ical</w:t>
      </w:r>
      <w:r w:rsidR="00EA59C1">
        <w:rPr>
          <w:rFonts w:ascii="Times New Roman" w:eastAsia="Times New Roman" w:hAnsi="Times New Roman" w:cs="Times New Roman"/>
          <w:sz w:val="24"/>
          <w:szCs w:val="24"/>
        </w:rPr>
        <w:t xml:space="preserve"> education</w:t>
      </w:r>
      <w:r w:rsidRPr="29120298">
        <w:rPr>
          <w:rFonts w:ascii="Times New Roman" w:eastAsia="Times New Roman" w:hAnsi="Times New Roman" w:cs="Times New Roman"/>
          <w:sz w:val="24"/>
          <w:szCs w:val="24"/>
        </w:rPr>
        <w:t xml:space="preserve"> has long relied on a strong collaborative </w:t>
      </w:r>
      <w:r w:rsidR="00CD23A9">
        <w:rPr>
          <w:rFonts w:ascii="Times New Roman" w:eastAsia="Times New Roman" w:hAnsi="Times New Roman" w:cs="Times New Roman"/>
          <w:sz w:val="24"/>
          <w:szCs w:val="24"/>
        </w:rPr>
        <w:t>relationship</w:t>
      </w:r>
      <w:r w:rsidRPr="29120298">
        <w:rPr>
          <w:rFonts w:ascii="Times New Roman" w:eastAsia="Times New Roman" w:hAnsi="Times New Roman" w:cs="Times New Roman"/>
          <w:sz w:val="24"/>
          <w:szCs w:val="24"/>
        </w:rPr>
        <w:t xml:space="preserve"> between education and industry. It is a symbiotic relationship in which CTE provides a skilled workforce and industry provides career opportunities, training environment for WBL, and a source of relevant curriculum objectives (Gordon &amp; Schultz, 2020). In recent years, even universities and industries that rel</w:t>
      </w:r>
      <w:r w:rsidR="001961EB">
        <w:rPr>
          <w:rFonts w:ascii="Times New Roman" w:eastAsia="Times New Roman" w:hAnsi="Times New Roman" w:cs="Times New Roman"/>
          <w:sz w:val="24"/>
          <w:szCs w:val="24"/>
        </w:rPr>
        <w:t>ied</w:t>
      </w:r>
      <w:r w:rsidRPr="29120298">
        <w:rPr>
          <w:rFonts w:ascii="Times New Roman" w:eastAsia="Times New Roman" w:hAnsi="Times New Roman" w:cs="Times New Roman"/>
          <w:sz w:val="24"/>
          <w:szCs w:val="24"/>
        </w:rPr>
        <w:t xml:space="preserve"> on university graduates have realized the importance of WBL and have integrated it into the curriculum as a pedagogical tool to enhance the learning experience (Berndtsson et al., 2020; Boud &amp; Garrick, 2012; Jackson, 2017; Monteiro et al., 2016)</w:t>
      </w:r>
      <w:r w:rsidR="43A5BAEF" w:rsidRPr="29120298">
        <w:rPr>
          <w:rFonts w:ascii="Times New Roman" w:eastAsia="Times New Roman" w:hAnsi="Times New Roman" w:cs="Times New Roman"/>
          <w:sz w:val="24"/>
          <w:szCs w:val="24"/>
        </w:rPr>
        <w:t xml:space="preserve">. </w:t>
      </w:r>
      <w:r w:rsidR="026173AD" w:rsidRPr="29120298">
        <w:rPr>
          <w:rFonts w:ascii="Times New Roman" w:eastAsia="Times New Roman" w:hAnsi="Times New Roman" w:cs="Times New Roman"/>
          <w:sz w:val="24"/>
          <w:szCs w:val="24"/>
        </w:rPr>
        <w:t xml:space="preserve">Jackson (2017) </w:t>
      </w:r>
      <w:r w:rsidR="138B9EAF" w:rsidRPr="29120298">
        <w:rPr>
          <w:rFonts w:ascii="Times New Roman" w:eastAsia="Times New Roman" w:hAnsi="Times New Roman" w:cs="Times New Roman"/>
          <w:sz w:val="24"/>
          <w:szCs w:val="24"/>
        </w:rPr>
        <w:t>investigate</w:t>
      </w:r>
      <w:r w:rsidR="00F503B7">
        <w:rPr>
          <w:rFonts w:ascii="Times New Roman" w:eastAsia="Times New Roman" w:hAnsi="Times New Roman" w:cs="Times New Roman"/>
          <w:sz w:val="24"/>
          <w:szCs w:val="24"/>
        </w:rPr>
        <w:t>d</w:t>
      </w:r>
      <w:r w:rsidR="138B9EAF" w:rsidRPr="29120298">
        <w:rPr>
          <w:rFonts w:ascii="Times New Roman" w:eastAsia="Times New Roman" w:hAnsi="Times New Roman" w:cs="Times New Roman"/>
          <w:sz w:val="24"/>
          <w:szCs w:val="24"/>
        </w:rPr>
        <w:t xml:space="preserve"> how WBL </w:t>
      </w:r>
      <w:r w:rsidR="6CFBAD05" w:rsidRPr="29120298">
        <w:rPr>
          <w:rFonts w:ascii="Times New Roman" w:eastAsia="Times New Roman" w:hAnsi="Times New Roman" w:cs="Times New Roman"/>
          <w:sz w:val="24"/>
          <w:szCs w:val="24"/>
        </w:rPr>
        <w:t>influence</w:t>
      </w:r>
      <w:r w:rsidR="00F503B7">
        <w:rPr>
          <w:rFonts w:ascii="Times New Roman" w:eastAsia="Times New Roman" w:hAnsi="Times New Roman" w:cs="Times New Roman"/>
          <w:sz w:val="24"/>
          <w:szCs w:val="24"/>
        </w:rPr>
        <w:t>d</w:t>
      </w:r>
      <w:r w:rsidR="6CFBAD05" w:rsidRPr="29120298">
        <w:rPr>
          <w:rFonts w:ascii="Times New Roman" w:eastAsia="Times New Roman" w:hAnsi="Times New Roman" w:cs="Times New Roman"/>
          <w:sz w:val="24"/>
          <w:szCs w:val="24"/>
        </w:rPr>
        <w:t xml:space="preserve"> the development of a student’s pre-professional identity in undergraduates in a </w:t>
      </w:r>
      <w:r w:rsidR="73624369" w:rsidRPr="29120298">
        <w:rPr>
          <w:rFonts w:ascii="Times New Roman" w:eastAsia="Times New Roman" w:hAnsi="Times New Roman" w:cs="Times New Roman"/>
          <w:sz w:val="24"/>
          <w:szCs w:val="24"/>
        </w:rPr>
        <w:t>Western</w:t>
      </w:r>
      <w:r w:rsidR="6CFBAD05" w:rsidRPr="29120298">
        <w:rPr>
          <w:rFonts w:ascii="Times New Roman" w:eastAsia="Times New Roman" w:hAnsi="Times New Roman" w:cs="Times New Roman"/>
          <w:sz w:val="24"/>
          <w:szCs w:val="24"/>
        </w:rPr>
        <w:t xml:space="preserve"> Australian university</w:t>
      </w:r>
      <w:r w:rsidR="52B4B602" w:rsidRPr="29120298">
        <w:rPr>
          <w:rFonts w:ascii="Times New Roman" w:eastAsia="Times New Roman" w:hAnsi="Times New Roman" w:cs="Times New Roman"/>
          <w:sz w:val="24"/>
          <w:szCs w:val="24"/>
        </w:rPr>
        <w:t xml:space="preserve"> using a qualitative approach in the form of structured reflections over two time periods from 105 business studen</w:t>
      </w:r>
      <w:r w:rsidR="591B4C66" w:rsidRPr="29120298">
        <w:rPr>
          <w:rFonts w:ascii="Times New Roman" w:eastAsia="Times New Roman" w:hAnsi="Times New Roman" w:cs="Times New Roman"/>
          <w:sz w:val="24"/>
          <w:szCs w:val="24"/>
        </w:rPr>
        <w:t>ts. Students use</w:t>
      </w:r>
      <w:r w:rsidR="000B0F4C">
        <w:rPr>
          <w:rFonts w:ascii="Times New Roman" w:eastAsia="Times New Roman" w:hAnsi="Times New Roman" w:cs="Times New Roman"/>
          <w:sz w:val="24"/>
          <w:szCs w:val="24"/>
        </w:rPr>
        <w:t>d</w:t>
      </w:r>
      <w:r w:rsidR="591B4C66" w:rsidRPr="29120298">
        <w:rPr>
          <w:rFonts w:ascii="Times New Roman" w:eastAsia="Times New Roman" w:hAnsi="Times New Roman" w:cs="Times New Roman"/>
          <w:sz w:val="24"/>
          <w:szCs w:val="24"/>
        </w:rPr>
        <w:t xml:space="preserve"> the WBL </w:t>
      </w:r>
      <w:r w:rsidR="4997EA01" w:rsidRPr="29120298">
        <w:rPr>
          <w:rFonts w:ascii="Times New Roman" w:eastAsia="Times New Roman" w:hAnsi="Times New Roman" w:cs="Times New Roman"/>
          <w:sz w:val="24"/>
          <w:szCs w:val="24"/>
        </w:rPr>
        <w:t>to develop their professional identity by working closely with industry professionals to observe, question, and interact</w:t>
      </w:r>
      <w:r w:rsidR="28EA5C9A" w:rsidRPr="29120298">
        <w:rPr>
          <w:rFonts w:ascii="Times New Roman" w:eastAsia="Times New Roman" w:hAnsi="Times New Roman" w:cs="Times New Roman"/>
          <w:sz w:val="24"/>
          <w:szCs w:val="24"/>
        </w:rPr>
        <w:t xml:space="preserve">. </w:t>
      </w:r>
      <w:r w:rsidR="21D0CC35" w:rsidRPr="29120298">
        <w:rPr>
          <w:rFonts w:ascii="Times New Roman" w:eastAsia="Times New Roman" w:hAnsi="Times New Roman" w:cs="Times New Roman"/>
          <w:sz w:val="24"/>
          <w:szCs w:val="24"/>
        </w:rPr>
        <w:t xml:space="preserve">Jackson chose the 105 students in </w:t>
      </w:r>
      <w:r w:rsidR="4F45E32C" w:rsidRPr="29120298">
        <w:rPr>
          <w:rFonts w:ascii="Times New Roman" w:eastAsia="Times New Roman" w:hAnsi="Times New Roman" w:cs="Times New Roman"/>
          <w:sz w:val="24"/>
          <w:szCs w:val="24"/>
        </w:rPr>
        <w:t>the</w:t>
      </w:r>
      <w:r w:rsidR="21D0CC35" w:rsidRPr="29120298">
        <w:rPr>
          <w:rFonts w:ascii="Times New Roman" w:eastAsia="Times New Roman" w:hAnsi="Times New Roman" w:cs="Times New Roman"/>
          <w:sz w:val="24"/>
          <w:szCs w:val="24"/>
        </w:rPr>
        <w:t xml:space="preserve"> final stages of their degree </w:t>
      </w:r>
      <w:r w:rsidR="0050380A">
        <w:rPr>
          <w:rFonts w:ascii="Times New Roman" w:eastAsia="Times New Roman" w:hAnsi="Times New Roman" w:cs="Times New Roman"/>
          <w:sz w:val="24"/>
          <w:szCs w:val="24"/>
        </w:rPr>
        <w:t>that</w:t>
      </w:r>
      <w:r w:rsidR="21D0CC35" w:rsidRPr="29120298">
        <w:rPr>
          <w:rFonts w:ascii="Times New Roman" w:eastAsia="Times New Roman" w:hAnsi="Times New Roman" w:cs="Times New Roman"/>
          <w:sz w:val="24"/>
          <w:szCs w:val="24"/>
        </w:rPr>
        <w:t xml:space="preserve"> participated in WBL. </w:t>
      </w:r>
      <w:r w:rsidR="13CD2CA0" w:rsidRPr="29120298">
        <w:rPr>
          <w:rFonts w:ascii="Times New Roman" w:eastAsia="Times New Roman" w:hAnsi="Times New Roman" w:cs="Times New Roman"/>
          <w:sz w:val="24"/>
          <w:szCs w:val="24"/>
        </w:rPr>
        <w:t xml:space="preserve">The author </w:t>
      </w:r>
      <w:r w:rsidR="0050380A">
        <w:rPr>
          <w:rFonts w:ascii="Times New Roman" w:eastAsia="Times New Roman" w:hAnsi="Times New Roman" w:cs="Times New Roman"/>
          <w:sz w:val="24"/>
          <w:szCs w:val="24"/>
        </w:rPr>
        <w:t>was</w:t>
      </w:r>
      <w:r w:rsidR="13CD2CA0" w:rsidRPr="29120298">
        <w:rPr>
          <w:rFonts w:ascii="Times New Roman" w:eastAsia="Times New Roman" w:hAnsi="Times New Roman" w:cs="Times New Roman"/>
          <w:sz w:val="24"/>
          <w:szCs w:val="24"/>
        </w:rPr>
        <w:t xml:space="preserve"> </w:t>
      </w:r>
      <w:r w:rsidR="58D8A835" w:rsidRPr="29120298">
        <w:rPr>
          <w:rFonts w:ascii="Times New Roman" w:eastAsia="Times New Roman" w:hAnsi="Times New Roman" w:cs="Times New Roman"/>
          <w:sz w:val="24"/>
          <w:szCs w:val="24"/>
        </w:rPr>
        <w:t>thorough</w:t>
      </w:r>
      <w:r w:rsidR="13CD2CA0" w:rsidRPr="29120298">
        <w:rPr>
          <w:rFonts w:ascii="Times New Roman" w:eastAsia="Times New Roman" w:hAnsi="Times New Roman" w:cs="Times New Roman"/>
          <w:sz w:val="24"/>
          <w:szCs w:val="24"/>
        </w:rPr>
        <w:t xml:space="preserve"> wh</w:t>
      </w:r>
      <w:r w:rsidR="0050380A">
        <w:rPr>
          <w:rFonts w:ascii="Times New Roman" w:eastAsia="Times New Roman" w:hAnsi="Times New Roman" w:cs="Times New Roman"/>
          <w:sz w:val="24"/>
          <w:szCs w:val="24"/>
        </w:rPr>
        <w:t>en</w:t>
      </w:r>
      <w:r w:rsidR="13CD2CA0" w:rsidRPr="29120298">
        <w:rPr>
          <w:rFonts w:ascii="Times New Roman" w:eastAsia="Times New Roman" w:hAnsi="Times New Roman" w:cs="Times New Roman"/>
          <w:sz w:val="24"/>
          <w:szCs w:val="24"/>
        </w:rPr>
        <w:t xml:space="preserve"> describing the method </w:t>
      </w:r>
      <w:r w:rsidR="37C36B50" w:rsidRPr="29120298">
        <w:rPr>
          <w:rFonts w:ascii="Times New Roman" w:eastAsia="Times New Roman" w:hAnsi="Times New Roman" w:cs="Times New Roman"/>
          <w:sz w:val="24"/>
          <w:szCs w:val="24"/>
        </w:rPr>
        <w:t>section,</w:t>
      </w:r>
      <w:r w:rsidR="13CD2CA0" w:rsidRPr="29120298">
        <w:rPr>
          <w:rFonts w:ascii="Times New Roman" w:eastAsia="Times New Roman" w:hAnsi="Times New Roman" w:cs="Times New Roman"/>
          <w:sz w:val="24"/>
          <w:szCs w:val="24"/>
        </w:rPr>
        <w:t xml:space="preserve"> especially </w:t>
      </w:r>
      <w:r w:rsidR="7986359C" w:rsidRPr="29120298">
        <w:rPr>
          <w:rFonts w:ascii="Times New Roman" w:eastAsia="Times New Roman" w:hAnsi="Times New Roman" w:cs="Times New Roman"/>
          <w:sz w:val="24"/>
          <w:szCs w:val="24"/>
        </w:rPr>
        <w:t xml:space="preserve">when describing the ethical portion of the procedures. Students </w:t>
      </w:r>
      <w:r w:rsidR="1116F703" w:rsidRPr="29120298">
        <w:rPr>
          <w:rFonts w:ascii="Times New Roman" w:eastAsia="Times New Roman" w:hAnsi="Times New Roman" w:cs="Times New Roman"/>
          <w:sz w:val="24"/>
          <w:szCs w:val="24"/>
        </w:rPr>
        <w:t xml:space="preserve">were required to write two reflections towards the end of their WBL experience. Those reflections </w:t>
      </w:r>
      <w:r w:rsidR="177D8D67" w:rsidRPr="29120298">
        <w:rPr>
          <w:rFonts w:ascii="Times New Roman" w:eastAsia="Times New Roman" w:hAnsi="Times New Roman" w:cs="Times New Roman"/>
          <w:sz w:val="24"/>
          <w:szCs w:val="24"/>
        </w:rPr>
        <w:t xml:space="preserve">were structured to focus on how WBL influenced their </w:t>
      </w:r>
      <w:r w:rsidR="2CD51AF4" w:rsidRPr="29120298">
        <w:rPr>
          <w:rFonts w:ascii="Times New Roman" w:eastAsia="Times New Roman" w:hAnsi="Times New Roman" w:cs="Times New Roman"/>
          <w:sz w:val="24"/>
          <w:szCs w:val="24"/>
        </w:rPr>
        <w:t xml:space="preserve">pre-professional identity. </w:t>
      </w:r>
      <w:r w:rsidR="7A749C9D" w:rsidRPr="29120298">
        <w:rPr>
          <w:rFonts w:ascii="Times New Roman" w:eastAsia="Times New Roman" w:hAnsi="Times New Roman" w:cs="Times New Roman"/>
          <w:sz w:val="24"/>
          <w:szCs w:val="24"/>
        </w:rPr>
        <w:t>Jackson (2017) found themes that helped students develop their</w:t>
      </w:r>
      <w:r w:rsidR="4B44E0B7" w:rsidRPr="29120298">
        <w:rPr>
          <w:rFonts w:ascii="Times New Roman" w:eastAsia="Times New Roman" w:hAnsi="Times New Roman" w:cs="Times New Roman"/>
          <w:sz w:val="24"/>
          <w:szCs w:val="24"/>
        </w:rPr>
        <w:t xml:space="preserve"> pre-professional identity that </w:t>
      </w:r>
      <w:r w:rsidR="00E57FF4">
        <w:rPr>
          <w:rFonts w:ascii="Times New Roman" w:eastAsia="Times New Roman" w:hAnsi="Times New Roman" w:cs="Times New Roman"/>
          <w:sz w:val="24"/>
          <w:szCs w:val="24"/>
        </w:rPr>
        <w:t>used</w:t>
      </w:r>
      <w:r w:rsidR="4B44E0B7" w:rsidRPr="29120298">
        <w:rPr>
          <w:rFonts w:ascii="Times New Roman" w:eastAsia="Times New Roman" w:hAnsi="Times New Roman" w:cs="Times New Roman"/>
          <w:sz w:val="24"/>
          <w:szCs w:val="24"/>
        </w:rPr>
        <w:t xml:space="preserve"> EL </w:t>
      </w:r>
      <w:r w:rsidR="186BF468" w:rsidRPr="29120298">
        <w:rPr>
          <w:rFonts w:ascii="Times New Roman" w:eastAsia="Times New Roman" w:hAnsi="Times New Roman" w:cs="Times New Roman"/>
          <w:sz w:val="24"/>
          <w:szCs w:val="24"/>
        </w:rPr>
        <w:t>such as understanding of responsibilities, self-evaluation and reflection, and self-directed learning.</w:t>
      </w:r>
      <w:r w:rsidR="0A400ACF" w:rsidRPr="29120298">
        <w:rPr>
          <w:rFonts w:ascii="Times New Roman" w:eastAsia="Times New Roman" w:hAnsi="Times New Roman" w:cs="Times New Roman"/>
          <w:sz w:val="24"/>
          <w:szCs w:val="24"/>
        </w:rPr>
        <w:t xml:space="preserve"> </w:t>
      </w:r>
      <w:r w:rsidR="614851DC" w:rsidRPr="29120298">
        <w:rPr>
          <w:rFonts w:ascii="Times New Roman" w:eastAsia="Times New Roman" w:hAnsi="Times New Roman" w:cs="Times New Roman"/>
          <w:sz w:val="24"/>
          <w:szCs w:val="24"/>
        </w:rPr>
        <w:t xml:space="preserve">Industry representatives </w:t>
      </w:r>
      <w:r w:rsidR="00AE5292">
        <w:rPr>
          <w:rFonts w:ascii="Times New Roman" w:eastAsia="Times New Roman" w:hAnsi="Times New Roman" w:cs="Times New Roman"/>
          <w:sz w:val="24"/>
          <w:szCs w:val="24"/>
        </w:rPr>
        <w:t>were</w:t>
      </w:r>
      <w:r w:rsidR="284E352D" w:rsidRPr="29120298">
        <w:rPr>
          <w:rFonts w:ascii="Times New Roman" w:eastAsia="Times New Roman" w:hAnsi="Times New Roman" w:cs="Times New Roman"/>
          <w:sz w:val="24"/>
          <w:szCs w:val="24"/>
        </w:rPr>
        <w:t xml:space="preserve"> willing</w:t>
      </w:r>
      <w:r w:rsidR="614851DC" w:rsidRPr="29120298">
        <w:rPr>
          <w:rFonts w:ascii="Times New Roman" w:eastAsia="Times New Roman" w:hAnsi="Times New Roman" w:cs="Times New Roman"/>
          <w:sz w:val="24"/>
          <w:szCs w:val="24"/>
        </w:rPr>
        <w:t xml:space="preserve"> to partner with educational institutions to provide WBL </w:t>
      </w:r>
      <w:r w:rsidR="488EAB1A" w:rsidRPr="29120298">
        <w:rPr>
          <w:rFonts w:ascii="Times New Roman" w:eastAsia="Times New Roman" w:hAnsi="Times New Roman" w:cs="Times New Roman"/>
          <w:sz w:val="24"/>
          <w:szCs w:val="24"/>
        </w:rPr>
        <w:t>opportunities which</w:t>
      </w:r>
      <w:r w:rsidR="614851DC" w:rsidRPr="29120298">
        <w:rPr>
          <w:rFonts w:ascii="Times New Roman" w:eastAsia="Times New Roman" w:hAnsi="Times New Roman" w:cs="Times New Roman"/>
          <w:sz w:val="24"/>
          <w:szCs w:val="24"/>
        </w:rPr>
        <w:t xml:space="preserve"> are critical to the success of students and the program.</w:t>
      </w:r>
      <w:r w:rsidR="7EC48095" w:rsidRPr="29120298">
        <w:rPr>
          <w:rFonts w:ascii="Times New Roman" w:eastAsia="Times New Roman" w:hAnsi="Times New Roman" w:cs="Times New Roman"/>
          <w:sz w:val="24"/>
          <w:szCs w:val="24"/>
        </w:rPr>
        <w:t xml:space="preserve"> </w:t>
      </w:r>
      <w:r w:rsidR="00E57FF4">
        <w:rPr>
          <w:rFonts w:ascii="Times New Roman" w:eastAsia="Times New Roman" w:hAnsi="Times New Roman" w:cs="Times New Roman"/>
          <w:sz w:val="24"/>
          <w:szCs w:val="24"/>
        </w:rPr>
        <w:t>Instructors</w:t>
      </w:r>
      <w:r w:rsidR="647D8992" w:rsidRPr="29120298">
        <w:rPr>
          <w:rFonts w:ascii="Times New Roman" w:eastAsia="Times New Roman" w:hAnsi="Times New Roman" w:cs="Times New Roman"/>
          <w:sz w:val="24"/>
          <w:szCs w:val="24"/>
        </w:rPr>
        <w:t xml:space="preserve"> and </w:t>
      </w:r>
      <w:r w:rsidR="647D8992" w:rsidRPr="29120298">
        <w:rPr>
          <w:rFonts w:ascii="Times New Roman" w:eastAsia="Times New Roman" w:hAnsi="Times New Roman" w:cs="Times New Roman"/>
          <w:sz w:val="24"/>
          <w:szCs w:val="24"/>
        </w:rPr>
        <w:lastRenderedPageBreak/>
        <w:t xml:space="preserve">industry partners must work together to share </w:t>
      </w:r>
      <w:r w:rsidR="43CFFC2B" w:rsidRPr="29120298">
        <w:rPr>
          <w:rFonts w:ascii="Times New Roman" w:eastAsia="Times New Roman" w:hAnsi="Times New Roman" w:cs="Times New Roman"/>
          <w:sz w:val="24"/>
          <w:szCs w:val="24"/>
        </w:rPr>
        <w:t xml:space="preserve">knowledge and develop curriculum and assessments that </w:t>
      </w:r>
      <w:r w:rsidR="206C3927" w:rsidRPr="29120298">
        <w:rPr>
          <w:rFonts w:ascii="Times New Roman" w:eastAsia="Times New Roman" w:hAnsi="Times New Roman" w:cs="Times New Roman"/>
          <w:sz w:val="24"/>
          <w:szCs w:val="24"/>
        </w:rPr>
        <w:t>reflect</w:t>
      </w:r>
      <w:r w:rsidR="12D5D516" w:rsidRPr="29120298">
        <w:rPr>
          <w:rFonts w:ascii="Times New Roman" w:eastAsia="Times New Roman" w:hAnsi="Times New Roman" w:cs="Times New Roman"/>
          <w:sz w:val="24"/>
          <w:szCs w:val="24"/>
        </w:rPr>
        <w:t xml:space="preserve"> an authentic learning environment throug</w:t>
      </w:r>
      <w:r w:rsidR="00734456">
        <w:rPr>
          <w:rFonts w:ascii="Times New Roman" w:eastAsia="Times New Roman" w:hAnsi="Times New Roman" w:cs="Times New Roman"/>
          <w:sz w:val="24"/>
          <w:szCs w:val="24"/>
        </w:rPr>
        <w:t>h</w:t>
      </w:r>
      <w:r w:rsidR="12D5D516" w:rsidRPr="29120298">
        <w:rPr>
          <w:rFonts w:ascii="Times New Roman" w:eastAsia="Times New Roman" w:hAnsi="Times New Roman" w:cs="Times New Roman"/>
          <w:sz w:val="24"/>
          <w:szCs w:val="24"/>
        </w:rPr>
        <w:t xml:space="preserve"> WBL (</w:t>
      </w:r>
      <w:r w:rsidR="1A05A2C3" w:rsidRPr="29120298">
        <w:rPr>
          <w:rFonts w:ascii="Times New Roman" w:eastAsia="Times New Roman" w:hAnsi="Times New Roman" w:cs="Times New Roman"/>
          <w:color w:val="222222"/>
          <w:sz w:val="24"/>
          <w:szCs w:val="24"/>
        </w:rPr>
        <w:t>Watters et al., 2013).</w:t>
      </w:r>
    </w:p>
    <w:p w14:paraId="41DB573D" w14:textId="076CC791" w:rsidR="3B99154C" w:rsidRDefault="64F3829A" w:rsidP="398B4021">
      <w:pPr>
        <w:spacing w:line="480" w:lineRule="auto"/>
        <w:ind w:firstLine="720"/>
        <w:rPr>
          <w:rFonts w:ascii="Times New Roman" w:eastAsia="Times New Roman" w:hAnsi="Times New Roman" w:cs="Times New Roman"/>
          <w:sz w:val="24"/>
          <w:szCs w:val="24"/>
        </w:rPr>
      </w:pPr>
      <w:r w:rsidRPr="29120298">
        <w:rPr>
          <w:rFonts w:ascii="Times New Roman" w:eastAsia="Times New Roman" w:hAnsi="Times New Roman" w:cs="Times New Roman"/>
          <w:sz w:val="24"/>
          <w:szCs w:val="24"/>
        </w:rPr>
        <w:t xml:space="preserve">An authentic learning environment in which both the industry partner and </w:t>
      </w:r>
      <w:r w:rsidR="00734456">
        <w:rPr>
          <w:rFonts w:ascii="Times New Roman" w:eastAsia="Times New Roman" w:hAnsi="Times New Roman" w:cs="Times New Roman"/>
          <w:sz w:val="24"/>
          <w:szCs w:val="24"/>
        </w:rPr>
        <w:t>instructor</w:t>
      </w:r>
      <w:r w:rsidRPr="29120298">
        <w:rPr>
          <w:rFonts w:ascii="Times New Roman" w:eastAsia="Times New Roman" w:hAnsi="Times New Roman" w:cs="Times New Roman"/>
          <w:sz w:val="24"/>
          <w:szCs w:val="24"/>
        </w:rPr>
        <w:t xml:space="preserve"> work closely together </w:t>
      </w:r>
      <w:r w:rsidR="006377C3">
        <w:rPr>
          <w:rFonts w:ascii="Times New Roman" w:eastAsia="Times New Roman" w:hAnsi="Times New Roman" w:cs="Times New Roman"/>
          <w:sz w:val="24"/>
          <w:szCs w:val="24"/>
        </w:rPr>
        <w:t>was</w:t>
      </w:r>
      <w:r w:rsidRPr="29120298">
        <w:rPr>
          <w:rFonts w:ascii="Times New Roman" w:eastAsia="Times New Roman" w:hAnsi="Times New Roman" w:cs="Times New Roman"/>
          <w:sz w:val="24"/>
          <w:szCs w:val="24"/>
        </w:rPr>
        <w:t xml:space="preserve"> demonstrated </w:t>
      </w:r>
      <w:r w:rsidR="4AAC8B97" w:rsidRPr="29120298">
        <w:rPr>
          <w:rFonts w:ascii="Times New Roman" w:eastAsia="Times New Roman" w:hAnsi="Times New Roman" w:cs="Times New Roman"/>
          <w:sz w:val="24"/>
          <w:szCs w:val="24"/>
        </w:rPr>
        <w:t xml:space="preserve">by </w:t>
      </w:r>
      <w:r w:rsidR="3B99154C" w:rsidRPr="29120298">
        <w:rPr>
          <w:rFonts w:ascii="Times New Roman" w:eastAsia="Times New Roman" w:hAnsi="Times New Roman" w:cs="Times New Roman"/>
          <w:sz w:val="24"/>
          <w:szCs w:val="24"/>
        </w:rPr>
        <w:t>Berndtsson</w:t>
      </w:r>
      <w:r w:rsidR="61CF91F3" w:rsidRPr="29120298">
        <w:rPr>
          <w:rFonts w:ascii="Times New Roman" w:eastAsia="Times New Roman" w:hAnsi="Times New Roman" w:cs="Times New Roman"/>
          <w:sz w:val="24"/>
          <w:szCs w:val="24"/>
        </w:rPr>
        <w:t xml:space="preserve"> et al.</w:t>
      </w:r>
      <w:r w:rsidR="3B99154C" w:rsidRPr="29120298">
        <w:rPr>
          <w:rFonts w:ascii="Times New Roman" w:eastAsia="Times New Roman" w:hAnsi="Times New Roman" w:cs="Times New Roman"/>
          <w:sz w:val="24"/>
          <w:szCs w:val="24"/>
        </w:rPr>
        <w:t xml:space="preserve"> (2020) from Sweden</w:t>
      </w:r>
      <w:r w:rsidR="12B9076C" w:rsidRPr="29120298">
        <w:rPr>
          <w:rFonts w:ascii="Times New Roman" w:eastAsia="Times New Roman" w:hAnsi="Times New Roman" w:cs="Times New Roman"/>
          <w:sz w:val="24"/>
          <w:szCs w:val="24"/>
        </w:rPr>
        <w:t xml:space="preserve"> who</w:t>
      </w:r>
      <w:r w:rsidR="3B99154C" w:rsidRPr="29120298">
        <w:rPr>
          <w:rFonts w:ascii="Times New Roman" w:eastAsia="Times New Roman" w:hAnsi="Times New Roman" w:cs="Times New Roman"/>
          <w:sz w:val="24"/>
          <w:szCs w:val="24"/>
        </w:rPr>
        <w:t xml:space="preserve"> examine</w:t>
      </w:r>
      <w:r w:rsidR="006377C3">
        <w:rPr>
          <w:rFonts w:ascii="Times New Roman" w:eastAsia="Times New Roman" w:hAnsi="Times New Roman" w:cs="Times New Roman"/>
          <w:sz w:val="24"/>
          <w:szCs w:val="24"/>
        </w:rPr>
        <w:t xml:space="preserve">d </w:t>
      </w:r>
      <w:r w:rsidR="3B99154C" w:rsidRPr="29120298">
        <w:rPr>
          <w:rFonts w:ascii="Times New Roman" w:eastAsia="Times New Roman" w:hAnsi="Times New Roman" w:cs="Times New Roman"/>
          <w:sz w:val="24"/>
          <w:szCs w:val="24"/>
        </w:rPr>
        <w:t xml:space="preserve">sixteen articles pertaining to nursing education using an integration review method to identify models of </w:t>
      </w:r>
      <w:r w:rsidR="38E2DFAF" w:rsidRPr="29120298">
        <w:rPr>
          <w:rFonts w:ascii="Times New Roman" w:eastAsia="Times New Roman" w:hAnsi="Times New Roman" w:cs="Times New Roman"/>
          <w:sz w:val="24"/>
          <w:szCs w:val="24"/>
        </w:rPr>
        <w:t>WIL</w:t>
      </w:r>
      <w:r w:rsidR="3B99154C" w:rsidRPr="29120298">
        <w:rPr>
          <w:rFonts w:ascii="Times New Roman" w:eastAsia="Times New Roman" w:hAnsi="Times New Roman" w:cs="Times New Roman"/>
          <w:sz w:val="24"/>
          <w:szCs w:val="24"/>
        </w:rPr>
        <w:t xml:space="preserve"> that integrate</w:t>
      </w:r>
      <w:r w:rsidR="006377C3">
        <w:rPr>
          <w:rFonts w:ascii="Times New Roman" w:eastAsia="Times New Roman" w:hAnsi="Times New Roman" w:cs="Times New Roman"/>
          <w:sz w:val="24"/>
          <w:szCs w:val="24"/>
        </w:rPr>
        <w:t>d</w:t>
      </w:r>
      <w:r w:rsidR="3B99154C" w:rsidRPr="29120298">
        <w:rPr>
          <w:rFonts w:ascii="Times New Roman" w:eastAsia="Times New Roman" w:hAnsi="Times New Roman" w:cs="Times New Roman"/>
          <w:sz w:val="24"/>
          <w:szCs w:val="24"/>
        </w:rPr>
        <w:t xml:space="preserve"> theory and practice between nursing education and the clinical placement of students. This study utilized the guidelines of Preferred Reporting Items for Systematic Reviews and Meta-Analysis (PRISMA) to conduct the research. During the quality assessment process, researchers ranked the articles utilizing</w:t>
      </w:r>
      <w:r w:rsidR="00444B8E">
        <w:rPr>
          <w:rFonts w:ascii="Times New Roman" w:eastAsia="Times New Roman" w:hAnsi="Times New Roman" w:cs="Times New Roman"/>
          <w:sz w:val="24"/>
          <w:szCs w:val="24"/>
        </w:rPr>
        <w:t xml:space="preserve"> the</w:t>
      </w:r>
      <w:r w:rsidR="3B99154C" w:rsidRPr="29120298">
        <w:rPr>
          <w:rFonts w:ascii="Times New Roman" w:eastAsia="Times New Roman" w:hAnsi="Times New Roman" w:cs="Times New Roman"/>
          <w:sz w:val="24"/>
          <w:szCs w:val="24"/>
        </w:rPr>
        <w:t xml:space="preserve"> </w:t>
      </w:r>
      <w:r w:rsidR="00A771FA">
        <w:rPr>
          <w:rFonts w:ascii="Times New Roman" w:eastAsia="Times New Roman" w:hAnsi="Times New Roman" w:cs="Times New Roman"/>
          <w:sz w:val="24"/>
          <w:szCs w:val="24"/>
        </w:rPr>
        <w:t>c</w:t>
      </w:r>
      <w:r w:rsidR="00436FFF">
        <w:rPr>
          <w:rFonts w:ascii="Times New Roman" w:eastAsia="Times New Roman" w:hAnsi="Times New Roman" w:cs="Times New Roman"/>
          <w:sz w:val="24"/>
          <w:szCs w:val="24"/>
        </w:rPr>
        <w:t xml:space="preserve">onsolidated </w:t>
      </w:r>
      <w:r w:rsidR="00A771FA">
        <w:rPr>
          <w:rFonts w:ascii="Times New Roman" w:eastAsia="Times New Roman" w:hAnsi="Times New Roman" w:cs="Times New Roman"/>
          <w:sz w:val="24"/>
          <w:szCs w:val="24"/>
        </w:rPr>
        <w:t>c</w:t>
      </w:r>
      <w:r w:rsidR="00436FFF">
        <w:rPr>
          <w:rFonts w:ascii="Times New Roman" w:eastAsia="Times New Roman" w:hAnsi="Times New Roman" w:cs="Times New Roman"/>
          <w:sz w:val="24"/>
          <w:szCs w:val="24"/>
        </w:rPr>
        <w:t xml:space="preserve">riteria for </w:t>
      </w:r>
      <w:r w:rsidR="00A771FA">
        <w:rPr>
          <w:rFonts w:ascii="Times New Roman" w:eastAsia="Times New Roman" w:hAnsi="Times New Roman" w:cs="Times New Roman"/>
          <w:sz w:val="24"/>
          <w:szCs w:val="24"/>
        </w:rPr>
        <w:t>r</w:t>
      </w:r>
      <w:r w:rsidR="00436FFF">
        <w:rPr>
          <w:rFonts w:ascii="Times New Roman" w:eastAsia="Times New Roman" w:hAnsi="Times New Roman" w:cs="Times New Roman"/>
          <w:sz w:val="24"/>
          <w:szCs w:val="24"/>
        </w:rPr>
        <w:t xml:space="preserve">eporting </w:t>
      </w:r>
      <w:r w:rsidR="00A771FA">
        <w:rPr>
          <w:rFonts w:ascii="Times New Roman" w:eastAsia="Times New Roman" w:hAnsi="Times New Roman" w:cs="Times New Roman"/>
          <w:sz w:val="24"/>
          <w:szCs w:val="24"/>
        </w:rPr>
        <w:t>q</w:t>
      </w:r>
      <w:r w:rsidR="00436FFF">
        <w:rPr>
          <w:rFonts w:ascii="Times New Roman" w:eastAsia="Times New Roman" w:hAnsi="Times New Roman" w:cs="Times New Roman"/>
          <w:sz w:val="24"/>
          <w:szCs w:val="24"/>
        </w:rPr>
        <w:t xml:space="preserve">ualitative </w:t>
      </w:r>
      <w:r w:rsidR="00A771FA">
        <w:rPr>
          <w:rFonts w:ascii="Times New Roman" w:eastAsia="Times New Roman" w:hAnsi="Times New Roman" w:cs="Times New Roman"/>
          <w:sz w:val="24"/>
          <w:szCs w:val="24"/>
        </w:rPr>
        <w:t>s</w:t>
      </w:r>
      <w:r w:rsidR="00436FFF">
        <w:rPr>
          <w:rFonts w:ascii="Times New Roman" w:eastAsia="Times New Roman" w:hAnsi="Times New Roman" w:cs="Times New Roman"/>
          <w:sz w:val="24"/>
          <w:szCs w:val="24"/>
        </w:rPr>
        <w:t>tudies</w:t>
      </w:r>
      <w:r w:rsidR="00444B8E">
        <w:rPr>
          <w:rFonts w:ascii="Times New Roman" w:eastAsia="Times New Roman" w:hAnsi="Times New Roman" w:cs="Times New Roman"/>
          <w:sz w:val="24"/>
          <w:szCs w:val="24"/>
        </w:rPr>
        <w:t xml:space="preserve"> checklist</w:t>
      </w:r>
      <w:r w:rsidR="3B99154C" w:rsidRPr="29120298">
        <w:rPr>
          <w:rFonts w:ascii="Times New Roman" w:eastAsia="Times New Roman" w:hAnsi="Times New Roman" w:cs="Times New Roman"/>
          <w:sz w:val="24"/>
          <w:szCs w:val="24"/>
        </w:rPr>
        <w:t xml:space="preserve"> for both quantitative and </w:t>
      </w:r>
      <w:r w:rsidR="004A18D4" w:rsidRPr="29120298">
        <w:rPr>
          <w:rFonts w:ascii="Times New Roman" w:eastAsia="Times New Roman" w:hAnsi="Times New Roman" w:cs="Times New Roman"/>
          <w:sz w:val="24"/>
          <w:szCs w:val="24"/>
        </w:rPr>
        <w:t>qualitative.</w:t>
      </w:r>
      <w:r w:rsidR="3B99154C" w:rsidRPr="29120298">
        <w:rPr>
          <w:rFonts w:ascii="Times New Roman" w:eastAsia="Times New Roman" w:hAnsi="Times New Roman" w:cs="Times New Roman"/>
          <w:sz w:val="24"/>
          <w:szCs w:val="24"/>
        </w:rPr>
        <w:t xml:space="preserve"> Three themes (supervisor support, variety of modules, and teacher/clinical supervisor collaboration) were used to present the results of their research. Berndtsson</w:t>
      </w:r>
      <w:r w:rsidR="684032A1" w:rsidRPr="29120298">
        <w:rPr>
          <w:rFonts w:ascii="Times New Roman" w:eastAsia="Times New Roman" w:hAnsi="Times New Roman" w:cs="Times New Roman"/>
          <w:sz w:val="24"/>
          <w:szCs w:val="24"/>
        </w:rPr>
        <w:t xml:space="preserve"> et al. </w:t>
      </w:r>
      <w:r w:rsidR="3B99154C" w:rsidRPr="29120298">
        <w:rPr>
          <w:rFonts w:ascii="Times New Roman" w:eastAsia="Times New Roman" w:hAnsi="Times New Roman" w:cs="Times New Roman"/>
          <w:sz w:val="24"/>
          <w:szCs w:val="24"/>
        </w:rPr>
        <w:t>(2020) found that supervisor support was needed to help nursing students develop their professional identity as supervisors serve as role models to provide students with peer support and critical thinking skill</w:t>
      </w:r>
      <w:r w:rsidR="7F9B733F" w:rsidRPr="29120298">
        <w:rPr>
          <w:rFonts w:ascii="Times New Roman" w:eastAsia="Times New Roman" w:hAnsi="Times New Roman" w:cs="Times New Roman"/>
          <w:sz w:val="24"/>
          <w:szCs w:val="24"/>
        </w:rPr>
        <w:t>s. Their findings demonstrate</w:t>
      </w:r>
      <w:r w:rsidR="009F224F">
        <w:rPr>
          <w:rFonts w:ascii="Times New Roman" w:eastAsia="Times New Roman" w:hAnsi="Times New Roman" w:cs="Times New Roman"/>
          <w:sz w:val="24"/>
          <w:szCs w:val="24"/>
        </w:rPr>
        <w:t>d</w:t>
      </w:r>
      <w:r w:rsidR="7F9B733F" w:rsidRPr="29120298">
        <w:rPr>
          <w:rFonts w:ascii="Times New Roman" w:eastAsia="Times New Roman" w:hAnsi="Times New Roman" w:cs="Times New Roman"/>
          <w:sz w:val="24"/>
          <w:szCs w:val="24"/>
        </w:rPr>
        <w:t xml:space="preserve"> the critical importance that industry par</w:t>
      </w:r>
      <w:r w:rsidR="3E405871" w:rsidRPr="29120298">
        <w:rPr>
          <w:rFonts w:ascii="Times New Roman" w:eastAsia="Times New Roman" w:hAnsi="Times New Roman" w:cs="Times New Roman"/>
          <w:sz w:val="24"/>
          <w:szCs w:val="24"/>
        </w:rPr>
        <w:t>tners play in WBL program</w:t>
      </w:r>
      <w:r w:rsidR="6A35AC98" w:rsidRPr="29120298">
        <w:rPr>
          <w:rFonts w:ascii="Times New Roman" w:eastAsia="Times New Roman" w:hAnsi="Times New Roman" w:cs="Times New Roman"/>
          <w:sz w:val="24"/>
          <w:szCs w:val="24"/>
        </w:rPr>
        <w:t>s to enhance a student’s education.</w:t>
      </w:r>
    </w:p>
    <w:p w14:paraId="125D6985" w14:textId="52752172" w:rsidR="5CCFF19D" w:rsidRDefault="5CCFF19D" w:rsidP="039CE16C">
      <w:pPr>
        <w:spacing w:line="480" w:lineRule="auto"/>
        <w:rPr>
          <w:rFonts w:ascii="Times New Roman" w:eastAsia="Times New Roman" w:hAnsi="Times New Roman" w:cs="Times New Roman"/>
          <w:i/>
          <w:iCs/>
          <w:sz w:val="24"/>
          <w:szCs w:val="24"/>
        </w:rPr>
      </w:pPr>
      <w:r w:rsidRPr="398B4021">
        <w:rPr>
          <w:rFonts w:ascii="Times New Roman" w:eastAsia="Times New Roman" w:hAnsi="Times New Roman" w:cs="Times New Roman"/>
          <w:i/>
          <w:iCs/>
          <w:sz w:val="24"/>
          <w:szCs w:val="24"/>
        </w:rPr>
        <w:t>Higher Education Programs</w:t>
      </w:r>
    </w:p>
    <w:p w14:paraId="60286C46" w14:textId="121910EB" w:rsidR="34900E9A" w:rsidRDefault="28BC0DE4" w:rsidP="398B4021">
      <w:pPr>
        <w:spacing w:line="480" w:lineRule="auto"/>
        <w:ind w:firstLine="720"/>
        <w:rPr>
          <w:rFonts w:ascii="Times New Roman" w:eastAsia="Times New Roman" w:hAnsi="Times New Roman" w:cs="Times New Roman"/>
          <w:color w:val="222222"/>
          <w:sz w:val="24"/>
          <w:szCs w:val="24"/>
        </w:rPr>
      </w:pPr>
      <w:r w:rsidRPr="679C952E">
        <w:rPr>
          <w:rFonts w:ascii="Times New Roman" w:eastAsia="Times New Roman" w:hAnsi="Times New Roman" w:cs="Times New Roman"/>
          <w:sz w:val="24"/>
          <w:szCs w:val="24"/>
        </w:rPr>
        <w:t xml:space="preserve">The higher education community is beginning to understand the importance of WBL in the development of competent graduates who are better prepared for </w:t>
      </w:r>
      <w:r w:rsidR="20A075C9" w:rsidRPr="679C952E">
        <w:rPr>
          <w:rFonts w:ascii="Times New Roman" w:eastAsia="Times New Roman" w:hAnsi="Times New Roman" w:cs="Times New Roman"/>
          <w:sz w:val="24"/>
          <w:szCs w:val="24"/>
        </w:rPr>
        <w:t>the world of work</w:t>
      </w:r>
      <w:r w:rsidR="4BB1AD1B" w:rsidRPr="679C952E">
        <w:rPr>
          <w:rFonts w:ascii="Times New Roman" w:eastAsia="Times New Roman" w:hAnsi="Times New Roman" w:cs="Times New Roman"/>
          <w:sz w:val="24"/>
          <w:szCs w:val="24"/>
        </w:rPr>
        <w:t xml:space="preserve"> (</w:t>
      </w:r>
      <w:r w:rsidR="534ADBD7" w:rsidRPr="679C952E">
        <w:rPr>
          <w:rFonts w:ascii="Times New Roman" w:eastAsia="Times New Roman" w:hAnsi="Times New Roman" w:cs="Times New Roman"/>
          <w:sz w:val="24"/>
          <w:szCs w:val="24"/>
        </w:rPr>
        <w:t>Monteiro et al., 2016</w:t>
      </w:r>
      <w:r w:rsidR="3EE64916" w:rsidRPr="679C952E">
        <w:rPr>
          <w:rFonts w:ascii="Times New Roman" w:eastAsia="Times New Roman" w:hAnsi="Times New Roman" w:cs="Times New Roman"/>
          <w:sz w:val="24"/>
          <w:szCs w:val="24"/>
        </w:rPr>
        <w:t xml:space="preserve">; Little &amp; Brennan, 1996; </w:t>
      </w:r>
      <w:r w:rsidR="2B1D8B43" w:rsidRPr="679C952E">
        <w:rPr>
          <w:rFonts w:ascii="Times New Roman" w:eastAsia="Times New Roman" w:hAnsi="Times New Roman" w:cs="Times New Roman"/>
          <w:sz w:val="24"/>
          <w:szCs w:val="24"/>
        </w:rPr>
        <w:t>Oliver, 2015)</w:t>
      </w:r>
      <w:r w:rsidR="220C3262" w:rsidRPr="679C952E">
        <w:rPr>
          <w:rFonts w:ascii="Times New Roman" w:eastAsia="Times New Roman" w:hAnsi="Times New Roman" w:cs="Times New Roman"/>
          <w:sz w:val="24"/>
          <w:szCs w:val="24"/>
        </w:rPr>
        <w:t xml:space="preserve">. </w:t>
      </w:r>
      <w:r w:rsidR="507FBCB7" w:rsidRPr="679C952E">
        <w:rPr>
          <w:rFonts w:ascii="Times New Roman" w:eastAsia="Times New Roman" w:hAnsi="Times New Roman" w:cs="Times New Roman"/>
          <w:sz w:val="24"/>
          <w:szCs w:val="24"/>
        </w:rPr>
        <w:t>Monteiro et al. (2016) examine</w:t>
      </w:r>
      <w:r w:rsidR="00DA274F">
        <w:rPr>
          <w:rFonts w:ascii="Times New Roman" w:eastAsia="Times New Roman" w:hAnsi="Times New Roman" w:cs="Times New Roman"/>
          <w:sz w:val="24"/>
          <w:szCs w:val="24"/>
        </w:rPr>
        <w:t>d</w:t>
      </w:r>
      <w:r w:rsidR="3822040D" w:rsidRPr="679C952E">
        <w:rPr>
          <w:rFonts w:ascii="Times New Roman" w:eastAsia="Times New Roman" w:hAnsi="Times New Roman" w:cs="Times New Roman"/>
          <w:sz w:val="24"/>
          <w:szCs w:val="24"/>
        </w:rPr>
        <w:t xml:space="preserve"> the effect of gender and WBL of</w:t>
      </w:r>
      <w:r w:rsidR="507FBCB7" w:rsidRPr="679C952E">
        <w:rPr>
          <w:rFonts w:ascii="Times New Roman" w:eastAsia="Times New Roman" w:hAnsi="Times New Roman" w:cs="Times New Roman"/>
          <w:sz w:val="24"/>
          <w:szCs w:val="24"/>
        </w:rPr>
        <w:t xml:space="preserve"> </w:t>
      </w:r>
      <w:r w:rsidR="5E7B4423" w:rsidRPr="679C952E">
        <w:rPr>
          <w:rFonts w:ascii="Times New Roman" w:eastAsia="Times New Roman" w:hAnsi="Times New Roman" w:cs="Times New Roman"/>
          <w:sz w:val="24"/>
          <w:szCs w:val="24"/>
        </w:rPr>
        <w:t xml:space="preserve">411 college graduates </w:t>
      </w:r>
      <w:r w:rsidR="4A8063B1" w:rsidRPr="679C952E">
        <w:rPr>
          <w:rFonts w:ascii="Times New Roman" w:eastAsia="Times New Roman" w:hAnsi="Times New Roman" w:cs="Times New Roman"/>
          <w:sz w:val="24"/>
          <w:szCs w:val="24"/>
        </w:rPr>
        <w:t xml:space="preserve">and their </w:t>
      </w:r>
      <w:r w:rsidR="5E7B4423" w:rsidRPr="679C952E">
        <w:rPr>
          <w:rFonts w:ascii="Times New Roman" w:eastAsia="Times New Roman" w:hAnsi="Times New Roman" w:cs="Times New Roman"/>
          <w:sz w:val="24"/>
          <w:szCs w:val="24"/>
        </w:rPr>
        <w:t xml:space="preserve">perceptions of </w:t>
      </w:r>
      <w:r w:rsidR="08F24827" w:rsidRPr="679C952E">
        <w:rPr>
          <w:rFonts w:ascii="Times New Roman" w:eastAsia="Times New Roman" w:hAnsi="Times New Roman" w:cs="Times New Roman"/>
          <w:sz w:val="24"/>
          <w:szCs w:val="24"/>
        </w:rPr>
        <w:t>competency</w:t>
      </w:r>
      <w:r w:rsidR="5E7B4423" w:rsidRPr="679C952E">
        <w:rPr>
          <w:rFonts w:ascii="Times New Roman" w:eastAsia="Times New Roman" w:hAnsi="Times New Roman" w:cs="Times New Roman"/>
          <w:sz w:val="24"/>
          <w:szCs w:val="24"/>
        </w:rPr>
        <w:t xml:space="preserve"> and overall </w:t>
      </w:r>
      <w:r w:rsidR="4FB57811" w:rsidRPr="679C952E">
        <w:rPr>
          <w:rFonts w:ascii="Times New Roman" w:eastAsia="Times New Roman" w:hAnsi="Times New Roman" w:cs="Times New Roman"/>
          <w:sz w:val="24"/>
          <w:szCs w:val="24"/>
        </w:rPr>
        <w:t>preparedness</w:t>
      </w:r>
      <w:r w:rsidR="1D202955" w:rsidRPr="679C952E">
        <w:rPr>
          <w:rFonts w:ascii="Times New Roman" w:eastAsia="Times New Roman" w:hAnsi="Times New Roman" w:cs="Times New Roman"/>
          <w:sz w:val="24"/>
          <w:szCs w:val="24"/>
        </w:rPr>
        <w:t xml:space="preserve"> for the labor marke</w:t>
      </w:r>
      <w:r w:rsidR="7A396814" w:rsidRPr="679C952E">
        <w:rPr>
          <w:rFonts w:ascii="Times New Roman" w:eastAsia="Times New Roman" w:hAnsi="Times New Roman" w:cs="Times New Roman"/>
          <w:sz w:val="24"/>
          <w:szCs w:val="24"/>
        </w:rPr>
        <w:t>t</w:t>
      </w:r>
      <w:r w:rsidR="5C586E7E" w:rsidRPr="679C952E">
        <w:rPr>
          <w:rFonts w:ascii="Times New Roman" w:eastAsia="Times New Roman" w:hAnsi="Times New Roman" w:cs="Times New Roman"/>
          <w:sz w:val="24"/>
          <w:szCs w:val="24"/>
        </w:rPr>
        <w:t>. Through the utilization of a questionnaire given to 411 graduate student</w:t>
      </w:r>
      <w:r w:rsidR="53E027FE" w:rsidRPr="679C952E">
        <w:rPr>
          <w:rFonts w:ascii="Times New Roman" w:eastAsia="Times New Roman" w:hAnsi="Times New Roman" w:cs="Times New Roman"/>
          <w:sz w:val="24"/>
          <w:szCs w:val="24"/>
        </w:rPr>
        <w:t>s</w:t>
      </w:r>
      <w:r w:rsidR="5C586E7E" w:rsidRPr="679C952E">
        <w:rPr>
          <w:rFonts w:ascii="Times New Roman" w:eastAsia="Times New Roman" w:hAnsi="Times New Roman" w:cs="Times New Roman"/>
          <w:sz w:val="24"/>
          <w:szCs w:val="24"/>
        </w:rPr>
        <w:t xml:space="preserve"> </w:t>
      </w:r>
      <w:r w:rsidR="0F58DE8B" w:rsidRPr="679C952E">
        <w:rPr>
          <w:rFonts w:ascii="Times New Roman" w:eastAsia="Times New Roman" w:hAnsi="Times New Roman" w:cs="Times New Roman"/>
          <w:sz w:val="24"/>
          <w:szCs w:val="24"/>
        </w:rPr>
        <w:t>in their final year of</w:t>
      </w:r>
      <w:r w:rsidR="2A50D1B7" w:rsidRPr="679C952E">
        <w:rPr>
          <w:rFonts w:ascii="Times New Roman" w:eastAsia="Times New Roman" w:hAnsi="Times New Roman" w:cs="Times New Roman"/>
          <w:sz w:val="24"/>
          <w:szCs w:val="24"/>
        </w:rPr>
        <w:t xml:space="preserve"> their master’</w:t>
      </w:r>
      <w:r w:rsidR="00833DE2">
        <w:rPr>
          <w:rFonts w:ascii="Times New Roman" w:eastAsia="Times New Roman" w:hAnsi="Times New Roman" w:cs="Times New Roman"/>
          <w:sz w:val="24"/>
          <w:szCs w:val="24"/>
        </w:rPr>
        <w:t>s</w:t>
      </w:r>
      <w:r w:rsidR="2A50D1B7" w:rsidRPr="679C952E">
        <w:rPr>
          <w:rFonts w:ascii="Times New Roman" w:eastAsia="Times New Roman" w:hAnsi="Times New Roman" w:cs="Times New Roman"/>
          <w:sz w:val="24"/>
          <w:szCs w:val="24"/>
        </w:rPr>
        <w:t xml:space="preserve"> degree</w:t>
      </w:r>
      <w:r w:rsidR="346751C9" w:rsidRPr="679C952E">
        <w:rPr>
          <w:rFonts w:ascii="Times New Roman" w:eastAsia="Times New Roman" w:hAnsi="Times New Roman" w:cs="Times New Roman"/>
          <w:sz w:val="24"/>
          <w:szCs w:val="24"/>
        </w:rPr>
        <w:t xml:space="preserve">, the authors found that there was no </w:t>
      </w:r>
      <w:r w:rsidR="346751C9" w:rsidRPr="679C952E">
        <w:rPr>
          <w:rFonts w:ascii="Times New Roman" w:eastAsia="Times New Roman" w:hAnsi="Times New Roman" w:cs="Times New Roman"/>
          <w:sz w:val="24"/>
          <w:szCs w:val="24"/>
        </w:rPr>
        <w:lastRenderedPageBreak/>
        <w:t xml:space="preserve">significant difference for men and women in relation to either </w:t>
      </w:r>
      <w:r w:rsidR="605CA5F0" w:rsidRPr="679C952E">
        <w:rPr>
          <w:rFonts w:ascii="Times New Roman" w:eastAsia="Times New Roman" w:hAnsi="Times New Roman" w:cs="Times New Roman"/>
          <w:sz w:val="24"/>
          <w:szCs w:val="24"/>
        </w:rPr>
        <w:t xml:space="preserve">the main </w:t>
      </w:r>
      <w:r w:rsidR="605CA5F0" w:rsidRPr="61D20C07">
        <w:rPr>
          <w:rFonts w:ascii="Times New Roman" w:eastAsia="Times New Roman" w:hAnsi="Times New Roman" w:cs="Times New Roman"/>
          <w:sz w:val="24"/>
          <w:szCs w:val="24"/>
        </w:rPr>
        <w:t>effect</w:t>
      </w:r>
      <w:r w:rsidR="605CA5F0" w:rsidRPr="679C952E">
        <w:rPr>
          <w:rFonts w:ascii="Times New Roman" w:eastAsia="Times New Roman" w:hAnsi="Times New Roman" w:cs="Times New Roman"/>
          <w:sz w:val="24"/>
          <w:szCs w:val="24"/>
        </w:rPr>
        <w:t xml:space="preserve"> of WBL on their perception of </w:t>
      </w:r>
      <w:r w:rsidR="00DA274F">
        <w:rPr>
          <w:rFonts w:ascii="Times New Roman" w:eastAsia="Times New Roman" w:hAnsi="Times New Roman" w:cs="Times New Roman"/>
          <w:sz w:val="24"/>
          <w:szCs w:val="24"/>
        </w:rPr>
        <w:t xml:space="preserve">workplace </w:t>
      </w:r>
      <w:r w:rsidR="605CA5F0" w:rsidRPr="679C952E">
        <w:rPr>
          <w:rFonts w:ascii="Times New Roman" w:eastAsia="Times New Roman" w:hAnsi="Times New Roman" w:cs="Times New Roman"/>
          <w:sz w:val="24"/>
          <w:szCs w:val="24"/>
        </w:rPr>
        <w:t>readiness. Th</w:t>
      </w:r>
      <w:r w:rsidR="1F018B22" w:rsidRPr="679C952E">
        <w:rPr>
          <w:rFonts w:ascii="Times New Roman" w:eastAsia="Times New Roman" w:hAnsi="Times New Roman" w:cs="Times New Roman"/>
          <w:sz w:val="24"/>
          <w:szCs w:val="24"/>
        </w:rPr>
        <w:t>e study use</w:t>
      </w:r>
      <w:r w:rsidR="009019D0">
        <w:rPr>
          <w:rFonts w:ascii="Times New Roman" w:eastAsia="Times New Roman" w:hAnsi="Times New Roman" w:cs="Times New Roman"/>
          <w:sz w:val="24"/>
          <w:szCs w:val="24"/>
        </w:rPr>
        <w:t>d</w:t>
      </w:r>
      <w:r w:rsidR="1F018B22" w:rsidRPr="679C952E">
        <w:rPr>
          <w:rFonts w:ascii="Times New Roman" w:eastAsia="Times New Roman" w:hAnsi="Times New Roman" w:cs="Times New Roman"/>
          <w:sz w:val="24"/>
          <w:szCs w:val="24"/>
        </w:rPr>
        <w:t xml:space="preserve"> descriptive statistics for the evaluation of </w:t>
      </w:r>
      <w:r w:rsidR="21704D0C" w:rsidRPr="679C952E">
        <w:rPr>
          <w:rFonts w:ascii="Times New Roman" w:eastAsia="Times New Roman" w:hAnsi="Times New Roman" w:cs="Times New Roman"/>
          <w:sz w:val="24"/>
          <w:szCs w:val="24"/>
        </w:rPr>
        <w:t>competencies</w:t>
      </w:r>
      <w:r w:rsidR="1F018B22" w:rsidRPr="679C952E">
        <w:rPr>
          <w:rFonts w:ascii="Times New Roman" w:eastAsia="Times New Roman" w:hAnsi="Times New Roman" w:cs="Times New Roman"/>
          <w:sz w:val="24"/>
          <w:szCs w:val="24"/>
        </w:rPr>
        <w:t xml:space="preserve"> by gender and WBL experience.</w:t>
      </w:r>
      <w:r w:rsidR="7A396814" w:rsidRPr="679C952E">
        <w:rPr>
          <w:rFonts w:ascii="Times New Roman" w:eastAsia="Times New Roman" w:hAnsi="Times New Roman" w:cs="Times New Roman"/>
          <w:sz w:val="24"/>
          <w:szCs w:val="24"/>
        </w:rPr>
        <w:t xml:space="preserve"> </w:t>
      </w:r>
      <w:r w:rsidR="3971DA2C" w:rsidRPr="679C952E">
        <w:rPr>
          <w:rFonts w:ascii="Times New Roman" w:eastAsia="Times New Roman" w:hAnsi="Times New Roman" w:cs="Times New Roman"/>
          <w:color w:val="222222"/>
          <w:sz w:val="24"/>
          <w:szCs w:val="24"/>
        </w:rPr>
        <w:t>Rowe</w:t>
      </w:r>
      <w:r w:rsidR="3FD87090" w:rsidRPr="679C952E">
        <w:rPr>
          <w:rFonts w:ascii="Times New Roman" w:eastAsia="Times New Roman" w:hAnsi="Times New Roman" w:cs="Times New Roman"/>
          <w:color w:val="222222"/>
          <w:sz w:val="24"/>
          <w:szCs w:val="24"/>
        </w:rPr>
        <w:t xml:space="preserve"> and</w:t>
      </w:r>
      <w:r w:rsidR="3971DA2C" w:rsidRPr="679C952E">
        <w:rPr>
          <w:rFonts w:ascii="Times New Roman" w:eastAsia="Times New Roman" w:hAnsi="Times New Roman" w:cs="Times New Roman"/>
          <w:color w:val="222222"/>
          <w:sz w:val="24"/>
          <w:szCs w:val="24"/>
        </w:rPr>
        <w:t xml:space="preserve"> </w:t>
      </w:r>
      <w:proofErr w:type="spellStart"/>
      <w:r w:rsidR="3971DA2C" w:rsidRPr="679C952E">
        <w:rPr>
          <w:rFonts w:ascii="Times New Roman" w:eastAsia="Times New Roman" w:hAnsi="Times New Roman" w:cs="Times New Roman"/>
          <w:color w:val="222222"/>
          <w:sz w:val="24"/>
          <w:szCs w:val="24"/>
        </w:rPr>
        <w:t>Zegwaard</w:t>
      </w:r>
      <w:proofErr w:type="spellEnd"/>
      <w:r w:rsidR="3971DA2C" w:rsidRPr="679C952E">
        <w:rPr>
          <w:rFonts w:ascii="Times New Roman" w:eastAsia="Times New Roman" w:hAnsi="Times New Roman" w:cs="Times New Roman"/>
          <w:color w:val="222222"/>
          <w:sz w:val="24"/>
          <w:szCs w:val="24"/>
        </w:rPr>
        <w:t xml:space="preserve"> (2017)</w:t>
      </w:r>
      <w:r w:rsidR="7816BF5D" w:rsidRPr="679C952E">
        <w:rPr>
          <w:rFonts w:ascii="Times New Roman" w:eastAsia="Times New Roman" w:hAnsi="Times New Roman" w:cs="Times New Roman"/>
          <w:color w:val="222222"/>
          <w:sz w:val="24"/>
          <w:szCs w:val="24"/>
        </w:rPr>
        <w:t xml:space="preserve"> examine</w:t>
      </w:r>
      <w:r w:rsidR="009019D0">
        <w:rPr>
          <w:rFonts w:ascii="Times New Roman" w:eastAsia="Times New Roman" w:hAnsi="Times New Roman" w:cs="Times New Roman"/>
          <w:color w:val="222222"/>
          <w:sz w:val="24"/>
          <w:szCs w:val="24"/>
        </w:rPr>
        <w:t>d</w:t>
      </w:r>
      <w:r w:rsidR="7816BF5D" w:rsidRPr="679C952E">
        <w:rPr>
          <w:rFonts w:ascii="Times New Roman" w:eastAsia="Times New Roman" w:hAnsi="Times New Roman" w:cs="Times New Roman"/>
          <w:color w:val="222222"/>
          <w:sz w:val="24"/>
          <w:szCs w:val="24"/>
        </w:rPr>
        <w:t xml:space="preserve"> the growing emphasis on higher education institutions to produce </w:t>
      </w:r>
      <w:r w:rsidR="4B203750" w:rsidRPr="679C952E">
        <w:rPr>
          <w:rFonts w:ascii="Times New Roman" w:eastAsia="Times New Roman" w:hAnsi="Times New Roman" w:cs="Times New Roman"/>
          <w:color w:val="222222"/>
          <w:sz w:val="24"/>
          <w:szCs w:val="24"/>
        </w:rPr>
        <w:t>employable graduates through WBL and ma</w:t>
      </w:r>
      <w:r w:rsidR="00414AB0">
        <w:rPr>
          <w:rFonts w:ascii="Times New Roman" w:eastAsia="Times New Roman" w:hAnsi="Times New Roman" w:cs="Times New Roman"/>
          <w:color w:val="222222"/>
          <w:sz w:val="24"/>
          <w:szCs w:val="24"/>
        </w:rPr>
        <w:t>de</w:t>
      </w:r>
      <w:r w:rsidR="4B203750" w:rsidRPr="679C952E">
        <w:rPr>
          <w:rFonts w:ascii="Times New Roman" w:eastAsia="Times New Roman" w:hAnsi="Times New Roman" w:cs="Times New Roman"/>
          <w:color w:val="222222"/>
          <w:sz w:val="24"/>
          <w:szCs w:val="24"/>
        </w:rPr>
        <w:t xml:space="preserve"> a distinction between </w:t>
      </w:r>
      <w:r w:rsidR="3D223AF3" w:rsidRPr="679C952E">
        <w:rPr>
          <w:rFonts w:ascii="Times New Roman" w:eastAsia="Times New Roman" w:hAnsi="Times New Roman" w:cs="Times New Roman"/>
          <w:color w:val="222222"/>
          <w:sz w:val="24"/>
          <w:szCs w:val="24"/>
        </w:rPr>
        <w:t>graduate employability and employment outcomes.</w:t>
      </w:r>
      <w:r w:rsidR="7BC72024" w:rsidRPr="679C952E">
        <w:rPr>
          <w:rFonts w:ascii="Times New Roman" w:eastAsia="Times New Roman" w:hAnsi="Times New Roman" w:cs="Times New Roman"/>
          <w:color w:val="222222"/>
          <w:sz w:val="24"/>
          <w:szCs w:val="24"/>
        </w:rPr>
        <w:t xml:space="preserve"> </w:t>
      </w:r>
      <w:r w:rsidR="6892B0CA" w:rsidRPr="679C952E">
        <w:rPr>
          <w:rFonts w:ascii="Times New Roman" w:eastAsia="Times New Roman" w:hAnsi="Times New Roman" w:cs="Times New Roman"/>
          <w:color w:val="222222"/>
          <w:sz w:val="24"/>
          <w:szCs w:val="24"/>
        </w:rPr>
        <w:t>Smith et al. (2014) also research</w:t>
      </w:r>
      <w:r w:rsidR="003B1D5F">
        <w:rPr>
          <w:rFonts w:ascii="Times New Roman" w:eastAsia="Times New Roman" w:hAnsi="Times New Roman" w:cs="Times New Roman"/>
          <w:color w:val="222222"/>
          <w:sz w:val="24"/>
          <w:szCs w:val="24"/>
        </w:rPr>
        <w:t>ed</w:t>
      </w:r>
      <w:r w:rsidR="6892B0CA" w:rsidRPr="679C952E">
        <w:rPr>
          <w:rFonts w:ascii="Times New Roman" w:eastAsia="Times New Roman" w:hAnsi="Times New Roman" w:cs="Times New Roman"/>
          <w:color w:val="222222"/>
          <w:sz w:val="24"/>
          <w:szCs w:val="24"/>
        </w:rPr>
        <w:t xml:space="preserve"> </w:t>
      </w:r>
      <w:r w:rsidR="47E52363" w:rsidRPr="679C952E">
        <w:rPr>
          <w:rFonts w:ascii="Times New Roman" w:eastAsia="Times New Roman" w:hAnsi="Times New Roman" w:cs="Times New Roman"/>
          <w:color w:val="222222"/>
          <w:sz w:val="24"/>
          <w:szCs w:val="24"/>
        </w:rPr>
        <w:t xml:space="preserve">the need for WBL in higher education </w:t>
      </w:r>
      <w:r w:rsidR="215531BA" w:rsidRPr="679C952E">
        <w:rPr>
          <w:rFonts w:ascii="Times New Roman" w:eastAsia="Times New Roman" w:hAnsi="Times New Roman" w:cs="Times New Roman"/>
          <w:color w:val="222222"/>
          <w:sz w:val="24"/>
          <w:szCs w:val="24"/>
        </w:rPr>
        <w:t>to address a growing industry dissatisfaction with graduate employm</w:t>
      </w:r>
      <w:r w:rsidR="11D1CF55" w:rsidRPr="679C952E">
        <w:rPr>
          <w:rFonts w:ascii="Times New Roman" w:eastAsia="Times New Roman" w:hAnsi="Times New Roman" w:cs="Times New Roman"/>
          <w:color w:val="222222"/>
          <w:sz w:val="24"/>
          <w:szCs w:val="24"/>
        </w:rPr>
        <w:t xml:space="preserve">ent readiness. </w:t>
      </w:r>
      <w:r w:rsidR="1BE915C4" w:rsidRPr="679C952E">
        <w:rPr>
          <w:rFonts w:ascii="Times New Roman" w:eastAsia="Times New Roman" w:hAnsi="Times New Roman" w:cs="Times New Roman"/>
          <w:color w:val="222222"/>
          <w:sz w:val="24"/>
          <w:szCs w:val="24"/>
        </w:rPr>
        <w:t xml:space="preserve">A series of five studies </w:t>
      </w:r>
      <w:r w:rsidR="00414AB0">
        <w:rPr>
          <w:rFonts w:ascii="Times New Roman" w:eastAsia="Times New Roman" w:hAnsi="Times New Roman" w:cs="Times New Roman"/>
          <w:color w:val="222222"/>
          <w:sz w:val="24"/>
          <w:szCs w:val="24"/>
        </w:rPr>
        <w:t>were</w:t>
      </w:r>
      <w:r w:rsidR="1BE915C4" w:rsidRPr="679C952E">
        <w:rPr>
          <w:rFonts w:ascii="Times New Roman" w:eastAsia="Times New Roman" w:hAnsi="Times New Roman" w:cs="Times New Roman"/>
          <w:color w:val="222222"/>
          <w:sz w:val="24"/>
          <w:szCs w:val="24"/>
        </w:rPr>
        <w:t xml:space="preserve"> developed to capture both quantitative and qualitative data</w:t>
      </w:r>
      <w:r w:rsidR="5C144030" w:rsidRPr="679C952E">
        <w:rPr>
          <w:rFonts w:ascii="Times New Roman" w:eastAsia="Times New Roman" w:hAnsi="Times New Roman" w:cs="Times New Roman"/>
          <w:color w:val="222222"/>
          <w:sz w:val="24"/>
          <w:szCs w:val="24"/>
        </w:rPr>
        <w:t xml:space="preserve"> on fourteen universities in Australia</w:t>
      </w:r>
      <w:r w:rsidR="1AF3902F" w:rsidRPr="679C952E">
        <w:rPr>
          <w:rFonts w:ascii="Times New Roman" w:eastAsia="Times New Roman" w:hAnsi="Times New Roman" w:cs="Times New Roman"/>
          <w:color w:val="222222"/>
          <w:sz w:val="24"/>
          <w:szCs w:val="24"/>
        </w:rPr>
        <w:t xml:space="preserve">. </w:t>
      </w:r>
      <w:r w:rsidR="5214977F" w:rsidRPr="679C952E">
        <w:rPr>
          <w:rFonts w:ascii="Times New Roman" w:eastAsia="Times New Roman" w:hAnsi="Times New Roman" w:cs="Times New Roman"/>
          <w:color w:val="222222"/>
          <w:sz w:val="24"/>
          <w:szCs w:val="24"/>
        </w:rPr>
        <w:t>The studies include</w:t>
      </w:r>
      <w:r w:rsidR="003B1D5F">
        <w:rPr>
          <w:rFonts w:ascii="Times New Roman" w:eastAsia="Times New Roman" w:hAnsi="Times New Roman" w:cs="Times New Roman"/>
          <w:color w:val="222222"/>
          <w:sz w:val="24"/>
          <w:szCs w:val="24"/>
        </w:rPr>
        <w:t>d</w:t>
      </w:r>
      <w:r w:rsidR="5214977F" w:rsidRPr="679C952E">
        <w:rPr>
          <w:rFonts w:ascii="Times New Roman" w:eastAsia="Times New Roman" w:hAnsi="Times New Roman" w:cs="Times New Roman"/>
          <w:color w:val="222222"/>
          <w:sz w:val="24"/>
          <w:szCs w:val="24"/>
        </w:rPr>
        <w:t xml:space="preserve"> the following: Cross-sectional</w:t>
      </w:r>
      <w:r w:rsidR="0A52E64D" w:rsidRPr="679C952E">
        <w:rPr>
          <w:rFonts w:ascii="Times New Roman" w:eastAsia="Times New Roman" w:hAnsi="Times New Roman" w:cs="Times New Roman"/>
          <w:color w:val="222222"/>
          <w:sz w:val="24"/>
          <w:szCs w:val="24"/>
        </w:rPr>
        <w:t xml:space="preserve"> </w:t>
      </w:r>
      <w:r w:rsidR="5214977F" w:rsidRPr="679C952E">
        <w:rPr>
          <w:rFonts w:ascii="Times New Roman" w:eastAsia="Times New Roman" w:hAnsi="Times New Roman" w:cs="Times New Roman"/>
          <w:color w:val="222222"/>
          <w:sz w:val="24"/>
          <w:szCs w:val="24"/>
        </w:rPr>
        <w:t>(institutional study), Proxy-longitudinal</w:t>
      </w:r>
      <w:r w:rsidR="10B97CB1" w:rsidRPr="679C952E">
        <w:rPr>
          <w:rFonts w:ascii="Times New Roman" w:eastAsia="Times New Roman" w:hAnsi="Times New Roman" w:cs="Times New Roman"/>
          <w:color w:val="222222"/>
          <w:sz w:val="24"/>
          <w:szCs w:val="24"/>
        </w:rPr>
        <w:t xml:space="preserve"> (subject study), Alumni Interview, Employer Interview, and Employer Survey. </w:t>
      </w:r>
      <w:r w:rsidR="40DC3363" w:rsidRPr="679C952E">
        <w:rPr>
          <w:rFonts w:ascii="Times New Roman" w:eastAsia="Times New Roman" w:hAnsi="Times New Roman" w:cs="Times New Roman"/>
          <w:color w:val="222222"/>
          <w:sz w:val="24"/>
          <w:szCs w:val="24"/>
        </w:rPr>
        <w:t xml:space="preserve">Their aim for the project </w:t>
      </w:r>
      <w:r w:rsidR="003B1D5F">
        <w:rPr>
          <w:rFonts w:ascii="Times New Roman" w:eastAsia="Times New Roman" w:hAnsi="Times New Roman" w:cs="Times New Roman"/>
          <w:color w:val="222222"/>
          <w:sz w:val="24"/>
          <w:szCs w:val="24"/>
        </w:rPr>
        <w:t>was</w:t>
      </w:r>
      <w:r w:rsidR="40DC3363" w:rsidRPr="679C952E">
        <w:rPr>
          <w:rFonts w:ascii="Times New Roman" w:eastAsia="Times New Roman" w:hAnsi="Times New Roman" w:cs="Times New Roman"/>
          <w:color w:val="222222"/>
          <w:sz w:val="24"/>
          <w:szCs w:val="24"/>
        </w:rPr>
        <w:t xml:space="preserve"> “to provide a systematic and rigorously derived emp</w:t>
      </w:r>
      <w:r w:rsidR="64B5EF6F" w:rsidRPr="679C952E">
        <w:rPr>
          <w:rFonts w:ascii="Times New Roman" w:eastAsia="Times New Roman" w:hAnsi="Times New Roman" w:cs="Times New Roman"/>
          <w:color w:val="222222"/>
          <w:sz w:val="24"/>
          <w:szCs w:val="24"/>
        </w:rPr>
        <w:t xml:space="preserve">irical evidence-base for making judgements about the value and impact of WIL to universities, students, industry and government” </w:t>
      </w:r>
      <w:r w:rsidR="78A83528" w:rsidRPr="679C952E">
        <w:rPr>
          <w:rFonts w:ascii="Times New Roman" w:eastAsia="Times New Roman" w:hAnsi="Times New Roman" w:cs="Times New Roman"/>
          <w:color w:val="222222"/>
          <w:sz w:val="24"/>
          <w:szCs w:val="24"/>
        </w:rPr>
        <w:t xml:space="preserve">(Smith et al., 2014, p. 20). </w:t>
      </w:r>
      <w:r w:rsidR="7979B9E2" w:rsidRPr="679C952E">
        <w:rPr>
          <w:rFonts w:ascii="Times New Roman" w:eastAsia="Times New Roman" w:hAnsi="Times New Roman" w:cs="Times New Roman"/>
          <w:color w:val="222222"/>
          <w:sz w:val="24"/>
          <w:szCs w:val="24"/>
        </w:rPr>
        <w:t>They conclude</w:t>
      </w:r>
      <w:r w:rsidR="003B1D5F">
        <w:rPr>
          <w:rFonts w:ascii="Times New Roman" w:eastAsia="Times New Roman" w:hAnsi="Times New Roman" w:cs="Times New Roman"/>
          <w:color w:val="222222"/>
          <w:sz w:val="24"/>
          <w:szCs w:val="24"/>
        </w:rPr>
        <w:t>d</w:t>
      </w:r>
      <w:r w:rsidR="7979B9E2" w:rsidRPr="679C952E">
        <w:rPr>
          <w:rFonts w:ascii="Times New Roman" w:eastAsia="Times New Roman" w:hAnsi="Times New Roman" w:cs="Times New Roman"/>
          <w:color w:val="222222"/>
          <w:sz w:val="24"/>
          <w:szCs w:val="24"/>
        </w:rPr>
        <w:t xml:space="preserve"> that</w:t>
      </w:r>
      <w:r w:rsidR="27022008" w:rsidRPr="679C952E">
        <w:rPr>
          <w:rFonts w:ascii="Times New Roman" w:eastAsia="Times New Roman" w:hAnsi="Times New Roman" w:cs="Times New Roman"/>
          <w:color w:val="222222"/>
          <w:sz w:val="24"/>
          <w:szCs w:val="24"/>
        </w:rPr>
        <w:t xml:space="preserve">, even after they </w:t>
      </w:r>
      <w:r w:rsidR="00722E5F" w:rsidRPr="679C952E">
        <w:rPr>
          <w:rFonts w:ascii="Times New Roman" w:eastAsia="Times New Roman" w:hAnsi="Times New Roman" w:cs="Times New Roman"/>
          <w:color w:val="222222"/>
          <w:sz w:val="24"/>
          <w:szCs w:val="24"/>
        </w:rPr>
        <w:t>control</w:t>
      </w:r>
      <w:r w:rsidR="27022008" w:rsidRPr="679C952E">
        <w:rPr>
          <w:rFonts w:ascii="Times New Roman" w:eastAsia="Times New Roman" w:hAnsi="Times New Roman" w:cs="Times New Roman"/>
          <w:color w:val="222222"/>
          <w:sz w:val="24"/>
          <w:szCs w:val="24"/>
        </w:rPr>
        <w:t xml:space="preserve"> multiple factors such as work</w:t>
      </w:r>
      <w:r w:rsidR="00A10E1D">
        <w:rPr>
          <w:rFonts w:ascii="Times New Roman" w:eastAsia="Times New Roman" w:hAnsi="Times New Roman" w:cs="Times New Roman"/>
          <w:color w:val="222222"/>
          <w:sz w:val="24"/>
          <w:szCs w:val="24"/>
        </w:rPr>
        <w:t xml:space="preserve"> </w:t>
      </w:r>
      <w:r w:rsidR="27022008" w:rsidRPr="679C952E">
        <w:rPr>
          <w:rFonts w:ascii="Times New Roman" w:eastAsia="Times New Roman" w:hAnsi="Times New Roman" w:cs="Times New Roman"/>
          <w:color w:val="222222"/>
          <w:sz w:val="24"/>
          <w:szCs w:val="24"/>
        </w:rPr>
        <w:t xml:space="preserve">experience, age, or </w:t>
      </w:r>
      <w:r w:rsidR="5D073AFC" w:rsidRPr="679C952E">
        <w:rPr>
          <w:rFonts w:ascii="Times New Roman" w:eastAsia="Times New Roman" w:hAnsi="Times New Roman" w:cs="Times New Roman"/>
          <w:color w:val="222222"/>
          <w:sz w:val="24"/>
          <w:szCs w:val="24"/>
        </w:rPr>
        <w:t>progression in curriculum,</w:t>
      </w:r>
      <w:r w:rsidR="00400B24">
        <w:rPr>
          <w:rFonts w:ascii="Times New Roman" w:eastAsia="Times New Roman" w:hAnsi="Times New Roman" w:cs="Times New Roman"/>
          <w:color w:val="222222"/>
          <w:sz w:val="24"/>
          <w:szCs w:val="24"/>
        </w:rPr>
        <w:t xml:space="preserve"> </w:t>
      </w:r>
      <w:r w:rsidR="0A3E6B73" w:rsidRPr="679C952E">
        <w:rPr>
          <w:rFonts w:ascii="Times New Roman" w:eastAsia="Times New Roman" w:hAnsi="Times New Roman" w:cs="Times New Roman"/>
          <w:color w:val="222222"/>
          <w:sz w:val="24"/>
          <w:szCs w:val="24"/>
        </w:rPr>
        <w:t>WBL placement during school ha</w:t>
      </w:r>
      <w:r w:rsidR="0062670A">
        <w:rPr>
          <w:rFonts w:ascii="Times New Roman" w:eastAsia="Times New Roman" w:hAnsi="Times New Roman" w:cs="Times New Roman"/>
          <w:color w:val="222222"/>
          <w:sz w:val="24"/>
          <w:szCs w:val="24"/>
        </w:rPr>
        <w:t>d</w:t>
      </w:r>
      <w:r w:rsidR="0A3E6B73" w:rsidRPr="679C952E">
        <w:rPr>
          <w:rFonts w:ascii="Times New Roman" w:eastAsia="Times New Roman" w:hAnsi="Times New Roman" w:cs="Times New Roman"/>
          <w:color w:val="222222"/>
          <w:sz w:val="24"/>
          <w:szCs w:val="24"/>
        </w:rPr>
        <w:t xml:space="preserve"> a significant impact on all graduate outcomes </w:t>
      </w:r>
      <w:r w:rsidR="75D9D8B1" w:rsidRPr="679C952E">
        <w:rPr>
          <w:rFonts w:ascii="Times New Roman" w:eastAsia="Times New Roman" w:hAnsi="Times New Roman" w:cs="Times New Roman"/>
          <w:color w:val="222222"/>
          <w:sz w:val="24"/>
          <w:szCs w:val="24"/>
        </w:rPr>
        <w:t>but especially on employability</w:t>
      </w:r>
      <w:r w:rsidR="4A3AF020" w:rsidRPr="679C952E">
        <w:rPr>
          <w:rFonts w:ascii="Times New Roman" w:eastAsia="Times New Roman" w:hAnsi="Times New Roman" w:cs="Times New Roman"/>
          <w:color w:val="222222"/>
          <w:sz w:val="24"/>
          <w:szCs w:val="24"/>
        </w:rPr>
        <w:t>.</w:t>
      </w:r>
      <w:r w:rsidR="44F977D2" w:rsidRPr="679C952E">
        <w:rPr>
          <w:rFonts w:ascii="Times New Roman" w:eastAsia="Times New Roman" w:hAnsi="Times New Roman" w:cs="Times New Roman"/>
          <w:color w:val="222222"/>
          <w:sz w:val="24"/>
          <w:szCs w:val="24"/>
        </w:rPr>
        <w:t xml:space="preserve"> Empl</w:t>
      </w:r>
      <w:r w:rsidR="7755625D" w:rsidRPr="679C952E">
        <w:rPr>
          <w:rFonts w:ascii="Times New Roman" w:eastAsia="Times New Roman" w:hAnsi="Times New Roman" w:cs="Times New Roman"/>
          <w:color w:val="222222"/>
          <w:sz w:val="24"/>
          <w:szCs w:val="24"/>
        </w:rPr>
        <w:t>oyers’ feedback during the WBL experience confirm</w:t>
      </w:r>
      <w:r w:rsidR="0062670A">
        <w:rPr>
          <w:rFonts w:ascii="Times New Roman" w:eastAsia="Times New Roman" w:hAnsi="Times New Roman" w:cs="Times New Roman"/>
          <w:color w:val="222222"/>
          <w:sz w:val="24"/>
          <w:szCs w:val="24"/>
        </w:rPr>
        <w:t>ed</w:t>
      </w:r>
      <w:r w:rsidR="7755625D" w:rsidRPr="679C952E">
        <w:rPr>
          <w:rFonts w:ascii="Times New Roman" w:eastAsia="Times New Roman" w:hAnsi="Times New Roman" w:cs="Times New Roman"/>
          <w:color w:val="222222"/>
          <w:sz w:val="24"/>
          <w:szCs w:val="24"/>
        </w:rPr>
        <w:t xml:space="preserve"> that students are more self-aware</w:t>
      </w:r>
      <w:r w:rsidR="7DBBF8C1" w:rsidRPr="679C952E">
        <w:rPr>
          <w:rFonts w:ascii="Times New Roman" w:eastAsia="Times New Roman" w:hAnsi="Times New Roman" w:cs="Times New Roman"/>
          <w:color w:val="222222"/>
          <w:sz w:val="24"/>
          <w:szCs w:val="24"/>
        </w:rPr>
        <w:t xml:space="preserve"> of their skills, better professional communicators, and are more committed to and interested in the job and t</w:t>
      </w:r>
      <w:r w:rsidR="7A819102" w:rsidRPr="679C952E">
        <w:rPr>
          <w:rFonts w:ascii="Times New Roman" w:eastAsia="Times New Roman" w:hAnsi="Times New Roman" w:cs="Times New Roman"/>
          <w:color w:val="222222"/>
          <w:sz w:val="24"/>
          <w:szCs w:val="24"/>
        </w:rPr>
        <w:t xml:space="preserve">herefore are </w:t>
      </w:r>
      <w:r w:rsidR="00396C7C">
        <w:rPr>
          <w:rFonts w:ascii="Times New Roman" w:eastAsia="Times New Roman" w:hAnsi="Times New Roman" w:cs="Times New Roman"/>
          <w:color w:val="222222"/>
          <w:sz w:val="24"/>
          <w:szCs w:val="24"/>
        </w:rPr>
        <w:t xml:space="preserve">more </w:t>
      </w:r>
      <w:r w:rsidR="7A819102" w:rsidRPr="679C952E">
        <w:rPr>
          <w:rFonts w:ascii="Times New Roman" w:eastAsia="Times New Roman" w:hAnsi="Times New Roman" w:cs="Times New Roman"/>
          <w:color w:val="222222"/>
          <w:sz w:val="24"/>
          <w:szCs w:val="24"/>
        </w:rPr>
        <w:t xml:space="preserve">work-ready when </w:t>
      </w:r>
      <w:r w:rsidR="00EB1198">
        <w:rPr>
          <w:rFonts w:ascii="Times New Roman" w:eastAsia="Times New Roman" w:hAnsi="Times New Roman" w:cs="Times New Roman"/>
          <w:color w:val="222222"/>
          <w:sz w:val="24"/>
          <w:szCs w:val="24"/>
        </w:rPr>
        <w:t>they graduate</w:t>
      </w:r>
      <w:r w:rsidR="7A819102" w:rsidRPr="679C952E">
        <w:rPr>
          <w:rFonts w:ascii="Times New Roman" w:eastAsia="Times New Roman" w:hAnsi="Times New Roman" w:cs="Times New Roman"/>
          <w:color w:val="222222"/>
          <w:sz w:val="24"/>
          <w:szCs w:val="24"/>
        </w:rPr>
        <w:t>.</w:t>
      </w:r>
    </w:p>
    <w:p w14:paraId="731606D5" w14:textId="007C5E87" w:rsidR="2032633A" w:rsidRDefault="40CAC00D" w:rsidP="039CE16C">
      <w:pPr>
        <w:spacing w:line="480" w:lineRule="auto"/>
        <w:rPr>
          <w:rFonts w:ascii="Times New Roman" w:eastAsia="Times New Roman" w:hAnsi="Times New Roman" w:cs="Times New Roman"/>
          <w:b/>
          <w:bCs/>
          <w:color w:val="000000" w:themeColor="text1"/>
          <w:sz w:val="24"/>
          <w:szCs w:val="24"/>
        </w:rPr>
      </w:pPr>
      <w:r w:rsidRPr="29120298">
        <w:rPr>
          <w:rFonts w:ascii="Times New Roman" w:eastAsia="Times New Roman" w:hAnsi="Times New Roman" w:cs="Times New Roman"/>
          <w:b/>
          <w:bCs/>
          <w:color w:val="000000" w:themeColor="text1"/>
          <w:sz w:val="24"/>
          <w:szCs w:val="24"/>
        </w:rPr>
        <w:t xml:space="preserve">WBL </w:t>
      </w:r>
      <w:r w:rsidR="1B74D6CF" w:rsidRPr="29120298">
        <w:rPr>
          <w:rFonts w:ascii="Times New Roman" w:eastAsia="Times New Roman" w:hAnsi="Times New Roman" w:cs="Times New Roman"/>
          <w:b/>
          <w:bCs/>
          <w:color w:val="000000" w:themeColor="text1"/>
          <w:sz w:val="24"/>
          <w:szCs w:val="24"/>
        </w:rPr>
        <w:t>and Student Outcomes</w:t>
      </w:r>
    </w:p>
    <w:p w14:paraId="4443B324" w14:textId="131270E1" w:rsidR="3A9EA059" w:rsidRDefault="7026B989" w:rsidP="679C952E">
      <w:pPr>
        <w:spacing w:line="480" w:lineRule="auto"/>
        <w:ind w:firstLine="720"/>
        <w:rPr>
          <w:rFonts w:ascii="Times New Roman" w:eastAsia="Times New Roman" w:hAnsi="Times New Roman" w:cs="Times New Roman"/>
          <w:color w:val="000000" w:themeColor="text1"/>
          <w:sz w:val="24"/>
          <w:szCs w:val="24"/>
        </w:rPr>
      </w:pPr>
      <w:r w:rsidRPr="679C952E">
        <w:rPr>
          <w:rFonts w:ascii="Times New Roman" w:eastAsia="Times New Roman" w:hAnsi="Times New Roman" w:cs="Times New Roman"/>
          <w:color w:val="000000" w:themeColor="text1"/>
          <w:sz w:val="24"/>
          <w:szCs w:val="24"/>
        </w:rPr>
        <w:t>T</w:t>
      </w:r>
      <w:r w:rsidR="72DCEF26" w:rsidRPr="679C952E">
        <w:rPr>
          <w:rFonts w:ascii="Times New Roman" w:eastAsia="Times New Roman" w:hAnsi="Times New Roman" w:cs="Times New Roman"/>
          <w:color w:val="000000" w:themeColor="text1"/>
          <w:sz w:val="24"/>
          <w:szCs w:val="24"/>
        </w:rPr>
        <w:t xml:space="preserve">his section </w:t>
      </w:r>
      <w:r w:rsidR="4C4CFD7D" w:rsidRPr="679C952E">
        <w:rPr>
          <w:rFonts w:ascii="Times New Roman" w:eastAsia="Times New Roman" w:hAnsi="Times New Roman" w:cs="Times New Roman"/>
          <w:color w:val="000000" w:themeColor="text1"/>
          <w:sz w:val="24"/>
          <w:szCs w:val="24"/>
        </w:rPr>
        <w:t>review</w:t>
      </w:r>
      <w:r w:rsidR="00EB1198">
        <w:rPr>
          <w:rFonts w:ascii="Times New Roman" w:eastAsia="Times New Roman" w:hAnsi="Times New Roman" w:cs="Times New Roman"/>
          <w:color w:val="000000" w:themeColor="text1"/>
          <w:sz w:val="24"/>
          <w:szCs w:val="24"/>
        </w:rPr>
        <w:t>ed</w:t>
      </w:r>
      <w:r w:rsidR="4C4CFD7D" w:rsidRPr="679C952E">
        <w:rPr>
          <w:rFonts w:ascii="Times New Roman" w:eastAsia="Times New Roman" w:hAnsi="Times New Roman" w:cs="Times New Roman"/>
          <w:color w:val="000000" w:themeColor="text1"/>
          <w:sz w:val="24"/>
          <w:szCs w:val="24"/>
        </w:rPr>
        <w:t xml:space="preserve"> the</w:t>
      </w:r>
      <w:r w:rsidR="70C60E45" w:rsidRPr="679C952E">
        <w:rPr>
          <w:rFonts w:ascii="Times New Roman" w:eastAsia="Times New Roman" w:hAnsi="Times New Roman" w:cs="Times New Roman"/>
          <w:color w:val="000000" w:themeColor="text1"/>
          <w:sz w:val="24"/>
          <w:szCs w:val="24"/>
        </w:rPr>
        <w:t xml:space="preserve"> </w:t>
      </w:r>
      <w:r w:rsidR="4C4CFD7D" w:rsidRPr="679C952E">
        <w:rPr>
          <w:rFonts w:ascii="Times New Roman" w:eastAsia="Times New Roman" w:hAnsi="Times New Roman" w:cs="Times New Roman"/>
          <w:color w:val="000000" w:themeColor="text1"/>
          <w:sz w:val="24"/>
          <w:szCs w:val="24"/>
        </w:rPr>
        <w:t xml:space="preserve">research that has examined the </w:t>
      </w:r>
      <w:r w:rsidR="68F22BDF" w:rsidRPr="679C952E">
        <w:rPr>
          <w:rFonts w:ascii="Times New Roman" w:eastAsia="Times New Roman" w:hAnsi="Times New Roman" w:cs="Times New Roman"/>
          <w:color w:val="000000" w:themeColor="text1"/>
          <w:sz w:val="24"/>
          <w:szCs w:val="24"/>
        </w:rPr>
        <w:t xml:space="preserve">various student </w:t>
      </w:r>
      <w:r w:rsidR="4C4CFD7D" w:rsidRPr="679C952E">
        <w:rPr>
          <w:rFonts w:ascii="Times New Roman" w:eastAsia="Times New Roman" w:hAnsi="Times New Roman" w:cs="Times New Roman"/>
          <w:color w:val="000000" w:themeColor="text1"/>
          <w:sz w:val="24"/>
          <w:szCs w:val="24"/>
        </w:rPr>
        <w:t xml:space="preserve">outcomes of CTE and WBL opportunities </w:t>
      </w:r>
      <w:r w:rsidR="08A0A43B" w:rsidRPr="679C952E">
        <w:rPr>
          <w:rFonts w:ascii="Times New Roman" w:eastAsia="Times New Roman" w:hAnsi="Times New Roman" w:cs="Times New Roman"/>
          <w:color w:val="000000" w:themeColor="text1"/>
          <w:sz w:val="24"/>
          <w:szCs w:val="24"/>
        </w:rPr>
        <w:t xml:space="preserve">from </w:t>
      </w:r>
      <w:r w:rsidR="538E8412" w:rsidRPr="679C952E">
        <w:rPr>
          <w:rFonts w:ascii="Times New Roman" w:eastAsia="Times New Roman" w:hAnsi="Times New Roman" w:cs="Times New Roman"/>
          <w:color w:val="000000" w:themeColor="text1"/>
          <w:sz w:val="24"/>
          <w:szCs w:val="24"/>
        </w:rPr>
        <w:t>diverse</w:t>
      </w:r>
      <w:r w:rsidR="4C4CFD7D" w:rsidRPr="679C952E">
        <w:rPr>
          <w:rFonts w:ascii="Times New Roman" w:eastAsia="Times New Roman" w:hAnsi="Times New Roman" w:cs="Times New Roman"/>
          <w:color w:val="000000" w:themeColor="text1"/>
          <w:sz w:val="24"/>
          <w:szCs w:val="24"/>
        </w:rPr>
        <w:t xml:space="preserve"> educational setting</w:t>
      </w:r>
      <w:r w:rsidR="1C6172A6" w:rsidRPr="679C952E">
        <w:rPr>
          <w:rFonts w:ascii="Times New Roman" w:eastAsia="Times New Roman" w:hAnsi="Times New Roman" w:cs="Times New Roman"/>
          <w:color w:val="000000" w:themeColor="text1"/>
          <w:sz w:val="24"/>
          <w:szCs w:val="24"/>
        </w:rPr>
        <w:t>s.</w:t>
      </w:r>
      <w:r w:rsidR="743C1179" w:rsidRPr="679C952E">
        <w:rPr>
          <w:rFonts w:ascii="Times New Roman" w:eastAsia="Times New Roman" w:hAnsi="Times New Roman" w:cs="Times New Roman"/>
          <w:color w:val="000000" w:themeColor="text1"/>
          <w:sz w:val="24"/>
          <w:szCs w:val="24"/>
        </w:rPr>
        <w:t xml:space="preserve"> The outcomes examined below are derived from </w:t>
      </w:r>
      <w:r w:rsidR="245EC82C" w:rsidRPr="679C952E">
        <w:rPr>
          <w:rFonts w:ascii="Times New Roman" w:eastAsia="Times New Roman" w:hAnsi="Times New Roman" w:cs="Times New Roman"/>
          <w:color w:val="000000" w:themeColor="text1"/>
          <w:sz w:val="24"/>
          <w:szCs w:val="24"/>
        </w:rPr>
        <w:t>various points</w:t>
      </w:r>
      <w:r w:rsidR="60C85AAA" w:rsidRPr="679C952E">
        <w:rPr>
          <w:rFonts w:ascii="Times New Roman" w:eastAsia="Times New Roman" w:hAnsi="Times New Roman" w:cs="Times New Roman"/>
          <w:color w:val="000000" w:themeColor="text1"/>
          <w:sz w:val="24"/>
          <w:szCs w:val="24"/>
        </w:rPr>
        <w:t xml:space="preserve"> of a student’s educational experience</w:t>
      </w:r>
      <w:r w:rsidR="1432F20D" w:rsidRPr="679C952E">
        <w:rPr>
          <w:rFonts w:ascii="Times New Roman" w:eastAsia="Times New Roman" w:hAnsi="Times New Roman" w:cs="Times New Roman"/>
          <w:color w:val="000000" w:themeColor="text1"/>
          <w:sz w:val="24"/>
          <w:szCs w:val="24"/>
        </w:rPr>
        <w:t xml:space="preserve"> including after graduation.</w:t>
      </w:r>
    </w:p>
    <w:p w14:paraId="07E86952" w14:textId="3EAE3A22" w:rsidR="1B74D6CF" w:rsidRDefault="1B74D6CF" w:rsidP="039CE16C">
      <w:pPr>
        <w:spacing w:line="480" w:lineRule="auto"/>
        <w:rPr>
          <w:rFonts w:ascii="Times New Roman" w:eastAsia="Times New Roman" w:hAnsi="Times New Roman" w:cs="Times New Roman"/>
          <w:b/>
          <w:bCs/>
          <w:color w:val="000000" w:themeColor="text1"/>
          <w:sz w:val="24"/>
          <w:szCs w:val="24"/>
        </w:rPr>
      </w:pPr>
      <w:r w:rsidRPr="398B4021">
        <w:rPr>
          <w:rFonts w:ascii="Times New Roman" w:eastAsia="Times New Roman" w:hAnsi="Times New Roman" w:cs="Times New Roman"/>
          <w:i/>
          <w:iCs/>
          <w:color w:val="000000" w:themeColor="text1"/>
          <w:sz w:val="24"/>
          <w:szCs w:val="24"/>
        </w:rPr>
        <w:t>Achievement/Engagement</w:t>
      </w:r>
    </w:p>
    <w:p w14:paraId="5600E8B5" w14:textId="4CE6E7D3" w:rsidR="02F16D2E" w:rsidRDefault="02F16D2E" w:rsidP="398B4021">
      <w:pPr>
        <w:spacing w:line="480" w:lineRule="auto"/>
        <w:ind w:firstLine="720"/>
        <w:rPr>
          <w:rFonts w:ascii="Times New Roman" w:eastAsia="Times New Roman" w:hAnsi="Times New Roman" w:cs="Times New Roman"/>
          <w:color w:val="000000" w:themeColor="text1"/>
          <w:sz w:val="24"/>
          <w:szCs w:val="24"/>
        </w:rPr>
      </w:pPr>
      <w:r w:rsidRPr="3C612036">
        <w:rPr>
          <w:rFonts w:ascii="Times New Roman" w:eastAsia="Times New Roman" w:hAnsi="Times New Roman" w:cs="Times New Roman"/>
          <w:color w:val="000000" w:themeColor="text1"/>
          <w:sz w:val="24"/>
          <w:szCs w:val="24"/>
        </w:rPr>
        <w:lastRenderedPageBreak/>
        <w:t xml:space="preserve">Up until the 1980s, CTE was thought of as a separate educational track for those who could not </w:t>
      </w:r>
      <w:r w:rsidR="002C3A6A" w:rsidRPr="3C612036">
        <w:rPr>
          <w:rFonts w:ascii="Times New Roman" w:eastAsia="Times New Roman" w:hAnsi="Times New Roman" w:cs="Times New Roman"/>
          <w:color w:val="000000" w:themeColor="text1"/>
          <w:sz w:val="24"/>
          <w:szCs w:val="24"/>
        </w:rPr>
        <w:t>manage</w:t>
      </w:r>
      <w:r w:rsidRPr="3C612036">
        <w:rPr>
          <w:rFonts w:ascii="Times New Roman" w:eastAsia="Times New Roman" w:hAnsi="Times New Roman" w:cs="Times New Roman"/>
          <w:color w:val="000000" w:themeColor="text1"/>
          <w:sz w:val="24"/>
          <w:szCs w:val="24"/>
        </w:rPr>
        <w:t xml:space="preserve"> the academic rigor of </w:t>
      </w:r>
      <w:r w:rsidR="79032345" w:rsidRPr="3C612036">
        <w:rPr>
          <w:rFonts w:ascii="Times New Roman" w:eastAsia="Times New Roman" w:hAnsi="Times New Roman" w:cs="Times New Roman"/>
          <w:color w:val="000000" w:themeColor="text1"/>
          <w:sz w:val="24"/>
          <w:szCs w:val="24"/>
        </w:rPr>
        <w:t xml:space="preserve">high school and </w:t>
      </w:r>
      <w:r w:rsidRPr="3C612036">
        <w:rPr>
          <w:rFonts w:ascii="Times New Roman" w:eastAsia="Times New Roman" w:hAnsi="Times New Roman" w:cs="Times New Roman"/>
          <w:color w:val="000000" w:themeColor="text1"/>
          <w:sz w:val="24"/>
          <w:szCs w:val="24"/>
        </w:rPr>
        <w:t>higher education. The Perkins Act of 1990 sought to break down that barrier</w:t>
      </w:r>
      <w:r w:rsidR="00924352">
        <w:rPr>
          <w:rFonts w:ascii="Times New Roman" w:eastAsia="Times New Roman" w:hAnsi="Times New Roman" w:cs="Times New Roman"/>
          <w:color w:val="000000" w:themeColor="text1"/>
          <w:sz w:val="24"/>
          <w:szCs w:val="24"/>
        </w:rPr>
        <w:t xml:space="preserve"> by</w:t>
      </w:r>
      <w:r w:rsidRPr="3C612036">
        <w:rPr>
          <w:rFonts w:ascii="Times New Roman" w:eastAsia="Times New Roman" w:hAnsi="Times New Roman" w:cs="Times New Roman"/>
          <w:color w:val="000000" w:themeColor="text1"/>
          <w:sz w:val="24"/>
          <w:szCs w:val="24"/>
        </w:rPr>
        <w:t xml:space="preserve"> dramatically increasing federal funding for CTE and began </w:t>
      </w:r>
      <w:r w:rsidR="00CB5178">
        <w:rPr>
          <w:rFonts w:ascii="Times New Roman" w:eastAsia="Times New Roman" w:hAnsi="Times New Roman" w:cs="Times New Roman"/>
          <w:color w:val="000000" w:themeColor="text1"/>
          <w:sz w:val="24"/>
          <w:szCs w:val="24"/>
        </w:rPr>
        <w:t xml:space="preserve">to </w:t>
      </w:r>
      <w:r w:rsidRPr="3C612036">
        <w:rPr>
          <w:rFonts w:ascii="Times New Roman" w:eastAsia="Times New Roman" w:hAnsi="Times New Roman" w:cs="Times New Roman"/>
          <w:color w:val="000000" w:themeColor="text1"/>
          <w:sz w:val="24"/>
          <w:szCs w:val="24"/>
        </w:rPr>
        <w:t xml:space="preserve">push integration of academics and vocational skills in </w:t>
      </w:r>
      <w:r w:rsidR="00B3694A" w:rsidRPr="3C612036">
        <w:rPr>
          <w:rFonts w:ascii="Times New Roman" w:eastAsia="Times New Roman" w:hAnsi="Times New Roman" w:cs="Times New Roman"/>
          <w:color w:val="000000" w:themeColor="text1"/>
          <w:sz w:val="24"/>
          <w:szCs w:val="24"/>
        </w:rPr>
        <w:t>CTE (</w:t>
      </w:r>
      <w:r w:rsidRPr="3C612036">
        <w:rPr>
          <w:rFonts w:ascii="Times New Roman" w:eastAsia="Times New Roman" w:hAnsi="Times New Roman" w:cs="Times New Roman"/>
          <w:color w:val="000000" w:themeColor="text1"/>
          <w:sz w:val="24"/>
          <w:szCs w:val="24"/>
        </w:rPr>
        <w:t xml:space="preserve">Gordon &amp; Schultz, 2020). </w:t>
      </w:r>
      <w:r w:rsidR="09EB9975" w:rsidRPr="3C612036">
        <w:rPr>
          <w:rFonts w:ascii="Times New Roman" w:eastAsia="Times New Roman" w:hAnsi="Times New Roman" w:cs="Times New Roman"/>
          <w:color w:val="000000" w:themeColor="text1"/>
          <w:sz w:val="24"/>
          <w:szCs w:val="24"/>
        </w:rPr>
        <w:t xml:space="preserve">Students who participated in </w:t>
      </w:r>
      <w:r w:rsidR="00B3694A" w:rsidRPr="3C612036">
        <w:rPr>
          <w:rFonts w:ascii="Times New Roman" w:eastAsia="Times New Roman" w:hAnsi="Times New Roman" w:cs="Times New Roman"/>
          <w:color w:val="000000" w:themeColor="text1"/>
          <w:sz w:val="24"/>
          <w:szCs w:val="24"/>
        </w:rPr>
        <w:t>CTE in</w:t>
      </w:r>
      <w:r w:rsidR="09EB9975" w:rsidRPr="3C612036">
        <w:rPr>
          <w:rFonts w:ascii="Times New Roman" w:eastAsia="Times New Roman" w:hAnsi="Times New Roman" w:cs="Times New Roman"/>
          <w:color w:val="000000" w:themeColor="text1"/>
          <w:sz w:val="24"/>
          <w:szCs w:val="24"/>
        </w:rPr>
        <w:t xml:space="preserve"> high school with embedded WBL components, </w:t>
      </w:r>
      <w:r w:rsidR="1D611174" w:rsidRPr="3C612036">
        <w:rPr>
          <w:rFonts w:ascii="Times New Roman" w:eastAsia="Times New Roman" w:hAnsi="Times New Roman" w:cs="Times New Roman"/>
          <w:color w:val="000000" w:themeColor="text1"/>
          <w:sz w:val="24"/>
          <w:szCs w:val="24"/>
        </w:rPr>
        <w:t>became more engaged in other classes as th</w:t>
      </w:r>
      <w:r w:rsidR="559F6041" w:rsidRPr="3C612036">
        <w:rPr>
          <w:rFonts w:ascii="Times New Roman" w:eastAsia="Times New Roman" w:hAnsi="Times New Roman" w:cs="Times New Roman"/>
          <w:color w:val="000000" w:themeColor="text1"/>
          <w:sz w:val="24"/>
          <w:szCs w:val="24"/>
        </w:rPr>
        <w:t xml:space="preserve">ey realized the relevance and connection between CTE and their other </w:t>
      </w:r>
      <w:r w:rsidR="211F6FB8" w:rsidRPr="3C612036">
        <w:rPr>
          <w:rFonts w:ascii="Times New Roman" w:eastAsia="Times New Roman" w:hAnsi="Times New Roman" w:cs="Times New Roman"/>
          <w:color w:val="000000" w:themeColor="text1"/>
          <w:sz w:val="24"/>
          <w:szCs w:val="24"/>
        </w:rPr>
        <w:t xml:space="preserve">high school </w:t>
      </w:r>
      <w:r w:rsidR="559F6041" w:rsidRPr="3C612036">
        <w:rPr>
          <w:rFonts w:ascii="Times New Roman" w:eastAsia="Times New Roman" w:hAnsi="Times New Roman" w:cs="Times New Roman"/>
          <w:color w:val="000000" w:themeColor="text1"/>
          <w:sz w:val="24"/>
          <w:szCs w:val="24"/>
        </w:rPr>
        <w:t>classes (</w:t>
      </w:r>
      <w:r w:rsidR="72DD8D30" w:rsidRPr="3C612036">
        <w:rPr>
          <w:rFonts w:ascii="Times New Roman" w:eastAsia="Times New Roman" w:hAnsi="Times New Roman" w:cs="Times New Roman"/>
          <w:color w:val="000000" w:themeColor="text1"/>
          <w:sz w:val="24"/>
          <w:szCs w:val="24"/>
        </w:rPr>
        <w:t xml:space="preserve">Brown, 1998; </w:t>
      </w:r>
      <w:r w:rsidR="479F6CAC" w:rsidRPr="3C612036">
        <w:rPr>
          <w:rFonts w:ascii="Times New Roman" w:eastAsia="Times New Roman" w:hAnsi="Times New Roman" w:cs="Times New Roman"/>
          <w:color w:val="000000" w:themeColor="text1"/>
          <w:sz w:val="24"/>
          <w:szCs w:val="24"/>
        </w:rPr>
        <w:t xml:space="preserve">Darche et al., 2009; </w:t>
      </w:r>
      <w:r w:rsidR="15CB8EB8" w:rsidRPr="3C612036">
        <w:rPr>
          <w:rFonts w:ascii="Times New Roman" w:eastAsia="Times New Roman" w:hAnsi="Times New Roman" w:cs="Times New Roman"/>
          <w:color w:val="000000" w:themeColor="text1"/>
          <w:sz w:val="24"/>
          <w:szCs w:val="24"/>
        </w:rPr>
        <w:t>Wonacott, 2002</w:t>
      </w:r>
      <w:r w:rsidR="0E491146" w:rsidRPr="3C612036">
        <w:rPr>
          <w:rFonts w:ascii="Times New Roman" w:eastAsia="Times New Roman" w:hAnsi="Times New Roman" w:cs="Times New Roman"/>
          <w:color w:val="000000" w:themeColor="text1"/>
          <w:sz w:val="24"/>
          <w:szCs w:val="24"/>
        </w:rPr>
        <w:t xml:space="preserve">). </w:t>
      </w:r>
      <w:r w:rsidRPr="3C612036">
        <w:rPr>
          <w:rFonts w:ascii="Times New Roman" w:eastAsia="Times New Roman" w:hAnsi="Times New Roman" w:cs="Times New Roman"/>
          <w:color w:val="000000" w:themeColor="text1"/>
          <w:sz w:val="24"/>
          <w:szCs w:val="24"/>
        </w:rPr>
        <w:t>Bailey and Merritt (1997) report</w:t>
      </w:r>
      <w:r w:rsidR="00F20CE4">
        <w:rPr>
          <w:rFonts w:ascii="Times New Roman" w:eastAsia="Times New Roman" w:hAnsi="Times New Roman" w:cs="Times New Roman"/>
          <w:color w:val="000000" w:themeColor="text1"/>
          <w:sz w:val="24"/>
          <w:szCs w:val="24"/>
        </w:rPr>
        <w:t>ed</w:t>
      </w:r>
      <w:r w:rsidRPr="3C612036">
        <w:rPr>
          <w:rFonts w:ascii="Times New Roman" w:eastAsia="Times New Roman" w:hAnsi="Times New Roman" w:cs="Times New Roman"/>
          <w:color w:val="000000" w:themeColor="text1"/>
          <w:sz w:val="24"/>
          <w:szCs w:val="24"/>
        </w:rPr>
        <w:t xml:space="preserve"> on preparation programs in high schools that use</w:t>
      </w:r>
      <w:r w:rsidR="00F20CE4">
        <w:rPr>
          <w:rFonts w:ascii="Times New Roman" w:eastAsia="Times New Roman" w:hAnsi="Times New Roman" w:cs="Times New Roman"/>
          <w:color w:val="000000" w:themeColor="text1"/>
          <w:sz w:val="24"/>
          <w:szCs w:val="24"/>
        </w:rPr>
        <w:t>d</w:t>
      </w:r>
      <w:r w:rsidRPr="3C612036">
        <w:rPr>
          <w:rFonts w:ascii="Times New Roman" w:eastAsia="Times New Roman" w:hAnsi="Times New Roman" w:cs="Times New Roman"/>
          <w:color w:val="000000" w:themeColor="text1"/>
          <w:sz w:val="24"/>
          <w:szCs w:val="24"/>
        </w:rPr>
        <w:t xml:space="preserve"> school-to-work strategies to prepare students for careers and college. Their report discusse</w:t>
      </w:r>
      <w:r w:rsidR="00F20CE4">
        <w:rPr>
          <w:rFonts w:ascii="Times New Roman" w:eastAsia="Times New Roman" w:hAnsi="Times New Roman" w:cs="Times New Roman"/>
          <w:color w:val="000000" w:themeColor="text1"/>
          <w:sz w:val="24"/>
          <w:szCs w:val="24"/>
        </w:rPr>
        <w:t>d</w:t>
      </w:r>
      <w:r w:rsidRPr="3C612036">
        <w:rPr>
          <w:rFonts w:ascii="Times New Roman" w:eastAsia="Times New Roman" w:hAnsi="Times New Roman" w:cs="Times New Roman"/>
          <w:color w:val="000000" w:themeColor="text1"/>
          <w:sz w:val="24"/>
          <w:szCs w:val="24"/>
        </w:rPr>
        <w:t xml:space="preserve"> the basic element</w:t>
      </w:r>
      <w:r w:rsidR="00F20CE4">
        <w:rPr>
          <w:rFonts w:ascii="Times New Roman" w:eastAsia="Times New Roman" w:hAnsi="Times New Roman" w:cs="Times New Roman"/>
          <w:color w:val="000000" w:themeColor="text1"/>
          <w:sz w:val="24"/>
          <w:szCs w:val="24"/>
        </w:rPr>
        <w:t>s</w:t>
      </w:r>
      <w:r w:rsidRPr="3C612036">
        <w:rPr>
          <w:rFonts w:ascii="Times New Roman" w:eastAsia="Times New Roman" w:hAnsi="Times New Roman" w:cs="Times New Roman"/>
          <w:color w:val="000000" w:themeColor="text1"/>
          <w:sz w:val="24"/>
          <w:szCs w:val="24"/>
        </w:rPr>
        <w:t xml:space="preserve"> of school-to-work in which learning is authentic in nature, learner-centered, and guided </w:t>
      </w:r>
      <w:r w:rsidR="00B3694A" w:rsidRPr="3C612036">
        <w:rPr>
          <w:rFonts w:ascii="Times New Roman" w:eastAsia="Times New Roman" w:hAnsi="Times New Roman" w:cs="Times New Roman"/>
          <w:color w:val="000000" w:themeColor="text1"/>
          <w:sz w:val="24"/>
          <w:szCs w:val="24"/>
        </w:rPr>
        <w:t>by students</w:t>
      </w:r>
      <w:r w:rsidRPr="3C612036">
        <w:rPr>
          <w:rFonts w:ascii="Times New Roman" w:eastAsia="Times New Roman" w:hAnsi="Times New Roman" w:cs="Times New Roman"/>
          <w:color w:val="000000" w:themeColor="text1"/>
          <w:sz w:val="24"/>
          <w:szCs w:val="24"/>
        </w:rPr>
        <w:t xml:space="preserve">’ experience outside </w:t>
      </w:r>
      <w:r w:rsidR="00F20CE4">
        <w:rPr>
          <w:rFonts w:ascii="Times New Roman" w:eastAsia="Times New Roman" w:hAnsi="Times New Roman" w:cs="Times New Roman"/>
          <w:color w:val="000000" w:themeColor="text1"/>
          <w:sz w:val="24"/>
          <w:szCs w:val="24"/>
        </w:rPr>
        <w:t xml:space="preserve">of </w:t>
      </w:r>
      <w:r w:rsidRPr="3C612036">
        <w:rPr>
          <w:rFonts w:ascii="Times New Roman" w:eastAsia="Times New Roman" w:hAnsi="Times New Roman" w:cs="Times New Roman"/>
          <w:color w:val="000000" w:themeColor="text1"/>
          <w:sz w:val="24"/>
          <w:szCs w:val="24"/>
        </w:rPr>
        <w:t xml:space="preserve">the classroom such as workplace learning (Bailey &amp; Merritt, 1997). Their conclusion </w:t>
      </w:r>
      <w:r w:rsidR="00F20CE4">
        <w:rPr>
          <w:rFonts w:ascii="Times New Roman" w:eastAsia="Times New Roman" w:hAnsi="Times New Roman" w:cs="Times New Roman"/>
          <w:color w:val="000000" w:themeColor="text1"/>
          <w:sz w:val="24"/>
          <w:szCs w:val="24"/>
        </w:rPr>
        <w:t>was</w:t>
      </w:r>
      <w:r w:rsidRPr="3C612036">
        <w:rPr>
          <w:rFonts w:ascii="Times New Roman" w:eastAsia="Times New Roman" w:hAnsi="Times New Roman" w:cs="Times New Roman"/>
          <w:color w:val="000000" w:themeColor="text1"/>
          <w:sz w:val="24"/>
          <w:szCs w:val="24"/>
        </w:rPr>
        <w:t xml:space="preserve"> that if school-to-work programs are planned and implemented well, students can integrate academic and career skills</w:t>
      </w:r>
      <w:r w:rsidR="00246087">
        <w:rPr>
          <w:rFonts w:ascii="Times New Roman" w:eastAsia="Times New Roman" w:hAnsi="Times New Roman" w:cs="Times New Roman"/>
          <w:color w:val="000000" w:themeColor="text1"/>
          <w:sz w:val="24"/>
          <w:szCs w:val="24"/>
        </w:rPr>
        <w:t xml:space="preserve"> while</w:t>
      </w:r>
      <w:r w:rsidRPr="3C612036">
        <w:rPr>
          <w:rFonts w:ascii="Times New Roman" w:eastAsia="Times New Roman" w:hAnsi="Times New Roman" w:cs="Times New Roman"/>
          <w:color w:val="000000" w:themeColor="text1"/>
          <w:sz w:val="24"/>
          <w:szCs w:val="24"/>
        </w:rPr>
        <w:t xml:space="preserve"> positively impact</w:t>
      </w:r>
      <w:r w:rsidR="00246087">
        <w:rPr>
          <w:rFonts w:ascii="Times New Roman" w:eastAsia="Times New Roman" w:hAnsi="Times New Roman" w:cs="Times New Roman"/>
          <w:color w:val="000000" w:themeColor="text1"/>
          <w:sz w:val="24"/>
          <w:szCs w:val="24"/>
        </w:rPr>
        <w:t>ing</w:t>
      </w:r>
      <w:r w:rsidRPr="3C612036">
        <w:rPr>
          <w:rFonts w:ascii="Times New Roman" w:eastAsia="Times New Roman" w:hAnsi="Times New Roman" w:cs="Times New Roman"/>
          <w:color w:val="000000" w:themeColor="text1"/>
          <w:sz w:val="24"/>
          <w:szCs w:val="24"/>
        </w:rPr>
        <w:t xml:space="preserve"> their </w:t>
      </w:r>
      <w:r w:rsidR="3A10A0DA" w:rsidRPr="3C612036">
        <w:rPr>
          <w:rFonts w:ascii="Times New Roman" w:eastAsia="Times New Roman" w:hAnsi="Times New Roman" w:cs="Times New Roman"/>
          <w:color w:val="000000" w:themeColor="text1"/>
          <w:sz w:val="24"/>
          <w:szCs w:val="24"/>
        </w:rPr>
        <w:t xml:space="preserve">grades and </w:t>
      </w:r>
      <w:r w:rsidRPr="3C612036">
        <w:rPr>
          <w:rFonts w:ascii="Times New Roman" w:eastAsia="Times New Roman" w:hAnsi="Times New Roman" w:cs="Times New Roman"/>
          <w:color w:val="000000" w:themeColor="text1"/>
          <w:sz w:val="24"/>
          <w:szCs w:val="24"/>
        </w:rPr>
        <w:t>test scores</w:t>
      </w:r>
      <w:r w:rsidR="31F508BF" w:rsidRPr="3C612036">
        <w:rPr>
          <w:rFonts w:ascii="Times New Roman" w:eastAsia="Times New Roman" w:hAnsi="Times New Roman" w:cs="Times New Roman"/>
          <w:color w:val="000000" w:themeColor="text1"/>
          <w:sz w:val="24"/>
          <w:szCs w:val="24"/>
        </w:rPr>
        <w:t xml:space="preserve"> with the hope of </w:t>
      </w:r>
      <w:r w:rsidR="532837AC" w:rsidRPr="3C612036">
        <w:rPr>
          <w:rFonts w:ascii="Times New Roman" w:eastAsia="Times New Roman" w:hAnsi="Times New Roman" w:cs="Times New Roman"/>
          <w:color w:val="000000" w:themeColor="text1"/>
          <w:sz w:val="24"/>
          <w:szCs w:val="24"/>
        </w:rPr>
        <w:t>becoming</w:t>
      </w:r>
      <w:r w:rsidRPr="3C612036">
        <w:rPr>
          <w:rFonts w:ascii="Times New Roman" w:eastAsia="Times New Roman" w:hAnsi="Times New Roman" w:cs="Times New Roman"/>
          <w:color w:val="000000" w:themeColor="text1"/>
          <w:sz w:val="24"/>
          <w:szCs w:val="24"/>
        </w:rPr>
        <w:t xml:space="preserve"> a better candidate for college admission. </w:t>
      </w:r>
    </w:p>
    <w:p w14:paraId="44F7A93B" w14:textId="0B6A4CA5" w:rsidR="02F16D2E" w:rsidRDefault="02F16D2E" w:rsidP="398B4021">
      <w:pPr>
        <w:spacing w:line="480" w:lineRule="auto"/>
        <w:ind w:firstLine="720"/>
        <w:rPr>
          <w:rFonts w:ascii="Times New Roman" w:eastAsia="Times New Roman" w:hAnsi="Times New Roman" w:cs="Times New Roman"/>
          <w:color w:val="000000" w:themeColor="text1"/>
          <w:sz w:val="24"/>
          <w:szCs w:val="24"/>
        </w:rPr>
      </w:pPr>
      <w:r w:rsidRPr="398B4021">
        <w:rPr>
          <w:rFonts w:ascii="Times New Roman" w:eastAsia="Times New Roman" w:hAnsi="Times New Roman" w:cs="Times New Roman"/>
          <w:color w:val="000000" w:themeColor="text1"/>
          <w:sz w:val="24"/>
          <w:szCs w:val="24"/>
        </w:rPr>
        <w:t xml:space="preserve">A report on how WBL </w:t>
      </w:r>
      <w:r w:rsidR="006B164C">
        <w:rPr>
          <w:rFonts w:ascii="Times New Roman" w:eastAsia="Times New Roman" w:hAnsi="Times New Roman" w:cs="Times New Roman"/>
          <w:color w:val="000000" w:themeColor="text1"/>
          <w:sz w:val="24"/>
          <w:szCs w:val="24"/>
        </w:rPr>
        <w:t>in</w:t>
      </w:r>
      <w:r w:rsidRPr="398B4021">
        <w:rPr>
          <w:rFonts w:ascii="Times New Roman" w:eastAsia="Times New Roman" w:hAnsi="Times New Roman" w:cs="Times New Roman"/>
          <w:color w:val="000000" w:themeColor="text1"/>
          <w:sz w:val="24"/>
          <w:szCs w:val="24"/>
        </w:rPr>
        <w:t xml:space="preserve"> high school can affect career pathways was commissioned by the Australian government in 2005. Smith and Green (2005) utilized a comprehensive survey that was sent to respondents that were part of previous projects. The survey gathered 424 potential respondents from one of the previous projects and 375 from </w:t>
      </w:r>
      <w:r w:rsidR="006B164C">
        <w:rPr>
          <w:rFonts w:ascii="Times New Roman" w:eastAsia="Times New Roman" w:hAnsi="Times New Roman" w:cs="Times New Roman"/>
          <w:color w:val="000000" w:themeColor="text1"/>
          <w:sz w:val="24"/>
          <w:szCs w:val="24"/>
        </w:rPr>
        <w:t>thirteen</w:t>
      </w:r>
      <w:r w:rsidRPr="398B4021">
        <w:rPr>
          <w:rFonts w:ascii="Times New Roman" w:eastAsia="Times New Roman" w:hAnsi="Times New Roman" w:cs="Times New Roman"/>
          <w:color w:val="000000" w:themeColor="text1"/>
          <w:sz w:val="24"/>
          <w:szCs w:val="24"/>
        </w:rPr>
        <w:t xml:space="preserve"> schools in two states in Australia. </w:t>
      </w:r>
      <w:r w:rsidR="006B164C">
        <w:rPr>
          <w:rFonts w:ascii="Times New Roman" w:eastAsia="Times New Roman" w:hAnsi="Times New Roman" w:cs="Times New Roman"/>
          <w:color w:val="000000" w:themeColor="text1"/>
          <w:sz w:val="24"/>
          <w:szCs w:val="24"/>
        </w:rPr>
        <w:t>D</w:t>
      </w:r>
      <w:r w:rsidRPr="398B4021">
        <w:rPr>
          <w:rFonts w:ascii="Times New Roman" w:eastAsia="Times New Roman" w:hAnsi="Times New Roman" w:cs="Times New Roman"/>
          <w:color w:val="000000" w:themeColor="text1"/>
          <w:sz w:val="24"/>
          <w:szCs w:val="24"/>
        </w:rPr>
        <w:t xml:space="preserve">ata </w:t>
      </w:r>
      <w:proofErr w:type="gramStart"/>
      <w:r w:rsidR="0059461A">
        <w:rPr>
          <w:rFonts w:ascii="Times New Roman" w:eastAsia="Times New Roman" w:hAnsi="Times New Roman" w:cs="Times New Roman"/>
          <w:color w:val="000000" w:themeColor="text1"/>
          <w:sz w:val="24"/>
          <w:szCs w:val="24"/>
        </w:rPr>
        <w:t>were</w:t>
      </w:r>
      <w:proofErr w:type="gramEnd"/>
      <w:r w:rsidRPr="398B4021">
        <w:rPr>
          <w:rFonts w:ascii="Times New Roman" w:eastAsia="Times New Roman" w:hAnsi="Times New Roman" w:cs="Times New Roman"/>
          <w:color w:val="000000" w:themeColor="text1"/>
          <w:sz w:val="24"/>
          <w:szCs w:val="24"/>
        </w:rPr>
        <w:t xml:space="preserve"> also supplemented by telephone interviews. Smith and Green (2005) found multiple conclusions regarding the effectiveness of WBL and CTE during high school, but the strongest finding that emerged was how important workplace exposure during high school was to assisting students in developing increased confidence with social interactions </w:t>
      </w:r>
      <w:r w:rsidRPr="398B4021">
        <w:rPr>
          <w:rFonts w:ascii="Times New Roman" w:eastAsia="Times New Roman" w:hAnsi="Times New Roman" w:cs="Times New Roman"/>
          <w:color w:val="000000" w:themeColor="text1"/>
          <w:sz w:val="24"/>
          <w:szCs w:val="24"/>
        </w:rPr>
        <w:lastRenderedPageBreak/>
        <w:t>and helping them with making better informed decisions regarding career and further educational choices after high school</w:t>
      </w:r>
      <w:r w:rsidR="00F902B3">
        <w:rPr>
          <w:rFonts w:ascii="Times New Roman" w:eastAsia="Times New Roman" w:hAnsi="Times New Roman" w:cs="Times New Roman"/>
          <w:color w:val="000000" w:themeColor="text1"/>
          <w:sz w:val="24"/>
          <w:szCs w:val="24"/>
        </w:rPr>
        <w:t xml:space="preserve"> graduation</w:t>
      </w:r>
      <w:r w:rsidRPr="398B4021">
        <w:rPr>
          <w:rFonts w:ascii="Times New Roman" w:eastAsia="Times New Roman" w:hAnsi="Times New Roman" w:cs="Times New Roman"/>
          <w:color w:val="000000" w:themeColor="text1"/>
          <w:sz w:val="24"/>
          <w:szCs w:val="24"/>
        </w:rPr>
        <w:t>.</w:t>
      </w:r>
    </w:p>
    <w:p w14:paraId="46969EE2" w14:textId="4B895C82" w:rsidR="1B74D6CF" w:rsidRDefault="1B74D6CF" w:rsidP="039CE16C">
      <w:pPr>
        <w:spacing w:line="480" w:lineRule="auto"/>
        <w:rPr>
          <w:rFonts w:ascii="Times New Roman" w:eastAsia="Times New Roman" w:hAnsi="Times New Roman" w:cs="Times New Roman"/>
          <w:i/>
          <w:iCs/>
          <w:color w:val="000000" w:themeColor="text1"/>
          <w:sz w:val="24"/>
          <w:szCs w:val="24"/>
        </w:rPr>
      </w:pPr>
      <w:r w:rsidRPr="398B4021">
        <w:rPr>
          <w:rFonts w:ascii="Times New Roman" w:eastAsia="Times New Roman" w:hAnsi="Times New Roman" w:cs="Times New Roman"/>
          <w:i/>
          <w:iCs/>
          <w:color w:val="000000" w:themeColor="text1"/>
          <w:sz w:val="24"/>
          <w:szCs w:val="24"/>
        </w:rPr>
        <w:t>Graduation/Attendance</w:t>
      </w:r>
    </w:p>
    <w:p w14:paraId="37BA4743" w14:textId="78E65B92" w:rsidR="2BBB0FEB" w:rsidRDefault="2BBB0FEB" w:rsidP="398B4021">
      <w:pPr>
        <w:spacing w:line="480" w:lineRule="auto"/>
        <w:ind w:firstLine="720"/>
        <w:rPr>
          <w:rFonts w:ascii="Times New Roman" w:eastAsia="Times New Roman" w:hAnsi="Times New Roman" w:cs="Times New Roman"/>
          <w:color w:val="222222"/>
          <w:sz w:val="24"/>
          <w:szCs w:val="24"/>
        </w:rPr>
      </w:pPr>
      <w:r w:rsidRPr="29120298">
        <w:rPr>
          <w:rFonts w:ascii="Times New Roman" w:eastAsia="Times New Roman" w:hAnsi="Times New Roman" w:cs="Times New Roman"/>
          <w:color w:val="000000" w:themeColor="text1"/>
          <w:sz w:val="24"/>
          <w:szCs w:val="24"/>
        </w:rPr>
        <w:t xml:space="preserve">When students become more engaged in school due to </w:t>
      </w:r>
      <w:r w:rsidR="198FB103" w:rsidRPr="29120298">
        <w:rPr>
          <w:rFonts w:ascii="Times New Roman" w:eastAsia="Times New Roman" w:hAnsi="Times New Roman" w:cs="Times New Roman"/>
          <w:color w:val="000000" w:themeColor="text1"/>
          <w:sz w:val="24"/>
          <w:szCs w:val="24"/>
        </w:rPr>
        <w:t>participation in CTE or WBL</w:t>
      </w:r>
      <w:r w:rsidR="001713C3">
        <w:rPr>
          <w:rFonts w:ascii="Times New Roman" w:eastAsia="Times New Roman" w:hAnsi="Times New Roman" w:cs="Times New Roman"/>
          <w:color w:val="000000" w:themeColor="text1"/>
          <w:sz w:val="24"/>
          <w:szCs w:val="24"/>
        </w:rPr>
        <w:t xml:space="preserve"> </w:t>
      </w:r>
      <w:r w:rsidR="58349634" w:rsidRPr="29120298">
        <w:rPr>
          <w:rFonts w:ascii="Times New Roman" w:eastAsia="Times New Roman" w:hAnsi="Times New Roman" w:cs="Times New Roman"/>
          <w:color w:val="000000" w:themeColor="text1"/>
          <w:sz w:val="24"/>
          <w:szCs w:val="24"/>
        </w:rPr>
        <w:t>relevant to their interests, their attendance and graduation rates can be positively influenced (</w:t>
      </w:r>
      <w:r w:rsidR="544EC29F" w:rsidRPr="29120298">
        <w:rPr>
          <w:rFonts w:ascii="Times New Roman" w:eastAsia="Times New Roman" w:hAnsi="Times New Roman" w:cs="Times New Roman"/>
          <w:color w:val="222222"/>
          <w:sz w:val="24"/>
          <w:szCs w:val="24"/>
        </w:rPr>
        <w:t xml:space="preserve">Castellano et al., 2012; </w:t>
      </w:r>
      <w:r w:rsidR="2705A87F" w:rsidRPr="29120298">
        <w:rPr>
          <w:rFonts w:ascii="Times New Roman" w:eastAsia="Times New Roman" w:hAnsi="Times New Roman" w:cs="Times New Roman"/>
          <w:color w:val="222222"/>
          <w:sz w:val="24"/>
          <w:szCs w:val="24"/>
        </w:rPr>
        <w:t xml:space="preserve">Castellano et al., 2017; </w:t>
      </w:r>
      <w:r w:rsidR="23621B4E" w:rsidRPr="29120298">
        <w:rPr>
          <w:rFonts w:ascii="Times New Roman" w:eastAsia="Times New Roman" w:hAnsi="Times New Roman" w:cs="Times New Roman"/>
          <w:color w:val="222222"/>
          <w:sz w:val="24"/>
          <w:szCs w:val="24"/>
        </w:rPr>
        <w:t>Kemple &amp; Snipes, 2000)</w:t>
      </w:r>
      <w:r w:rsidR="0C8D116D" w:rsidRPr="29120298">
        <w:rPr>
          <w:rFonts w:ascii="Times New Roman" w:eastAsia="Times New Roman" w:hAnsi="Times New Roman" w:cs="Times New Roman"/>
          <w:color w:val="222222"/>
          <w:sz w:val="24"/>
          <w:szCs w:val="24"/>
        </w:rPr>
        <w:t>.</w:t>
      </w:r>
      <w:r w:rsidR="17757FAC" w:rsidRPr="29120298">
        <w:rPr>
          <w:rFonts w:ascii="Times New Roman" w:eastAsia="Times New Roman" w:hAnsi="Times New Roman" w:cs="Times New Roman"/>
          <w:color w:val="222222"/>
          <w:sz w:val="24"/>
          <w:szCs w:val="24"/>
        </w:rPr>
        <w:t xml:space="preserve"> </w:t>
      </w:r>
      <w:r w:rsidR="1B3C1D4F" w:rsidRPr="29120298">
        <w:rPr>
          <w:rFonts w:ascii="Times New Roman" w:eastAsia="Times New Roman" w:hAnsi="Times New Roman" w:cs="Times New Roman"/>
          <w:color w:val="222222"/>
          <w:sz w:val="24"/>
          <w:szCs w:val="24"/>
        </w:rPr>
        <w:t>Castellano</w:t>
      </w:r>
      <w:r w:rsidR="5BDDB29B" w:rsidRPr="29120298">
        <w:rPr>
          <w:rFonts w:ascii="Times New Roman" w:eastAsia="Times New Roman" w:hAnsi="Times New Roman" w:cs="Times New Roman"/>
          <w:color w:val="222222"/>
          <w:sz w:val="24"/>
          <w:szCs w:val="24"/>
        </w:rPr>
        <w:t xml:space="preserve"> et al. </w:t>
      </w:r>
      <w:r w:rsidR="555870AF" w:rsidRPr="29120298">
        <w:rPr>
          <w:rFonts w:ascii="Times New Roman" w:eastAsia="Times New Roman" w:hAnsi="Times New Roman" w:cs="Times New Roman"/>
          <w:color w:val="222222"/>
          <w:sz w:val="24"/>
          <w:szCs w:val="24"/>
        </w:rPr>
        <w:t>(</w:t>
      </w:r>
      <w:r w:rsidR="5FEA4AC4" w:rsidRPr="29120298">
        <w:rPr>
          <w:rFonts w:ascii="Times New Roman" w:eastAsia="Times New Roman" w:hAnsi="Times New Roman" w:cs="Times New Roman"/>
          <w:color w:val="222222"/>
          <w:sz w:val="24"/>
          <w:szCs w:val="24"/>
        </w:rPr>
        <w:t xml:space="preserve">2017) </w:t>
      </w:r>
      <w:r w:rsidR="18289992" w:rsidRPr="29120298">
        <w:rPr>
          <w:rFonts w:ascii="Times New Roman" w:eastAsia="Times New Roman" w:hAnsi="Times New Roman" w:cs="Times New Roman"/>
          <w:color w:val="222222"/>
          <w:sz w:val="24"/>
          <w:szCs w:val="24"/>
        </w:rPr>
        <w:t xml:space="preserve">examined the </w:t>
      </w:r>
      <w:r w:rsidR="18289992" w:rsidRPr="61D20C07">
        <w:rPr>
          <w:rFonts w:ascii="Times New Roman" w:eastAsia="Times New Roman" w:hAnsi="Times New Roman" w:cs="Times New Roman"/>
          <w:color w:val="222222"/>
          <w:sz w:val="24"/>
          <w:szCs w:val="24"/>
        </w:rPr>
        <w:t>effect</w:t>
      </w:r>
      <w:r w:rsidR="18289992" w:rsidRPr="29120298">
        <w:rPr>
          <w:rFonts w:ascii="Times New Roman" w:eastAsia="Times New Roman" w:hAnsi="Times New Roman" w:cs="Times New Roman"/>
          <w:color w:val="222222"/>
          <w:sz w:val="24"/>
          <w:szCs w:val="24"/>
        </w:rPr>
        <w:t xml:space="preserve"> of CTE on high school achievement outcomes such as grade point </w:t>
      </w:r>
      <w:r w:rsidR="2FB95AF8" w:rsidRPr="29120298">
        <w:rPr>
          <w:rFonts w:ascii="Times New Roman" w:eastAsia="Times New Roman" w:hAnsi="Times New Roman" w:cs="Times New Roman"/>
          <w:color w:val="222222"/>
          <w:sz w:val="24"/>
          <w:szCs w:val="24"/>
        </w:rPr>
        <w:t xml:space="preserve">average (GPA) and graduation rate using data from a large urban </w:t>
      </w:r>
      <w:r w:rsidR="003D5B7E">
        <w:rPr>
          <w:rFonts w:ascii="Times New Roman" w:eastAsia="Times New Roman" w:hAnsi="Times New Roman" w:cs="Times New Roman"/>
          <w:color w:val="222222"/>
          <w:sz w:val="24"/>
          <w:szCs w:val="24"/>
        </w:rPr>
        <w:t xml:space="preserve">school </w:t>
      </w:r>
      <w:r w:rsidR="2FB95AF8" w:rsidRPr="29120298">
        <w:rPr>
          <w:rFonts w:ascii="Times New Roman" w:eastAsia="Times New Roman" w:hAnsi="Times New Roman" w:cs="Times New Roman"/>
          <w:color w:val="222222"/>
          <w:sz w:val="24"/>
          <w:szCs w:val="24"/>
        </w:rPr>
        <w:t>district in western United States</w:t>
      </w:r>
      <w:r w:rsidR="7C34CCA7" w:rsidRPr="29120298">
        <w:rPr>
          <w:rFonts w:ascii="Times New Roman" w:eastAsia="Times New Roman" w:hAnsi="Times New Roman" w:cs="Times New Roman"/>
          <w:color w:val="222222"/>
          <w:sz w:val="24"/>
          <w:szCs w:val="24"/>
        </w:rPr>
        <w:t xml:space="preserve"> in a longitudinal study. </w:t>
      </w:r>
      <w:r w:rsidR="055198A9" w:rsidRPr="29120298">
        <w:rPr>
          <w:rFonts w:ascii="Times New Roman" w:eastAsia="Times New Roman" w:hAnsi="Times New Roman" w:cs="Times New Roman"/>
          <w:color w:val="222222"/>
          <w:sz w:val="24"/>
          <w:szCs w:val="24"/>
        </w:rPr>
        <w:t>Although it focuse</w:t>
      </w:r>
      <w:r w:rsidR="000F7AB8">
        <w:rPr>
          <w:rFonts w:ascii="Times New Roman" w:eastAsia="Times New Roman" w:hAnsi="Times New Roman" w:cs="Times New Roman"/>
          <w:color w:val="222222"/>
          <w:sz w:val="24"/>
          <w:szCs w:val="24"/>
        </w:rPr>
        <w:t>d</w:t>
      </w:r>
      <w:r w:rsidR="055198A9" w:rsidRPr="29120298">
        <w:rPr>
          <w:rFonts w:ascii="Times New Roman" w:eastAsia="Times New Roman" w:hAnsi="Times New Roman" w:cs="Times New Roman"/>
          <w:color w:val="222222"/>
          <w:sz w:val="24"/>
          <w:szCs w:val="24"/>
        </w:rPr>
        <w:t xml:space="preserve"> on CTE, it discusse</w:t>
      </w:r>
      <w:r w:rsidR="00E770DE">
        <w:rPr>
          <w:rFonts w:ascii="Times New Roman" w:eastAsia="Times New Roman" w:hAnsi="Times New Roman" w:cs="Times New Roman"/>
          <w:color w:val="222222"/>
          <w:sz w:val="24"/>
          <w:szCs w:val="24"/>
        </w:rPr>
        <w:t>d</w:t>
      </w:r>
      <w:r w:rsidR="055198A9" w:rsidRPr="29120298">
        <w:rPr>
          <w:rFonts w:ascii="Times New Roman" w:eastAsia="Times New Roman" w:hAnsi="Times New Roman" w:cs="Times New Roman"/>
          <w:color w:val="222222"/>
          <w:sz w:val="24"/>
          <w:szCs w:val="24"/>
        </w:rPr>
        <w:t xml:space="preserve"> WBL as a </w:t>
      </w:r>
      <w:r w:rsidR="503F7880" w:rsidRPr="29120298">
        <w:rPr>
          <w:rFonts w:ascii="Times New Roman" w:eastAsia="Times New Roman" w:hAnsi="Times New Roman" w:cs="Times New Roman"/>
          <w:color w:val="222222"/>
          <w:sz w:val="24"/>
          <w:szCs w:val="24"/>
        </w:rPr>
        <w:t xml:space="preserve">major component of the CTE experience. </w:t>
      </w:r>
      <w:r w:rsidR="0754FBE7" w:rsidRPr="29120298">
        <w:rPr>
          <w:rFonts w:ascii="Times New Roman" w:eastAsia="Times New Roman" w:hAnsi="Times New Roman" w:cs="Times New Roman"/>
          <w:color w:val="222222"/>
          <w:sz w:val="24"/>
          <w:szCs w:val="24"/>
        </w:rPr>
        <w:t>The method was a natural experiment in which students were already enrolled in CTE through a random lottery and compared to those not enrolled in CTE.</w:t>
      </w:r>
      <w:r w:rsidR="5C0B7162" w:rsidRPr="29120298">
        <w:rPr>
          <w:rFonts w:ascii="Times New Roman" w:eastAsia="Times New Roman" w:hAnsi="Times New Roman" w:cs="Times New Roman"/>
          <w:color w:val="222222"/>
          <w:sz w:val="24"/>
          <w:szCs w:val="24"/>
        </w:rPr>
        <w:t xml:space="preserve"> </w:t>
      </w:r>
      <w:r w:rsidR="27D5D321" w:rsidRPr="29120298">
        <w:rPr>
          <w:rFonts w:ascii="Times New Roman" w:eastAsia="Times New Roman" w:hAnsi="Times New Roman" w:cs="Times New Roman"/>
          <w:color w:val="222222"/>
          <w:sz w:val="24"/>
          <w:szCs w:val="24"/>
        </w:rPr>
        <w:t xml:space="preserve">The study </w:t>
      </w:r>
      <w:r w:rsidR="4F16AD19" w:rsidRPr="29120298">
        <w:rPr>
          <w:rFonts w:ascii="Times New Roman" w:eastAsia="Times New Roman" w:hAnsi="Times New Roman" w:cs="Times New Roman"/>
          <w:color w:val="222222"/>
          <w:sz w:val="24"/>
          <w:szCs w:val="24"/>
        </w:rPr>
        <w:t>comprised</w:t>
      </w:r>
      <w:r w:rsidR="27D5D321" w:rsidRPr="29120298">
        <w:rPr>
          <w:rFonts w:ascii="Times New Roman" w:eastAsia="Times New Roman" w:hAnsi="Times New Roman" w:cs="Times New Roman"/>
          <w:color w:val="222222"/>
          <w:sz w:val="24"/>
          <w:szCs w:val="24"/>
        </w:rPr>
        <w:t xml:space="preserve"> 1</w:t>
      </w:r>
      <w:r w:rsidR="00D317DE">
        <w:rPr>
          <w:rFonts w:ascii="Times New Roman" w:eastAsia="Times New Roman" w:hAnsi="Times New Roman" w:cs="Times New Roman"/>
          <w:color w:val="222222"/>
          <w:sz w:val="24"/>
          <w:szCs w:val="24"/>
        </w:rPr>
        <w:t>,</w:t>
      </w:r>
      <w:r w:rsidR="27D5D321" w:rsidRPr="29120298">
        <w:rPr>
          <w:rFonts w:ascii="Times New Roman" w:eastAsia="Times New Roman" w:hAnsi="Times New Roman" w:cs="Times New Roman"/>
          <w:color w:val="222222"/>
          <w:sz w:val="24"/>
          <w:szCs w:val="24"/>
        </w:rPr>
        <w:t xml:space="preserve">175 students enrolled in </w:t>
      </w:r>
      <w:r w:rsidR="36E1463B" w:rsidRPr="29120298">
        <w:rPr>
          <w:rFonts w:ascii="Times New Roman" w:eastAsia="Times New Roman" w:hAnsi="Times New Roman" w:cs="Times New Roman"/>
          <w:color w:val="222222"/>
          <w:sz w:val="24"/>
          <w:szCs w:val="24"/>
        </w:rPr>
        <w:t>CTE,</w:t>
      </w:r>
      <w:r w:rsidR="27D5D321" w:rsidRPr="29120298">
        <w:rPr>
          <w:rFonts w:ascii="Times New Roman" w:eastAsia="Times New Roman" w:hAnsi="Times New Roman" w:cs="Times New Roman"/>
          <w:color w:val="222222"/>
          <w:sz w:val="24"/>
          <w:szCs w:val="24"/>
        </w:rPr>
        <w:t xml:space="preserve"> and 829 students enrolled in </w:t>
      </w:r>
      <w:r w:rsidR="00544CE3">
        <w:rPr>
          <w:rFonts w:ascii="Times New Roman" w:eastAsia="Times New Roman" w:hAnsi="Times New Roman" w:cs="Times New Roman"/>
          <w:color w:val="222222"/>
          <w:sz w:val="24"/>
          <w:szCs w:val="24"/>
        </w:rPr>
        <w:t xml:space="preserve">a normal </w:t>
      </w:r>
      <w:r w:rsidR="6E657AD4" w:rsidRPr="29120298">
        <w:rPr>
          <w:rFonts w:ascii="Times New Roman" w:eastAsia="Times New Roman" w:hAnsi="Times New Roman" w:cs="Times New Roman"/>
          <w:color w:val="222222"/>
          <w:sz w:val="24"/>
          <w:szCs w:val="24"/>
        </w:rPr>
        <w:t>comprehensive</w:t>
      </w:r>
      <w:r w:rsidR="490792AA" w:rsidRPr="29120298">
        <w:rPr>
          <w:rFonts w:ascii="Times New Roman" w:eastAsia="Times New Roman" w:hAnsi="Times New Roman" w:cs="Times New Roman"/>
          <w:color w:val="222222"/>
          <w:sz w:val="24"/>
          <w:szCs w:val="24"/>
        </w:rPr>
        <w:t xml:space="preserve"> high school</w:t>
      </w:r>
      <w:r w:rsidR="00544CE3">
        <w:rPr>
          <w:rFonts w:ascii="Times New Roman" w:eastAsia="Times New Roman" w:hAnsi="Times New Roman" w:cs="Times New Roman"/>
          <w:color w:val="222222"/>
          <w:sz w:val="24"/>
          <w:szCs w:val="24"/>
        </w:rPr>
        <w:t xml:space="preserve"> class schedule</w:t>
      </w:r>
      <w:r w:rsidR="490792AA" w:rsidRPr="29120298">
        <w:rPr>
          <w:rFonts w:ascii="Times New Roman" w:eastAsia="Times New Roman" w:hAnsi="Times New Roman" w:cs="Times New Roman"/>
          <w:color w:val="222222"/>
          <w:sz w:val="24"/>
          <w:szCs w:val="24"/>
        </w:rPr>
        <w:t xml:space="preserve">. They </w:t>
      </w:r>
      <w:r w:rsidR="27D5D321" w:rsidRPr="29120298">
        <w:rPr>
          <w:rFonts w:ascii="Times New Roman" w:eastAsia="Times New Roman" w:hAnsi="Times New Roman" w:cs="Times New Roman"/>
          <w:color w:val="222222"/>
          <w:sz w:val="24"/>
          <w:szCs w:val="24"/>
        </w:rPr>
        <w:t>concluded that</w:t>
      </w:r>
      <w:r w:rsidR="311F554F" w:rsidRPr="29120298">
        <w:rPr>
          <w:rFonts w:ascii="Times New Roman" w:eastAsia="Times New Roman" w:hAnsi="Times New Roman" w:cs="Times New Roman"/>
          <w:color w:val="222222"/>
          <w:sz w:val="24"/>
          <w:szCs w:val="24"/>
        </w:rPr>
        <w:t xml:space="preserve"> there was no significant effect of enrollment in CTE courses on GPA. </w:t>
      </w:r>
      <w:r w:rsidR="2A949CDA" w:rsidRPr="29120298">
        <w:rPr>
          <w:rFonts w:ascii="Times New Roman" w:eastAsia="Times New Roman" w:hAnsi="Times New Roman" w:cs="Times New Roman"/>
          <w:color w:val="222222"/>
          <w:sz w:val="24"/>
          <w:szCs w:val="24"/>
        </w:rPr>
        <w:t>They found</w:t>
      </w:r>
      <w:r w:rsidR="311F554F" w:rsidRPr="29120298">
        <w:rPr>
          <w:rFonts w:ascii="Times New Roman" w:eastAsia="Times New Roman" w:hAnsi="Times New Roman" w:cs="Times New Roman"/>
          <w:color w:val="222222"/>
          <w:sz w:val="24"/>
          <w:szCs w:val="24"/>
        </w:rPr>
        <w:t xml:space="preserve"> that </w:t>
      </w:r>
      <w:r w:rsidR="00B3694A" w:rsidRPr="29120298">
        <w:rPr>
          <w:rFonts w:ascii="Times New Roman" w:eastAsia="Times New Roman" w:hAnsi="Times New Roman" w:cs="Times New Roman"/>
          <w:color w:val="222222"/>
          <w:sz w:val="24"/>
          <w:szCs w:val="24"/>
        </w:rPr>
        <w:t>CTE increased</w:t>
      </w:r>
      <w:r w:rsidR="6FC43A80" w:rsidRPr="29120298">
        <w:rPr>
          <w:rFonts w:ascii="Times New Roman" w:eastAsia="Times New Roman" w:hAnsi="Times New Roman" w:cs="Times New Roman"/>
          <w:color w:val="222222"/>
          <w:sz w:val="24"/>
          <w:szCs w:val="24"/>
        </w:rPr>
        <w:t xml:space="preserve"> students’ probability of graduation by an average of 11.31%. </w:t>
      </w:r>
      <w:r w:rsidR="391607DF" w:rsidRPr="29120298">
        <w:rPr>
          <w:rFonts w:ascii="Times New Roman" w:eastAsia="Times New Roman" w:hAnsi="Times New Roman" w:cs="Times New Roman"/>
          <w:color w:val="222222"/>
          <w:sz w:val="24"/>
          <w:szCs w:val="24"/>
        </w:rPr>
        <w:t xml:space="preserve">Many students who drop out of school </w:t>
      </w:r>
      <w:r w:rsidR="4193A236" w:rsidRPr="29120298">
        <w:rPr>
          <w:rFonts w:ascii="Times New Roman" w:eastAsia="Times New Roman" w:hAnsi="Times New Roman" w:cs="Times New Roman"/>
          <w:color w:val="222222"/>
          <w:sz w:val="24"/>
          <w:szCs w:val="24"/>
        </w:rPr>
        <w:t xml:space="preserve">do not see relevance in what they are learning to </w:t>
      </w:r>
      <w:r w:rsidR="4C6CA04C" w:rsidRPr="29120298">
        <w:rPr>
          <w:rFonts w:ascii="Times New Roman" w:eastAsia="Times New Roman" w:hAnsi="Times New Roman" w:cs="Times New Roman"/>
          <w:color w:val="222222"/>
          <w:sz w:val="24"/>
          <w:szCs w:val="24"/>
        </w:rPr>
        <w:t xml:space="preserve">their future beyond school (Rogers-Chapman &amp; Darling-Hammond, 2013). </w:t>
      </w:r>
      <w:r w:rsidR="3ADD1652" w:rsidRPr="29120298">
        <w:rPr>
          <w:rFonts w:ascii="Times New Roman" w:eastAsia="Times New Roman" w:hAnsi="Times New Roman" w:cs="Times New Roman"/>
          <w:color w:val="222222"/>
          <w:sz w:val="24"/>
          <w:szCs w:val="24"/>
        </w:rPr>
        <w:t xml:space="preserve">Through participation in CTE and WBL, students begin to understand the relevance of </w:t>
      </w:r>
      <w:r w:rsidR="6857D081" w:rsidRPr="29120298">
        <w:rPr>
          <w:rFonts w:ascii="Times New Roman" w:eastAsia="Times New Roman" w:hAnsi="Times New Roman" w:cs="Times New Roman"/>
          <w:color w:val="222222"/>
          <w:sz w:val="24"/>
          <w:szCs w:val="24"/>
        </w:rPr>
        <w:t>education to their current and future success (</w:t>
      </w:r>
      <w:r w:rsidR="5C026584" w:rsidRPr="29120298">
        <w:rPr>
          <w:rFonts w:ascii="Times New Roman" w:eastAsia="Times New Roman" w:hAnsi="Times New Roman" w:cs="Times New Roman"/>
          <w:color w:val="222222"/>
          <w:sz w:val="24"/>
          <w:szCs w:val="24"/>
        </w:rPr>
        <w:t xml:space="preserve">Alfeld et al., 2013; </w:t>
      </w:r>
      <w:r w:rsidR="79CBF7B4" w:rsidRPr="29120298">
        <w:rPr>
          <w:rFonts w:ascii="Times New Roman" w:eastAsia="Times New Roman" w:hAnsi="Times New Roman" w:cs="Times New Roman"/>
          <w:color w:val="222222"/>
          <w:sz w:val="24"/>
          <w:szCs w:val="24"/>
        </w:rPr>
        <w:t xml:space="preserve">Jackson &amp; Wirt, 1996; </w:t>
      </w:r>
      <w:r w:rsidR="52F209DA" w:rsidRPr="29120298">
        <w:rPr>
          <w:rFonts w:ascii="Times New Roman" w:eastAsia="Times New Roman" w:hAnsi="Times New Roman" w:cs="Times New Roman"/>
          <w:color w:val="222222"/>
          <w:sz w:val="24"/>
          <w:szCs w:val="24"/>
        </w:rPr>
        <w:t>Sampson et al., 2011</w:t>
      </w:r>
      <w:r w:rsidR="3E534258" w:rsidRPr="29120298">
        <w:rPr>
          <w:rFonts w:ascii="Times New Roman" w:eastAsia="Times New Roman" w:hAnsi="Times New Roman" w:cs="Times New Roman"/>
          <w:color w:val="222222"/>
          <w:sz w:val="24"/>
          <w:szCs w:val="24"/>
        </w:rPr>
        <w:t>).</w:t>
      </w:r>
    </w:p>
    <w:p w14:paraId="7634B205" w14:textId="7B306AF4" w:rsidR="1B74D6CF" w:rsidRDefault="1B74D6CF" w:rsidP="039CE16C">
      <w:pPr>
        <w:spacing w:line="480" w:lineRule="auto"/>
        <w:rPr>
          <w:rFonts w:ascii="Times New Roman" w:eastAsia="Times New Roman" w:hAnsi="Times New Roman" w:cs="Times New Roman"/>
          <w:i/>
          <w:iCs/>
          <w:color w:val="000000" w:themeColor="text1"/>
          <w:sz w:val="24"/>
          <w:szCs w:val="24"/>
        </w:rPr>
      </w:pPr>
      <w:r w:rsidRPr="398B4021">
        <w:rPr>
          <w:rFonts w:ascii="Times New Roman" w:eastAsia="Times New Roman" w:hAnsi="Times New Roman" w:cs="Times New Roman"/>
          <w:i/>
          <w:iCs/>
          <w:color w:val="000000" w:themeColor="text1"/>
          <w:sz w:val="24"/>
          <w:szCs w:val="24"/>
        </w:rPr>
        <w:t>Post-Secondary Outcomes</w:t>
      </w:r>
    </w:p>
    <w:p w14:paraId="486D1652" w14:textId="77777777" w:rsidR="00F81B44" w:rsidRDefault="3F27906C" w:rsidP="679C952E">
      <w:pPr>
        <w:spacing w:line="480" w:lineRule="auto"/>
        <w:ind w:firstLine="720"/>
        <w:rPr>
          <w:rFonts w:ascii="Times New Roman" w:eastAsia="Times New Roman" w:hAnsi="Times New Roman" w:cs="Times New Roman"/>
          <w:color w:val="222222"/>
          <w:sz w:val="24"/>
          <w:szCs w:val="24"/>
        </w:rPr>
      </w:pPr>
      <w:r w:rsidRPr="423A577B">
        <w:rPr>
          <w:rFonts w:ascii="Times New Roman" w:eastAsia="Times New Roman" w:hAnsi="Times New Roman" w:cs="Times New Roman"/>
          <w:color w:val="000000" w:themeColor="text1"/>
          <w:sz w:val="24"/>
          <w:szCs w:val="24"/>
        </w:rPr>
        <w:t>This section analyze</w:t>
      </w:r>
      <w:r w:rsidR="0061684B">
        <w:rPr>
          <w:rFonts w:ascii="Times New Roman" w:eastAsia="Times New Roman" w:hAnsi="Times New Roman" w:cs="Times New Roman"/>
          <w:color w:val="000000" w:themeColor="text1"/>
          <w:sz w:val="24"/>
          <w:szCs w:val="24"/>
        </w:rPr>
        <w:t>d</w:t>
      </w:r>
      <w:r w:rsidRPr="423A577B">
        <w:rPr>
          <w:rFonts w:ascii="Times New Roman" w:eastAsia="Times New Roman" w:hAnsi="Times New Roman" w:cs="Times New Roman"/>
          <w:color w:val="000000" w:themeColor="text1"/>
          <w:sz w:val="24"/>
          <w:szCs w:val="24"/>
        </w:rPr>
        <w:t xml:space="preserve"> the </w:t>
      </w:r>
      <w:r w:rsidRPr="61D20C07">
        <w:rPr>
          <w:rFonts w:ascii="Times New Roman" w:eastAsia="Times New Roman" w:hAnsi="Times New Roman" w:cs="Times New Roman"/>
          <w:color w:val="000000" w:themeColor="text1"/>
          <w:sz w:val="24"/>
          <w:szCs w:val="24"/>
        </w:rPr>
        <w:t>effect</w:t>
      </w:r>
      <w:r w:rsidRPr="423A577B">
        <w:rPr>
          <w:rFonts w:ascii="Times New Roman" w:eastAsia="Times New Roman" w:hAnsi="Times New Roman" w:cs="Times New Roman"/>
          <w:color w:val="000000" w:themeColor="text1"/>
          <w:sz w:val="24"/>
          <w:szCs w:val="24"/>
        </w:rPr>
        <w:t xml:space="preserve"> of WBL on post-secondary outcomes such as employment and transition to higher education. </w:t>
      </w:r>
      <w:r w:rsidR="7352F7AA" w:rsidRPr="423A577B">
        <w:rPr>
          <w:rFonts w:ascii="Times New Roman" w:eastAsia="Times New Roman" w:hAnsi="Times New Roman" w:cs="Times New Roman"/>
          <w:color w:val="000000" w:themeColor="text1"/>
          <w:sz w:val="24"/>
          <w:szCs w:val="24"/>
        </w:rPr>
        <w:t xml:space="preserve">When students leave high school, they are </w:t>
      </w:r>
      <w:r w:rsidR="13E31099" w:rsidRPr="423A577B">
        <w:rPr>
          <w:rFonts w:ascii="Times New Roman" w:eastAsia="Times New Roman" w:hAnsi="Times New Roman" w:cs="Times New Roman"/>
          <w:color w:val="000000" w:themeColor="text1"/>
          <w:sz w:val="24"/>
          <w:szCs w:val="24"/>
        </w:rPr>
        <w:t xml:space="preserve">often </w:t>
      </w:r>
      <w:r w:rsidR="2692A1A3" w:rsidRPr="423A577B">
        <w:rPr>
          <w:rFonts w:ascii="Times New Roman" w:eastAsia="Times New Roman" w:hAnsi="Times New Roman" w:cs="Times New Roman"/>
          <w:color w:val="000000" w:themeColor="text1"/>
          <w:sz w:val="24"/>
          <w:szCs w:val="24"/>
        </w:rPr>
        <w:t>unprepared academically and professionally for their next step in life. Students who complete</w:t>
      </w:r>
      <w:r w:rsidR="00314D68">
        <w:rPr>
          <w:rFonts w:ascii="Times New Roman" w:eastAsia="Times New Roman" w:hAnsi="Times New Roman" w:cs="Times New Roman"/>
          <w:color w:val="000000" w:themeColor="text1"/>
          <w:sz w:val="24"/>
          <w:szCs w:val="24"/>
        </w:rPr>
        <w:t>d</w:t>
      </w:r>
      <w:r w:rsidR="2692A1A3" w:rsidRPr="423A577B">
        <w:rPr>
          <w:rFonts w:ascii="Times New Roman" w:eastAsia="Times New Roman" w:hAnsi="Times New Roman" w:cs="Times New Roman"/>
          <w:color w:val="000000" w:themeColor="text1"/>
          <w:sz w:val="24"/>
          <w:szCs w:val="24"/>
        </w:rPr>
        <w:t xml:space="preserve"> </w:t>
      </w:r>
      <w:r w:rsidR="2692A1A3" w:rsidRPr="423A577B">
        <w:rPr>
          <w:rFonts w:ascii="Times New Roman" w:eastAsia="Times New Roman" w:hAnsi="Times New Roman" w:cs="Times New Roman"/>
          <w:color w:val="000000" w:themeColor="text1"/>
          <w:sz w:val="24"/>
          <w:szCs w:val="24"/>
        </w:rPr>
        <w:lastRenderedPageBreak/>
        <w:t xml:space="preserve">CTE and/or </w:t>
      </w:r>
      <w:r w:rsidR="235839E4" w:rsidRPr="423A577B">
        <w:rPr>
          <w:rFonts w:ascii="Times New Roman" w:eastAsia="Times New Roman" w:hAnsi="Times New Roman" w:cs="Times New Roman"/>
          <w:color w:val="000000" w:themeColor="text1"/>
          <w:sz w:val="24"/>
          <w:szCs w:val="24"/>
        </w:rPr>
        <w:t>participate</w:t>
      </w:r>
      <w:r w:rsidR="00314D68">
        <w:rPr>
          <w:rFonts w:ascii="Times New Roman" w:eastAsia="Times New Roman" w:hAnsi="Times New Roman" w:cs="Times New Roman"/>
          <w:color w:val="000000" w:themeColor="text1"/>
          <w:sz w:val="24"/>
          <w:szCs w:val="24"/>
        </w:rPr>
        <w:t>d</w:t>
      </w:r>
      <w:r w:rsidR="235839E4" w:rsidRPr="423A577B">
        <w:rPr>
          <w:rFonts w:ascii="Times New Roman" w:eastAsia="Times New Roman" w:hAnsi="Times New Roman" w:cs="Times New Roman"/>
          <w:color w:val="000000" w:themeColor="text1"/>
          <w:sz w:val="24"/>
          <w:szCs w:val="24"/>
        </w:rPr>
        <w:t xml:space="preserve"> in </w:t>
      </w:r>
      <w:r w:rsidR="006B3013" w:rsidRPr="423A577B">
        <w:rPr>
          <w:rFonts w:ascii="Times New Roman" w:eastAsia="Times New Roman" w:hAnsi="Times New Roman" w:cs="Times New Roman"/>
          <w:color w:val="000000" w:themeColor="text1"/>
          <w:sz w:val="24"/>
          <w:szCs w:val="24"/>
        </w:rPr>
        <w:t>WBL</w:t>
      </w:r>
      <w:r w:rsidR="235839E4" w:rsidRPr="423A577B">
        <w:rPr>
          <w:rFonts w:ascii="Times New Roman" w:eastAsia="Times New Roman" w:hAnsi="Times New Roman" w:cs="Times New Roman"/>
          <w:color w:val="000000" w:themeColor="text1"/>
          <w:sz w:val="24"/>
          <w:szCs w:val="24"/>
        </w:rPr>
        <w:t xml:space="preserve"> are often better prepared for the </w:t>
      </w:r>
      <w:r w:rsidR="00314D68">
        <w:rPr>
          <w:rFonts w:ascii="Times New Roman" w:eastAsia="Times New Roman" w:hAnsi="Times New Roman" w:cs="Times New Roman"/>
          <w:color w:val="000000" w:themeColor="text1"/>
          <w:sz w:val="24"/>
          <w:szCs w:val="24"/>
        </w:rPr>
        <w:t>workforce</w:t>
      </w:r>
      <w:r w:rsidR="235839E4" w:rsidRPr="423A577B">
        <w:rPr>
          <w:rFonts w:ascii="Times New Roman" w:eastAsia="Times New Roman" w:hAnsi="Times New Roman" w:cs="Times New Roman"/>
          <w:color w:val="000000" w:themeColor="text1"/>
          <w:sz w:val="24"/>
          <w:szCs w:val="24"/>
        </w:rPr>
        <w:t xml:space="preserve"> or continuing education at a post</w:t>
      </w:r>
      <w:r w:rsidR="55B4246F" w:rsidRPr="423A577B">
        <w:rPr>
          <w:rFonts w:ascii="Times New Roman" w:eastAsia="Times New Roman" w:hAnsi="Times New Roman" w:cs="Times New Roman"/>
          <w:color w:val="000000" w:themeColor="text1"/>
          <w:sz w:val="24"/>
          <w:szCs w:val="24"/>
        </w:rPr>
        <w:t>-secondary institution (</w:t>
      </w:r>
      <w:r w:rsidR="75042541" w:rsidRPr="423A577B">
        <w:rPr>
          <w:rFonts w:ascii="Times New Roman" w:eastAsia="Times New Roman" w:hAnsi="Times New Roman" w:cs="Times New Roman"/>
          <w:color w:val="000000" w:themeColor="text1"/>
          <w:sz w:val="24"/>
          <w:szCs w:val="24"/>
        </w:rPr>
        <w:t xml:space="preserve">Griffith, 2001; </w:t>
      </w:r>
      <w:proofErr w:type="spellStart"/>
      <w:r w:rsidR="1C5CF81D" w:rsidRPr="423A577B">
        <w:rPr>
          <w:rFonts w:ascii="Times New Roman" w:eastAsia="Times New Roman" w:hAnsi="Times New Roman" w:cs="Times New Roman"/>
          <w:color w:val="000000" w:themeColor="text1"/>
          <w:sz w:val="24"/>
          <w:szCs w:val="24"/>
        </w:rPr>
        <w:t>Haimson</w:t>
      </w:r>
      <w:proofErr w:type="spellEnd"/>
      <w:r w:rsidR="1C5CF81D" w:rsidRPr="423A577B">
        <w:rPr>
          <w:rFonts w:ascii="Times New Roman" w:eastAsia="Times New Roman" w:hAnsi="Times New Roman" w:cs="Times New Roman"/>
          <w:color w:val="000000" w:themeColor="text1"/>
          <w:sz w:val="24"/>
          <w:szCs w:val="24"/>
        </w:rPr>
        <w:t xml:space="preserve"> &amp; Bellotti, 2001; </w:t>
      </w:r>
      <w:r w:rsidR="3242E1A7" w:rsidRPr="423A577B">
        <w:rPr>
          <w:rFonts w:ascii="Times New Roman" w:eastAsia="Times New Roman" w:hAnsi="Times New Roman" w:cs="Times New Roman"/>
          <w:color w:val="222222"/>
          <w:sz w:val="24"/>
          <w:szCs w:val="24"/>
        </w:rPr>
        <w:t>Maxwell &amp; Rubin, 2002;</w:t>
      </w:r>
      <w:r w:rsidR="6B214316" w:rsidRPr="423A577B">
        <w:rPr>
          <w:rFonts w:ascii="Times New Roman" w:eastAsia="Times New Roman" w:hAnsi="Times New Roman" w:cs="Times New Roman"/>
          <w:color w:val="222222"/>
          <w:sz w:val="24"/>
          <w:szCs w:val="24"/>
        </w:rPr>
        <w:t xml:space="preserve"> Stone III &amp; Aliaga, 2005</w:t>
      </w:r>
      <w:r w:rsidR="46EA4666" w:rsidRPr="423A577B">
        <w:rPr>
          <w:rFonts w:ascii="Times New Roman" w:eastAsia="Times New Roman" w:hAnsi="Times New Roman" w:cs="Times New Roman"/>
          <w:color w:val="222222"/>
          <w:sz w:val="24"/>
          <w:szCs w:val="24"/>
        </w:rPr>
        <w:t xml:space="preserve">). </w:t>
      </w:r>
      <w:r w:rsidR="3918E592" w:rsidRPr="423A577B">
        <w:rPr>
          <w:rFonts w:ascii="Times New Roman" w:eastAsia="Times New Roman" w:hAnsi="Times New Roman" w:cs="Times New Roman"/>
          <w:color w:val="222222"/>
          <w:sz w:val="24"/>
          <w:szCs w:val="24"/>
        </w:rPr>
        <w:t>Although CTE</w:t>
      </w:r>
      <w:r w:rsidR="63593802" w:rsidRPr="423A577B">
        <w:rPr>
          <w:rFonts w:ascii="Times New Roman" w:eastAsia="Times New Roman" w:hAnsi="Times New Roman" w:cs="Times New Roman"/>
          <w:color w:val="222222"/>
          <w:sz w:val="24"/>
          <w:szCs w:val="24"/>
        </w:rPr>
        <w:t xml:space="preserve"> and WBL</w:t>
      </w:r>
      <w:r w:rsidR="3918E592" w:rsidRPr="423A577B">
        <w:rPr>
          <w:rFonts w:ascii="Times New Roman" w:eastAsia="Times New Roman" w:hAnsi="Times New Roman" w:cs="Times New Roman"/>
          <w:color w:val="222222"/>
          <w:sz w:val="24"/>
          <w:szCs w:val="24"/>
        </w:rPr>
        <w:t xml:space="preserve"> </w:t>
      </w:r>
      <w:r w:rsidR="6EA0FEC2" w:rsidRPr="423A577B">
        <w:rPr>
          <w:rFonts w:ascii="Times New Roman" w:eastAsia="Times New Roman" w:hAnsi="Times New Roman" w:cs="Times New Roman"/>
          <w:color w:val="222222"/>
          <w:sz w:val="24"/>
          <w:szCs w:val="24"/>
        </w:rPr>
        <w:t>prepare</w:t>
      </w:r>
      <w:r w:rsidR="3918E592" w:rsidRPr="423A577B">
        <w:rPr>
          <w:rFonts w:ascii="Times New Roman" w:eastAsia="Times New Roman" w:hAnsi="Times New Roman" w:cs="Times New Roman"/>
          <w:color w:val="222222"/>
          <w:sz w:val="24"/>
          <w:szCs w:val="24"/>
        </w:rPr>
        <w:t xml:space="preserve"> students to be college and career ready, </w:t>
      </w:r>
      <w:r w:rsidR="399D17B4" w:rsidRPr="423A577B">
        <w:rPr>
          <w:rFonts w:ascii="Times New Roman" w:eastAsia="Times New Roman" w:hAnsi="Times New Roman" w:cs="Times New Roman"/>
          <w:color w:val="222222"/>
          <w:sz w:val="24"/>
          <w:szCs w:val="24"/>
        </w:rPr>
        <w:t xml:space="preserve">the reality is that most </w:t>
      </w:r>
      <w:r w:rsidR="5D76D3C0" w:rsidRPr="423A577B">
        <w:rPr>
          <w:rFonts w:ascii="Times New Roman" w:eastAsia="Times New Roman" w:hAnsi="Times New Roman" w:cs="Times New Roman"/>
          <w:color w:val="222222"/>
          <w:sz w:val="24"/>
          <w:szCs w:val="24"/>
        </w:rPr>
        <w:t>students who participate in CTE and WBL begin their career after high school rather than continuing to higher education (DeLuca</w:t>
      </w:r>
      <w:r w:rsidR="3B02CD57" w:rsidRPr="423A577B">
        <w:rPr>
          <w:rFonts w:ascii="Times New Roman" w:eastAsia="Times New Roman" w:hAnsi="Times New Roman" w:cs="Times New Roman"/>
          <w:color w:val="222222"/>
          <w:sz w:val="24"/>
          <w:szCs w:val="24"/>
        </w:rPr>
        <w:t xml:space="preserve"> et al., </w:t>
      </w:r>
      <w:r w:rsidR="5D76D3C0" w:rsidRPr="423A577B">
        <w:rPr>
          <w:rFonts w:ascii="Times New Roman" w:eastAsia="Times New Roman" w:hAnsi="Times New Roman" w:cs="Times New Roman"/>
          <w:color w:val="222222"/>
          <w:sz w:val="24"/>
          <w:szCs w:val="24"/>
        </w:rPr>
        <w:t>2006).</w:t>
      </w:r>
      <w:r w:rsidR="0FD2BE4C" w:rsidRPr="423A577B">
        <w:rPr>
          <w:rFonts w:ascii="Times New Roman" w:eastAsia="Times New Roman" w:hAnsi="Times New Roman" w:cs="Times New Roman"/>
          <w:color w:val="222222"/>
          <w:sz w:val="24"/>
          <w:szCs w:val="24"/>
        </w:rPr>
        <w:t xml:space="preserve"> DeLuca et al. (2006) </w:t>
      </w:r>
      <w:r w:rsidR="27637FB2" w:rsidRPr="423A577B">
        <w:rPr>
          <w:rFonts w:ascii="Times New Roman" w:eastAsia="Times New Roman" w:hAnsi="Times New Roman" w:cs="Times New Roman"/>
          <w:color w:val="222222"/>
          <w:sz w:val="24"/>
          <w:szCs w:val="24"/>
        </w:rPr>
        <w:t>examine</w:t>
      </w:r>
      <w:r w:rsidR="0016625C">
        <w:rPr>
          <w:rFonts w:ascii="Times New Roman" w:eastAsia="Times New Roman" w:hAnsi="Times New Roman" w:cs="Times New Roman"/>
          <w:color w:val="222222"/>
          <w:sz w:val="24"/>
          <w:szCs w:val="24"/>
        </w:rPr>
        <w:t>d</w:t>
      </w:r>
      <w:r w:rsidR="27637FB2" w:rsidRPr="423A577B">
        <w:rPr>
          <w:rFonts w:ascii="Times New Roman" w:eastAsia="Times New Roman" w:hAnsi="Times New Roman" w:cs="Times New Roman"/>
          <w:color w:val="222222"/>
          <w:sz w:val="24"/>
          <w:szCs w:val="24"/>
        </w:rPr>
        <w:t xml:space="preserve"> </w:t>
      </w:r>
      <w:r w:rsidR="5EB72BA5" w:rsidRPr="423A577B">
        <w:rPr>
          <w:rFonts w:ascii="Times New Roman" w:eastAsia="Times New Roman" w:hAnsi="Times New Roman" w:cs="Times New Roman"/>
          <w:color w:val="222222"/>
          <w:sz w:val="24"/>
          <w:szCs w:val="24"/>
        </w:rPr>
        <w:t>course taking</w:t>
      </w:r>
      <w:r w:rsidR="27637FB2" w:rsidRPr="423A577B">
        <w:rPr>
          <w:rFonts w:ascii="Times New Roman" w:eastAsia="Times New Roman" w:hAnsi="Times New Roman" w:cs="Times New Roman"/>
          <w:color w:val="222222"/>
          <w:sz w:val="24"/>
          <w:szCs w:val="24"/>
        </w:rPr>
        <w:t xml:space="preserve"> patterns </w:t>
      </w:r>
      <w:r w:rsidR="54DE39E1" w:rsidRPr="423A577B">
        <w:rPr>
          <w:rFonts w:ascii="Times New Roman" w:eastAsia="Times New Roman" w:hAnsi="Times New Roman" w:cs="Times New Roman"/>
          <w:color w:val="222222"/>
          <w:sz w:val="24"/>
          <w:szCs w:val="24"/>
        </w:rPr>
        <w:t xml:space="preserve">of high school </w:t>
      </w:r>
      <w:r w:rsidR="49883A07" w:rsidRPr="423A577B">
        <w:rPr>
          <w:rFonts w:ascii="Times New Roman" w:eastAsia="Times New Roman" w:hAnsi="Times New Roman" w:cs="Times New Roman"/>
          <w:color w:val="222222"/>
          <w:sz w:val="24"/>
          <w:szCs w:val="24"/>
        </w:rPr>
        <w:t>students</w:t>
      </w:r>
      <w:r w:rsidR="54DE39E1" w:rsidRPr="423A577B">
        <w:rPr>
          <w:rFonts w:ascii="Times New Roman" w:eastAsia="Times New Roman" w:hAnsi="Times New Roman" w:cs="Times New Roman"/>
          <w:color w:val="222222"/>
          <w:sz w:val="24"/>
          <w:szCs w:val="24"/>
        </w:rPr>
        <w:t xml:space="preserve"> using the National Longitudinal Study of Youth 1997 data to examine if CTE and WBL affect</w:t>
      </w:r>
      <w:r w:rsidR="00153A80">
        <w:rPr>
          <w:rFonts w:ascii="Times New Roman" w:eastAsia="Times New Roman" w:hAnsi="Times New Roman" w:cs="Times New Roman"/>
          <w:color w:val="222222"/>
          <w:sz w:val="24"/>
          <w:szCs w:val="24"/>
        </w:rPr>
        <w:t>ed</w:t>
      </w:r>
      <w:r w:rsidR="54DE39E1" w:rsidRPr="423A577B">
        <w:rPr>
          <w:rFonts w:ascii="Times New Roman" w:eastAsia="Times New Roman" w:hAnsi="Times New Roman" w:cs="Times New Roman"/>
          <w:color w:val="222222"/>
          <w:sz w:val="24"/>
          <w:szCs w:val="24"/>
        </w:rPr>
        <w:t xml:space="preserve"> c</w:t>
      </w:r>
      <w:r w:rsidR="6C6EFB47" w:rsidRPr="423A577B">
        <w:rPr>
          <w:rFonts w:ascii="Times New Roman" w:eastAsia="Times New Roman" w:hAnsi="Times New Roman" w:cs="Times New Roman"/>
          <w:color w:val="222222"/>
          <w:sz w:val="24"/>
          <w:szCs w:val="24"/>
        </w:rPr>
        <w:t xml:space="preserve">ollege enrollment. </w:t>
      </w:r>
      <w:r w:rsidR="2808CF29" w:rsidRPr="423A577B">
        <w:rPr>
          <w:rFonts w:ascii="Times New Roman" w:eastAsia="Times New Roman" w:hAnsi="Times New Roman" w:cs="Times New Roman"/>
          <w:color w:val="222222"/>
          <w:sz w:val="24"/>
          <w:szCs w:val="24"/>
        </w:rPr>
        <w:t>They focused on 1,691 youths born in 1980 and a subgroup of 873 students for which they obtained transcript data.</w:t>
      </w:r>
      <w:r w:rsidR="3FEE6C42" w:rsidRPr="423A577B">
        <w:rPr>
          <w:rFonts w:ascii="Times New Roman" w:eastAsia="Times New Roman" w:hAnsi="Times New Roman" w:cs="Times New Roman"/>
          <w:color w:val="222222"/>
          <w:sz w:val="24"/>
          <w:szCs w:val="24"/>
        </w:rPr>
        <w:t xml:space="preserve"> </w:t>
      </w:r>
      <w:r w:rsidR="1142E27E" w:rsidRPr="423A577B">
        <w:rPr>
          <w:rFonts w:ascii="Times New Roman" w:eastAsia="Times New Roman" w:hAnsi="Times New Roman" w:cs="Times New Roman"/>
          <w:color w:val="222222"/>
          <w:sz w:val="24"/>
          <w:szCs w:val="24"/>
        </w:rPr>
        <w:t>On</w:t>
      </w:r>
      <w:r w:rsidR="00677427" w:rsidRPr="423A577B">
        <w:rPr>
          <w:rFonts w:ascii="Times New Roman" w:eastAsia="Times New Roman" w:hAnsi="Times New Roman" w:cs="Times New Roman"/>
          <w:color w:val="222222"/>
          <w:sz w:val="24"/>
          <w:szCs w:val="24"/>
        </w:rPr>
        <w:t>e finding</w:t>
      </w:r>
      <w:r w:rsidR="1142E27E" w:rsidRPr="423A577B">
        <w:rPr>
          <w:rFonts w:ascii="Times New Roman" w:eastAsia="Times New Roman" w:hAnsi="Times New Roman" w:cs="Times New Roman"/>
          <w:color w:val="222222"/>
          <w:sz w:val="24"/>
          <w:szCs w:val="24"/>
        </w:rPr>
        <w:t xml:space="preserve"> </w:t>
      </w:r>
      <w:r w:rsidR="00E70049" w:rsidRPr="423A577B">
        <w:rPr>
          <w:rFonts w:ascii="Times New Roman" w:eastAsia="Times New Roman" w:hAnsi="Times New Roman" w:cs="Times New Roman"/>
          <w:color w:val="222222"/>
          <w:sz w:val="24"/>
          <w:szCs w:val="24"/>
        </w:rPr>
        <w:t>indicate</w:t>
      </w:r>
      <w:r w:rsidR="003C636A">
        <w:rPr>
          <w:rFonts w:ascii="Times New Roman" w:eastAsia="Times New Roman" w:hAnsi="Times New Roman" w:cs="Times New Roman"/>
          <w:color w:val="222222"/>
          <w:sz w:val="24"/>
          <w:szCs w:val="24"/>
        </w:rPr>
        <w:t>d</w:t>
      </w:r>
      <w:r w:rsidR="1142E27E" w:rsidRPr="423A577B">
        <w:rPr>
          <w:rFonts w:ascii="Times New Roman" w:eastAsia="Times New Roman" w:hAnsi="Times New Roman" w:cs="Times New Roman"/>
          <w:color w:val="222222"/>
          <w:sz w:val="24"/>
          <w:szCs w:val="24"/>
        </w:rPr>
        <w:t xml:space="preserve"> that students participating in tech-prep programs seem</w:t>
      </w:r>
      <w:r w:rsidR="004C4178">
        <w:rPr>
          <w:rFonts w:ascii="Times New Roman" w:eastAsia="Times New Roman" w:hAnsi="Times New Roman" w:cs="Times New Roman"/>
          <w:color w:val="222222"/>
          <w:sz w:val="24"/>
          <w:szCs w:val="24"/>
        </w:rPr>
        <w:t>ed</w:t>
      </w:r>
      <w:r w:rsidR="1142E27E" w:rsidRPr="423A577B">
        <w:rPr>
          <w:rFonts w:ascii="Times New Roman" w:eastAsia="Times New Roman" w:hAnsi="Times New Roman" w:cs="Times New Roman"/>
          <w:color w:val="222222"/>
          <w:sz w:val="24"/>
          <w:szCs w:val="24"/>
        </w:rPr>
        <w:t xml:space="preserve"> to be associated with lower chances of college enrollment. </w:t>
      </w:r>
      <w:r w:rsidR="106A62AE" w:rsidRPr="423A577B">
        <w:rPr>
          <w:rFonts w:ascii="Times New Roman" w:eastAsia="Times New Roman" w:hAnsi="Times New Roman" w:cs="Times New Roman"/>
          <w:color w:val="222222"/>
          <w:sz w:val="24"/>
          <w:szCs w:val="24"/>
        </w:rPr>
        <w:t xml:space="preserve">Although there </w:t>
      </w:r>
      <w:r w:rsidR="004C4178">
        <w:rPr>
          <w:rFonts w:ascii="Times New Roman" w:eastAsia="Times New Roman" w:hAnsi="Times New Roman" w:cs="Times New Roman"/>
          <w:color w:val="222222"/>
          <w:sz w:val="24"/>
          <w:szCs w:val="24"/>
        </w:rPr>
        <w:t>was</w:t>
      </w:r>
      <w:r w:rsidR="106A62AE" w:rsidRPr="423A577B">
        <w:rPr>
          <w:rFonts w:ascii="Times New Roman" w:eastAsia="Times New Roman" w:hAnsi="Times New Roman" w:cs="Times New Roman"/>
          <w:color w:val="222222"/>
          <w:sz w:val="24"/>
          <w:szCs w:val="24"/>
        </w:rPr>
        <w:t xml:space="preserve"> a negative relationship, they caution</w:t>
      </w:r>
      <w:r w:rsidR="003C636A">
        <w:rPr>
          <w:rFonts w:ascii="Times New Roman" w:eastAsia="Times New Roman" w:hAnsi="Times New Roman" w:cs="Times New Roman"/>
          <w:color w:val="222222"/>
          <w:sz w:val="24"/>
          <w:szCs w:val="24"/>
        </w:rPr>
        <w:t>ed</w:t>
      </w:r>
      <w:r w:rsidR="106A62AE" w:rsidRPr="423A577B">
        <w:rPr>
          <w:rFonts w:ascii="Times New Roman" w:eastAsia="Times New Roman" w:hAnsi="Times New Roman" w:cs="Times New Roman"/>
          <w:color w:val="222222"/>
          <w:sz w:val="24"/>
          <w:szCs w:val="24"/>
        </w:rPr>
        <w:t xml:space="preserve"> that more research </w:t>
      </w:r>
      <w:r w:rsidR="004C4178">
        <w:rPr>
          <w:rFonts w:ascii="Times New Roman" w:eastAsia="Times New Roman" w:hAnsi="Times New Roman" w:cs="Times New Roman"/>
          <w:color w:val="222222"/>
          <w:sz w:val="24"/>
          <w:szCs w:val="24"/>
        </w:rPr>
        <w:t>was</w:t>
      </w:r>
      <w:r w:rsidR="106A62AE" w:rsidRPr="423A577B">
        <w:rPr>
          <w:rFonts w:ascii="Times New Roman" w:eastAsia="Times New Roman" w:hAnsi="Times New Roman" w:cs="Times New Roman"/>
          <w:color w:val="222222"/>
          <w:sz w:val="24"/>
          <w:szCs w:val="24"/>
        </w:rPr>
        <w:t xml:space="preserve"> needed as well as a </w:t>
      </w:r>
      <w:r w:rsidR="3528EC39" w:rsidRPr="423A577B">
        <w:rPr>
          <w:rFonts w:ascii="Times New Roman" w:eastAsia="Times New Roman" w:hAnsi="Times New Roman" w:cs="Times New Roman"/>
          <w:color w:val="222222"/>
          <w:sz w:val="24"/>
          <w:szCs w:val="24"/>
        </w:rPr>
        <w:t>holistic</w:t>
      </w:r>
      <w:r w:rsidR="106A62AE" w:rsidRPr="423A577B">
        <w:rPr>
          <w:rFonts w:ascii="Times New Roman" w:eastAsia="Times New Roman" w:hAnsi="Times New Roman" w:cs="Times New Roman"/>
          <w:color w:val="222222"/>
          <w:sz w:val="24"/>
          <w:szCs w:val="24"/>
        </w:rPr>
        <w:t xml:space="preserve"> view of those students in the fact that they </w:t>
      </w:r>
      <w:r w:rsidR="008D2B75">
        <w:rPr>
          <w:rFonts w:ascii="Times New Roman" w:eastAsia="Times New Roman" w:hAnsi="Times New Roman" w:cs="Times New Roman"/>
          <w:color w:val="222222"/>
          <w:sz w:val="24"/>
          <w:szCs w:val="24"/>
        </w:rPr>
        <w:t>went</w:t>
      </w:r>
      <w:r w:rsidR="106A62AE" w:rsidRPr="423A577B">
        <w:rPr>
          <w:rFonts w:ascii="Times New Roman" w:eastAsia="Times New Roman" w:hAnsi="Times New Roman" w:cs="Times New Roman"/>
          <w:color w:val="222222"/>
          <w:sz w:val="24"/>
          <w:szCs w:val="24"/>
        </w:rPr>
        <w:t xml:space="preserve"> directly into the labor market</w:t>
      </w:r>
      <w:r w:rsidR="466F7DA2" w:rsidRPr="423A577B">
        <w:rPr>
          <w:rFonts w:ascii="Times New Roman" w:eastAsia="Times New Roman" w:hAnsi="Times New Roman" w:cs="Times New Roman"/>
          <w:color w:val="222222"/>
          <w:sz w:val="24"/>
          <w:szCs w:val="24"/>
        </w:rPr>
        <w:t xml:space="preserve"> to begin a career with wages significantly higher than those withou</w:t>
      </w:r>
      <w:r w:rsidR="003C636A">
        <w:rPr>
          <w:rFonts w:ascii="Times New Roman" w:eastAsia="Times New Roman" w:hAnsi="Times New Roman" w:cs="Times New Roman"/>
          <w:color w:val="222222"/>
          <w:sz w:val="24"/>
          <w:szCs w:val="24"/>
        </w:rPr>
        <w:t>t CTE</w:t>
      </w:r>
      <w:r w:rsidR="466F7DA2" w:rsidRPr="423A577B">
        <w:rPr>
          <w:rFonts w:ascii="Times New Roman" w:eastAsia="Times New Roman" w:hAnsi="Times New Roman" w:cs="Times New Roman"/>
          <w:color w:val="222222"/>
          <w:sz w:val="24"/>
          <w:szCs w:val="24"/>
        </w:rPr>
        <w:t>.</w:t>
      </w:r>
      <w:r w:rsidR="4809F975" w:rsidRPr="423A577B">
        <w:rPr>
          <w:rFonts w:ascii="Times New Roman" w:eastAsia="Times New Roman" w:hAnsi="Times New Roman" w:cs="Times New Roman"/>
          <w:color w:val="222222"/>
          <w:sz w:val="24"/>
          <w:szCs w:val="24"/>
        </w:rPr>
        <w:t xml:space="preserve"> </w:t>
      </w:r>
      <w:r w:rsidR="4E7835AF" w:rsidRPr="423A577B">
        <w:rPr>
          <w:rFonts w:ascii="Times New Roman" w:eastAsia="Times New Roman" w:hAnsi="Times New Roman" w:cs="Times New Roman"/>
          <w:color w:val="222222"/>
          <w:sz w:val="24"/>
          <w:szCs w:val="24"/>
        </w:rPr>
        <w:t>W</w:t>
      </w:r>
      <w:r w:rsidR="00D54435">
        <w:rPr>
          <w:rFonts w:ascii="Times New Roman" w:eastAsia="Times New Roman" w:hAnsi="Times New Roman" w:cs="Times New Roman"/>
          <w:color w:val="222222"/>
          <w:sz w:val="24"/>
          <w:szCs w:val="24"/>
        </w:rPr>
        <w:t>ork-based learning</w:t>
      </w:r>
      <w:r w:rsidR="3FB55364" w:rsidRPr="423A577B">
        <w:rPr>
          <w:rFonts w:ascii="Times New Roman" w:eastAsia="Times New Roman" w:hAnsi="Times New Roman" w:cs="Times New Roman"/>
          <w:color w:val="222222"/>
          <w:sz w:val="24"/>
          <w:szCs w:val="24"/>
        </w:rPr>
        <w:t xml:space="preserve"> participation</w:t>
      </w:r>
      <w:r w:rsidR="4E7835AF" w:rsidRPr="423A577B">
        <w:rPr>
          <w:rFonts w:ascii="Times New Roman" w:eastAsia="Times New Roman" w:hAnsi="Times New Roman" w:cs="Times New Roman"/>
          <w:color w:val="222222"/>
          <w:sz w:val="24"/>
          <w:szCs w:val="24"/>
        </w:rPr>
        <w:t xml:space="preserve"> during high school</w:t>
      </w:r>
      <w:r w:rsidR="1B44A579" w:rsidRPr="423A577B">
        <w:rPr>
          <w:rFonts w:ascii="Times New Roman" w:eastAsia="Times New Roman" w:hAnsi="Times New Roman" w:cs="Times New Roman"/>
          <w:color w:val="222222"/>
          <w:sz w:val="24"/>
          <w:szCs w:val="24"/>
        </w:rPr>
        <w:t xml:space="preserve"> allow</w:t>
      </w:r>
      <w:r w:rsidR="00D54435">
        <w:rPr>
          <w:rFonts w:ascii="Times New Roman" w:eastAsia="Times New Roman" w:hAnsi="Times New Roman" w:cs="Times New Roman"/>
          <w:color w:val="222222"/>
          <w:sz w:val="24"/>
          <w:szCs w:val="24"/>
        </w:rPr>
        <w:t>ed</w:t>
      </w:r>
      <w:r w:rsidR="1B44A579" w:rsidRPr="423A577B">
        <w:rPr>
          <w:rFonts w:ascii="Times New Roman" w:eastAsia="Times New Roman" w:hAnsi="Times New Roman" w:cs="Times New Roman"/>
          <w:color w:val="222222"/>
          <w:sz w:val="24"/>
          <w:szCs w:val="24"/>
        </w:rPr>
        <w:t xml:space="preserve"> students to develop or refine career skills through work experience and </w:t>
      </w:r>
      <w:r w:rsidR="032178D7" w:rsidRPr="423A577B">
        <w:rPr>
          <w:rFonts w:ascii="Times New Roman" w:eastAsia="Times New Roman" w:hAnsi="Times New Roman" w:cs="Times New Roman"/>
          <w:color w:val="222222"/>
          <w:sz w:val="24"/>
          <w:szCs w:val="24"/>
        </w:rPr>
        <w:t>allow</w:t>
      </w:r>
      <w:r w:rsidR="008D2B75">
        <w:rPr>
          <w:rFonts w:ascii="Times New Roman" w:eastAsia="Times New Roman" w:hAnsi="Times New Roman" w:cs="Times New Roman"/>
          <w:color w:val="222222"/>
          <w:sz w:val="24"/>
          <w:szCs w:val="24"/>
        </w:rPr>
        <w:t>ed</w:t>
      </w:r>
      <w:r w:rsidR="032178D7" w:rsidRPr="423A577B">
        <w:rPr>
          <w:rFonts w:ascii="Times New Roman" w:eastAsia="Times New Roman" w:hAnsi="Times New Roman" w:cs="Times New Roman"/>
          <w:color w:val="222222"/>
          <w:sz w:val="24"/>
          <w:szCs w:val="24"/>
        </w:rPr>
        <w:t xml:space="preserve"> application of academic knowledge (Smith, 2014). </w:t>
      </w:r>
      <w:r w:rsidR="07BDA40C" w:rsidRPr="423A577B">
        <w:rPr>
          <w:rFonts w:ascii="Times New Roman" w:eastAsia="Times New Roman" w:hAnsi="Times New Roman" w:cs="Times New Roman"/>
          <w:color w:val="222222"/>
          <w:sz w:val="24"/>
          <w:szCs w:val="24"/>
        </w:rPr>
        <w:t>It also allow</w:t>
      </w:r>
      <w:r w:rsidR="00D54435">
        <w:rPr>
          <w:rFonts w:ascii="Times New Roman" w:eastAsia="Times New Roman" w:hAnsi="Times New Roman" w:cs="Times New Roman"/>
          <w:color w:val="222222"/>
          <w:sz w:val="24"/>
          <w:szCs w:val="24"/>
        </w:rPr>
        <w:t>ed</w:t>
      </w:r>
      <w:r w:rsidR="07BDA40C" w:rsidRPr="423A577B">
        <w:rPr>
          <w:rFonts w:ascii="Times New Roman" w:eastAsia="Times New Roman" w:hAnsi="Times New Roman" w:cs="Times New Roman"/>
          <w:color w:val="222222"/>
          <w:sz w:val="24"/>
          <w:szCs w:val="24"/>
        </w:rPr>
        <w:t xml:space="preserve"> students to develop their professional identit</w:t>
      </w:r>
      <w:r w:rsidR="69B81327" w:rsidRPr="423A577B">
        <w:rPr>
          <w:rFonts w:ascii="Times New Roman" w:eastAsia="Times New Roman" w:hAnsi="Times New Roman" w:cs="Times New Roman"/>
          <w:color w:val="222222"/>
          <w:sz w:val="24"/>
          <w:szCs w:val="24"/>
        </w:rPr>
        <w:t>y early and make better informed career or educational decisions after graduation (Esters &amp; Retallick, 2013</w:t>
      </w:r>
      <w:r w:rsidR="59DB5190" w:rsidRPr="423A577B">
        <w:rPr>
          <w:rFonts w:ascii="Times New Roman" w:eastAsia="Times New Roman" w:hAnsi="Times New Roman" w:cs="Times New Roman"/>
          <w:color w:val="222222"/>
          <w:sz w:val="24"/>
          <w:szCs w:val="24"/>
        </w:rPr>
        <w:t>;</w:t>
      </w:r>
      <w:r w:rsidR="6360FA92" w:rsidRPr="423A577B">
        <w:rPr>
          <w:rFonts w:ascii="Times New Roman" w:eastAsia="Times New Roman" w:hAnsi="Times New Roman" w:cs="Times New Roman"/>
          <w:color w:val="222222"/>
          <w:sz w:val="24"/>
          <w:szCs w:val="24"/>
        </w:rPr>
        <w:t xml:space="preserve"> </w:t>
      </w:r>
      <w:r w:rsidR="53F8ED4E" w:rsidRPr="423A577B">
        <w:rPr>
          <w:rFonts w:ascii="Times New Roman" w:eastAsia="Times New Roman" w:hAnsi="Times New Roman" w:cs="Times New Roman"/>
          <w:color w:val="222222"/>
          <w:sz w:val="24"/>
          <w:szCs w:val="24"/>
        </w:rPr>
        <w:t xml:space="preserve">Martin &amp; Rees, 2019; </w:t>
      </w:r>
      <w:r w:rsidR="4D86F600" w:rsidRPr="423A577B">
        <w:rPr>
          <w:rFonts w:ascii="Times New Roman" w:eastAsia="Times New Roman" w:hAnsi="Times New Roman" w:cs="Times New Roman"/>
          <w:color w:val="222222"/>
          <w:sz w:val="24"/>
          <w:szCs w:val="24"/>
        </w:rPr>
        <w:t>Rodriguez et al., 2016).</w:t>
      </w:r>
      <w:r w:rsidR="15F2FDAC" w:rsidRPr="423A577B">
        <w:rPr>
          <w:rFonts w:ascii="Times New Roman" w:eastAsia="Times New Roman" w:hAnsi="Times New Roman" w:cs="Times New Roman"/>
          <w:color w:val="222222"/>
          <w:sz w:val="24"/>
          <w:szCs w:val="24"/>
        </w:rPr>
        <w:t xml:space="preserve"> </w:t>
      </w:r>
    </w:p>
    <w:p w14:paraId="081ED1F2" w14:textId="3CDB698D" w:rsidR="4E7835AF" w:rsidRDefault="15F2FDAC" w:rsidP="679C952E">
      <w:pPr>
        <w:spacing w:line="480" w:lineRule="auto"/>
        <w:ind w:firstLine="720"/>
        <w:rPr>
          <w:rFonts w:ascii="Times New Roman" w:eastAsia="Times New Roman" w:hAnsi="Times New Roman" w:cs="Times New Roman"/>
          <w:color w:val="222222"/>
          <w:sz w:val="24"/>
          <w:szCs w:val="24"/>
        </w:rPr>
      </w:pPr>
      <w:r w:rsidRPr="423A577B">
        <w:rPr>
          <w:rFonts w:ascii="Times New Roman" w:eastAsia="Times New Roman" w:hAnsi="Times New Roman" w:cs="Times New Roman"/>
          <w:color w:val="222222"/>
          <w:sz w:val="24"/>
          <w:szCs w:val="24"/>
        </w:rPr>
        <w:t>Griffith (2001)</w:t>
      </w:r>
      <w:r w:rsidR="533BF77B" w:rsidRPr="423A577B">
        <w:rPr>
          <w:rFonts w:ascii="Times New Roman" w:eastAsia="Times New Roman" w:hAnsi="Times New Roman" w:cs="Times New Roman"/>
          <w:color w:val="222222"/>
          <w:sz w:val="24"/>
          <w:szCs w:val="24"/>
        </w:rPr>
        <w:t xml:space="preserve"> studied the </w:t>
      </w:r>
      <w:r w:rsidR="533BF77B" w:rsidRPr="61D20C07">
        <w:rPr>
          <w:rFonts w:ascii="Times New Roman" w:eastAsia="Times New Roman" w:hAnsi="Times New Roman" w:cs="Times New Roman"/>
          <w:color w:val="222222"/>
          <w:sz w:val="24"/>
          <w:szCs w:val="24"/>
        </w:rPr>
        <w:t>effect</w:t>
      </w:r>
      <w:r w:rsidR="533BF77B" w:rsidRPr="423A577B">
        <w:rPr>
          <w:rFonts w:ascii="Times New Roman" w:eastAsia="Times New Roman" w:hAnsi="Times New Roman" w:cs="Times New Roman"/>
          <w:color w:val="222222"/>
          <w:sz w:val="24"/>
          <w:szCs w:val="24"/>
        </w:rPr>
        <w:t xml:space="preserve"> of 4,050 high school students’ participation in WBL on </w:t>
      </w:r>
      <w:r w:rsidR="7715B387" w:rsidRPr="423A577B">
        <w:rPr>
          <w:rFonts w:ascii="Times New Roman" w:eastAsia="Times New Roman" w:hAnsi="Times New Roman" w:cs="Times New Roman"/>
          <w:color w:val="222222"/>
          <w:sz w:val="24"/>
          <w:szCs w:val="24"/>
        </w:rPr>
        <w:t xml:space="preserve">their </w:t>
      </w:r>
      <w:r w:rsidR="46CA4841" w:rsidRPr="423A577B">
        <w:rPr>
          <w:rFonts w:ascii="Times New Roman" w:eastAsia="Times New Roman" w:hAnsi="Times New Roman" w:cs="Times New Roman"/>
          <w:color w:val="222222"/>
          <w:sz w:val="24"/>
          <w:szCs w:val="24"/>
        </w:rPr>
        <w:t>activities one year after graduation.</w:t>
      </w:r>
      <w:r w:rsidR="0327C080" w:rsidRPr="423A577B">
        <w:rPr>
          <w:rFonts w:ascii="Times New Roman" w:eastAsia="Times New Roman" w:hAnsi="Times New Roman" w:cs="Times New Roman"/>
          <w:color w:val="222222"/>
          <w:sz w:val="24"/>
          <w:szCs w:val="24"/>
        </w:rPr>
        <w:t xml:space="preserve"> The methods section </w:t>
      </w:r>
      <w:r w:rsidR="004B2B58">
        <w:rPr>
          <w:rFonts w:ascii="Times New Roman" w:eastAsia="Times New Roman" w:hAnsi="Times New Roman" w:cs="Times New Roman"/>
          <w:color w:val="222222"/>
          <w:sz w:val="24"/>
          <w:szCs w:val="24"/>
        </w:rPr>
        <w:t>was</w:t>
      </w:r>
      <w:r w:rsidR="0327C080" w:rsidRPr="423A577B">
        <w:rPr>
          <w:rFonts w:ascii="Times New Roman" w:eastAsia="Times New Roman" w:hAnsi="Times New Roman" w:cs="Times New Roman"/>
          <w:color w:val="222222"/>
          <w:sz w:val="24"/>
          <w:szCs w:val="24"/>
        </w:rPr>
        <w:t xml:space="preserve"> not helpful </w:t>
      </w:r>
      <w:r w:rsidR="2F1D14A7" w:rsidRPr="423A577B">
        <w:rPr>
          <w:rFonts w:ascii="Times New Roman" w:eastAsia="Times New Roman" w:hAnsi="Times New Roman" w:cs="Times New Roman"/>
          <w:color w:val="222222"/>
          <w:sz w:val="24"/>
          <w:szCs w:val="24"/>
        </w:rPr>
        <w:t xml:space="preserve">when determining exactly how data </w:t>
      </w:r>
      <w:r w:rsidR="00241624">
        <w:rPr>
          <w:rFonts w:ascii="Times New Roman" w:eastAsia="Times New Roman" w:hAnsi="Times New Roman" w:cs="Times New Roman"/>
          <w:color w:val="222222"/>
          <w:sz w:val="24"/>
          <w:szCs w:val="24"/>
        </w:rPr>
        <w:t>were</w:t>
      </w:r>
      <w:r w:rsidR="2F1D14A7" w:rsidRPr="423A577B">
        <w:rPr>
          <w:rFonts w:ascii="Times New Roman" w:eastAsia="Times New Roman" w:hAnsi="Times New Roman" w:cs="Times New Roman"/>
          <w:color w:val="222222"/>
          <w:sz w:val="24"/>
          <w:szCs w:val="24"/>
        </w:rPr>
        <w:t xml:space="preserve"> </w:t>
      </w:r>
      <w:r w:rsidR="3E923DF2" w:rsidRPr="423A577B">
        <w:rPr>
          <w:rFonts w:ascii="Times New Roman" w:eastAsia="Times New Roman" w:hAnsi="Times New Roman" w:cs="Times New Roman"/>
          <w:color w:val="222222"/>
          <w:sz w:val="24"/>
          <w:szCs w:val="24"/>
        </w:rPr>
        <w:t>collected but</w:t>
      </w:r>
      <w:r w:rsidR="2F1D14A7" w:rsidRPr="423A577B">
        <w:rPr>
          <w:rFonts w:ascii="Times New Roman" w:eastAsia="Times New Roman" w:hAnsi="Times New Roman" w:cs="Times New Roman"/>
          <w:color w:val="222222"/>
          <w:sz w:val="24"/>
          <w:szCs w:val="24"/>
        </w:rPr>
        <w:t xml:space="preserve"> spends most of the section describing</w:t>
      </w:r>
      <w:r w:rsidR="5F3FCB59" w:rsidRPr="423A577B">
        <w:rPr>
          <w:rFonts w:ascii="Times New Roman" w:eastAsia="Times New Roman" w:hAnsi="Times New Roman" w:cs="Times New Roman"/>
          <w:color w:val="222222"/>
          <w:sz w:val="24"/>
          <w:szCs w:val="24"/>
        </w:rPr>
        <w:t xml:space="preserve"> how WBL </w:t>
      </w:r>
      <w:r w:rsidR="00241624">
        <w:rPr>
          <w:rFonts w:ascii="Times New Roman" w:eastAsia="Times New Roman" w:hAnsi="Times New Roman" w:cs="Times New Roman"/>
          <w:color w:val="222222"/>
          <w:sz w:val="24"/>
          <w:szCs w:val="24"/>
        </w:rPr>
        <w:t>was</w:t>
      </w:r>
      <w:r w:rsidR="5F3FCB59" w:rsidRPr="423A577B">
        <w:rPr>
          <w:rFonts w:ascii="Times New Roman" w:eastAsia="Times New Roman" w:hAnsi="Times New Roman" w:cs="Times New Roman"/>
          <w:color w:val="222222"/>
          <w:sz w:val="24"/>
          <w:szCs w:val="24"/>
        </w:rPr>
        <w:t xml:space="preserve"> classified and should be placed in another section of the study. </w:t>
      </w:r>
      <w:r w:rsidR="5FC3FD7B" w:rsidRPr="423A577B">
        <w:rPr>
          <w:rFonts w:ascii="Times New Roman" w:eastAsia="Times New Roman" w:hAnsi="Times New Roman" w:cs="Times New Roman"/>
          <w:color w:val="222222"/>
          <w:sz w:val="24"/>
          <w:szCs w:val="24"/>
        </w:rPr>
        <w:t xml:space="preserve">The sample was large at 6,214 eligible seniors. </w:t>
      </w:r>
      <w:r w:rsidR="0BB951A3" w:rsidRPr="423A577B">
        <w:rPr>
          <w:rFonts w:ascii="Times New Roman" w:eastAsia="Times New Roman" w:hAnsi="Times New Roman" w:cs="Times New Roman"/>
          <w:color w:val="222222"/>
          <w:sz w:val="24"/>
          <w:szCs w:val="24"/>
        </w:rPr>
        <w:t xml:space="preserve">They completed a state graduate </w:t>
      </w:r>
      <w:r w:rsidR="5935D0F6" w:rsidRPr="423A577B">
        <w:rPr>
          <w:rFonts w:ascii="Times New Roman" w:eastAsia="Times New Roman" w:hAnsi="Times New Roman" w:cs="Times New Roman"/>
          <w:color w:val="222222"/>
          <w:sz w:val="24"/>
          <w:szCs w:val="24"/>
        </w:rPr>
        <w:t>questionnaire</w:t>
      </w:r>
      <w:r w:rsidR="0BB951A3" w:rsidRPr="423A577B">
        <w:rPr>
          <w:rFonts w:ascii="Times New Roman" w:eastAsia="Times New Roman" w:hAnsi="Times New Roman" w:cs="Times New Roman"/>
          <w:color w:val="222222"/>
          <w:sz w:val="24"/>
          <w:szCs w:val="24"/>
        </w:rPr>
        <w:t xml:space="preserve">. One year after graduation, students were mailed a follow-up questionnaire which </w:t>
      </w:r>
      <w:r w:rsidR="62F02C20" w:rsidRPr="423A577B">
        <w:rPr>
          <w:rFonts w:ascii="Times New Roman" w:eastAsia="Times New Roman" w:hAnsi="Times New Roman" w:cs="Times New Roman"/>
          <w:color w:val="222222"/>
          <w:sz w:val="24"/>
          <w:szCs w:val="24"/>
        </w:rPr>
        <w:t>gathered information</w:t>
      </w:r>
      <w:r w:rsidR="4EBDB727" w:rsidRPr="423A577B">
        <w:rPr>
          <w:rFonts w:ascii="Times New Roman" w:eastAsia="Times New Roman" w:hAnsi="Times New Roman" w:cs="Times New Roman"/>
          <w:color w:val="222222"/>
          <w:sz w:val="24"/>
          <w:szCs w:val="24"/>
        </w:rPr>
        <w:t xml:space="preserve"> on their education or </w:t>
      </w:r>
      <w:r w:rsidR="4EBDB727" w:rsidRPr="423A577B">
        <w:rPr>
          <w:rFonts w:ascii="Times New Roman" w:eastAsia="Times New Roman" w:hAnsi="Times New Roman" w:cs="Times New Roman"/>
          <w:color w:val="222222"/>
          <w:sz w:val="24"/>
          <w:szCs w:val="24"/>
        </w:rPr>
        <w:lastRenderedPageBreak/>
        <w:t>work status including wage</w:t>
      </w:r>
      <w:r w:rsidR="00831FED">
        <w:rPr>
          <w:rFonts w:ascii="Times New Roman" w:eastAsia="Times New Roman" w:hAnsi="Times New Roman" w:cs="Times New Roman"/>
          <w:color w:val="222222"/>
          <w:sz w:val="24"/>
          <w:szCs w:val="24"/>
        </w:rPr>
        <w:t xml:space="preserve"> information</w:t>
      </w:r>
      <w:r w:rsidR="4EBDB727" w:rsidRPr="423A577B">
        <w:rPr>
          <w:rFonts w:ascii="Times New Roman" w:eastAsia="Times New Roman" w:hAnsi="Times New Roman" w:cs="Times New Roman"/>
          <w:color w:val="222222"/>
          <w:sz w:val="24"/>
          <w:szCs w:val="24"/>
        </w:rPr>
        <w:t>. Th</w:t>
      </w:r>
      <w:r w:rsidR="00831FED">
        <w:rPr>
          <w:rFonts w:ascii="Times New Roman" w:eastAsia="Times New Roman" w:hAnsi="Times New Roman" w:cs="Times New Roman"/>
          <w:color w:val="222222"/>
          <w:sz w:val="24"/>
          <w:szCs w:val="24"/>
        </w:rPr>
        <w:t>e questionnaire</w:t>
      </w:r>
      <w:r w:rsidR="4EBDB727" w:rsidRPr="423A577B">
        <w:rPr>
          <w:rFonts w:ascii="Times New Roman" w:eastAsia="Times New Roman" w:hAnsi="Times New Roman" w:cs="Times New Roman"/>
          <w:color w:val="222222"/>
          <w:sz w:val="24"/>
          <w:szCs w:val="24"/>
        </w:rPr>
        <w:t xml:space="preserve"> </w:t>
      </w:r>
      <w:r w:rsidR="00E8162C">
        <w:rPr>
          <w:rFonts w:ascii="Times New Roman" w:eastAsia="Times New Roman" w:hAnsi="Times New Roman" w:cs="Times New Roman"/>
          <w:color w:val="222222"/>
          <w:sz w:val="24"/>
          <w:szCs w:val="24"/>
        </w:rPr>
        <w:t xml:space="preserve">was </w:t>
      </w:r>
      <w:r w:rsidR="00B55E6A">
        <w:rPr>
          <w:rFonts w:ascii="Times New Roman" w:eastAsia="Times New Roman" w:hAnsi="Times New Roman" w:cs="Times New Roman"/>
          <w:color w:val="222222"/>
          <w:sz w:val="24"/>
          <w:szCs w:val="24"/>
        </w:rPr>
        <w:t>like</w:t>
      </w:r>
      <w:r w:rsidR="4EBDB727" w:rsidRPr="423A577B">
        <w:rPr>
          <w:rFonts w:ascii="Times New Roman" w:eastAsia="Times New Roman" w:hAnsi="Times New Roman" w:cs="Times New Roman"/>
          <w:color w:val="222222"/>
          <w:sz w:val="24"/>
          <w:szCs w:val="24"/>
        </w:rPr>
        <w:t xml:space="preserve"> the fo</w:t>
      </w:r>
      <w:r w:rsidR="48DB52E5" w:rsidRPr="423A577B">
        <w:rPr>
          <w:rFonts w:ascii="Times New Roman" w:eastAsia="Times New Roman" w:hAnsi="Times New Roman" w:cs="Times New Roman"/>
          <w:color w:val="222222"/>
          <w:sz w:val="24"/>
          <w:szCs w:val="24"/>
        </w:rPr>
        <w:t xml:space="preserve">llow-up information that CTE districts in Oklahoma gather from students after </w:t>
      </w:r>
      <w:r w:rsidR="007D22B9">
        <w:rPr>
          <w:rFonts w:ascii="Times New Roman" w:eastAsia="Times New Roman" w:hAnsi="Times New Roman" w:cs="Times New Roman"/>
          <w:color w:val="222222"/>
          <w:sz w:val="24"/>
          <w:szCs w:val="24"/>
        </w:rPr>
        <w:t>graduation</w:t>
      </w:r>
      <w:r w:rsidR="48DB52E5" w:rsidRPr="423A577B">
        <w:rPr>
          <w:rFonts w:ascii="Times New Roman" w:eastAsia="Times New Roman" w:hAnsi="Times New Roman" w:cs="Times New Roman"/>
          <w:color w:val="222222"/>
          <w:sz w:val="24"/>
          <w:szCs w:val="24"/>
        </w:rPr>
        <w:t xml:space="preserve">. </w:t>
      </w:r>
      <w:r w:rsidR="606C144B" w:rsidRPr="423A577B">
        <w:rPr>
          <w:rFonts w:ascii="Times New Roman" w:eastAsia="Times New Roman" w:hAnsi="Times New Roman" w:cs="Times New Roman"/>
          <w:color w:val="222222"/>
          <w:sz w:val="24"/>
          <w:szCs w:val="24"/>
        </w:rPr>
        <w:t>The study</w:t>
      </w:r>
      <w:r w:rsidRPr="423A577B">
        <w:rPr>
          <w:rFonts w:ascii="Times New Roman" w:eastAsia="Times New Roman" w:hAnsi="Times New Roman" w:cs="Times New Roman"/>
          <w:color w:val="222222"/>
          <w:sz w:val="24"/>
          <w:szCs w:val="24"/>
        </w:rPr>
        <w:t xml:space="preserve"> found that CTE students with WBL</w:t>
      </w:r>
      <w:r w:rsidR="5497E2DD" w:rsidRPr="423A577B">
        <w:rPr>
          <w:rFonts w:ascii="Times New Roman" w:eastAsia="Times New Roman" w:hAnsi="Times New Roman" w:cs="Times New Roman"/>
          <w:color w:val="222222"/>
          <w:sz w:val="24"/>
          <w:szCs w:val="24"/>
        </w:rPr>
        <w:t xml:space="preserve"> reported high</w:t>
      </w:r>
      <w:r w:rsidR="00BE71A2">
        <w:rPr>
          <w:rFonts w:ascii="Times New Roman" w:eastAsia="Times New Roman" w:hAnsi="Times New Roman" w:cs="Times New Roman"/>
          <w:color w:val="222222"/>
          <w:sz w:val="24"/>
          <w:szCs w:val="24"/>
        </w:rPr>
        <w:t>er</w:t>
      </w:r>
      <w:r w:rsidR="5497E2DD" w:rsidRPr="423A577B">
        <w:rPr>
          <w:rFonts w:ascii="Times New Roman" w:eastAsia="Times New Roman" w:hAnsi="Times New Roman" w:cs="Times New Roman"/>
          <w:color w:val="222222"/>
          <w:sz w:val="24"/>
          <w:szCs w:val="24"/>
        </w:rPr>
        <w:t xml:space="preserve"> wage earnings and identified that they were better prepared </w:t>
      </w:r>
      <w:r w:rsidR="2F876FBF" w:rsidRPr="423A577B">
        <w:rPr>
          <w:rFonts w:ascii="Times New Roman" w:eastAsia="Times New Roman" w:hAnsi="Times New Roman" w:cs="Times New Roman"/>
          <w:color w:val="222222"/>
          <w:sz w:val="24"/>
          <w:szCs w:val="24"/>
        </w:rPr>
        <w:t>for</w:t>
      </w:r>
      <w:r w:rsidR="674773E7" w:rsidRPr="423A577B">
        <w:rPr>
          <w:rFonts w:ascii="Times New Roman" w:eastAsia="Times New Roman" w:hAnsi="Times New Roman" w:cs="Times New Roman"/>
          <w:color w:val="222222"/>
          <w:sz w:val="24"/>
          <w:szCs w:val="24"/>
        </w:rPr>
        <w:t xml:space="preserve"> the job they received after graduation compared to those who did not participate in CTE or WBL.</w:t>
      </w:r>
    </w:p>
    <w:p w14:paraId="48D664E7" w14:textId="3DB2813A" w:rsidR="7C5176CF" w:rsidRDefault="1B74D6CF" w:rsidP="398B4021">
      <w:pPr>
        <w:spacing w:line="480" w:lineRule="auto"/>
        <w:rPr>
          <w:rFonts w:ascii="Times New Roman" w:eastAsia="Times New Roman" w:hAnsi="Times New Roman" w:cs="Times New Roman"/>
          <w:i/>
          <w:iCs/>
          <w:color w:val="000000" w:themeColor="text1"/>
          <w:sz w:val="24"/>
          <w:szCs w:val="24"/>
        </w:rPr>
      </w:pPr>
      <w:r w:rsidRPr="398B4021">
        <w:rPr>
          <w:rFonts w:ascii="Times New Roman" w:eastAsia="Times New Roman" w:hAnsi="Times New Roman" w:cs="Times New Roman"/>
          <w:i/>
          <w:iCs/>
          <w:color w:val="000000" w:themeColor="text1"/>
          <w:sz w:val="24"/>
          <w:szCs w:val="24"/>
        </w:rPr>
        <w:t>Labor Market Outcomes</w:t>
      </w:r>
    </w:p>
    <w:p w14:paraId="04CA35CC" w14:textId="423B2F92" w:rsidR="0C2DBEE6" w:rsidRDefault="0C2DBEE6" w:rsidP="398B4021">
      <w:pPr>
        <w:spacing w:line="480" w:lineRule="auto"/>
        <w:ind w:firstLine="720"/>
        <w:rPr>
          <w:rFonts w:ascii="Times New Roman" w:eastAsia="Times New Roman" w:hAnsi="Times New Roman" w:cs="Times New Roman"/>
          <w:sz w:val="24"/>
          <w:szCs w:val="24"/>
        </w:rPr>
      </w:pPr>
      <w:r w:rsidRPr="434B64B0">
        <w:rPr>
          <w:rFonts w:ascii="Times New Roman" w:eastAsia="Times New Roman" w:hAnsi="Times New Roman" w:cs="Times New Roman"/>
          <w:sz w:val="24"/>
          <w:szCs w:val="24"/>
        </w:rPr>
        <w:t>C</w:t>
      </w:r>
      <w:r w:rsidR="007B4BC9">
        <w:rPr>
          <w:rFonts w:ascii="Times New Roman" w:eastAsia="Times New Roman" w:hAnsi="Times New Roman" w:cs="Times New Roman"/>
          <w:sz w:val="24"/>
          <w:szCs w:val="24"/>
        </w:rPr>
        <w:t>areer technical education</w:t>
      </w:r>
      <w:r w:rsidRPr="434B64B0">
        <w:rPr>
          <w:rFonts w:ascii="Times New Roman" w:eastAsia="Times New Roman" w:hAnsi="Times New Roman" w:cs="Times New Roman"/>
          <w:sz w:val="24"/>
          <w:szCs w:val="24"/>
        </w:rPr>
        <w:t xml:space="preserve"> is closely aligned with labor market outcomes. The main purpose of CTE is to provide students with a quality education to receive a </w:t>
      </w:r>
      <w:r w:rsidR="659DCD3C" w:rsidRPr="434B64B0">
        <w:rPr>
          <w:rFonts w:ascii="Times New Roman" w:eastAsia="Times New Roman" w:hAnsi="Times New Roman" w:cs="Times New Roman"/>
          <w:sz w:val="24"/>
          <w:szCs w:val="24"/>
        </w:rPr>
        <w:t xml:space="preserve">job in the career field for which they have trained. </w:t>
      </w:r>
      <w:r w:rsidR="069A909C" w:rsidRPr="434B64B0">
        <w:rPr>
          <w:rFonts w:ascii="Times New Roman" w:eastAsia="Times New Roman" w:hAnsi="Times New Roman" w:cs="Times New Roman"/>
          <w:sz w:val="24"/>
          <w:szCs w:val="24"/>
        </w:rPr>
        <w:t>C</w:t>
      </w:r>
      <w:r w:rsidR="007B4BC9">
        <w:rPr>
          <w:rFonts w:ascii="Times New Roman" w:eastAsia="Times New Roman" w:hAnsi="Times New Roman" w:cs="Times New Roman"/>
          <w:sz w:val="24"/>
          <w:szCs w:val="24"/>
        </w:rPr>
        <w:t>areer technical education</w:t>
      </w:r>
      <w:r w:rsidR="00344640">
        <w:rPr>
          <w:rFonts w:ascii="Times New Roman" w:eastAsia="Times New Roman" w:hAnsi="Times New Roman" w:cs="Times New Roman"/>
          <w:sz w:val="24"/>
          <w:szCs w:val="24"/>
        </w:rPr>
        <w:t xml:space="preserve"> </w:t>
      </w:r>
      <w:r w:rsidR="069A909C" w:rsidRPr="434B64B0">
        <w:rPr>
          <w:rFonts w:ascii="Times New Roman" w:eastAsia="Times New Roman" w:hAnsi="Times New Roman" w:cs="Times New Roman"/>
          <w:sz w:val="24"/>
          <w:szCs w:val="24"/>
        </w:rPr>
        <w:t xml:space="preserve">districts are continuously in tune with the local, state, and federal job market outlook to meet those industries' </w:t>
      </w:r>
      <w:r w:rsidR="00344640">
        <w:rPr>
          <w:rFonts w:ascii="Times New Roman" w:eastAsia="Times New Roman" w:hAnsi="Times New Roman" w:cs="Times New Roman"/>
          <w:sz w:val="24"/>
          <w:szCs w:val="24"/>
        </w:rPr>
        <w:t xml:space="preserve">workforce </w:t>
      </w:r>
      <w:r w:rsidR="069A909C" w:rsidRPr="434B64B0">
        <w:rPr>
          <w:rFonts w:ascii="Times New Roman" w:eastAsia="Times New Roman" w:hAnsi="Times New Roman" w:cs="Times New Roman"/>
          <w:sz w:val="24"/>
          <w:szCs w:val="24"/>
        </w:rPr>
        <w:t>needs.</w:t>
      </w:r>
      <w:r w:rsidR="431D9C6F" w:rsidRPr="434B64B0">
        <w:rPr>
          <w:rFonts w:ascii="Times New Roman" w:eastAsia="Times New Roman" w:hAnsi="Times New Roman" w:cs="Times New Roman"/>
          <w:sz w:val="24"/>
          <w:szCs w:val="24"/>
        </w:rPr>
        <w:t xml:space="preserve"> The districts accomplish</w:t>
      </w:r>
      <w:r w:rsidR="00510696">
        <w:rPr>
          <w:rFonts w:ascii="Times New Roman" w:eastAsia="Times New Roman" w:hAnsi="Times New Roman" w:cs="Times New Roman"/>
          <w:sz w:val="24"/>
          <w:szCs w:val="24"/>
        </w:rPr>
        <w:t>ed</w:t>
      </w:r>
      <w:r w:rsidR="431D9C6F" w:rsidRPr="434B64B0">
        <w:rPr>
          <w:rFonts w:ascii="Times New Roman" w:eastAsia="Times New Roman" w:hAnsi="Times New Roman" w:cs="Times New Roman"/>
          <w:sz w:val="24"/>
          <w:szCs w:val="24"/>
        </w:rPr>
        <w:t xml:space="preserve"> this through active parti</w:t>
      </w:r>
      <w:r w:rsidR="27F31335" w:rsidRPr="434B64B0">
        <w:rPr>
          <w:rFonts w:ascii="Times New Roman" w:eastAsia="Times New Roman" w:hAnsi="Times New Roman" w:cs="Times New Roman"/>
          <w:sz w:val="24"/>
          <w:szCs w:val="24"/>
        </w:rPr>
        <w:t>cipation in the local and state chamber of commerce</w:t>
      </w:r>
      <w:r w:rsidR="0163218C" w:rsidRPr="434B64B0">
        <w:rPr>
          <w:rFonts w:ascii="Times New Roman" w:eastAsia="Times New Roman" w:hAnsi="Times New Roman" w:cs="Times New Roman"/>
          <w:sz w:val="24"/>
          <w:szCs w:val="24"/>
        </w:rPr>
        <w:t>, active advisory committee meetings with local industry partners, and yearly review of program data gathered through yearly</w:t>
      </w:r>
      <w:r w:rsidR="635D90A7" w:rsidRPr="434B64B0">
        <w:rPr>
          <w:rFonts w:ascii="Times New Roman" w:eastAsia="Times New Roman" w:hAnsi="Times New Roman" w:cs="Times New Roman"/>
          <w:sz w:val="24"/>
          <w:szCs w:val="24"/>
        </w:rPr>
        <w:t xml:space="preserve"> student</w:t>
      </w:r>
      <w:r w:rsidR="0163218C" w:rsidRPr="434B64B0">
        <w:rPr>
          <w:rFonts w:ascii="Times New Roman" w:eastAsia="Times New Roman" w:hAnsi="Times New Roman" w:cs="Times New Roman"/>
          <w:sz w:val="24"/>
          <w:szCs w:val="24"/>
        </w:rPr>
        <w:t xml:space="preserve"> follow-up proce</w:t>
      </w:r>
      <w:r w:rsidR="01FDB157" w:rsidRPr="434B64B0">
        <w:rPr>
          <w:rFonts w:ascii="Times New Roman" w:eastAsia="Times New Roman" w:hAnsi="Times New Roman" w:cs="Times New Roman"/>
          <w:sz w:val="24"/>
          <w:szCs w:val="24"/>
        </w:rPr>
        <w:t>dures</w:t>
      </w:r>
      <w:r w:rsidR="0068026C">
        <w:rPr>
          <w:rFonts w:ascii="Times New Roman" w:eastAsia="Times New Roman" w:hAnsi="Times New Roman" w:cs="Times New Roman"/>
          <w:sz w:val="24"/>
          <w:szCs w:val="24"/>
        </w:rPr>
        <w:t>,</w:t>
      </w:r>
      <w:r w:rsidR="01FDB157" w:rsidRPr="434B64B0">
        <w:rPr>
          <w:rFonts w:ascii="Times New Roman" w:eastAsia="Times New Roman" w:hAnsi="Times New Roman" w:cs="Times New Roman"/>
          <w:sz w:val="24"/>
          <w:szCs w:val="24"/>
        </w:rPr>
        <w:t xml:space="preserve"> and</w:t>
      </w:r>
      <w:r w:rsidR="13B6020F" w:rsidRPr="434B64B0">
        <w:rPr>
          <w:rFonts w:ascii="Times New Roman" w:eastAsia="Times New Roman" w:hAnsi="Times New Roman" w:cs="Times New Roman"/>
          <w:sz w:val="24"/>
          <w:szCs w:val="24"/>
        </w:rPr>
        <w:t xml:space="preserve"> job outlook data through </w:t>
      </w:r>
      <w:r w:rsidR="1F1F33F8" w:rsidRPr="434B64B0">
        <w:rPr>
          <w:rFonts w:ascii="Times New Roman" w:eastAsia="Times New Roman" w:hAnsi="Times New Roman" w:cs="Times New Roman"/>
          <w:sz w:val="24"/>
          <w:szCs w:val="24"/>
        </w:rPr>
        <w:t>such agencies as the Bureau of Labor Statistics.</w:t>
      </w:r>
      <w:r w:rsidR="608A1506" w:rsidRPr="434B64B0">
        <w:rPr>
          <w:rFonts w:ascii="Times New Roman" w:eastAsia="Times New Roman" w:hAnsi="Times New Roman" w:cs="Times New Roman"/>
          <w:sz w:val="24"/>
          <w:szCs w:val="24"/>
        </w:rPr>
        <w:t xml:space="preserve"> </w:t>
      </w:r>
      <w:r w:rsidR="4E07FE69" w:rsidRPr="434B64B0">
        <w:rPr>
          <w:rFonts w:ascii="Times New Roman" w:eastAsia="Times New Roman" w:hAnsi="Times New Roman" w:cs="Times New Roman"/>
          <w:sz w:val="24"/>
          <w:szCs w:val="24"/>
        </w:rPr>
        <w:t>C</w:t>
      </w:r>
      <w:r w:rsidR="00DE154E">
        <w:rPr>
          <w:rFonts w:ascii="Times New Roman" w:eastAsia="Times New Roman" w:hAnsi="Times New Roman" w:cs="Times New Roman"/>
          <w:sz w:val="24"/>
          <w:szCs w:val="24"/>
        </w:rPr>
        <w:t>areer technical education</w:t>
      </w:r>
      <w:r w:rsidR="4E07FE69" w:rsidRPr="434B64B0">
        <w:rPr>
          <w:rFonts w:ascii="Times New Roman" w:eastAsia="Times New Roman" w:hAnsi="Times New Roman" w:cs="Times New Roman"/>
          <w:sz w:val="24"/>
          <w:szCs w:val="24"/>
        </w:rPr>
        <w:t xml:space="preserve"> districts are always in touch with the labor market's performance, specifically with wage and employment data.</w:t>
      </w:r>
      <w:r w:rsidR="25115E7A" w:rsidRPr="434B64B0">
        <w:rPr>
          <w:rFonts w:ascii="Times New Roman" w:eastAsia="Times New Roman" w:hAnsi="Times New Roman" w:cs="Times New Roman"/>
          <w:sz w:val="24"/>
          <w:szCs w:val="24"/>
        </w:rPr>
        <w:t xml:space="preserve"> </w:t>
      </w:r>
      <w:r w:rsidR="13A43C68" w:rsidRPr="434B64B0">
        <w:rPr>
          <w:rFonts w:ascii="Times New Roman" w:eastAsia="Times New Roman" w:hAnsi="Times New Roman" w:cs="Times New Roman"/>
          <w:sz w:val="24"/>
          <w:szCs w:val="24"/>
        </w:rPr>
        <w:t>They use this data to fill job vacancies and evaluate program capacity.</w:t>
      </w:r>
      <w:r w:rsidR="19C26089" w:rsidRPr="434B64B0">
        <w:rPr>
          <w:rFonts w:ascii="Times New Roman" w:eastAsia="Times New Roman" w:hAnsi="Times New Roman" w:cs="Times New Roman"/>
          <w:sz w:val="24"/>
          <w:szCs w:val="24"/>
        </w:rPr>
        <w:t xml:space="preserve"> C</w:t>
      </w:r>
      <w:r w:rsidR="00DE154E">
        <w:rPr>
          <w:rFonts w:ascii="Times New Roman" w:eastAsia="Times New Roman" w:hAnsi="Times New Roman" w:cs="Times New Roman"/>
          <w:sz w:val="24"/>
          <w:szCs w:val="24"/>
        </w:rPr>
        <w:t>areer technical education</w:t>
      </w:r>
      <w:r w:rsidR="19C26089" w:rsidRPr="434B64B0">
        <w:rPr>
          <w:rFonts w:ascii="Times New Roman" w:eastAsia="Times New Roman" w:hAnsi="Times New Roman" w:cs="Times New Roman"/>
          <w:sz w:val="24"/>
          <w:szCs w:val="24"/>
        </w:rPr>
        <w:t xml:space="preserve"> districts examine </w:t>
      </w:r>
      <w:r w:rsidR="2F19EE16" w:rsidRPr="434B64B0">
        <w:rPr>
          <w:rFonts w:ascii="Times New Roman" w:eastAsia="Times New Roman" w:hAnsi="Times New Roman" w:cs="Times New Roman"/>
          <w:sz w:val="24"/>
          <w:szCs w:val="24"/>
        </w:rPr>
        <w:t>the following components of the labor market to make relevant and timely decisions of program offerings:</w:t>
      </w:r>
    </w:p>
    <w:p w14:paraId="2498EF5D" w14:textId="7C2283B3" w:rsidR="0C6DFD33" w:rsidRDefault="0C6DFD33" w:rsidP="398B4021">
      <w:pPr>
        <w:pStyle w:val="ListParagraph"/>
        <w:numPr>
          <w:ilvl w:val="0"/>
          <w:numId w:val="21"/>
        </w:numPr>
        <w:spacing w:line="480" w:lineRule="auto"/>
        <w:rPr>
          <w:rFonts w:ascii="Times New Roman" w:eastAsia="Times New Roman" w:hAnsi="Times New Roman" w:cs="Times New Roman"/>
          <w:sz w:val="24"/>
          <w:szCs w:val="24"/>
        </w:rPr>
      </w:pPr>
      <w:r w:rsidRPr="398B4021">
        <w:rPr>
          <w:rFonts w:ascii="Times New Roman" w:eastAsia="Times New Roman" w:hAnsi="Times New Roman" w:cs="Times New Roman"/>
          <w:sz w:val="24"/>
          <w:szCs w:val="24"/>
        </w:rPr>
        <w:t>Labor supply and deman</w:t>
      </w:r>
      <w:r w:rsidR="31D75411" w:rsidRPr="398B4021">
        <w:rPr>
          <w:rFonts w:ascii="Times New Roman" w:eastAsia="Times New Roman" w:hAnsi="Times New Roman" w:cs="Times New Roman"/>
          <w:sz w:val="24"/>
          <w:szCs w:val="24"/>
        </w:rPr>
        <w:t>d</w:t>
      </w:r>
    </w:p>
    <w:p w14:paraId="637BDA59" w14:textId="0A301E59" w:rsidR="31D75411" w:rsidRDefault="31D75411" w:rsidP="398B4021">
      <w:pPr>
        <w:pStyle w:val="ListParagraph"/>
        <w:numPr>
          <w:ilvl w:val="0"/>
          <w:numId w:val="21"/>
        </w:numPr>
        <w:spacing w:line="480" w:lineRule="auto"/>
        <w:rPr>
          <w:rFonts w:ascii="Times New Roman" w:eastAsia="Times New Roman" w:hAnsi="Times New Roman" w:cs="Times New Roman"/>
          <w:sz w:val="24"/>
          <w:szCs w:val="24"/>
        </w:rPr>
      </w:pPr>
      <w:r w:rsidRPr="398B4021">
        <w:rPr>
          <w:rFonts w:ascii="Times New Roman" w:eastAsia="Times New Roman" w:hAnsi="Times New Roman" w:cs="Times New Roman"/>
          <w:sz w:val="24"/>
          <w:szCs w:val="24"/>
        </w:rPr>
        <w:t>Specific industry demand</w:t>
      </w:r>
    </w:p>
    <w:p w14:paraId="6916FA4D" w14:textId="1A079AA4" w:rsidR="31D75411" w:rsidRDefault="31D75411" w:rsidP="398B4021">
      <w:pPr>
        <w:pStyle w:val="ListParagraph"/>
        <w:numPr>
          <w:ilvl w:val="0"/>
          <w:numId w:val="21"/>
        </w:numPr>
        <w:spacing w:line="480" w:lineRule="auto"/>
        <w:rPr>
          <w:rFonts w:ascii="Times New Roman" w:eastAsia="Times New Roman" w:hAnsi="Times New Roman" w:cs="Times New Roman"/>
          <w:sz w:val="24"/>
          <w:szCs w:val="24"/>
        </w:rPr>
      </w:pPr>
      <w:r w:rsidRPr="398B4021">
        <w:rPr>
          <w:rFonts w:ascii="Times New Roman" w:eastAsia="Times New Roman" w:hAnsi="Times New Roman" w:cs="Times New Roman"/>
          <w:sz w:val="24"/>
          <w:szCs w:val="24"/>
        </w:rPr>
        <w:t>Unemployment rate</w:t>
      </w:r>
    </w:p>
    <w:p w14:paraId="41EB1AEF" w14:textId="1FBAB6E6" w:rsidR="0DB33144" w:rsidRDefault="31FA9A36" w:rsidP="679C952E">
      <w:pPr>
        <w:spacing w:line="480" w:lineRule="auto"/>
        <w:ind w:firstLine="720"/>
        <w:rPr>
          <w:rFonts w:ascii="Times New Roman" w:eastAsia="Times New Roman" w:hAnsi="Times New Roman" w:cs="Times New Roman"/>
          <w:sz w:val="24"/>
          <w:szCs w:val="24"/>
        </w:rPr>
      </w:pPr>
      <w:r w:rsidRPr="3C612036">
        <w:rPr>
          <w:rFonts w:ascii="Times New Roman" w:eastAsia="Times New Roman" w:hAnsi="Times New Roman" w:cs="Times New Roman"/>
          <w:sz w:val="24"/>
          <w:szCs w:val="24"/>
        </w:rPr>
        <w:lastRenderedPageBreak/>
        <w:t>Distinctive characteristics</w:t>
      </w:r>
      <w:r w:rsidR="313C5865" w:rsidRPr="3C612036">
        <w:rPr>
          <w:rFonts w:ascii="Times New Roman" w:eastAsia="Times New Roman" w:hAnsi="Times New Roman" w:cs="Times New Roman"/>
          <w:sz w:val="24"/>
          <w:szCs w:val="24"/>
        </w:rPr>
        <w:t xml:space="preserve"> of WBL play</w:t>
      </w:r>
      <w:r w:rsidR="00260AF8">
        <w:rPr>
          <w:rFonts w:ascii="Times New Roman" w:eastAsia="Times New Roman" w:hAnsi="Times New Roman" w:cs="Times New Roman"/>
          <w:sz w:val="24"/>
          <w:szCs w:val="24"/>
        </w:rPr>
        <w:t>ed</w:t>
      </w:r>
      <w:r w:rsidR="313C5865" w:rsidRPr="3C612036">
        <w:rPr>
          <w:rFonts w:ascii="Times New Roman" w:eastAsia="Times New Roman" w:hAnsi="Times New Roman" w:cs="Times New Roman"/>
          <w:sz w:val="24"/>
          <w:szCs w:val="24"/>
        </w:rPr>
        <w:t xml:space="preserve"> a role in labor market outcomes in assorted studies.</w:t>
      </w:r>
      <w:r w:rsidR="1ED8FD45" w:rsidRPr="3C612036">
        <w:rPr>
          <w:rFonts w:ascii="Times New Roman" w:eastAsia="Times New Roman" w:hAnsi="Times New Roman" w:cs="Times New Roman"/>
          <w:sz w:val="24"/>
          <w:szCs w:val="24"/>
        </w:rPr>
        <w:t xml:space="preserve"> </w:t>
      </w:r>
      <w:r w:rsidR="001F153C">
        <w:rPr>
          <w:rFonts w:ascii="Times New Roman" w:eastAsia="Times New Roman" w:hAnsi="Times New Roman" w:cs="Times New Roman"/>
          <w:sz w:val="24"/>
          <w:szCs w:val="24"/>
        </w:rPr>
        <w:t>The</w:t>
      </w:r>
      <w:r w:rsidR="528D05F7" w:rsidRPr="3C612036">
        <w:rPr>
          <w:rFonts w:ascii="Times New Roman" w:eastAsia="Times New Roman" w:hAnsi="Times New Roman" w:cs="Times New Roman"/>
          <w:sz w:val="24"/>
          <w:szCs w:val="24"/>
        </w:rPr>
        <w:t xml:space="preserve"> </w:t>
      </w:r>
      <w:r w:rsidR="1ED8FD45" w:rsidRPr="3C612036">
        <w:rPr>
          <w:rFonts w:ascii="Times New Roman" w:eastAsia="Times New Roman" w:hAnsi="Times New Roman" w:cs="Times New Roman"/>
          <w:sz w:val="24"/>
          <w:szCs w:val="24"/>
        </w:rPr>
        <w:t>characteristics</w:t>
      </w:r>
      <w:r w:rsidR="3EACA558" w:rsidRPr="3C612036">
        <w:rPr>
          <w:rFonts w:ascii="Times New Roman" w:eastAsia="Times New Roman" w:hAnsi="Times New Roman" w:cs="Times New Roman"/>
          <w:sz w:val="24"/>
          <w:szCs w:val="24"/>
        </w:rPr>
        <w:t xml:space="preserve"> of </w:t>
      </w:r>
      <w:r w:rsidR="1ED8FD45" w:rsidRPr="3C612036">
        <w:rPr>
          <w:rFonts w:ascii="Times New Roman" w:eastAsia="Times New Roman" w:hAnsi="Times New Roman" w:cs="Times New Roman"/>
          <w:sz w:val="24"/>
          <w:szCs w:val="24"/>
        </w:rPr>
        <w:t xml:space="preserve">timing, quality, </w:t>
      </w:r>
      <w:r w:rsidR="4DA65DB8" w:rsidRPr="3C612036">
        <w:rPr>
          <w:rFonts w:ascii="Times New Roman" w:eastAsia="Times New Roman" w:hAnsi="Times New Roman" w:cs="Times New Roman"/>
          <w:sz w:val="24"/>
          <w:szCs w:val="24"/>
        </w:rPr>
        <w:t>and quantity</w:t>
      </w:r>
      <w:r w:rsidR="23647A6F" w:rsidRPr="3C612036">
        <w:rPr>
          <w:rFonts w:ascii="Times New Roman" w:eastAsia="Times New Roman" w:hAnsi="Times New Roman" w:cs="Times New Roman"/>
          <w:sz w:val="24"/>
          <w:szCs w:val="24"/>
        </w:rPr>
        <w:t xml:space="preserve"> and their influence on labor market outcomes</w:t>
      </w:r>
      <w:r w:rsidR="53780B4D" w:rsidRPr="3C612036">
        <w:rPr>
          <w:rFonts w:ascii="Times New Roman" w:eastAsia="Times New Roman" w:hAnsi="Times New Roman" w:cs="Times New Roman"/>
          <w:sz w:val="24"/>
          <w:szCs w:val="24"/>
        </w:rPr>
        <w:t xml:space="preserve"> have been studied with </w:t>
      </w:r>
      <w:r w:rsidR="76EAF425" w:rsidRPr="3C612036">
        <w:rPr>
          <w:rFonts w:ascii="Times New Roman" w:eastAsia="Times New Roman" w:hAnsi="Times New Roman" w:cs="Times New Roman"/>
          <w:sz w:val="24"/>
          <w:szCs w:val="24"/>
        </w:rPr>
        <w:t xml:space="preserve">findings </w:t>
      </w:r>
      <w:r w:rsidR="00016BFF" w:rsidRPr="3C612036">
        <w:rPr>
          <w:rFonts w:ascii="Times New Roman" w:eastAsia="Times New Roman" w:hAnsi="Times New Roman" w:cs="Times New Roman"/>
          <w:sz w:val="24"/>
          <w:szCs w:val="24"/>
        </w:rPr>
        <w:t>vari</w:t>
      </w:r>
      <w:r w:rsidR="00016BFF">
        <w:rPr>
          <w:rFonts w:ascii="Times New Roman" w:eastAsia="Times New Roman" w:hAnsi="Times New Roman" w:cs="Times New Roman"/>
          <w:sz w:val="24"/>
          <w:szCs w:val="24"/>
        </w:rPr>
        <w:t>ed</w:t>
      </w:r>
      <w:r w:rsidR="0BD3B909" w:rsidRPr="3C612036">
        <w:rPr>
          <w:rFonts w:ascii="Times New Roman" w:eastAsia="Times New Roman" w:hAnsi="Times New Roman" w:cs="Times New Roman"/>
          <w:sz w:val="24"/>
          <w:szCs w:val="24"/>
        </w:rPr>
        <w:t xml:space="preserve"> from positive, negative, or neutral </w:t>
      </w:r>
      <w:r w:rsidR="4FD06025" w:rsidRPr="3C612036">
        <w:rPr>
          <w:rFonts w:ascii="Times New Roman" w:eastAsia="Times New Roman" w:hAnsi="Times New Roman" w:cs="Times New Roman"/>
          <w:sz w:val="24"/>
          <w:szCs w:val="24"/>
        </w:rPr>
        <w:t>(</w:t>
      </w:r>
      <w:proofErr w:type="spellStart"/>
      <w:r w:rsidR="3E52BB45" w:rsidRPr="3C612036">
        <w:rPr>
          <w:rFonts w:ascii="Times New Roman" w:eastAsia="Times New Roman" w:hAnsi="Times New Roman" w:cs="Times New Roman"/>
          <w:sz w:val="24"/>
          <w:szCs w:val="24"/>
        </w:rPr>
        <w:t>Dwesini</w:t>
      </w:r>
      <w:proofErr w:type="spellEnd"/>
      <w:r w:rsidR="3E52BB45" w:rsidRPr="3C612036">
        <w:rPr>
          <w:rFonts w:ascii="Times New Roman" w:eastAsia="Times New Roman" w:hAnsi="Times New Roman" w:cs="Times New Roman"/>
          <w:sz w:val="24"/>
          <w:szCs w:val="24"/>
        </w:rPr>
        <w:t xml:space="preserve">, 2017; </w:t>
      </w:r>
      <w:proofErr w:type="spellStart"/>
      <w:r w:rsidR="4FD06025" w:rsidRPr="3C612036">
        <w:rPr>
          <w:rFonts w:ascii="Times New Roman" w:eastAsia="Times New Roman" w:hAnsi="Times New Roman" w:cs="Times New Roman"/>
          <w:sz w:val="24"/>
          <w:szCs w:val="24"/>
        </w:rPr>
        <w:t>Garwe</w:t>
      </w:r>
      <w:proofErr w:type="spellEnd"/>
      <w:r w:rsidR="4FD06025" w:rsidRPr="3C612036">
        <w:rPr>
          <w:rFonts w:ascii="Times New Roman" w:eastAsia="Times New Roman" w:hAnsi="Times New Roman" w:cs="Times New Roman"/>
          <w:sz w:val="24"/>
          <w:szCs w:val="24"/>
        </w:rPr>
        <w:t>, 2020;</w:t>
      </w:r>
      <w:r w:rsidR="6CEFB5D8" w:rsidRPr="3C612036">
        <w:rPr>
          <w:rFonts w:ascii="Times New Roman" w:eastAsia="Times New Roman" w:hAnsi="Times New Roman" w:cs="Times New Roman"/>
          <w:sz w:val="24"/>
          <w:szCs w:val="24"/>
        </w:rPr>
        <w:t xml:space="preserve"> Holzer</w:t>
      </w:r>
      <w:r w:rsidR="4C422871" w:rsidRPr="3C612036">
        <w:rPr>
          <w:rFonts w:ascii="Times New Roman" w:eastAsia="Times New Roman" w:hAnsi="Times New Roman" w:cs="Times New Roman"/>
          <w:sz w:val="24"/>
          <w:szCs w:val="24"/>
        </w:rPr>
        <w:t xml:space="preserve">, 2015; </w:t>
      </w:r>
      <w:r w:rsidR="4FD06025" w:rsidRPr="3C612036">
        <w:rPr>
          <w:rFonts w:ascii="Times New Roman" w:eastAsia="Times New Roman" w:hAnsi="Times New Roman" w:cs="Times New Roman"/>
          <w:sz w:val="24"/>
          <w:szCs w:val="24"/>
        </w:rPr>
        <w:t>Venkatraman et al., 2018</w:t>
      </w:r>
      <w:r w:rsidR="2CFCF4B4" w:rsidRPr="3C612036">
        <w:rPr>
          <w:rFonts w:ascii="Times New Roman" w:eastAsia="Times New Roman" w:hAnsi="Times New Roman" w:cs="Times New Roman"/>
          <w:sz w:val="24"/>
          <w:szCs w:val="24"/>
        </w:rPr>
        <w:t>).</w:t>
      </w:r>
      <w:r w:rsidR="188B7C59" w:rsidRPr="3C612036">
        <w:rPr>
          <w:rFonts w:ascii="Times New Roman" w:eastAsia="Times New Roman" w:hAnsi="Times New Roman" w:cs="Times New Roman"/>
          <w:sz w:val="24"/>
          <w:szCs w:val="24"/>
        </w:rPr>
        <w:t xml:space="preserve"> </w:t>
      </w:r>
      <w:r w:rsidR="65B29009" w:rsidRPr="3C612036">
        <w:rPr>
          <w:rFonts w:ascii="Times New Roman" w:eastAsia="Times New Roman" w:hAnsi="Times New Roman" w:cs="Times New Roman"/>
          <w:sz w:val="24"/>
          <w:szCs w:val="24"/>
        </w:rPr>
        <w:t>Jackson</w:t>
      </w:r>
      <w:r w:rsidR="20751E4E" w:rsidRPr="3C612036">
        <w:rPr>
          <w:rFonts w:ascii="Times New Roman" w:eastAsia="Times New Roman" w:hAnsi="Times New Roman" w:cs="Times New Roman"/>
          <w:sz w:val="24"/>
          <w:szCs w:val="24"/>
        </w:rPr>
        <w:t xml:space="preserve"> and Collings (2018) explore</w:t>
      </w:r>
      <w:r w:rsidR="006A2DD2">
        <w:rPr>
          <w:rFonts w:ascii="Times New Roman" w:eastAsia="Times New Roman" w:hAnsi="Times New Roman" w:cs="Times New Roman"/>
          <w:sz w:val="24"/>
          <w:szCs w:val="24"/>
        </w:rPr>
        <w:t>d</w:t>
      </w:r>
      <w:r w:rsidR="20751E4E" w:rsidRPr="3C612036">
        <w:rPr>
          <w:rFonts w:ascii="Times New Roman" w:eastAsia="Times New Roman" w:hAnsi="Times New Roman" w:cs="Times New Roman"/>
          <w:sz w:val="24"/>
          <w:szCs w:val="24"/>
        </w:rPr>
        <w:t xml:space="preserve"> the influence of practical WBL on graduate employment outcomes using</w:t>
      </w:r>
      <w:r w:rsidR="009722CB">
        <w:rPr>
          <w:rFonts w:ascii="Times New Roman" w:eastAsia="Times New Roman" w:hAnsi="Times New Roman" w:cs="Times New Roman"/>
          <w:sz w:val="24"/>
          <w:szCs w:val="24"/>
        </w:rPr>
        <w:t xml:space="preserve"> </w:t>
      </w:r>
      <w:r w:rsidR="3324AF58" w:rsidRPr="3C612036">
        <w:rPr>
          <w:rFonts w:ascii="Times New Roman" w:eastAsia="Times New Roman" w:hAnsi="Times New Roman" w:cs="Times New Roman"/>
          <w:sz w:val="24"/>
          <w:szCs w:val="24"/>
        </w:rPr>
        <w:t>quantitative</w:t>
      </w:r>
      <w:r w:rsidR="59FD8DC5" w:rsidRPr="3C612036">
        <w:rPr>
          <w:rFonts w:ascii="Times New Roman" w:eastAsia="Times New Roman" w:hAnsi="Times New Roman" w:cs="Times New Roman"/>
          <w:sz w:val="24"/>
          <w:szCs w:val="24"/>
        </w:rPr>
        <w:t xml:space="preserve"> </w:t>
      </w:r>
      <w:r w:rsidR="009722CB">
        <w:rPr>
          <w:rFonts w:ascii="Times New Roman" w:eastAsia="Times New Roman" w:hAnsi="Times New Roman" w:cs="Times New Roman"/>
          <w:sz w:val="24"/>
          <w:szCs w:val="24"/>
        </w:rPr>
        <w:t>analysis</w:t>
      </w:r>
      <w:r w:rsidR="59FD8DC5" w:rsidRPr="3C612036">
        <w:rPr>
          <w:rFonts w:ascii="Times New Roman" w:eastAsia="Times New Roman" w:hAnsi="Times New Roman" w:cs="Times New Roman"/>
          <w:sz w:val="24"/>
          <w:szCs w:val="24"/>
        </w:rPr>
        <w:t xml:space="preserve">. </w:t>
      </w:r>
      <w:r w:rsidR="01597409" w:rsidRPr="3C612036">
        <w:rPr>
          <w:rFonts w:ascii="Times New Roman" w:eastAsia="Times New Roman" w:hAnsi="Times New Roman" w:cs="Times New Roman"/>
          <w:sz w:val="24"/>
          <w:szCs w:val="24"/>
        </w:rPr>
        <w:t>They studied the employment outcomes</w:t>
      </w:r>
      <w:r w:rsidR="565A636E" w:rsidRPr="3C612036">
        <w:rPr>
          <w:rFonts w:ascii="Times New Roman" w:eastAsia="Times New Roman" w:hAnsi="Times New Roman" w:cs="Times New Roman"/>
          <w:sz w:val="24"/>
          <w:szCs w:val="24"/>
        </w:rPr>
        <w:t xml:space="preserve"> of approximately 1</w:t>
      </w:r>
      <w:r w:rsidR="00BB10A3">
        <w:rPr>
          <w:rFonts w:ascii="Times New Roman" w:eastAsia="Times New Roman" w:hAnsi="Times New Roman" w:cs="Times New Roman"/>
          <w:sz w:val="24"/>
          <w:szCs w:val="24"/>
        </w:rPr>
        <w:t>,</w:t>
      </w:r>
      <w:r w:rsidR="565A636E" w:rsidRPr="3C612036">
        <w:rPr>
          <w:rFonts w:ascii="Times New Roman" w:eastAsia="Times New Roman" w:hAnsi="Times New Roman" w:cs="Times New Roman"/>
          <w:sz w:val="24"/>
          <w:szCs w:val="24"/>
        </w:rPr>
        <w:t>200 college graduates in Australia</w:t>
      </w:r>
      <w:r w:rsidR="78FCF357" w:rsidRPr="3C612036">
        <w:rPr>
          <w:rFonts w:ascii="Times New Roman" w:eastAsia="Times New Roman" w:hAnsi="Times New Roman" w:cs="Times New Roman"/>
          <w:sz w:val="24"/>
          <w:szCs w:val="24"/>
        </w:rPr>
        <w:t xml:space="preserve">. </w:t>
      </w:r>
      <w:r w:rsidR="64986096" w:rsidRPr="3C612036">
        <w:rPr>
          <w:rFonts w:ascii="Times New Roman" w:eastAsia="Times New Roman" w:hAnsi="Times New Roman" w:cs="Times New Roman"/>
          <w:sz w:val="24"/>
          <w:szCs w:val="24"/>
        </w:rPr>
        <w:t>Results indicate</w:t>
      </w:r>
      <w:r w:rsidR="009722CB">
        <w:rPr>
          <w:rFonts w:ascii="Times New Roman" w:eastAsia="Times New Roman" w:hAnsi="Times New Roman" w:cs="Times New Roman"/>
          <w:sz w:val="24"/>
          <w:szCs w:val="24"/>
        </w:rPr>
        <w:t>d</w:t>
      </w:r>
      <w:r w:rsidR="64986096" w:rsidRPr="3C612036">
        <w:rPr>
          <w:rFonts w:ascii="Times New Roman" w:eastAsia="Times New Roman" w:hAnsi="Times New Roman" w:cs="Times New Roman"/>
          <w:sz w:val="24"/>
          <w:szCs w:val="24"/>
        </w:rPr>
        <w:t xml:space="preserve"> </w:t>
      </w:r>
      <w:r w:rsidR="0087522E" w:rsidRPr="3C612036">
        <w:rPr>
          <w:rFonts w:ascii="Times New Roman" w:eastAsia="Times New Roman" w:hAnsi="Times New Roman" w:cs="Times New Roman"/>
          <w:sz w:val="24"/>
          <w:szCs w:val="24"/>
        </w:rPr>
        <w:t>that</w:t>
      </w:r>
      <w:r w:rsidR="64986096" w:rsidRPr="3C612036">
        <w:rPr>
          <w:rFonts w:ascii="Times New Roman" w:eastAsia="Times New Roman" w:hAnsi="Times New Roman" w:cs="Times New Roman"/>
          <w:sz w:val="24"/>
          <w:szCs w:val="24"/>
        </w:rPr>
        <w:t xml:space="preserve"> students who complete</w:t>
      </w:r>
      <w:r w:rsidR="009722CB">
        <w:rPr>
          <w:rFonts w:ascii="Times New Roman" w:eastAsia="Times New Roman" w:hAnsi="Times New Roman" w:cs="Times New Roman"/>
          <w:sz w:val="24"/>
          <w:szCs w:val="24"/>
        </w:rPr>
        <w:t>d</w:t>
      </w:r>
      <w:r w:rsidR="64986096" w:rsidRPr="3C612036">
        <w:rPr>
          <w:rFonts w:ascii="Times New Roman" w:eastAsia="Times New Roman" w:hAnsi="Times New Roman" w:cs="Times New Roman"/>
          <w:sz w:val="24"/>
          <w:szCs w:val="24"/>
        </w:rPr>
        <w:t xml:space="preserve"> WBL durin</w:t>
      </w:r>
      <w:r w:rsidR="233D45C8" w:rsidRPr="3C612036">
        <w:rPr>
          <w:rFonts w:ascii="Times New Roman" w:eastAsia="Times New Roman" w:hAnsi="Times New Roman" w:cs="Times New Roman"/>
          <w:sz w:val="24"/>
          <w:szCs w:val="24"/>
        </w:rPr>
        <w:t>g school reported a higher full-time placement rate (57.3%) than those who did not (47%</w:t>
      </w:r>
      <w:r w:rsidR="1FC9A9D7" w:rsidRPr="3C612036">
        <w:rPr>
          <w:rFonts w:ascii="Times New Roman" w:eastAsia="Times New Roman" w:hAnsi="Times New Roman" w:cs="Times New Roman"/>
          <w:sz w:val="24"/>
          <w:szCs w:val="24"/>
        </w:rPr>
        <w:t>),</w:t>
      </w:r>
      <w:r w:rsidR="08F64EC5" w:rsidRPr="3C612036">
        <w:rPr>
          <w:rFonts w:ascii="Times New Roman" w:eastAsia="Times New Roman" w:hAnsi="Times New Roman" w:cs="Times New Roman"/>
          <w:sz w:val="24"/>
          <w:szCs w:val="24"/>
        </w:rPr>
        <w:t xml:space="preserve"> but this was only in the short term as the rate became </w:t>
      </w:r>
      <w:r w:rsidR="2B1D5C62" w:rsidRPr="3C612036">
        <w:rPr>
          <w:rFonts w:ascii="Times New Roman" w:eastAsia="Times New Roman" w:hAnsi="Times New Roman" w:cs="Times New Roman"/>
          <w:sz w:val="24"/>
          <w:szCs w:val="24"/>
        </w:rPr>
        <w:t>the</w:t>
      </w:r>
      <w:r w:rsidR="08F64EC5" w:rsidRPr="3C612036">
        <w:rPr>
          <w:rFonts w:ascii="Times New Roman" w:eastAsia="Times New Roman" w:hAnsi="Times New Roman" w:cs="Times New Roman"/>
          <w:sz w:val="24"/>
          <w:szCs w:val="24"/>
        </w:rPr>
        <w:t xml:space="preserve"> same the more time passed after graduation.</w:t>
      </w:r>
      <w:r w:rsidR="35ACD607" w:rsidRPr="3C612036">
        <w:rPr>
          <w:rFonts w:ascii="Times New Roman" w:eastAsia="Times New Roman" w:hAnsi="Times New Roman" w:cs="Times New Roman"/>
          <w:sz w:val="24"/>
          <w:szCs w:val="24"/>
        </w:rPr>
        <w:t xml:space="preserve"> </w:t>
      </w:r>
      <w:r w:rsidR="7D688127" w:rsidRPr="3C612036">
        <w:rPr>
          <w:rFonts w:ascii="Times New Roman" w:eastAsia="Times New Roman" w:hAnsi="Times New Roman" w:cs="Times New Roman"/>
          <w:sz w:val="24"/>
          <w:szCs w:val="24"/>
        </w:rPr>
        <w:t>W</w:t>
      </w:r>
      <w:r w:rsidR="005C5E93">
        <w:rPr>
          <w:rFonts w:ascii="Times New Roman" w:eastAsia="Times New Roman" w:hAnsi="Times New Roman" w:cs="Times New Roman"/>
          <w:sz w:val="24"/>
          <w:szCs w:val="24"/>
        </w:rPr>
        <w:t>ork-based learning</w:t>
      </w:r>
      <w:r w:rsidR="7D688127" w:rsidRPr="3C612036">
        <w:rPr>
          <w:rFonts w:ascii="Times New Roman" w:eastAsia="Times New Roman" w:hAnsi="Times New Roman" w:cs="Times New Roman"/>
          <w:sz w:val="24"/>
          <w:szCs w:val="24"/>
        </w:rPr>
        <w:t xml:space="preserve"> provide</w:t>
      </w:r>
      <w:r w:rsidR="009B1818">
        <w:rPr>
          <w:rFonts w:ascii="Times New Roman" w:eastAsia="Times New Roman" w:hAnsi="Times New Roman" w:cs="Times New Roman"/>
          <w:sz w:val="24"/>
          <w:szCs w:val="24"/>
        </w:rPr>
        <w:t>d</w:t>
      </w:r>
      <w:r w:rsidR="7D688127" w:rsidRPr="3C612036">
        <w:rPr>
          <w:rFonts w:ascii="Times New Roman" w:eastAsia="Times New Roman" w:hAnsi="Times New Roman" w:cs="Times New Roman"/>
          <w:sz w:val="24"/>
          <w:szCs w:val="24"/>
        </w:rPr>
        <w:t xml:space="preserve"> improved non-technical skills, clarity of the career expectations, </w:t>
      </w:r>
      <w:r w:rsidR="744BB526" w:rsidRPr="3C612036">
        <w:rPr>
          <w:rFonts w:ascii="Times New Roman" w:eastAsia="Times New Roman" w:hAnsi="Times New Roman" w:cs="Times New Roman"/>
          <w:sz w:val="24"/>
          <w:szCs w:val="24"/>
        </w:rPr>
        <w:t xml:space="preserve">clarity of application between academic and profession, and </w:t>
      </w:r>
      <w:r w:rsidR="3F3994FE" w:rsidRPr="3C612036">
        <w:rPr>
          <w:rFonts w:ascii="Times New Roman" w:eastAsia="Times New Roman" w:hAnsi="Times New Roman" w:cs="Times New Roman"/>
          <w:sz w:val="24"/>
          <w:szCs w:val="24"/>
        </w:rPr>
        <w:t>easier transition to the workplace (</w:t>
      </w:r>
      <w:r w:rsidR="6B6B6592" w:rsidRPr="3C612036">
        <w:rPr>
          <w:rFonts w:ascii="Times New Roman" w:eastAsia="Times New Roman" w:hAnsi="Times New Roman" w:cs="Times New Roman"/>
          <w:sz w:val="24"/>
          <w:szCs w:val="24"/>
        </w:rPr>
        <w:t xml:space="preserve">Cranmer, 2006; </w:t>
      </w:r>
      <w:r w:rsidR="3F3994FE" w:rsidRPr="3C612036">
        <w:rPr>
          <w:rFonts w:ascii="Times New Roman" w:eastAsia="Times New Roman" w:hAnsi="Times New Roman" w:cs="Times New Roman"/>
          <w:sz w:val="24"/>
          <w:szCs w:val="24"/>
        </w:rPr>
        <w:t xml:space="preserve">Jackson &amp; Collings, 2018; </w:t>
      </w:r>
      <w:proofErr w:type="spellStart"/>
      <w:r w:rsidR="173110E3" w:rsidRPr="3C612036">
        <w:rPr>
          <w:rFonts w:ascii="Times New Roman" w:eastAsia="Times New Roman" w:hAnsi="Times New Roman" w:cs="Times New Roman"/>
          <w:sz w:val="24"/>
          <w:szCs w:val="24"/>
        </w:rPr>
        <w:t>Luekitinan</w:t>
      </w:r>
      <w:proofErr w:type="spellEnd"/>
      <w:r w:rsidR="173110E3" w:rsidRPr="3C612036">
        <w:rPr>
          <w:rFonts w:ascii="Times New Roman" w:eastAsia="Times New Roman" w:hAnsi="Times New Roman" w:cs="Times New Roman"/>
          <w:sz w:val="24"/>
          <w:szCs w:val="24"/>
        </w:rPr>
        <w:t>, 2018;</w:t>
      </w:r>
      <w:r w:rsidR="1AB46566" w:rsidRPr="3C612036">
        <w:rPr>
          <w:rFonts w:ascii="Times New Roman" w:eastAsia="Times New Roman" w:hAnsi="Times New Roman" w:cs="Times New Roman"/>
          <w:sz w:val="24"/>
          <w:szCs w:val="24"/>
        </w:rPr>
        <w:t xml:space="preserve"> </w:t>
      </w:r>
      <w:r w:rsidR="2B9056B0" w:rsidRPr="3C612036">
        <w:rPr>
          <w:rFonts w:ascii="Times New Roman" w:eastAsia="Times New Roman" w:hAnsi="Times New Roman" w:cs="Times New Roman"/>
          <w:sz w:val="24"/>
          <w:szCs w:val="24"/>
        </w:rPr>
        <w:t>Shandra &amp; Hogan, 2008).</w:t>
      </w:r>
    </w:p>
    <w:p w14:paraId="32E40C83" w14:textId="3151DAA5" w:rsidR="12580ACE" w:rsidRDefault="009E7A02" w:rsidP="039CE16C">
      <w:pPr>
        <w:spacing w:line="480" w:lineRule="auto"/>
        <w:rPr>
          <w:rFonts w:ascii="Times New Roman" w:eastAsia="Times New Roman" w:hAnsi="Times New Roman" w:cs="Times New Roman"/>
          <w:sz w:val="24"/>
          <w:szCs w:val="24"/>
        </w:rPr>
      </w:pPr>
      <w:r w:rsidRPr="29120298">
        <w:rPr>
          <w:rFonts w:ascii="Times New Roman" w:eastAsia="Times New Roman" w:hAnsi="Times New Roman" w:cs="Times New Roman"/>
          <w:i/>
          <w:iCs/>
          <w:sz w:val="24"/>
          <w:szCs w:val="24"/>
        </w:rPr>
        <w:t>Gaps in the literature</w:t>
      </w:r>
    </w:p>
    <w:p w14:paraId="0D8DF5AB" w14:textId="75ECC7A5" w:rsidR="1FB61813" w:rsidRDefault="34623CA9" w:rsidP="34900E9A">
      <w:pPr>
        <w:spacing w:line="480" w:lineRule="auto"/>
        <w:ind w:firstLine="720"/>
        <w:rPr>
          <w:rFonts w:ascii="Times New Roman" w:eastAsia="Times New Roman" w:hAnsi="Times New Roman" w:cs="Times New Roman"/>
          <w:sz w:val="24"/>
          <w:szCs w:val="24"/>
        </w:rPr>
      </w:pPr>
      <w:r w:rsidRPr="29120298">
        <w:rPr>
          <w:rFonts w:ascii="Times New Roman" w:eastAsia="Times New Roman" w:hAnsi="Times New Roman" w:cs="Times New Roman"/>
          <w:sz w:val="24"/>
          <w:szCs w:val="24"/>
        </w:rPr>
        <w:t>The</w:t>
      </w:r>
      <w:r w:rsidR="7532FFD5" w:rsidRPr="29120298">
        <w:rPr>
          <w:rFonts w:ascii="Times New Roman" w:eastAsia="Times New Roman" w:hAnsi="Times New Roman" w:cs="Times New Roman"/>
          <w:sz w:val="24"/>
          <w:szCs w:val="24"/>
        </w:rPr>
        <w:t xml:space="preserve"> </w:t>
      </w:r>
      <w:r w:rsidRPr="29120298">
        <w:rPr>
          <w:rFonts w:ascii="Times New Roman" w:eastAsia="Times New Roman" w:hAnsi="Times New Roman" w:cs="Times New Roman"/>
          <w:sz w:val="24"/>
          <w:szCs w:val="24"/>
        </w:rPr>
        <w:t>literature review highlight</w:t>
      </w:r>
      <w:r w:rsidR="004A49FC">
        <w:rPr>
          <w:rFonts w:ascii="Times New Roman" w:eastAsia="Times New Roman" w:hAnsi="Times New Roman" w:cs="Times New Roman"/>
          <w:sz w:val="24"/>
          <w:szCs w:val="24"/>
        </w:rPr>
        <w:t>ed</w:t>
      </w:r>
      <w:r w:rsidRPr="29120298">
        <w:rPr>
          <w:rFonts w:ascii="Times New Roman" w:eastAsia="Times New Roman" w:hAnsi="Times New Roman" w:cs="Times New Roman"/>
          <w:sz w:val="24"/>
          <w:szCs w:val="24"/>
        </w:rPr>
        <w:t xml:space="preserve"> t</w:t>
      </w:r>
      <w:r w:rsidR="00CD0EF6">
        <w:rPr>
          <w:rFonts w:ascii="Times New Roman" w:eastAsia="Times New Roman" w:hAnsi="Times New Roman" w:cs="Times New Roman"/>
          <w:sz w:val="24"/>
          <w:szCs w:val="24"/>
        </w:rPr>
        <w:t>hree</w:t>
      </w:r>
      <w:r w:rsidRPr="29120298">
        <w:rPr>
          <w:rFonts w:ascii="Times New Roman" w:eastAsia="Times New Roman" w:hAnsi="Times New Roman" w:cs="Times New Roman"/>
          <w:sz w:val="24"/>
          <w:szCs w:val="24"/>
        </w:rPr>
        <w:t xml:space="preserve"> gaps in literature pertaining to WBL. The first gap </w:t>
      </w:r>
      <w:r w:rsidR="004A49FC">
        <w:rPr>
          <w:rFonts w:ascii="Times New Roman" w:eastAsia="Times New Roman" w:hAnsi="Times New Roman" w:cs="Times New Roman"/>
          <w:sz w:val="24"/>
          <w:szCs w:val="24"/>
        </w:rPr>
        <w:t>was</w:t>
      </w:r>
      <w:r w:rsidRPr="29120298">
        <w:rPr>
          <w:rFonts w:ascii="Times New Roman" w:eastAsia="Times New Roman" w:hAnsi="Times New Roman" w:cs="Times New Roman"/>
          <w:sz w:val="24"/>
          <w:szCs w:val="24"/>
        </w:rPr>
        <w:t xml:space="preserve"> that most literature on WBL discusse</w:t>
      </w:r>
      <w:r w:rsidR="004A49FC">
        <w:rPr>
          <w:rFonts w:ascii="Times New Roman" w:eastAsia="Times New Roman" w:hAnsi="Times New Roman" w:cs="Times New Roman"/>
          <w:sz w:val="24"/>
          <w:szCs w:val="24"/>
        </w:rPr>
        <w:t>d</w:t>
      </w:r>
      <w:r w:rsidRPr="29120298">
        <w:rPr>
          <w:rFonts w:ascii="Times New Roman" w:eastAsia="Times New Roman" w:hAnsi="Times New Roman" w:cs="Times New Roman"/>
          <w:sz w:val="24"/>
          <w:szCs w:val="24"/>
        </w:rPr>
        <w:t xml:space="preserve"> the </w:t>
      </w:r>
      <w:r w:rsidRPr="61D20C07">
        <w:rPr>
          <w:rFonts w:ascii="Times New Roman" w:eastAsia="Times New Roman" w:hAnsi="Times New Roman" w:cs="Times New Roman"/>
          <w:sz w:val="24"/>
          <w:szCs w:val="24"/>
        </w:rPr>
        <w:t>effect</w:t>
      </w:r>
      <w:r w:rsidRPr="29120298">
        <w:rPr>
          <w:rFonts w:ascii="Times New Roman" w:eastAsia="Times New Roman" w:hAnsi="Times New Roman" w:cs="Times New Roman"/>
          <w:sz w:val="24"/>
          <w:szCs w:val="24"/>
        </w:rPr>
        <w:t xml:space="preserve"> </w:t>
      </w:r>
      <w:r w:rsidR="00363D54">
        <w:rPr>
          <w:rFonts w:ascii="Times New Roman" w:eastAsia="Times New Roman" w:hAnsi="Times New Roman" w:cs="Times New Roman"/>
          <w:sz w:val="24"/>
          <w:szCs w:val="24"/>
        </w:rPr>
        <w:t>on</w:t>
      </w:r>
      <w:r w:rsidR="009E7A02" w:rsidRPr="29120298">
        <w:rPr>
          <w:rFonts w:ascii="Times New Roman" w:eastAsia="Times New Roman" w:hAnsi="Times New Roman" w:cs="Times New Roman"/>
          <w:sz w:val="24"/>
          <w:szCs w:val="24"/>
        </w:rPr>
        <w:t xml:space="preserve"> </w:t>
      </w:r>
      <w:r w:rsidRPr="29120298">
        <w:rPr>
          <w:rFonts w:ascii="Times New Roman" w:eastAsia="Times New Roman" w:hAnsi="Times New Roman" w:cs="Times New Roman"/>
          <w:sz w:val="24"/>
          <w:szCs w:val="24"/>
        </w:rPr>
        <w:t xml:space="preserve">academic achievement, student engagement, refinement of skills, and career exploration </w:t>
      </w:r>
      <w:r w:rsidR="00992261">
        <w:rPr>
          <w:rFonts w:ascii="Times New Roman" w:eastAsia="Times New Roman" w:hAnsi="Times New Roman" w:cs="Times New Roman"/>
          <w:sz w:val="24"/>
          <w:szCs w:val="24"/>
        </w:rPr>
        <w:t xml:space="preserve">during </w:t>
      </w:r>
      <w:r w:rsidR="00DD7DCD">
        <w:rPr>
          <w:rFonts w:ascii="Times New Roman" w:eastAsia="Times New Roman" w:hAnsi="Times New Roman" w:cs="Times New Roman"/>
          <w:sz w:val="24"/>
          <w:szCs w:val="24"/>
        </w:rPr>
        <w:t xml:space="preserve">the educational experience </w:t>
      </w:r>
      <w:r w:rsidRPr="29120298">
        <w:rPr>
          <w:rFonts w:ascii="Times New Roman" w:eastAsia="Times New Roman" w:hAnsi="Times New Roman" w:cs="Times New Roman"/>
          <w:sz w:val="24"/>
          <w:szCs w:val="24"/>
        </w:rPr>
        <w:t>(</w:t>
      </w:r>
      <w:r w:rsidR="4ADF06B6" w:rsidRPr="29120298">
        <w:rPr>
          <w:rFonts w:ascii="Times New Roman" w:eastAsia="Times New Roman" w:hAnsi="Times New Roman" w:cs="Times New Roman"/>
          <w:sz w:val="24"/>
          <w:szCs w:val="24"/>
        </w:rPr>
        <w:t xml:space="preserve">Bryant et al., 2013; </w:t>
      </w:r>
      <w:r w:rsidR="22294457" w:rsidRPr="29120298">
        <w:rPr>
          <w:rFonts w:ascii="Times New Roman" w:eastAsia="Times New Roman" w:hAnsi="Times New Roman" w:cs="Times New Roman"/>
          <w:sz w:val="24"/>
          <w:szCs w:val="24"/>
        </w:rPr>
        <w:t>Freestone</w:t>
      </w:r>
      <w:r w:rsidR="3399EC19" w:rsidRPr="29120298">
        <w:rPr>
          <w:rFonts w:ascii="Times New Roman" w:eastAsia="Times New Roman" w:hAnsi="Times New Roman" w:cs="Times New Roman"/>
          <w:sz w:val="24"/>
          <w:szCs w:val="24"/>
        </w:rPr>
        <w:t xml:space="preserve"> et al., </w:t>
      </w:r>
      <w:r w:rsidR="22294457" w:rsidRPr="29120298">
        <w:rPr>
          <w:rFonts w:ascii="Times New Roman" w:eastAsia="Times New Roman" w:hAnsi="Times New Roman" w:cs="Times New Roman"/>
          <w:sz w:val="24"/>
          <w:szCs w:val="24"/>
        </w:rPr>
        <w:t>2006;</w:t>
      </w:r>
      <w:r w:rsidRPr="29120298">
        <w:rPr>
          <w:rFonts w:ascii="Times New Roman" w:eastAsia="Times New Roman" w:hAnsi="Times New Roman" w:cs="Times New Roman"/>
          <w:sz w:val="24"/>
          <w:szCs w:val="24"/>
        </w:rPr>
        <w:t xml:space="preserve"> </w:t>
      </w:r>
      <w:r w:rsidR="1DE87EA9" w:rsidRPr="29120298">
        <w:rPr>
          <w:rFonts w:ascii="Times New Roman" w:eastAsia="Times New Roman" w:hAnsi="Times New Roman" w:cs="Times New Roman"/>
          <w:sz w:val="24"/>
          <w:szCs w:val="24"/>
        </w:rPr>
        <w:t xml:space="preserve">Jackson, 2017; </w:t>
      </w:r>
      <w:r w:rsidR="1CA3339F" w:rsidRPr="29120298">
        <w:rPr>
          <w:rFonts w:ascii="Times New Roman" w:eastAsia="Times New Roman" w:hAnsi="Times New Roman" w:cs="Times New Roman"/>
          <w:sz w:val="24"/>
          <w:szCs w:val="24"/>
        </w:rPr>
        <w:t>Trede</w:t>
      </w:r>
      <w:r w:rsidR="52FA9ED1" w:rsidRPr="29120298">
        <w:rPr>
          <w:rFonts w:ascii="Times New Roman" w:eastAsia="Times New Roman" w:hAnsi="Times New Roman" w:cs="Times New Roman"/>
          <w:sz w:val="24"/>
          <w:szCs w:val="24"/>
        </w:rPr>
        <w:t>,</w:t>
      </w:r>
      <w:r w:rsidR="1CA3339F" w:rsidRPr="29120298">
        <w:rPr>
          <w:rFonts w:ascii="Times New Roman" w:eastAsia="Times New Roman" w:hAnsi="Times New Roman" w:cs="Times New Roman"/>
          <w:sz w:val="24"/>
          <w:szCs w:val="24"/>
        </w:rPr>
        <w:t xml:space="preserve"> 2012</w:t>
      </w:r>
      <w:r w:rsidRPr="29120298">
        <w:rPr>
          <w:rFonts w:ascii="Times New Roman" w:eastAsia="Times New Roman" w:hAnsi="Times New Roman" w:cs="Times New Roman"/>
          <w:sz w:val="24"/>
          <w:szCs w:val="24"/>
        </w:rPr>
        <w:t>). These studies focus</w:t>
      </w:r>
      <w:r w:rsidR="007B7EDB">
        <w:rPr>
          <w:rFonts w:ascii="Times New Roman" w:eastAsia="Times New Roman" w:hAnsi="Times New Roman" w:cs="Times New Roman"/>
          <w:sz w:val="24"/>
          <w:szCs w:val="24"/>
        </w:rPr>
        <w:t>ed</w:t>
      </w:r>
      <w:r w:rsidRPr="29120298">
        <w:rPr>
          <w:rFonts w:ascii="Times New Roman" w:eastAsia="Times New Roman" w:hAnsi="Times New Roman" w:cs="Times New Roman"/>
          <w:sz w:val="24"/>
          <w:szCs w:val="24"/>
        </w:rPr>
        <w:t xml:space="preserve"> primarily on students during the program and not </w:t>
      </w:r>
      <w:r w:rsidR="00363D54">
        <w:rPr>
          <w:rFonts w:ascii="Times New Roman" w:eastAsia="Times New Roman" w:hAnsi="Times New Roman" w:cs="Times New Roman"/>
          <w:sz w:val="24"/>
          <w:szCs w:val="24"/>
        </w:rPr>
        <w:t xml:space="preserve">on </w:t>
      </w:r>
      <w:r w:rsidRPr="29120298">
        <w:rPr>
          <w:rFonts w:ascii="Times New Roman" w:eastAsia="Times New Roman" w:hAnsi="Times New Roman" w:cs="Times New Roman"/>
          <w:sz w:val="24"/>
          <w:szCs w:val="24"/>
        </w:rPr>
        <w:t xml:space="preserve">post-graduation outcomes. There </w:t>
      </w:r>
      <w:r w:rsidR="00363D54">
        <w:rPr>
          <w:rFonts w:ascii="Times New Roman" w:eastAsia="Times New Roman" w:hAnsi="Times New Roman" w:cs="Times New Roman"/>
          <w:sz w:val="24"/>
          <w:szCs w:val="24"/>
        </w:rPr>
        <w:t>were</w:t>
      </w:r>
      <w:r w:rsidR="419098B1" w:rsidRPr="29120298">
        <w:rPr>
          <w:rFonts w:ascii="Times New Roman" w:eastAsia="Times New Roman" w:hAnsi="Times New Roman" w:cs="Times New Roman"/>
          <w:sz w:val="24"/>
          <w:szCs w:val="24"/>
        </w:rPr>
        <w:t xml:space="preserve"> few</w:t>
      </w:r>
      <w:r w:rsidRPr="29120298">
        <w:rPr>
          <w:rFonts w:ascii="Times New Roman" w:eastAsia="Times New Roman" w:hAnsi="Times New Roman" w:cs="Times New Roman"/>
          <w:sz w:val="24"/>
          <w:szCs w:val="24"/>
        </w:rPr>
        <w:t xml:space="preserve"> studies that focus</w:t>
      </w:r>
      <w:r w:rsidR="00363D54">
        <w:rPr>
          <w:rFonts w:ascii="Times New Roman" w:eastAsia="Times New Roman" w:hAnsi="Times New Roman" w:cs="Times New Roman"/>
          <w:sz w:val="24"/>
          <w:szCs w:val="24"/>
        </w:rPr>
        <w:t>ed</w:t>
      </w:r>
      <w:r w:rsidRPr="29120298">
        <w:rPr>
          <w:rFonts w:ascii="Times New Roman" w:eastAsia="Times New Roman" w:hAnsi="Times New Roman" w:cs="Times New Roman"/>
          <w:sz w:val="24"/>
          <w:szCs w:val="24"/>
        </w:rPr>
        <w:t xml:space="preserve"> on the relationship of WBL during school and program outcomes after </w:t>
      </w:r>
      <w:r w:rsidR="75DE7201" w:rsidRPr="29120298">
        <w:rPr>
          <w:rFonts w:ascii="Times New Roman" w:eastAsia="Times New Roman" w:hAnsi="Times New Roman" w:cs="Times New Roman"/>
          <w:sz w:val="24"/>
          <w:szCs w:val="24"/>
        </w:rPr>
        <w:t>graduation, such</w:t>
      </w:r>
      <w:r w:rsidRPr="29120298">
        <w:rPr>
          <w:rFonts w:ascii="Times New Roman" w:eastAsia="Times New Roman" w:hAnsi="Times New Roman" w:cs="Times New Roman"/>
          <w:sz w:val="24"/>
          <w:szCs w:val="24"/>
        </w:rPr>
        <w:t xml:space="preserve"> as positive placement (</w:t>
      </w:r>
      <w:proofErr w:type="spellStart"/>
      <w:r w:rsidR="3F552778" w:rsidRPr="29120298">
        <w:rPr>
          <w:rFonts w:ascii="Times New Roman" w:eastAsia="Times New Roman" w:hAnsi="Times New Roman" w:cs="Times New Roman"/>
          <w:sz w:val="24"/>
          <w:szCs w:val="24"/>
        </w:rPr>
        <w:t>Garwe</w:t>
      </w:r>
      <w:proofErr w:type="spellEnd"/>
      <w:r w:rsidR="70F1F69B" w:rsidRPr="29120298">
        <w:rPr>
          <w:rFonts w:ascii="Times New Roman" w:eastAsia="Times New Roman" w:hAnsi="Times New Roman" w:cs="Times New Roman"/>
          <w:sz w:val="24"/>
          <w:szCs w:val="24"/>
        </w:rPr>
        <w:t>,</w:t>
      </w:r>
      <w:r w:rsidR="3F552778" w:rsidRPr="29120298">
        <w:rPr>
          <w:rFonts w:ascii="Times New Roman" w:eastAsia="Times New Roman" w:hAnsi="Times New Roman" w:cs="Times New Roman"/>
          <w:sz w:val="24"/>
          <w:szCs w:val="24"/>
        </w:rPr>
        <w:t xml:space="preserve"> 2020;</w:t>
      </w:r>
      <w:r w:rsidRPr="29120298">
        <w:rPr>
          <w:rFonts w:ascii="Times New Roman" w:eastAsia="Times New Roman" w:hAnsi="Times New Roman" w:cs="Times New Roman"/>
          <w:sz w:val="24"/>
          <w:szCs w:val="24"/>
        </w:rPr>
        <w:t xml:space="preserve"> </w:t>
      </w:r>
      <w:r w:rsidR="75B6EE6B" w:rsidRPr="29120298">
        <w:rPr>
          <w:rFonts w:ascii="Times New Roman" w:eastAsia="Times New Roman" w:hAnsi="Times New Roman" w:cs="Times New Roman"/>
          <w:sz w:val="24"/>
          <w:szCs w:val="24"/>
        </w:rPr>
        <w:t>Monteiro</w:t>
      </w:r>
      <w:r w:rsidR="64F08335" w:rsidRPr="29120298">
        <w:rPr>
          <w:rFonts w:ascii="Times New Roman" w:eastAsia="Times New Roman" w:hAnsi="Times New Roman" w:cs="Times New Roman"/>
          <w:sz w:val="24"/>
          <w:szCs w:val="24"/>
        </w:rPr>
        <w:t xml:space="preserve"> et al., </w:t>
      </w:r>
      <w:r w:rsidR="75B6EE6B" w:rsidRPr="29120298">
        <w:rPr>
          <w:rFonts w:ascii="Times New Roman" w:eastAsia="Times New Roman" w:hAnsi="Times New Roman" w:cs="Times New Roman"/>
          <w:sz w:val="24"/>
          <w:szCs w:val="24"/>
        </w:rPr>
        <w:t>2016;</w:t>
      </w:r>
      <w:r w:rsidRPr="29120298">
        <w:rPr>
          <w:rFonts w:ascii="Times New Roman" w:eastAsia="Times New Roman" w:hAnsi="Times New Roman" w:cs="Times New Roman"/>
          <w:sz w:val="24"/>
          <w:szCs w:val="24"/>
        </w:rPr>
        <w:t xml:space="preserve"> </w:t>
      </w:r>
      <w:r w:rsidR="3A3E37DF" w:rsidRPr="29120298">
        <w:rPr>
          <w:rFonts w:ascii="Times New Roman" w:eastAsia="Times New Roman" w:hAnsi="Times New Roman" w:cs="Times New Roman"/>
          <w:sz w:val="24"/>
          <w:szCs w:val="24"/>
        </w:rPr>
        <w:t xml:space="preserve">Rowe &amp; </w:t>
      </w:r>
      <w:proofErr w:type="spellStart"/>
      <w:r w:rsidR="3A3E37DF" w:rsidRPr="29120298">
        <w:rPr>
          <w:rFonts w:ascii="Times New Roman" w:eastAsia="Times New Roman" w:hAnsi="Times New Roman" w:cs="Times New Roman"/>
          <w:sz w:val="24"/>
          <w:szCs w:val="24"/>
        </w:rPr>
        <w:t>Zegwaard</w:t>
      </w:r>
      <w:proofErr w:type="spellEnd"/>
      <w:r w:rsidR="0A87F863" w:rsidRPr="29120298">
        <w:rPr>
          <w:rFonts w:ascii="Times New Roman" w:eastAsia="Times New Roman" w:hAnsi="Times New Roman" w:cs="Times New Roman"/>
          <w:sz w:val="24"/>
          <w:szCs w:val="24"/>
        </w:rPr>
        <w:t>,</w:t>
      </w:r>
      <w:r w:rsidR="3A3E37DF" w:rsidRPr="29120298">
        <w:rPr>
          <w:rFonts w:ascii="Times New Roman" w:eastAsia="Times New Roman" w:hAnsi="Times New Roman" w:cs="Times New Roman"/>
          <w:sz w:val="24"/>
          <w:szCs w:val="24"/>
        </w:rPr>
        <w:t xml:space="preserve"> 2017</w:t>
      </w:r>
      <w:r w:rsidR="1E9C0D04" w:rsidRPr="29120298">
        <w:rPr>
          <w:rFonts w:ascii="Times New Roman" w:eastAsia="Times New Roman" w:hAnsi="Times New Roman" w:cs="Times New Roman"/>
          <w:sz w:val="24"/>
          <w:szCs w:val="24"/>
        </w:rPr>
        <w:t>; Venkatraman et al., 2018</w:t>
      </w:r>
      <w:r w:rsidRPr="29120298">
        <w:rPr>
          <w:rFonts w:ascii="Times New Roman" w:eastAsia="Times New Roman" w:hAnsi="Times New Roman" w:cs="Times New Roman"/>
          <w:sz w:val="24"/>
          <w:szCs w:val="24"/>
        </w:rPr>
        <w:t>). These studies mentioned tend</w:t>
      </w:r>
      <w:r w:rsidR="00363D54">
        <w:rPr>
          <w:rFonts w:ascii="Times New Roman" w:eastAsia="Times New Roman" w:hAnsi="Times New Roman" w:cs="Times New Roman"/>
          <w:sz w:val="24"/>
          <w:szCs w:val="24"/>
        </w:rPr>
        <w:t>ed</w:t>
      </w:r>
      <w:r w:rsidRPr="29120298">
        <w:rPr>
          <w:rFonts w:ascii="Times New Roman" w:eastAsia="Times New Roman" w:hAnsi="Times New Roman" w:cs="Times New Roman"/>
          <w:sz w:val="24"/>
          <w:szCs w:val="24"/>
        </w:rPr>
        <w:t xml:space="preserve"> to utilize a qualitative or mixed-methods approach that </w:t>
      </w:r>
      <w:r w:rsidR="00363D54">
        <w:rPr>
          <w:rFonts w:ascii="Times New Roman" w:eastAsia="Times New Roman" w:hAnsi="Times New Roman" w:cs="Times New Roman"/>
          <w:sz w:val="24"/>
          <w:szCs w:val="24"/>
        </w:rPr>
        <w:t>was</w:t>
      </w:r>
      <w:r w:rsidRPr="29120298">
        <w:rPr>
          <w:rFonts w:ascii="Times New Roman" w:eastAsia="Times New Roman" w:hAnsi="Times New Roman" w:cs="Times New Roman"/>
          <w:sz w:val="24"/>
          <w:szCs w:val="24"/>
        </w:rPr>
        <w:t xml:space="preserve"> limited because </w:t>
      </w:r>
      <w:r w:rsidR="19CC2122" w:rsidRPr="29120298">
        <w:rPr>
          <w:rFonts w:ascii="Times New Roman" w:eastAsia="Times New Roman" w:hAnsi="Times New Roman" w:cs="Times New Roman"/>
          <w:sz w:val="24"/>
          <w:szCs w:val="24"/>
        </w:rPr>
        <w:t xml:space="preserve">they </w:t>
      </w:r>
      <w:r w:rsidR="008C3A80">
        <w:rPr>
          <w:rFonts w:ascii="Times New Roman" w:eastAsia="Times New Roman" w:hAnsi="Times New Roman" w:cs="Times New Roman"/>
          <w:sz w:val="24"/>
          <w:szCs w:val="24"/>
        </w:rPr>
        <w:t>used data</w:t>
      </w:r>
      <w:r w:rsidR="19CC2122" w:rsidRPr="29120298">
        <w:rPr>
          <w:rFonts w:ascii="Times New Roman" w:eastAsia="Times New Roman" w:hAnsi="Times New Roman" w:cs="Times New Roman"/>
          <w:sz w:val="24"/>
          <w:szCs w:val="24"/>
        </w:rPr>
        <w:t xml:space="preserve"> anecdotal </w:t>
      </w:r>
      <w:r w:rsidR="426F14A7" w:rsidRPr="29120298">
        <w:rPr>
          <w:rFonts w:ascii="Times New Roman" w:eastAsia="Times New Roman" w:hAnsi="Times New Roman" w:cs="Times New Roman"/>
          <w:sz w:val="24"/>
          <w:szCs w:val="24"/>
        </w:rPr>
        <w:t>in nature</w:t>
      </w:r>
      <w:r w:rsidR="19CC2122" w:rsidRPr="29120298">
        <w:rPr>
          <w:rFonts w:ascii="Times New Roman" w:eastAsia="Times New Roman" w:hAnsi="Times New Roman" w:cs="Times New Roman"/>
          <w:sz w:val="24"/>
          <w:szCs w:val="24"/>
        </w:rPr>
        <w:t xml:space="preserve"> </w:t>
      </w:r>
      <w:r w:rsidR="5CD52627" w:rsidRPr="29120298">
        <w:rPr>
          <w:rFonts w:ascii="Times New Roman" w:eastAsia="Times New Roman" w:hAnsi="Times New Roman" w:cs="Times New Roman"/>
          <w:sz w:val="24"/>
          <w:szCs w:val="24"/>
        </w:rPr>
        <w:t>and sample sizes tend</w:t>
      </w:r>
      <w:r w:rsidR="008C3A80">
        <w:rPr>
          <w:rFonts w:ascii="Times New Roman" w:eastAsia="Times New Roman" w:hAnsi="Times New Roman" w:cs="Times New Roman"/>
          <w:sz w:val="24"/>
          <w:szCs w:val="24"/>
        </w:rPr>
        <w:t>ed</w:t>
      </w:r>
      <w:r w:rsidR="5CD52627" w:rsidRPr="29120298">
        <w:rPr>
          <w:rFonts w:ascii="Times New Roman" w:eastAsia="Times New Roman" w:hAnsi="Times New Roman" w:cs="Times New Roman"/>
          <w:sz w:val="24"/>
          <w:szCs w:val="24"/>
        </w:rPr>
        <w:t xml:space="preserve"> to be low which can skew the relationship</w:t>
      </w:r>
      <w:r w:rsidR="4C280BAD" w:rsidRPr="29120298">
        <w:rPr>
          <w:rFonts w:ascii="Times New Roman" w:eastAsia="Times New Roman" w:hAnsi="Times New Roman" w:cs="Times New Roman"/>
          <w:sz w:val="24"/>
          <w:szCs w:val="24"/>
        </w:rPr>
        <w:t xml:space="preserve"> between WBL and success after </w:t>
      </w:r>
      <w:r w:rsidR="4C280BAD" w:rsidRPr="29120298">
        <w:rPr>
          <w:rFonts w:ascii="Times New Roman" w:eastAsia="Times New Roman" w:hAnsi="Times New Roman" w:cs="Times New Roman"/>
          <w:sz w:val="24"/>
          <w:szCs w:val="24"/>
        </w:rPr>
        <w:lastRenderedPageBreak/>
        <w:t>gradu</w:t>
      </w:r>
      <w:r w:rsidR="7AAD6374" w:rsidRPr="29120298">
        <w:rPr>
          <w:rFonts w:ascii="Times New Roman" w:eastAsia="Times New Roman" w:hAnsi="Times New Roman" w:cs="Times New Roman"/>
          <w:sz w:val="24"/>
          <w:szCs w:val="24"/>
        </w:rPr>
        <w:t>ation.</w:t>
      </w:r>
      <w:r w:rsidRPr="29120298">
        <w:rPr>
          <w:rFonts w:ascii="Times New Roman" w:eastAsia="Times New Roman" w:hAnsi="Times New Roman" w:cs="Times New Roman"/>
          <w:sz w:val="24"/>
          <w:szCs w:val="24"/>
        </w:rPr>
        <w:t xml:space="preserve"> This dissertation utilize</w:t>
      </w:r>
      <w:r w:rsidR="004463DF">
        <w:rPr>
          <w:rFonts w:ascii="Times New Roman" w:eastAsia="Times New Roman" w:hAnsi="Times New Roman" w:cs="Times New Roman"/>
          <w:sz w:val="24"/>
          <w:szCs w:val="24"/>
        </w:rPr>
        <w:t>d</w:t>
      </w:r>
      <w:r w:rsidRPr="29120298">
        <w:rPr>
          <w:rFonts w:ascii="Times New Roman" w:eastAsia="Times New Roman" w:hAnsi="Times New Roman" w:cs="Times New Roman"/>
          <w:sz w:val="24"/>
          <w:szCs w:val="24"/>
        </w:rPr>
        <w:t xml:space="preserve"> </w:t>
      </w:r>
      <w:r w:rsidR="00CE094B">
        <w:rPr>
          <w:rFonts w:ascii="Times New Roman" w:eastAsia="Times New Roman" w:hAnsi="Times New Roman" w:cs="Times New Roman"/>
          <w:sz w:val="24"/>
          <w:szCs w:val="24"/>
        </w:rPr>
        <w:t xml:space="preserve">a </w:t>
      </w:r>
      <w:r w:rsidRPr="29120298">
        <w:rPr>
          <w:rFonts w:ascii="Times New Roman" w:eastAsia="Times New Roman" w:hAnsi="Times New Roman" w:cs="Times New Roman"/>
          <w:sz w:val="24"/>
          <w:szCs w:val="24"/>
        </w:rPr>
        <w:t xml:space="preserve">quantitative methods approach to determine if there </w:t>
      </w:r>
      <w:r w:rsidR="00DD4976">
        <w:rPr>
          <w:rFonts w:ascii="Times New Roman" w:eastAsia="Times New Roman" w:hAnsi="Times New Roman" w:cs="Times New Roman"/>
          <w:sz w:val="24"/>
          <w:szCs w:val="24"/>
        </w:rPr>
        <w:t>was</w:t>
      </w:r>
      <w:r w:rsidRPr="29120298">
        <w:rPr>
          <w:rFonts w:ascii="Times New Roman" w:eastAsia="Times New Roman" w:hAnsi="Times New Roman" w:cs="Times New Roman"/>
          <w:sz w:val="24"/>
          <w:szCs w:val="24"/>
        </w:rPr>
        <w:t xml:space="preserve"> a relationship between the number of WBL hours and</w:t>
      </w:r>
      <w:r w:rsidR="00DD4976">
        <w:rPr>
          <w:rFonts w:ascii="Times New Roman" w:eastAsia="Times New Roman" w:hAnsi="Times New Roman" w:cs="Times New Roman"/>
          <w:sz w:val="24"/>
          <w:szCs w:val="24"/>
        </w:rPr>
        <w:t xml:space="preserve"> the outcomes of</w:t>
      </w:r>
      <w:r w:rsidRPr="29120298">
        <w:rPr>
          <w:rFonts w:ascii="Times New Roman" w:eastAsia="Times New Roman" w:hAnsi="Times New Roman" w:cs="Times New Roman"/>
          <w:sz w:val="24"/>
          <w:szCs w:val="24"/>
        </w:rPr>
        <w:t xml:space="preserve"> positive placement</w:t>
      </w:r>
      <w:r w:rsidR="00DD4976">
        <w:rPr>
          <w:rFonts w:ascii="Times New Roman" w:eastAsia="Times New Roman" w:hAnsi="Times New Roman" w:cs="Times New Roman"/>
          <w:sz w:val="24"/>
          <w:szCs w:val="24"/>
        </w:rPr>
        <w:t xml:space="preserve"> and completion</w:t>
      </w:r>
      <w:r w:rsidRPr="29120298">
        <w:rPr>
          <w:rFonts w:ascii="Times New Roman" w:eastAsia="Times New Roman" w:hAnsi="Times New Roman" w:cs="Times New Roman"/>
          <w:sz w:val="24"/>
          <w:szCs w:val="24"/>
        </w:rPr>
        <w:t xml:space="preserve"> in a standalone </w:t>
      </w:r>
      <w:r w:rsidR="0068214C">
        <w:rPr>
          <w:rFonts w:ascii="Times New Roman" w:eastAsia="Times New Roman" w:hAnsi="Times New Roman" w:cs="Times New Roman"/>
          <w:sz w:val="24"/>
          <w:szCs w:val="24"/>
        </w:rPr>
        <w:t>CTE</w:t>
      </w:r>
      <w:r w:rsidR="002B3D98">
        <w:rPr>
          <w:rFonts w:ascii="Times New Roman" w:eastAsia="Times New Roman" w:hAnsi="Times New Roman" w:cs="Times New Roman"/>
          <w:sz w:val="24"/>
          <w:szCs w:val="24"/>
        </w:rPr>
        <w:t xml:space="preserve"> </w:t>
      </w:r>
      <w:r w:rsidRPr="29120298">
        <w:rPr>
          <w:rFonts w:ascii="Times New Roman" w:eastAsia="Times New Roman" w:hAnsi="Times New Roman" w:cs="Times New Roman"/>
          <w:sz w:val="24"/>
          <w:szCs w:val="24"/>
        </w:rPr>
        <w:t>district.</w:t>
      </w:r>
      <w:r w:rsidR="00DD4976">
        <w:rPr>
          <w:rFonts w:ascii="Times New Roman" w:eastAsia="Times New Roman" w:hAnsi="Times New Roman" w:cs="Times New Roman"/>
          <w:sz w:val="24"/>
          <w:szCs w:val="24"/>
        </w:rPr>
        <w:t xml:space="preserve"> </w:t>
      </w:r>
      <w:r w:rsidR="00DC1379">
        <w:rPr>
          <w:rFonts w:ascii="Times New Roman" w:eastAsia="Times New Roman" w:hAnsi="Times New Roman" w:cs="Times New Roman"/>
          <w:sz w:val="24"/>
          <w:szCs w:val="24"/>
        </w:rPr>
        <w:t>This study also tested the type of learning offered based on the four stages of Kolb’s experiential learning theory cycle.</w:t>
      </w:r>
    </w:p>
    <w:p w14:paraId="10BCAB1F" w14:textId="781551DF" w:rsidR="042FF380" w:rsidRDefault="34623CA9" w:rsidP="34900E9A">
      <w:pPr>
        <w:spacing w:line="480" w:lineRule="auto"/>
        <w:ind w:firstLine="720"/>
        <w:rPr>
          <w:rFonts w:ascii="Times New Roman" w:eastAsia="Times New Roman" w:hAnsi="Times New Roman" w:cs="Times New Roman"/>
          <w:sz w:val="24"/>
          <w:szCs w:val="24"/>
        </w:rPr>
      </w:pPr>
      <w:r w:rsidRPr="434B64B0">
        <w:rPr>
          <w:rFonts w:ascii="Times New Roman" w:eastAsia="Times New Roman" w:hAnsi="Times New Roman" w:cs="Times New Roman"/>
          <w:sz w:val="24"/>
          <w:szCs w:val="24"/>
        </w:rPr>
        <w:t xml:space="preserve">The second gap </w:t>
      </w:r>
      <w:r w:rsidR="0068214C">
        <w:rPr>
          <w:rFonts w:ascii="Times New Roman" w:eastAsia="Times New Roman" w:hAnsi="Times New Roman" w:cs="Times New Roman"/>
          <w:sz w:val="24"/>
          <w:szCs w:val="24"/>
        </w:rPr>
        <w:t>was</w:t>
      </w:r>
      <w:r w:rsidRPr="434B64B0">
        <w:rPr>
          <w:rFonts w:ascii="Times New Roman" w:eastAsia="Times New Roman" w:hAnsi="Times New Roman" w:cs="Times New Roman"/>
          <w:sz w:val="24"/>
          <w:szCs w:val="24"/>
        </w:rPr>
        <w:t xml:space="preserve"> the lack of studies that focus</w:t>
      </w:r>
      <w:r w:rsidR="0068214C">
        <w:rPr>
          <w:rFonts w:ascii="Times New Roman" w:eastAsia="Times New Roman" w:hAnsi="Times New Roman" w:cs="Times New Roman"/>
          <w:sz w:val="24"/>
          <w:szCs w:val="24"/>
        </w:rPr>
        <w:t>ed</w:t>
      </w:r>
      <w:r w:rsidRPr="434B64B0">
        <w:rPr>
          <w:rFonts w:ascii="Times New Roman" w:eastAsia="Times New Roman" w:hAnsi="Times New Roman" w:cs="Times New Roman"/>
          <w:sz w:val="24"/>
          <w:szCs w:val="24"/>
        </w:rPr>
        <w:t xml:space="preserve"> on the relationship between WBL </w:t>
      </w:r>
      <w:r w:rsidR="00E947DC">
        <w:rPr>
          <w:rFonts w:ascii="Times New Roman" w:eastAsia="Times New Roman" w:hAnsi="Times New Roman" w:cs="Times New Roman"/>
          <w:sz w:val="24"/>
          <w:szCs w:val="24"/>
        </w:rPr>
        <w:t>and student outcomes</w:t>
      </w:r>
      <w:r w:rsidRPr="434B64B0">
        <w:rPr>
          <w:rFonts w:ascii="Times New Roman" w:eastAsia="Times New Roman" w:hAnsi="Times New Roman" w:cs="Times New Roman"/>
          <w:sz w:val="24"/>
          <w:szCs w:val="24"/>
        </w:rPr>
        <w:t xml:space="preserve"> in standalone </w:t>
      </w:r>
      <w:r w:rsidR="0068214C">
        <w:rPr>
          <w:rFonts w:ascii="Times New Roman" w:eastAsia="Times New Roman" w:hAnsi="Times New Roman" w:cs="Times New Roman"/>
          <w:sz w:val="24"/>
          <w:szCs w:val="24"/>
        </w:rPr>
        <w:t>CTE</w:t>
      </w:r>
      <w:r w:rsidRPr="434B64B0">
        <w:rPr>
          <w:rFonts w:ascii="Times New Roman" w:eastAsia="Times New Roman" w:hAnsi="Times New Roman" w:cs="Times New Roman"/>
          <w:sz w:val="24"/>
          <w:szCs w:val="24"/>
        </w:rPr>
        <w:t xml:space="preserve"> </w:t>
      </w:r>
      <w:r w:rsidR="0068214C">
        <w:rPr>
          <w:rFonts w:ascii="Times New Roman" w:eastAsia="Times New Roman" w:hAnsi="Times New Roman" w:cs="Times New Roman"/>
          <w:sz w:val="24"/>
          <w:szCs w:val="24"/>
        </w:rPr>
        <w:t>districts</w:t>
      </w:r>
      <w:r w:rsidRPr="434B64B0">
        <w:rPr>
          <w:rFonts w:ascii="Times New Roman" w:eastAsia="Times New Roman" w:hAnsi="Times New Roman" w:cs="Times New Roman"/>
          <w:sz w:val="24"/>
          <w:szCs w:val="24"/>
        </w:rPr>
        <w:t xml:space="preserve">. The setting for these studies has primarily been </w:t>
      </w:r>
      <w:r w:rsidR="00FD6119">
        <w:rPr>
          <w:rFonts w:ascii="Times New Roman" w:eastAsia="Times New Roman" w:hAnsi="Times New Roman" w:cs="Times New Roman"/>
          <w:sz w:val="24"/>
          <w:szCs w:val="24"/>
        </w:rPr>
        <w:t>K-12</w:t>
      </w:r>
      <w:r w:rsidRPr="434B64B0">
        <w:rPr>
          <w:rFonts w:ascii="Times New Roman" w:eastAsia="Times New Roman" w:hAnsi="Times New Roman" w:cs="Times New Roman"/>
          <w:sz w:val="24"/>
          <w:szCs w:val="24"/>
        </w:rPr>
        <w:t xml:space="preserve"> or higher education. There </w:t>
      </w:r>
      <w:r w:rsidR="008A3F83">
        <w:rPr>
          <w:rFonts w:ascii="Times New Roman" w:eastAsia="Times New Roman" w:hAnsi="Times New Roman" w:cs="Times New Roman"/>
          <w:sz w:val="24"/>
          <w:szCs w:val="24"/>
        </w:rPr>
        <w:t>were</w:t>
      </w:r>
      <w:r w:rsidRPr="434B64B0">
        <w:rPr>
          <w:rFonts w:ascii="Times New Roman" w:eastAsia="Times New Roman" w:hAnsi="Times New Roman" w:cs="Times New Roman"/>
          <w:sz w:val="24"/>
          <w:szCs w:val="24"/>
        </w:rPr>
        <w:t xml:space="preserve"> only a few studies (</w:t>
      </w:r>
      <w:r w:rsidR="557829AE" w:rsidRPr="434B64B0">
        <w:rPr>
          <w:rFonts w:ascii="Times New Roman" w:eastAsia="Times New Roman" w:hAnsi="Times New Roman" w:cs="Times New Roman"/>
          <w:sz w:val="24"/>
          <w:szCs w:val="24"/>
        </w:rPr>
        <w:t>Akkerman &amp; Bakker</w:t>
      </w:r>
      <w:r w:rsidR="22A07111" w:rsidRPr="434B64B0">
        <w:rPr>
          <w:rFonts w:ascii="Times New Roman" w:eastAsia="Times New Roman" w:hAnsi="Times New Roman" w:cs="Times New Roman"/>
          <w:sz w:val="24"/>
          <w:szCs w:val="24"/>
        </w:rPr>
        <w:t>,</w:t>
      </w:r>
      <w:r w:rsidR="557829AE" w:rsidRPr="434B64B0">
        <w:rPr>
          <w:rFonts w:ascii="Times New Roman" w:eastAsia="Times New Roman" w:hAnsi="Times New Roman" w:cs="Times New Roman"/>
          <w:sz w:val="24"/>
          <w:szCs w:val="24"/>
        </w:rPr>
        <w:t xml:space="preserve"> 2012</w:t>
      </w:r>
      <w:r w:rsidR="5BD3B734" w:rsidRPr="434B64B0">
        <w:rPr>
          <w:rFonts w:ascii="Times New Roman" w:eastAsia="Times New Roman" w:hAnsi="Times New Roman" w:cs="Times New Roman"/>
          <w:sz w:val="24"/>
          <w:szCs w:val="24"/>
        </w:rPr>
        <w:t>; Alfeld et al., 2013</w:t>
      </w:r>
      <w:r w:rsidR="6A60EE91" w:rsidRPr="434B64B0">
        <w:rPr>
          <w:rFonts w:ascii="Times New Roman" w:eastAsia="Times New Roman" w:hAnsi="Times New Roman" w:cs="Times New Roman"/>
          <w:sz w:val="24"/>
          <w:szCs w:val="24"/>
        </w:rPr>
        <w:t>;</w:t>
      </w:r>
      <w:r w:rsidR="69979F44" w:rsidRPr="434B64B0">
        <w:rPr>
          <w:rFonts w:ascii="Times New Roman" w:eastAsia="Times New Roman" w:hAnsi="Times New Roman" w:cs="Times New Roman"/>
          <w:sz w:val="24"/>
          <w:szCs w:val="24"/>
        </w:rPr>
        <w:t xml:space="preserve"> </w:t>
      </w:r>
      <w:r w:rsidR="69C6F1B5" w:rsidRPr="434B64B0">
        <w:rPr>
          <w:rFonts w:ascii="Times New Roman" w:eastAsia="Times New Roman" w:hAnsi="Times New Roman" w:cs="Times New Roman"/>
          <w:sz w:val="24"/>
          <w:szCs w:val="24"/>
        </w:rPr>
        <w:t>Venkatraman et al., 2018</w:t>
      </w:r>
      <w:r w:rsidRPr="434B64B0">
        <w:rPr>
          <w:rFonts w:ascii="Times New Roman" w:eastAsia="Times New Roman" w:hAnsi="Times New Roman" w:cs="Times New Roman"/>
          <w:sz w:val="24"/>
          <w:szCs w:val="24"/>
        </w:rPr>
        <w:t>) that focus</w:t>
      </w:r>
      <w:r w:rsidR="008A3F83">
        <w:rPr>
          <w:rFonts w:ascii="Times New Roman" w:eastAsia="Times New Roman" w:hAnsi="Times New Roman" w:cs="Times New Roman"/>
          <w:sz w:val="24"/>
          <w:szCs w:val="24"/>
        </w:rPr>
        <w:t>ed</w:t>
      </w:r>
      <w:r w:rsidRPr="434B64B0">
        <w:rPr>
          <w:rFonts w:ascii="Times New Roman" w:eastAsia="Times New Roman" w:hAnsi="Times New Roman" w:cs="Times New Roman"/>
          <w:sz w:val="24"/>
          <w:szCs w:val="24"/>
        </w:rPr>
        <w:t xml:space="preserve"> on standalone </w:t>
      </w:r>
      <w:r w:rsidR="008A3F83">
        <w:rPr>
          <w:rFonts w:ascii="Times New Roman" w:eastAsia="Times New Roman" w:hAnsi="Times New Roman" w:cs="Times New Roman"/>
          <w:sz w:val="24"/>
          <w:szCs w:val="24"/>
        </w:rPr>
        <w:t>CTE districts</w:t>
      </w:r>
      <w:r w:rsidRPr="434B64B0">
        <w:rPr>
          <w:rFonts w:ascii="Times New Roman" w:eastAsia="Times New Roman" w:hAnsi="Times New Roman" w:cs="Times New Roman"/>
          <w:sz w:val="24"/>
          <w:szCs w:val="24"/>
        </w:rPr>
        <w:t xml:space="preserve"> as most states incorporate</w:t>
      </w:r>
      <w:r w:rsidR="008A3F83">
        <w:rPr>
          <w:rFonts w:ascii="Times New Roman" w:eastAsia="Times New Roman" w:hAnsi="Times New Roman" w:cs="Times New Roman"/>
          <w:sz w:val="24"/>
          <w:szCs w:val="24"/>
        </w:rPr>
        <w:t>d</w:t>
      </w:r>
      <w:r w:rsidRPr="434B64B0">
        <w:rPr>
          <w:rFonts w:ascii="Times New Roman" w:eastAsia="Times New Roman" w:hAnsi="Times New Roman" w:cs="Times New Roman"/>
          <w:sz w:val="24"/>
          <w:szCs w:val="24"/>
        </w:rPr>
        <w:t xml:space="preserve"> </w:t>
      </w:r>
      <w:r w:rsidR="008A3F83">
        <w:rPr>
          <w:rFonts w:ascii="Times New Roman" w:eastAsia="Times New Roman" w:hAnsi="Times New Roman" w:cs="Times New Roman"/>
          <w:sz w:val="24"/>
          <w:szCs w:val="24"/>
        </w:rPr>
        <w:t>CTE</w:t>
      </w:r>
      <w:r w:rsidRPr="434B64B0">
        <w:rPr>
          <w:rFonts w:ascii="Times New Roman" w:eastAsia="Times New Roman" w:hAnsi="Times New Roman" w:cs="Times New Roman"/>
          <w:sz w:val="24"/>
          <w:szCs w:val="24"/>
        </w:rPr>
        <w:t xml:space="preserve"> in</w:t>
      </w:r>
      <w:r w:rsidR="00FD6119">
        <w:rPr>
          <w:rFonts w:ascii="Times New Roman" w:eastAsia="Times New Roman" w:hAnsi="Times New Roman" w:cs="Times New Roman"/>
          <w:sz w:val="24"/>
          <w:szCs w:val="24"/>
        </w:rPr>
        <w:t>to</w:t>
      </w:r>
      <w:r w:rsidRPr="434B64B0">
        <w:rPr>
          <w:rFonts w:ascii="Times New Roman" w:eastAsia="Times New Roman" w:hAnsi="Times New Roman" w:cs="Times New Roman"/>
          <w:sz w:val="24"/>
          <w:szCs w:val="24"/>
        </w:rPr>
        <w:t xml:space="preserve"> the K-12 or </w:t>
      </w:r>
      <w:r w:rsidR="008A3F83">
        <w:rPr>
          <w:rFonts w:ascii="Times New Roman" w:eastAsia="Times New Roman" w:hAnsi="Times New Roman" w:cs="Times New Roman"/>
          <w:sz w:val="24"/>
          <w:szCs w:val="24"/>
        </w:rPr>
        <w:t xml:space="preserve">local </w:t>
      </w:r>
      <w:r w:rsidRPr="434B64B0">
        <w:rPr>
          <w:rFonts w:ascii="Times New Roman" w:eastAsia="Times New Roman" w:hAnsi="Times New Roman" w:cs="Times New Roman"/>
          <w:sz w:val="24"/>
          <w:szCs w:val="24"/>
        </w:rPr>
        <w:t xml:space="preserve">community colleges. Oklahoma has a separate </w:t>
      </w:r>
      <w:r w:rsidR="008A3F83">
        <w:rPr>
          <w:rFonts w:ascii="Times New Roman" w:eastAsia="Times New Roman" w:hAnsi="Times New Roman" w:cs="Times New Roman"/>
          <w:sz w:val="24"/>
          <w:szCs w:val="24"/>
        </w:rPr>
        <w:t>CTE</w:t>
      </w:r>
      <w:r w:rsidRPr="434B64B0">
        <w:rPr>
          <w:rFonts w:ascii="Times New Roman" w:eastAsia="Times New Roman" w:hAnsi="Times New Roman" w:cs="Times New Roman"/>
          <w:sz w:val="24"/>
          <w:szCs w:val="24"/>
        </w:rPr>
        <w:t xml:space="preserve"> </w:t>
      </w:r>
      <w:r w:rsidR="008A3F83">
        <w:rPr>
          <w:rFonts w:ascii="Times New Roman" w:eastAsia="Times New Roman" w:hAnsi="Times New Roman" w:cs="Times New Roman"/>
          <w:sz w:val="24"/>
          <w:szCs w:val="24"/>
        </w:rPr>
        <w:t xml:space="preserve">educational </w:t>
      </w:r>
      <w:r w:rsidRPr="434B64B0">
        <w:rPr>
          <w:rFonts w:ascii="Times New Roman" w:eastAsia="Times New Roman" w:hAnsi="Times New Roman" w:cs="Times New Roman"/>
          <w:sz w:val="24"/>
          <w:szCs w:val="24"/>
        </w:rPr>
        <w:t xml:space="preserve">system that is governed by its own state agency. This presents the perfect chance to gather research data from one of the 29 </w:t>
      </w:r>
      <w:r w:rsidR="00CD3709">
        <w:rPr>
          <w:rFonts w:ascii="Times New Roman" w:eastAsia="Times New Roman" w:hAnsi="Times New Roman" w:cs="Times New Roman"/>
          <w:sz w:val="24"/>
          <w:szCs w:val="24"/>
        </w:rPr>
        <w:t>CTE</w:t>
      </w:r>
      <w:r w:rsidRPr="434B64B0">
        <w:rPr>
          <w:rFonts w:ascii="Times New Roman" w:eastAsia="Times New Roman" w:hAnsi="Times New Roman" w:cs="Times New Roman"/>
          <w:sz w:val="24"/>
          <w:szCs w:val="24"/>
        </w:rPr>
        <w:t xml:space="preserve"> districts in Oklahoma.</w:t>
      </w:r>
    </w:p>
    <w:p w14:paraId="5E7AEF28" w14:textId="55A48DCB" w:rsidR="00FF0B1E" w:rsidRPr="00F81B44" w:rsidRDefault="00EC3532" w:rsidP="00F81B44">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third gap </w:t>
      </w:r>
      <w:r w:rsidR="002542A5">
        <w:rPr>
          <w:rFonts w:ascii="Times New Roman" w:eastAsia="Times New Roman" w:hAnsi="Times New Roman" w:cs="Times New Roman"/>
          <w:sz w:val="24"/>
          <w:szCs w:val="24"/>
        </w:rPr>
        <w:t xml:space="preserve">was </w:t>
      </w:r>
      <w:r w:rsidR="009D7EB6">
        <w:rPr>
          <w:rFonts w:ascii="Times New Roman" w:eastAsia="Times New Roman" w:hAnsi="Times New Roman" w:cs="Times New Roman"/>
          <w:sz w:val="24"/>
          <w:szCs w:val="24"/>
        </w:rPr>
        <w:t xml:space="preserve">the lack of studies that focused on the type of learning process involved during the WBL. </w:t>
      </w:r>
      <w:r w:rsidR="00C24630">
        <w:rPr>
          <w:rFonts w:ascii="Times New Roman" w:eastAsia="Times New Roman" w:hAnsi="Times New Roman" w:cs="Times New Roman"/>
          <w:sz w:val="24"/>
          <w:szCs w:val="24"/>
        </w:rPr>
        <w:t xml:space="preserve">This study </w:t>
      </w:r>
      <w:r w:rsidR="0037293A">
        <w:rPr>
          <w:rFonts w:ascii="Times New Roman" w:eastAsia="Times New Roman" w:hAnsi="Times New Roman" w:cs="Times New Roman"/>
          <w:sz w:val="24"/>
          <w:szCs w:val="24"/>
        </w:rPr>
        <w:t xml:space="preserve">included experiential learning </w:t>
      </w:r>
      <w:r w:rsidR="007A2E0F">
        <w:rPr>
          <w:rFonts w:ascii="Times New Roman" w:eastAsia="Times New Roman" w:hAnsi="Times New Roman" w:cs="Times New Roman"/>
          <w:sz w:val="24"/>
          <w:szCs w:val="24"/>
        </w:rPr>
        <w:t xml:space="preserve">theory in understanding </w:t>
      </w:r>
      <w:r w:rsidR="005C70F8">
        <w:rPr>
          <w:rFonts w:ascii="Times New Roman" w:eastAsia="Times New Roman" w:hAnsi="Times New Roman" w:cs="Times New Roman"/>
          <w:sz w:val="24"/>
          <w:szCs w:val="24"/>
        </w:rPr>
        <w:t xml:space="preserve">the relationship between WBL and the outcomes of positive placement and completion. </w:t>
      </w:r>
      <w:r w:rsidR="00C8645D">
        <w:rPr>
          <w:rFonts w:ascii="Times New Roman" w:eastAsia="Times New Roman" w:hAnsi="Times New Roman" w:cs="Times New Roman"/>
          <w:sz w:val="24"/>
          <w:szCs w:val="24"/>
        </w:rPr>
        <w:t xml:space="preserve">The four stages of experiential learning theory were used </w:t>
      </w:r>
      <w:r w:rsidR="003B4910">
        <w:rPr>
          <w:rFonts w:ascii="Times New Roman" w:eastAsia="Times New Roman" w:hAnsi="Times New Roman" w:cs="Times New Roman"/>
          <w:sz w:val="24"/>
          <w:szCs w:val="24"/>
        </w:rPr>
        <w:t xml:space="preserve">as </w:t>
      </w:r>
      <w:r w:rsidR="00D90BE7">
        <w:rPr>
          <w:rFonts w:ascii="Times New Roman" w:eastAsia="Times New Roman" w:hAnsi="Times New Roman" w:cs="Times New Roman"/>
          <w:sz w:val="24"/>
          <w:szCs w:val="24"/>
        </w:rPr>
        <w:t xml:space="preserve">binary </w:t>
      </w:r>
      <w:r w:rsidR="003B4910">
        <w:rPr>
          <w:rFonts w:ascii="Times New Roman" w:eastAsia="Times New Roman" w:hAnsi="Times New Roman" w:cs="Times New Roman"/>
          <w:sz w:val="24"/>
          <w:szCs w:val="24"/>
        </w:rPr>
        <w:t xml:space="preserve">variables in the regression models </w:t>
      </w:r>
      <w:r w:rsidR="00321E8C">
        <w:rPr>
          <w:rFonts w:ascii="Times New Roman" w:eastAsia="Times New Roman" w:hAnsi="Times New Roman" w:cs="Times New Roman"/>
          <w:sz w:val="24"/>
          <w:szCs w:val="24"/>
        </w:rPr>
        <w:t xml:space="preserve">based upon the answers from the WBL survey given to instructors. </w:t>
      </w:r>
      <w:r w:rsidR="005965BB">
        <w:rPr>
          <w:rFonts w:ascii="Times New Roman" w:eastAsia="Times New Roman" w:hAnsi="Times New Roman" w:cs="Times New Roman"/>
          <w:sz w:val="24"/>
          <w:szCs w:val="24"/>
        </w:rPr>
        <w:t>Most studies</w:t>
      </w:r>
      <w:r w:rsidR="00526559">
        <w:rPr>
          <w:rFonts w:ascii="Times New Roman" w:eastAsia="Times New Roman" w:hAnsi="Times New Roman" w:cs="Times New Roman"/>
          <w:sz w:val="24"/>
          <w:szCs w:val="24"/>
        </w:rPr>
        <w:t xml:space="preserve"> discuss</w:t>
      </w:r>
      <w:r w:rsidR="005C58C4">
        <w:rPr>
          <w:rFonts w:ascii="Times New Roman" w:eastAsia="Times New Roman" w:hAnsi="Times New Roman" w:cs="Times New Roman"/>
          <w:sz w:val="24"/>
          <w:szCs w:val="24"/>
        </w:rPr>
        <w:t>ed</w:t>
      </w:r>
      <w:r w:rsidR="00526559">
        <w:rPr>
          <w:rFonts w:ascii="Times New Roman" w:eastAsia="Times New Roman" w:hAnsi="Times New Roman" w:cs="Times New Roman"/>
          <w:sz w:val="24"/>
          <w:szCs w:val="24"/>
        </w:rPr>
        <w:t xml:space="preserve"> the learning process</w:t>
      </w:r>
      <w:r w:rsidR="0087048A">
        <w:rPr>
          <w:rFonts w:ascii="Times New Roman" w:eastAsia="Times New Roman" w:hAnsi="Times New Roman" w:cs="Times New Roman"/>
          <w:sz w:val="24"/>
          <w:szCs w:val="24"/>
        </w:rPr>
        <w:t xml:space="preserve"> </w:t>
      </w:r>
      <w:r w:rsidR="00405732">
        <w:rPr>
          <w:rFonts w:ascii="Times New Roman" w:eastAsia="Times New Roman" w:hAnsi="Times New Roman" w:cs="Times New Roman"/>
          <w:sz w:val="24"/>
          <w:szCs w:val="24"/>
        </w:rPr>
        <w:t xml:space="preserve">while examining </w:t>
      </w:r>
      <w:r w:rsidR="003529B0">
        <w:rPr>
          <w:rFonts w:ascii="Times New Roman" w:eastAsia="Times New Roman" w:hAnsi="Times New Roman" w:cs="Times New Roman"/>
          <w:sz w:val="24"/>
          <w:szCs w:val="24"/>
        </w:rPr>
        <w:t>the student outcomes</w:t>
      </w:r>
      <w:r w:rsidR="00E328A4">
        <w:rPr>
          <w:rFonts w:ascii="Times New Roman" w:eastAsia="Times New Roman" w:hAnsi="Times New Roman" w:cs="Times New Roman"/>
          <w:sz w:val="24"/>
          <w:szCs w:val="24"/>
        </w:rPr>
        <w:t xml:space="preserve"> (Bailey &amp; Merritt, 1997; </w:t>
      </w:r>
      <w:r w:rsidR="00ED5FF8">
        <w:rPr>
          <w:rFonts w:ascii="Times New Roman" w:eastAsia="Times New Roman" w:hAnsi="Times New Roman" w:cs="Times New Roman"/>
          <w:sz w:val="24"/>
          <w:szCs w:val="24"/>
        </w:rPr>
        <w:t>Brown, 1998; Darche et al., 200</w:t>
      </w:r>
      <w:r w:rsidR="00F76B15">
        <w:rPr>
          <w:rFonts w:ascii="Times New Roman" w:eastAsia="Times New Roman" w:hAnsi="Times New Roman" w:cs="Times New Roman"/>
          <w:sz w:val="24"/>
          <w:szCs w:val="24"/>
        </w:rPr>
        <w:t>9</w:t>
      </w:r>
      <w:r w:rsidR="00ED5FF8">
        <w:rPr>
          <w:rFonts w:ascii="Times New Roman" w:eastAsia="Times New Roman" w:hAnsi="Times New Roman" w:cs="Times New Roman"/>
          <w:sz w:val="24"/>
          <w:szCs w:val="24"/>
        </w:rPr>
        <w:t>)</w:t>
      </w:r>
      <w:r w:rsidR="003529B0">
        <w:rPr>
          <w:rFonts w:ascii="Times New Roman" w:eastAsia="Times New Roman" w:hAnsi="Times New Roman" w:cs="Times New Roman"/>
          <w:sz w:val="24"/>
          <w:szCs w:val="24"/>
        </w:rPr>
        <w:t xml:space="preserve">, </w:t>
      </w:r>
      <w:r w:rsidR="00C02834">
        <w:rPr>
          <w:rFonts w:ascii="Times New Roman" w:eastAsia="Times New Roman" w:hAnsi="Times New Roman" w:cs="Times New Roman"/>
          <w:sz w:val="24"/>
          <w:szCs w:val="24"/>
        </w:rPr>
        <w:t>but most of those</w:t>
      </w:r>
      <w:r w:rsidR="005965BB">
        <w:rPr>
          <w:rFonts w:ascii="Times New Roman" w:eastAsia="Times New Roman" w:hAnsi="Times New Roman" w:cs="Times New Roman"/>
          <w:sz w:val="24"/>
          <w:szCs w:val="24"/>
        </w:rPr>
        <w:t xml:space="preserve"> do not</w:t>
      </w:r>
      <w:r w:rsidR="00510693">
        <w:rPr>
          <w:rFonts w:ascii="Times New Roman" w:eastAsia="Times New Roman" w:hAnsi="Times New Roman" w:cs="Times New Roman"/>
          <w:sz w:val="24"/>
          <w:szCs w:val="24"/>
        </w:rPr>
        <w:t xml:space="preserve"> </w:t>
      </w:r>
      <w:r w:rsidR="007D2859">
        <w:rPr>
          <w:rFonts w:ascii="Times New Roman" w:eastAsia="Times New Roman" w:hAnsi="Times New Roman" w:cs="Times New Roman"/>
          <w:sz w:val="24"/>
          <w:szCs w:val="24"/>
        </w:rPr>
        <w:t xml:space="preserve">include experiential learning theory when describing the </w:t>
      </w:r>
      <w:r w:rsidR="007D6817">
        <w:rPr>
          <w:rFonts w:ascii="Times New Roman" w:eastAsia="Times New Roman" w:hAnsi="Times New Roman" w:cs="Times New Roman"/>
          <w:sz w:val="24"/>
          <w:szCs w:val="24"/>
        </w:rPr>
        <w:t xml:space="preserve">student learning experience although some do discuss </w:t>
      </w:r>
      <w:r w:rsidR="00BD2D70">
        <w:rPr>
          <w:rFonts w:ascii="Times New Roman" w:eastAsia="Times New Roman" w:hAnsi="Times New Roman" w:cs="Times New Roman"/>
          <w:sz w:val="24"/>
          <w:szCs w:val="24"/>
        </w:rPr>
        <w:t>the influence of experiential learning in the classroom and WBL experience that help</w:t>
      </w:r>
      <w:r w:rsidR="00C135EA">
        <w:rPr>
          <w:rFonts w:ascii="Times New Roman" w:eastAsia="Times New Roman" w:hAnsi="Times New Roman" w:cs="Times New Roman"/>
          <w:sz w:val="24"/>
          <w:szCs w:val="24"/>
        </w:rPr>
        <w:t>ed</w:t>
      </w:r>
      <w:r w:rsidR="00BD2D70">
        <w:rPr>
          <w:rFonts w:ascii="Times New Roman" w:eastAsia="Times New Roman" w:hAnsi="Times New Roman" w:cs="Times New Roman"/>
          <w:sz w:val="24"/>
          <w:szCs w:val="24"/>
        </w:rPr>
        <w:t xml:space="preserve"> to shape the student learning experience (</w:t>
      </w:r>
      <w:r w:rsidR="00A16287">
        <w:rPr>
          <w:rFonts w:ascii="Times New Roman" w:eastAsia="Times New Roman" w:hAnsi="Times New Roman" w:cs="Times New Roman"/>
          <w:sz w:val="24"/>
          <w:szCs w:val="24"/>
        </w:rPr>
        <w:t>Cannon</w:t>
      </w:r>
      <w:r w:rsidR="00F702CC">
        <w:rPr>
          <w:rFonts w:ascii="Times New Roman" w:eastAsia="Times New Roman" w:hAnsi="Times New Roman" w:cs="Times New Roman"/>
          <w:sz w:val="24"/>
          <w:szCs w:val="24"/>
        </w:rPr>
        <w:t xml:space="preserve"> &amp; Geddes, 2019; </w:t>
      </w:r>
      <w:r w:rsidR="0029179F">
        <w:rPr>
          <w:rFonts w:ascii="Times New Roman" w:eastAsia="Times New Roman" w:hAnsi="Times New Roman" w:cs="Times New Roman"/>
          <w:sz w:val="24"/>
          <w:szCs w:val="24"/>
        </w:rPr>
        <w:t>Esters &amp; Retallick, 2013</w:t>
      </w:r>
      <w:r w:rsidR="002B6059">
        <w:rPr>
          <w:rFonts w:ascii="Times New Roman" w:eastAsia="Times New Roman" w:hAnsi="Times New Roman" w:cs="Times New Roman"/>
          <w:sz w:val="24"/>
          <w:szCs w:val="24"/>
        </w:rPr>
        <w:t>; Watters et al., 2013).</w:t>
      </w:r>
      <w:r w:rsidR="00F76B15">
        <w:rPr>
          <w:rFonts w:ascii="Times New Roman" w:eastAsia="Times New Roman" w:hAnsi="Times New Roman" w:cs="Times New Roman"/>
          <w:sz w:val="24"/>
          <w:szCs w:val="24"/>
        </w:rPr>
        <w:t xml:space="preserve"> Some studies (</w:t>
      </w:r>
      <w:r w:rsidR="00E81D39">
        <w:rPr>
          <w:rFonts w:ascii="Times New Roman" w:eastAsia="Times New Roman" w:hAnsi="Times New Roman" w:cs="Times New Roman"/>
          <w:sz w:val="24"/>
          <w:szCs w:val="24"/>
        </w:rPr>
        <w:t>Castellano e</w:t>
      </w:r>
      <w:r w:rsidR="00D76E6D">
        <w:rPr>
          <w:rFonts w:ascii="Times New Roman" w:eastAsia="Times New Roman" w:hAnsi="Times New Roman" w:cs="Times New Roman"/>
          <w:sz w:val="24"/>
          <w:szCs w:val="24"/>
        </w:rPr>
        <w:t xml:space="preserve">t al., 2017; </w:t>
      </w:r>
      <w:r w:rsidR="002A17D3">
        <w:rPr>
          <w:rFonts w:ascii="Times New Roman" w:eastAsia="Times New Roman" w:hAnsi="Times New Roman" w:cs="Times New Roman"/>
          <w:sz w:val="24"/>
          <w:szCs w:val="24"/>
        </w:rPr>
        <w:t xml:space="preserve">Kemple &amp; Snipes, 2000; </w:t>
      </w:r>
      <w:r w:rsidR="00E636BE">
        <w:rPr>
          <w:rFonts w:ascii="Times New Roman" w:eastAsia="Times New Roman" w:hAnsi="Times New Roman" w:cs="Times New Roman"/>
          <w:sz w:val="24"/>
          <w:szCs w:val="24"/>
        </w:rPr>
        <w:t xml:space="preserve">Wonacott, 2002) </w:t>
      </w:r>
      <w:r w:rsidR="00762805">
        <w:rPr>
          <w:rFonts w:ascii="Times New Roman" w:eastAsia="Times New Roman" w:hAnsi="Times New Roman" w:cs="Times New Roman"/>
          <w:sz w:val="24"/>
          <w:szCs w:val="24"/>
        </w:rPr>
        <w:t>examine</w:t>
      </w:r>
      <w:r w:rsidR="00C135EA">
        <w:rPr>
          <w:rFonts w:ascii="Times New Roman" w:eastAsia="Times New Roman" w:hAnsi="Times New Roman" w:cs="Times New Roman"/>
          <w:sz w:val="24"/>
          <w:szCs w:val="24"/>
        </w:rPr>
        <w:t>d</w:t>
      </w:r>
      <w:r w:rsidR="00762805">
        <w:rPr>
          <w:rFonts w:ascii="Times New Roman" w:eastAsia="Times New Roman" w:hAnsi="Times New Roman" w:cs="Times New Roman"/>
          <w:sz w:val="24"/>
          <w:szCs w:val="24"/>
        </w:rPr>
        <w:t xml:space="preserve"> the effects of CTE</w:t>
      </w:r>
      <w:r w:rsidR="00805973">
        <w:rPr>
          <w:rFonts w:ascii="Times New Roman" w:eastAsia="Times New Roman" w:hAnsi="Times New Roman" w:cs="Times New Roman"/>
          <w:sz w:val="24"/>
          <w:szCs w:val="24"/>
        </w:rPr>
        <w:t xml:space="preserve"> </w:t>
      </w:r>
      <w:r w:rsidR="003F7D1A">
        <w:rPr>
          <w:rFonts w:ascii="Times New Roman" w:eastAsia="Times New Roman" w:hAnsi="Times New Roman" w:cs="Times New Roman"/>
          <w:sz w:val="24"/>
          <w:szCs w:val="24"/>
        </w:rPr>
        <w:t>as a learning process on student outcomes.</w:t>
      </w:r>
    </w:p>
    <w:p w14:paraId="082585F7" w14:textId="6F6706C0" w:rsidR="473B7F6A" w:rsidRDefault="7582FB9E" w:rsidP="2B284D9E">
      <w:pPr>
        <w:spacing w:line="480" w:lineRule="auto"/>
        <w:jc w:val="center"/>
        <w:rPr>
          <w:rFonts w:ascii="Times New Roman" w:eastAsia="Times New Roman" w:hAnsi="Times New Roman" w:cs="Times New Roman"/>
          <w:b/>
          <w:bCs/>
          <w:sz w:val="24"/>
          <w:szCs w:val="24"/>
        </w:rPr>
      </w:pPr>
      <w:r w:rsidRPr="29120298">
        <w:rPr>
          <w:rFonts w:ascii="Times New Roman" w:eastAsia="Times New Roman" w:hAnsi="Times New Roman" w:cs="Times New Roman"/>
          <w:b/>
          <w:bCs/>
          <w:sz w:val="24"/>
          <w:szCs w:val="24"/>
        </w:rPr>
        <w:lastRenderedPageBreak/>
        <w:t>Chapter 3: Theoretical Framework</w:t>
      </w:r>
    </w:p>
    <w:p w14:paraId="4EF367A6" w14:textId="53CA1CF1" w:rsidR="473B7F6A" w:rsidRDefault="005D0D0A" w:rsidP="3185290B">
      <w:pPr>
        <w:spacing w:line="480" w:lineRule="auto"/>
        <w:ind w:firstLine="720"/>
        <w:rPr>
          <w:rFonts w:ascii="Times New Roman" w:eastAsia="Times New Roman" w:hAnsi="Times New Roman" w:cs="Times New Roman"/>
          <w:sz w:val="24"/>
          <w:szCs w:val="24"/>
        </w:rPr>
      </w:pPr>
      <w:r w:rsidRPr="679C952E">
        <w:rPr>
          <w:rFonts w:ascii="Times New Roman" w:eastAsia="Times New Roman" w:hAnsi="Times New Roman" w:cs="Times New Roman"/>
          <w:sz w:val="24"/>
          <w:szCs w:val="24"/>
        </w:rPr>
        <w:t xml:space="preserve">This study draws on </w:t>
      </w:r>
      <w:r w:rsidR="000F0423">
        <w:rPr>
          <w:rFonts w:ascii="Times New Roman" w:eastAsia="Times New Roman" w:hAnsi="Times New Roman" w:cs="Times New Roman"/>
          <w:sz w:val="24"/>
          <w:szCs w:val="24"/>
        </w:rPr>
        <w:t>e</w:t>
      </w:r>
      <w:r w:rsidR="78866E84" w:rsidRPr="679C952E">
        <w:rPr>
          <w:rFonts w:ascii="Times New Roman" w:eastAsia="Times New Roman" w:hAnsi="Times New Roman" w:cs="Times New Roman"/>
          <w:sz w:val="24"/>
          <w:szCs w:val="24"/>
        </w:rPr>
        <w:t xml:space="preserve">xperiential </w:t>
      </w:r>
      <w:r w:rsidR="000F0423">
        <w:rPr>
          <w:rFonts w:ascii="Times New Roman" w:eastAsia="Times New Roman" w:hAnsi="Times New Roman" w:cs="Times New Roman"/>
          <w:sz w:val="24"/>
          <w:szCs w:val="24"/>
        </w:rPr>
        <w:t>l</w:t>
      </w:r>
      <w:r w:rsidR="78866E84" w:rsidRPr="679C952E">
        <w:rPr>
          <w:rFonts w:ascii="Times New Roman" w:eastAsia="Times New Roman" w:hAnsi="Times New Roman" w:cs="Times New Roman"/>
          <w:sz w:val="24"/>
          <w:szCs w:val="24"/>
        </w:rPr>
        <w:t xml:space="preserve">earning </w:t>
      </w:r>
      <w:r w:rsidR="000F0423">
        <w:rPr>
          <w:rFonts w:ascii="Times New Roman" w:eastAsia="Times New Roman" w:hAnsi="Times New Roman" w:cs="Times New Roman"/>
          <w:sz w:val="24"/>
          <w:szCs w:val="24"/>
        </w:rPr>
        <w:t>t</w:t>
      </w:r>
      <w:r w:rsidR="78866E84" w:rsidRPr="679C952E">
        <w:rPr>
          <w:rFonts w:ascii="Times New Roman" w:eastAsia="Times New Roman" w:hAnsi="Times New Roman" w:cs="Times New Roman"/>
          <w:sz w:val="24"/>
          <w:szCs w:val="24"/>
        </w:rPr>
        <w:t>heory</w:t>
      </w:r>
      <w:r w:rsidR="00231A6C">
        <w:rPr>
          <w:rFonts w:ascii="Times New Roman" w:eastAsia="Times New Roman" w:hAnsi="Times New Roman" w:cs="Times New Roman"/>
          <w:sz w:val="24"/>
          <w:szCs w:val="24"/>
        </w:rPr>
        <w:t xml:space="preserve"> (ELT)</w:t>
      </w:r>
      <w:r w:rsidRPr="679C952E">
        <w:rPr>
          <w:rFonts w:ascii="Times New Roman" w:eastAsia="Times New Roman" w:hAnsi="Times New Roman" w:cs="Times New Roman"/>
          <w:sz w:val="24"/>
          <w:szCs w:val="24"/>
        </w:rPr>
        <w:t xml:space="preserve"> as </w:t>
      </w:r>
      <w:r w:rsidR="00231A6C">
        <w:rPr>
          <w:rFonts w:ascii="Times New Roman" w:eastAsia="Times New Roman" w:hAnsi="Times New Roman" w:cs="Times New Roman"/>
          <w:sz w:val="24"/>
          <w:szCs w:val="24"/>
        </w:rPr>
        <w:t xml:space="preserve">a </w:t>
      </w:r>
      <w:r w:rsidRPr="679C952E">
        <w:rPr>
          <w:rFonts w:ascii="Times New Roman" w:eastAsia="Times New Roman" w:hAnsi="Times New Roman" w:cs="Times New Roman"/>
          <w:sz w:val="24"/>
          <w:szCs w:val="24"/>
        </w:rPr>
        <w:t xml:space="preserve">lens for </w:t>
      </w:r>
      <w:r w:rsidR="00075ED9">
        <w:rPr>
          <w:rFonts w:ascii="Times New Roman" w:eastAsia="Times New Roman" w:hAnsi="Times New Roman" w:cs="Times New Roman"/>
          <w:sz w:val="24"/>
          <w:szCs w:val="24"/>
        </w:rPr>
        <w:t>informing the</w:t>
      </w:r>
      <w:r w:rsidRPr="679C952E">
        <w:rPr>
          <w:rFonts w:ascii="Times New Roman" w:eastAsia="Times New Roman" w:hAnsi="Times New Roman" w:cs="Times New Roman"/>
          <w:sz w:val="24"/>
          <w:szCs w:val="24"/>
        </w:rPr>
        <w:t xml:space="preserve"> data</w:t>
      </w:r>
      <w:r w:rsidR="00075ED9">
        <w:rPr>
          <w:rFonts w:ascii="Times New Roman" w:eastAsia="Times New Roman" w:hAnsi="Times New Roman" w:cs="Times New Roman"/>
          <w:sz w:val="24"/>
          <w:szCs w:val="24"/>
        </w:rPr>
        <w:t xml:space="preserve"> analysis and overall research design</w:t>
      </w:r>
      <w:r w:rsidR="55B1C9C2" w:rsidRPr="679C952E">
        <w:rPr>
          <w:rFonts w:ascii="Times New Roman" w:eastAsia="Times New Roman" w:hAnsi="Times New Roman" w:cs="Times New Roman"/>
          <w:sz w:val="24"/>
          <w:szCs w:val="24"/>
        </w:rPr>
        <w:t xml:space="preserve">. </w:t>
      </w:r>
      <w:r w:rsidR="004B55F8">
        <w:rPr>
          <w:rFonts w:ascii="Times New Roman" w:eastAsia="Times New Roman" w:hAnsi="Times New Roman" w:cs="Times New Roman"/>
          <w:sz w:val="24"/>
          <w:szCs w:val="24"/>
        </w:rPr>
        <w:t>David A. Kolb developed ELT</w:t>
      </w:r>
      <w:r w:rsidR="7221BB58" w:rsidRPr="679C952E">
        <w:rPr>
          <w:rFonts w:ascii="Times New Roman" w:eastAsia="Times New Roman" w:hAnsi="Times New Roman" w:cs="Times New Roman"/>
          <w:sz w:val="24"/>
          <w:szCs w:val="24"/>
        </w:rPr>
        <w:t xml:space="preserve"> </w:t>
      </w:r>
      <w:r w:rsidR="4D1D2EE7" w:rsidRPr="679C952E">
        <w:rPr>
          <w:rFonts w:ascii="Times New Roman" w:eastAsia="Times New Roman" w:hAnsi="Times New Roman" w:cs="Times New Roman"/>
          <w:sz w:val="24"/>
          <w:szCs w:val="24"/>
        </w:rPr>
        <w:t xml:space="preserve">in 1974 </w:t>
      </w:r>
      <w:r w:rsidR="7221BB58" w:rsidRPr="679C952E">
        <w:rPr>
          <w:rFonts w:ascii="Times New Roman" w:eastAsia="Times New Roman" w:hAnsi="Times New Roman" w:cs="Times New Roman"/>
          <w:sz w:val="24"/>
          <w:szCs w:val="24"/>
        </w:rPr>
        <w:t xml:space="preserve">as a modern </w:t>
      </w:r>
      <w:r w:rsidR="06736493" w:rsidRPr="679C952E">
        <w:rPr>
          <w:rFonts w:ascii="Times New Roman" w:eastAsia="Times New Roman" w:hAnsi="Times New Roman" w:cs="Times New Roman"/>
          <w:sz w:val="24"/>
          <w:szCs w:val="24"/>
        </w:rPr>
        <w:t>view</w:t>
      </w:r>
      <w:r w:rsidR="7221BB58" w:rsidRPr="679C952E">
        <w:rPr>
          <w:rFonts w:ascii="Times New Roman" w:eastAsia="Times New Roman" w:hAnsi="Times New Roman" w:cs="Times New Roman"/>
          <w:sz w:val="24"/>
          <w:szCs w:val="24"/>
        </w:rPr>
        <w:t xml:space="preserve"> on previous </w:t>
      </w:r>
      <w:r w:rsidR="00D1350F" w:rsidRPr="679C952E">
        <w:rPr>
          <w:rFonts w:ascii="Times New Roman" w:eastAsia="Times New Roman" w:hAnsi="Times New Roman" w:cs="Times New Roman"/>
          <w:sz w:val="24"/>
          <w:szCs w:val="24"/>
        </w:rPr>
        <w:t>works</w:t>
      </w:r>
      <w:r w:rsidR="11BE39F0" w:rsidRPr="679C952E">
        <w:rPr>
          <w:rFonts w:ascii="Times New Roman" w:eastAsia="Times New Roman" w:hAnsi="Times New Roman" w:cs="Times New Roman"/>
          <w:sz w:val="24"/>
          <w:szCs w:val="24"/>
        </w:rPr>
        <w:t xml:space="preserve"> by John Dewey, Kurt Lewin, and Jean Piaget. </w:t>
      </w:r>
      <w:r w:rsidR="7EC80249" w:rsidRPr="343884B8">
        <w:rPr>
          <w:rFonts w:ascii="Times New Roman" w:eastAsia="Times New Roman" w:hAnsi="Times New Roman" w:cs="Times New Roman"/>
          <w:sz w:val="24"/>
          <w:szCs w:val="24"/>
        </w:rPr>
        <w:t xml:space="preserve">At the beginning of the twentieth century, most education was formal in nature in which the </w:t>
      </w:r>
      <w:r w:rsidR="000B665E">
        <w:rPr>
          <w:rFonts w:ascii="Times New Roman" w:eastAsia="Times New Roman" w:hAnsi="Times New Roman" w:cs="Times New Roman"/>
          <w:sz w:val="24"/>
          <w:szCs w:val="24"/>
        </w:rPr>
        <w:t>instructor</w:t>
      </w:r>
      <w:r w:rsidR="54125053" w:rsidRPr="343884B8">
        <w:rPr>
          <w:rFonts w:ascii="Times New Roman" w:eastAsia="Times New Roman" w:hAnsi="Times New Roman" w:cs="Times New Roman"/>
          <w:sz w:val="24"/>
          <w:szCs w:val="24"/>
        </w:rPr>
        <w:t xml:space="preserve"> present</w:t>
      </w:r>
      <w:r w:rsidR="00710440">
        <w:rPr>
          <w:rFonts w:ascii="Times New Roman" w:eastAsia="Times New Roman" w:hAnsi="Times New Roman" w:cs="Times New Roman"/>
          <w:sz w:val="24"/>
          <w:szCs w:val="24"/>
        </w:rPr>
        <w:t>ed</w:t>
      </w:r>
      <w:r w:rsidR="54125053" w:rsidRPr="343884B8">
        <w:rPr>
          <w:rFonts w:ascii="Times New Roman" w:eastAsia="Times New Roman" w:hAnsi="Times New Roman" w:cs="Times New Roman"/>
          <w:sz w:val="24"/>
          <w:szCs w:val="24"/>
        </w:rPr>
        <w:t xml:space="preserve"> the </w:t>
      </w:r>
      <w:r w:rsidR="003731A4" w:rsidRPr="343884B8">
        <w:rPr>
          <w:rFonts w:ascii="Times New Roman" w:eastAsia="Times New Roman" w:hAnsi="Times New Roman" w:cs="Times New Roman"/>
          <w:sz w:val="24"/>
          <w:szCs w:val="24"/>
        </w:rPr>
        <w:t>information,</w:t>
      </w:r>
      <w:r w:rsidR="54125053" w:rsidRPr="343884B8">
        <w:rPr>
          <w:rFonts w:ascii="Times New Roman" w:eastAsia="Times New Roman" w:hAnsi="Times New Roman" w:cs="Times New Roman"/>
          <w:sz w:val="24"/>
          <w:szCs w:val="24"/>
        </w:rPr>
        <w:t xml:space="preserve"> and the student </w:t>
      </w:r>
      <w:r w:rsidR="003731A4">
        <w:rPr>
          <w:rFonts w:ascii="Times New Roman" w:eastAsia="Times New Roman" w:hAnsi="Times New Roman" w:cs="Times New Roman"/>
          <w:sz w:val="24"/>
          <w:szCs w:val="24"/>
        </w:rPr>
        <w:t>was</w:t>
      </w:r>
      <w:r w:rsidR="54125053" w:rsidRPr="343884B8">
        <w:rPr>
          <w:rFonts w:ascii="Times New Roman" w:eastAsia="Times New Roman" w:hAnsi="Times New Roman" w:cs="Times New Roman"/>
          <w:sz w:val="24"/>
          <w:szCs w:val="24"/>
        </w:rPr>
        <w:t xml:space="preserve"> expected to learn and apply that knowledge</w:t>
      </w:r>
      <w:r w:rsidR="5964A34E" w:rsidRPr="343884B8">
        <w:rPr>
          <w:rFonts w:ascii="Times New Roman" w:eastAsia="Times New Roman" w:hAnsi="Times New Roman" w:cs="Times New Roman"/>
          <w:sz w:val="24"/>
          <w:szCs w:val="24"/>
        </w:rPr>
        <w:t xml:space="preserve">. </w:t>
      </w:r>
      <w:r w:rsidR="74010FCD" w:rsidRPr="343884B8">
        <w:rPr>
          <w:rFonts w:ascii="Times New Roman" w:eastAsia="Times New Roman" w:hAnsi="Times New Roman" w:cs="Times New Roman"/>
          <w:sz w:val="24"/>
          <w:szCs w:val="24"/>
        </w:rPr>
        <w:t xml:space="preserve">A more experience-based educational approach to </w:t>
      </w:r>
      <w:r w:rsidR="7519327D" w:rsidRPr="343884B8">
        <w:rPr>
          <w:rFonts w:ascii="Times New Roman" w:eastAsia="Times New Roman" w:hAnsi="Times New Roman" w:cs="Times New Roman"/>
          <w:sz w:val="24"/>
          <w:szCs w:val="24"/>
        </w:rPr>
        <w:t xml:space="preserve">learning </w:t>
      </w:r>
      <w:r w:rsidR="60F0D35B" w:rsidRPr="343884B8">
        <w:rPr>
          <w:rFonts w:ascii="Times New Roman" w:eastAsia="Times New Roman" w:hAnsi="Times New Roman" w:cs="Times New Roman"/>
          <w:sz w:val="24"/>
          <w:szCs w:val="24"/>
        </w:rPr>
        <w:t>be</w:t>
      </w:r>
      <w:r w:rsidR="003731A4">
        <w:rPr>
          <w:rFonts w:ascii="Times New Roman" w:eastAsia="Times New Roman" w:hAnsi="Times New Roman" w:cs="Times New Roman"/>
          <w:sz w:val="24"/>
          <w:szCs w:val="24"/>
        </w:rPr>
        <w:t>g</w:t>
      </w:r>
      <w:r w:rsidR="001C4DB3">
        <w:rPr>
          <w:rFonts w:ascii="Times New Roman" w:eastAsia="Times New Roman" w:hAnsi="Times New Roman" w:cs="Times New Roman"/>
          <w:sz w:val="24"/>
          <w:szCs w:val="24"/>
        </w:rPr>
        <w:t>an</w:t>
      </w:r>
      <w:r w:rsidR="7519327D" w:rsidRPr="343884B8">
        <w:rPr>
          <w:rFonts w:ascii="Times New Roman" w:eastAsia="Times New Roman" w:hAnsi="Times New Roman" w:cs="Times New Roman"/>
          <w:sz w:val="24"/>
          <w:szCs w:val="24"/>
        </w:rPr>
        <w:t xml:space="preserve"> to </w:t>
      </w:r>
      <w:r w:rsidR="6E3F2F17" w:rsidRPr="343884B8">
        <w:rPr>
          <w:rFonts w:ascii="Times New Roman" w:eastAsia="Times New Roman" w:hAnsi="Times New Roman" w:cs="Times New Roman"/>
          <w:sz w:val="24"/>
          <w:szCs w:val="24"/>
        </w:rPr>
        <w:t>emerge</w:t>
      </w:r>
      <w:r w:rsidR="7519327D" w:rsidRPr="343884B8">
        <w:rPr>
          <w:rFonts w:ascii="Times New Roman" w:eastAsia="Times New Roman" w:hAnsi="Times New Roman" w:cs="Times New Roman"/>
          <w:sz w:val="24"/>
          <w:szCs w:val="24"/>
        </w:rPr>
        <w:t xml:space="preserve"> in college</w:t>
      </w:r>
      <w:r w:rsidR="003731A4">
        <w:rPr>
          <w:rFonts w:ascii="Times New Roman" w:eastAsia="Times New Roman" w:hAnsi="Times New Roman" w:cs="Times New Roman"/>
          <w:sz w:val="24"/>
          <w:szCs w:val="24"/>
        </w:rPr>
        <w:t>s</w:t>
      </w:r>
      <w:r w:rsidR="7519327D" w:rsidRPr="343884B8">
        <w:rPr>
          <w:rFonts w:ascii="Times New Roman" w:eastAsia="Times New Roman" w:hAnsi="Times New Roman" w:cs="Times New Roman"/>
          <w:sz w:val="24"/>
          <w:szCs w:val="24"/>
        </w:rPr>
        <w:t xml:space="preserve"> </w:t>
      </w:r>
      <w:r w:rsidR="1A995996" w:rsidRPr="343884B8">
        <w:rPr>
          <w:rFonts w:ascii="Times New Roman" w:eastAsia="Times New Roman" w:hAnsi="Times New Roman" w:cs="Times New Roman"/>
          <w:sz w:val="24"/>
          <w:szCs w:val="24"/>
        </w:rPr>
        <w:t xml:space="preserve">in the form of </w:t>
      </w:r>
      <w:r w:rsidR="7519327D" w:rsidRPr="343884B8">
        <w:rPr>
          <w:rFonts w:ascii="Times New Roman" w:eastAsia="Times New Roman" w:hAnsi="Times New Roman" w:cs="Times New Roman"/>
          <w:sz w:val="24"/>
          <w:szCs w:val="24"/>
        </w:rPr>
        <w:t>laboratory classes</w:t>
      </w:r>
      <w:r w:rsidR="3BE3448C" w:rsidRPr="343884B8">
        <w:rPr>
          <w:rFonts w:ascii="Times New Roman" w:eastAsia="Times New Roman" w:hAnsi="Times New Roman" w:cs="Times New Roman"/>
          <w:sz w:val="24"/>
          <w:szCs w:val="24"/>
        </w:rPr>
        <w:t xml:space="preserve"> and clinical experiences (Lewis &amp; Williams, 1994). </w:t>
      </w:r>
      <w:r w:rsidR="008467D6">
        <w:rPr>
          <w:rFonts w:ascii="Times New Roman" w:eastAsia="Times New Roman" w:hAnsi="Times New Roman" w:cs="Times New Roman"/>
          <w:sz w:val="24"/>
          <w:szCs w:val="24"/>
        </w:rPr>
        <w:t xml:space="preserve">Experiential learning </w:t>
      </w:r>
      <w:r w:rsidR="766B1B46" w:rsidRPr="679C952E">
        <w:rPr>
          <w:rFonts w:ascii="Times New Roman" w:eastAsia="Times New Roman" w:hAnsi="Times New Roman" w:cs="Times New Roman"/>
          <w:sz w:val="24"/>
          <w:szCs w:val="24"/>
        </w:rPr>
        <w:t xml:space="preserve">theory </w:t>
      </w:r>
      <w:r w:rsidR="655B5CC2" w:rsidRPr="679C952E">
        <w:rPr>
          <w:rFonts w:ascii="Times New Roman" w:eastAsia="Times New Roman" w:hAnsi="Times New Roman" w:cs="Times New Roman"/>
          <w:sz w:val="24"/>
          <w:szCs w:val="24"/>
        </w:rPr>
        <w:t xml:space="preserve">suggests that </w:t>
      </w:r>
      <w:r w:rsidR="21580400" w:rsidRPr="679C952E">
        <w:rPr>
          <w:rFonts w:ascii="Times New Roman" w:eastAsia="Times New Roman" w:hAnsi="Times New Roman" w:cs="Times New Roman"/>
          <w:sz w:val="24"/>
          <w:szCs w:val="24"/>
        </w:rPr>
        <w:t xml:space="preserve">students learn best through a process of learning by doing </w:t>
      </w:r>
      <w:r w:rsidR="2C39C33F" w:rsidRPr="679C952E">
        <w:rPr>
          <w:rFonts w:ascii="Times New Roman" w:eastAsia="Times New Roman" w:hAnsi="Times New Roman" w:cs="Times New Roman"/>
          <w:sz w:val="24"/>
          <w:szCs w:val="24"/>
        </w:rPr>
        <w:t>through a continuous cycle of action/reflection and experience/abstraction and it is through this process tha</w:t>
      </w:r>
      <w:r w:rsidR="00B64335" w:rsidRPr="679C952E">
        <w:rPr>
          <w:rFonts w:ascii="Times New Roman" w:eastAsia="Times New Roman" w:hAnsi="Times New Roman" w:cs="Times New Roman"/>
          <w:sz w:val="24"/>
          <w:szCs w:val="24"/>
        </w:rPr>
        <w:t xml:space="preserve">t they are better able to connect academic </w:t>
      </w:r>
      <w:r w:rsidR="00186932">
        <w:rPr>
          <w:rFonts w:ascii="Times New Roman" w:eastAsia="Times New Roman" w:hAnsi="Times New Roman" w:cs="Times New Roman"/>
          <w:sz w:val="24"/>
          <w:szCs w:val="24"/>
        </w:rPr>
        <w:t>classroom knowledge</w:t>
      </w:r>
      <w:r w:rsidR="00B64335" w:rsidRPr="679C952E">
        <w:rPr>
          <w:rFonts w:ascii="Times New Roman" w:eastAsia="Times New Roman" w:hAnsi="Times New Roman" w:cs="Times New Roman"/>
          <w:sz w:val="24"/>
          <w:szCs w:val="24"/>
        </w:rPr>
        <w:t xml:space="preserve"> to real-world situations in which that knowled</w:t>
      </w:r>
      <w:r w:rsidR="7D036A1F" w:rsidRPr="679C952E">
        <w:rPr>
          <w:rFonts w:ascii="Times New Roman" w:eastAsia="Times New Roman" w:hAnsi="Times New Roman" w:cs="Times New Roman"/>
          <w:sz w:val="24"/>
          <w:szCs w:val="24"/>
        </w:rPr>
        <w:t xml:space="preserve">ge is practiced </w:t>
      </w:r>
      <w:r w:rsidR="44430717" w:rsidRPr="679C952E">
        <w:rPr>
          <w:rFonts w:ascii="Times New Roman" w:eastAsia="Times New Roman" w:hAnsi="Times New Roman" w:cs="Times New Roman"/>
          <w:sz w:val="24"/>
          <w:szCs w:val="24"/>
        </w:rPr>
        <w:t>(Yardley</w:t>
      </w:r>
      <w:r w:rsidR="476F2473" w:rsidRPr="679C952E">
        <w:rPr>
          <w:rFonts w:ascii="Times New Roman" w:eastAsia="Times New Roman" w:hAnsi="Times New Roman" w:cs="Times New Roman"/>
          <w:sz w:val="24"/>
          <w:szCs w:val="24"/>
        </w:rPr>
        <w:t xml:space="preserve"> et al., </w:t>
      </w:r>
      <w:r w:rsidR="44430717" w:rsidRPr="679C952E">
        <w:rPr>
          <w:rFonts w:ascii="Times New Roman" w:eastAsia="Times New Roman" w:hAnsi="Times New Roman" w:cs="Times New Roman"/>
          <w:sz w:val="24"/>
          <w:szCs w:val="24"/>
        </w:rPr>
        <w:t>2012)</w:t>
      </w:r>
      <w:r w:rsidR="6BBDEAC0" w:rsidRPr="679C952E">
        <w:rPr>
          <w:rFonts w:ascii="Times New Roman" w:eastAsia="Times New Roman" w:hAnsi="Times New Roman" w:cs="Times New Roman"/>
          <w:sz w:val="24"/>
          <w:szCs w:val="24"/>
        </w:rPr>
        <w:t xml:space="preserve">. </w:t>
      </w:r>
      <w:r w:rsidR="21580400" w:rsidRPr="679C952E">
        <w:rPr>
          <w:rFonts w:ascii="Times New Roman" w:eastAsia="Times New Roman" w:hAnsi="Times New Roman" w:cs="Times New Roman"/>
          <w:sz w:val="24"/>
          <w:szCs w:val="24"/>
        </w:rPr>
        <w:t xml:space="preserve">By engaging students in </w:t>
      </w:r>
      <w:r w:rsidR="00A66953" w:rsidRPr="679C952E">
        <w:rPr>
          <w:rFonts w:ascii="Times New Roman" w:eastAsia="Times New Roman" w:hAnsi="Times New Roman" w:cs="Times New Roman"/>
          <w:sz w:val="24"/>
          <w:szCs w:val="24"/>
        </w:rPr>
        <w:t>direct</w:t>
      </w:r>
      <w:r w:rsidR="21580400" w:rsidRPr="679C952E">
        <w:rPr>
          <w:rFonts w:ascii="Times New Roman" w:eastAsia="Times New Roman" w:hAnsi="Times New Roman" w:cs="Times New Roman"/>
          <w:sz w:val="24"/>
          <w:szCs w:val="24"/>
        </w:rPr>
        <w:t xml:space="preserve"> experiences and reflection, </w:t>
      </w:r>
      <w:r w:rsidR="5F3AFFF6" w:rsidRPr="679C952E">
        <w:rPr>
          <w:rFonts w:ascii="Times New Roman" w:eastAsia="Times New Roman" w:hAnsi="Times New Roman" w:cs="Times New Roman"/>
          <w:sz w:val="24"/>
          <w:szCs w:val="24"/>
        </w:rPr>
        <w:t xml:space="preserve">students </w:t>
      </w:r>
      <w:r w:rsidR="21580400" w:rsidRPr="679C952E">
        <w:rPr>
          <w:rFonts w:ascii="Times New Roman" w:eastAsia="Times New Roman" w:hAnsi="Times New Roman" w:cs="Times New Roman"/>
          <w:sz w:val="24"/>
          <w:szCs w:val="24"/>
        </w:rPr>
        <w:t>are better able to connect theories</w:t>
      </w:r>
      <w:r w:rsidR="006F5AEB">
        <w:rPr>
          <w:rFonts w:ascii="Times New Roman" w:eastAsia="Times New Roman" w:hAnsi="Times New Roman" w:cs="Times New Roman"/>
          <w:sz w:val="24"/>
          <w:szCs w:val="24"/>
        </w:rPr>
        <w:t xml:space="preserve"> and classroom knowledge</w:t>
      </w:r>
      <w:r w:rsidR="21580400" w:rsidRPr="679C952E">
        <w:rPr>
          <w:rFonts w:ascii="Times New Roman" w:eastAsia="Times New Roman" w:hAnsi="Times New Roman" w:cs="Times New Roman"/>
          <w:sz w:val="24"/>
          <w:szCs w:val="24"/>
        </w:rPr>
        <w:t xml:space="preserve"> to real-world situations</w:t>
      </w:r>
      <w:r w:rsidR="638ADF59" w:rsidRPr="679C952E">
        <w:rPr>
          <w:rFonts w:ascii="Times New Roman" w:eastAsia="Times New Roman" w:hAnsi="Times New Roman" w:cs="Times New Roman"/>
          <w:sz w:val="24"/>
          <w:szCs w:val="24"/>
        </w:rPr>
        <w:t xml:space="preserve"> </w:t>
      </w:r>
      <w:r w:rsidR="0BEA4DB6" w:rsidRPr="679C952E">
        <w:rPr>
          <w:rFonts w:ascii="Times New Roman" w:eastAsia="Times New Roman" w:hAnsi="Times New Roman" w:cs="Times New Roman"/>
          <w:sz w:val="24"/>
          <w:szCs w:val="24"/>
        </w:rPr>
        <w:t>(Seaman et al., 2017)</w:t>
      </w:r>
      <w:r w:rsidR="1D6755F8" w:rsidRPr="679C952E">
        <w:rPr>
          <w:rFonts w:ascii="Times New Roman" w:eastAsia="Times New Roman" w:hAnsi="Times New Roman" w:cs="Times New Roman"/>
          <w:sz w:val="24"/>
          <w:szCs w:val="24"/>
        </w:rPr>
        <w:t>. Since the development of ELT in 1974</w:t>
      </w:r>
      <w:r w:rsidR="00D40FF2">
        <w:rPr>
          <w:rFonts w:ascii="Times New Roman" w:eastAsia="Times New Roman" w:hAnsi="Times New Roman" w:cs="Times New Roman"/>
          <w:sz w:val="24"/>
          <w:szCs w:val="24"/>
        </w:rPr>
        <w:t xml:space="preserve"> by Kolb</w:t>
      </w:r>
      <w:r w:rsidR="1D6755F8" w:rsidRPr="679C952E">
        <w:rPr>
          <w:rFonts w:ascii="Times New Roman" w:eastAsia="Times New Roman" w:hAnsi="Times New Roman" w:cs="Times New Roman"/>
          <w:sz w:val="24"/>
          <w:szCs w:val="24"/>
        </w:rPr>
        <w:t>, many educational i</w:t>
      </w:r>
      <w:r w:rsidR="495CAA1F" w:rsidRPr="679C952E">
        <w:rPr>
          <w:rFonts w:ascii="Times New Roman" w:eastAsia="Times New Roman" w:hAnsi="Times New Roman" w:cs="Times New Roman"/>
          <w:sz w:val="24"/>
          <w:szCs w:val="24"/>
        </w:rPr>
        <w:t xml:space="preserve">nnovations that have been developed as ‘non-traditional’ have </w:t>
      </w:r>
      <w:r w:rsidR="47A7A868" w:rsidRPr="679C952E">
        <w:rPr>
          <w:rFonts w:ascii="Times New Roman" w:eastAsia="Times New Roman" w:hAnsi="Times New Roman" w:cs="Times New Roman"/>
          <w:sz w:val="24"/>
          <w:szCs w:val="24"/>
        </w:rPr>
        <w:t>utilized ELT as a bas</w:t>
      </w:r>
      <w:r w:rsidR="006E43C9">
        <w:rPr>
          <w:rFonts w:ascii="Times New Roman" w:eastAsia="Times New Roman" w:hAnsi="Times New Roman" w:cs="Times New Roman"/>
          <w:sz w:val="24"/>
          <w:szCs w:val="24"/>
        </w:rPr>
        <w:t>is</w:t>
      </w:r>
      <w:r w:rsidR="47A7A868" w:rsidRPr="679C952E">
        <w:rPr>
          <w:rFonts w:ascii="Times New Roman" w:eastAsia="Times New Roman" w:hAnsi="Times New Roman" w:cs="Times New Roman"/>
          <w:sz w:val="24"/>
          <w:szCs w:val="24"/>
        </w:rPr>
        <w:t xml:space="preserve"> </w:t>
      </w:r>
      <w:r w:rsidR="4D539010" w:rsidRPr="343884B8">
        <w:rPr>
          <w:rFonts w:ascii="Times New Roman" w:eastAsia="Times New Roman" w:hAnsi="Times New Roman" w:cs="Times New Roman"/>
          <w:sz w:val="24"/>
          <w:szCs w:val="24"/>
        </w:rPr>
        <w:t xml:space="preserve">for the educational process </w:t>
      </w:r>
      <w:r w:rsidR="47A7A868" w:rsidRPr="679C952E">
        <w:rPr>
          <w:rFonts w:ascii="Times New Roman" w:eastAsia="Times New Roman" w:hAnsi="Times New Roman" w:cs="Times New Roman"/>
          <w:sz w:val="24"/>
          <w:szCs w:val="24"/>
        </w:rPr>
        <w:t>(Kolb &amp; Kolb, 201</w:t>
      </w:r>
      <w:r w:rsidR="739CFC8F" w:rsidRPr="679C952E">
        <w:rPr>
          <w:rFonts w:ascii="Times New Roman" w:eastAsia="Times New Roman" w:hAnsi="Times New Roman" w:cs="Times New Roman"/>
          <w:sz w:val="24"/>
          <w:szCs w:val="24"/>
        </w:rPr>
        <w:t xml:space="preserve">7). </w:t>
      </w:r>
    </w:p>
    <w:p w14:paraId="55283A6D" w14:textId="708FF371" w:rsidR="099FD064" w:rsidRDefault="099FD064" w:rsidP="343884B8">
      <w:pPr>
        <w:spacing w:line="480" w:lineRule="auto"/>
        <w:ind w:firstLine="72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Kolb</w:t>
      </w:r>
      <w:r w:rsidR="0BDA22CA" w:rsidRPr="343884B8">
        <w:rPr>
          <w:rFonts w:ascii="Times New Roman" w:eastAsia="Times New Roman" w:hAnsi="Times New Roman" w:cs="Times New Roman"/>
          <w:sz w:val="24"/>
          <w:szCs w:val="24"/>
        </w:rPr>
        <w:t xml:space="preserve"> and Kolb</w:t>
      </w:r>
      <w:r w:rsidR="67903665" w:rsidRPr="343884B8">
        <w:rPr>
          <w:rFonts w:ascii="Times New Roman" w:eastAsia="Times New Roman" w:hAnsi="Times New Roman" w:cs="Times New Roman"/>
          <w:sz w:val="24"/>
          <w:szCs w:val="24"/>
        </w:rPr>
        <w:t xml:space="preserve"> (</w:t>
      </w:r>
      <w:r w:rsidR="1568D74F" w:rsidRPr="343884B8">
        <w:rPr>
          <w:rFonts w:ascii="Times New Roman" w:eastAsia="Times New Roman" w:hAnsi="Times New Roman" w:cs="Times New Roman"/>
          <w:sz w:val="24"/>
          <w:szCs w:val="24"/>
        </w:rPr>
        <w:t>2009</w:t>
      </w:r>
      <w:r w:rsidR="67903665" w:rsidRPr="343884B8">
        <w:rPr>
          <w:rFonts w:ascii="Times New Roman" w:eastAsia="Times New Roman" w:hAnsi="Times New Roman" w:cs="Times New Roman"/>
          <w:sz w:val="24"/>
          <w:szCs w:val="24"/>
        </w:rPr>
        <w:t>)</w:t>
      </w:r>
      <w:r w:rsidRPr="343884B8">
        <w:rPr>
          <w:rFonts w:ascii="Times New Roman" w:eastAsia="Times New Roman" w:hAnsi="Times New Roman" w:cs="Times New Roman"/>
          <w:sz w:val="24"/>
          <w:szCs w:val="24"/>
        </w:rPr>
        <w:t xml:space="preserve"> </w:t>
      </w:r>
      <w:r w:rsidR="006F5AEB" w:rsidRPr="343884B8">
        <w:rPr>
          <w:rFonts w:ascii="Times New Roman" w:eastAsia="Times New Roman" w:hAnsi="Times New Roman" w:cs="Times New Roman"/>
          <w:sz w:val="24"/>
          <w:szCs w:val="24"/>
        </w:rPr>
        <w:t>theorize</w:t>
      </w:r>
      <w:r w:rsidRPr="343884B8">
        <w:rPr>
          <w:rFonts w:ascii="Times New Roman" w:eastAsia="Times New Roman" w:hAnsi="Times New Roman" w:cs="Times New Roman"/>
          <w:sz w:val="24"/>
          <w:szCs w:val="24"/>
        </w:rPr>
        <w:t xml:space="preserve"> </w:t>
      </w:r>
      <w:r w:rsidR="4B5F8492" w:rsidRPr="343884B8">
        <w:rPr>
          <w:rFonts w:ascii="Times New Roman" w:eastAsia="Times New Roman" w:hAnsi="Times New Roman" w:cs="Times New Roman"/>
          <w:sz w:val="24"/>
          <w:szCs w:val="24"/>
        </w:rPr>
        <w:t xml:space="preserve">that when </w:t>
      </w:r>
      <w:r w:rsidR="006F5AEB">
        <w:rPr>
          <w:rFonts w:ascii="Times New Roman" w:eastAsia="Times New Roman" w:hAnsi="Times New Roman" w:cs="Times New Roman"/>
          <w:sz w:val="24"/>
          <w:szCs w:val="24"/>
        </w:rPr>
        <w:t>instructors expose students</w:t>
      </w:r>
      <w:r w:rsidR="4B5F8492" w:rsidRPr="343884B8">
        <w:rPr>
          <w:rFonts w:ascii="Times New Roman" w:eastAsia="Times New Roman" w:hAnsi="Times New Roman" w:cs="Times New Roman"/>
          <w:sz w:val="24"/>
          <w:szCs w:val="24"/>
        </w:rPr>
        <w:t xml:space="preserve"> to new experiences</w:t>
      </w:r>
      <w:r w:rsidR="6FA44531" w:rsidRPr="343884B8">
        <w:rPr>
          <w:rFonts w:ascii="Times New Roman" w:eastAsia="Times New Roman" w:hAnsi="Times New Roman" w:cs="Times New Roman"/>
          <w:sz w:val="24"/>
          <w:szCs w:val="24"/>
        </w:rPr>
        <w:t xml:space="preserve">, those experiences allow the transformation of experience to knowledge to occur. </w:t>
      </w:r>
      <w:r w:rsidR="3DC071AC" w:rsidRPr="343884B8">
        <w:rPr>
          <w:rFonts w:ascii="Times New Roman" w:eastAsia="Times New Roman" w:hAnsi="Times New Roman" w:cs="Times New Roman"/>
          <w:sz w:val="24"/>
          <w:szCs w:val="24"/>
        </w:rPr>
        <w:t xml:space="preserve">Those experiences follow the four stages of </w:t>
      </w:r>
      <w:r w:rsidR="006D4C7D">
        <w:rPr>
          <w:rFonts w:ascii="Times New Roman" w:eastAsia="Times New Roman" w:hAnsi="Times New Roman" w:cs="Times New Roman"/>
          <w:sz w:val="24"/>
          <w:szCs w:val="24"/>
        </w:rPr>
        <w:t xml:space="preserve">the </w:t>
      </w:r>
      <w:r w:rsidR="006F5AEB">
        <w:rPr>
          <w:rFonts w:ascii="Times New Roman" w:eastAsia="Times New Roman" w:hAnsi="Times New Roman" w:cs="Times New Roman"/>
          <w:sz w:val="24"/>
          <w:szCs w:val="24"/>
        </w:rPr>
        <w:t>ELT</w:t>
      </w:r>
      <w:r w:rsidR="006D4C7D">
        <w:rPr>
          <w:rFonts w:ascii="Times New Roman" w:eastAsia="Times New Roman" w:hAnsi="Times New Roman" w:cs="Times New Roman"/>
          <w:sz w:val="24"/>
          <w:szCs w:val="24"/>
        </w:rPr>
        <w:t xml:space="preserve"> cycle</w:t>
      </w:r>
      <w:r w:rsidR="3DC071AC" w:rsidRPr="343884B8">
        <w:rPr>
          <w:rFonts w:ascii="Times New Roman" w:eastAsia="Times New Roman" w:hAnsi="Times New Roman" w:cs="Times New Roman"/>
          <w:sz w:val="24"/>
          <w:szCs w:val="24"/>
        </w:rPr>
        <w:t>: active e</w:t>
      </w:r>
      <w:r w:rsidR="6F7469BF" w:rsidRPr="343884B8">
        <w:rPr>
          <w:rFonts w:ascii="Times New Roman" w:eastAsia="Times New Roman" w:hAnsi="Times New Roman" w:cs="Times New Roman"/>
          <w:sz w:val="24"/>
          <w:szCs w:val="24"/>
        </w:rPr>
        <w:t>xperimentation</w:t>
      </w:r>
      <w:r w:rsidR="791FFBF7" w:rsidRPr="343884B8">
        <w:rPr>
          <w:rFonts w:ascii="Times New Roman" w:eastAsia="Times New Roman" w:hAnsi="Times New Roman" w:cs="Times New Roman"/>
          <w:sz w:val="24"/>
          <w:szCs w:val="24"/>
        </w:rPr>
        <w:t xml:space="preserve"> (AE)</w:t>
      </w:r>
      <w:r w:rsidR="6F7469BF" w:rsidRPr="343884B8">
        <w:rPr>
          <w:rFonts w:ascii="Times New Roman" w:eastAsia="Times New Roman" w:hAnsi="Times New Roman" w:cs="Times New Roman"/>
          <w:sz w:val="24"/>
          <w:szCs w:val="24"/>
        </w:rPr>
        <w:t>, concrete experience</w:t>
      </w:r>
      <w:r w:rsidR="68D36249" w:rsidRPr="343884B8">
        <w:rPr>
          <w:rFonts w:ascii="Times New Roman" w:eastAsia="Times New Roman" w:hAnsi="Times New Roman" w:cs="Times New Roman"/>
          <w:sz w:val="24"/>
          <w:szCs w:val="24"/>
        </w:rPr>
        <w:t xml:space="preserve"> (CE)</w:t>
      </w:r>
      <w:r w:rsidR="6F7469BF" w:rsidRPr="343884B8">
        <w:rPr>
          <w:rFonts w:ascii="Times New Roman" w:eastAsia="Times New Roman" w:hAnsi="Times New Roman" w:cs="Times New Roman"/>
          <w:sz w:val="24"/>
          <w:szCs w:val="24"/>
        </w:rPr>
        <w:t>, abstract conceptualization</w:t>
      </w:r>
      <w:r w:rsidR="1B012E12" w:rsidRPr="343884B8">
        <w:rPr>
          <w:rFonts w:ascii="Times New Roman" w:eastAsia="Times New Roman" w:hAnsi="Times New Roman" w:cs="Times New Roman"/>
          <w:sz w:val="24"/>
          <w:szCs w:val="24"/>
        </w:rPr>
        <w:t xml:space="preserve"> (AC)</w:t>
      </w:r>
      <w:r w:rsidR="6F7469BF" w:rsidRPr="343884B8">
        <w:rPr>
          <w:rFonts w:ascii="Times New Roman" w:eastAsia="Times New Roman" w:hAnsi="Times New Roman" w:cs="Times New Roman"/>
          <w:sz w:val="24"/>
          <w:szCs w:val="24"/>
        </w:rPr>
        <w:t>, and reflective observation</w:t>
      </w:r>
      <w:r w:rsidR="1BF6A6E0" w:rsidRPr="343884B8">
        <w:rPr>
          <w:rFonts w:ascii="Times New Roman" w:eastAsia="Times New Roman" w:hAnsi="Times New Roman" w:cs="Times New Roman"/>
          <w:sz w:val="24"/>
          <w:szCs w:val="24"/>
        </w:rPr>
        <w:t xml:space="preserve"> (RO) </w:t>
      </w:r>
      <w:r w:rsidR="6F7469BF" w:rsidRPr="343884B8">
        <w:rPr>
          <w:rFonts w:ascii="Times New Roman" w:eastAsia="Times New Roman" w:hAnsi="Times New Roman" w:cs="Times New Roman"/>
          <w:sz w:val="24"/>
          <w:szCs w:val="24"/>
        </w:rPr>
        <w:t>(</w:t>
      </w:r>
      <w:r w:rsidR="004850A0">
        <w:rPr>
          <w:rFonts w:ascii="Times New Roman" w:eastAsia="Times New Roman" w:hAnsi="Times New Roman" w:cs="Times New Roman"/>
          <w:sz w:val="24"/>
          <w:szCs w:val="24"/>
        </w:rPr>
        <w:t>Figure 3</w:t>
      </w:r>
      <w:r w:rsidR="6F7469BF" w:rsidRPr="343884B8">
        <w:rPr>
          <w:rFonts w:ascii="Times New Roman" w:eastAsia="Times New Roman" w:hAnsi="Times New Roman" w:cs="Times New Roman"/>
          <w:sz w:val="24"/>
          <w:szCs w:val="24"/>
        </w:rPr>
        <w:t>)</w:t>
      </w:r>
      <w:r w:rsidR="42E661CF" w:rsidRPr="343884B8">
        <w:rPr>
          <w:rFonts w:ascii="Times New Roman" w:eastAsia="Times New Roman" w:hAnsi="Times New Roman" w:cs="Times New Roman"/>
          <w:sz w:val="24"/>
          <w:szCs w:val="24"/>
        </w:rPr>
        <w:t xml:space="preserve">. </w:t>
      </w:r>
      <w:r w:rsidR="00BE3773" w:rsidRPr="343884B8">
        <w:rPr>
          <w:rFonts w:ascii="Times New Roman" w:eastAsia="Times New Roman" w:hAnsi="Times New Roman" w:cs="Times New Roman"/>
          <w:sz w:val="24"/>
          <w:szCs w:val="24"/>
        </w:rPr>
        <w:t>Kolb &amp; Kolb</w:t>
      </w:r>
      <w:r w:rsidR="00BE3773">
        <w:rPr>
          <w:rFonts w:ascii="Times New Roman" w:eastAsia="Times New Roman" w:hAnsi="Times New Roman" w:cs="Times New Roman"/>
          <w:sz w:val="24"/>
          <w:szCs w:val="24"/>
        </w:rPr>
        <w:t xml:space="preserve"> (</w:t>
      </w:r>
      <w:r w:rsidR="00BE3773" w:rsidRPr="343884B8">
        <w:rPr>
          <w:rFonts w:ascii="Times New Roman" w:eastAsia="Times New Roman" w:hAnsi="Times New Roman" w:cs="Times New Roman"/>
          <w:sz w:val="24"/>
          <w:szCs w:val="24"/>
        </w:rPr>
        <w:t>2017</w:t>
      </w:r>
      <w:r w:rsidR="00BE3773">
        <w:rPr>
          <w:rFonts w:ascii="Times New Roman" w:eastAsia="Times New Roman" w:hAnsi="Times New Roman" w:cs="Times New Roman"/>
          <w:sz w:val="24"/>
          <w:szCs w:val="24"/>
        </w:rPr>
        <w:t>)</w:t>
      </w:r>
      <w:r w:rsidR="307D70E0" w:rsidRPr="343884B8">
        <w:rPr>
          <w:rFonts w:ascii="Times New Roman" w:eastAsia="Times New Roman" w:hAnsi="Times New Roman" w:cs="Times New Roman"/>
          <w:sz w:val="24"/>
          <w:szCs w:val="24"/>
        </w:rPr>
        <w:t xml:space="preserve"> theorize that a learner </w:t>
      </w:r>
      <w:r w:rsidR="275B534B" w:rsidRPr="343884B8">
        <w:rPr>
          <w:rFonts w:ascii="Times New Roman" w:eastAsia="Times New Roman" w:hAnsi="Times New Roman" w:cs="Times New Roman"/>
          <w:sz w:val="24"/>
          <w:szCs w:val="24"/>
        </w:rPr>
        <w:t>could start in any of the four stages, but the cycle should be completed in entirety</w:t>
      </w:r>
      <w:r w:rsidR="00E20936">
        <w:rPr>
          <w:rFonts w:ascii="Times New Roman" w:eastAsia="Times New Roman" w:hAnsi="Times New Roman" w:cs="Times New Roman"/>
          <w:sz w:val="24"/>
          <w:szCs w:val="24"/>
        </w:rPr>
        <w:t xml:space="preserve"> for </w:t>
      </w:r>
      <w:r w:rsidR="006263A0">
        <w:rPr>
          <w:rFonts w:ascii="Times New Roman" w:eastAsia="Times New Roman" w:hAnsi="Times New Roman" w:cs="Times New Roman"/>
          <w:sz w:val="24"/>
          <w:szCs w:val="24"/>
        </w:rPr>
        <w:t>effective learning to occur</w:t>
      </w:r>
      <w:r w:rsidR="275B534B" w:rsidRPr="343884B8">
        <w:rPr>
          <w:rFonts w:ascii="Times New Roman" w:eastAsia="Times New Roman" w:hAnsi="Times New Roman" w:cs="Times New Roman"/>
          <w:sz w:val="24"/>
          <w:szCs w:val="24"/>
        </w:rPr>
        <w:t xml:space="preserve"> as each stage is dependent on each </w:t>
      </w:r>
      <w:r w:rsidR="275B534B" w:rsidRPr="343884B8">
        <w:rPr>
          <w:rFonts w:ascii="Times New Roman" w:eastAsia="Times New Roman" w:hAnsi="Times New Roman" w:cs="Times New Roman"/>
          <w:sz w:val="24"/>
          <w:szCs w:val="24"/>
        </w:rPr>
        <w:lastRenderedPageBreak/>
        <w:t>other.</w:t>
      </w:r>
      <w:r w:rsidR="7F7EBCBE" w:rsidRPr="343884B8">
        <w:rPr>
          <w:rFonts w:ascii="Times New Roman" w:eastAsia="Times New Roman" w:hAnsi="Times New Roman" w:cs="Times New Roman"/>
          <w:sz w:val="24"/>
          <w:szCs w:val="24"/>
        </w:rPr>
        <w:t xml:space="preserve"> </w:t>
      </w:r>
      <w:r w:rsidR="3387765E" w:rsidRPr="343884B8">
        <w:rPr>
          <w:rFonts w:ascii="Times New Roman" w:eastAsia="Times New Roman" w:hAnsi="Times New Roman" w:cs="Times New Roman"/>
          <w:sz w:val="24"/>
          <w:szCs w:val="24"/>
        </w:rPr>
        <w:t>Kolb and Kolb (2009</w:t>
      </w:r>
      <w:r w:rsidR="3EA63946" w:rsidRPr="343884B8">
        <w:rPr>
          <w:rFonts w:ascii="Times New Roman" w:eastAsia="Times New Roman" w:hAnsi="Times New Roman" w:cs="Times New Roman"/>
          <w:sz w:val="24"/>
          <w:szCs w:val="24"/>
        </w:rPr>
        <w:t>, p. 43 - 44</w:t>
      </w:r>
      <w:r w:rsidR="3387765E" w:rsidRPr="343884B8">
        <w:rPr>
          <w:rFonts w:ascii="Times New Roman" w:eastAsia="Times New Roman" w:hAnsi="Times New Roman" w:cs="Times New Roman"/>
          <w:sz w:val="24"/>
          <w:szCs w:val="24"/>
        </w:rPr>
        <w:t>) posit that ELT</w:t>
      </w:r>
      <w:r w:rsidR="3C27409B" w:rsidRPr="343884B8">
        <w:rPr>
          <w:rFonts w:ascii="Times New Roman" w:eastAsia="Times New Roman" w:hAnsi="Times New Roman" w:cs="Times New Roman"/>
          <w:sz w:val="24"/>
          <w:szCs w:val="24"/>
        </w:rPr>
        <w:t xml:space="preserve"> integrates the work of past EL pioneers around </w:t>
      </w:r>
      <w:r w:rsidR="6C49F74D" w:rsidRPr="343884B8">
        <w:rPr>
          <w:rFonts w:ascii="Times New Roman" w:eastAsia="Times New Roman" w:hAnsi="Times New Roman" w:cs="Times New Roman"/>
          <w:sz w:val="24"/>
          <w:szCs w:val="24"/>
        </w:rPr>
        <w:t xml:space="preserve">six </w:t>
      </w:r>
      <w:r w:rsidR="0D135E62" w:rsidRPr="343884B8">
        <w:rPr>
          <w:rFonts w:ascii="Times New Roman" w:eastAsia="Times New Roman" w:hAnsi="Times New Roman" w:cs="Times New Roman"/>
          <w:sz w:val="24"/>
          <w:szCs w:val="24"/>
        </w:rPr>
        <w:t xml:space="preserve">propositions </w:t>
      </w:r>
      <w:r w:rsidR="6C49F74D" w:rsidRPr="343884B8">
        <w:rPr>
          <w:rFonts w:ascii="Times New Roman" w:eastAsia="Times New Roman" w:hAnsi="Times New Roman" w:cs="Times New Roman"/>
          <w:sz w:val="24"/>
          <w:szCs w:val="24"/>
        </w:rPr>
        <w:t xml:space="preserve">common to all </w:t>
      </w:r>
      <w:r w:rsidR="5AFC29B9" w:rsidRPr="343884B8">
        <w:rPr>
          <w:rFonts w:ascii="Times New Roman" w:eastAsia="Times New Roman" w:hAnsi="Times New Roman" w:cs="Times New Roman"/>
          <w:sz w:val="24"/>
          <w:szCs w:val="24"/>
        </w:rPr>
        <w:t>scholar</w:t>
      </w:r>
      <w:r w:rsidR="601CD654" w:rsidRPr="343884B8">
        <w:rPr>
          <w:rFonts w:ascii="Times New Roman" w:eastAsia="Times New Roman" w:hAnsi="Times New Roman" w:cs="Times New Roman"/>
          <w:sz w:val="24"/>
          <w:szCs w:val="24"/>
        </w:rPr>
        <w:t>s</w:t>
      </w:r>
      <w:r w:rsidR="18BEBB57" w:rsidRPr="343884B8">
        <w:rPr>
          <w:rFonts w:ascii="Times New Roman" w:eastAsia="Times New Roman" w:hAnsi="Times New Roman" w:cs="Times New Roman"/>
          <w:sz w:val="24"/>
          <w:szCs w:val="24"/>
        </w:rPr>
        <w:t>:</w:t>
      </w:r>
    </w:p>
    <w:p w14:paraId="665F281A" w14:textId="52D94885" w:rsidR="6C49F74D" w:rsidRDefault="6C49F74D" w:rsidP="343884B8">
      <w:pPr>
        <w:pStyle w:val="ListParagraph"/>
        <w:numPr>
          <w:ilvl w:val="0"/>
          <w:numId w:val="30"/>
        </w:numPr>
        <w:spacing w:line="480" w:lineRule="auto"/>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Learning is best conceived as a process, not in terms of outcomes</w:t>
      </w:r>
      <w:r w:rsidR="35E3B442" w:rsidRPr="343884B8">
        <w:rPr>
          <w:rFonts w:ascii="Times New Roman" w:eastAsia="Times New Roman" w:hAnsi="Times New Roman" w:cs="Times New Roman"/>
          <w:sz w:val="24"/>
          <w:szCs w:val="24"/>
        </w:rPr>
        <w:t>. A process that includes feedback on the effectiveness of the student’s learning efforts.</w:t>
      </w:r>
    </w:p>
    <w:p w14:paraId="576C5427" w14:textId="5E4899D7" w:rsidR="6C49F74D" w:rsidRDefault="6C49F74D" w:rsidP="343884B8">
      <w:pPr>
        <w:pStyle w:val="ListParagraph"/>
        <w:numPr>
          <w:ilvl w:val="0"/>
          <w:numId w:val="30"/>
        </w:numPr>
        <w:spacing w:line="480" w:lineRule="auto"/>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All learning is re-learning</w:t>
      </w:r>
      <w:r w:rsidR="55D5C31C" w:rsidRPr="343884B8">
        <w:rPr>
          <w:rFonts w:ascii="Times New Roman" w:eastAsia="Times New Roman" w:hAnsi="Times New Roman" w:cs="Times New Roman"/>
          <w:sz w:val="24"/>
          <w:szCs w:val="24"/>
        </w:rPr>
        <w:t>.</w:t>
      </w:r>
      <w:r w:rsidR="5D66A0B7" w:rsidRPr="343884B8">
        <w:rPr>
          <w:rFonts w:ascii="Times New Roman" w:eastAsia="Times New Roman" w:hAnsi="Times New Roman" w:cs="Times New Roman"/>
          <w:sz w:val="24"/>
          <w:szCs w:val="24"/>
        </w:rPr>
        <w:t xml:space="preserve"> Learning is best facilitated by a process that draws out the students’ beliefs and ideas about a topic so that they can be examined, </w:t>
      </w:r>
      <w:r w:rsidR="349D7B35" w:rsidRPr="343884B8">
        <w:rPr>
          <w:rFonts w:ascii="Times New Roman" w:eastAsia="Times New Roman" w:hAnsi="Times New Roman" w:cs="Times New Roman"/>
          <w:sz w:val="24"/>
          <w:szCs w:val="24"/>
        </w:rPr>
        <w:t>tested,</w:t>
      </w:r>
      <w:r w:rsidR="5D66A0B7" w:rsidRPr="343884B8">
        <w:rPr>
          <w:rFonts w:ascii="Times New Roman" w:eastAsia="Times New Roman" w:hAnsi="Times New Roman" w:cs="Times New Roman"/>
          <w:sz w:val="24"/>
          <w:szCs w:val="24"/>
        </w:rPr>
        <w:t xml:space="preserve"> and integrated with new, more refined i</w:t>
      </w:r>
      <w:r w:rsidR="65779696" w:rsidRPr="343884B8">
        <w:rPr>
          <w:rFonts w:ascii="Times New Roman" w:eastAsia="Times New Roman" w:hAnsi="Times New Roman" w:cs="Times New Roman"/>
          <w:sz w:val="24"/>
          <w:szCs w:val="24"/>
        </w:rPr>
        <w:t>deas.</w:t>
      </w:r>
    </w:p>
    <w:p w14:paraId="3544E8BB" w14:textId="0C83D9C0" w:rsidR="2EBB16F3" w:rsidRDefault="2EBB16F3" w:rsidP="343884B8">
      <w:pPr>
        <w:pStyle w:val="ListParagraph"/>
        <w:numPr>
          <w:ilvl w:val="0"/>
          <w:numId w:val="30"/>
        </w:numPr>
        <w:spacing w:line="480" w:lineRule="auto"/>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Learning requires the resolution of conflicts between dialectically opposed modes of adaptation to the world. </w:t>
      </w:r>
      <w:r w:rsidR="55D5C31C" w:rsidRPr="343884B8">
        <w:rPr>
          <w:rFonts w:ascii="Times New Roman" w:eastAsia="Times New Roman" w:hAnsi="Times New Roman" w:cs="Times New Roman"/>
          <w:sz w:val="24"/>
          <w:szCs w:val="24"/>
        </w:rPr>
        <w:t>Conflict, differences, and disagreement are what drive the learning</w:t>
      </w:r>
      <w:r w:rsidR="0B19DEA6" w:rsidRPr="343884B8">
        <w:rPr>
          <w:rFonts w:ascii="Times New Roman" w:eastAsia="Times New Roman" w:hAnsi="Times New Roman" w:cs="Times New Roman"/>
          <w:sz w:val="24"/>
          <w:szCs w:val="24"/>
        </w:rPr>
        <w:t xml:space="preserve"> process.</w:t>
      </w:r>
      <w:r w:rsidR="3FE541F5" w:rsidRPr="343884B8">
        <w:rPr>
          <w:rFonts w:ascii="Times New Roman" w:eastAsia="Times New Roman" w:hAnsi="Times New Roman" w:cs="Times New Roman"/>
          <w:sz w:val="24"/>
          <w:szCs w:val="24"/>
        </w:rPr>
        <w:t xml:space="preserve"> </w:t>
      </w:r>
      <w:r w:rsidR="259E4AF2" w:rsidRPr="343884B8">
        <w:rPr>
          <w:rFonts w:ascii="Times New Roman" w:eastAsia="Times New Roman" w:hAnsi="Times New Roman" w:cs="Times New Roman"/>
          <w:sz w:val="24"/>
          <w:szCs w:val="24"/>
        </w:rPr>
        <w:t>In learning, one is called on to move back and forth between opposing modes of reflection, action, feeling, and thinking.</w:t>
      </w:r>
    </w:p>
    <w:p w14:paraId="0C0761C7" w14:textId="6AC71A63" w:rsidR="55D5C31C" w:rsidRDefault="55D5C31C" w:rsidP="343884B8">
      <w:pPr>
        <w:pStyle w:val="ListParagraph"/>
        <w:numPr>
          <w:ilvl w:val="0"/>
          <w:numId w:val="30"/>
        </w:numPr>
        <w:spacing w:line="480" w:lineRule="auto"/>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Learning is a holistic process of adaptation</w:t>
      </w:r>
      <w:r w:rsidR="19ED82BE" w:rsidRPr="343884B8">
        <w:rPr>
          <w:rFonts w:ascii="Times New Roman" w:eastAsia="Times New Roman" w:hAnsi="Times New Roman" w:cs="Times New Roman"/>
          <w:sz w:val="24"/>
          <w:szCs w:val="24"/>
        </w:rPr>
        <w:t xml:space="preserve">. It is not just the result of </w:t>
      </w:r>
      <w:r w:rsidR="6108C864" w:rsidRPr="343884B8">
        <w:rPr>
          <w:rFonts w:ascii="Times New Roman" w:eastAsia="Times New Roman" w:hAnsi="Times New Roman" w:cs="Times New Roman"/>
          <w:sz w:val="24"/>
          <w:szCs w:val="24"/>
        </w:rPr>
        <w:t>cognition</w:t>
      </w:r>
      <w:r w:rsidR="19ED82BE" w:rsidRPr="343884B8">
        <w:rPr>
          <w:rFonts w:ascii="Times New Roman" w:eastAsia="Times New Roman" w:hAnsi="Times New Roman" w:cs="Times New Roman"/>
          <w:sz w:val="24"/>
          <w:szCs w:val="24"/>
        </w:rPr>
        <w:t xml:space="preserve"> but involves the integrated functioning of the total person – thinking, feeling, perceiving, and behaving. It encompasses</w:t>
      </w:r>
      <w:r w:rsidR="64433023" w:rsidRPr="343884B8">
        <w:rPr>
          <w:rFonts w:ascii="Times New Roman" w:eastAsia="Times New Roman" w:hAnsi="Times New Roman" w:cs="Times New Roman"/>
          <w:sz w:val="24"/>
          <w:szCs w:val="24"/>
        </w:rPr>
        <w:t xml:space="preserve"> other specialized models of adaptation from the scientific method to problem solving, decision</w:t>
      </w:r>
      <w:r w:rsidR="415C6EE3" w:rsidRPr="343884B8">
        <w:rPr>
          <w:rFonts w:ascii="Times New Roman" w:eastAsia="Times New Roman" w:hAnsi="Times New Roman" w:cs="Times New Roman"/>
          <w:sz w:val="24"/>
          <w:szCs w:val="24"/>
        </w:rPr>
        <w:t>-making, and creativity.</w:t>
      </w:r>
    </w:p>
    <w:p w14:paraId="22550EE4" w14:textId="78BB1043" w:rsidR="2166D1B5" w:rsidRDefault="2166D1B5" w:rsidP="343884B8">
      <w:pPr>
        <w:pStyle w:val="ListParagraph"/>
        <w:numPr>
          <w:ilvl w:val="0"/>
          <w:numId w:val="30"/>
        </w:numPr>
        <w:spacing w:line="480" w:lineRule="auto"/>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Learning results from synergetic transactions between the person and the environment.</w:t>
      </w:r>
      <w:r w:rsidR="289CA649" w:rsidRPr="343884B8">
        <w:rPr>
          <w:rFonts w:ascii="Times New Roman" w:eastAsia="Times New Roman" w:hAnsi="Times New Roman" w:cs="Times New Roman"/>
          <w:sz w:val="24"/>
          <w:szCs w:val="24"/>
        </w:rPr>
        <w:t xml:space="preserve"> Stable and enduring patterns of human learning arise from consistent patterns of transaction between the individual and his or her environment. Thus, people create themselves through the choice of actual occasions they live through.</w:t>
      </w:r>
    </w:p>
    <w:p w14:paraId="5D32A847" w14:textId="15695FD7" w:rsidR="2166D1B5" w:rsidRDefault="2166D1B5" w:rsidP="343884B8">
      <w:pPr>
        <w:pStyle w:val="ListParagraph"/>
        <w:numPr>
          <w:ilvl w:val="0"/>
          <w:numId w:val="30"/>
        </w:numPr>
        <w:spacing w:line="480" w:lineRule="auto"/>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Learning is the process of creating knowledge as opposed to the traditional ‘transmissio</w:t>
      </w:r>
      <w:r w:rsidR="1939769F" w:rsidRPr="343884B8">
        <w:rPr>
          <w:rFonts w:ascii="Times New Roman" w:eastAsia="Times New Roman" w:hAnsi="Times New Roman" w:cs="Times New Roman"/>
          <w:sz w:val="24"/>
          <w:szCs w:val="24"/>
        </w:rPr>
        <w:t>n’ model in which pre-existing ideas are transmitted to the learn</w:t>
      </w:r>
      <w:r w:rsidR="5F53C6AD" w:rsidRPr="343884B8">
        <w:rPr>
          <w:rFonts w:ascii="Times New Roman" w:eastAsia="Times New Roman" w:hAnsi="Times New Roman" w:cs="Times New Roman"/>
          <w:sz w:val="24"/>
          <w:szCs w:val="24"/>
        </w:rPr>
        <w:t>er.</w:t>
      </w:r>
    </w:p>
    <w:p w14:paraId="760D74F1" w14:textId="7C4D6071" w:rsidR="343884B8" w:rsidRDefault="343884B8" w:rsidP="343884B8">
      <w:pPr>
        <w:spacing w:line="480" w:lineRule="auto"/>
        <w:rPr>
          <w:rFonts w:ascii="Times New Roman" w:eastAsia="Times New Roman" w:hAnsi="Times New Roman" w:cs="Times New Roman"/>
          <w:sz w:val="24"/>
          <w:szCs w:val="24"/>
        </w:rPr>
      </w:pPr>
    </w:p>
    <w:p w14:paraId="626DBEAB" w14:textId="185D43BF" w:rsidR="343884B8" w:rsidRDefault="343884B8" w:rsidP="343884B8">
      <w:pPr>
        <w:spacing w:line="480" w:lineRule="auto"/>
        <w:rPr>
          <w:rFonts w:ascii="Times New Roman" w:eastAsia="Times New Roman" w:hAnsi="Times New Roman" w:cs="Times New Roman"/>
          <w:b/>
          <w:bCs/>
          <w:sz w:val="24"/>
          <w:szCs w:val="24"/>
        </w:rPr>
      </w:pPr>
    </w:p>
    <w:p w14:paraId="428FC959" w14:textId="77777777" w:rsidR="00F32CCA" w:rsidRDefault="3959BE49" w:rsidP="61D20C07">
      <w:pPr>
        <w:spacing w:line="480" w:lineRule="auto"/>
        <w:rPr>
          <w:rFonts w:ascii="Times New Roman" w:eastAsia="Times New Roman" w:hAnsi="Times New Roman" w:cs="Times New Roman"/>
          <w:b/>
          <w:bCs/>
          <w:sz w:val="24"/>
          <w:szCs w:val="24"/>
        </w:rPr>
      </w:pPr>
      <w:r w:rsidRPr="343884B8">
        <w:rPr>
          <w:rFonts w:ascii="Times New Roman" w:eastAsia="Times New Roman" w:hAnsi="Times New Roman" w:cs="Times New Roman"/>
          <w:b/>
          <w:bCs/>
          <w:sz w:val="24"/>
          <w:szCs w:val="24"/>
        </w:rPr>
        <w:lastRenderedPageBreak/>
        <w:t>Figure 3</w:t>
      </w:r>
    </w:p>
    <w:p w14:paraId="08D0D41F" w14:textId="451E9D92" w:rsidR="3959BE49" w:rsidRPr="00572BEA" w:rsidRDefault="3959BE49" w:rsidP="61D20C07">
      <w:pPr>
        <w:spacing w:line="480" w:lineRule="auto"/>
        <w:rPr>
          <w:rFonts w:ascii="Times New Roman" w:eastAsia="Times New Roman" w:hAnsi="Times New Roman" w:cs="Times New Roman"/>
          <w:b/>
          <w:bCs/>
          <w:sz w:val="24"/>
          <w:szCs w:val="24"/>
        </w:rPr>
      </w:pPr>
      <w:r w:rsidRPr="343884B8">
        <w:rPr>
          <w:rFonts w:ascii="Times New Roman" w:eastAsia="Times New Roman" w:hAnsi="Times New Roman" w:cs="Times New Roman"/>
          <w:i/>
          <w:iCs/>
          <w:sz w:val="24"/>
          <w:szCs w:val="24"/>
        </w:rPr>
        <w:t>Kolb’s Experiential Learning Theory Cycle</w:t>
      </w:r>
      <w:r>
        <w:t xml:space="preserve"> </w:t>
      </w:r>
    </w:p>
    <w:p w14:paraId="7B697023" w14:textId="102103AF" w:rsidR="6613D541" w:rsidRDefault="006F4EBD" w:rsidP="61D20C07">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6613D541">
        <w:rPr>
          <w:noProof/>
        </w:rPr>
        <w:drawing>
          <wp:inline distT="0" distB="0" distL="0" distR="0" wp14:anchorId="0A2A0270" wp14:editId="34F8D2C3">
            <wp:extent cx="3998384" cy="3115408"/>
            <wp:effectExtent l="0" t="0" r="0" b="0"/>
            <wp:docPr id="1672329036" name="Picture 1672329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998384" cy="3115408"/>
                    </a:xfrm>
                    <a:prstGeom prst="rect">
                      <a:avLst/>
                    </a:prstGeom>
                  </pic:spPr>
                </pic:pic>
              </a:graphicData>
            </a:graphic>
          </wp:inline>
        </w:drawing>
      </w:r>
    </w:p>
    <w:p w14:paraId="319E2D3E" w14:textId="30FF3BD5" w:rsidR="0102FB86" w:rsidRDefault="009C2667" w:rsidP="343884B8">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Experiential </w:t>
      </w:r>
      <w:r w:rsidR="00227629">
        <w:rPr>
          <w:rFonts w:ascii="Times New Roman" w:eastAsia="Times New Roman" w:hAnsi="Times New Roman" w:cs="Times New Roman"/>
          <w:sz w:val="24"/>
          <w:szCs w:val="24"/>
        </w:rPr>
        <w:t>l</w:t>
      </w:r>
      <w:r>
        <w:rPr>
          <w:rFonts w:ascii="Times New Roman" w:eastAsia="Times New Roman" w:hAnsi="Times New Roman" w:cs="Times New Roman"/>
          <w:sz w:val="24"/>
          <w:szCs w:val="24"/>
        </w:rPr>
        <w:t xml:space="preserve">earning </w:t>
      </w:r>
      <w:r w:rsidR="00227629">
        <w:rPr>
          <w:rFonts w:ascii="Times New Roman" w:eastAsia="Times New Roman" w:hAnsi="Times New Roman" w:cs="Times New Roman"/>
          <w:sz w:val="24"/>
          <w:szCs w:val="24"/>
        </w:rPr>
        <w:t>t</w:t>
      </w:r>
      <w:r>
        <w:rPr>
          <w:rFonts w:ascii="Times New Roman" w:eastAsia="Times New Roman" w:hAnsi="Times New Roman" w:cs="Times New Roman"/>
          <w:sz w:val="24"/>
          <w:szCs w:val="24"/>
        </w:rPr>
        <w:t>heory</w:t>
      </w:r>
      <w:r w:rsidR="0102FB86" w:rsidRPr="343884B8">
        <w:rPr>
          <w:rFonts w:ascii="Times New Roman" w:eastAsia="Times New Roman" w:hAnsi="Times New Roman" w:cs="Times New Roman"/>
          <w:sz w:val="24"/>
          <w:szCs w:val="24"/>
        </w:rPr>
        <w:t xml:space="preserve"> evolve</w:t>
      </w:r>
      <w:r w:rsidR="006461DF">
        <w:rPr>
          <w:rFonts w:ascii="Times New Roman" w:eastAsia="Times New Roman" w:hAnsi="Times New Roman" w:cs="Times New Roman"/>
          <w:sz w:val="24"/>
          <w:szCs w:val="24"/>
        </w:rPr>
        <w:t>d</w:t>
      </w:r>
      <w:r w:rsidR="0102FB86" w:rsidRPr="343884B8">
        <w:rPr>
          <w:rFonts w:ascii="Times New Roman" w:eastAsia="Times New Roman" w:hAnsi="Times New Roman" w:cs="Times New Roman"/>
          <w:sz w:val="24"/>
          <w:szCs w:val="24"/>
        </w:rPr>
        <w:t xml:space="preserve"> from the</w:t>
      </w:r>
      <w:r w:rsidR="2F9644AA" w:rsidRPr="343884B8">
        <w:rPr>
          <w:rFonts w:ascii="Times New Roman" w:eastAsia="Times New Roman" w:hAnsi="Times New Roman" w:cs="Times New Roman"/>
          <w:sz w:val="24"/>
          <w:szCs w:val="24"/>
        </w:rPr>
        <w:t xml:space="preserve"> psychological constructivism</w:t>
      </w:r>
      <w:r w:rsidR="0102FB86" w:rsidRPr="343884B8">
        <w:rPr>
          <w:rFonts w:ascii="Times New Roman" w:eastAsia="Times New Roman" w:hAnsi="Times New Roman" w:cs="Times New Roman"/>
          <w:sz w:val="24"/>
          <w:szCs w:val="24"/>
        </w:rPr>
        <w:t xml:space="preserve"> ideology th</w:t>
      </w:r>
      <w:r w:rsidR="624DDC47" w:rsidRPr="343884B8">
        <w:rPr>
          <w:rFonts w:ascii="Times New Roman" w:eastAsia="Times New Roman" w:hAnsi="Times New Roman" w:cs="Times New Roman"/>
          <w:sz w:val="24"/>
          <w:szCs w:val="24"/>
        </w:rPr>
        <w:t>at student experiences influence and help construct the learni</w:t>
      </w:r>
      <w:r w:rsidR="12EBEFB7" w:rsidRPr="343884B8">
        <w:rPr>
          <w:rFonts w:ascii="Times New Roman" w:eastAsia="Times New Roman" w:hAnsi="Times New Roman" w:cs="Times New Roman"/>
          <w:sz w:val="24"/>
          <w:szCs w:val="24"/>
        </w:rPr>
        <w:t xml:space="preserve">ng for students </w:t>
      </w:r>
      <w:r w:rsidR="1CB83243" w:rsidRPr="343884B8">
        <w:rPr>
          <w:rFonts w:ascii="Times New Roman" w:eastAsia="Times New Roman" w:hAnsi="Times New Roman" w:cs="Times New Roman"/>
          <w:sz w:val="24"/>
          <w:szCs w:val="24"/>
        </w:rPr>
        <w:t>(Esters &amp; Retallick, 2013).</w:t>
      </w:r>
      <w:r w:rsidR="5EB5B048" w:rsidRPr="343884B8">
        <w:rPr>
          <w:rFonts w:ascii="Times New Roman" w:eastAsia="Times New Roman" w:hAnsi="Times New Roman" w:cs="Times New Roman"/>
          <w:sz w:val="24"/>
          <w:szCs w:val="24"/>
        </w:rPr>
        <w:t xml:space="preserve"> </w:t>
      </w:r>
      <w:r w:rsidR="6E7CB250" w:rsidRPr="343884B8">
        <w:rPr>
          <w:rFonts w:ascii="Times New Roman" w:eastAsia="Times New Roman" w:hAnsi="Times New Roman" w:cs="Times New Roman"/>
          <w:sz w:val="24"/>
          <w:szCs w:val="24"/>
        </w:rPr>
        <w:t xml:space="preserve">The four </w:t>
      </w:r>
      <w:r w:rsidR="00F21683">
        <w:rPr>
          <w:rFonts w:ascii="Times New Roman" w:eastAsia="Times New Roman" w:hAnsi="Times New Roman" w:cs="Times New Roman"/>
          <w:sz w:val="24"/>
          <w:szCs w:val="24"/>
        </w:rPr>
        <w:t>stages</w:t>
      </w:r>
      <w:r w:rsidR="6E7CB250" w:rsidRPr="343884B8">
        <w:rPr>
          <w:rFonts w:ascii="Times New Roman" w:eastAsia="Times New Roman" w:hAnsi="Times New Roman" w:cs="Times New Roman"/>
          <w:sz w:val="24"/>
          <w:szCs w:val="24"/>
        </w:rPr>
        <w:t xml:space="preserve"> of </w:t>
      </w:r>
      <w:r w:rsidR="00F21683">
        <w:rPr>
          <w:rFonts w:ascii="Times New Roman" w:eastAsia="Times New Roman" w:hAnsi="Times New Roman" w:cs="Times New Roman"/>
          <w:sz w:val="24"/>
          <w:szCs w:val="24"/>
        </w:rPr>
        <w:t xml:space="preserve">the </w:t>
      </w:r>
      <w:r w:rsidR="6E7CB250" w:rsidRPr="343884B8">
        <w:rPr>
          <w:rFonts w:ascii="Times New Roman" w:eastAsia="Times New Roman" w:hAnsi="Times New Roman" w:cs="Times New Roman"/>
          <w:sz w:val="24"/>
          <w:szCs w:val="24"/>
        </w:rPr>
        <w:t>ELT</w:t>
      </w:r>
      <w:r w:rsidR="00F21683">
        <w:rPr>
          <w:rFonts w:ascii="Times New Roman" w:eastAsia="Times New Roman" w:hAnsi="Times New Roman" w:cs="Times New Roman"/>
          <w:sz w:val="24"/>
          <w:szCs w:val="24"/>
        </w:rPr>
        <w:t xml:space="preserve"> cycle</w:t>
      </w:r>
      <w:r w:rsidR="6E7CB250" w:rsidRPr="343884B8">
        <w:rPr>
          <w:rFonts w:ascii="Times New Roman" w:eastAsia="Times New Roman" w:hAnsi="Times New Roman" w:cs="Times New Roman"/>
          <w:sz w:val="24"/>
          <w:szCs w:val="24"/>
        </w:rPr>
        <w:t xml:space="preserve"> in which students learn by doing, learn in real</w:t>
      </w:r>
      <w:r w:rsidR="53C6F2A3" w:rsidRPr="343884B8">
        <w:rPr>
          <w:rFonts w:ascii="Times New Roman" w:eastAsia="Times New Roman" w:hAnsi="Times New Roman" w:cs="Times New Roman"/>
          <w:sz w:val="24"/>
          <w:szCs w:val="24"/>
        </w:rPr>
        <w:t>-life experiences</w:t>
      </w:r>
      <w:r w:rsidR="6B57B409" w:rsidRPr="343884B8">
        <w:rPr>
          <w:rFonts w:ascii="Times New Roman" w:eastAsia="Times New Roman" w:hAnsi="Times New Roman" w:cs="Times New Roman"/>
          <w:sz w:val="24"/>
          <w:szCs w:val="24"/>
        </w:rPr>
        <w:t>, l</w:t>
      </w:r>
      <w:r w:rsidR="53C6F2A3" w:rsidRPr="343884B8">
        <w:rPr>
          <w:rFonts w:ascii="Times New Roman" w:eastAsia="Times New Roman" w:hAnsi="Times New Roman" w:cs="Times New Roman"/>
          <w:sz w:val="24"/>
          <w:szCs w:val="24"/>
        </w:rPr>
        <w:t xml:space="preserve">earn through hands-on projects, and learn through solving problems that they will encounter </w:t>
      </w:r>
      <w:r w:rsidR="34E8B1A7" w:rsidRPr="343884B8">
        <w:rPr>
          <w:rFonts w:ascii="Times New Roman" w:eastAsia="Times New Roman" w:hAnsi="Times New Roman" w:cs="Times New Roman"/>
          <w:sz w:val="24"/>
          <w:szCs w:val="24"/>
        </w:rPr>
        <w:t>in the job</w:t>
      </w:r>
      <w:r w:rsidR="73F77E46" w:rsidRPr="343884B8">
        <w:rPr>
          <w:rFonts w:ascii="Times New Roman" w:eastAsia="Times New Roman" w:hAnsi="Times New Roman" w:cs="Times New Roman"/>
          <w:sz w:val="24"/>
          <w:szCs w:val="24"/>
        </w:rPr>
        <w:t xml:space="preserve">, </w:t>
      </w:r>
      <w:r w:rsidR="005F1424">
        <w:rPr>
          <w:rFonts w:ascii="Times New Roman" w:eastAsia="Times New Roman" w:hAnsi="Times New Roman" w:cs="Times New Roman"/>
          <w:sz w:val="24"/>
          <w:szCs w:val="24"/>
        </w:rPr>
        <w:t xml:space="preserve">when </w:t>
      </w:r>
      <w:r w:rsidR="73F77E46" w:rsidRPr="343884B8">
        <w:rPr>
          <w:rFonts w:ascii="Times New Roman" w:eastAsia="Times New Roman" w:hAnsi="Times New Roman" w:cs="Times New Roman"/>
          <w:sz w:val="24"/>
          <w:szCs w:val="24"/>
        </w:rPr>
        <w:t xml:space="preserve">combined with the </w:t>
      </w:r>
      <w:r w:rsidR="64235291" w:rsidRPr="343884B8">
        <w:rPr>
          <w:rFonts w:ascii="Times New Roman" w:eastAsia="Times New Roman" w:hAnsi="Times New Roman" w:cs="Times New Roman"/>
          <w:sz w:val="24"/>
          <w:szCs w:val="24"/>
        </w:rPr>
        <w:t xml:space="preserve">fundamentals they encounter in the experience such as the external environment and sensory influences </w:t>
      </w:r>
      <w:r w:rsidR="4FBEBFD0" w:rsidRPr="343884B8">
        <w:rPr>
          <w:rFonts w:ascii="Times New Roman" w:eastAsia="Times New Roman" w:hAnsi="Times New Roman" w:cs="Times New Roman"/>
          <w:sz w:val="24"/>
          <w:szCs w:val="24"/>
        </w:rPr>
        <w:t xml:space="preserve">can help the student amplify the </w:t>
      </w:r>
      <w:r w:rsidR="021AAA5C" w:rsidRPr="343884B8">
        <w:rPr>
          <w:rFonts w:ascii="Times New Roman" w:eastAsia="Times New Roman" w:hAnsi="Times New Roman" w:cs="Times New Roman"/>
          <w:sz w:val="24"/>
          <w:szCs w:val="24"/>
        </w:rPr>
        <w:t>effectiveness of the experience and maximize learning (</w:t>
      </w:r>
      <w:r w:rsidR="750C7A83" w:rsidRPr="343884B8">
        <w:rPr>
          <w:rFonts w:ascii="Times New Roman" w:eastAsia="Times New Roman" w:hAnsi="Times New Roman" w:cs="Times New Roman"/>
          <w:sz w:val="24"/>
          <w:szCs w:val="24"/>
        </w:rPr>
        <w:t xml:space="preserve">Beard &amp; Wilson, 2002). </w:t>
      </w:r>
      <w:r w:rsidR="5E350284" w:rsidRPr="343884B8">
        <w:rPr>
          <w:rFonts w:ascii="Times New Roman" w:eastAsia="Times New Roman" w:hAnsi="Times New Roman" w:cs="Times New Roman"/>
          <w:sz w:val="24"/>
          <w:szCs w:val="24"/>
        </w:rPr>
        <w:t xml:space="preserve">In </w:t>
      </w:r>
      <w:r w:rsidR="005D575C">
        <w:rPr>
          <w:rFonts w:ascii="Times New Roman" w:eastAsia="Times New Roman" w:hAnsi="Times New Roman" w:cs="Times New Roman"/>
          <w:sz w:val="24"/>
          <w:szCs w:val="24"/>
        </w:rPr>
        <w:t>many</w:t>
      </w:r>
      <w:r w:rsidR="5E350284" w:rsidRPr="343884B8">
        <w:rPr>
          <w:rFonts w:ascii="Times New Roman" w:eastAsia="Times New Roman" w:hAnsi="Times New Roman" w:cs="Times New Roman"/>
          <w:sz w:val="24"/>
          <w:szCs w:val="24"/>
        </w:rPr>
        <w:t xml:space="preserve"> discussions </w:t>
      </w:r>
      <w:r w:rsidR="004B369E">
        <w:rPr>
          <w:rFonts w:ascii="Times New Roman" w:eastAsia="Times New Roman" w:hAnsi="Times New Roman" w:cs="Times New Roman"/>
          <w:sz w:val="24"/>
          <w:szCs w:val="24"/>
        </w:rPr>
        <w:t>of education</w:t>
      </w:r>
      <w:r w:rsidR="006968CF">
        <w:rPr>
          <w:rFonts w:ascii="Times New Roman" w:eastAsia="Times New Roman" w:hAnsi="Times New Roman" w:cs="Times New Roman"/>
          <w:sz w:val="24"/>
          <w:szCs w:val="24"/>
        </w:rPr>
        <w:t>al</w:t>
      </w:r>
      <w:r w:rsidR="004B369E">
        <w:rPr>
          <w:rFonts w:ascii="Times New Roman" w:eastAsia="Times New Roman" w:hAnsi="Times New Roman" w:cs="Times New Roman"/>
          <w:sz w:val="24"/>
          <w:szCs w:val="24"/>
        </w:rPr>
        <w:t xml:space="preserve"> reform</w:t>
      </w:r>
      <w:r w:rsidR="5E350284" w:rsidRPr="343884B8">
        <w:rPr>
          <w:rFonts w:ascii="Times New Roman" w:eastAsia="Times New Roman" w:hAnsi="Times New Roman" w:cs="Times New Roman"/>
          <w:sz w:val="24"/>
          <w:szCs w:val="24"/>
        </w:rPr>
        <w:t xml:space="preserve">, many </w:t>
      </w:r>
      <w:r w:rsidR="004B369E">
        <w:rPr>
          <w:rFonts w:ascii="Times New Roman" w:eastAsia="Times New Roman" w:hAnsi="Times New Roman" w:cs="Times New Roman"/>
          <w:sz w:val="24"/>
          <w:szCs w:val="24"/>
        </w:rPr>
        <w:t>purpose</w:t>
      </w:r>
      <w:r w:rsidR="4C786C46" w:rsidRPr="343884B8">
        <w:rPr>
          <w:rFonts w:ascii="Times New Roman" w:eastAsia="Times New Roman" w:hAnsi="Times New Roman" w:cs="Times New Roman"/>
          <w:sz w:val="24"/>
          <w:szCs w:val="24"/>
        </w:rPr>
        <w:t xml:space="preserve"> models of teaching and learning in which students are more active participants and the </w:t>
      </w:r>
      <w:r w:rsidR="004B369E">
        <w:rPr>
          <w:rFonts w:ascii="Times New Roman" w:eastAsia="Times New Roman" w:hAnsi="Times New Roman" w:cs="Times New Roman"/>
          <w:sz w:val="24"/>
          <w:szCs w:val="24"/>
        </w:rPr>
        <w:t>instructor role</w:t>
      </w:r>
      <w:r w:rsidR="4C786C46" w:rsidRPr="343884B8">
        <w:rPr>
          <w:rFonts w:ascii="Times New Roman" w:eastAsia="Times New Roman" w:hAnsi="Times New Roman" w:cs="Times New Roman"/>
          <w:sz w:val="24"/>
          <w:szCs w:val="24"/>
        </w:rPr>
        <w:t xml:space="preserve"> changes from a deliverer of</w:t>
      </w:r>
      <w:r w:rsidR="55183683" w:rsidRPr="343884B8">
        <w:rPr>
          <w:rFonts w:ascii="Times New Roman" w:eastAsia="Times New Roman" w:hAnsi="Times New Roman" w:cs="Times New Roman"/>
          <w:sz w:val="24"/>
          <w:szCs w:val="24"/>
        </w:rPr>
        <w:t xml:space="preserve"> knowledge to becoming more of a facilitator (Padron &amp; Waxman, 1999). </w:t>
      </w:r>
    </w:p>
    <w:p w14:paraId="3FD86EFD" w14:textId="6B7DE36C" w:rsidR="78313CAF" w:rsidRDefault="78313CAF" w:rsidP="343884B8">
      <w:pPr>
        <w:spacing w:line="480" w:lineRule="auto"/>
        <w:rPr>
          <w:rFonts w:ascii="Times New Roman" w:eastAsia="Times New Roman" w:hAnsi="Times New Roman" w:cs="Times New Roman"/>
          <w:b/>
          <w:bCs/>
          <w:sz w:val="24"/>
          <w:szCs w:val="24"/>
        </w:rPr>
      </w:pPr>
      <w:r w:rsidRPr="343884B8">
        <w:rPr>
          <w:rFonts w:ascii="Times New Roman" w:eastAsia="Times New Roman" w:hAnsi="Times New Roman" w:cs="Times New Roman"/>
          <w:b/>
          <w:bCs/>
          <w:sz w:val="24"/>
          <w:szCs w:val="24"/>
        </w:rPr>
        <w:t>Experiential Learning Process</w:t>
      </w:r>
    </w:p>
    <w:p w14:paraId="20459254" w14:textId="30E00339" w:rsidR="3FEE5A17" w:rsidRDefault="3FEE5A17" w:rsidP="343884B8">
      <w:pPr>
        <w:spacing w:line="480" w:lineRule="auto"/>
        <w:ind w:firstLine="72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lastRenderedPageBreak/>
        <w:t xml:space="preserve">EL </w:t>
      </w:r>
      <w:r w:rsidR="00657A6E">
        <w:rPr>
          <w:rFonts w:ascii="Times New Roman" w:eastAsia="Times New Roman" w:hAnsi="Times New Roman" w:cs="Times New Roman"/>
          <w:sz w:val="24"/>
          <w:szCs w:val="24"/>
        </w:rPr>
        <w:t>can be</w:t>
      </w:r>
      <w:r w:rsidRPr="343884B8">
        <w:rPr>
          <w:rFonts w:ascii="Times New Roman" w:eastAsia="Times New Roman" w:hAnsi="Times New Roman" w:cs="Times New Roman"/>
          <w:sz w:val="24"/>
          <w:szCs w:val="24"/>
        </w:rPr>
        <w:t xml:space="preserve"> defined simply as learning through experiences. Kolb et al. (2014) posits the </w:t>
      </w:r>
      <w:r w:rsidR="006968CF">
        <w:rPr>
          <w:rFonts w:ascii="Times New Roman" w:eastAsia="Times New Roman" w:hAnsi="Times New Roman" w:cs="Times New Roman"/>
          <w:sz w:val="24"/>
          <w:szCs w:val="24"/>
        </w:rPr>
        <w:t>e</w:t>
      </w:r>
      <w:r w:rsidRPr="343884B8">
        <w:rPr>
          <w:rFonts w:ascii="Times New Roman" w:eastAsia="Times New Roman" w:hAnsi="Times New Roman" w:cs="Times New Roman"/>
          <w:sz w:val="24"/>
          <w:szCs w:val="24"/>
        </w:rPr>
        <w:t xml:space="preserve">xperiential </w:t>
      </w:r>
      <w:r w:rsidR="006968CF">
        <w:rPr>
          <w:rFonts w:ascii="Times New Roman" w:eastAsia="Times New Roman" w:hAnsi="Times New Roman" w:cs="Times New Roman"/>
          <w:sz w:val="24"/>
          <w:szCs w:val="24"/>
        </w:rPr>
        <w:t>l</w:t>
      </w:r>
      <w:r w:rsidRPr="343884B8">
        <w:rPr>
          <w:rFonts w:ascii="Times New Roman" w:eastAsia="Times New Roman" w:hAnsi="Times New Roman" w:cs="Times New Roman"/>
          <w:sz w:val="24"/>
          <w:szCs w:val="24"/>
        </w:rPr>
        <w:t xml:space="preserve">earning </w:t>
      </w:r>
      <w:r w:rsidR="006968CF">
        <w:rPr>
          <w:rFonts w:ascii="Times New Roman" w:eastAsia="Times New Roman" w:hAnsi="Times New Roman" w:cs="Times New Roman"/>
          <w:sz w:val="24"/>
          <w:szCs w:val="24"/>
        </w:rPr>
        <w:t>t</w:t>
      </w:r>
      <w:r w:rsidRPr="343884B8">
        <w:rPr>
          <w:rFonts w:ascii="Times New Roman" w:eastAsia="Times New Roman" w:hAnsi="Times New Roman" w:cs="Times New Roman"/>
          <w:sz w:val="24"/>
          <w:szCs w:val="24"/>
        </w:rPr>
        <w:t>heory (ELT) as an integrated educational process that combines the learner</w:t>
      </w:r>
      <w:r w:rsidR="00B17B75">
        <w:rPr>
          <w:rFonts w:ascii="Times New Roman" w:eastAsia="Times New Roman" w:hAnsi="Times New Roman" w:cs="Times New Roman"/>
          <w:sz w:val="24"/>
          <w:szCs w:val="24"/>
        </w:rPr>
        <w:t>’s</w:t>
      </w:r>
      <w:r w:rsidRPr="343884B8">
        <w:rPr>
          <w:rFonts w:ascii="Times New Roman" w:eastAsia="Times New Roman" w:hAnsi="Times New Roman" w:cs="Times New Roman"/>
          <w:sz w:val="24"/>
          <w:szCs w:val="24"/>
        </w:rPr>
        <w:t xml:space="preserve"> experience</w:t>
      </w:r>
      <w:r w:rsidR="00B17B75">
        <w:rPr>
          <w:rFonts w:ascii="Times New Roman" w:eastAsia="Times New Roman" w:hAnsi="Times New Roman" w:cs="Times New Roman"/>
          <w:sz w:val="24"/>
          <w:szCs w:val="24"/>
        </w:rPr>
        <w:t>s</w:t>
      </w:r>
      <w:r w:rsidRPr="343884B8">
        <w:rPr>
          <w:rFonts w:ascii="Times New Roman" w:eastAsia="Times New Roman" w:hAnsi="Times New Roman" w:cs="Times New Roman"/>
          <w:sz w:val="24"/>
          <w:szCs w:val="24"/>
        </w:rPr>
        <w:t>, perception</w:t>
      </w:r>
      <w:r w:rsidR="00B17B75">
        <w:rPr>
          <w:rFonts w:ascii="Times New Roman" w:eastAsia="Times New Roman" w:hAnsi="Times New Roman" w:cs="Times New Roman"/>
          <w:sz w:val="24"/>
          <w:szCs w:val="24"/>
        </w:rPr>
        <w:t>s</w:t>
      </w:r>
      <w:r w:rsidRPr="343884B8">
        <w:rPr>
          <w:rFonts w:ascii="Times New Roman" w:eastAsia="Times New Roman" w:hAnsi="Times New Roman" w:cs="Times New Roman"/>
          <w:sz w:val="24"/>
          <w:szCs w:val="24"/>
        </w:rPr>
        <w:t>, cognition</w:t>
      </w:r>
      <w:r w:rsidR="00B17B75">
        <w:rPr>
          <w:rFonts w:ascii="Times New Roman" w:eastAsia="Times New Roman" w:hAnsi="Times New Roman" w:cs="Times New Roman"/>
          <w:sz w:val="24"/>
          <w:szCs w:val="24"/>
        </w:rPr>
        <w:t>s</w:t>
      </w:r>
      <w:r w:rsidRPr="343884B8">
        <w:rPr>
          <w:rFonts w:ascii="Times New Roman" w:eastAsia="Times New Roman" w:hAnsi="Times New Roman" w:cs="Times New Roman"/>
          <w:sz w:val="24"/>
          <w:szCs w:val="24"/>
        </w:rPr>
        <w:t>, and behavior</w:t>
      </w:r>
      <w:r w:rsidR="00B17B75">
        <w:rPr>
          <w:rFonts w:ascii="Times New Roman" w:eastAsia="Times New Roman" w:hAnsi="Times New Roman" w:cs="Times New Roman"/>
          <w:sz w:val="24"/>
          <w:szCs w:val="24"/>
        </w:rPr>
        <w:t>s</w:t>
      </w:r>
      <w:r w:rsidRPr="343884B8">
        <w:rPr>
          <w:rFonts w:ascii="Times New Roman" w:eastAsia="Times New Roman" w:hAnsi="Times New Roman" w:cs="Times New Roman"/>
          <w:sz w:val="24"/>
          <w:szCs w:val="24"/>
        </w:rPr>
        <w:t xml:space="preserve"> to link their concrete experiences, observations and reflections, formation of abstract concepts and generalizations, and tests implications of concepts in new situations in a continuous cycle of problem-solving.</w:t>
      </w:r>
      <w:r w:rsidR="6B29E71E" w:rsidRPr="343884B8">
        <w:rPr>
          <w:rFonts w:ascii="Times New Roman" w:eastAsia="Times New Roman" w:hAnsi="Times New Roman" w:cs="Times New Roman"/>
          <w:sz w:val="24"/>
          <w:szCs w:val="24"/>
        </w:rPr>
        <w:t xml:space="preserve"> </w:t>
      </w:r>
      <w:r w:rsidR="33C1117C" w:rsidRPr="343884B8">
        <w:rPr>
          <w:rFonts w:ascii="Times New Roman" w:eastAsia="Times New Roman" w:hAnsi="Times New Roman" w:cs="Times New Roman"/>
          <w:sz w:val="24"/>
          <w:szCs w:val="24"/>
        </w:rPr>
        <w:t>Experiential learning in the workplace is “a learning</w:t>
      </w:r>
      <w:r w:rsidR="767DEFC0" w:rsidRPr="343884B8">
        <w:rPr>
          <w:rFonts w:ascii="Times New Roman" w:eastAsia="Times New Roman" w:hAnsi="Times New Roman" w:cs="Times New Roman"/>
          <w:sz w:val="24"/>
          <w:szCs w:val="24"/>
        </w:rPr>
        <w:t xml:space="preserve"> environment that can enhance and supplement formal education and can foster personal development through meaningful work and career-development opportunities” (Kolb, 1984, </w:t>
      </w:r>
      <w:r w:rsidR="3EC3D315" w:rsidRPr="343884B8">
        <w:rPr>
          <w:rFonts w:ascii="Times New Roman" w:eastAsia="Times New Roman" w:hAnsi="Times New Roman" w:cs="Times New Roman"/>
          <w:sz w:val="24"/>
          <w:szCs w:val="24"/>
        </w:rPr>
        <w:t>p. 4). EL can be utilized to link education, work, and personal development (Kolb, 1984).</w:t>
      </w:r>
    </w:p>
    <w:p w14:paraId="34E04BD4" w14:textId="03C0BDC9" w:rsidR="4DDF8933" w:rsidRDefault="4DDF8933" w:rsidP="343884B8">
      <w:pPr>
        <w:spacing w:line="480" w:lineRule="auto"/>
        <w:ind w:firstLine="720"/>
        <w:rPr>
          <w:rFonts w:ascii="Times New Roman" w:eastAsia="Times New Roman" w:hAnsi="Times New Roman" w:cs="Times New Roman"/>
          <w:color w:val="222222"/>
          <w:sz w:val="24"/>
          <w:szCs w:val="24"/>
        </w:rPr>
      </w:pPr>
      <w:r w:rsidRPr="343884B8">
        <w:rPr>
          <w:rFonts w:ascii="Times New Roman" w:eastAsia="Times New Roman" w:hAnsi="Times New Roman" w:cs="Times New Roman"/>
          <w:sz w:val="24"/>
          <w:szCs w:val="24"/>
        </w:rPr>
        <w:t>E</w:t>
      </w:r>
      <w:r w:rsidR="008D53AB">
        <w:rPr>
          <w:rFonts w:ascii="Times New Roman" w:eastAsia="Times New Roman" w:hAnsi="Times New Roman" w:cs="Times New Roman"/>
          <w:sz w:val="24"/>
          <w:szCs w:val="24"/>
        </w:rPr>
        <w:t>xperiential learning</w:t>
      </w:r>
      <w:r w:rsidRPr="343884B8">
        <w:rPr>
          <w:rFonts w:ascii="Times New Roman" w:eastAsia="Times New Roman" w:hAnsi="Times New Roman" w:cs="Times New Roman"/>
          <w:sz w:val="24"/>
          <w:szCs w:val="24"/>
        </w:rPr>
        <w:t xml:space="preserve"> begins with </w:t>
      </w:r>
      <w:r w:rsidR="6D46DD8D" w:rsidRPr="343884B8">
        <w:rPr>
          <w:rFonts w:ascii="Times New Roman" w:eastAsia="Times New Roman" w:hAnsi="Times New Roman" w:cs="Times New Roman"/>
          <w:sz w:val="24"/>
          <w:szCs w:val="24"/>
        </w:rPr>
        <w:t xml:space="preserve">involving the student in an experience and then facilitating the </w:t>
      </w:r>
      <w:r w:rsidR="65F47CBB" w:rsidRPr="343884B8">
        <w:rPr>
          <w:rFonts w:ascii="Times New Roman" w:eastAsia="Times New Roman" w:hAnsi="Times New Roman" w:cs="Times New Roman"/>
          <w:sz w:val="24"/>
          <w:szCs w:val="24"/>
        </w:rPr>
        <w:t>reflection</w:t>
      </w:r>
      <w:r w:rsidR="6D46DD8D" w:rsidRPr="343884B8">
        <w:rPr>
          <w:rFonts w:ascii="Times New Roman" w:eastAsia="Times New Roman" w:hAnsi="Times New Roman" w:cs="Times New Roman"/>
          <w:sz w:val="24"/>
          <w:szCs w:val="24"/>
        </w:rPr>
        <w:t xml:space="preserve"> about the </w:t>
      </w:r>
      <w:r w:rsidR="2DB62DEE" w:rsidRPr="343884B8">
        <w:rPr>
          <w:rFonts w:ascii="Times New Roman" w:eastAsia="Times New Roman" w:hAnsi="Times New Roman" w:cs="Times New Roman"/>
          <w:sz w:val="24"/>
          <w:szCs w:val="24"/>
        </w:rPr>
        <w:t>experience.</w:t>
      </w:r>
      <w:r w:rsidR="57459983" w:rsidRPr="343884B8">
        <w:rPr>
          <w:rFonts w:ascii="Times New Roman" w:eastAsia="Times New Roman" w:hAnsi="Times New Roman" w:cs="Times New Roman"/>
          <w:sz w:val="24"/>
          <w:szCs w:val="24"/>
        </w:rPr>
        <w:t xml:space="preserve"> It is during this reflection that students develop new skills, attitudes, and new ways of thin</w:t>
      </w:r>
      <w:r w:rsidR="07263C45" w:rsidRPr="343884B8">
        <w:rPr>
          <w:rFonts w:ascii="Times New Roman" w:eastAsia="Times New Roman" w:hAnsi="Times New Roman" w:cs="Times New Roman"/>
          <w:sz w:val="24"/>
          <w:szCs w:val="24"/>
        </w:rPr>
        <w:t>king in a cycle of professional growth (</w:t>
      </w:r>
      <w:r w:rsidR="03EBD486" w:rsidRPr="343884B8">
        <w:rPr>
          <w:rFonts w:ascii="Times New Roman" w:eastAsia="Times New Roman" w:hAnsi="Times New Roman" w:cs="Times New Roman"/>
          <w:sz w:val="24"/>
          <w:szCs w:val="24"/>
        </w:rPr>
        <w:t xml:space="preserve">Lewis &amp; Williams, 1994). </w:t>
      </w:r>
      <w:r w:rsidR="75020DBA" w:rsidRPr="343884B8">
        <w:rPr>
          <w:rFonts w:ascii="Times New Roman" w:eastAsia="Times New Roman" w:hAnsi="Times New Roman" w:cs="Times New Roman"/>
          <w:sz w:val="24"/>
          <w:szCs w:val="24"/>
        </w:rPr>
        <w:t>E</w:t>
      </w:r>
      <w:r w:rsidR="008D53AB">
        <w:rPr>
          <w:rFonts w:ascii="Times New Roman" w:eastAsia="Times New Roman" w:hAnsi="Times New Roman" w:cs="Times New Roman"/>
          <w:sz w:val="24"/>
          <w:szCs w:val="24"/>
        </w:rPr>
        <w:t>xperiential learning</w:t>
      </w:r>
      <w:r w:rsidR="75020DBA" w:rsidRPr="343884B8">
        <w:rPr>
          <w:rFonts w:ascii="Times New Roman" w:eastAsia="Times New Roman" w:hAnsi="Times New Roman" w:cs="Times New Roman"/>
          <w:sz w:val="24"/>
          <w:szCs w:val="24"/>
        </w:rPr>
        <w:t xml:space="preserve"> can be used in various educational settings and is not relegated to experiences outside of the classroom.</w:t>
      </w:r>
      <w:r w:rsidR="250F5AF5" w:rsidRPr="343884B8">
        <w:rPr>
          <w:rFonts w:ascii="Times New Roman" w:eastAsia="Times New Roman" w:hAnsi="Times New Roman" w:cs="Times New Roman"/>
          <w:sz w:val="24"/>
          <w:szCs w:val="24"/>
        </w:rPr>
        <w:t xml:space="preserve"> </w:t>
      </w:r>
      <w:r w:rsidR="53F24FA2" w:rsidRPr="343884B8">
        <w:rPr>
          <w:rFonts w:ascii="Times New Roman" w:eastAsia="Times New Roman" w:hAnsi="Times New Roman" w:cs="Times New Roman"/>
          <w:color w:val="222222"/>
          <w:sz w:val="24"/>
          <w:szCs w:val="24"/>
        </w:rPr>
        <w:t xml:space="preserve">Chickering &amp; Gamson (1987) </w:t>
      </w:r>
      <w:r w:rsidR="433E1DA8" w:rsidRPr="343884B8">
        <w:rPr>
          <w:rFonts w:ascii="Times New Roman" w:eastAsia="Times New Roman" w:hAnsi="Times New Roman" w:cs="Times New Roman"/>
          <w:color w:val="222222"/>
          <w:sz w:val="24"/>
          <w:szCs w:val="24"/>
        </w:rPr>
        <w:t>recommend “active learning” as one of thei</w:t>
      </w:r>
      <w:r w:rsidR="4E85E468" w:rsidRPr="343884B8">
        <w:rPr>
          <w:rFonts w:ascii="Times New Roman" w:eastAsia="Times New Roman" w:hAnsi="Times New Roman" w:cs="Times New Roman"/>
          <w:color w:val="222222"/>
          <w:sz w:val="24"/>
          <w:szCs w:val="24"/>
        </w:rPr>
        <w:t>r seven areas of good educational practice which encourage</w:t>
      </w:r>
      <w:r w:rsidR="1F562882" w:rsidRPr="343884B8">
        <w:rPr>
          <w:rFonts w:ascii="Times New Roman" w:eastAsia="Times New Roman" w:hAnsi="Times New Roman" w:cs="Times New Roman"/>
          <w:color w:val="222222"/>
          <w:sz w:val="24"/>
          <w:szCs w:val="24"/>
        </w:rPr>
        <w:t xml:space="preserve">s students to do more than just absorb knowledge from the </w:t>
      </w:r>
      <w:r w:rsidR="008D53AB">
        <w:rPr>
          <w:rFonts w:ascii="Times New Roman" w:eastAsia="Times New Roman" w:hAnsi="Times New Roman" w:cs="Times New Roman"/>
          <w:color w:val="222222"/>
          <w:sz w:val="24"/>
          <w:szCs w:val="24"/>
        </w:rPr>
        <w:t>instructor</w:t>
      </w:r>
      <w:r w:rsidR="1F562882" w:rsidRPr="343884B8">
        <w:rPr>
          <w:rFonts w:ascii="Times New Roman" w:eastAsia="Times New Roman" w:hAnsi="Times New Roman" w:cs="Times New Roman"/>
          <w:color w:val="222222"/>
          <w:sz w:val="24"/>
          <w:szCs w:val="24"/>
        </w:rPr>
        <w:t>, but to participate in activities and reflect</w:t>
      </w:r>
      <w:r w:rsidR="11582C25" w:rsidRPr="343884B8">
        <w:rPr>
          <w:rFonts w:ascii="Times New Roman" w:eastAsia="Times New Roman" w:hAnsi="Times New Roman" w:cs="Times New Roman"/>
          <w:color w:val="222222"/>
          <w:sz w:val="24"/>
          <w:szCs w:val="24"/>
        </w:rPr>
        <w:t xml:space="preserve"> on those learning experiences. E</w:t>
      </w:r>
      <w:r w:rsidR="008D53AB">
        <w:rPr>
          <w:rFonts w:ascii="Times New Roman" w:eastAsia="Times New Roman" w:hAnsi="Times New Roman" w:cs="Times New Roman"/>
          <w:color w:val="222222"/>
          <w:sz w:val="24"/>
          <w:szCs w:val="24"/>
        </w:rPr>
        <w:t>xperiential learning</w:t>
      </w:r>
      <w:r w:rsidR="11582C25" w:rsidRPr="343884B8">
        <w:rPr>
          <w:rFonts w:ascii="Times New Roman" w:eastAsia="Times New Roman" w:hAnsi="Times New Roman" w:cs="Times New Roman"/>
          <w:color w:val="222222"/>
          <w:sz w:val="24"/>
          <w:szCs w:val="24"/>
        </w:rPr>
        <w:t xml:space="preserve"> in the classroom can </w:t>
      </w:r>
      <w:r w:rsidR="00850BD7">
        <w:rPr>
          <w:rFonts w:ascii="Times New Roman" w:eastAsia="Times New Roman" w:hAnsi="Times New Roman" w:cs="Times New Roman"/>
          <w:color w:val="222222"/>
          <w:sz w:val="24"/>
          <w:szCs w:val="24"/>
        </w:rPr>
        <w:t>manifest</w:t>
      </w:r>
      <w:r w:rsidR="11582C25" w:rsidRPr="343884B8">
        <w:rPr>
          <w:rFonts w:ascii="Times New Roman" w:eastAsia="Times New Roman" w:hAnsi="Times New Roman" w:cs="Times New Roman"/>
          <w:color w:val="222222"/>
          <w:sz w:val="24"/>
          <w:szCs w:val="24"/>
        </w:rPr>
        <w:t xml:space="preserve"> in many different forms such as real-life scenarios, </w:t>
      </w:r>
      <w:r w:rsidR="21A3604F" w:rsidRPr="343884B8">
        <w:rPr>
          <w:rFonts w:ascii="Times New Roman" w:eastAsia="Times New Roman" w:hAnsi="Times New Roman" w:cs="Times New Roman"/>
          <w:color w:val="222222"/>
          <w:sz w:val="24"/>
          <w:szCs w:val="24"/>
        </w:rPr>
        <w:t xml:space="preserve">group projects, </w:t>
      </w:r>
      <w:r w:rsidR="0BE10C2F" w:rsidRPr="343884B8">
        <w:rPr>
          <w:rFonts w:ascii="Times New Roman" w:eastAsia="Times New Roman" w:hAnsi="Times New Roman" w:cs="Times New Roman"/>
          <w:color w:val="222222"/>
          <w:sz w:val="24"/>
          <w:szCs w:val="24"/>
        </w:rPr>
        <w:t>or role playing. These types of E</w:t>
      </w:r>
      <w:r w:rsidR="79B5AD46" w:rsidRPr="343884B8">
        <w:rPr>
          <w:rFonts w:ascii="Times New Roman" w:eastAsia="Times New Roman" w:hAnsi="Times New Roman" w:cs="Times New Roman"/>
          <w:color w:val="222222"/>
          <w:sz w:val="24"/>
          <w:szCs w:val="24"/>
        </w:rPr>
        <w:t xml:space="preserve">L experiences help students relate theory to </w:t>
      </w:r>
      <w:r w:rsidR="6AB67D03" w:rsidRPr="343884B8">
        <w:rPr>
          <w:rFonts w:ascii="Times New Roman" w:eastAsia="Times New Roman" w:hAnsi="Times New Roman" w:cs="Times New Roman"/>
          <w:color w:val="222222"/>
          <w:sz w:val="24"/>
          <w:szCs w:val="24"/>
        </w:rPr>
        <w:t xml:space="preserve">industry </w:t>
      </w:r>
      <w:r w:rsidR="36215E9F" w:rsidRPr="343884B8">
        <w:rPr>
          <w:rFonts w:ascii="Times New Roman" w:eastAsia="Times New Roman" w:hAnsi="Times New Roman" w:cs="Times New Roman"/>
          <w:color w:val="222222"/>
          <w:sz w:val="24"/>
          <w:szCs w:val="24"/>
        </w:rPr>
        <w:t xml:space="preserve">and help analyze those real-life situations </w:t>
      </w:r>
      <w:r w:rsidR="7098E145" w:rsidRPr="343884B8">
        <w:rPr>
          <w:rFonts w:ascii="Times New Roman" w:eastAsia="Times New Roman" w:hAnsi="Times New Roman" w:cs="Times New Roman"/>
          <w:color w:val="222222"/>
          <w:sz w:val="24"/>
          <w:szCs w:val="24"/>
        </w:rPr>
        <w:t>to develop solutions befor</w:t>
      </w:r>
      <w:r w:rsidR="28EC998B" w:rsidRPr="343884B8">
        <w:rPr>
          <w:rFonts w:ascii="Times New Roman" w:eastAsia="Times New Roman" w:hAnsi="Times New Roman" w:cs="Times New Roman"/>
          <w:color w:val="222222"/>
          <w:sz w:val="24"/>
          <w:szCs w:val="24"/>
        </w:rPr>
        <w:t xml:space="preserve">e they encounter them in the workplace </w:t>
      </w:r>
      <w:r w:rsidR="5EC9B9BF" w:rsidRPr="343884B8">
        <w:rPr>
          <w:rFonts w:ascii="Times New Roman" w:eastAsia="Times New Roman" w:hAnsi="Times New Roman" w:cs="Times New Roman"/>
          <w:color w:val="222222"/>
          <w:sz w:val="24"/>
          <w:szCs w:val="24"/>
        </w:rPr>
        <w:t>(Chickering &amp; Gamson, 1987)</w:t>
      </w:r>
      <w:r w:rsidR="728CF8C5" w:rsidRPr="343884B8">
        <w:rPr>
          <w:rFonts w:ascii="Times New Roman" w:eastAsia="Times New Roman" w:hAnsi="Times New Roman" w:cs="Times New Roman"/>
          <w:color w:val="222222"/>
          <w:sz w:val="24"/>
          <w:szCs w:val="24"/>
        </w:rPr>
        <w:t>.</w:t>
      </w:r>
      <w:r w:rsidR="731CDF7E" w:rsidRPr="343884B8">
        <w:rPr>
          <w:rFonts w:ascii="Times New Roman" w:eastAsia="Times New Roman" w:hAnsi="Times New Roman" w:cs="Times New Roman"/>
          <w:color w:val="222222"/>
          <w:sz w:val="24"/>
          <w:szCs w:val="24"/>
        </w:rPr>
        <w:t xml:space="preserve"> Some examples of EL include the following:</w:t>
      </w:r>
    </w:p>
    <w:p w14:paraId="25EEA9DC" w14:textId="0FD6BB39" w:rsidR="738BA828" w:rsidRDefault="738BA828" w:rsidP="343884B8">
      <w:pPr>
        <w:pStyle w:val="ListParagraph"/>
        <w:numPr>
          <w:ilvl w:val="0"/>
          <w:numId w:val="29"/>
        </w:numPr>
        <w:spacing w:line="480" w:lineRule="auto"/>
        <w:rPr>
          <w:rFonts w:ascii="Times New Roman" w:eastAsia="Times New Roman" w:hAnsi="Times New Roman" w:cs="Times New Roman"/>
          <w:color w:val="222222"/>
          <w:sz w:val="24"/>
          <w:szCs w:val="24"/>
        </w:rPr>
      </w:pPr>
      <w:r w:rsidRPr="343884B8">
        <w:rPr>
          <w:rFonts w:ascii="Times New Roman" w:eastAsia="Times New Roman" w:hAnsi="Times New Roman" w:cs="Times New Roman"/>
          <w:color w:val="222222"/>
          <w:sz w:val="24"/>
          <w:szCs w:val="24"/>
        </w:rPr>
        <w:t>performing experiments in chemistry class</w:t>
      </w:r>
    </w:p>
    <w:p w14:paraId="306AAACF" w14:textId="23F2943E" w:rsidR="738BA828" w:rsidRDefault="738BA828" w:rsidP="343884B8">
      <w:pPr>
        <w:pStyle w:val="ListParagraph"/>
        <w:numPr>
          <w:ilvl w:val="0"/>
          <w:numId w:val="29"/>
        </w:numPr>
        <w:spacing w:line="480" w:lineRule="auto"/>
        <w:rPr>
          <w:rFonts w:ascii="Times New Roman" w:eastAsia="Times New Roman" w:hAnsi="Times New Roman" w:cs="Times New Roman"/>
          <w:color w:val="222222"/>
          <w:sz w:val="24"/>
          <w:szCs w:val="24"/>
        </w:rPr>
      </w:pPr>
      <w:r w:rsidRPr="343884B8">
        <w:rPr>
          <w:rFonts w:ascii="Times New Roman" w:eastAsia="Times New Roman" w:hAnsi="Times New Roman" w:cs="Times New Roman"/>
          <w:color w:val="222222"/>
          <w:sz w:val="24"/>
          <w:szCs w:val="24"/>
        </w:rPr>
        <w:t>learning about food by growing a garden</w:t>
      </w:r>
    </w:p>
    <w:p w14:paraId="568F6436" w14:textId="3C2BEC77" w:rsidR="738BA828" w:rsidRDefault="738BA828" w:rsidP="343884B8">
      <w:pPr>
        <w:pStyle w:val="ListParagraph"/>
        <w:numPr>
          <w:ilvl w:val="0"/>
          <w:numId w:val="29"/>
        </w:numPr>
        <w:spacing w:line="480" w:lineRule="auto"/>
        <w:rPr>
          <w:rFonts w:ascii="Times New Roman" w:eastAsia="Times New Roman" w:hAnsi="Times New Roman" w:cs="Times New Roman"/>
          <w:color w:val="222222"/>
          <w:sz w:val="24"/>
          <w:szCs w:val="24"/>
        </w:rPr>
      </w:pPr>
      <w:r w:rsidRPr="343884B8">
        <w:rPr>
          <w:rFonts w:ascii="Times New Roman" w:eastAsia="Times New Roman" w:hAnsi="Times New Roman" w:cs="Times New Roman"/>
          <w:color w:val="222222"/>
          <w:sz w:val="24"/>
          <w:szCs w:val="24"/>
        </w:rPr>
        <w:lastRenderedPageBreak/>
        <w:t>learning about animals by visiting the zoo</w:t>
      </w:r>
    </w:p>
    <w:p w14:paraId="6D0F6604" w14:textId="73D647DD" w:rsidR="738BA828" w:rsidRDefault="738BA828" w:rsidP="343884B8">
      <w:pPr>
        <w:pStyle w:val="ListParagraph"/>
        <w:numPr>
          <w:ilvl w:val="0"/>
          <w:numId w:val="29"/>
        </w:numPr>
        <w:spacing w:line="480" w:lineRule="auto"/>
        <w:rPr>
          <w:rFonts w:ascii="Times New Roman" w:eastAsia="Times New Roman" w:hAnsi="Times New Roman" w:cs="Times New Roman"/>
          <w:color w:val="222222"/>
          <w:sz w:val="24"/>
          <w:szCs w:val="24"/>
        </w:rPr>
      </w:pPr>
      <w:r w:rsidRPr="343884B8">
        <w:rPr>
          <w:rFonts w:ascii="Times New Roman" w:eastAsia="Times New Roman" w:hAnsi="Times New Roman" w:cs="Times New Roman"/>
          <w:color w:val="222222"/>
          <w:sz w:val="24"/>
          <w:szCs w:val="24"/>
        </w:rPr>
        <w:t xml:space="preserve">becoming an apprentice to learn </w:t>
      </w:r>
      <w:proofErr w:type="gramStart"/>
      <w:r w:rsidRPr="343884B8">
        <w:rPr>
          <w:rFonts w:ascii="Times New Roman" w:eastAsia="Times New Roman" w:hAnsi="Times New Roman" w:cs="Times New Roman"/>
          <w:color w:val="222222"/>
          <w:sz w:val="24"/>
          <w:szCs w:val="24"/>
        </w:rPr>
        <w:t>carpentry</w:t>
      </w:r>
      <w:proofErr w:type="gramEnd"/>
    </w:p>
    <w:p w14:paraId="5F1C10EB" w14:textId="43E62FF4" w:rsidR="07F76B48" w:rsidRDefault="07F76B48" w:rsidP="343884B8">
      <w:pPr>
        <w:pStyle w:val="ListParagraph"/>
        <w:numPr>
          <w:ilvl w:val="0"/>
          <w:numId w:val="29"/>
        </w:numPr>
        <w:spacing w:line="480" w:lineRule="auto"/>
        <w:rPr>
          <w:rFonts w:ascii="Times New Roman" w:eastAsia="Times New Roman" w:hAnsi="Times New Roman" w:cs="Times New Roman"/>
          <w:color w:val="222222"/>
          <w:sz w:val="24"/>
          <w:szCs w:val="24"/>
        </w:rPr>
      </w:pPr>
      <w:r w:rsidRPr="343884B8">
        <w:rPr>
          <w:rFonts w:ascii="Times New Roman" w:eastAsia="Times New Roman" w:hAnsi="Times New Roman" w:cs="Times New Roman"/>
          <w:color w:val="222222"/>
          <w:sz w:val="24"/>
          <w:szCs w:val="24"/>
        </w:rPr>
        <w:t>practicing customer service skills by role playing in class</w:t>
      </w:r>
    </w:p>
    <w:p w14:paraId="3C36A46D" w14:textId="5B2FC18C" w:rsidR="5DBED133" w:rsidRDefault="5DBED133" w:rsidP="343884B8">
      <w:pPr>
        <w:spacing w:line="480" w:lineRule="auto"/>
        <w:rPr>
          <w:rFonts w:ascii="Times New Roman" w:eastAsia="Times New Roman" w:hAnsi="Times New Roman" w:cs="Times New Roman"/>
          <w:i/>
          <w:sz w:val="24"/>
          <w:szCs w:val="24"/>
        </w:rPr>
      </w:pPr>
      <w:r w:rsidRPr="0A877326">
        <w:rPr>
          <w:rFonts w:ascii="Times New Roman" w:eastAsia="Times New Roman" w:hAnsi="Times New Roman" w:cs="Times New Roman"/>
          <w:i/>
          <w:sz w:val="24"/>
          <w:szCs w:val="24"/>
        </w:rPr>
        <w:t>Concrete Experience</w:t>
      </w:r>
    </w:p>
    <w:p w14:paraId="58B4197F" w14:textId="2F32D20D" w:rsidR="2BAEA670" w:rsidRDefault="01EEC35E" w:rsidP="679C952E">
      <w:pPr>
        <w:spacing w:line="480" w:lineRule="auto"/>
        <w:ind w:firstLine="720"/>
        <w:rPr>
          <w:rFonts w:ascii="Times New Roman" w:eastAsia="Times New Roman" w:hAnsi="Times New Roman" w:cs="Times New Roman"/>
          <w:sz w:val="24"/>
          <w:szCs w:val="24"/>
        </w:rPr>
      </w:pPr>
      <w:r w:rsidRPr="679C952E">
        <w:rPr>
          <w:rFonts w:ascii="Times New Roman" w:eastAsia="Times New Roman" w:hAnsi="Times New Roman" w:cs="Times New Roman"/>
          <w:sz w:val="24"/>
          <w:szCs w:val="24"/>
        </w:rPr>
        <w:t>The concrete experience is all about involvement as it engages the learner in an activity or task instead of just reading or watching about it.</w:t>
      </w:r>
      <w:r w:rsidR="3E0EBB9B" w:rsidRPr="679C952E">
        <w:rPr>
          <w:rFonts w:ascii="Times New Roman" w:eastAsia="Times New Roman" w:hAnsi="Times New Roman" w:cs="Times New Roman"/>
          <w:sz w:val="24"/>
          <w:szCs w:val="24"/>
        </w:rPr>
        <w:t xml:space="preserve"> This experience or situation may be new </w:t>
      </w:r>
      <w:r w:rsidR="7CB3A0CC" w:rsidRPr="679C952E">
        <w:rPr>
          <w:rFonts w:ascii="Times New Roman" w:eastAsia="Times New Roman" w:hAnsi="Times New Roman" w:cs="Times New Roman"/>
          <w:sz w:val="24"/>
          <w:szCs w:val="24"/>
        </w:rPr>
        <w:t xml:space="preserve">to the learner although it could be an existing experience that the learner reinterprets </w:t>
      </w:r>
      <w:r w:rsidR="053DAB7B" w:rsidRPr="679C952E">
        <w:rPr>
          <w:rFonts w:ascii="Times New Roman" w:eastAsia="Times New Roman" w:hAnsi="Times New Roman" w:cs="Times New Roman"/>
          <w:sz w:val="24"/>
          <w:szCs w:val="24"/>
        </w:rPr>
        <w:t>because of</w:t>
      </w:r>
      <w:r w:rsidR="7CB3A0CC" w:rsidRPr="679C952E">
        <w:rPr>
          <w:rFonts w:ascii="Times New Roman" w:eastAsia="Times New Roman" w:hAnsi="Times New Roman" w:cs="Times New Roman"/>
          <w:sz w:val="24"/>
          <w:szCs w:val="24"/>
        </w:rPr>
        <w:t xml:space="preserve"> new concepts that were formed during the learning process.</w:t>
      </w:r>
      <w:r w:rsidRPr="679C952E">
        <w:rPr>
          <w:rFonts w:ascii="Times New Roman" w:eastAsia="Times New Roman" w:hAnsi="Times New Roman" w:cs="Times New Roman"/>
          <w:sz w:val="24"/>
          <w:szCs w:val="24"/>
        </w:rPr>
        <w:t xml:space="preserve"> </w:t>
      </w:r>
      <w:r w:rsidR="026C6F83" w:rsidRPr="679C952E">
        <w:rPr>
          <w:rFonts w:ascii="Times New Roman" w:eastAsia="Times New Roman" w:hAnsi="Times New Roman" w:cs="Times New Roman"/>
          <w:sz w:val="24"/>
          <w:szCs w:val="24"/>
        </w:rPr>
        <w:t>These experiences relate to everyday experiences that can occur in a learner's educational journey and in their professional or personal life.</w:t>
      </w:r>
      <w:r w:rsidR="2882E3C6" w:rsidRPr="679C952E">
        <w:rPr>
          <w:rFonts w:ascii="Times New Roman" w:eastAsia="Times New Roman" w:hAnsi="Times New Roman" w:cs="Times New Roman"/>
          <w:sz w:val="24"/>
          <w:szCs w:val="24"/>
        </w:rPr>
        <w:t xml:space="preserve"> </w:t>
      </w:r>
      <w:r w:rsidRPr="679C952E">
        <w:rPr>
          <w:rFonts w:ascii="Times New Roman" w:eastAsia="Times New Roman" w:hAnsi="Times New Roman" w:cs="Times New Roman"/>
          <w:sz w:val="24"/>
          <w:szCs w:val="24"/>
        </w:rPr>
        <w:t>Although this step is normally the beginning of the cycle, the learner does not have to start from this step</w:t>
      </w:r>
      <w:r w:rsidR="00B937BE">
        <w:rPr>
          <w:rFonts w:ascii="Times New Roman" w:eastAsia="Times New Roman" w:hAnsi="Times New Roman" w:cs="Times New Roman"/>
          <w:sz w:val="24"/>
          <w:szCs w:val="24"/>
        </w:rPr>
        <w:t xml:space="preserve"> (Kolb &amp; Kolb, </w:t>
      </w:r>
      <w:r w:rsidR="00484F82">
        <w:rPr>
          <w:rFonts w:ascii="Times New Roman" w:eastAsia="Times New Roman" w:hAnsi="Times New Roman" w:cs="Times New Roman"/>
          <w:sz w:val="24"/>
          <w:szCs w:val="24"/>
        </w:rPr>
        <w:t>2009)</w:t>
      </w:r>
      <w:r w:rsidRPr="679C952E">
        <w:rPr>
          <w:rFonts w:ascii="Times New Roman" w:eastAsia="Times New Roman" w:hAnsi="Times New Roman" w:cs="Times New Roman"/>
          <w:sz w:val="24"/>
          <w:szCs w:val="24"/>
        </w:rPr>
        <w:t xml:space="preserve">. </w:t>
      </w:r>
    </w:p>
    <w:p w14:paraId="0E1006C7" w14:textId="56BAAC28" w:rsidR="4454E24E" w:rsidRDefault="4454E24E" w:rsidP="343884B8">
      <w:pPr>
        <w:spacing w:line="480" w:lineRule="auto"/>
        <w:rPr>
          <w:rFonts w:ascii="Times New Roman" w:eastAsia="Times New Roman" w:hAnsi="Times New Roman" w:cs="Times New Roman"/>
          <w:i/>
          <w:sz w:val="24"/>
          <w:szCs w:val="24"/>
        </w:rPr>
      </w:pPr>
      <w:r w:rsidRPr="298A446C">
        <w:rPr>
          <w:rFonts w:ascii="Times New Roman" w:eastAsia="Times New Roman" w:hAnsi="Times New Roman" w:cs="Times New Roman"/>
          <w:i/>
          <w:sz w:val="24"/>
          <w:szCs w:val="24"/>
        </w:rPr>
        <w:t>Reflective Observation</w:t>
      </w:r>
    </w:p>
    <w:p w14:paraId="37B54264" w14:textId="41315207" w:rsidR="5A9D7348" w:rsidRDefault="01EEC35E" w:rsidP="434B64B0">
      <w:pPr>
        <w:spacing w:line="480" w:lineRule="auto"/>
        <w:ind w:firstLine="720"/>
        <w:rPr>
          <w:rFonts w:ascii="Times New Roman" w:eastAsia="Times New Roman" w:hAnsi="Times New Roman" w:cs="Times New Roman"/>
          <w:sz w:val="24"/>
          <w:szCs w:val="24"/>
        </w:rPr>
      </w:pPr>
      <w:r w:rsidRPr="679C952E">
        <w:rPr>
          <w:rFonts w:ascii="Times New Roman" w:eastAsia="Times New Roman" w:hAnsi="Times New Roman" w:cs="Times New Roman"/>
          <w:sz w:val="24"/>
          <w:szCs w:val="24"/>
        </w:rPr>
        <w:t xml:space="preserve">Reflective observation allows the learner to reflect after </w:t>
      </w:r>
      <w:r w:rsidR="645684C1" w:rsidRPr="679C952E">
        <w:rPr>
          <w:rFonts w:ascii="Times New Roman" w:eastAsia="Times New Roman" w:hAnsi="Times New Roman" w:cs="Times New Roman"/>
          <w:sz w:val="24"/>
          <w:szCs w:val="24"/>
        </w:rPr>
        <w:t>engaging the</w:t>
      </w:r>
      <w:r w:rsidRPr="679C952E">
        <w:rPr>
          <w:rFonts w:ascii="Times New Roman" w:eastAsia="Times New Roman" w:hAnsi="Times New Roman" w:cs="Times New Roman"/>
          <w:sz w:val="24"/>
          <w:szCs w:val="24"/>
        </w:rPr>
        <w:t xml:space="preserve"> experience or task </w:t>
      </w:r>
      <w:r w:rsidR="208D06C2" w:rsidRPr="679C952E">
        <w:rPr>
          <w:rFonts w:ascii="Times New Roman" w:eastAsia="Times New Roman" w:hAnsi="Times New Roman" w:cs="Times New Roman"/>
          <w:sz w:val="24"/>
          <w:szCs w:val="24"/>
        </w:rPr>
        <w:t xml:space="preserve">through the lens of their existing knowledge base </w:t>
      </w:r>
      <w:r w:rsidRPr="679C952E">
        <w:rPr>
          <w:rFonts w:ascii="Times New Roman" w:eastAsia="Times New Roman" w:hAnsi="Times New Roman" w:cs="Times New Roman"/>
          <w:sz w:val="24"/>
          <w:szCs w:val="24"/>
        </w:rPr>
        <w:t>and allows communication between the learner and others involved to review their understanding comparing it to the experience.</w:t>
      </w:r>
      <w:r w:rsidR="31B731C4" w:rsidRPr="679C952E">
        <w:rPr>
          <w:rFonts w:ascii="Times New Roman" w:eastAsia="Times New Roman" w:hAnsi="Times New Roman" w:cs="Times New Roman"/>
          <w:sz w:val="24"/>
          <w:szCs w:val="24"/>
        </w:rPr>
        <w:t xml:space="preserve"> It is through this process that learners find out if there are any inconsistencies th</w:t>
      </w:r>
      <w:r w:rsidR="1109A45D" w:rsidRPr="679C952E">
        <w:rPr>
          <w:rFonts w:ascii="Times New Roman" w:eastAsia="Times New Roman" w:hAnsi="Times New Roman" w:cs="Times New Roman"/>
          <w:sz w:val="24"/>
          <w:szCs w:val="24"/>
        </w:rPr>
        <w:t>at may have occurred between the experience and their understanding based on prior knowledge.</w:t>
      </w:r>
      <w:r w:rsidR="46F3B8F6" w:rsidRPr="679C952E">
        <w:rPr>
          <w:rFonts w:ascii="Times New Roman" w:eastAsia="Times New Roman" w:hAnsi="Times New Roman" w:cs="Times New Roman"/>
          <w:sz w:val="24"/>
          <w:szCs w:val="24"/>
        </w:rPr>
        <w:t xml:space="preserve"> An example</w:t>
      </w:r>
      <w:r w:rsidR="5BDC7DD9" w:rsidRPr="679C952E">
        <w:rPr>
          <w:rFonts w:ascii="Times New Roman" w:eastAsia="Times New Roman" w:hAnsi="Times New Roman" w:cs="Times New Roman"/>
          <w:sz w:val="24"/>
          <w:szCs w:val="24"/>
        </w:rPr>
        <w:t xml:space="preserve"> would be if a </w:t>
      </w:r>
      <w:r w:rsidR="1A81630B" w:rsidRPr="679C952E">
        <w:rPr>
          <w:rFonts w:ascii="Times New Roman" w:eastAsia="Times New Roman" w:hAnsi="Times New Roman" w:cs="Times New Roman"/>
          <w:sz w:val="24"/>
          <w:szCs w:val="24"/>
        </w:rPr>
        <w:t xml:space="preserve">health </w:t>
      </w:r>
      <w:r w:rsidR="5BDC7DD9" w:rsidRPr="679C952E">
        <w:rPr>
          <w:rFonts w:ascii="Times New Roman" w:eastAsia="Times New Roman" w:hAnsi="Times New Roman" w:cs="Times New Roman"/>
          <w:sz w:val="24"/>
          <w:szCs w:val="24"/>
        </w:rPr>
        <w:t>student had to learn a new procedure as part of their clinical education</w:t>
      </w:r>
      <w:r w:rsidR="52BFB1D8" w:rsidRPr="679C952E">
        <w:rPr>
          <w:rFonts w:ascii="Times New Roman" w:eastAsia="Times New Roman" w:hAnsi="Times New Roman" w:cs="Times New Roman"/>
          <w:sz w:val="24"/>
          <w:szCs w:val="24"/>
        </w:rPr>
        <w:t xml:space="preserve"> and after practicing the new procedure would think about how they could have done the procedure better next time</w:t>
      </w:r>
      <w:r w:rsidR="00484F82">
        <w:rPr>
          <w:rFonts w:ascii="Times New Roman" w:eastAsia="Times New Roman" w:hAnsi="Times New Roman" w:cs="Times New Roman"/>
          <w:sz w:val="24"/>
          <w:szCs w:val="24"/>
        </w:rPr>
        <w:t xml:space="preserve"> (Kolb &amp; Kolb, 2009)</w:t>
      </w:r>
      <w:r w:rsidR="52BFB1D8" w:rsidRPr="679C952E">
        <w:rPr>
          <w:rFonts w:ascii="Times New Roman" w:eastAsia="Times New Roman" w:hAnsi="Times New Roman" w:cs="Times New Roman"/>
          <w:sz w:val="24"/>
          <w:szCs w:val="24"/>
        </w:rPr>
        <w:t>.</w:t>
      </w:r>
    </w:p>
    <w:p w14:paraId="343C9B70" w14:textId="736D8CEB" w:rsidR="305F810A" w:rsidRDefault="305F810A" w:rsidP="343884B8">
      <w:pPr>
        <w:spacing w:line="480" w:lineRule="auto"/>
        <w:rPr>
          <w:rFonts w:ascii="Times New Roman" w:eastAsia="Times New Roman" w:hAnsi="Times New Roman" w:cs="Times New Roman"/>
          <w:i/>
          <w:sz w:val="24"/>
          <w:szCs w:val="24"/>
        </w:rPr>
      </w:pPr>
      <w:r w:rsidRPr="298A446C">
        <w:rPr>
          <w:rFonts w:ascii="Times New Roman" w:eastAsia="Times New Roman" w:hAnsi="Times New Roman" w:cs="Times New Roman"/>
          <w:i/>
          <w:sz w:val="24"/>
          <w:szCs w:val="24"/>
        </w:rPr>
        <w:t>Abstract Conceptualization</w:t>
      </w:r>
    </w:p>
    <w:p w14:paraId="1338CB0B" w14:textId="5D7F40E6" w:rsidR="5A9D7348" w:rsidRDefault="01EEC35E" w:rsidP="434B64B0">
      <w:pPr>
        <w:spacing w:line="480" w:lineRule="auto"/>
        <w:ind w:firstLine="720"/>
        <w:rPr>
          <w:rFonts w:ascii="Times New Roman" w:eastAsia="Times New Roman" w:hAnsi="Times New Roman" w:cs="Times New Roman"/>
          <w:sz w:val="24"/>
          <w:szCs w:val="24"/>
        </w:rPr>
      </w:pPr>
      <w:r w:rsidRPr="3C612036">
        <w:rPr>
          <w:rFonts w:ascii="Times New Roman" w:eastAsia="Times New Roman" w:hAnsi="Times New Roman" w:cs="Times New Roman"/>
          <w:sz w:val="24"/>
          <w:szCs w:val="24"/>
        </w:rPr>
        <w:lastRenderedPageBreak/>
        <w:t xml:space="preserve">The learner in the abstract conceptualization stage </w:t>
      </w:r>
      <w:r w:rsidR="35F1E59E" w:rsidRPr="3C612036">
        <w:rPr>
          <w:rFonts w:ascii="Times New Roman" w:eastAsia="Times New Roman" w:hAnsi="Times New Roman" w:cs="Times New Roman"/>
          <w:sz w:val="24"/>
          <w:szCs w:val="24"/>
        </w:rPr>
        <w:t>reflects on the experience which could result in a new idea, or modi</w:t>
      </w:r>
      <w:r w:rsidR="15445837" w:rsidRPr="3C612036">
        <w:rPr>
          <w:rFonts w:ascii="Times New Roman" w:eastAsia="Times New Roman" w:hAnsi="Times New Roman" w:cs="Times New Roman"/>
          <w:sz w:val="24"/>
          <w:szCs w:val="24"/>
        </w:rPr>
        <w:t xml:space="preserve">fication of an existing concept utilizing the reflections of the experience. </w:t>
      </w:r>
      <w:r w:rsidR="4E547A84" w:rsidRPr="3C612036">
        <w:rPr>
          <w:rFonts w:ascii="Times New Roman" w:eastAsia="Times New Roman" w:hAnsi="Times New Roman" w:cs="Times New Roman"/>
          <w:sz w:val="24"/>
          <w:szCs w:val="24"/>
        </w:rPr>
        <w:t xml:space="preserve">It is during this phase that the learner has learned from the experience and is better equipped </w:t>
      </w:r>
      <w:r w:rsidR="04599579" w:rsidRPr="3C612036">
        <w:rPr>
          <w:rFonts w:ascii="Times New Roman" w:eastAsia="Times New Roman" w:hAnsi="Times New Roman" w:cs="Times New Roman"/>
          <w:sz w:val="24"/>
          <w:szCs w:val="24"/>
        </w:rPr>
        <w:t xml:space="preserve">to deal with the identical or </w:t>
      </w:r>
      <w:r w:rsidR="685BEB0E" w:rsidRPr="3C612036">
        <w:rPr>
          <w:rFonts w:ascii="Times New Roman" w:eastAsia="Times New Roman" w:hAnsi="Times New Roman" w:cs="Times New Roman"/>
          <w:sz w:val="24"/>
          <w:szCs w:val="24"/>
        </w:rPr>
        <w:t>analogous situation</w:t>
      </w:r>
      <w:r w:rsidR="04599579" w:rsidRPr="3C612036">
        <w:rPr>
          <w:rFonts w:ascii="Times New Roman" w:eastAsia="Times New Roman" w:hAnsi="Times New Roman" w:cs="Times New Roman"/>
          <w:sz w:val="24"/>
          <w:szCs w:val="24"/>
        </w:rPr>
        <w:t>.</w:t>
      </w:r>
      <w:r w:rsidR="25B6426C" w:rsidRPr="3C612036">
        <w:rPr>
          <w:rFonts w:ascii="Times New Roman" w:eastAsia="Times New Roman" w:hAnsi="Times New Roman" w:cs="Times New Roman"/>
          <w:sz w:val="24"/>
          <w:szCs w:val="24"/>
        </w:rPr>
        <w:t xml:space="preserve"> </w:t>
      </w:r>
      <w:r w:rsidR="352B6BB7" w:rsidRPr="3C612036">
        <w:rPr>
          <w:rFonts w:ascii="Times New Roman" w:eastAsia="Times New Roman" w:hAnsi="Times New Roman" w:cs="Times New Roman"/>
          <w:sz w:val="24"/>
          <w:szCs w:val="24"/>
        </w:rPr>
        <w:t>They use ideas, logical approaches, and theories rather than relying on feelings or interpersonal concern to understand the new experience or problem</w:t>
      </w:r>
      <w:r w:rsidR="00484F82">
        <w:rPr>
          <w:rFonts w:ascii="Times New Roman" w:eastAsia="Times New Roman" w:hAnsi="Times New Roman" w:cs="Times New Roman"/>
          <w:sz w:val="24"/>
          <w:szCs w:val="24"/>
        </w:rPr>
        <w:t xml:space="preserve"> (Kolb &amp; Kolb, 2009)</w:t>
      </w:r>
      <w:r w:rsidR="5884FA68" w:rsidRPr="3C612036">
        <w:rPr>
          <w:rFonts w:ascii="Times New Roman" w:eastAsia="Times New Roman" w:hAnsi="Times New Roman" w:cs="Times New Roman"/>
          <w:sz w:val="24"/>
          <w:szCs w:val="24"/>
        </w:rPr>
        <w:t xml:space="preserve">. </w:t>
      </w:r>
    </w:p>
    <w:p w14:paraId="5BEFD4D5" w14:textId="10967D91" w:rsidR="029BCA1A" w:rsidRDefault="029BCA1A" w:rsidP="343884B8">
      <w:pPr>
        <w:spacing w:line="480" w:lineRule="auto"/>
        <w:rPr>
          <w:rFonts w:ascii="Times New Roman" w:eastAsia="Times New Roman" w:hAnsi="Times New Roman" w:cs="Times New Roman"/>
          <w:i/>
          <w:sz w:val="24"/>
          <w:szCs w:val="24"/>
        </w:rPr>
      </w:pPr>
      <w:r w:rsidRPr="5B3CEE07">
        <w:rPr>
          <w:rFonts w:ascii="Times New Roman" w:eastAsia="Times New Roman" w:hAnsi="Times New Roman" w:cs="Times New Roman"/>
          <w:i/>
          <w:sz w:val="24"/>
          <w:szCs w:val="24"/>
        </w:rPr>
        <w:t>Active Experimentation</w:t>
      </w:r>
    </w:p>
    <w:p w14:paraId="4419994C" w14:textId="62BE41AE" w:rsidR="275B534B" w:rsidRDefault="275B534B" w:rsidP="343884B8">
      <w:pPr>
        <w:spacing w:line="480" w:lineRule="auto"/>
        <w:ind w:firstLine="72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The learner in the active experimentation stage actively experiments with multiple solutions to determine what works and takes a practical approach to the situation.</w:t>
      </w:r>
      <w:r w:rsidR="1C30E22A" w:rsidRPr="343884B8">
        <w:rPr>
          <w:rFonts w:ascii="Times New Roman" w:eastAsia="Times New Roman" w:hAnsi="Times New Roman" w:cs="Times New Roman"/>
          <w:sz w:val="24"/>
          <w:szCs w:val="24"/>
        </w:rPr>
        <w:t xml:space="preserve"> During experimentation, learners apply their conclusions to </w:t>
      </w:r>
      <w:r w:rsidR="4E8D5978" w:rsidRPr="343884B8">
        <w:rPr>
          <w:rFonts w:ascii="Times New Roman" w:eastAsia="Times New Roman" w:hAnsi="Times New Roman" w:cs="Times New Roman"/>
          <w:sz w:val="24"/>
          <w:szCs w:val="24"/>
        </w:rPr>
        <w:t>new</w:t>
      </w:r>
      <w:r w:rsidR="1C30E22A" w:rsidRPr="343884B8">
        <w:rPr>
          <w:rFonts w:ascii="Times New Roman" w:eastAsia="Times New Roman" w:hAnsi="Times New Roman" w:cs="Times New Roman"/>
          <w:sz w:val="24"/>
          <w:szCs w:val="24"/>
        </w:rPr>
        <w:t xml:space="preserve"> exper</w:t>
      </w:r>
      <w:r w:rsidR="6D6E6C52" w:rsidRPr="343884B8">
        <w:rPr>
          <w:rFonts w:ascii="Times New Roman" w:eastAsia="Times New Roman" w:hAnsi="Times New Roman" w:cs="Times New Roman"/>
          <w:sz w:val="24"/>
          <w:szCs w:val="24"/>
        </w:rPr>
        <w:t>iences with the goals of being able to make predictions based on knowledge</w:t>
      </w:r>
      <w:r w:rsidR="7AFDD3B3" w:rsidRPr="343884B8">
        <w:rPr>
          <w:rFonts w:ascii="Times New Roman" w:eastAsia="Times New Roman" w:hAnsi="Times New Roman" w:cs="Times New Roman"/>
          <w:sz w:val="24"/>
          <w:szCs w:val="24"/>
        </w:rPr>
        <w:t xml:space="preserve"> gained, analyzing tasks, and applying the acquired knowledge in future planning</w:t>
      </w:r>
      <w:r w:rsidR="00484F82">
        <w:rPr>
          <w:rFonts w:ascii="Times New Roman" w:eastAsia="Times New Roman" w:hAnsi="Times New Roman" w:cs="Times New Roman"/>
          <w:sz w:val="24"/>
          <w:szCs w:val="24"/>
        </w:rPr>
        <w:t xml:space="preserve"> (Kolb &amp; Kolb, 2009)</w:t>
      </w:r>
      <w:r w:rsidR="7AFDD3B3" w:rsidRPr="343884B8">
        <w:rPr>
          <w:rFonts w:ascii="Times New Roman" w:eastAsia="Times New Roman" w:hAnsi="Times New Roman" w:cs="Times New Roman"/>
          <w:sz w:val="24"/>
          <w:szCs w:val="24"/>
        </w:rPr>
        <w:t>.</w:t>
      </w:r>
    </w:p>
    <w:p w14:paraId="7FF48A49" w14:textId="7B29A534" w:rsidR="473B7F6A" w:rsidRDefault="1F741096" w:rsidP="434B64B0">
      <w:pPr>
        <w:spacing w:line="480" w:lineRule="auto"/>
        <w:ind w:firstLine="720"/>
        <w:rPr>
          <w:rFonts w:ascii="Times New Roman" w:eastAsia="Times New Roman" w:hAnsi="Times New Roman" w:cs="Times New Roman"/>
          <w:sz w:val="24"/>
          <w:szCs w:val="24"/>
        </w:rPr>
      </w:pPr>
      <w:r w:rsidRPr="679C952E">
        <w:rPr>
          <w:rFonts w:ascii="Times New Roman" w:eastAsia="Times New Roman" w:hAnsi="Times New Roman" w:cs="Times New Roman"/>
          <w:sz w:val="24"/>
          <w:szCs w:val="24"/>
        </w:rPr>
        <w:t>E</w:t>
      </w:r>
      <w:r w:rsidR="003D7A64">
        <w:rPr>
          <w:rFonts w:ascii="Times New Roman" w:eastAsia="Times New Roman" w:hAnsi="Times New Roman" w:cs="Times New Roman"/>
          <w:sz w:val="24"/>
          <w:szCs w:val="24"/>
        </w:rPr>
        <w:t>xperiential learning theory</w:t>
      </w:r>
      <w:r w:rsidRPr="679C952E">
        <w:rPr>
          <w:rFonts w:ascii="Times New Roman" w:eastAsia="Times New Roman" w:hAnsi="Times New Roman" w:cs="Times New Roman"/>
          <w:sz w:val="24"/>
          <w:szCs w:val="24"/>
        </w:rPr>
        <w:t xml:space="preserve"> has a component embedded in the process called a learning styles inventory (LSI) used by the learner to identify their preferred learning styles.</w:t>
      </w:r>
      <w:r w:rsidR="4C7A0F3D" w:rsidRPr="679C952E">
        <w:rPr>
          <w:rFonts w:ascii="Times New Roman" w:eastAsia="Times New Roman" w:hAnsi="Times New Roman" w:cs="Times New Roman"/>
          <w:sz w:val="24"/>
          <w:szCs w:val="24"/>
        </w:rPr>
        <w:t xml:space="preserve"> </w:t>
      </w:r>
      <w:r w:rsidR="003E4A7F" w:rsidRPr="679C952E">
        <w:rPr>
          <w:rFonts w:ascii="Times New Roman" w:eastAsia="Times New Roman" w:hAnsi="Times New Roman" w:cs="Times New Roman"/>
          <w:sz w:val="24"/>
          <w:szCs w:val="24"/>
        </w:rPr>
        <w:t>The learner then uses the identified learning styles</w:t>
      </w:r>
      <w:r w:rsidR="61BD42BF" w:rsidRPr="679C952E">
        <w:rPr>
          <w:rFonts w:ascii="Times New Roman" w:eastAsia="Times New Roman" w:hAnsi="Times New Roman" w:cs="Times New Roman"/>
          <w:sz w:val="24"/>
          <w:szCs w:val="24"/>
        </w:rPr>
        <w:t xml:space="preserve"> to better navigate the experiential learning </w:t>
      </w:r>
      <w:r w:rsidR="00193AE7">
        <w:rPr>
          <w:rFonts w:ascii="Times New Roman" w:eastAsia="Times New Roman" w:hAnsi="Times New Roman" w:cs="Times New Roman"/>
          <w:sz w:val="24"/>
          <w:szCs w:val="24"/>
        </w:rPr>
        <w:t>the</w:t>
      </w:r>
      <w:r w:rsidR="002E21E2">
        <w:rPr>
          <w:rFonts w:ascii="Times New Roman" w:eastAsia="Times New Roman" w:hAnsi="Times New Roman" w:cs="Times New Roman"/>
          <w:sz w:val="24"/>
          <w:szCs w:val="24"/>
        </w:rPr>
        <w:t xml:space="preserve">ory </w:t>
      </w:r>
      <w:r w:rsidR="61BD42BF" w:rsidRPr="679C952E">
        <w:rPr>
          <w:rFonts w:ascii="Times New Roman" w:eastAsia="Times New Roman" w:hAnsi="Times New Roman" w:cs="Times New Roman"/>
          <w:sz w:val="24"/>
          <w:szCs w:val="24"/>
        </w:rPr>
        <w:t>cycle (</w:t>
      </w:r>
      <w:r w:rsidR="0B264290" w:rsidRPr="679C952E">
        <w:rPr>
          <w:rFonts w:ascii="Times New Roman" w:eastAsia="Times New Roman" w:hAnsi="Times New Roman" w:cs="Times New Roman"/>
          <w:sz w:val="24"/>
          <w:szCs w:val="24"/>
        </w:rPr>
        <w:t>Kolb</w:t>
      </w:r>
      <w:r w:rsidR="11E68FF2" w:rsidRPr="679C952E">
        <w:rPr>
          <w:rFonts w:ascii="Times New Roman" w:eastAsia="Times New Roman" w:hAnsi="Times New Roman" w:cs="Times New Roman"/>
          <w:sz w:val="24"/>
          <w:szCs w:val="24"/>
        </w:rPr>
        <w:t>,</w:t>
      </w:r>
      <w:r w:rsidR="0B264290" w:rsidRPr="679C952E">
        <w:rPr>
          <w:rFonts w:ascii="Times New Roman" w:eastAsia="Times New Roman" w:hAnsi="Times New Roman" w:cs="Times New Roman"/>
          <w:sz w:val="24"/>
          <w:szCs w:val="24"/>
        </w:rPr>
        <w:t xml:space="preserve"> 1981</w:t>
      </w:r>
      <w:r w:rsidR="61BD42BF" w:rsidRPr="679C952E">
        <w:rPr>
          <w:rFonts w:ascii="Times New Roman" w:eastAsia="Times New Roman" w:hAnsi="Times New Roman" w:cs="Times New Roman"/>
          <w:sz w:val="24"/>
          <w:szCs w:val="24"/>
        </w:rPr>
        <w:t xml:space="preserve">). Although the </w:t>
      </w:r>
      <w:r w:rsidR="7D4FB735" w:rsidRPr="679C952E">
        <w:rPr>
          <w:rFonts w:ascii="Times New Roman" w:eastAsia="Times New Roman" w:hAnsi="Times New Roman" w:cs="Times New Roman"/>
          <w:sz w:val="24"/>
          <w:szCs w:val="24"/>
        </w:rPr>
        <w:t>LSI has been described by some researchers such as Fre</w:t>
      </w:r>
      <w:r w:rsidR="3FC97C4B" w:rsidRPr="679C952E">
        <w:rPr>
          <w:rFonts w:ascii="Times New Roman" w:eastAsia="Times New Roman" w:hAnsi="Times New Roman" w:cs="Times New Roman"/>
          <w:sz w:val="24"/>
          <w:szCs w:val="24"/>
        </w:rPr>
        <w:t xml:space="preserve">edman and Stumpf </w:t>
      </w:r>
      <w:r w:rsidR="7D4FB735" w:rsidRPr="679C952E">
        <w:rPr>
          <w:rFonts w:ascii="Times New Roman" w:eastAsia="Times New Roman" w:hAnsi="Times New Roman" w:cs="Times New Roman"/>
          <w:sz w:val="24"/>
          <w:szCs w:val="24"/>
        </w:rPr>
        <w:t>as being unreliable and improperly structured</w:t>
      </w:r>
      <w:r w:rsidR="5D4F77AC" w:rsidRPr="679C952E">
        <w:rPr>
          <w:rFonts w:ascii="Times New Roman" w:eastAsia="Times New Roman" w:hAnsi="Times New Roman" w:cs="Times New Roman"/>
          <w:sz w:val="24"/>
          <w:szCs w:val="24"/>
        </w:rPr>
        <w:t>, it should not be the sole contribution</w:t>
      </w:r>
      <w:r w:rsidR="5F75D5CC" w:rsidRPr="679C952E">
        <w:rPr>
          <w:rFonts w:ascii="Times New Roman" w:eastAsia="Times New Roman" w:hAnsi="Times New Roman" w:cs="Times New Roman"/>
          <w:sz w:val="24"/>
          <w:szCs w:val="24"/>
        </w:rPr>
        <w:t xml:space="preserve"> to the overall implementation </w:t>
      </w:r>
      <w:r w:rsidR="4DCEA906" w:rsidRPr="679C952E">
        <w:rPr>
          <w:rFonts w:ascii="Times New Roman" w:eastAsia="Times New Roman" w:hAnsi="Times New Roman" w:cs="Times New Roman"/>
          <w:sz w:val="24"/>
          <w:szCs w:val="24"/>
        </w:rPr>
        <w:t>and success of ELT (</w:t>
      </w:r>
      <w:r w:rsidR="64A3755E" w:rsidRPr="679C952E">
        <w:rPr>
          <w:rFonts w:ascii="Times New Roman" w:eastAsia="Times New Roman" w:hAnsi="Times New Roman" w:cs="Times New Roman"/>
          <w:sz w:val="24"/>
          <w:szCs w:val="24"/>
        </w:rPr>
        <w:t>Kolb</w:t>
      </w:r>
      <w:r w:rsidR="28162216" w:rsidRPr="679C952E">
        <w:rPr>
          <w:rFonts w:ascii="Times New Roman" w:eastAsia="Times New Roman" w:hAnsi="Times New Roman" w:cs="Times New Roman"/>
          <w:sz w:val="24"/>
          <w:szCs w:val="24"/>
        </w:rPr>
        <w:t>,</w:t>
      </w:r>
      <w:r w:rsidR="64A3755E" w:rsidRPr="679C952E">
        <w:rPr>
          <w:rFonts w:ascii="Times New Roman" w:eastAsia="Times New Roman" w:hAnsi="Times New Roman" w:cs="Times New Roman"/>
          <w:sz w:val="24"/>
          <w:szCs w:val="24"/>
        </w:rPr>
        <w:t xml:space="preserve"> 1981</w:t>
      </w:r>
      <w:r w:rsidR="4DCEA906" w:rsidRPr="679C952E">
        <w:rPr>
          <w:rFonts w:ascii="Times New Roman" w:eastAsia="Times New Roman" w:hAnsi="Times New Roman" w:cs="Times New Roman"/>
          <w:sz w:val="24"/>
          <w:szCs w:val="24"/>
        </w:rPr>
        <w:t>).</w:t>
      </w:r>
      <w:r w:rsidR="47946BE5" w:rsidRPr="679C952E">
        <w:rPr>
          <w:rFonts w:ascii="Times New Roman" w:eastAsia="Times New Roman" w:hAnsi="Times New Roman" w:cs="Times New Roman"/>
          <w:sz w:val="24"/>
          <w:szCs w:val="24"/>
        </w:rPr>
        <w:t xml:space="preserve"> </w:t>
      </w:r>
      <w:r w:rsidR="2B51231E" w:rsidRPr="679C952E">
        <w:rPr>
          <w:rFonts w:ascii="Times New Roman" w:eastAsia="Times New Roman" w:hAnsi="Times New Roman" w:cs="Times New Roman"/>
          <w:sz w:val="24"/>
          <w:szCs w:val="24"/>
        </w:rPr>
        <w:t>This process of identifying how a student learns best becomes important in WBL.</w:t>
      </w:r>
      <w:r w:rsidR="022926E1" w:rsidRPr="679C952E">
        <w:rPr>
          <w:rFonts w:ascii="Times New Roman" w:eastAsia="Times New Roman" w:hAnsi="Times New Roman" w:cs="Times New Roman"/>
          <w:sz w:val="24"/>
          <w:szCs w:val="24"/>
        </w:rPr>
        <w:t xml:space="preserve"> </w:t>
      </w:r>
      <w:r w:rsidR="0A1DA702" w:rsidRPr="679C952E">
        <w:rPr>
          <w:rFonts w:ascii="Times New Roman" w:eastAsia="Times New Roman" w:hAnsi="Times New Roman" w:cs="Times New Roman"/>
          <w:sz w:val="24"/>
          <w:szCs w:val="24"/>
        </w:rPr>
        <w:t xml:space="preserve">Kolb identifies nine </w:t>
      </w:r>
      <w:r w:rsidR="0949C6E2" w:rsidRPr="679C952E">
        <w:rPr>
          <w:rFonts w:ascii="Times New Roman" w:eastAsia="Times New Roman" w:hAnsi="Times New Roman" w:cs="Times New Roman"/>
          <w:sz w:val="24"/>
          <w:szCs w:val="24"/>
        </w:rPr>
        <w:t>diverse ways</w:t>
      </w:r>
      <w:r w:rsidR="0A1DA702" w:rsidRPr="679C952E">
        <w:rPr>
          <w:rFonts w:ascii="Times New Roman" w:eastAsia="Times New Roman" w:hAnsi="Times New Roman" w:cs="Times New Roman"/>
          <w:sz w:val="24"/>
          <w:szCs w:val="24"/>
        </w:rPr>
        <w:t xml:space="preserve"> of navigating the learning cycle that students utilize based upon personality, education</w:t>
      </w:r>
      <w:r w:rsidR="7C1FAAA4" w:rsidRPr="679C952E">
        <w:rPr>
          <w:rFonts w:ascii="Times New Roman" w:eastAsia="Times New Roman" w:hAnsi="Times New Roman" w:cs="Times New Roman"/>
          <w:sz w:val="24"/>
          <w:szCs w:val="24"/>
        </w:rPr>
        <w:t>al specialization, professional career, culture, and adaptive competencies. The following styl</w:t>
      </w:r>
      <w:r w:rsidR="51D11F1A" w:rsidRPr="679C952E">
        <w:rPr>
          <w:rFonts w:ascii="Times New Roman" w:eastAsia="Times New Roman" w:hAnsi="Times New Roman" w:cs="Times New Roman"/>
          <w:sz w:val="24"/>
          <w:szCs w:val="24"/>
        </w:rPr>
        <w:t xml:space="preserve">es provide a framework for understanding </w:t>
      </w:r>
      <w:r w:rsidR="00DD4E1B">
        <w:rPr>
          <w:rFonts w:ascii="Times New Roman" w:eastAsia="Times New Roman" w:hAnsi="Times New Roman" w:cs="Times New Roman"/>
          <w:sz w:val="24"/>
          <w:szCs w:val="24"/>
        </w:rPr>
        <w:t xml:space="preserve">yourself and </w:t>
      </w:r>
      <w:r w:rsidR="51D11F1A" w:rsidRPr="679C952E">
        <w:rPr>
          <w:rFonts w:ascii="Times New Roman" w:eastAsia="Times New Roman" w:hAnsi="Times New Roman" w:cs="Times New Roman"/>
          <w:sz w:val="24"/>
          <w:szCs w:val="24"/>
        </w:rPr>
        <w:t>others who do not share your style</w:t>
      </w:r>
      <w:r w:rsidR="10FA366E" w:rsidRPr="679C952E">
        <w:rPr>
          <w:rFonts w:ascii="Times New Roman" w:eastAsia="Times New Roman" w:hAnsi="Times New Roman" w:cs="Times New Roman"/>
          <w:sz w:val="24"/>
          <w:szCs w:val="24"/>
        </w:rPr>
        <w:t xml:space="preserve"> so that you can help foster more productive</w:t>
      </w:r>
      <w:r w:rsidR="562A2865" w:rsidRPr="679C952E">
        <w:rPr>
          <w:rFonts w:ascii="Times New Roman" w:eastAsia="Times New Roman" w:hAnsi="Times New Roman" w:cs="Times New Roman"/>
          <w:sz w:val="24"/>
          <w:szCs w:val="24"/>
        </w:rPr>
        <w:t xml:space="preserve"> interactions with WBL partners</w:t>
      </w:r>
      <w:r w:rsidR="000C5372">
        <w:rPr>
          <w:rFonts w:ascii="Times New Roman" w:eastAsia="Times New Roman" w:hAnsi="Times New Roman" w:cs="Times New Roman"/>
          <w:sz w:val="24"/>
          <w:szCs w:val="24"/>
        </w:rPr>
        <w:t xml:space="preserve"> (Kolb</w:t>
      </w:r>
      <w:r w:rsidR="008144A3">
        <w:rPr>
          <w:rFonts w:ascii="Times New Roman" w:eastAsia="Times New Roman" w:hAnsi="Times New Roman" w:cs="Times New Roman"/>
          <w:sz w:val="24"/>
          <w:szCs w:val="24"/>
        </w:rPr>
        <w:t xml:space="preserve"> &amp; Kolb</w:t>
      </w:r>
      <w:r w:rsidR="00514080">
        <w:rPr>
          <w:rFonts w:ascii="Times New Roman" w:eastAsia="Times New Roman" w:hAnsi="Times New Roman" w:cs="Times New Roman"/>
          <w:sz w:val="24"/>
          <w:szCs w:val="24"/>
        </w:rPr>
        <w:t>, 2017, p</w:t>
      </w:r>
      <w:r w:rsidR="00C83795">
        <w:rPr>
          <w:rFonts w:ascii="Times New Roman" w:eastAsia="Times New Roman" w:hAnsi="Times New Roman" w:cs="Times New Roman"/>
          <w:sz w:val="24"/>
          <w:szCs w:val="24"/>
        </w:rPr>
        <w:t>. 23</w:t>
      </w:r>
      <w:r w:rsidR="00737E9C">
        <w:rPr>
          <w:rFonts w:ascii="Times New Roman" w:eastAsia="Times New Roman" w:hAnsi="Times New Roman" w:cs="Times New Roman"/>
          <w:sz w:val="24"/>
          <w:szCs w:val="24"/>
        </w:rPr>
        <w:t xml:space="preserve"> - 24</w:t>
      </w:r>
      <w:r w:rsidR="00C83795">
        <w:rPr>
          <w:rFonts w:ascii="Times New Roman" w:eastAsia="Times New Roman" w:hAnsi="Times New Roman" w:cs="Times New Roman"/>
          <w:sz w:val="24"/>
          <w:szCs w:val="24"/>
        </w:rPr>
        <w:t>)</w:t>
      </w:r>
      <w:r w:rsidR="51D11F1A" w:rsidRPr="679C952E">
        <w:rPr>
          <w:rFonts w:ascii="Times New Roman" w:eastAsia="Times New Roman" w:hAnsi="Times New Roman" w:cs="Times New Roman"/>
          <w:sz w:val="24"/>
          <w:szCs w:val="24"/>
        </w:rPr>
        <w:t>:</w:t>
      </w:r>
    </w:p>
    <w:p w14:paraId="59CA0308" w14:textId="3B3B69B0" w:rsidR="473B7F6A" w:rsidRDefault="07EBA387" w:rsidP="679C952E">
      <w:pPr>
        <w:pStyle w:val="ListParagraph"/>
        <w:numPr>
          <w:ilvl w:val="0"/>
          <w:numId w:val="19"/>
        </w:numPr>
        <w:spacing w:line="480" w:lineRule="auto"/>
        <w:rPr>
          <w:rFonts w:ascii="Times New Roman" w:eastAsia="Times New Roman" w:hAnsi="Times New Roman" w:cs="Times New Roman"/>
          <w:sz w:val="24"/>
          <w:szCs w:val="24"/>
        </w:rPr>
      </w:pPr>
      <w:r w:rsidRPr="00A64D8D">
        <w:rPr>
          <w:rFonts w:ascii="Times New Roman" w:eastAsia="Times New Roman" w:hAnsi="Times New Roman" w:cs="Times New Roman"/>
          <w:sz w:val="24"/>
          <w:szCs w:val="24"/>
        </w:rPr>
        <w:lastRenderedPageBreak/>
        <w:t>Experiencing</w:t>
      </w:r>
      <w:r w:rsidR="00A76144">
        <w:rPr>
          <w:rFonts w:ascii="Times New Roman" w:eastAsia="Times New Roman" w:hAnsi="Times New Roman" w:cs="Times New Roman"/>
          <w:sz w:val="24"/>
          <w:szCs w:val="24"/>
        </w:rPr>
        <w:t xml:space="preserve"> – the ability to find meaning from deep involvement in experience</w:t>
      </w:r>
      <w:r w:rsidR="00A8026E">
        <w:rPr>
          <w:rFonts w:ascii="Times New Roman" w:eastAsia="Times New Roman" w:hAnsi="Times New Roman" w:cs="Times New Roman"/>
          <w:sz w:val="24"/>
          <w:szCs w:val="24"/>
        </w:rPr>
        <w:t xml:space="preserve">. It draws on CE while balancing AE and </w:t>
      </w:r>
      <w:r w:rsidR="008512D4">
        <w:rPr>
          <w:rFonts w:ascii="Times New Roman" w:eastAsia="Times New Roman" w:hAnsi="Times New Roman" w:cs="Times New Roman"/>
          <w:sz w:val="24"/>
          <w:szCs w:val="24"/>
        </w:rPr>
        <w:t>RO.</w:t>
      </w:r>
    </w:p>
    <w:p w14:paraId="435A9584" w14:textId="4C3B5A9D" w:rsidR="473B7F6A" w:rsidRDefault="07EBA387" w:rsidP="679C952E">
      <w:pPr>
        <w:pStyle w:val="ListParagraph"/>
        <w:numPr>
          <w:ilvl w:val="0"/>
          <w:numId w:val="19"/>
        </w:numPr>
        <w:spacing w:line="480" w:lineRule="auto"/>
        <w:rPr>
          <w:rFonts w:ascii="Times New Roman" w:eastAsia="Times New Roman" w:hAnsi="Times New Roman" w:cs="Times New Roman"/>
          <w:sz w:val="24"/>
          <w:szCs w:val="24"/>
        </w:rPr>
      </w:pPr>
      <w:r w:rsidRPr="679C952E">
        <w:rPr>
          <w:rFonts w:ascii="Times New Roman" w:eastAsia="Times New Roman" w:hAnsi="Times New Roman" w:cs="Times New Roman"/>
          <w:sz w:val="24"/>
          <w:szCs w:val="24"/>
        </w:rPr>
        <w:t>Imagining</w:t>
      </w:r>
      <w:r w:rsidR="008512D4">
        <w:rPr>
          <w:rFonts w:ascii="Times New Roman" w:eastAsia="Times New Roman" w:hAnsi="Times New Roman" w:cs="Times New Roman"/>
          <w:sz w:val="24"/>
          <w:szCs w:val="24"/>
        </w:rPr>
        <w:t xml:space="preserve"> – the ability to imagine possibilities by observing and reflecting on experiences</w:t>
      </w:r>
      <w:r w:rsidR="00A64D8D">
        <w:rPr>
          <w:rFonts w:ascii="Times New Roman" w:eastAsia="Times New Roman" w:hAnsi="Times New Roman" w:cs="Times New Roman"/>
          <w:sz w:val="24"/>
          <w:szCs w:val="24"/>
        </w:rPr>
        <w:t>. It combines the learning modes of CE and RO.</w:t>
      </w:r>
    </w:p>
    <w:p w14:paraId="66DFBD29" w14:textId="68BB2F18" w:rsidR="473B7F6A" w:rsidRDefault="07EBA387" w:rsidP="679C952E">
      <w:pPr>
        <w:pStyle w:val="ListParagraph"/>
        <w:numPr>
          <w:ilvl w:val="0"/>
          <w:numId w:val="19"/>
        </w:numPr>
        <w:spacing w:line="480" w:lineRule="auto"/>
        <w:rPr>
          <w:rFonts w:ascii="Times New Roman" w:eastAsia="Times New Roman" w:hAnsi="Times New Roman" w:cs="Times New Roman"/>
          <w:sz w:val="24"/>
          <w:szCs w:val="24"/>
        </w:rPr>
      </w:pPr>
      <w:r w:rsidRPr="679C952E">
        <w:rPr>
          <w:rFonts w:ascii="Times New Roman" w:eastAsia="Times New Roman" w:hAnsi="Times New Roman" w:cs="Times New Roman"/>
          <w:sz w:val="24"/>
          <w:szCs w:val="24"/>
        </w:rPr>
        <w:t>Reflecting</w:t>
      </w:r>
      <w:r w:rsidR="009D726B">
        <w:rPr>
          <w:rFonts w:ascii="Times New Roman" w:eastAsia="Times New Roman" w:hAnsi="Times New Roman" w:cs="Times New Roman"/>
          <w:sz w:val="24"/>
          <w:szCs w:val="24"/>
        </w:rPr>
        <w:t xml:space="preserve"> – the ability to connect experience and ideas through sustained reflection. It draws on RO while balancing CE and AC.</w:t>
      </w:r>
    </w:p>
    <w:p w14:paraId="03D16D4C" w14:textId="3579ADB7" w:rsidR="473B7F6A" w:rsidRDefault="07EBA387" w:rsidP="679C952E">
      <w:pPr>
        <w:pStyle w:val="ListParagraph"/>
        <w:numPr>
          <w:ilvl w:val="0"/>
          <w:numId w:val="19"/>
        </w:numPr>
        <w:spacing w:line="480" w:lineRule="auto"/>
        <w:rPr>
          <w:rFonts w:ascii="Times New Roman" w:eastAsia="Times New Roman" w:hAnsi="Times New Roman" w:cs="Times New Roman"/>
          <w:sz w:val="24"/>
          <w:szCs w:val="24"/>
        </w:rPr>
      </w:pPr>
      <w:r w:rsidRPr="679C952E">
        <w:rPr>
          <w:rFonts w:ascii="Times New Roman" w:eastAsia="Times New Roman" w:hAnsi="Times New Roman" w:cs="Times New Roman"/>
          <w:sz w:val="24"/>
          <w:szCs w:val="24"/>
        </w:rPr>
        <w:t>Analyzing</w:t>
      </w:r>
      <w:r w:rsidR="009D726B">
        <w:rPr>
          <w:rFonts w:ascii="Times New Roman" w:eastAsia="Times New Roman" w:hAnsi="Times New Roman" w:cs="Times New Roman"/>
          <w:sz w:val="24"/>
          <w:szCs w:val="24"/>
        </w:rPr>
        <w:t xml:space="preserve"> </w:t>
      </w:r>
      <w:r w:rsidR="005F11F2">
        <w:rPr>
          <w:rFonts w:ascii="Times New Roman" w:eastAsia="Times New Roman" w:hAnsi="Times New Roman" w:cs="Times New Roman"/>
          <w:sz w:val="24"/>
          <w:szCs w:val="24"/>
        </w:rPr>
        <w:t>–</w:t>
      </w:r>
      <w:r w:rsidR="009D726B">
        <w:rPr>
          <w:rFonts w:ascii="Times New Roman" w:eastAsia="Times New Roman" w:hAnsi="Times New Roman" w:cs="Times New Roman"/>
          <w:sz w:val="24"/>
          <w:szCs w:val="24"/>
        </w:rPr>
        <w:t xml:space="preserve"> </w:t>
      </w:r>
      <w:r w:rsidR="005F11F2">
        <w:rPr>
          <w:rFonts w:ascii="Times New Roman" w:eastAsia="Times New Roman" w:hAnsi="Times New Roman" w:cs="Times New Roman"/>
          <w:sz w:val="24"/>
          <w:szCs w:val="24"/>
        </w:rPr>
        <w:t>the ability to integrate and systematize ideas through reflection. It combines RO and AC.</w:t>
      </w:r>
    </w:p>
    <w:p w14:paraId="16235301" w14:textId="38571A85" w:rsidR="00C52A50" w:rsidRPr="00C52A50" w:rsidRDefault="07EBA387" w:rsidP="00C52A50">
      <w:pPr>
        <w:pStyle w:val="ListParagraph"/>
        <w:numPr>
          <w:ilvl w:val="0"/>
          <w:numId w:val="19"/>
        </w:numPr>
        <w:spacing w:line="480" w:lineRule="auto"/>
        <w:rPr>
          <w:rFonts w:ascii="Times New Roman" w:eastAsia="Times New Roman" w:hAnsi="Times New Roman" w:cs="Times New Roman"/>
          <w:sz w:val="24"/>
          <w:szCs w:val="24"/>
        </w:rPr>
      </w:pPr>
      <w:r w:rsidRPr="679C952E">
        <w:rPr>
          <w:rFonts w:ascii="Times New Roman" w:eastAsia="Times New Roman" w:hAnsi="Times New Roman" w:cs="Times New Roman"/>
          <w:sz w:val="24"/>
          <w:szCs w:val="24"/>
        </w:rPr>
        <w:t>Thinking</w:t>
      </w:r>
      <w:r w:rsidR="005F11F2">
        <w:rPr>
          <w:rFonts w:ascii="Times New Roman" w:eastAsia="Times New Roman" w:hAnsi="Times New Roman" w:cs="Times New Roman"/>
          <w:sz w:val="24"/>
          <w:szCs w:val="24"/>
        </w:rPr>
        <w:t xml:space="preserve"> </w:t>
      </w:r>
      <w:r w:rsidR="00C52A50">
        <w:rPr>
          <w:rFonts w:ascii="Times New Roman" w:eastAsia="Times New Roman" w:hAnsi="Times New Roman" w:cs="Times New Roman"/>
          <w:sz w:val="24"/>
          <w:szCs w:val="24"/>
        </w:rPr>
        <w:t>–</w:t>
      </w:r>
      <w:r w:rsidR="005F11F2">
        <w:rPr>
          <w:rFonts w:ascii="Times New Roman" w:eastAsia="Times New Roman" w:hAnsi="Times New Roman" w:cs="Times New Roman"/>
          <w:sz w:val="24"/>
          <w:szCs w:val="24"/>
        </w:rPr>
        <w:t xml:space="preserve"> </w:t>
      </w:r>
      <w:r w:rsidR="00C52A50">
        <w:rPr>
          <w:rFonts w:ascii="Times New Roman" w:eastAsia="Times New Roman" w:hAnsi="Times New Roman" w:cs="Times New Roman"/>
          <w:sz w:val="24"/>
          <w:szCs w:val="24"/>
        </w:rPr>
        <w:t>the capacity for disciplined involvement in abstract and logical reasoning. It draws on AC while balancing AE and RO.</w:t>
      </w:r>
    </w:p>
    <w:p w14:paraId="3BFF8783" w14:textId="10D03080" w:rsidR="473B7F6A" w:rsidRDefault="07EBA387" w:rsidP="679C952E">
      <w:pPr>
        <w:pStyle w:val="ListParagraph"/>
        <w:numPr>
          <w:ilvl w:val="0"/>
          <w:numId w:val="19"/>
        </w:numPr>
        <w:spacing w:line="480" w:lineRule="auto"/>
        <w:rPr>
          <w:rFonts w:ascii="Times New Roman" w:eastAsia="Times New Roman" w:hAnsi="Times New Roman" w:cs="Times New Roman"/>
          <w:sz w:val="24"/>
          <w:szCs w:val="24"/>
        </w:rPr>
      </w:pPr>
      <w:r w:rsidRPr="679C952E">
        <w:rPr>
          <w:rFonts w:ascii="Times New Roman" w:eastAsia="Times New Roman" w:hAnsi="Times New Roman" w:cs="Times New Roman"/>
          <w:sz w:val="24"/>
          <w:szCs w:val="24"/>
        </w:rPr>
        <w:t>Deciding</w:t>
      </w:r>
      <w:r w:rsidR="00C52A50">
        <w:rPr>
          <w:rFonts w:ascii="Times New Roman" w:eastAsia="Times New Roman" w:hAnsi="Times New Roman" w:cs="Times New Roman"/>
          <w:sz w:val="24"/>
          <w:szCs w:val="24"/>
        </w:rPr>
        <w:t xml:space="preserve"> </w:t>
      </w:r>
      <w:r w:rsidR="00F93216">
        <w:rPr>
          <w:rFonts w:ascii="Times New Roman" w:eastAsia="Times New Roman" w:hAnsi="Times New Roman" w:cs="Times New Roman"/>
          <w:sz w:val="24"/>
          <w:szCs w:val="24"/>
        </w:rPr>
        <w:t>–</w:t>
      </w:r>
      <w:r w:rsidR="00C52A50">
        <w:rPr>
          <w:rFonts w:ascii="Times New Roman" w:eastAsia="Times New Roman" w:hAnsi="Times New Roman" w:cs="Times New Roman"/>
          <w:sz w:val="24"/>
          <w:szCs w:val="24"/>
        </w:rPr>
        <w:t xml:space="preserve"> </w:t>
      </w:r>
      <w:r w:rsidR="00F93216">
        <w:rPr>
          <w:rFonts w:ascii="Times New Roman" w:eastAsia="Times New Roman" w:hAnsi="Times New Roman" w:cs="Times New Roman"/>
          <w:sz w:val="24"/>
          <w:szCs w:val="24"/>
        </w:rPr>
        <w:t>the ability to use theories and models to decide on problem solutions and courses of action. It combines AC and AE.</w:t>
      </w:r>
    </w:p>
    <w:p w14:paraId="60D67306" w14:textId="5EFE1A1C" w:rsidR="473B7F6A" w:rsidRDefault="07EBA387" w:rsidP="679C952E">
      <w:pPr>
        <w:pStyle w:val="ListParagraph"/>
        <w:numPr>
          <w:ilvl w:val="0"/>
          <w:numId w:val="19"/>
        </w:numPr>
        <w:spacing w:line="480" w:lineRule="auto"/>
        <w:rPr>
          <w:rFonts w:ascii="Times New Roman" w:eastAsia="Times New Roman" w:hAnsi="Times New Roman" w:cs="Times New Roman"/>
          <w:sz w:val="24"/>
          <w:szCs w:val="24"/>
        </w:rPr>
      </w:pPr>
      <w:r w:rsidRPr="679C952E">
        <w:rPr>
          <w:rFonts w:ascii="Times New Roman" w:eastAsia="Times New Roman" w:hAnsi="Times New Roman" w:cs="Times New Roman"/>
          <w:sz w:val="24"/>
          <w:szCs w:val="24"/>
        </w:rPr>
        <w:t>Acting</w:t>
      </w:r>
      <w:r w:rsidR="00F93216">
        <w:rPr>
          <w:rFonts w:ascii="Times New Roman" w:eastAsia="Times New Roman" w:hAnsi="Times New Roman" w:cs="Times New Roman"/>
          <w:sz w:val="24"/>
          <w:szCs w:val="24"/>
        </w:rPr>
        <w:t xml:space="preserve"> </w:t>
      </w:r>
      <w:r w:rsidR="00734B21">
        <w:rPr>
          <w:rFonts w:ascii="Times New Roman" w:eastAsia="Times New Roman" w:hAnsi="Times New Roman" w:cs="Times New Roman"/>
          <w:sz w:val="24"/>
          <w:szCs w:val="24"/>
        </w:rPr>
        <w:t>–</w:t>
      </w:r>
      <w:r w:rsidR="00F93216">
        <w:rPr>
          <w:rFonts w:ascii="Times New Roman" w:eastAsia="Times New Roman" w:hAnsi="Times New Roman" w:cs="Times New Roman"/>
          <w:sz w:val="24"/>
          <w:szCs w:val="24"/>
        </w:rPr>
        <w:t xml:space="preserve"> </w:t>
      </w:r>
      <w:r w:rsidR="00734B21">
        <w:rPr>
          <w:rFonts w:ascii="Times New Roman" w:eastAsia="Times New Roman" w:hAnsi="Times New Roman" w:cs="Times New Roman"/>
          <w:sz w:val="24"/>
          <w:szCs w:val="24"/>
        </w:rPr>
        <w:t>a strong motivation for goal directed action that integrates people and tasks. It draws on AE while balancing CE and AC.</w:t>
      </w:r>
    </w:p>
    <w:p w14:paraId="1636A956" w14:textId="5A98B4F5" w:rsidR="006E55E1" w:rsidRPr="006E55E1" w:rsidRDefault="07EBA387" w:rsidP="006E55E1">
      <w:pPr>
        <w:pStyle w:val="ListParagraph"/>
        <w:numPr>
          <w:ilvl w:val="0"/>
          <w:numId w:val="19"/>
        </w:numPr>
        <w:spacing w:line="480" w:lineRule="auto"/>
        <w:rPr>
          <w:rFonts w:ascii="Times New Roman" w:eastAsia="Times New Roman" w:hAnsi="Times New Roman" w:cs="Times New Roman"/>
          <w:sz w:val="24"/>
          <w:szCs w:val="24"/>
        </w:rPr>
      </w:pPr>
      <w:r w:rsidRPr="679C952E">
        <w:rPr>
          <w:rFonts w:ascii="Times New Roman" w:eastAsia="Times New Roman" w:hAnsi="Times New Roman" w:cs="Times New Roman"/>
          <w:sz w:val="24"/>
          <w:szCs w:val="24"/>
        </w:rPr>
        <w:t>Initiating</w:t>
      </w:r>
      <w:r w:rsidR="00734B21">
        <w:rPr>
          <w:rFonts w:ascii="Times New Roman" w:eastAsia="Times New Roman" w:hAnsi="Times New Roman" w:cs="Times New Roman"/>
          <w:sz w:val="24"/>
          <w:szCs w:val="24"/>
        </w:rPr>
        <w:t xml:space="preserve"> </w:t>
      </w:r>
      <w:r w:rsidR="006E55E1">
        <w:rPr>
          <w:rFonts w:ascii="Times New Roman" w:eastAsia="Times New Roman" w:hAnsi="Times New Roman" w:cs="Times New Roman"/>
          <w:sz w:val="24"/>
          <w:szCs w:val="24"/>
        </w:rPr>
        <w:t>–</w:t>
      </w:r>
      <w:r w:rsidR="00734B21">
        <w:rPr>
          <w:rFonts w:ascii="Times New Roman" w:eastAsia="Times New Roman" w:hAnsi="Times New Roman" w:cs="Times New Roman"/>
          <w:sz w:val="24"/>
          <w:szCs w:val="24"/>
        </w:rPr>
        <w:t xml:space="preserve"> </w:t>
      </w:r>
      <w:r w:rsidR="006E55E1">
        <w:rPr>
          <w:rFonts w:ascii="Times New Roman" w:eastAsia="Times New Roman" w:hAnsi="Times New Roman" w:cs="Times New Roman"/>
          <w:sz w:val="24"/>
          <w:szCs w:val="24"/>
        </w:rPr>
        <w:t>the ability to initiate action to deal with experiences and situations. It involves AE and CE.</w:t>
      </w:r>
    </w:p>
    <w:p w14:paraId="2040BAE4" w14:textId="32D6E0EA" w:rsidR="473B7F6A" w:rsidRDefault="07EBA387" w:rsidP="679C952E">
      <w:pPr>
        <w:pStyle w:val="ListParagraph"/>
        <w:numPr>
          <w:ilvl w:val="0"/>
          <w:numId w:val="19"/>
        </w:numPr>
        <w:spacing w:line="480" w:lineRule="auto"/>
        <w:rPr>
          <w:rFonts w:ascii="Times New Roman" w:eastAsia="Times New Roman" w:hAnsi="Times New Roman" w:cs="Times New Roman"/>
          <w:sz w:val="24"/>
          <w:szCs w:val="24"/>
        </w:rPr>
      </w:pPr>
      <w:r w:rsidRPr="679C952E">
        <w:rPr>
          <w:rFonts w:ascii="Times New Roman" w:eastAsia="Times New Roman" w:hAnsi="Times New Roman" w:cs="Times New Roman"/>
          <w:sz w:val="24"/>
          <w:szCs w:val="24"/>
        </w:rPr>
        <w:t>Balancing</w:t>
      </w:r>
      <w:r w:rsidR="006E55E1">
        <w:rPr>
          <w:rFonts w:ascii="Times New Roman" w:eastAsia="Times New Roman" w:hAnsi="Times New Roman" w:cs="Times New Roman"/>
          <w:sz w:val="24"/>
          <w:szCs w:val="24"/>
        </w:rPr>
        <w:t xml:space="preserve"> </w:t>
      </w:r>
      <w:r w:rsidR="00737E9C">
        <w:rPr>
          <w:rFonts w:ascii="Times New Roman" w:eastAsia="Times New Roman" w:hAnsi="Times New Roman" w:cs="Times New Roman"/>
          <w:sz w:val="24"/>
          <w:szCs w:val="24"/>
        </w:rPr>
        <w:t>–</w:t>
      </w:r>
      <w:r w:rsidR="006E55E1">
        <w:rPr>
          <w:rFonts w:ascii="Times New Roman" w:eastAsia="Times New Roman" w:hAnsi="Times New Roman" w:cs="Times New Roman"/>
          <w:sz w:val="24"/>
          <w:szCs w:val="24"/>
        </w:rPr>
        <w:t xml:space="preserve"> </w:t>
      </w:r>
      <w:r w:rsidR="00737E9C">
        <w:rPr>
          <w:rFonts w:ascii="Times New Roman" w:eastAsia="Times New Roman" w:hAnsi="Times New Roman" w:cs="Times New Roman"/>
          <w:sz w:val="24"/>
          <w:szCs w:val="24"/>
        </w:rPr>
        <w:t>the ability to adapt by weighing the pros and cons of acting versus reflecting and experiencing versus thinking. It balances CE, AC, AE, and RO.</w:t>
      </w:r>
    </w:p>
    <w:p w14:paraId="48B5C4FD" w14:textId="561E4FE6" w:rsidR="473B7F6A" w:rsidRDefault="63FB5A09" w:rsidP="679C952E">
      <w:pPr>
        <w:spacing w:line="480" w:lineRule="auto"/>
        <w:rPr>
          <w:rFonts w:ascii="Times New Roman" w:eastAsia="Times New Roman" w:hAnsi="Times New Roman" w:cs="Times New Roman"/>
          <w:sz w:val="24"/>
          <w:szCs w:val="24"/>
        </w:rPr>
      </w:pPr>
      <w:r w:rsidRPr="423A577B">
        <w:rPr>
          <w:rFonts w:ascii="Times New Roman" w:eastAsia="Times New Roman" w:hAnsi="Times New Roman" w:cs="Times New Roman"/>
          <w:sz w:val="24"/>
          <w:szCs w:val="24"/>
        </w:rPr>
        <w:t xml:space="preserve">When students are ready to start the WBL experience, the </w:t>
      </w:r>
      <w:r w:rsidR="000E20E8">
        <w:rPr>
          <w:rFonts w:ascii="Times New Roman" w:eastAsia="Times New Roman" w:hAnsi="Times New Roman" w:cs="Times New Roman"/>
          <w:sz w:val="24"/>
          <w:szCs w:val="24"/>
        </w:rPr>
        <w:t>instructor</w:t>
      </w:r>
      <w:r w:rsidRPr="423A577B">
        <w:rPr>
          <w:rFonts w:ascii="Times New Roman" w:eastAsia="Times New Roman" w:hAnsi="Times New Roman" w:cs="Times New Roman"/>
          <w:sz w:val="24"/>
          <w:szCs w:val="24"/>
        </w:rPr>
        <w:t xml:space="preserve"> identifies the WBL location that best suits the </w:t>
      </w:r>
      <w:r w:rsidR="004C0C0C">
        <w:rPr>
          <w:rFonts w:ascii="Times New Roman" w:eastAsia="Times New Roman" w:hAnsi="Times New Roman" w:cs="Times New Roman"/>
          <w:sz w:val="24"/>
          <w:szCs w:val="24"/>
        </w:rPr>
        <w:t xml:space="preserve">learning style </w:t>
      </w:r>
      <w:r w:rsidRPr="423A577B">
        <w:rPr>
          <w:rFonts w:ascii="Times New Roman" w:eastAsia="Times New Roman" w:hAnsi="Times New Roman" w:cs="Times New Roman"/>
          <w:sz w:val="24"/>
          <w:szCs w:val="24"/>
        </w:rPr>
        <w:t xml:space="preserve">needs of the student and the </w:t>
      </w:r>
      <w:r w:rsidR="5B31BF7E" w:rsidRPr="423A577B">
        <w:rPr>
          <w:rFonts w:ascii="Times New Roman" w:eastAsia="Times New Roman" w:hAnsi="Times New Roman" w:cs="Times New Roman"/>
          <w:sz w:val="24"/>
          <w:szCs w:val="24"/>
        </w:rPr>
        <w:t>industry</w:t>
      </w:r>
      <w:r w:rsidR="396507E5" w:rsidRPr="423A577B">
        <w:rPr>
          <w:rFonts w:ascii="Times New Roman" w:eastAsia="Times New Roman" w:hAnsi="Times New Roman" w:cs="Times New Roman"/>
          <w:sz w:val="24"/>
          <w:szCs w:val="24"/>
        </w:rPr>
        <w:t xml:space="preserve"> (Esters &amp; Retallick, 2013)</w:t>
      </w:r>
      <w:r w:rsidRPr="423A577B">
        <w:rPr>
          <w:rFonts w:ascii="Times New Roman" w:eastAsia="Times New Roman" w:hAnsi="Times New Roman" w:cs="Times New Roman"/>
          <w:sz w:val="24"/>
          <w:szCs w:val="24"/>
        </w:rPr>
        <w:t>.</w:t>
      </w:r>
      <w:r w:rsidR="38B273F7" w:rsidRPr="423A577B">
        <w:rPr>
          <w:rFonts w:ascii="Times New Roman" w:eastAsia="Times New Roman" w:hAnsi="Times New Roman" w:cs="Times New Roman"/>
          <w:sz w:val="24"/>
          <w:szCs w:val="24"/>
        </w:rPr>
        <w:t xml:space="preserve"> </w:t>
      </w:r>
    </w:p>
    <w:p w14:paraId="09D35CDB" w14:textId="231A01DE" w:rsidR="4330482D" w:rsidRDefault="00E85F1E" w:rsidP="343884B8">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Experiential learning theory</w:t>
      </w:r>
      <w:r w:rsidR="4330482D" w:rsidRPr="343884B8">
        <w:rPr>
          <w:rFonts w:ascii="Times New Roman" w:eastAsia="Times New Roman" w:hAnsi="Times New Roman" w:cs="Times New Roman"/>
          <w:sz w:val="24"/>
          <w:szCs w:val="24"/>
        </w:rPr>
        <w:t xml:space="preserve"> combines the four cycles into two related modes of grasping experience (concrete experience and abstract conceptualization) and trans</w:t>
      </w:r>
      <w:r w:rsidR="52213F56" w:rsidRPr="343884B8">
        <w:rPr>
          <w:rFonts w:ascii="Times New Roman" w:eastAsia="Times New Roman" w:hAnsi="Times New Roman" w:cs="Times New Roman"/>
          <w:sz w:val="24"/>
          <w:szCs w:val="24"/>
        </w:rPr>
        <w:t>forming experience (reflective observation and active experimentation)</w:t>
      </w:r>
      <w:r w:rsidR="77EAEC60" w:rsidRPr="343884B8">
        <w:rPr>
          <w:rFonts w:ascii="Times New Roman" w:eastAsia="Times New Roman" w:hAnsi="Times New Roman" w:cs="Times New Roman"/>
          <w:sz w:val="24"/>
          <w:szCs w:val="24"/>
        </w:rPr>
        <w:t xml:space="preserve"> (Kolb &amp; Kolb, 2009). </w:t>
      </w:r>
      <w:r w:rsidR="057C6C6C" w:rsidRPr="343884B8">
        <w:rPr>
          <w:rFonts w:ascii="Times New Roman" w:eastAsia="Times New Roman" w:hAnsi="Times New Roman" w:cs="Times New Roman"/>
          <w:sz w:val="24"/>
          <w:szCs w:val="24"/>
        </w:rPr>
        <w:t xml:space="preserve">The ELT cycle is also </w:t>
      </w:r>
      <w:r w:rsidR="057C6C6C" w:rsidRPr="343884B8">
        <w:rPr>
          <w:rFonts w:ascii="Times New Roman" w:eastAsia="Times New Roman" w:hAnsi="Times New Roman" w:cs="Times New Roman"/>
          <w:sz w:val="24"/>
          <w:szCs w:val="24"/>
        </w:rPr>
        <w:lastRenderedPageBreak/>
        <w:t>divided into four learning quadrants: Diverging, Assimilating, Converging</w:t>
      </w:r>
      <w:r w:rsidR="553D8019" w:rsidRPr="343884B8">
        <w:rPr>
          <w:rFonts w:ascii="Times New Roman" w:eastAsia="Times New Roman" w:hAnsi="Times New Roman" w:cs="Times New Roman"/>
          <w:sz w:val="24"/>
          <w:szCs w:val="24"/>
        </w:rPr>
        <w:t>, and Accommodating. Each learning quadrant</w:t>
      </w:r>
      <w:r w:rsidR="01483DB9" w:rsidRPr="343884B8">
        <w:rPr>
          <w:rFonts w:ascii="Times New Roman" w:eastAsia="Times New Roman" w:hAnsi="Times New Roman" w:cs="Times New Roman"/>
          <w:sz w:val="24"/>
          <w:szCs w:val="24"/>
        </w:rPr>
        <w:t xml:space="preserve"> is tied to two cycles. F</w:t>
      </w:r>
      <w:r w:rsidR="081D9CC7" w:rsidRPr="343884B8">
        <w:rPr>
          <w:rFonts w:ascii="Times New Roman" w:eastAsia="Times New Roman" w:hAnsi="Times New Roman" w:cs="Times New Roman"/>
          <w:sz w:val="24"/>
          <w:szCs w:val="24"/>
        </w:rPr>
        <w:t>or example, diverging learning is characteristic of concrete exper</w:t>
      </w:r>
      <w:r w:rsidR="3E22B7BB" w:rsidRPr="343884B8">
        <w:rPr>
          <w:rFonts w:ascii="Times New Roman" w:eastAsia="Times New Roman" w:hAnsi="Times New Roman" w:cs="Times New Roman"/>
          <w:sz w:val="24"/>
          <w:szCs w:val="24"/>
        </w:rPr>
        <w:t>ience and reflective observation. Diverging learners prefer watching to doing</w:t>
      </w:r>
      <w:r w:rsidR="0B49CB6C" w:rsidRPr="343884B8">
        <w:rPr>
          <w:rFonts w:ascii="Times New Roman" w:eastAsia="Times New Roman" w:hAnsi="Times New Roman" w:cs="Times New Roman"/>
          <w:sz w:val="24"/>
          <w:szCs w:val="24"/>
        </w:rPr>
        <w:t>, have strong imaginations, and prefer to work in groups. Assimilating learn</w:t>
      </w:r>
      <w:r w:rsidR="68D1D2D5" w:rsidRPr="343884B8">
        <w:rPr>
          <w:rFonts w:ascii="Times New Roman" w:eastAsia="Times New Roman" w:hAnsi="Times New Roman" w:cs="Times New Roman"/>
          <w:sz w:val="24"/>
          <w:szCs w:val="24"/>
        </w:rPr>
        <w:t xml:space="preserve">ers have characteristics of abstract conceptualization and </w:t>
      </w:r>
      <w:r w:rsidR="05592E10" w:rsidRPr="343884B8">
        <w:rPr>
          <w:rFonts w:ascii="Times New Roman" w:eastAsia="Times New Roman" w:hAnsi="Times New Roman" w:cs="Times New Roman"/>
          <w:sz w:val="24"/>
          <w:szCs w:val="24"/>
        </w:rPr>
        <w:t>reflective observation</w:t>
      </w:r>
      <w:r w:rsidR="68D1D2D5" w:rsidRPr="343884B8">
        <w:rPr>
          <w:rFonts w:ascii="Times New Roman" w:eastAsia="Times New Roman" w:hAnsi="Times New Roman" w:cs="Times New Roman"/>
          <w:sz w:val="24"/>
          <w:szCs w:val="24"/>
        </w:rPr>
        <w:t xml:space="preserve">. </w:t>
      </w:r>
      <w:r w:rsidR="38321A5F" w:rsidRPr="343884B8">
        <w:rPr>
          <w:rFonts w:ascii="Times New Roman" w:eastAsia="Times New Roman" w:hAnsi="Times New Roman" w:cs="Times New Roman"/>
          <w:sz w:val="24"/>
          <w:szCs w:val="24"/>
        </w:rPr>
        <w:t>Concepts and abstract ideas appeal to them more than people. Converging learners have characteristics of abstract conceptualization</w:t>
      </w:r>
      <w:r w:rsidR="5963D9E8" w:rsidRPr="343884B8">
        <w:rPr>
          <w:rFonts w:ascii="Times New Roman" w:eastAsia="Times New Roman" w:hAnsi="Times New Roman" w:cs="Times New Roman"/>
          <w:sz w:val="24"/>
          <w:szCs w:val="24"/>
        </w:rPr>
        <w:t xml:space="preserve"> and active experimentation</w:t>
      </w:r>
      <w:r w:rsidR="76097E64" w:rsidRPr="343884B8">
        <w:rPr>
          <w:rFonts w:ascii="Times New Roman" w:eastAsia="Times New Roman" w:hAnsi="Times New Roman" w:cs="Times New Roman"/>
          <w:sz w:val="24"/>
          <w:szCs w:val="24"/>
        </w:rPr>
        <w:t>. They like to solve problems and experiment with innovative ideas. Accommodating learners have characteristics of con</w:t>
      </w:r>
      <w:r w:rsidR="03A42C59" w:rsidRPr="343884B8">
        <w:rPr>
          <w:rFonts w:ascii="Times New Roman" w:eastAsia="Times New Roman" w:hAnsi="Times New Roman" w:cs="Times New Roman"/>
          <w:sz w:val="24"/>
          <w:szCs w:val="24"/>
        </w:rPr>
        <w:t>crete experience and active experimentation. They tend to be practical thinkers that are driven by ne</w:t>
      </w:r>
      <w:r w:rsidR="3E1BAEFF" w:rsidRPr="343884B8">
        <w:rPr>
          <w:rFonts w:ascii="Times New Roman" w:eastAsia="Times New Roman" w:hAnsi="Times New Roman" w:cs="Times New Roman"/>
          <w:sz w:val="24"/>
          <w:szCs w:val="24"/>
        </w:rPr>
        <w:t>w challenges solving problems intuitively (Kolb</w:t>
      </w:r>
      <w:r w:rsidR="59AF9000" w:rsidRPr="343884B8">
        <w:rPr>
          <w:rFonts w:ascii="Times New Roman" w:eastAsia="Times New Roman" w:hAnsi="Times New Roman" w:cs="Times New Roman"/>
          <w:sz w:val="24"/>
          <w:szCs w:val="24"/>
        </w:rPr>
        <w:t xml:space="preserve"> &amp; Kolb</w:t>
      </w:r>
      <w:r w:rsidR="3E1BAEFF" w:rsidRPr="343884B8">
        <w:rPr>
          <w:rFonts w:ascii="Times New Roman" w:eastAsia="Times New Roman" w:hAnsi="Times New Roman" w:cs="Times New Roman"/>
          <w:sz w:val="24"/>
          <w:szCs w:val="24"/>
        </w:rPr>
        <w:t>, 2009).</w:t>
      </w:r>
    </w:p>
    <w:p w14:paraId="149B9B5C" w14:textId="495B7BB7" w:rsidR="5AD07BA7" w:rsidRDefault="002079CB" w:rsidP="0154FDBC">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Work-based learning</w:t>
      </w:r>
      <w:r w:rsidR="5AD07BA7" w:rsidRPr="3C612036">
        <w:rPr>
          <w:rFonts w:ascii="Times New Roman" w:eastAsia="Times New Roman" w:hAnsi="Times New Roman" w:cs="Times New Roman"/>
          <w:sz w:val="24"/>
          <w:szCs w:val="24"/>
        </w:rPr>
        <w:t xml:space="preserve"> is an experiential</w:t>
      </w:r>
      <w:r>
        <w:rPr>
          <w:rFonts w:ascii="Times New Roman" w:eastAsia="Times New Roman" w:hAnsi="Times New Roman" w:cs="Times New Roman"/>
          <w:sz w:val="24"/>
          <w:szCs w:val="24"/>
        </w:rPr>
        <w:t xml:space="preserve"> learning</w:t>
      </w:r>
      <w:r w:rsidR="5AD07BA7" w:rsidRPr="3C612036">
        <w:rPr>
          <w:rFonts w:ascii="Times New Roman" w:eastAsia="Times New Roman" w:hAnsi="Times New Roman" w:cs="Times New Roman"/>
          <w:sz w:val="24"/>
          <w:szCs w:val="24"/>
        </w:rPr>
        <w:t xml:space="preserve"> process by which the </w:t>
      </w:r>
      <w:r>
        <w:rPr>
          <w:rFonts w:ascii="Times New Roman" w:eastAsia="Times New Roman" w:hAnsi="Times New Roman" w:cs="Times New Roman"/>
          <w:sz w:val="24"/>
          <w:szCs w:val="24"/>
        </w:rPr>
        <w:t>instructor</w:t>
      </w:r>
      <w:r w:rsidR="197560D9" w:rsidRPr="3C612036">
        <w:rPr>
          <w:rFonts w:ascii="Times New Roman" w:eastAsia="Times New Roman" w:hAnsi="Times New Roman" w:cs="Times New Roman"/>
          <w:sz w:val="24"/>
          <w:szCs w:val="24"/>
        </w:rPr>
        <w:t xml:space="preserve">, student, and </w:t>
      </w:r>
      <w:r w:rsidR="58E143FF" w:rsidRPr="3C612036">
        <w:rPr>
          <w:rFonts w:ascii="Times New Roman" w:eastAsia="Times New Roman" w:hAnsi="Times New Roman" w:cs="Times New Roman"/>
          <w:sz w:val="24"/>
          <w:szCs w:val="24"/>
        </w:rPr>
        <w:t>employer must be engaged through every step from preparation</w:t>
      </w:r>
      <w:r w:rsidR="65C3E9C2" w:rsidRPr="3C612036">
        <w:rPr>
          <w:rFonts w:ascii="Times New Roman" w:eastAsia="Times New Roman" w:hAnsi="Times New Roman" w:cs="Times New Roman"/>
          <w:sz w:val="24"/>
          <w:szCs w:val="24"/>
        </w:rPr>
        <w:t xml:space="preserve"> and placement </w:t>
      </w:r>
      <w:r w:rsidR="003756FF">
        <w:rPr>
          <w:rFonts w:ascii="Times New Roman" w:eastAsia="Times New Roman" w:hAnsi="Times New Roman" w:cs="Times New Roman"/>
          <w:sz w:val="24"/>
          <w:szCs w:val="24"/>
        </w:rPr>
        <w:t xml:space="preserve">being in </w:t>
      </w:r>
      <w:r w:rsidR="030E4BD2" w:rsidRPr="3C612036">
        <w:rPr>
          <w:rFonts w:ascii="Times New Roman" w:eastAsia="Times New Roman" w:hAnsi="Times New Roman" w:cs="Times New Roman"/>
          <w:sz w:val="24"/>
          <w:szCs w:val="24"/>
        </w:rPr>
        <w:t>continuous</w:t>
      </w:r>
      <w:r w:rsidR="58E143FF" w:rsidRPr="3C612036">
        <w:rPr>
          <w:rFonts w:ascii="Times New Roman" w:eastAsia="Times New Roman" w:hAnsi="Times New Roman" w:cs="Times New Roman"/>
          <w:sz w:val="24"/>
          <w:szCs w:val="24"/>
        </w:rPr>
        <w:t xml:space="preserve"> </w:t>
      </w:r>
      <w:r w:rsidR="1423971E" w:rsidRPr="3C612036">
        <w:rPr>
          <w:rFonts w:ascii="Times New Roman" w:eastAsia="Times New Roman" w:hAnsi="Times New Roman" w:cs="Times New Roman"/>
          <w:sz w:val="24"/>
          <w:szCs w:val="24"/>
        </w:rPr>
        <w:t>communication (</w:t>
      </w:r>
      <w:r w:rsidR="20F16C06" w:rsidRPr="3C612036">
        <w:rPr>
          <w:rFonts w:ascii="Times New Roman" w:eastAsia="Times New Roman" w:hAnsi="Times New Roman" w:cs="Times New Roman"/>
          <w:sz w:val="24"/>
          <w:szCs w:val="24"/>
        </w:rPr>
        <w:t>Freestone</w:t>
      </w:r>
      <w:r w:rsidR="4DD5BAD7" w:rsidRPr="3C612036">
        <w:rPr>
          <w:rFonts w:ascii="Times New Roman" w:eastAsia="Times New Roman" w:hAnsi="Times New Roman" w:cs="Times New Roman"/>
          <w:sz w:val="24"/>
          <w:szCs w:val="24"/>
        </w:rPr>
        <w:t xml:space="preserve"> et al.,</w:t>
      </w:r>
      <w:r w:rsidR="20F16C06" w:rsidRPr="3C612036">
        <w:rPr>
          <w:rFonts w:ascii="Times New Roman" w:eastAsia="Times New Roman" w:hAnsi="Times New Roman" w:cs="Times New Roman"/>
          <w:sz w:val="24"/>
          <w:szCs w:val="24"/>
        </w:rPr>
        <w:t xml:space="preserve"> 2006</w:t>
      </w:r>
      <w:r w:rsidR="1423971E" w:rsidRPr="3C612036">
        <w:rPr>
          <w:rFonts w:ascii="Times New Roman" w:eastAsia="Times New Roman" w:hAnsi="Times New Roman" w:cs="Times New Roman"/>
          <w:sz w:val="24"/>
          <w:szCs w:val="24"/>
        </w:rPr>
        <w:t>).</w:t>
      </w:r>
      <w:r w:rsidR="7C96F6BA" w:rsidRPr="3C612036">
        <w:rPr>
          <w:rFonts w:ascii="Times New Roman" w:eastAsia="Times New Roman" w:hAnsi="Times New Roman" w:cs="Times New Roman"/>
          <w:sz w:val="24"/>
          <w:szCs w:val="24"/>
        </w:rPr>
        <w:t xml:space="preserve"> E</w:t>
      </w:r>
      <w:r w:rsidR="003756FF">
        <w:rPr>
          <w:rFonts w:ascii="Times New Roman" w:eastAsia="Times New Roman" w:hAnsi="Times New Roman" w:cs="Times New Roman"/>
          <w:sz w:val="24"/>
          <w:szCs w:val="24"/>
        </w:rPr>
        <w:t>xperiential learning theory</w:t>
      </w:r>
      <w:r w:rsidR="7C96F6BA" w:rsidRPr="3C612036">
        <w:rPr>
          <w:rFonts w:ascii="Times New Roman" w:eastAsia="Times New Roman" w:hAnsi="Times New Roman" w:cs="Times New Roman"/>
          <w:sz w:val="24"/>
          <w:szCs w:val="24"/>
        </w:rPr>
        <w:t xml:space="preserve"> provides </w:t>
      </w:r>
      <w:r w:rsidR="4CFAF7C3" w:rsidRPr="3C612036">
        <w:rPr>
          <w:rFonts w:ascii="Times New Roman" w:eastAsia="Times New Roman" w:hAnsi="Times New Roman" w:cs="Times New Roman"/>
          <w:sz w:val="24"/>
          <w:szCs w:val="24"/>
        </w:rPr>
        <w:t>a</w:t>
      </w:r>
      <w:r w:rsidR="7C96F6BA" w:rsidRPr="3C612036">
        <w:rPr>
          <w:rFonts w:ascii="Times New Roman" w:eastAsia="Times New Roman" w:hAnsi="Times New Roman" w:cs="Times New Roman"/>
          <w:sz w:val="24"/>
          <w:szCs w:val="24"/>
        </w:rPr>
        <w:t xml:space="preserve"> roadmap through whic</w:t>
      </w:r>
      <w:r w:rsidR="738AE96C" w:rsidRPr="3C612036">
        <w:rPr>
          <w:rFonts w:ascii="Times New Roman" w:eastAsia="Times New Roman" w:hAnsi="Times New Roman" w:cs="Times New Roman"/>
          <w:sz w:val="24"/>
          <w:szCs w:val="24"/>
        </w:rPr>
        <w:t>h all participants must navigate for successful WBL.</w:t>
      </w:r>
      <w:r w:rsidR="17E8D79B" w:rsidRPr="3C612036">
        <w:rPr>
          <w:rFonts w:ascii="Times New Roman" w:eastAsia="Times New Roman" w:hAnsi="Times New Roman" w:cs="Times New Roman"/>
          <w:sz w:val="24"/>
          <w:szCs w:val="24"/>
        </w:rPr>
        <w:t xml:space="preserve"> </w:t>
      </w:r>
      <w:r w:rsidR="6A61F06D" w:rsidRPr="3C612036">
        <w:rPr>
          <w:rFonts w:ascii="Times New Roman" w:eastAsia="Times New Roman" w:hAnsi="Times New Roman" w:cs="Times New Roman"/>
          <w:sz w:val="24"/>
          <w:szCs w:val="24"/>
        </w:rPr>
        <w:t>When using EL during WBL, research has shown multiple benefits to the learner, such as increased development of interpersonal and professional skills (</w:t>
      </w:r>
      <w:r w:rsidR="09341819" w:rsidRPr="3C612036">
        <w:rPr>
          <w:rFonts w:ascii="Times New Roman" w:eastAsia="Times New Roman" w:hAnsi="Times New Roman" w:cs="Times New Roman"/>
          <w:sz w:val="24"/>
          <w:szCs w:val="24"/>
        </w:rPr>
        <w:t>Chisholm et al., 2009</w:t>
      </w:r>
      <w:r w:rsidR="6A61F06D" w:rsidRPr="3C612036">
        <w:rPr>
          <w:rFonts w:ascii="Times New Roman" w:eastAsia="Times New Roman" w:hAnsi="Times New Roman" w:cs="Times New Roman"/>
          <w:sz w:val="24"/>
          <w:szCs w:val="24"/>
        </w:rPr>
        <w:t>).</w:t>
      </w:r>
      <w:r w:rsidR="2CC36364" w:rsidRPr="3C612036">
        <w:rPr>
          <w:rFonts w:ascii="Times New Roman" w:eastAsia="Times New Roman" w:hAnsi="Times New Roman" w:cs="Times New Roman"/>
          <w:sz w:val="24"/>
          <w:szCs w:val="24"/>
        </w:rPr>
        <w:t xml:space="preserve"> </w:t>
      </w:r>
      <w:r w:rsidR="52D926F2" w:rsidRPr="3C612036">
        <w:rPr>
          <w:rFonts w:ascii="Times New Roman" w:eastAsia="Times New Roman" w:hAnsi="Times New Roman" w:cs="Times New Roman"/>
          <w:sz w:val="24"/>
          <w:szCs w:val="24"/>
        </w:rPr>
        <w:t xml:space="preserve">Chisholm et al. (2009) </w:t>
      </w:r>
      <w:r w:rsidR="67813EDC" w:rsidRPr="3C612036">
        <w:rPr>
          <w:rFonts w:ascii="Times New Roman" w:eastAsia="Times New Roman" w:hAnsi="Times New Roman" w:cs="Times New Roman"/>
          <w:sz w:val="24"/>
          <w:szCs w:val="24"/>
        </w:rPr>
        <w:t xml:space="preserve">examine how ELT can be used to develop a common framework that </w:t>
      </w:r>
      <w:r w:rsidR="3A8AB6CF" w:rsidRPr="3C612036">
        <w:rPr>
          <w:rFonts w:ascii="Times New Roman" w:eastAsia="Times New Roman" w:hAnsi="Times New Roman" w:cs="Times New Roman"/>
          <w:sz w:val="24"/>
          <w:szCs w:val="24"/>
        </w:rPr>
        <w:t xml:space="preserve">helps to establish WBL as a more </w:t>
      </w:r>
      <w:r w:rsidR="0EA92AFF" w:rsidRPr="3C612036">
        <w:rPr>
          <w:rFonts w:ascii="Times New Roman" w:eastAsia="Times New Roman" w:hAnsi="Times New Roman" w:cs="Times New Roman"/>
          <w:sz w:val="24"/>
          <w:szCs w:val="24"/>
        </w:rPr>
        <w:t>formalized</w:t>
      </w:r>
      <w:r w:rsidR="3A8AB6CF" w:rsidRPr="3C612036">
        <w:rPr>
          <w:rFonts w:ascii="Times New Roman" w:eastAsia="Times New Roman" w:hAnsi="Times New Roman" w:cs="Times New Roman"/>
          <w:sz w:val="24"/>
          <w:szCs w:val="24"/>
        </w:rPr>
        <w:t xml:space="preserve"> and accepted educational experience</w:t>
      </w:r>
      <w:r w:rsidR="67D2C182" w:rsidRPr="3C612036">
        <w:rPr>
          <w:rFonts w:ascii="Times New Roman" w:eastAsia="Times New Roman" w:hAnsi="Times New Roman" w:cs="Times New Roman"/>
          <w:sz w:val="24"/>
          <w:szCs w:val="24"/>
        </w:rPr>
        <w:t xml:space="preserve"> that would help to eliminate the resistance of traditional academic institutions to utilize WBL. </w:t>
      </w:r>
      <w:r w:rsidR="6468D88E" w:rsidRPr="3C612036">
        <w:rPr>
          <w:rFonts w:ascii="Times New Roman" w:eastAsia="Times New Roman" w:hAnsi="Times New Roman" w:cs="Times New Roman"/>
          <w:sz w:val="24"/>
          <w:szCs w:val="24"/>
        </w:rPr>
        <w:t>They emphasize th</w:t>
      </w:r>
      <w:r w:rsidR="11E392BE" w:rsidRPr="3C612036">
        <w:rPr>
          <w:rFonts w:ascii="Times New Roman" w:eastAsia="Times New Roman" w:hAnsi="Times New Roman" w:cs="Times New Roman"/>
          <w:sz w:val="24"/>
          <w:szCs w:val="24"/>
        </w:rPr>
        <w:t xml:space="preserve">e </w:t>
      </w:r>
      <w:r w:rsidR="36F39890" w:rsidRPr="3C612036">
        <w:rPr>
          <w:rFonts w:ascii="Times New Roman" w:eastAsia="Times New Roman" w:hAnsi="Times New Roman" w:cs="Times New Roman"/>
          <w:sz w:val="24"/>
          <w:szCs w:val="24"/>
        </w:rPr>
        <w:t>fundamental</w:t>
      </w:r>
      <w:r w:rsidR="11E392BE" w:rsidRPr="3C612036">
        <w:rPr>
          <w:rFonts w:ascii="Times New Roman" w:eastAsia="Times New Roman" w:hAnsi="Times New Roman" w:cs="Times New Roman"/>
          <w:sz w:val="24"/>
          <w:szCs w:val="24"/>
        </w:rPr>
        <w:t xml:space="preserve"> need for rational and reflective thinking as the lynch pin to WBL</w:t>
      </w:r>
      <w:r w:rsidR="00C61EAD">
        <w:rPr>
          <w:rFonts w:ascii="Times New Roman" w:eastAsia="Times New Roman" w:hAnsi="Times New Roman" w:cs="Times New Roman"/>
          <w:sz w:val="24"/>
          <w:szCs w:val="24"/>
        </w:rPr>
        <w:t xml:space="preserve"> </w:t>
      </w:r>
      <w:r w:rsidR="11E392BE" w:rsidRPr="3C612036">
        <w:rPr>
          <w:rFonts w:ascii="Times New Roman" w:eastAsia="Times New Roman" w:hAnsi="Times New Roman" w:cs="Times New Roman"/>
          <w:sz w:val="24"/>
          <w:szCs w:val="24"/>
        </w:rPr>
        <w:t>which is critical in the</w:t>
      </w:r>
      <w:r w:rsidR="5ADD1627" w:rsidRPr="3C612036">
        <w:rPr>
          <w:rFonts w:ascii="Times New Roman" w:eastAsia="Times New Roman" w:hAnsi="Times New Roman" w:cs="Times New Roman"/>
          <w:sz w:val="24"/>
          <w:szCs w:val="24"/>
        </w:rPr>
        <w:t xml:space="preserve"> E</w:t>
      </w:r>
      <w:r w:rsidR="00FD0BDC">
        <w:rPr>
          <w:rFonts w:ascii="Times New Roman" w:eastAsia="Times New Roman" w:hAnsi="Times New Roman" w:cs="Times New Roman"/>
          <w:sz w:val="24"/>
          <w:szCs w:val="24"/>
        </w:rPr>
        <w:t xml:space="preserve">LT </w:t>
      </w:r>
      <w:r w:rsidR="00B0253C">
        <w:rPr>
          <w:rFonts w:ascii="Times New Roman" w:eastAsia="Times New Roman" w:hAnsi="Times New Roman" w:cs="Times New Roman"/>
          <w:sz w:val="24"/>
          <w:szCs w:val="24"/>
        </w:rPr>
        <w:t>cycle</w:t>
      </w:r>
      <w:r w:rsidR="5ADD1627" w:rsidRPr="3C612036">
        <w:rPr>
          <w:rFonts w:ascii="Times New Roman" w:eastAsia="Times New Roman" w:hAnsi="Times New Roman" w:cs="Times New Roman"/>
          <w:sz w:val="24"/>
          <w:szCs w:val="24"/>
        </w:rPr>
        <w:t xml:space="preserve">. </w:t>
      </w:r>
      <w:r w:rsidR="05EC7CC4" w:rsidRPr="3C612036">
        <w:rPr>
          <w:rFonts w:ascii="Times New Roman" w:eastAsia="Times New Roman" w:hAnsi="Times New Roman" w:cs="Times New Roman"/>
          <w:sz w:val="24"/>
          <w:szCs w:val="24"/>
        </w:rPr>
        <w:t xml:space="preserve">Students have a chance to use the academic knowledge learned in the classroom </w:t>
      </w:r>
      <w:r w:rsidR="530A558B" w:rsidRPr="3C612036">
        <w:rPr>
          <w:rFonts w:ascii="Times New Roman" w:eastAsia="Times New Roman" w:hAnsi="Times New Roman" w:cs="Times New Roman"/>
          <w:sz w:val="24"/>
          <w:szCs w:val="24"/>
        </w:rPr>
        <w:t>for</w:t>
      </w:r>
      <w:r w:rsidR="05EC7CC4" w:rsidRPr="3C612036">
        <w:rPr>
          <w:rFonts w:ascii="Times New Roman" w:eastAsia="Times New Roman" w:hAnsi="Times New Roman" w:cs="Times New Roman"/>
          <w:sz w:val="24"/>
          <w:szCs w:val="24"/>
        </w:rPr>
        <w:t xml:space="preserve"> a concrete experience.</w:t>
      </w:r>
      <w:r w:rsidR="1E656FE2" w:rsidRPr="3C612036">
        <w:rPr>
          <w:rFonts w:ascii="Times New Roman" w:eastAsia="Times New Roman" w:hAnsi="Times New Roman" w:cs="Times New Roman"/>
          <w:sz w:val="24"/>
          <w:szCs w:val="24"/>
        </w:rPr>
        <w:t xml:space="preserve"> </w:t>
      </w:r>
      <w:r w:rsidR="5D8B3E3C" w:rsidRPr="3C612036">
        <w:rPr>
          <w:rFonts w:ascii="Times New Roman" w:eastAsia="Times New Roman" w:hAnsi="Times New Roman" w:cs="Times New Roman"/>
          <w:sz w:val="24"/>
          <w:szCs w:val="24"/>
        </w:rPr>
        <w:t>During these experiences, students develop their intelligence concerning te</w:t>
      </w:r>
      <w:r w:rsidR="43444739" w:rsidRPr="3C612036">
        <w:rPr>
          <w:rFonts w:ascii="Times New Roman" w:eastAsia="Times New Roman" w:hAnsi="Times New Roman" w:cs="Times New Roman"/>
          <w:sz w:val="24"/>
          <w:szCs w:val="24"/>
        </w:rPr>
        <w:t>amwork and communication skills (</w:t>
      </w:r>
      <w:r w:rsidR="392B5D53" w:rsidRPr="3C612036">
        <w:rPr>
          <w:rFonts w:ascii="Times New Roman" w:eastAsia="Times New Roman" w:hAnsi="Times New Roman" w:cs="Times New Roman"/>
          <w:sz w:val="24"/>
          <w:szCs w:val="24"/>
        </w:rPr>
        <w:t>Trede, 2012</w:t>
      </w:r>
      <w:r w:rsidR="2FB6BF46" w:rsidRPr="3C612036">
        <w:rPr>
          <w:rFonts w:ascii="Times New Roman" w:eastAsia="Times New Roman" w:hAnsi="Times New Roman" w:cs="Times New Roman"/>
          <w:sz w:val="24"/>
          <w:szCs w:val="24"/>
        </w:rPr>
        <w:t>; Venkatraman et al., 2018</w:t>
      </w:r>
      <w:r w:rsidR="43444739" w:rsidRPr="3C612036">
        <w:rPr>
          <w:rFonts w:ascii="Times New Roman" w:eastAsia="Times New Roman" w:hAnsi="Times New Roman" w:cs="Times New Roman"/>
          <w:sz w:val="24"/>
          <w:szCs w:val="24"/>
        </w:rPr>
        <w:t>).</w:t>
      </w:r>
      <w:r w:rsidR="08A10782" w:rsidRPr="3C612036">
        <w:rPr>
          <w:rFonts w:ascii="Times New Roman" w:eastAsia="Times New Roman" w:hAnsi="Times New Roman" w:cs="Times New Roman"/>
          <w:sz w:val="24"/>
          <w:szCs w:val="24"/>
        </w:rPr>
        <w:t xml:space="preserve"> </w:t>
      </w:r>
      <w:r w:rsidR="1EF9F097" w:rsidRPr="3C612036">
        <w:rPr>
          <w:rFonts w:ascii="Times New Roman" w:eastAsia="Times New Roman" w:hAnsi="Times New Roman" w:cs="Times New Roman"/>
          <w:sz w:val="24"/>
          <w:szCs w:val="24"/>
        </w:rPr>
        <w:t xml:space="preserve">It is through embedding </w:t>
      </w:r>
      <w:r w:rsidR="08A10782" w:rsidRPr="3C612036">
        <w:rPr>
          <w:rFonts w:ascii="Times New Roman" w:eastAsia="Times New Roman" w:hAnsi="Times New Roman" w:cs="Times New Roman"/>
          <w:sz w:val="24"/>
          <w:szCs w:val="24"/>
        </w:rPr>
        <w:t xml:space="preserve">EL </w:t>
      </w:r>
      <w:r w:rsidR="08A10782" w:rsidRPr="3C612036">
        <w:rPr>
          <w:rFonts w:ascii="Times New Roman" w:eastAsia="Times New Roman" w:hAnsi="Times New Roman" w:cs="Times New Roman"/>
          <w:sz w:val="24"/>
          <w:szCs w:val="24"/>
        </w:rPr>
        <w:lastRenderedPageBreak/>
        <w:t xml:space="preserve">in WBL that students develop skills for independent and </w:t>
      </w:r>
      <w:r w:rsidR="3A8E2963" w:rsidRPr="3C612036">
        <w:rPr>
          <w:rFonts w:ascii="Times New Roman" w:eastAsia="Times New Roman" w:hAnsi="Times New Roman" w:cs="Times New Roman"/>
          <w:sz w:val="24"/>
          <w:szCs w:val="24"/>
        </w:rPr>
        <w:t>social learning</w:t>
      </w:r>
      <w:r w:rsidR="6AB0E015" w:rsidRPr="3C612036">
        <w:rPr>
          <w:rFonts w:ascii="Times New Roman" w:eastAsia="Times New Roman" w:hAnsi="Times New Roman" w:cs="Times New Roman"/>
          <w:sz w:val="24"/>
          <w:szCs w:val="24"/>
        </w:rPr>
        <w:t xml:space="preserve"> </w:t>
      </w:r>
      <w:r w:rsidR="20D961FF" w:rsidRPr="3C612036">
        <w:rPr>
          <w:rFonts w:ascii="Times New Roman" w:eastAsia="Times New Roman" w:hAnsi="Times New Roman" w:cs="Times New Roman"/>
          <w:sz w:val="24"/>
          <w:szCs w:val="24"/>
        </w:rPr>
        <w:t>while developing their career identity</w:t>
      </w:r>
      <w:r w:rsidR="50DFE21A" w:rsidRPr="3C612036">
        <w:rPr>
          <w:rFonts w:ascii="Times New Roman" w:eastAsia="Times New Roman" w:hAnsi="Times New Roman" w:cs="Times New Roman"/>
          <w:sz w:val="24"/>
          <w:szCs w:val="24"/>
        </w:rPr>
        <w:t xml:space="preserve"> and self-efficacy which ELT posits that the </w:t>
      </w:r>
      <w:r w:rsidR="66376FA7" w:rsidRPr="3C612036">
        <w:rPr>
          <w:rFonts w:ascii="Times New Roman" w:eastAsia="Times New Roman" w:hAnsi="Times New Roman" w:cs="Times New Roman"/>
          <w:sz w:val="24"/>
          <w:szCs w:val="24"/>
        </w:rPr>
        <w:t xml:space="preserve">greater number of WBL hours in industry associates with higher rates of positive placement </w:t>
      </w:r>
      <w:r w:rsidR="049128EE" w:rsidRPr="3C612036">
        <w:rPr>
          <w:rFonts w:ascii="Times New Roman" w:eastAsia="Times New Roman" w:hAnsi="Times New Roman" w:cs="Times New Roman"/>
          <w:sz w:val="24"/>
          <w:szCs w:val="24"/>
        </w:rPr>
        <w:t>(</w:t>
      </w:r>
      <w:r w:rsidR="1C61E1E4" w:rsidRPr="3C612036">
        <w:rPr>
          <w:rFonts w:ascii="Times New Roman" w:eastAsia="Times New Roman" w:hAnsi="Times New Roman" w:cs="Times New Roman"/>
          <w:sz w:val="24"/>
          <w:szCs w:val="24"/>
        </w:rPr>
        <w:t>Byrom &amp; Aiken, 2014</w:t>
      </w:r>
      <w:r w:rsidR="03AA9550" w:rsidRPr="3C612036">
        <w:rPr>
          <w:rFonts w:ascii="Times New Roman" w:eastAsia="Times New Roman" w:hAnsi="Times New Roman" w:cs="Times New Roman"/>
          <w:sz w:val="24"/>
          <w:szCs w:val="24"/>
        </w:rPr>
        <w:t>; Esters &amp; Retallick, 2013</w:t>
      </w:r>
      <w:r w:rsidR="049128EE" w:rsidRPr="3C612036">
        <w:rPr>
          <w:rFonts w:ascii="Times New Roman" w:eastAsia="Times New Roman" w:hAnsi="Times New Roman" w:cs="Times New Roman"/>
          <w:sz w:val="24"/>
          <w:szCs w:val="24"/>
        </w:rPr>
        <w:t>).</w:t>
      </w:r>
      <w:r w:rsidR="54DD010E" w:rsidRPr="3C612036">
        <w:rPr>
          <w:rFonts w:ascii="Times New Roman" w:eastAsia="Times New Roman" w:hAnsi="Times New Roman" w:cs="Times New Roman"/>
          <w:sz w:val="24"/>
          <w:szCs w:val="24"/>
        </w:rPr>
        <w:t xml:space="preserve"> The hypothesis is that the more students </w:t>
      </w:r>
      <w:r w:rsidR="342F73A7" w:rsidRPr="3C612036">
        <w:rPr>
          <w:rFonts w:ascii="Times New Roman" w:eastAsia="Times New Roman" w:hAnsi="Times New Roman" w:cs="Times New Roman"/>
          <w:sz w:val="24"/>
          <w:szCs w:val="24"/>
        </w:rPr>
        <w:t xml:space="preserve">interact with employees in the industry, the more industry </w:t>
      </w:r>
      <w:r w:rsidR="3B3F116F" w:rsidRPr="3C612036">
        <w:rPr>
          <w:rFonts w:ascii="Times New Roman" w:eastAsia="Times New Roman" w:hAnsi="Times New Roman" w:cs="Times New Roman"/>
          <w:sz w:val="24"/>
          <w:szCs w:val="24"/>
        </w:rPr>
        <w:t>contacts,</w:t>
      </w:r>
      <w:r w:rsidR="342F73A7" w:rsidRPr="3C612036">
        <w:rPr>
          <w:rFonts w:ascii="Times New Roman" w:eastAsia="Times New Roman" w:hAnsi="Times New Roman" w:cs="Times New Roman"/>
          <w:sz w:val="24"/>
          <w:szCs w:val="24"/>
        </w:rPr>
        <w:t xml:space="preserve"> and relationships they will possess which</w:t>
      </w:r>
      <w:r w:rsidR="2631774A" w:rsidRPr="3C612036">
        <w:rPr>
          <w:rFonts w:ascii="Times New Roman" w:eastAsia="Times New Roman" w:hAnsi="Times New Roman" w:cs="Times New Roman"/>
          <w:sz w:val="24"/>
          <w:szCs w:val="24"/>
        </w:rPr>
        <w:t xml:space="preserve"> should increase their job placement opportunities.</w:t>
      </w:r>
    </w:p>
    <w:p w14:paraId="09789BED" w14:textId="2F945370" w:rsidR="343884B8" w:rsidRDefault="343884B8" w:rsidP="343884B8">
      <w:pPr>
        <w:spacing w:line="480" w:lineRule="auto"/>
        <w:ind w:firstLine="720"/>
        <w:rPr>
          <w:rFonts w:ascii="Times New Roman" w:eastAsia="Times New Roman" w:hAnsi="Times New Roman" w:cs="Times New Roman"/>
          <w:sz w:val="24"/>
          <w:szCs w:val="24"/>
        </w:rPr>
      </w:pPr>
    </w:p>
    <w:p w14:paraId="763CDE6F" w14:textId="49C48012" w:rsidR="343884B8" w:rsidRDefault="343884B8" w:rsidP="343884B8">
      <w:pPr>
        <w:spacing w:line="480" w:lineRule="auto"/>
        <w:ind w:firstLine="720"/>
        <w:rPr>
          <w:rFonts w:ascii="Times New Roman" w:eastAsia="Times New Roman" w:hAnsi="Times New Roman" w:cs="Times New Roman"/>
          <w:sz w:val="24"/>
          <w:szCs w:val="24"/>
        </w:rPr>
      </w:pPr>
    </w:p>
    <w:p w14:paraId="194B3B32" w14:textId="254491E2" w:rsidR="61D20C07" w:rsidRDefault="61D20C07" w:rsidP="61D20C07">
      <w:pPr>
        <w:spacing w:line="480" w:lineRule="auto"/>
        <w:ind w:firstLine="720"/>
        <w:rPr>
          <w:rFonts w:ascii="Times New Roman" w:eastAsia="Times New Roman" w:hAnsi="Times New Roman" w:cs="Times New Roman"/>
          <w:sz w:val="24"/>
          <w:szCs w:val="24"/>
        </w:rPr>
      </w:pPr>
    </w:p>
    <w:p w14:paraId="5C21219C" w14:textId="313C47B9" w:rsidR="61D20C07" w:rsidRDefault="61D20C07" w:rsidP="61D20C07">
      <w:pPr>
        <w:spacing w:line="480" w:lineRule="auto"/>
        <w:ind w:firstLine="720"/>
        <w:rPr>
          <w:rFonts w:ascii="Times New Roman" w:eastAsia="Times New Roman" w:hAnsi="Times New Roman" w:cs="Times New Roman"/>
          <w:sz w:val="24"/>
          <w:szCs w:val="24"/>
        </w:rPr>
      </w:pPr>
    </w:p>
    <w:p w14:paraId="43A81C99" w14:textId="46B1D752" w:rsidR="61D20C07" w:rsidRDefault="61D20C07" w:rsidP="61D20C07">
      <w:pPr>
        <w:spacing w:line="480" w:lineRule="auto"/>
        <w:ind w:firstLine="720"/>
        <w:rPr>
          <w:rFonts w:ascii="Times New Roman" w:eastAsia="Times New Roman" w:hAnsi="Times New Roman" w:cs="Times New Roman"/>
          <w:sz w:val="24"/>
          <w:szCs w:val="24"/>
        </w:rPr>
      </w:pPr>
    </w:p>
    <w:p w14:paraId="02E03E42" w14:textId="77777777" w:rsidR="00C67A2C" w:rsidRDefault="00C67A2C" w:rsidP="61D20C07">
      <w:pPr>
        <w:spacing w:line="480" w:lineRule="auto"/>
        <w:ind w:firstLine="720"/>
        <w:rPr>
          <w:rFonts w:ascii="Times New Roman" w:eastAsia="Times New Roman" w:hAnsi="Times New Roman" w:cs="Times New Roman"/>
          <w:sz w:val="24"/>
          <w:szCs w:val="24"/>
        </w:rPr>
      </w:pPr>
    </w:p>
    <w:p w14:paraId="5F9F10C9" w14:textId="77777777" w:rsidR="00C67A2C" w:rsidRDefault="00C67A2C" w:rsidP="61D20C07">
      <w:pPr>
        <w:spacing w:line="480" w:lineRule="auto"/>
        <w:ind w:firstLine="720"/>
        <w:rPr>
          <w:rFonts w:ascii="Times New Roman" w:eastAsia="Times New Roman" w:hAnsi="Times New Roman" w:cs="Times New Roman"/>
          <w:sz w:val="24"/>
          <w:szCs w:val="24"/>
        </w:rPr>
      </w:pPr>
    </w:p>
    <w:p w14:paraId="50BD0A05" w14:textId="77777777" w:rsidR="00C67A2C" w:rsidRDefault="00C67A2C" w:rsidP="61D20C07">
      <w:pPr>
        <w:spacing w:line="480" w:lineRule="auto"/>
        <w:ind w:firstLine="720"/>
        <w:rPr>
          <w:rFonts w:ascii="Times New Roman" w:eastAsia="Times New Roman" w:hAnsi="Times New Roman" w:cs="Times New Roman"/>
          <w:sz w:val="24"/>
          <w:szCs w:val="24"/>
        </w:rPr>
      </w:pPr>
    </w:p>
    <w:p w14:paraId="59EB3ED7" w14:textId="728C539C" w:rsidR="61D20C07" w:rsidRDefault="61D20C07" w:rsidP="61D20C07">
      <w:pPr>
        <w:spacing w:line="480" w:lineRule="auto"/>
        <w:ind w:firstLine="720"/>
        <w:rPr>
          <w:rFonts w:ascii="Times New Roman" w:eastAsia="Times New Roman" w:hAnsi="Times New Roman" w:cs="Times New Roman"/>
          <w:sz w:val="24"/>
          <w:szCs w:val="24"/>
        </w:rPr>
      </w:pPr>
    </w:p>
    <w:p w14:paraId="1349CD3B" w14:textId="77777777" w:rsidR="003E4A7F" w:rsidRDefault="003E4A7F" w:rsidP="61D20C07">
      <w:pPr>
        <w:spacing w:line="480" w:lineRule="auto"/>
        <w:ind w:firstLine="720"/>
        <w:rPr>
          <w:rFonts w:ascii="Times New Roman" w:eastAsia="Times New Roman" w:hAnsi="Times New Roman" w:cs="Times New Roman"/>
          <w:sz w:val="24"/>
          <w:szCs w:val="24"/>
        </w:rPr>
      </w:pPr>
    </w:p>
    <w:p w14:paraId="3939EE46" w14:textId="77777777" w:rsidR="003E4A7F" w:rsidRDefault="003E4A7F" w:rsidP="61D20C07">
      <w:pPr>
        <w:spacing w:line="480" w:lineRule="auto"/>
        <w:ind w:firstLine="720"/>
        <w:rPr>
          <w:rFonts w:ascii="Times New Roman" w:eastAsia="Times New Roman" w:hAnsi="Times New Roman" w:cs="Times New Roman"/>
          <w:sz w:val="24"/>
          <w:szCs w:val="24"/>
        </w:rPr>
      </w:pPr>
    </w:p>
    <w:p w14:paraId="2D858F0F" w14:textId="77777777" w:rsidR="003E4A7F" w:rsidRDefault="003E4A7F" w:rsidP="61D20C07">
      <w:pPr>
        <w:spacing w:line="480" w:lineRule="auto"/>
        <w:ind w:firstLine="720"/>
        <w:rPr>
          <w:rFonts w:ascii="Times New Roman" w:eastAsia="Times New Roman" w:hAnsi="Times New Roman" w:cs="Times New Roman"/>
          <w:sz w:val="24"/>
          <w:szCs w:val="24"/>
        </w:rPr>
      </w:pPr>
    </w:p>
    <w:p w14:paraId="1BF7090E" w14:textId="10E2D421" w:rsidR="61D20C07" w:rsidRDefault="61D20C07" w:rsidP="61D20C07"/>
    <w:p w14:paraId="023831CB" w14:textId="77777777" w:rsidR="00C67A2C" w:rsidRDefault="00C67A2C" w:rsidP="61D20C07"/>
    <w:p w14:paraId="4C99FB75" w14:textId="7CE25B5A" w:rsidR="4A24977E" w:rsidRDefault="4A24977E" w:rsidP="009E753F">
      <w:pPr>
        <w:spacing w:line="480" w:lineRule="auto"/>
        <w:jc w:val="center"/>
        <w:rPr>
          <w:rFonts w:ascii="Times New Roman" w:eastAsia="Times New Roman" w:hAnsi="Times New Roman" w:cs="Times New Roman"/>
          <w:b/>
          <w:bCs/>
          <w:sz w:val="24"/>
          <w:szCs w:val="24"/>
        </w:rPr>
      </w:pPr>
      <w:r w:rsidRPr="2B284D9E">
        <w:rPr>
          <w:rFonts w:ascii="Times New Roman" w:eastAsia="Times New Roman" w:hAnsi="Times New Roman" w:cs="Times New Roman"/>
          <w:b/>
          <w:bCs/>
          <w:sz w:val="24"/>
          <w:szCs w:val="24"/>
        </w:rPr>
        <w:lastRenderedPageBreak/>
        <w:t>Chapter 4: Methods</w:t>
      </w:r>
    </w:p>
    <w:p w14:paraId="2120A091" w14:textId="6D6F2412" w:rsidR="50E9FB04" w:rsidRDefault="005D0D0A" w:rsidP="434B64B0">
      <w:pPr>
        <w:spacing w:line="480" w:lineRule="auto"/>
        <w:rPr>
          <w:rFonts w:ascii="Times New Roman" w:eastAsia="Times New Roman" w:hAnsi="Times New Roman" w:cs="Times New Roman"/>
          <w:b/>
          <w:sz w:val="24"/>
          <w:szCs w:val="24"/>
        </w:rPr>
      </w:pPr>
      <w:r w:rsidRPr="236FA117">
        <w:rPr>
          <w:rFonts w:ascii="Times New Roman" w:eastAsia="Times New Roman" w:hAnsi="Times New Roman" w:cs="Times New Roman"/>
          <w:b/>
          <w:sz w:val="24"/>
          <w:szCs w:val="24"/>
        </w:rPr>
        <w:t xml:space="preserve">Study </w:t>
      </w:r>
      <w:r w:rsidR="145DE39F" w:rsidRPr="771CD86D">
        <w:rPr>
          <w:rFonts w:ascii="Times New Roman" w:eastAsia="Times New Roman" w:hAnsi="Times New Roman" w:cs="Times New Roman"/>
          <w:b/>
          <w:bCs/>
          <w:sz w:val="24"/>
          <w:szCs w:val="24"/>
        </w:rPr>
        <w:t>P</w:t>
      </w:r>
      <w:r w:rsidRPr="771CD86D">
        <w:rPr>
          <w:rFonts w:ascii="Times New Roman" w:eastAsia="Times New Roman" w:hAnsi="Times New Roman" w:cs="Times New Roman"/>
          <w:b/>
          <w:bCs/>
          <w:sz w:val="24"/>
          <w:szCs w:val="24"/>
        </w:rPr>
        <w:t>urpose</w:t>
      </w:r>
      <w:r w:rsidRPr="236FA117">
        <w:rPr>
          <w:rFonts w:ascii="Times New Roman" w:eastAsia="Times New Roman" w:hAnsi="Times New Roman" w:cs="Times New Roman"/>
          <w:b/>
          <w:sz w:val="24"/>
          <w:szCs w:val="24"/>
        </w:rPr>
        <w:t xml:space="preserve"> and </w:t>
      </w:r>
      <w:r w:rsidR="0EF393EE" w:rsidRPr="2C3EE7BC">
        <w:rPr>
          <w:rFonts w:ascii="Times New Roman" w:eastAsia="Times New Roman" w:hAnsi="Times New Roman" w:cs="Times New Roman"/>
          <w:b/>
          <w:bCs/>
          <w:sz w:val="24"/>
          <w:szCs w:val="24"/>
        </w:rPr>
        <w:t>R</w:t>
      </w:r>
      <w:r w:rsidRPr="2C3EE7BC">
        <w:rPr>
          <w:rFonts w:ascii="Times New Roman" w:eastAsia="Times New Roman" w:hAnsi="Times New Roman" w:cs="Times New Roman"/>
          <w:b/>
          <w:bCs/>
          <w:sz w:val="24"/>
          <w:szCs w:val="24"/>
        </w:rPr>
        <w:t xml:space="preserve">esearch </w:t>
      </w:r>
      <w:r w:rsidR="09E94570" w:rsidRPr="2C3EE7BC">
        <w:rPr>
          <w:rFonts w:ascii="Times New Roman" w:eastAsia="Times New Roman" w:hAnsi="Times New Roman" w:cs="Times New Roman"/>
          <w:b/>
          <w:bCs/>
          <w:sz w:val="24"/>
          <w:szCs w:val="24"/>
        </w:rPr>
        <w:t>Q</w:t>
      </w:r>
      <w:r w:rsidRPr="2C3EE7BC">
        <w:rPr>
          <w:rFonts w:ascii="Times New Roman" w:eastAsia="Times New Roman" w:hAnsi="Times New Roman" w:cs="Times New Roman"/>
          <w:b/>
          <w:bCs/>
          <w:sz w:val="24"/>
          <w:szCs w:val="24"/>
        </w:rPr>
        <w:t>uestion</w:t>
      </w:r>
      <w:r w:rsidR="00506F31">
        <w:rPr>
          <w:rFonts w:ascii="Times New Roman" w:eastAsia="Times New Roman" w:hAnsi="Times New Roman" w:cs="Times New Roman"/>
          <w:b/>
          <w:sz w:val="24"/>
          <w:szCs w:val="24"/>
        </w:rPr>
        <w:t>s</w:t>
      </w:r>
    </w:p>
    <w:p w14:paraId="39CA4A33" w14:textId="3853E561" w:rsidR="002E188E" w:rsidRDefault="3F4EA85D" w:rsidP="002E188E">
      <w:pPr>
        <w:spacing w:line="480" w:lineRule="auto"/>
        <w:ind w:firstLine="720"/>
        <w:rPr>
          <w:rFonts w:ascii="Times New Roman" w:eastAsia="Times New Roman" w:hAnsi="Times New Roman" w:cs="Times New Roman"/>
          <w:sz w:val="24"/>
          <w:szCs w:val="24"/>
        </w:rPr>
      </w:pPr>
      <w:r w:rsidRPr="690FCB8E">
        <w:rPr>
          <w:rFonts w:ascii="Times New Roman" w:eastAsia="Times New Roman" w:hAnsi="Times New Roman" w:cs="Times New Roman"/>
          <w:sz w:val="24"/>
          <w:szCs w:val="24"/>
        </w:rPr>
        <w:t xml:space="preserve">This study </w:t>
      </w:r>
      <w:r w:rsidR="001F3DA9" w:rsidRPr="690FCB8E">
        <w:rPr>
          <w:rFonts w:ascii="Times New Roman" w:eastAsia="Times New Roman" w:hAnsi="Times New Roman" w:cs="Times New Roman"/>
          <w:sz w:val="24"/>
          <w:szCs w:val="24"/>
        </w:rPr>
        <w:t>test</w:t>
      </w:r>
      <w:r w:rsidR="00147B09">
        <w:rPr>
          <w:rFonts w:ascii="Times New Roman" w:eastAsia="Times New Roman" w:hAnsi="Times New Roman" w:cs="Times New Roman"/>
          <w:sz w:val="24"/>
          <w:szCs w:val="24"/>
        </w:rPr>
        <w:t>ed</w:t>
      </w:r>
      <w:r w:rsidR="001F3DA9" w:rsidRPr="690FCB8E">
        <w:rPr>
          <w:rFonts w:ascii="Times New Roman" w:eastAsia="Times New Roman" w:hAnsi="Times New Roman" w:cs="Times New Roman"/>
          <w:sz w:val="24"/>
          <w:szCs w:val="24"/>
        </w:rPr>
        <w:t xml:space="preserve"> whether there</w:t>
      </w:r>
      <w:r w:rsidR="08F9E430" w:rsidRPr="690FCB8E">
        <w:rPr>
          <w:rFonts w:ascii="Times New Roman" w:eastAsia="Times New Roman" w:hAnsi="Times New Roman" w:cs="Times New Roman"/>
          <w:sz w:val="24"/>
          <w:szCs w:val="24"/>
        </w:rPr>
        <w:t xml:space="preserve"> is an association between</w:t>
      </w:r>
      <w:r w:rsidR="38D6CCBB" w:rsidRPr="690FCB8E">
        <w:rPr>
          <w:rFonts w:ascii="Times New Roman" w:eastAsia="Times New Roman" w:hAnsi="Times New Roman" w:cs="Times New Roman"/>
          <w:sz w:val="24"/>
          <w:szCs w:val="24"/>
        </w:rPr>
        <w:t xml:space="preserve"> the number of hours in WBL experience</w:t>
      </w:r>
      <w:r w:rsidR="00691D1E">
        <w:rPr>
          <w:rFonts w:ascii="Times New Roman" w:eastAsia="Times New Roman" w:hAnsi="Times New Roman" w:cs="Times New Roman"/>
          <w:sz w:val="24"/>
          <w:szCs w:val="24"/>
        </w:rPr>
        <w:t>s</w:t>
      </w:r>
      <w:r w:rsidR="3B3B696A" w:rsidRPr="690FCB8E">
        <w:rPr>
          <w:rFonts w:ascii="Times New Roman" w:eastAsia="Times New Roman" w:hAnsi="Times New Roman" w:cs="Times New Roman"/>
          <w:sz w:val="24"/>
          <w:szCs w:val="24"/>
        </w:rPr>
        <w:t xml:space="preserve"> and </w:t>
      </w:r>
      <w:r w:rsidR="00192747">
        <w:rPr>
          <w:rFonts w:ascii="Times New Roman" w:eastAsia="Times New Roman" w:hAnsi="Times New Roman" w:cs="Times New Roman"/>
          <w:sz w:val="24"/>
          <w:szCs w:val="24"/>
        </w:rPr>
        <w:t>the student outcom</w:t>
      </w:r>
      <w:r w:rsidR="008918D7">
        <w:rPr>
          <w:rFonts w:ascii="Times New Roman" w:eastAsia="Times New Roman" w:hAnsi="Times New Roman" w:cs="Times New Roman"/>
          <w:sz w:val="24"/>
          <w:szCs w:val="24"/>
        </w:rPr>
        <w:t xml:space="preserve">es of </w:t>
      </w:r>
      <w:r w:rsidR="3B3B696A" w:rsidRPr="690FCB8E">
        <w:rPr>
          <w:rFonts w:ascii="Times New Roman" w:eastAsia="Times New Roman" w:hAnsi="Times New Roman" w:cs="Times New Roman"/>
          <w:sz w:val="24"/>
          <w:szCs w:val="24"/>
        </w:rPr>
        <w:t>positive placement</w:t>
      </w:r>
      <w:r w:rsidR="008918D7">
        <w:rPr>
          <w:rFonts w:ascii="Times New Roman" w:eastAsia="Times New Roman" w:hAnsi="Times New Roman" w:cs="Times New Roman"/>
          <w:sz w:val="24"/>
          <w:szCs w:val="24"/>
        </w:rPr>
        <w:t xml:space="preserve"> and program completion</w:t>
      </w:r>
      <w:r w:rsidR="3B3B696A" w:rsidRPr="690FCB8E">
        <w:rPr>
          <w:rFonts w:ascii="Times New Roman" w:eastAsia="Times New Roman" w:hAnsi="Times New Roman" w:cs="Times New Roman"/>
          <w:sz w:val="24"/>
          <w:szCs w:val="24"/>
        </w:rPr>
        <w:t xml:space="preserve"> for </w:t>
      </w:r>
      <w:r w:rsidR="00DB4FBB">
        <w:rPr>
          <w:rFonts w:ascii="Times New Roman" w:eastAsia="Times New Roman" w:hAnsi="Times New Roman" w:cs="Times New Roman"/>
          <w:sz w:val="24"/>
          <w:szCs w:val="24"/>
        </w:rPr>
        <w:t>CTE</w:t>
      </w:r>
      <w:r w:rsidR="3B3B696A" w:rsidRPr="690FCB8E">
        <w:rPr>
          <w:rFonts w:ascii="Times New Roman" w:eastAsia="Times New Roman" w:hAnsi="Times New Roman" w:cs="Times New Roman"/>
          <w:sz w:val="24"/>
          <w:szCs w:val="24"/>
        </w:rPr>
        <w:t xml:space="preserve"> students. </w:t>
      </w:r>
      <w:r w:rsidR="008918D7">
        <w:rPr>
          <w:rFonts w:ascii="Times New Roman" w:eastAsia="Times New Roman" w:hAnsi="Times New Roman" w:cs="Times New Roman"/>
          <w:sz w:val="24"/>
          <w:szCs w:val="24"/>
        </w:rPr>
        <w:t>It also tested whether there is an association between the type of learning provided</w:t>
      </w:r>
      <w:r w:rsidR="00CB17DA">
        <w:rPr>
          <w:rFonts w:ascii="Times New Roman" w:eastAsia="Times New Roman" w:hAnsi="Times New Roman" w:cs="Times New Roman"/>
          <w:sz w:val="24"/>
          <w:szCs w:val="24"/>
        </w:rPr>
        <w:t xml:space="preserve"> </w:t>
      </w:r>
      <w:r w:rsidR="009A54BB">
        <w:rPr>
          <w:rFonts w:ascii="Times New Roman" w:eastAsia="Times New Roman" w:hAnsi="Times New Roman" w:cs="Times New Roman"/>
          <w:sz w:val="24"/>
          <w:szCs w:val="24"/>
        </w:rPr>
        <w:t xml:space="preserve">and the student outcomes of program completion and positive placement. </w:t>
      </w:r>
      <w:r w:rsidR="525D1FC2" w:rsidRPr="690FCB8E">
        <w:rPr>
          <w:rFonts w:ascii="Times New Roman" w:eastAsia="Times New Roman" w:hAnsi="Times New Roman" w:cs="Times New Roman"/>
          <w:sz w:val="24"/>
          <w:szCs w:val="24"/>
        </w:rPr>
        <w:t>Specifically</w:t>
      </w:r>
      <w:r w:rsidR="001F3DA9" w:rsidRPr="690FCB8E">
        <w:rPr>
          <w:rFonts w:ascii="Times New Roman" w:eastAsia="Times New Roman" w:hAnsi="Times New Roman" w:cs="Times New Roman"/>
          <w:sz w:val="24"/>
          <w:szCs w:val="24"/>
        </w:rPr>
        <w:t>, the following research question</w:t>
      </w:r>
      <w:r w:rsidR="009A54BB">
        <w:rPr>
          <w:rFonts w:ascii="Times New Roman" w:eastAsia="Times New Roman" w:hAnsi="Times New Roman" w:cs="Times New Roman"/>
          <w:sz w:val="24"/>
          <w:szCs w:val="24"/>
        </w:rPr>
        <w:t>s</w:t>
      </w:r>
      <w:r w:rsidR="001F3DA9" w:rsidRPr="690FCB8E">
        <w:rPr>
          <w:rFonts w:ascii="Times New Roman" w:eastAsia="Times New Roman" w:hAnsi="Times New Roman" w:cs="Times New Roman"/>
          <w:sz w:val="24"/>
          <w:szCs w:val="24"/>
        </w:rPr>
        <w:t xml:space="preserve"> </w:t>
      </w:r>
      <w:r w:rsidR="004C0E3A">
        <w:rPr>
          <w:rFonts w:ascii="Times New Roman" w:eastAsia="Times New Roman" w:hAnsi="Times New Roman" w:cs="Times New Roman"/>
          <w:sz w:val="24"/>
          <w:szCs w:val="24"/>
        </w:rPr>
        <w:t>were</w:t>
      </w:r>
      <w:r w:rsidR="001F3DA9" w:rsidRPr="690FCB8E">
        <w:rPr>
          <w:rFonts w:ascii="Times New Roman" w:eastAsia="Times New Roman" w:hAnsi="Times New Roman" w:cs="Times New Roman"/>
          <w:sz w:val="24"/>
          <w:szCs w:val="24"/>
        </w:rPr>
        <w:t xml:space="preserve"> addressed: </w:t>
      </w:r>
    </w:p>
    <w:p w14:paraId="43757C1E" w14:textId="77777777" w:rsidR="0069177C" w:rsidRPr="00002988" w:rsidRDefault="0069177C" w:rsidP="0069177C">
      <w:pPr>
        <w:pStyle w:val="NoSpacing"/>
        <w:spacing w:line="480" w:lineRule="auto"/>
        <w:ind w:left="720"/>
        <w:rPr>
          <w:rFonts w:ascii="Times New Roman" w:hAnsi="Times New Roman" w:cs="Times New Roman"/>
          <w:i/>
          <w:iCs/>
          <w:sz w:val="24"/>
          <w:szCs w:val="24"/>
        </w:rPr>
      </w:pPr>
      <w:r w:rsidRPr="00002988">
        <w:rPr>
          <w:rFonts w:ascii="Times New Roman" w:hAnsi="Times New Roman" w:cs="Times New Roman"/>
          <w:b/>
          <w:bCs/>
          <w:sz w:val="24"/>
          <w:szCs w:val="24"/>
        </w:rPr>
        <w:t>Research question 1</w:t>
      </w:r>
      <w:r>
        <w:rPr>
          <w:rFonts w:ascii="Times New Roman" w:hAnsi="Times New Roman" w:cs="Times New Roman"/>
          <w:sz w:val="24"/>
          <w:szCs w:val="24"/>
        </w:rPr>
        <w:t xml:space="preserve"> - </w:t>
      </w:r>
      <w:r w:rsidRPr="423A577B">
        <w:rPr>
          <w:rFonts w:ascii="Times New Roman" w:hAnsi="Times New Roman" w:cs="Times New Roman"/>
          <w:i/>
          <w:iCs/>
          <w:sz w:val="24"/>
          <w:szCs w:val="24"/>
        </w:rPr>
        <w:t>Is the number of hours spent in work-based learning experiences associated with positive placement for graduates of a standalone career tech</w:t>
      </w:r>
      <w:r>
        <w:rPr>
          <w:rFonts w:ascii="Times New Roman" w:hAnsi="Times New Roman" w:cs="Times New Roman"/>
          <w:i/>
          <w:iCs/>
          <w:sz w:val="24"/>
          <w:szCs w:val="24"/>
        </w:rPr>
        <w:t>nical</w:t>
      </w:r>
      <w:r w:rsidRPr="423A577B">
        <w:rPr>
          <w:rFonts w:ascii="Times New Roman" w:hAnsi="Times New Roman" w:cs="Times New Roman"/>
          <w:i/>
          <w:iCs/>
          <w:sz w:val="24"/>
          <w:szCs w:val="24"/>
        </w:rPr>
        <w:t xml:space="preserve"> </w:t>
      </w:r>
      <w:r>
        <w:rPr>
          <w:rFonts w:ascii="Times New Roman" w:hAnsi="Times New Roman" w:cs="Times New Roman"/>
          <w:i/>
          <w:iCs/>
          <w:sz w:val="24"/>
          <w:szCs w:val="24"/>
        </w:rPr>
        <w:t>education district</w:t>
      </w:r>
      <w:r w:rsidRPr="423A577B">
        <w:rPr>
          <w:rFonts w:ascii="Times New Roman" w:hAnsi="Times New Roman" w:cs="Times New Roman"/>
          <w:i/>
          <w:iCs/>
          <w:sz w:val="24"/>
          <w:szCs w:val="24"/>
        </w:rPr>
        <w:t>?</w:t>
      </w:r>
    </w:p>
    <w:p w14:paraId="0D276B56" w14:textId="77777777" w:rsidR="0069177C" w:rsidRPr="00002988" w:rsidRDefault="0069177C" w:rsidP="0069177C">
      <w:pPr>
        <w:pStyle w:val="NoSpacing"/>
        <w:spacing w:line="480" w:lineRule="auto"/>
        <w:ind w:left="720"/>
        <w:rPr>
          <w:rFonts w:ascii="Times New Roman" w:hAnsi="Times New Roman" w:cs="Times New Roman"/>
          <w:i/>
          <w:iCs/>
          <w:sz w:val="24"/>
          <w:szCs w:val="24"/>
        </w:rPr>
      </w:pPr>
      <w:r w:rsidRPr="423A577B">
        <w:rPr>
          <w:rFonts w:ascii="Times New Roman" w:hAnsi="Times New Roman" w:cs="Times New Roman"/>
          <w:b/>
          <w:bCs/>
          <w:sz w:val="24"/>
          <w:szCs w:val="24"/>
        </w:rPr>
        <w:t>Research question</w:t>
      </w:r>
      <w:r>
        <w:rPr>
          <w:rFonts w:ascii="Times New Roman" w:hAnsi="Times New Roman" w:cs="Times New Roman"/>
          <w:b/>
          <w:bCs/>
          <w:sz w:val="24"/>
          <w:szCs w:val="24"/>
        </w:rPr>
        <w:t xml:space="preserve"> 2</w:t>
      </w:r>
      <w:r w:rsidRPr="423A577B">
        <w:rPr>
          <w:rFonts w:ascii="Times New Roman" w:hAnsi="Times New Roman" w:cs="Times New Roman"/>
          <w:sz w:val="24"/>
          <w:szCs w:val="24"/>
        </w:rPr>
        <w:t xml:space="preserve"> </w:t>
      </w:r>
      <w:r>
        <w:rPr>
          <w:rFonts w:ascii="Times New Roman" w:hAnsi="Times New Roman" w:cs="Times New Roman"/>
          <w:sz w:val="24"/>
          <w:szCs w:val="24"/>
        </w:rPr>
        <w:t>-</w:t>
      </w:r>
      <w:r w:rsidRPr="423A577B">
        <w:rPr>
          <w:rFonts w:ascii="Times New Roman" w:hAnsi="Times New Roman" w:cs="Times New Roman"/>
          <w:sz w:val="24"/>
          <w:szCs w:val="24"/>
        </w:rPr>
        <w:t xml:space="preserve"> </w:t>
      </w:r>
      <w:r w:rsidRPr="423A577B">
        <w:rPr>
          <w:rFonts w:ascii="Times New Roman" w:hAnsi="Times New Roman" w:cs="Times New Roman"/>
          <w:i/>
          <w:iCs/>
          <w:sz w:val="24"/>
          <w:szCs w:val="24"/>
        </w:rPr>
        <w:t xml:space="preserve">Is the number of hours spent in work-based learning experiences associated with </w:t>
      </w:r>
      <w:r>
        <w:rPr>
          <w:rFonts w:ascii="Times New Roman" w:hAnsi="Times New Roman" w:cs="Times New Roman"/>
          <w:i/>
          <w:iCs/>
          <w:sz w:val="24"/>
          <w:szCs w:val="24"/>
        </w:rPr>
        <w:t>program completion</w:t>
      </w:r>
      <w:r w:rsidRPr="423A577B">
        <w:rPr>
          <w:rFonts w:ascii="Times New Roman" w:hAnsi="Times New Roman" w:cs="Times New Roman"/>
          <w:i/>
          <w:iCs/>
          <w:sz w:val="24"/>
          <w:szCs w:val="24"/>
        </w:rPr>
        <w:t xml:space="preserve"> for graduates of a standalone career tech</w:t>
      </w:r>
      <w:r>
        <w:rPr>
          <w:rFonts w:ascii="Times New Roman" w:hAnsi="Times New Roman" w:cs="Times New Roman"/>
          <w:i/>
          <w:iCs/>
          <w:sz w:val="24"/>
          <w:szCs w:val="24"/>
        </w:rPr>
        <w:t>nical</w:t>
      </w:r>
      <w:r w:rsidRPr="423A577B">
        <w:rPr>
          <w:rFonts w:ascii="Times New Roman" w:hAnsi="Times New Roman" w:cs="Times New Roman"/>
          <w:i/>
          <w:iCs/>
          <w:sz w:val="24"/>
          <w:szCs w:val="24"/>
        </w:rPr>
        <w:t xml:space="preserve"> </w:t>
      </w:r>
      <w:r>
        <w:rPr>
          <w:rFonts w:ascii="Times New Roman" w:hAnsi="Times New Roman" w:cs="Times New Roman"/>
          <w:i/>
          <w:iCs/>
          <w:sz w:val="24"/>
          <w:szCs w:val="24"/>
        </w:rPr>
        <w:t>education district</w:t>
      </w:r>
      <w:r w:rsidRPr="423A577B">
        <w:rPr>
          <w:rFonts w:ascii="Times New Roman" w:hAnsi="Times New Roman" w:cs="Times New Roman"/>
          <w:i/>
          <w:iCs/>
          <w:sz w:val="24"/>
          <w:szCs w:val="24"/>
        </w:rPr>
        <w:t>?</w:t>
      </w:r>
    </w:p>
    <w:p w14:paraId="3EA78E9B" w14:textId="7EF3707E" w:rsidR="0069177C" w:rsidRPr="006C2DAA" w:rsidRDefault="0069177C" w:rsidP="006C2DAA">
      <w:pPr>
        <w:pStyle w:val="NoSpacing"/>
        <w:spacing w:line="480" w:lineRule="auto"/>
        <w:ind w:left="720"/>
        <w:rPr>
          <w:rFonts w:ascii="Times New Roman" w:hAnsi="Times New Roman" w:cs="Times New Roman"/>
          <w:i/>
          <w:iCs/>
          <w:sz w:val="24"/>
          <w:szCs w:val="24"/>
        </w:rPr>
      </w:pPr>
      <w:r w:rsidRPr="423A577B">
        <w:rPr>
          <w:rFonts w:ascii="Times New Roman" w:hAnsi="Times New Roman" w:cs="Times New Roman"/>
          <w:b/>
          <w:bCs/>
          <w:sz w:val="24"/>
          <w:szCs w:val="24"/>
        </w:rPr>
        <w:t>Research question</w:t>
      </w:r>
      <w:r>
        <w:rPr>
          <w:rFonts w:ascii="Times New Roman" w:hAnsi="Times New Roman" w:cs="Times New Roman"/>
          <w:b/>
          <w:bCs/>
          <w:sz w:val="24"/>
          <w:szCs w:val="24"/>
        </w:rPr>
        <w:t xml:space="preserve"> 3</w:t>
      </w:r>
      <w:r w:rsidRPr="423A577B">
        <w:rPr>
          <w:rFonts w:ascii="Times New Roman" w:hAnsi="Times New Roman" w:cs="Times New Roman"/>
          <w:sz w:val="24"/>
          <w:szCs w:val="24"/>
        </w:rPr>
        <w:t xml:space="preserve"> </w:t>
      </w:r>
      <w:r>
        <w:rPr>
          <w:rFonts w:ascii="Times New Roman" w:hAnsi="Times New Roman" w:cs="Times New Roman"/>
          <w:sz w:val="24"/>
          <w:szCs w:val="24"/>
        </w:rPr>
        <w:t>-</w:t>
      </w:r>
      <w:r w:rsidRPr="423A577B">
        <w:rPr>
          <w:rFonts w:ascii="Times New Roman" w:hAnsi="Times New Roman" w:cs="Times New Roman"/>
          <w:sz w:val="24"/>
          <w:szCs w:val="24"/>
        </w:rPr>
        <w:t xml:space="preserve"> </w:t>
      </w:r>
      <w:r w:rsidRPr="423A577B">
        <w:rPr>
          <w:rFonts w:ascii="Times New Roman" w:hAnsi="Times New Roman" w:cs="Times New Roman"/>
          <w:i/>
          <w:iCs/>
          <w:sz w:val="24"/>
          <w:szCs w:val="24"/>
        </w:rPr>
        <w:t xml:space="preserve">Is </w:t>
      </w:r>
      <w:r>
        <w:rPr>
          <w:rFonts w:ascii="Times New Roman" w:hAnsi="Times New Roman" w:cs="Times New Roman"/>
          <w:i/>
          <w:iCs/>
          <w:sz w:val="24"/>
          <w:szCs w:val="24"/>
        </w:rPr>
        <w:t>the type of learning provided (i.e., Kolb’s four stages of learning)</w:t>
      </w:r>
      <w:r w:rsidR="009C7C75">
        <w:rPr>
          <w:rFonts w:ascii="Times New Roman" w:hAnsi="Times New Roman" w:cs="Times New Roman"/>
          <w:i/>
          <w:iCs/>
          <w:sz w:val="24"/>
          <w:szCs w:val="24"/>
        </w:rPr>
        <w:t xml:space="preserve"> in a program</w:t>
      </w:r>
      <w:r>
        <w:rPr>
          <w:rFonts w:ascii="Times New Roman" w:hAnsi="Times New Roman" w:cs="Times New Roman"/>
          <w:i/>
          <w:iCs/>
          <w:sz w:val="24"/>
          <w:szCs w:val="24"/>
        </w:rPr>
        <w:t xml:space="preserve"> associated with program completion and positive placement?  </w:t>
      </w:r>
    </w:p>
    <w:p w14:paraId="6E88E587" w14:textId="77777777" w:rsidR="005D0D0A" w:rsidRDefault="005D0D0A" w:rsidP="679C952E">
      <w:pPr>
        <w:pStyle w:val="NoSpacing"/>
      </w:pPr>
    </w:p>
    <w:p w14:paraId="191552D7" w14:textId="7D8DF90E" w:rsidR="002E188E" w:rsidRPr="002E188E" w:rsidRDefault="156F8288" w:rsidP="039CE16C">
      <w:pPr>
        <w:spacing w:line="480" w:lineRule="auto"/>
        <w:ind w:firstLine="720"/>
        <w:rPr>
          <w:rFonts w:ascii="Times New Roman" w:eastAsia="Times New Roman" w:hAnsi="Times New Roman" w:cs="Times New Roman"/>
          <w:sz w:val="24"/>
          <w:szCs w:val="24"/>
        </w:rPr>
      </w:pPr>
      <w:r w:rsidRPr="423A577B">
        <w:rPr>
          <w:rFonts w:ascii="Times New Roman" w:eastAsia="Times New Roman" w:hAnsi="Times New Roman" w:cs="Times New Roman"/>
          <w:sz w:val="24"/>
          <w:szCs w:val="24"/>
        </w:rPr>
        <w:t>The study use</w:t>
      </w:r>
      <w:r w:rsidR="000F2E8B">
        <w:rPr>
          <w:rFonts w:ascii="Times New Roman" w:eastAsia="Times New Roman" w:hAnsi="Times New Roman" w:cs="Times New Roman"/>
          <w:sz w:val="24"/>
          <w:szCs w:val="24"/>
        </w:rPr>
        <w:t>d</w:t>
      </w:r>
      <w:r w:rsidRPr="423A577B">
        <w:rPr>
          <w:rFonts w:ascii="Times New Roman" w:eastAsia="Times New Roman" w:hAnsi="Times New Roman" w:cs="Times New Roman"/>
          <w:sz w:val="24"/>
          <w:szCs w:val="24"/>
        </w:rPr>
        <w:t xml:space="preserve"> a quantitative methods approach to analyze program outcome data gathered six months after the student graduates</w:t>
      </w:r>
      <w:r w:rsidR="3909B5C0" w:rsidRPr="423A577B">
        <w:rPr>
          <w:rFonts w:ascii="Times New Roman" w:eastAsia="Times New Roman" w:hAnsi="Times New Roman" w:cs="Times New Roman"/>
          <w:sz w:val="24"/>
          <w:szCs w:val="24"/>
        </w:rPr>
        <w:t xml:space="preserve"> and instructor surveys</w:t>
      </w:r>
      <w:r w:rsidR="0F8D1E46" w:rsidRPr="423A577B">
        <w:rPr>
          <w:rFonts w:ascii="Times New Roman" w:eastAsia="Times New Roman" w:hAnsi="Times New Roman" w:cs="Times New Roman"/>
          <w:sz w:val="24"/>
          <w:szCs w:val="24"/>
        </w:rPr>
        <w:t xml:space="preserve">. </w:t>
      </w:r>
      <w:r w:rsidR="23880BC7" w:rsidRPr="423A577B">
        <w:rPr>
          <w:rFonts w:ascii="Times New Roman" w:eastAsia="Times New Roman" w:hAnsi="Times New Roman" w:cs="Times New Roman"/>
          <w:sz w:val="24"/>
          <w:szCs w:val="24"/>
        </w:rPr>
        <w:t xml:space="preserve">There </w:t>
      </w:r>
      <w:r w:rsidR="00164C5D">
        <w:rPr>
          <w:rFonts w:ascii="Times New Roman" w:eastAsia="Times New Roman" w:hAnsi="Times New Roman" w:cs="Times New Roman"/>
          <w:sz w:val="24"/>
          <w:szCs w:val="24"/>
        </w:rPr>
        <w:t>were</w:t>
      </w:r>
      <w:r w:rsidR="23880BC7" w:rsidRPr="423A577B">
        <w:rPr>
          <w:rFonts w:ascii="Times New Roman" w:eastAsia="Times New Roman" w:hAnsi="Times New Roman" w:cs="Times New Roman"/>
          <w:sz w:val="24"/>
          <w:szCs w:val="24"/>
        </w:rPr>
        <w:t xml:space="preserve"> m</w:t>
      </w:r>
      <w:r w:rsidR="005378DF">
        <w:rPr>
          <w:rFonts w:ascii="Times New Roman" w:eastAsia="Times New Roman" w:hAnsi="Times New Roman" w:cs="Times New Roman"/>
          <w:sz w:val="24"/>
          <w:szCs w:val="24"/>
        </w:rPr>
        <w:t>ultiple</w:t>
      </w:r>
      <w:r w:rsidR="23880BC7" w:rsidRPr="423A577B">
        <w:rPr>
          <w:rFonts w:ascii="Times New Roman" w:eastAsia="Times New Roman" w:hAnsi="Times New Roman" w:cs="Times New Roman"/>
          <w:sz w:val="24"/>
          <w:szCs w:val="24"/>
        </w:rPr>
        <w:t xml:space="preserve"> studies </w:t>
      </w:r>
      <w:r w:rsidR="005378DF">
        <w:rPr>
          <w:rFonts w:ascii="Times New Roman" w:eastAsia="Times New Roman" w:hAnsi="Times New Roman" w:cs="Times New Roman"/>
          <w:sz w:val="24"/>
          <w:szCs w:val="24"/>
        </w:rPr>
        <w:t>that examined</w:t>
      </w:r>
      <w:r w:rsidR="23880BC7" w:rsidRPr="423A577B">
        <w:rPr>
          <w:rFonts w:ascii="Times New Roman" w:eastAsia="Times New Roman" w:hAnsi="Times New Roman" w:cs="Times New Roman"/>
          <w:sz w:val="24"/>
          <w:szCs w:val="24"/>
        </w:rPr>
        <w:t xml:space="preserve"> the academic and skills benefits of WBL for students during the program</w:t>
      </w:r>
      <w:r w:rsidR="00C83133">
        <w:rPr>
          <w:rFonts w:ascii="Times New Roman" w:eastAsia="Times New Roman" w:hAnsi="Times New Roman" w:cs="Times New Roman"/>
          <w:sz w:val="24"/>
          <w:szCs w:val="24"/>
        </w:rPr>
        <w:t xml:space="preserve"> (</w:t>
      </w:r>
      <w:r w:rsidR="004D2310">
        <w:rPr>
          <w:rFonts w:ascii="Times New Roman" w:eastAsia="Times New Roman" w:hAnsi="Times New Roman" w:cs="Times New Roman"/>
          <w:sz w:val="24"/>
          <w:szCs w:val="24"/>
        </w:rPr>
        <w:t xml:space="preserve">Castellano et al., 2012; </w:t>
      </w:r>
      <w:r w:rsidR="005039FF">
        <w:rPr>
          <w:rFonts w:ascii="Times New Roman" w:eastAsia="Times New Roman" w:hAnsi="Times New Roman" w:cs="Times New Roman"/>
          <w:sz w:val="24"/>
          <w:szCs w:val="24"/>
        </w:rPr>
        <w:t xml:space="preserve">Kemple &amp; Snipes, 2000; Smith &amp; Green, </w:t>
      </w:r>
      <w:r w:rsidR="006863CB">
        <w:rPr>
          <w:rFonts w:ascii="Times New Roman" w:eastAsia="Times New Roman" w:hAnsi="Times New Roman" w:cs="Times New Roman"/>
          <w:sz w:val="24"/>
          <w:szCs w:val="24"/>
        </w:rPr>
        <w:t>2005)</w:t>
      </w:r>
      <w:r w:rsidR="23880BC7" w:rsidRPr="423A577B">
        <w:rPr>
          <w:rFonts w:ascii="Times New Roman" w:eastAsia="Times New Roman" w:hAnsi="Times New Roman" w:cs="Times New Roman"/>
          <w:sz w:val="24"/>
          <w:szCs w:val="24"/>
        </w:rPr>
        <w:t>.</w:t>
      </w:r>
      <w:r w:rsidR="76786983" w:rsidRPr="423A577B">
        <w:rPr>
          <w:rFonts w:ascii="Times New Roman" w:eastAsia="Times New Roman" w:hAnsi="Times New Roman" w:cs="Times New Roman"/>
          <w:sz w:val="24"/>
          <w:szCs w:val="24"/>
        </w:rPr>
        <w:t xml:space="preserve"> Studies have</w:t>
      </w:r>
      <w:r w:rsidR="006863CB">
        <w:rPr>
          <w:rFonts w:ascii="Times New Roman" w:eastAsia="Times New Roman" w:hAnsi="Times New Roman" w:cs="Times New Roman"/>
          <w:sz w:val="24"/>
          <w:szCs w:val="24"/>
        </w:rPr>
        <w:t xml:space="preserve"> show</w:t>
      </w:r>
      <w:r w:rsidR="008741C7">
        <w:rPr>
          <w:rFonts w:ascii="Times New Roman" w:eastAsia="Times New Roman" w:hAnsi="Times New Roman" w:cs="Times New Roman"/>
          <w:sz w:val="24"/>
          <w:szCs w:val="24"/>
        </w:rPr>
        <w:t>n</w:t>
      </w:r>
      <w:r w:rsidR="76786983" w:rsidRPr="423A577B">
        <w:rPr>
          <w:rFonts w:ascii="Times New Roman" w:eastAsia="Times New Roman" w:hAnsi="Times New Roman" w:cs="Times New Roman"/>
          <w:sz w:val="24"/>
          <w:szCs w:val="24"/>
        </w:rPr>
        <w:t xml:space="preserve"> that </w:t>
      </w:r>
      <w:r w:rsidR="10BF6087" w:rsidRPr="423A577B">
        <w:rPr>
          <w:rFonts w:ascii="Times New Roman" w:eastAsia="Times New Roman" w:hAnsi="Times New Roman" w:cs="Times New Roman"/>
          <w:sz w:val="24"/>
          <w:szCs w:val="24"/>
        </w:rPr>
        <w:t>WBL</w:t>
      </w:r>
      <w:r w:rsidR="00E107BB">
        <w:rPr>
          <w:rFonts w:ascii="Times New Roman" w:eastAsia="Times New Roman" w:hAnsi="Times New Roman" w:cs="Times New Roman"/>
          <w:sz w:val="24"/>
          <w:szCs w:val="24"/>
        </w:rPr>
        <w:t xml:space="preserve"> </w:t>
      </w:r>
      <w:r w:rsidR="00ED0DC0">
        <w:rPr>
          <w:rFonts w:ascii="Times New Roman" w:eastAsia="Times New Roman" w:hAnsi="Times New Roman" w:cs="Times New Roman"/>
          <w:sz w:val="24"/>
          <w:szCs w:val="24"/>
        </w:rPr>
        <w:t>was</w:t>
      </w:r>
      <w:r w:rsidR="10BF6087" w:rsidRPr="423A577B">
        <w:rPr>
          <w:rFonts w:ascii="Times New Roman" w:eastAsia="Times New Roman" w:hAnsi="Times New Roman" w:cs="Times New Roman"/>
          <w:sz w:val="24"/>
          <w:szCs w:val="24"/>
        </w:rPr>
        <w:t xml:space="preserve"> positively </w:t>
      </w:r>
      <w:r w:rsidR="00E107BB">
        <w:rPr>
          <w:rFonts w:ascii="Times New Roman" w:eastAsia="Times New Roman" w:hAnsi="Times New Roman" w:cs="Times New Roman"/>
          <w:sz w:val="24"/>
          <w:szCs w:val="24"/>
        </w:rPr>
        <w:t>associated with</w:t>
      </w:r>
      <w:r w:rsidR="00E107BB" w:rsidRPr="423A577B">
        <w:rPr>
          <w:rFonts w:ascii="Times New Roman" w:eastAsia="Times New Roman" w:hAnsi="Times New Roman" w:cs="Times New Roman"/>
          <w:sz w:val="24"/>
          <w:szCs w:val="24"/>
        </w:rPr>
        <w:t xml:space="preserve"> </w:t>
      </w:r>
      <w:r w:rsidR="4321ED0E" w:rsidRPr="423A577B">
        <w:rPr>
          <w:rFonts w:ascii="Times New Roman" w:eastAsia="Times New Roman" w:hAnsi="Times New Roman" w:cs="Times New Roman"/>
          <w:sz w:val="24"/>
          <w:szCs w:val="24"/>
        </w:rPr>
        <w:t>positive career placement after graduation by examining how well students transition from academic to career u</w:t>
      </w:r>
      <w:r w:rsidR="269B2036" w:rsidRPr="423A577B">
        <w:rPr>
          <w:rFonts w:ascii="Times New Roman" w:eastAsia="Times New Roman" w:hAnsi="Times New Roman" w:cs="Times New Roman"/>
          <w:sz w:val="24"/>
          <w:szCs w:val="24"/>
        </w:rPr>
        <w:t>tilizing qualitative research methods</w:t>
      </w:r>
      <w:r w:rsidR="006863CB">
        <w:rPr>
          <w:rFonts w:ascii="Times New Roman" w:eastAsia="Times New Roman" w:hAnsi="Times New Roman" w:cs="Times New Roman"/>
          <w:sz w:val="24"/>
          <w:szCs w:val="24"/>
        </w:rPr>
        <w:t xml:space="preserve"> (</w:t>
      </w:r>
      <w:r w:rsidR="00CB68AE">
        <w:rPr>
          <w:rFonts w:ascii="Times New Roman" w:eastAsia="Times New Roman" w:hAnsi="Times New Roman" w:cs="Times New Roman"/>
          <w:sz w:val="24"/>
          <w:szCs w:val="24"/>
        </w:rPr>
        <w:t xml:space="preserve">Griffith, 2001; </w:t>
      </w:r>
      <w:proofErr w:type="spellStart"/>
      <w:r w:rsidR="00CB68AE">
        <w:rPr>
          <w:rFonts w:ascii="Times New Roman" w:eastAsia="Times New Roman" w:hAnsi="Times New Roman" w:cs="Times New Roman"/>
          <w:sz w:val="24"/>
          <w:szCs w:val="24"/>
        </w:rPr>
        <w:t>Haimson</w:t>
      </w:r>
      <w:proofErr w:type="spellEnd"/>
      <w:r w:rsidR="00CB68AE">
        <w:rPr>
          <w:rFonts w:ascii="Times New Roman" w:eastAsia="Times New Roman" w:hAnsi="Times New Roman" w:cs="Times New Roman"/>
          <w:sz w:val="24"/>
          <w:szCs w:val="24"/>
        </w:rPr>
        <w:t xml:space="preserve"> &amp; Bellotti, 2001</w:t>
      </w:r>
      <w:r w:rsidR="00F93155">
        <w:rPr>
          <w:rFonts w:ascii="Times New Roman" w:eastAsia="Times New Roman" w:hAnsi="Times New Roman" w:cs="Times New Roman"/>
          <w:sz w:val="24"/>
          <w:szCs w:val="24"/>
        </w:rPr>
        <w:t>; Maxwell &amp; Rubin, 2002)</w:t>
      </w:r>
      <w:r w:rsidR="269B2036" w:rsidRPr="423A577B">
        <w:rPr>
          <w:rFonts w:ascii="Times New Roman" w:eastAsia="Times New Roman" w:hAnsi="Times New Roman" w:cs="Times New Roman"/>
          <w:sz w:val="24"/>
          <w:szCs w:val="24"/>
        </w:rPr>
        <w:t xml:space="preserve">. There are few </w:t>
      </w:r>
      <w:r w:rsidR="269B2036" w:rsidRPr="423A577B">
        <w:rPr>
          <w:rFonts w:ascii="Times New Roman" w:eastAsia="Times New Roman" w:hAnsi="Times New Roman" w:cs="Times New Roman"/>
          <w:sz w:val="24"/>
          <w:szCs w:val="24"/>
        </w:rPr>
        <w:lastRenderedPageBreak/>
        <w:t>stud</w:t>
      </w:r>
      <w:r w:rsidR="140850A4" w:rsidRPr="423A577B">
        <w:rPr>
          <w:rFonts w:ascii="Times New Roman" w:eastAsia="Times New Roman" w:hAnsi="Times New Roman" w:cs="Times New Roman"/>
          <w:sz w:val="24"/>
          <w:szCs w:val="24"/>
        </w:rPr>
        <w:t>ies that utilize</w:t>
      </w:r>
      <w:r w:rsidR="009F0C6E">
        <w:rPr>
          <w:rFonts w:ascii="Times New Roman" w:eastAsia="Times New Roman" w:hAnsi="Times New Roman" w:cs="Times New Roman"/>
          <w:sz w:val="24"/>
          <w:szCs w:val="24"/>
        </w:rPr>
        <w:t>d</w:t>
      </w:r>
      <w:r w:rsidR="140850A4" w:rsidRPr="423A577B">
        <w:rPr>
          <w:rFonts w:ascii="Times New Roman" w:eastAsia="Times New Roman" w:hAnsi="Times New Roman" w:cs="Times New Roman"/>
          <w:sz w:val="24"/>
          <w:szCs w:val="24"/>
        </w:rPr>
        <w:t xml:space="preserve"> quantitative methods to </w:t>
      </w:r>
      <w:r w:rsidR="52DFD9B6" w:rsidRPr="423A577B">
        <w:rPr>
          <w:rFonts w:ascii="Times New Roman" w:eastAsia="Times New Roman" w:hAnsi="Times New Roman" w:cs="Times New Roman"/>
          <w:sz w:val="24"/>
          <w:szCs w:val="24"/>
        </w:rPr>
        <w:t>an</w:t>
      </w:r>
      <w:r w:rsidR="4C469F71" w:rsidRPr="423A577B">
        <w:rPr>
          <w:rFonts w:ascii="Times New Roman" w:eastAsia="Times New Roman" w:hAnsi="Times New Roman" w:cs="Times New Roman"/>
          <w:sz w:val="24"/>
          <w:szCs w:val="24"/>
        </w:rPr>
        <w:t xml:space="preserve">alyze </w:t>
      </w:r>
      <w:r w:rsidR="009F0C6E">
        <w:rPr>
          <w:rFonts w:ascii="Times New Roman" w:eastAsia="Times New Roman" w:hAnsi="Times New Roman" w:cs="Times New Roman"/>
          <w:sz w:val="24"/>
          <w:szCs w:val="24"/>
        </w:rPr>
        <w:t>relationships</w:t>
      </w:r>
      <w:r w:rsidR="4C469F71" w:rsidRPr="423A577B">
        <w:rPr>
          <w:rFonts w:ascii="Times New Roman" w:eastAsia="Times New Roman" w:hAnsi="Times New Roman" w:cs="Times New Roman"/>
          <w:sz w:val="24"/>
          <w:szCs w:val="24"/>
        </w:rPr>
        <w:t xml:space="preserve"> between WBL and </w:t>
      </w:r>
      <w:r w:rsidR="00871AB5">
        <w:rPr>
          <w:rFonts w:ascii="Times New Roman" w:eastAsia="Times New Roman" w:hAnsi="Times New Roman" w:cs="Times New Roman"/>
          <w:sz w:val="24"/>
          <w:szCs w:val="24"/>
        </w:rPr>
        <w:t xml:space="preserve">the student outcomes of </w:t>
      </w:r>
      <w:r w:rsidR="4C469F71" w:rsidRPr="423A577B">
        <w:rPr>
          <w:rFonts w:ascii="Times New Roman" w:eastAsia="Times New Roman" w:hAnsi="Times New Roman" w:cs="Times New Roman"/>
          <w:sz w:val="24"/>
          <w:szCs w:val="24"/>
        </w:rPr>
        <w:t>positive</w:t>
      </w:r>
      <w:r w:rsidR="52F2C5DD" w:rsidRPr="423A577B">
        <w:rPr>
          <w:rFonts w:ascii="Times New Roman" w:eastAsia="Times New Roman" w:hAnsi="Times New Roman" w:cs="Times New Roman"/>
          <w:sz w:val="24"/>
          <w:szCs w:val="24"/>
        </w:rPr>
        <w:t xml:space="preserve"> </w:t>
      </w:r>
      <w:r w:rsidR="4C469F71" w:rsidRPr="423A577B">
        <w:rPr>
          <w:rFonts w:ascii="Times New Roman" w:eastAsia="Times New Roman" w:hAnsi="Times New Roman" w:cs="Times New Roman"/>
          <w:sz w:val="24"/>
          <w:szCs w:val="24"/>
        </w:rPr>
        <w:t>placement</w:t>
      </w:r>
      <w:r w:rsidR="00871AB5">
        <w:rPr>
          <w:rFonts w:ascii="Times New Roman" w:eastAsia="Times New Roman" w:hAnsi="Times New Roman" w:cs="Times New Roman"/>
          <w:sz w:val="24"/>
          <w:szCs w:val="24"/>
        </w:rPr>
        <w:t xml:space="preserve"> and completion</w:t>
      </w:r>
      <w:r w:rsidR="4C469F71" w:rsidRPr="423A577B">
        <w:rPr>
          <w:rFonts w:ascii="Times New Roman" w:eastAsia="Times New Roman" w:hAnsi="Times New Roman" w:cs="Times New Roman"/>
          <w:sz w:val="24"/>
          <w:szCs w:val="24"/>
        </w:rPr>
        <w:t xml:space="preserve">. </w:t>
      </w:r>
      <w:r w:rsidR="00996E01">
        <w:rPr>
          <w:rFonts w:ascii="Times New Roman" w:eastAsia="Times New Roman" w:hAnsi="Times New Roman" w:cs="Times New Roman"/>
          <w:sz w:val="24"/>
          <w:szCs w:val="24"/>
        </w:rPr>
        <w:t xml:space="preserve">There were also a </w:t>
      </w:r>
      <w:r w:rsidR="003C3E1B">
        <w:rPr>
          <w:rFonts w:ascii="Times New Roman" w:eastAsia="Times New Roman" w:hAnsi="Times New Roman" w:cs="Times New Roman"/>
          <w:sz w:val="24"/>
          <w:szCs w:val="24"/>
        </w:rPr>
        <w:t>couple of</w:t>
      </w:r>
      <w:r w:rsidR="00996E01">
        <w:rPr>
          <w:rFonts w:ascii="Times New Roman" w:eastAsia="Times New Roman" w:hAnsi="Times New Roman" w:cs="Times New Roman"/>
          <w:sz w:val="24"/>
          <w:szCs w:val="24"/>
        </w:rPr>
        <w:t xml:space="preserve"> studies that looked at the</w:t>
      </w:r>
      <w:r w:rsidR="000B6738">
        <w:rPr>
          <w:rFonts w:ascii="Times New Roman" w:eastAsia="Times New Roman" w:hAnsi="Times New Roman" w:cs="Times New Roman"/>
          <w:sz w:val="24"/>
          <w:szCs w:val="24"/>
        </w:rPr>
        <w:t xml:space="preserve"> association between the type of learning provided and the student outcomes of program completion and positive placement</w:t>
      </w:r>
      <w:r w:rsidR="00996E01">
        <w:rPr>
          <w:rFonts w:ascii="Times New Roman" w:eastAsia="Times New Roman" w:hAnsi="Times New Roman" w:cs="Times New Roman"/>
          <w:sz w:val="24"/>
          <w:szCs w:val="24"/>
        </w:rPr>
        <w:t>.</w:t>
      </w:r>
    </w:p>
    <w:p w14:paraId="3C2C03D3" w14:textId="06024BFC" w:rsidR="562D2D9C" w:rsidRDefault="74676887" w:rsidP="29120298">
      <w:pPr>
        <w:spacing w:line="480" w:lineRule="auto"/>
        <w:rPr>
          <w:rFonts w:ascii="Times New Roman" w:eastAsia="Times New Roman" w:hAnsi="Times New Roman" w:cs="Times New Roman"/>
          <w:b/>
          <w:bCs/>
          <w:i/>
          <w:iCs/>
          <w:sz w:val="24"/>
          <w:szCs w:val="24"/>
        </w:rPr>
      </w:pPr>
      <w:r w:rsidRPr="29120298">
        <w:rPr>
          <w:rFonts w:ascii="Times New Roman" w:eastAsia="Times New Roman" w:hAnsi="Times New Roman" w:cs="Times New Roman"/>
          <w:b/>
          <w:bCs/>
          <w:i/>
          <w:iCs/>
          <w:sz w:val="24"/>
          <w:szCs w:val="24"/>
        </w:rPr>
        <w:t>Study Setting</w:t>
      </w:r>
      <w:r w:rsidR="5CF6E106" w:rsidRPr="29120298">
        <w:rPr>
          <w:rFonts w:ascii="Times New Roman" w:eastAsia="Times New Roman" w:hAnsi="Times New Roman" w:cs="Times New Roman"/>
          <w:b/>
          <w:bCs/>
          <w:i/>
          <w:iCs/>
          <w:sz w:val="24"/>
          <w:szCs w:val="24"/>
        </w:rPr>
        <w:t xml:space="preserve"> and Data Sources</w:t>
      </w:r>
    </w:p>
    <w:p w14:paraId="1AA8CC12" w14:textId="1A99A843" w:rsidR="21E222B7" w:rsidRDefault="00161DF1" w:rsidP="398B402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Table </w:t>
      </w:r>
      <w:r w:rsidR="00846666">
        <w:rPr>
          <w:rFonts w:ascii="Times New Roman" w:eastAsia="Times New Roman" w:hAnsi="Times New Roman" w:cs="Times New Roman"/>
          <w:sz w:val="24"/>
          <w:szCs w:val="24"/>
        </w:rPr>
        <w:t>1 below</w:t>
      </w:r>
      <w:r>
        <w:rPr>
          <w:rFonts w:ascii="Times New Roman" w:eastAsia="Times New Roman" w:hAnsi="Times New Roman" w:cs="Times New Roman"/>
          <w:sz w:val="24"/>
          <w:szCs w:val="24"/>
        </w:rPr>
        <w:t xml:space="preserve"> </w:t>
      </w:r>
      <w:r w:rsidR="00B01B59">
        <w:rPr>
          <w:rFonts w:ascii="Times New Roman" w:eastAsia="Times New Roman" w:hAnsi="Times New Roman" w:cs="Times New Roman"/>
          <w:sz w:val="24"/>
          <w:szCs w:val="24"/>
        </w:rPr>
        <w:t xml:space="preserve">lists WBL </w:t>
      </w:r>
      <w:r w:rsidR="00F94D09">
        <w:rPr>
          <w:rFonts w:ascii="Times New Roman" w:eastAsia="Times New Roman" w:hAnsi="Times New Roman" w:cs="Times New Roman"/>
          <w:sz w:val="24"/>
          <w:szCs w:val="24"/>
        </w:rPr>
        <w:t xml:space="preserve">benefits for students, businesses, and schools according to the Oklahoma Department of Career </w:t>
      </w:r>
      <w:r w:rsidR="008F7BBA">
        <w:rPr>
          <w:rFonts w:ascii="Times New Roman" w:eastAsia="Times New Roman" w:hAnsi="Times New Roman" w:cs="Times New Roman"/>
          <w:sz w:val="24"/>
          <w:szCs w:val="24"/>
        </w:rPr>
        <w:t>and Technical Education</w:t>
      </w:r>
      <w:r w:rsidR="004D294B">
        <w:rPr>
          <w:rFonts w:ascii="Times New Roman" w:eastAsia="Times New Roman" w:hAnsi="Times New Roman" w:cs="Times New Roman"/>
          <w:sz w:val="24"/>
          <w:szCs w:val="24"/>
        </w:rPr>
        <w:t xml:space="preserve"> (2023).</w:t>
      </w:r>
      <w:r w:rsidR="00B01B59">
        <w:rPr>
          <w:rFonts w:ascii="Times New Roman" w:eastAsia="Times New Roman" w:hAnsi="Times New Roman" w:cs="Times New Roman"/>
          <w:sz w:val="24"/>
          <w:szCs w:val="24"/>
        </w:rPr>
        <w:t xml:space="preserve"> </w:t>
      </w:r>
      <w:r w:rsidR="21E222B7" w:rsidRPr="423A577B">
        <w:rPr>
          <w:rFonts w:ascii="Times New Roman" w:eastAsia="Times New Roman" w:hAnsi="Times New Roman" w:cs="Times New Roman"/>
          <w:sz w:val="24"/>
          <w:szCs w:val="24"/>
        </w:rPr>
        <w:t xml:space="preserve">Table </w:t>
      </w:r>
      <w:r w:rsidR="4A62D25D" w:rsidRPr="423A577B">
        <w:rPr>
          <w:rFonts w:ascii="Times New Roman" w:eastAsia="Times New Roman" w:hAnsi="Times New Roman" w:cs="Times New Roman"/>
          <w:sz w:val="24"/>
          <w:szCs w:val="24"/>
        </w:rPr>
        <w:t>2</w:t>
      </w:r>
      <w:r w:rsidR="21E222B7" w:rsidRPr="423A577B">
        <w:rPr>
          <w:rFonts w:ascii="Times New Roman" w:eastAsia="Times New Roman" w:hAnsi="Times New Roman" w:cs="Times New Roman"/>
          <w:sz w:val="24"/>
          <w:szCs w:val="24"/>
        </w:rPr>
        <w:t xml:space="preserve"> below </w:t>
      </w:r>
      <w:r w:rsidR="00846666">
        <w:rPr>
          <w:rFonts w:ascii="Times New Roman" w:eastAsia="Times New Roman" w:hAnsi="Times New Roman" w:cs="Times New Roman"/>
          <w:sz w:val="24"/>
          <w:szCs w:val="24"/>
        </w:rPr>
        <w:t>lists</w:t>
      </w:r>
      <w:r w:rsidR="21E222B7" w:rsidRPr="423A577B">
        <w:rPr>
          <w:rFonts w:ascii="Times New Roman" w:eastAsia="Times New Roman" w:hAnsi="Times New Roman" w:cs="Times New Roman"/>
          <w:sz w:val="24"/>
          <w:szCs w:val="24"/>
        </w:rPr>
        <w:t xml:space="preserve"> the full-time </w:t>
      </w:r>
      <w:r w:rsidR="6E3AC435" w:rsidRPr="61D20C07">
        <w:rPr>
          <w:rFonts w:ascii="Times New Roman" w:eastAsia="Times New Roman" w:hAnsi="Times New Roman" w:cs="Times New Roman"/>
          <w:sz w:val="24"/>
          <w:szCs w:val="24"/>
        </w:rPr>
        <w:t xml:space="preserve">student </w:t>
      </w:r>
      <w:r w:rsidR="21E222B7" w:rsidRPr="423A577B">
        <w:rPr>
          <w:rFonts w:ascii="Times New Roman" w:eastAsia="Times New Roman" w:hAnsi="Times New Roman" w:cs="Times New Roman"/>
          <w:sz w:val="24"/>
          <w:szCs w:val="24"/>
        </w:rPr>
        <w:t>enrollment</w:t>
      </w:r>
      <w:r w:rsidR="608707E8" w:rsidRPr="423A577B">
        <w:rPr>
          <w:rFonts w:ascii="Times New Roman" w:eastAsia="Times New Roman" w:hAnsi="Times New Roman" w:cs="Times New Roman"/>
          <w:sz w:val="24"/>
          <w:szCs w:val="24"/>
        </w:rPr>
        <w:t xml:space="preserve"> information of the standalone CTE district </w:t>
      </w:r>
      <w:r w:rsidR="18E8BB68" w:rsidRPr="423A577B">
        <w:rPr>
          <w:rFonts w:ascii="Times New Roman" w:eastAsia="Times New Roman" w:hAnsi="Times New Roman" w:cs="Times New Roman"/>
          <w:sz w:val="24"/>
          <w:szCs w:val="24"/>
        </w:rPr>
        <w:t>utilized</w:t>
      </w:r>
      <w:r w:rsidR="608707E8" w:rsidRPr="423A577B">
        <w:rPr>
          <w:rFonts w:ascii="Times New Roman" w:eastAsia="Times New Roman" w:hAnsi="Times New Roman" w:cs="Times New Roman"/>
          <w:sz w:val="24"/>
          <w:szCs w:val="24"/>
        </w:rPr>
        <w:t xml:space="preserve"> for this dissertation</w:t>
      </w:r>
      <w:r w:rsidR="574ED6DF" w:rsidRPr="423A577B">
        <w:rPr>
          <w:rFonts w:ascii="Times New Roman" w:eastAsia="Times New Roman" w:hAnsi="Times New Roman" w:cs="Times New Roman"/>
          <w:sz w:val="24"/>
          <w:szCs w:val="24"/>
        </w:rPr>
        <w:t xml:space="preserve"> study</w:t>
      </w:r>
      <w:r w:rsidR="608707E8" w:rsidRPr="423A577B">
        <w:rPr>
          <w:rFonts w:ascii="Times New Roman" w:eastAsia="Times New Roman" w:hAnsi="Times New Roman" w:cs="Times New Roman"/>
          <w:sz w:val="24"/>
          <w:szCs w:val="24"/>
        </w:rPr>
        <w:t xml:space="preserve">. </w:t>
      </w:r>
    </w:p>
    <w:p w14:paraId="290FCDB7" w14:textId="3F10D856" w:rsidR="007E2254" w:rsidRPr="00572BEA" w:rsidRDefault="007E2254" w:rsidP="007E2254">
      <w:pPr>
        <w:spacing w:line="240" w:lineRule="auto"/>
        <w:rPr>
          <w:rFonts w:ascii="Times New Roman" w:eastAsia="Times New Roman" w:hAnsi="Times New Roman" w:cs="Times New Roman"/>
          <w:b/>
          <w:bCs/>
          <w:sz w:val="24"/>
          <w:szCs w:val="24"/>
        </w:rPr>
      </w:pPr>
      <w:r w:rsidRPr="35EC623A">
        <w:rPr>
          <w:rFonts w:ascii="Times New Roman" w:eastAsia="Times New Roman" w:hAnsi="Times New Roman" w:cs="Times New Roman"/>
          <w:b/>
          <w:bCs/>
          <w:sz w:val="24"/>
          <w:szCs w:val="24"/>
        </w:rPr>
        <w:t>Table 1</w:t>
      </w:r>
      <w:r w:rsidR="00572BEA">
        <w:rPr>
          <w:rFonts w:ascii="Times New Roman" w:eastAsia="Times New Roman" w:hAnsi="Times New Roman" w:cs="Times New Roman"/>
          <w:b/>
          <w:bCs/>
          <w:sz w:val="24"/>
          <w:szCs w:val="24"/>
        </w:rPr>
        <w:t xml:space="preserve">. </w:t>
      </w:r>
      <w:r w:rsidRPr="00F32CCA">
        <w:rPr>
          <w:rFonts w:ascii="Times New Roman" w:eastAsia="Times New Roman" w:hAnsi="Times New Roman" w:cs="Times New Roman"/>
          <w:sz w:val="24"/>
          <w:szCs w:val="24"/>
        </w:rPr>
        <w:t>WBL</w:t>
      </w:r>
      <w:r w:rsidR="005854A2" w:rsidRPr="00F32CCA">
        <w:rPr>
          <w:rFonts w:ascii="Times New Roman" w:eastAsia="Times New Roman" w:hAnsi="Times New Roman" w:cs="Times New Roman"/>
          <w:sz w:val="24"/>
          <w:szCs w:val="24"/>
        </w:rPr>
        <w:t xml:space="preserve"> </w:t>
      </w:r>
      <w:r w:rsidR="00C10D99" w:rsidRPr="00F32CCA">
        <w:rPr>
          <w:rFonts w:ascii="Times New Roman" w:eastAsia="Times New Roman" w:hAnsi="Times New Roman" w:cs="Times New Roman"/>
          <w:sz w:val="24"/>
          <w:szCs w:val="24"/>
        </w:rPr>
        <w:t>B</w:t>
      </w:r>
      <w:r w:rsidR="00A52B7F" w:rsidRPr="00F32CCA">
        <w:rPr>
          <w:rFonts w:ascii="Times New Roman" w:eastAsia="Times New Roman" w:hAnsi="Times New Roman" w:cs="Times New Roman"/>
          <w:sz w:val="24"/>
          <w:szCs w:val="24"/>
        </w:rPr>
        <w:t xml:space="preserve">enefits for </w:t>
      </w:r>
      <w:r w:rsidR="00C10D99" w:rsidRPr="00F32CCA">
        <w:rPr>
          <w:rFonts w:ascii="Times New Roman" w:eastAsia="Times New Roman" w:hAnsi="Times New Roman" w:cs="Times New Roman"/>
          <w:sz w:val="24"/>
          <w:szCs w:val="24"/>
        </w:rPr>
        <w:t>S</w:t>
      </w:r>
      <w:r w:rsidR="00A52B7F" w:rsidRPr="00F32CCA">
        <w:rPr>
          <w:rFonts w:ascii="Times New Roman" w:eastAsia="Times New Roman" w:hAnsi="Times New Roman" w:cs="Times New Roman"/>
          <w:sz w:val="24"/>
          <w:szCs w:val="24"/>
        </w:rPr>
        <w:t>tudent</w:t>
      </w:r>
      <w:r w:rsidR="00537C6B" w:rsidRPr="00F32CCA">
        <w:rPr>
          <w:rFonts w:ascii="Times New Roman" w:eastAsia="Times New Roman" w:hAnsi="Times New Roman" w:cs="Times New Roman"/>
          <w:sz w:val="24"/>
          <w:szCs w:val="24"/>
        </w:rPr>
        <w:t xml:space="preserve">s, </w:t>
      </w:r>
      <w:r w:rsidR="00C10D99" w:rsidRPr="00F32CCA">
        <w:rPr>
          <w:rFonts w:ascii="Times New Roman" w:eastAsia="Times New Roman" w:hAnsi="Times New Roman" w:cs="Times New Roman"/>
          <w:sz w:val="24"/>
          <w:szCs w:val="24"/>
        </w:rPr>
        <w:t>B</w:t>
      </w:r>
      <w:r w:rsidR="00537C6B" w:rsidRPr="00F32CCA">
        <w:rPr>
          <w:rFonts w:ascii="Times New Roman" w:eastAsia="Times New Roman" w:hAnsi="Times New Roman" w:cs="Times New Roman"/>
          <w:sz w:val="24"/>
          <w:szCs w:val="24"/>
        </w:rPr>
        <w:t xml:space="preserve">usiness, and </w:t>
      </w:r>
      <w:r w:rsidR="00C10D99" w:rsidRPr="00F32CCA">
        <w:rPr>
          <w:rFonts w:ascii="Times New Roman" w:eastAsia="Times New Roman" w:hAnsi="Times New Roman" w:cs="Times New Roman"/>
          <w:sz w:val="24"/>
          <w:szCs w:val="24"/>
        </w:rPr>
        <w:t>S</w:t>
      </w:r>
      <w:r w:rsidR="00537C6B" w:rsidRPr="00F32CCA">
        <w:rPr>
          <w:rFonts w:ascii="Times New Roman" w:eastAsia="Times New Roman" w:hAnsi="Times New Roman" w:cs="Times New Roman"/>
          <w:sz w:val="24"/>
          <w:szCs w:val="24"/>
        </w:rPr>
        <w:t>chools</w:t>
      </w:r>
    </w:p>
    <w:tbl>
      <w:tblPr>
        <w:tblStyle w:val="ListTable1Light-Accent1"/>
        <w:tblW w:w="0" w:type="auto"/>
        <w:tblLook w:val="06A0" w:firstRow="1" w:lastRow="0" w:firstColumn="1" w:lastColumn="0" w:noHBand="1" w:noVBand="1"/>
      </w:tblPr>
      <w:tblGrid>
        <w:gridCol w:w="3120"/>
        <w:gridCol w:w="3120"/>
        <w:gridCol w:w="3120"/>
      </w:tblGrid>
      <w:tr w:rsidR="007E2254" w14:paraId="30C5826F" w14:textId="77777777" w:rsidTr="0017320D">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20" w:type="dxa"/>
            <w:tcBorders>
              <w:top w:val="single" w:sz="12" w:space="0" w:color="000000" w:themeColor="text1"/>
              <w:bottom w:val="single" w:sz="12" w:space="0" w:color="000000" w:themeColor="text1"/>
            </w:tcBorders>
          </w:tcPr>
          <w:p w14:paraId="5E539FA0" w14:textId="77777777" w:rsidR="007E2254" w:rsidRPr="00C07A8F" w:rsidRDefault="007E2254" w:rsidP="0017320D">
            <w:pPr>
              <w:jc w:val="center"/>
              <w:rPr>
                <w:rFonts w:ascii="Times New Roman" w:eastAsia="Times New Roman" w:hAnsi="Times New Roman" w:cs="Times New Roman"/>
                <w:b w:val="0"/>
                <w:bCs w:val="0"/>
                <w:sz w:val="24"/>
                <w:szCs w:val="24"/>
              </w:rPr>
            </w:pPr>
            <w:r w:rsidRPr="00040230">
              <w:rPr>
                <w:rFonts w:ascii="Times New Roman" w:eastAsia="Times New Roman" w:hAnsi="Times New Roman" w:cs="Times New Roman"/>
                <w:sz w:val="24"/>
                <w:szCs w:val="24"/>
              </w:rPr>
              <w:t>Students</w:t>
            </w:r>
          </w:p>
        </w:tc>
        <w:tc>
          <w:tcPr>
            <w:tcW w:w="3120" w:type="dxa"/>
            <w:tcBorders>
              <w:top w:val="single" w:sz="12" w:space="0" w:color="000000" w:themeColor="text1"/>
              <w:bottom w:val="single" w:sz="12" w:space="0" w:color="000000" w:themeColor="text1"/>
            </w:tcBorders>
          </w:tcPr>
          <w:p w14:paraId="491F952A" w14:textId="77777777" w:rsidR="007E2254" w:rsidRPr="00C07A8F" w:rsidRDefault="007E2254" w:rsidP="0017320D">
            <w:pPr>
              <w:spacing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r w:rsidRPr="00040230">
              <w:rPr>
                <w:rFonts w:ascii="Times New Roman" w:eastAsia="Times New Roman" w:hAnsi="Times New Roman" w:cs="Times New Roman"/>
                <w:sz w:val="24"/>
                <w:szCs w:val="24"/>
              </w:rPr>
              <w:t>Business</w:t>
            </w:r>
          </w:p>
        </w:tc>
        <w:tc>
          <w:tcPr>
            <w:tcW w:w="3120" w:type="dxa"/>
            <w:tcBorders>
              <w:top w:val="single" w:sz="12" w:space="0" w:color="000000" w:themeColor="text1"/>
              <w:bottom w:val="single" w:sz="12" w:space="0" w:color="000000" w:themeColor="text1"/>
            </w:tcBorders>
          </w:tcPr>
          <w:p w14:paraId="5BAA5681" w14:textId="77777777" w:rsidR="007E2254" w:rsidRPr="00C07A8F" w:rsidRDefault="007E2254" w:rsidP="0017320D">
            <w:pPr>
              <w:spacing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r w:rsidRPr="00040230">
              <w:rPr>
                <w:rFonts w:ascii="Times New Roman" w:eastAsia="Times New Roman" w:hAnsi="Times New Roman" w:cs="Times New Roman"/>
                <w:sz w:val="24"/>
                <w:szCs w:val="24"/>
              </w:rPr>
              <w:t>Schools</w:t>
            </w:r>
          </w:p>
        </w:tc>
      </w:tr>
      <w:tr w:rsidR="007E2254" w14:paraId="244D1AC8" w14:textId="77777777" w:rsidTr="0017320D">
        <w:trPr>
          <w:trHeight w:val="300"/>
        </w:trPr>
        <w:tc>
          <w:tcPr>
            <w:cnfStyle w:val="001000000000" w:firstRow="0" w:lastRow="0" w:firstColumn="1" w:lastColumn="0" w:oddVBand="0" w:evenVBand="0" w:oddHBand="0" w:evenHBand="0" w:firstRowFirstColumn="0" w:firstRowLastColumn="0" w:lastRowFirstColumn="0" w:lastRowLastColumn="0"/>
            <w:tcW w:w="3120" w:type="dxa"/>
            <w:tcBorders>
              <w:top w:val="single" w:sz="12" w:space="0" w:color="FFFFFF" w:themeColor="text1" w:themeTint="00"/>
              <w:bottom w:val="single" w:sz="4" w:space="0" w:color="auto"/>
            </w:tcBorders>
          </w:tcPr>
          <w:p w14:paraId="2429A18F" w14:textId="77777777" w:rsidR="007E2254" w:rsidRDefault="007E2254" w:rsidP="0017320D">
            <w:pPr>
              <w:rPr>
                <w:rFonts w:ascii="Times New Roman" w:eastAsia="Times New Roman" w:hAnsi="Times New Roman" w:cs="Times New Roman"/>
                <w:b w:val="0"/>
                <w:bCs w:val="0"/>
                <w:sz w:val="24"/>
                <w:szCs w:val="24"/>
              </w:rPr>
            </w:pPr>
          </w:p>
          <w:p w14:paraId="6C27BE7E" w14:textId="77777777" w:rsidR="007E2254" w:rsidRDefault="007E2254" w:rsidP="0017320D">
            <w:pPr>
              <w:rPr>
                <w:rFonts w:ascii="Times New Roman" w:eastAsia="Times New Roman" w:hAnsi="Times New Roman" w:cs="Times New Roman"/>
                <w:b w:val="0"/>
                <w:bCs w:val="0"/>
                <w:sz w:val="24"/>
                <w:szCs w:val="24"/>
              </w:rPr>
            </w:pPr>
            <w:r w:rsidRPr="434B64B0">
              <w:rPr>
                <w:rFonts w:ascii="Times New Roman" w:eastAsia="Times New Roman" w:hAnsi="Times New Roman" w:cs="Times New Roman"/>
                <w:b w:val="0"/>
                <w:bCs w:val="0"/>
                <w:sz w:val="24"/>
                <w:szCs w:val="24"/>
              </w:rPr>
              <w:t xml:space="preserve">Touch, feel, and experience a </w:t>
            </w:r>
            <w:proofErr w:type="gramStart"/>
            <w:r w:rsidRPr="434B64B0">
              <w:rPr>
                <w:rFonts w:ascii="Times New Roman" w:eastAsia="Times New Roman" w:hAnsi="Times New Roman" w:cs="Times New Roman"/>
                <w:b w:val="0"/>
                <w:bCs w:val="0"/>
                <w:sz w:val="24"/>
                <w:szCs w:val="24"/>
              </w:rPr>
              <w:t>career</w:t>
            </w:r>
            <w:proofErr w:type="gramEnd"/>
          </w:p>
          <w:p w14:paraId="4BC3D5EB" w14:textId="77777777" w:rsidR="007E2254" w:rsidRDefault="007E2254" w:rsidP="0017320D">
            <w:pPr>
              <w:rPr>
                <w:rFonts w:ascii="Times New Roman" w:eastAsia="Times New Roman" w:hAnsi="Times New Roman" w:cs="Times New Roman"/>
                <w:b w:val="0"/>
                <w:bCs w:val="0"/>
                <w:sz w:val="24"/>
                <w:szCs w:val="24"/>
              </w:rPr>
            </w:pPr>
          </w:p>
          <w:p w14:paraId="32F272D0" w14:textId="77777777" w:rsidR="007E2254" w:rsidRDefault="007E2254" w:rsidP="0017320D">
            <w:pPr>
              <w:rPr>
                <w:rFonts w:ascii="Times New Roman" w:eastAsia="Times New Roman" w:hAnsi="Times New Roman" w:cs="Times New Roman"/>
                <w:b w:val="0"/>
                <w:bCs w:val="0"/>
                <w:sz w:val="24"/>
                <w:szCs w:val="24"/>
              </w:rPr>
            </w:pPr>
            <w:r w:rsidRPr="434B64B0">
              <w:rPr>
                <w:rFonts w:ascii="Times New Roman" w:eastAsia="Times New Roman" w:hAnsi="Times New Roman" w:cs="Times New Roman"/>
                <w:b w:val="0"/>
                <w:bCs w:val="0"/>
                <w:sz w:val="24"/>
                <w:szCs w:val="24"/>
              </w:rPr>
              <w:t xml:space="preserve">Develop soft </w:t>
            </w:r>
            <w:proofErr w:type="gramStart"/>
            <w:r w:rsidRPr="434B64B0">
              <w:rPr>
                <w:rFonts w:ascii="Times New Roman" w:eastAsia="Times New Roman" w:hAnsi="Times New Roman" w:cs="Times New Roman"/>
                <w:b w:val="0"/>
                <w:bCs w:val="0"/>
                <w:sz w:val="24"/>
                <w:szCs w:val="24"/>
              </w:rPr>
              <w:t>skills</w:t>
            </w:r>
            <w:proofErr w:type="gramEnd"/>
          </w:p>
          <w:p w14:paraId="1A2B5242" w14:textId="77777777" w:rsidR="007E2254" w:rsidRDefault="007E2254" w:rsidP="0017320D">
            <w:pPr>
              <w:rPr>
                <w:rFonts w:ascii="Times New Roman" w:eastAsia="Times New Roman" w:hAnsi="Times New Roman" w:cs="Times New Roman"/>
                <w:b w:val="0"/>
                <w:bCs w:val="0"/>
                <w:sz w:val="24"/>
                <w:szCs w:val="24"/>
              </w:rPr>
            </w:pPr>
          </w:p>
          <w:p w14:paraId="0AFF6667" w14:textId="77777777" w:rsidR="007E2254" w:rsidRDefault="007E2254" w:rsidP="0017320D">
            <w:pPr>
              <w:rPr>
                <w:rFonts w:ascii="Times New Roman" w:eastAsia="Times New Roman" w:hAnsi="Times New Roman" w:cs="Times New Roman"/>
                <w:b w:val="0"/>
                <w:bCs w:val="0"/>
                <w:sz w:val="24"/>
                <w:szCs w:val="24"/>
              </w:rPr>
            </w:pPr>
            <w:r w:rsidRPr="434B64B0">
              <w:rPr>
                <w:rFonts w:ascii="Times New Roman" w:eastAsia="Times New Roman" w:hAnsi="Times New Roman" w:cs="Times New Roman"/>
                <w:b w:val="0"/>
                <w:bCs w:val="0"/>
                <w:sz w:val="24"/>
                <w:szCs w:val="24"/>
              </w:rPr>
              <w:t xml:space="preserve">Gain work experience to prepare them for </w:t>
            </w:r>
            <w:proofErr w:type="gramStart"/>
            <w:r w:rsidRPr="434B64B0">
              <w:rPr>
                <w:rFonts w:ascii="Times New Roman" w:eastAsia="Times New Roman" w:hAnsi="Times New Roman" w:cs="Times New Roman"/>
                <w:b w:val="0"/>
                <w:bCs w:val="0"/>
                <w:sz w:val="24"/>
                <w:szCs w:val="24"/>
              </w:rPr>
              <w:t>career</w:t>
            </w:r>
            <w:proofErr w:type="gramEnd"/>
          </w:p>
          <w:p w14:paraId="03082848" w14:textId="77777777" w:rsidR="007E2254" w:rsidRDefault="007E2254" w:rsidP="0017320D">
            <w:pPr>
              <w:rPr>
                <w:rFonts w:ascii="Times New Roman" w:eastAsia="Times New Roman" w:hAnsi="Times New Roman" w:cs="Times New Roman"/>
                <w:b w:val="0"/>
                <w:bCs w:val="0"/>
                <w:sz w:val="24"/>
                <w:szCs w:val="24"/>
              </w:rPr>
            </w:pPr>
          </w:p>
          <w:p w14:paraId="6AFE01BC" w14:textId="77777777" w:rsidR="007E2254" w:rsidRDefault="007E2254" w:rsidP="0017320D">
            <w:pPr>
              <w:rPr>
                <w:rFonts w:ascii="Times New Roman" w:eastAsia="Times New Roman" w:hAnsi="Times New Roman" w:cs="Times New Roman"/>
                <w:b w:val="0"/>
                <w:bCs w:val="0"/>
                <w:sz w:val="24"/>
                <w:szCs w:val="24"/>
              </w:rPr>
            </w:pPr>
            <w:r w:rsidRPr="434B64B0">
              <w:rPr>
                <w:rFonts w:ascii="Times New Roman" w:eastAsia="Times New Roman" w:hAnsi="Times New Roman" w:cs="Times New Roman"/>
                <w:b w:val="0"/>
                <w:bCs w:val="0"/>
                <w:sz w:val="24"/>
                <w:szCs w:val="24"/>
              </w:rPr>
              <w:t xml:space="preserve">Get their foot in the door that might lead to a job </w:t>
            </w:r>
            <w:proofErr w:type="gramStart"/>
            <w:r w:rsidRPr="434B64B0">
              <w:rPr>
                <w:rFonts w:ascii="Times New Roman" w:eastAsia="Times New Roman" w:hAnsi="Times New Roman" w:cs="Times New Roman"/>
                <w:b w:val="0"/>
                <w:bCs w:val="0"/>
                <w:sz w:val="24"/>
                <w:szCs w:val="24"/>
              </w:rPr>
              <w:t>offer</w:t>
            </w:r>
            <w:proofErr w:type="gramEnd"/>
          </w:p>
          <w:p w14:paraId="2D957041" w14:textId="77777777" w:rsidR="007E2254" w:rsidRDefault="007E2254" w:rsidP="0017320D">
            <w:pPr>
              <w:rPr>
                <w:rFonts w:ascii="Times New Roman" w:eastAsia="Times New Roman" w:hAnsi="Times New Roman" w:cs="Times New Roman"/>
                <w:b w:val="0"/>
                <w:bCs w:val="0"/>
                <w:sz w:val="24"/>
                <w:szCs w:val="24"/>
              </w:rPr>
            </w:pPr>
          </w:p>
          <w:p w14:paraId="590027D5" w14:textId="77777777" w:rsidR="007E2254" w:rsidRDefault="007E2254" w:rsidP="0017320D">
            <w:pPr>
              <w:rPr>
                <w:rFonts w:ascii="Times New Roman" w:eastAsia="Times New Roman" w:hAnsi="Times New Roman" w:cs="Times New Roman"/>
                <w:b w:val="0"/>
                <w:bCs w:val="0"/>
                <w:sz w:val="24"/>
                <w:szCs w:val="24"/>
              </w:rPr>
            </w:pPr>
            <w:r w:rsidRPr="434B64B0">
              <w:rPr>
                <w:rFonts w:ascii="Times New Roman" w:eastAsia="Times New Roman" w:hAnsi="Times New Roman" w:cs="Times New Roman"/>
                <w:b w:val="0"/>
                <w:bCs w:val="0"/>
                <w:sz w:val="24"/>
                <w:szCs w:val="24"/>
              </w:rPr>
              <w:t xml:space="preserve">Build a network with </w:t>
            </w:r>
            <w:proofErr w:type="gramStart"/>
            <w:r w:rsidRPr="434B64B0">
              <w:rPr>
                <w:rFonts w:ascii="Times New Roman" w:eastAsia="Times New Roman" w:hAnsi="Times New Roman" w:cs="Times New Roman"/>
                <w:b w:val="0"/>
                <w:bCs w:val="0"/>
                <w:sz w:val="24"/>
                <w:szCs w:val="24"/>
              </w:rPr>
              <w:t>professionals</w:t>
            </w:r>
            <w:proofErr w:type="gramEnd"/>
          </w:p>
          <w:p w14:paraId="7604F563" w14:textId="77777777" w:rsidR="007E2254" w:rsidRDefault="007E2254" w:rsidP="0017320D">
            <w:pPr>
              <w:rPr>
                <w:rFonts w:ascii="Times New Roman" w:eastAsia="Times New Roman" w:hAnsi="Times New Roman" w:cs="Times New Roman"/>
                <w:b w:val="0"/>
                <w:bCs w:val="0"/>
                <w:sz w:val="24"/>
                <w:szCs w:val="24"/>
              </w:rPr>
            </w:pPr>
          </w:p>
          <w:p w14:paraId="3746BD18" w14:textId="77777777" w:rsidR="007E2254" w:rsidRDefault="007E2254" w:rsidP="0017320D">
            <w:pPr>
              <w:rPr>
                <w:rFonts w:ascii="Times New Roman" w:eastAsia="Times New Roman" w:hAnsi="Times New Roman" w:cs="Times New Roman"/>
                <w:b w:val="0"/>
                <w:bCs w:val="0"/>
                <w:sz w:val="24"/>
                <w:szCs w:val="24"/>
              </w:rPr>
            </w:pPr>
            <w:r w:rsidRPr="434B64B0">
              <w:rPr>
                <w:rFonts w:ascii="Times New Roman" w:eastAsia="Times New Roman" w:hAnsi="Times New Roman" w:cs="Times New Roman"/>
                <w:b w:val="0"/>
                <w:bCs w:val="0"/>
                <w:sz w:val="24"/>
                <w:szCs w:val="24"/>
              </w:rPr>
              <w:t xml:space="preserve">Observe professionals in their chosen </w:t>
            </w:r>
            <w:proofErr w:type="gramStart"/>
            <w:r w:rsidRPr="434B64B0">
              <w:rPr>
                <w:rFonts w:ascii="Times New Roman" w:eastAsia="Times New Roman" w:hAnsi="Times New Roman" w:cs="Times New Roman"/>
                <w:b w:val="0"/>
                <w:bCs w:val="0"/>
                <w:sz w:val="24"/>
                <w:szCs w:val="24"/>
              </w:rPr>
              <w:t>career</w:t>
            </w:r>
            <w:proofErr w:type="gramEnd"/>
          </w:p>
          <w:p w14:paraId="2FD10B60" w14:textId="77777777" w:rsidR="007E2254" w:rsidRDefault="007E2254" w:rsidP="0017320D">
            <w:pPr>
              <w:rPr>
                <w:rFonts w:ascii="Times New Roman" w:eastAsia="Times New Roman" w:hAnsi="Times New Roman" w:cs="Times New Roman"/>
                <w:b w:val="0"/>
                <w:bCs w:val="0"/>
                <w:sz w:val="24"/>
                <w:szCs w:val="24"/>
              </w:rPr>
            </w:pPr>
          </w:p>
          <w:p w14:paraId="01AE2A8F" w14:textId="77777777" w:rsidR="007E2254" w:rsidRDefault="007E2254" w:rsidP="0017320D">
            <w:pPr>
              <w:rPr>
                <w:rFonts w:ascii="Times New Roman" w:eastAsia="Times New Roman" w:hAnsi="Times New Roman" w:cs="Times New Roman"/>
                <w:b w:val="0"/>
                <w:bCs w:val="0"/>
                <w:sz w:val="24"/>
                <w:szCs w:val="24"/>
              </w:rPr>
            </w:pPr>
            <w:r w:rsidRPr="679C952E">
              <w:rPr>
                <w:rFonts w:ascii="Times New Roman" w:eastAsia="Times New Roman" w:hAnsi="Times New Roman" w:cs="Times New Roman"/>
                <w:b w:val="0"/>
                <w:bCs w:val="0"/>
                <w:sz w:val="24"/>
                <w:szCs w:val="24"/>
              </w:rPr>
              <w:t xml:space="preserve">Get exposure to careers in the </w:t>
            </w:r>
            <w:proofErr w:type="gramStart"/>
            <w:r w:rsidRPr="679C952E">
              <w:rPr>
                <w:rFonts w:ascii="Times New Roman" w:eastAsia="Times New Roman" w:hAnsi="Times New Roman" w:cs="Times New Roman"/>
                <w:b w:val="0"/>
                <w:bCs w:val="0"/>
                <w:sz w:val="24"/>
                <w:szCs w:val="24"/>
              </w:rPr>
              <w:t>community</w:t>
            </w:r>
            <w:proofErr w:type="gramEnd"/>
          </w:p>
          <w:p w14:paraId="11A36AC5" w14:textId="77777777" w:rsidR="007E2254" w:rsidRDefault="007E2254" w:rsidP="0017320D">
            <w:pPr>
              <w:rPr>
                <w:rFonts w:ascii="Times New Roman" w:eastAsia="Times New Roman" w:hAnsi="Times New Roman" w:cs="Times New Roman"/>
                <w:b w:val="0"/>
                <w:bCs w:val="0"/>
                <w:sz w:val="24"/>
                <w:szCs w:val="24"/>
              </w:rPr>
            </w:pPr>
          </w:p>
        </w:tc>
        <w:tc>
          <w:tcPr>
            <w:tcW w:w="3120" w:type="dxa"/>
            <w:tcBorders>
              <w:top w:val="single" w:sz="12" w:space="0" w:color="FFFFFF" w:themeColor="text1" w:themeTint="00"/>
              <w:bottom w:val="single" w:sz="4" w:space="0" w:color="auto"/>
            </w:tcBorders>
          </w:tcPr>
          <w:p w14:paraId="4543D199" w14:textId="77777777" w:rsidR="007E2254" w:rsidRDefault="007E2254" w:rsidP="0017320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p w14:paraId="55CCB6BE" w14:textId="77777777" w:rsidR="007E2254" w:rsidRDefault="007E2254" w:rsidP="0017320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34B64B0">
              <w:rPr>
                <w:rFonts w:ascii="Times New Roman" w:eastAsia="Times New Roman" w:hAnsi="Times New Roman" w:cs="Times New Roman"/>
                <w:sz w:val="24"/>
                <w:szCs w:val="24"/>
              </w:rPr>
              <w:t xml:space="preserve">Opportunity to influence their future </w:t>
            </w:r>
            <w:proofErr w:type="gramStart"/>
            <w:r w:rsidRPr="434B64B0">
              <w:rPr>
                <w:rFonts w:ascii="Times New Roman" w:eastAsia="Times New Roman" w:hAnsi="Times New Roman" w:cs="Times New Roman"/>
                <w:sz w:val="24"/>
                <w:szCs w:val="24"/>
              </w:rPr>
              <w:t>workforce</w:t>
            </w:r>
            <w:proofErr w:type="gramEnd"/>
          </w:p>
          <w:p w14:paraId="298B80E6" w14:textId="77777777" w:rsidR="007E2254" w:rsidRDefault="007E2254" w:rsidP="0017320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p w14:paraId="67DCC447" w14:textId="77777777" w:rsidR="007E2254" w:rsidRDefault="007E2254" w:rsidP="0017320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34B64B0">
              <w:rPr>
                <w:rFonts w:ascii="Times New Roman" w:eastAsia="Times New Roman" w:hAnsi="Times New Roman" w:cs="Times New Roman"/>
                <w:sz w:val="24"/>
                <w:szCs w:val="24"/>
              </w:rPr>
              <w:t xml:space="preserve">Build a pool of skilled </w:t>
            </w:r>
            <w:proofErr w:type="gramStart"/>
            <w:r w:rsidRPr="434B64B0">
              <w:rPr>
                <w:rFonts w:ascii="Times New Roman" w:eastAsia="Times New Roman" w:hAnsi="Times New Roman" w:cs="Times New Roman"/>
                <w:sz w:val="24"/>
                <w:szCs w:val="24"/>
              </w:rPr>
              <w:t>workers</w:t>
            </w:r>
            <w:proofErr w:type="gramEnd"/>
          </w:p>
          <w:p w14:paraId="1B62D7FF" w14:textId="77777777" w:rsidR="007E2254" w:rsidRDefault="007E2254" w:rsidP="0017320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p w14:paraId="3A05234F" w14:textId="77777777" w:rsidR="007E2254" w:rsidRDefault="007E2254" w:rsidP="0017320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34B64B0">
              <w:rPr>
                <w:rFonts w:ascii="Times New Roman" w:eastAsia="Times New Roman" w:hAnsi="Times New Roman" w:cs="Times New Roman"/>
                <w:sz w:val="24"/>
                <w:szCs w:val="24"/>
              </w:rPr>
              <w:t xml:space="preserve">Serve as a recruitment </w:t>
            </w:r>
            <w:proofErr w:type="gramStart"/>
            <w:r w:rsidRPr="434B64B0">
              <w:rPr>
                <w:rFonts w:ascii="Times New Roman" w:eastAsia="Times New Roman" w:hAnsi="Times New Roman" w:cs="Times New Roman"/>
                <w:sz w:val="24"/>
                <w:szCs w:val="24"/>
              </w:rPr>
              <w:t>strategy</w:t>
            </w:r>
            <w:proofErr w:type="gramEnd"/>
          </w:p>
          <w:p w14:paraId="72286716" w14:textId="77777777" w:rsidR="007E2254" w:rsidRDefault="007E2254" w:rsidP="0017320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p w14:paraId="1307AB95" w14:textId="77777777" w:rsidR="007E2254" w:rsidRDefault="007E2254" w:rsidP="0017320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34B64B0">
              <w:rPr>
                <w:rFonts w:ascii="Times New Roman" w:eastAsia="Times New Roman" w:hAnsi="Times New Roman" w:cs="Times New Roman"/>
                <w:sz w:val="24"/>
                <w:szCs w:val="24"/>
              </w:rPr>
              <w:t xml:space="preserve">Allow business to experience potential </w:t>
            </w:r>
            <w:proofErr w:type="gramStart"/>
            <w:r w:rsidRPr="434B64B0">
              <w:rPr>
                <w:rFonts w:ascii="Times New Roman" w:eastAsia="Times New Roman" w:hAnsi="Times New Roman" w:cs="Times New Roman"/>
                <w:sz w:val="24"/>
                <w:szCs w:val="24"/>
              </w:rPr>
              <w:t>employees</w:t>
            </w:r>
            <w:proofErr w:type="gramEnd"/>
          </w:p>
          <w:p w14:paraId="284E3EE2" w14:textId="77777777" w:rsidR="007E2254" w:rsidRDefault="007E2254" w:rsidP="0017320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p w14:paraId="5CCF3014" w14:textId="77777777" w:rsidR="007E2254" w:rsidRDefault="007E2254" w:rsidP="0017320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34B64B0">
              <w:rPr>
                <w:rFonts w:ascii="Times New Roman" w:eastAsia="Times New Roman" w:hAnsi="Times New Roman" w:cs="Times New Roman"/>
                <w:sz w:val="24"/>
                <w:szCs w:val="24"/>
              </w:rPr>
              <w:t>Create a positive reputation in the community for providing growth for students</w:t>
            </w:r>
          </w:p>
        </w:tc>
        <w:tc>
          <w:tcPr>
            <w:tcW w:w="3120" w:type="dxa"/>
            <w:tcBorders>
              <w:top w:val="single" w:sz="12" w:space="0" w:color="FFFFFF" w:themeColor="text1" w:themeTint="00"/>
              <w:bottom w:val="single" w:sz="4" w:space="0" w:color="auto"/>
            </w:tcBorders>
          </w:tcPr>
          <w:p w14:paraId="13745027" w14:textId="77777777" w:rsidR="007E2254" w:rsidRDefault="007E2254" w:rsidP="0017320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p w14:paraId="70339652" w14:textId="77777777" w:rsidR="007E2254" w:rsidRDefault="007E2254" w:rsidP="0017320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34B64B0">
              <w:rPr>
                <w:rFonts w:ascii="Times New Roman" w:eastAsia="Times New Roman" w:hAnsi="Times New Roman" w:cs="Times New Roman"/>
                <w:sz w:val="24"/>
                <w:szCs w:val="24"/>
              </w:rPr>
              <w:t xml:space="preserve">Provide students with valuable experiences to prepare for </w:t>
            </w:r>
            <w:proofErr w:type="gramStart"/>
            <w:r w:rsidRPr="434B64B0">
              <w:rPr>
                <w:rFonts w:ascii="Times New Roman" w:eastAsia="Times New Roman" w:hAnsi="Times New Roman" w:cs="Times New Roman"/>
                <w:sz w:val="24"/>
                <w:szCs w:val="24"/>
              </w:rPr>
              <w:t>career</w:t>
            </w:r>
            <w:proofErr w:type="gramEnd"/>
          </w:p>
          <w:p w14:paraId="061AC3CD" w14:textId="77777777" w:rsidR="007E2254" w:rsidRDefault="007E2254" w:rsidP="0017320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p w14:paraId="4BD63443" w14:textId="77777777" w:rsidR="007E2254" w:rsidRDefault="007E2254" w:rsidP="0017320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34B64B0">
              <w:rPr>
                <w:rFonts w:ascii="Times New Roman" w:eastAsia="Times New Roman" w:hAnsi="Times New Roman" w:cs="Times New Roman"/>
                <w:sz w:val="24"/>
                <w:szCs w:val="24"/>
              </w:rPr>
              <w:t xml:space="preserve">Create closer ties with business and </w:t>
            </w:r>
            <w:proofErr w:type="gramStart"/>
            <w:r w:rsidRPr="434B64B0">
              <w:rPr>
                <w:rFonts w:ascii="Times New Roman" w:eastAsia="Times New Roman" w:hAnsi="Times New Roman" w:cs="Times New Roman"/>
                <w:sz w:val="24"/>
                <w:szCs w:val="24"/>
              </w:rPr>
              <w:t>community</w:t>
            </w:r>
            <w:proofErr w:type="gramEnd"/>
          </w:p>
          <w:p w14:paraId="739FCF4B" w14:textId="77777777" w:rsidR="007E2254" w:rsidRDefault="007E2254" w:rsidP="0017320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p w14:paraId="54E07219" w14:textId="77777777" w:rsidR="007E2254" w:rsidRDefault="007E2254" w:rsidP="0017320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34B64B0">
              <w:rPr>
                <w:rFonts w:ascii="Times New Roman" w:eastAsia="Times New Roman" w:hAnsi="Times New Roman" w:cs="Times New Roman"/>
                <w:sz w:val="24"/>
                <w:szCs w:val="24"/>
              </w:rPr>
              <w:t xml:space="preserve">Increase student </w:t>
            </w:r>
            <w:proofErr w:type="gramStart"/>
            <w:r w:rsidRPr="434B64B0">
              <w:rPr>
                <w:rFonts w:ascii="Times New Roman" w:eastAsia="Times New Roman" w:hAnsi="Times New Roman" w:cs="Times New Roman"/>
                <w:sz w:val="24"/>
                <w:szCs w:val="24"/>
              </w:rPr>
              <w:t>motivation</w:t>
            </w:r>
            <w:proofErr w:type="gramEnd"/>
          </w:p>
          <w:p w14:paraId="4185FAAE" w14:textId="77777777" w:rsidR="007E2254" w:rsidRDefault="007E2254" w:rsidP="0017320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p w14:paraId="4BEEB7A2" w14:textId="77777777" w:rsidR="007E2254" w:rsidRDefault="007E2254" w:rsidP="0017320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34B64B0">
              <w:rPr>
                <w:rFonts w:ascii="Times New Roman" w:eastAsia="Times New Roman" w:hAnsi="Times New Roman" w:cs="Times New Roman"/>
                <w:sz w:val="24"/>
                <w:szCs w:val="24"/>
              </w:rPr>
              <w:t xml:space="preserve">Increase student </w:t>
            </w:r>
            <w:proofErr w:type="gramStart"/>
            <w:r w:rsidRPr="434B64B0">
              <w:rPr>
                <w:rFonts w:ascii="Times New Roman" w:eastAsia="Times New Roman" w:hAnsi="Times New Roman" w:cs="Times New Roman"/>
                <w:sz w:val="24"/>
                <w:szCs w:val="24"/>
              </w:rPr>
              <w:t>enrollment</w:t>
            </w:r>
            <w:proofErr w:type="gramEnd"/>
          </w:p>
          <w:p w14:paraId="20079433" w14:textId="77777777" w:rsidR="007E2254" w:rsidRDefault="007E2254" w:rsidP="0017320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p w14:paraId="5DCD33E7" w14:textId="77777777" w:rsidR="007E2254" w:rsidRDefault="007E2254" w:rsidP="0017320D">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434B64B0">
              <w:rPr>
                <w:rFonts w:ascii="Times New Roman" w:eastAsia="Times New Roman" w:hAnsi="Times New Roman" w:cs="Times New Roman"/>
                <w:sz w:val="24"/>
                <w:szCs w:val="24"/>
              </w:rPr>
              <w:t>Reduce dropout rate</w:t>
            </w:r>
          </w:p>
        </w:tc>
      </w:tr>
    </w:tbl>
    <w:p w14:paraId="3A808467" w14:textId="77777777" w:rsidR="00BF5EBC" w:rsidRDefault="00BF5EBC" w:rsidP="006C2DAA">
      <w:pPr>
        <w:spacing w:line="480" w:lineRule="auto"/>
        <w:rPr>
          <w:rFonts w:ascii="Times New Roman" w:eastAsia="Times New Roman" w:hAnsi="Times New Roman" w:cs="Times New Roman"/>
          <w:b/>
          <w:sz w:val="24"/>
          <w:szCs w:val="24"/>
        </w:rPr>
      </w:pPr>
    </w:p>
    <w:p w14:paraId="3B6DFCF9" w14:textId="2FE14137" w:rsidR="2C6D9880" w:rsidRPr="00572BEA" w:rsidRDefault="6A3030F0" w:rsidP="00F32CCA">
      <w:pPr>
        <w:spacing w:line="240" w:lineRule="auto"/>
        <w:rPr>
          <w:rFonts w:ascii="Times New Roman" w:eastAsia="Times New Roman" w:hAnsi="Times New Roman" w:cs="Times New Roman"/>
          <w:b/>
          <w:bCs/>
          <w:sz w:val="24"/>
          <w:szCs w:val="24"/>
        </w:rPr>
      </w:pPr>
      <w:r w:rsidRPr="679C952E">
        <w:rPr>
          <w:rFonts w:ascii="Times New Roman" w:eastAsia="Times New Roman" w:hAnsi="Times New Roman" w:cs="Times New Roman"/>
          <w:b/>
          <w:bCs/>
          <w:sz w:val="24"/>
          <w:szCs w:val="24"/>
        </w:rPr>
        <w:lastRenderedPageBreak/>
        <w:t xml:space="preserve">Table </w:t>
      </w:r>
      <w:r w:rsidR="10E62D68" w:rsidRPr="679C952E">
        <w:rPr>
          <w:rFonts w:ascii="Times New Roman" w:eastAsia="Times New Roman" w:hAnsi="Times New Roman" w:cs="Times New Roman"/>
          <w:b/>
          <w:bCs/>
          <w:sz w:val="24"/>
          <w:szCs w:val="24"/>
        </w:rPr>
        <w:t>2</w:t>
      </w:r>
      <w:r w:rsidR="00572BEA">
        <w:rPr>
          <w:rFonts w:ascii="Times New Roman" w:eastAsia="Times New Roman" w:hAnsi="Times New Roman" w:cs="Times New Roman"/>
          <w:b/>
          <w:bCs/>
          <w:sz w:val="24"/>
          <w:szCs w:val="24"/>
        </w:rPr>
        <w:t xml:space="preserve">. </w:t>
      </w:r>
      <w:r w:rsidR="2C6D9880" w:rsidRPr="00F32CCA">
        <w:rPr>
          <w:rFonts w:ascii="Times New Roman" w:eastAsia="Times New Roman" w:hAnsi="Times New Roman" w:cs="Times New Roman"/>
          <w:sz w:val="24"/>
          <w:szCs w:val="24"/>
        </w:rPr>
        <w:t xml:space="preserve">District </w:t>
      </w:r>
      <w:r w:rsidR="00BF5EBC" w:rsidRPr="00F32CCA">
        <w:rPr>
          <w:rFonts w:ascii="Times New Roman" w:eastAsia="Times New Roman" w:hAnsi="Times New Roman" w:cs="Times New Roman"/>
          <w:sz w:val="24"/>
          <w:szCs w:val="24"/>
        </w:rPr>
        <w:t>W</w:t>
      </w:r>
      <w:r w:rsidR="2C6D9880" w:rsidRPr="00F32CCA">
        <w:rPr>
          <w:rFonts w:ascii="Times New Roman" w:eastAsia="Times New Roman" w:hAnsi="Times New Roman" w:cs="Times New Roman"/>
          <w:sz w:val="24"/>
          <w:szCs w:val="24"/>
        </w:rPr>
        <w:t xml:space="preserve">ide </w:t>
      </w:r>
      <w:r w:rsidR="00BF5EBC" w:rsidRPr="00F32CCA">
        <w:rPr>
          <w:rFonts w:ascii="Times New Roman" w:eastAsia="Times New Roman" w:hAnsi="Times New Roman" w:cs="Times New Roman"/>
          <w:sz w:val="24"/>
          <w:szCs w:val="24"/>
        </w:rPr>
        <w:t>S</w:t>
      </w:r>
      <w:r w:rsidR="2C6D9880" w:rsidRPr="00F32CCA">
        <w:rPr>
          <w:rFonts w:ascii="Times New Roman" w:eastAsia="Times New Roman" w:hAnsi="Times New Roman" w:cs="Times New Roman"/>
          <w:sz w:val="24"/>
          <w:szCs w:val="24"/>
        </w:rPr>
        <w:t xml:space="preserve">tudent </w:t>
      </w:r>
      <w:r w:rsidR="00BF5EBC" w:rsidRPr="00F32CCA">
        <w:rPr>
          <w:rFonts w:ascii="Times New Roman" w:eastAsia="Times New Roman" w:hAnsi="Times New Roman" w:cs="Times New Roman"/>
          <w:sz w:val="24"/>
          <w:szCs w:val="24"/>
        </w:rPr>
        <w:t>I</w:t>
      </w:r>
      <w:r w:rsidR="2C6D9880" w:rsidRPr="00F32CCA">
        <w:rPr>
          <w:rFonts w:ascii="Times New Roman" w:eastAsia="Times New Roman" w:hAnsi="Times New Roman" w:cs="Times New Roman"/>
          <w:sz w:val="24"/>
          <w:szCs w:val="24"/>
        </w:rPr>
        <w:t>nformation</w:t>
      </w:r>
    </w:p>
    <w:tbl>
      <w:tblPr>
        <w:tblStyle w:val="PlainTable2"/>
        <w:tblW w:w="9501" w:type="dxa"/>
        <w:tblLayout w:type="fixed"/>
        <w:tblLook w:val="06A0" w:firstRow="1" w:lastRow="0" w:firstColumn="1" w:lastColumn="0" w:noHBand="1" w:noVBand="1"/>
      </w:tblPr>
      <w:tblGrid>
        <w:gridCol w:w="1920"/>
        <w:gridCol w:w="3375"/>
        <w:gridCol w:w="2364"/>
        <w:gridCol w:w="1842"/>
      </w:tblGrid>
      <w:tr w:rsidR="34900E9A" w14:paraId="6E134F2E" w14:textId="77777777" w:rsidTr="009C7C7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20" w:type="dxa"/>
          </w:tcPr>
          <w:p w14:paraId="771FFD73" w14:textId="0B08071C" w:rsidR="5261F156" w:rsidRDefault="5261F156" w:rsidP="34900E9A">
            <w:pPr>
              <w:jc w:val="center"/>
              <w:rPr>
                <w:rFonts w:ascii="Times New Roman" w:eastAsia="Times New Roman" w:hAnsi="Times New Roman" w:cs="Times New Roman"/>
                <w:b w:val="0"/>
                <w:bCs w:val="0"/>
                <w:sz w:val="24"/>
                <w:szCs w:val="24"/>
              </w:rPr>
            </w:pPr>
            <w:r w:rsidRPr="34900E9A">
              <w:rPr>
                <w:rFonts w:ascii="Times New Roman" w:eastAsia="Times New Roman" w:hAnsi="Times New Roman" w:cs="Times New Roman"/>
                <w:b w:val="0"/>
                <w:bCs w:val="0"/>
                <w:sz w:val="24"/>
                <w:szCs w:val="24"/>
              </w:rPr>
              <w:t>Category</w:t>
            </w:r>
          </w:p>
        </w:tc>
        <w:tc>
          <w:tcPr>
            <w:tcW w:w="3375" w:type="dxa"/>
          </w:tcPr>
          <w:p w14:paraId="7AF5A26B" w14:textId="704FD2BC" w:rsidR="5261F156" w:rsidRDefault="5261F156" w:rsidP="34900E9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900E9A">
              <w:rPr>
                <w:rFonts w:ascii="Times New Roman" w:eastAsia="Times New Roman" w:hAnsi="Times New Roman" w:cs="Times New Roman"/>
                <w:b w:val="0"/>
                <w:bCs w:val="0"/>
                <w:sz w:val="24"/>
                <w:szCs w:val="24"/>
              </w:rPr>
              <w:t>Student Group</w:t>
            </w:r>
          </w:p>
        </w:tc>
        <w:tc>
          <w:tcPr>
            <w:tcW w:w="2364" w:type="dxa"/>
          </w:tcPr>
          <w:p w14:paraId="79C805EC" w14:textId="43C582CD" w:rsidR="5261F156" w:rsidRDefault="5261F156" w:rsidP="34900E9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900E9A">
              <w:rPr>
                <w:rFonts w:ascii="Times New Roman" w:eastAsia="Times New Roman" w:hAnsi="Times New Roman" w:cs="Times New Roman"/>
                <w:b w:val="0"/>
                <w:bCs w:val="0"/>
                <w:sz w:val="24"/>
                <w:szCs w:val="24"/>
              </w:rPr>
              <w:t>Student Type</w:t>
            </w:r>
          </w:p>
        </w:tc>
        <w:tc>
          <w:tcPr>
            <w:tcW w:w="1842" w:type="dxa"/>
          </w:tcPr>
          <w:p w14:paraId="26B8B674" w14:textId="0784DDD6" w:rsidR="77DFAA79" w:rsidRDefault="77DFAA79" w:rsidP="34900E9A">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900E9A">
              <w:rPr>
                <w:rFonts w:ascii="Times New Roman" w:eastAsia="Times New Roman" w:hAnsi="Times New Roman" w:cs="Times New Roman"/>
                <w:b w:val="0"/>
                <w:bCs w:val="0"/>
                <w:sz w:val="24"/>
                <w:szCs w:val="24"/>
              </w:rPr>
              <w:t>n</w:t>
            </w:r>
          </w:p>
        </w:tc>
      </w:tr>
      <w:tr w:rsidR="34900E9A" w14:paraId="78EB5803" w14:textId="77777777" w:rsidTr="009C7C75">
        <w:trPr>
          <w:trHeight w:val="300"/>
        </w:trPr>
        <w:tc>
          <w:tcPr>
            <w:cnfStyle w:val="001000000000" w:firstRow="0" w:lastRow="0" w:firstColumn="1" w:lastColumn="0" w:oddVBand="0" w:evenVBand="0" w:oddHBand="0" w:evenHBand="0" w:firstRowFirstColumn="0" w:firstRowLastColumn="0" w:lastRowFirstColumn="0" w:lastRowLastColumn="0"/>
            <w:tcW w:w="1920" w:type="dxa"/>
          </w:tcPr>
          <w:p w14:paraId="73AC509F" w14:textId="55B6ECDD" w:rsidR="34900E9A" w:rsidRDefault="5261F156" w:rsidP="34900E9A">
            <w:pPr>
              <w:rPr>
                <w:rFonts w:ascii="Times New Roman" w:eastAsia="Times New Roman" w:hAnsi="Times New Roman" w:cs="Times New Roman"/>
                <w:b w:val="0"/>
                <w:bCs w:val="0"/>
                <w:sz w:val="24"/>
                <w:szCs w:val="24"/>
              </w:rPr>
            </w:pPr>
            <w:r w:rsidRPr="34900E9A">
              <w:rPr>
                <w:rFonts w:ascii="Times New Roman" w:eastAsia="Times New Roman" w:hAnsi="Times New Roman" w:cs="Times New Roman"/>
                <w:b w:val="0"/>
                <w:bCs w:val="0"/>
                <w:sz w:val="24"/>
                <w:szCs w:val="24"/>
              </w:rPr>
              <w:t>District</w:t>
            </w:r>
          </w:p>
        </w:tc>
        <w:tc>
          <w:tcPr>
            <w:tcW w:w="3375" w:type="dxa"/>
          </w:tcPr>
          <w:p w14:paraId="3C79B2AB" w14:textId="42DC6BE0" w:rsidR="5261F156" w:rsidRDefault="5261F156" w:rsidP="34900E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900E9A">
              <w:rPr>
                <w:rFonts w:ascii="Times New Roman" w:eastAsia="Times New Roman" w:hAnsi="Times New Roman" w:cs="Times New Roman"/>
                <w:sz w:val="24"/>
                <w:szCs w:val="24"/>
              </w:rPr>
              <w:t>All Students</w:t>
            </w:r>
          </w:p>
        </w:tc>
        <w:tc>
          <w:tcPr>
            <w:tcW w:w="2364" w:type="dxa"/>
          </w:tcPr>
          <w:p w14:paraId="262549D4" w14:textId="0E236A9F" w:rsidR="5261F156" w:rsidRDefault="5261F156" w:rsidP="34900E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900E9A">
              <w:rPr>
                <w:rFonts w:ascii="Times New Roman" w:eastAsia="Times New Roman" w:hAnsi="Times New Roman" w:cs="Times New Roman"/>
                <w:sz w:val="24"/>
                <w:szCs w:val="24"/>
              </w:rPr>
              <w:t>All</w:t>
            </w:r>
          </w:p>
        </w:tc>
        <w:tc>
          <w:tcPr>
            <w:tcW w:w="1842" w:type="dxa"/>
          </w:tcPr>
          <w:p w14:paraId="64B54CFE" w14:textId="2B13D03D" w:rsidR="5261F156" w:rsidRDefault="5261F156" w:rsidP="343884B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900E9A">
              <w:rPr>
                <w:rFonts w:ascii="Times New Roman" w:eastAsia="Times New Roman" w:hAnsi="Times New Roman" w:cs="Times New Roman"/>
                <w:sz w:val="24"/>
                <w:szCs w:val="24"/>
              </w:rPr>
              <w:t>5,664</w:t>
            </w:r>
          </w:p>
        </w:tc>
      </w:tr>
      <w:tr w:rsidR="34900E9A" w14:paraId="4EB321B0" w14:textId="77777777" w:rsidTr="009C7C75">
        <w:trPr>
          <w:trHeight w:val="300"/>
        </w:trPr>
        <w:tc>
          <w:tcPr>
            <w:cnfStyle w:val="001000000000" w:firstRow="0" w:lastRow="0" w:firstColumn="1" w:lastColumn="0" w:oddVBand="0" w:evenVBand="0" w:oddHBand="0" w:evenHBand="0" w:firstRowFirstColumn="0" w:firstRowLastColumn="0" w:lastRowFirstColumn="0" w:lastRowLastColumn="0"/>
            <w:tcW w:w="1920" w:type="dxa"/>
          </w:tcPr>
          <w:p w14:paraId="677CC301" w14:textId="4E6D579A" w:rsidR="5261F156" w:rsidRDefault="5261F156" w:rsidP="34900E9A">
            <w:pPr>
              <w:rPr>
                <w:rFonts w:ascii="Times New Roman" w:eastAsia="Times New Roman" w:hAnsi="Times New Roman" w:cs="Times New Roman"/>
                <w:b w:val="0"/>
                <w:bCs w:val="0"/>
                <w:sz w:val="24"/>
                <w:szCs w:val="24"/>
              </w:rPr>
            </w:pPr>
            <w:r w:rsidRPr="34900E9A">
              <w:rPr>
                <w:rFonts w:ascii="Times New Roman" w:eastAsia="Times New Roman" w:hAnsi="Times New Roman" w:cs="Times New Roman"/>
                <w:b w:val="0"/>
                <w:bCs w:val="0"/>
                <w:sz w:val="24"/>
                <w:szCs w:val="24"/>
              </w:rPr>
              <w:t>Disability Status</w:t>
            </w:r>
          </w:p>
        </w:tc>
        <w:tc>
          <w:tcPr>
            <w:tcW w:w="3375" w:type="dxa"/>
          </w:tcPr>
          <w:p w14:paraId="2CAC5F92" w14:textId="0B6D3E5A" w:rsidR="5261F156" w:rsidRDefault="5261F156" w:rsidP="34900E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900E9A">
              <w:rPr>
                <w:rFonts w:ascii="Times New Roman" w:eastAsia="Times New Roman" w:hAnsi="Times New Roman" w:cs="Times New Roman"/>
                <w:sz w:val="24"/>
                <w:szCs w:val="24"/>
              </w:rPr>
              <w:t>With a Disability</w:t>
            </w:r>
          </w:p>
        </w:tc>
        <w:tc>
          <w:tcPr>
            <w:tcW w:w="2364" w:type="dxa"/>
          </w:tcPr>
          <w:p w14:paraId="6194B613" w14:textId="5010CAE7" w:rsidR="34E09294" w:rsidRDefault="34E09294" w:rsidP="34900E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900E9A">
              <w:rPr>
                <w:rFonts w:ascii="Times New Roman" w:eastAsia="Times New Roman" w:hAnsi="Times New Roman" w:cs="Times New Roman"/>
                <w:sz w:val="24"/>
                <w:szCs w:val="24"/>
              </w:rPr>
              <w:t>Adult</w:t>
            </w:r>
          </w:p>
          <w:p w14:paraId="2B165CC2" w14:textId="7F1DEDD4" w:rsidR="34900E9A" w:rsidRDefault="34E09294" w:rsidP="34900E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900E9A">
              <w:rPr>
                <w:rFonts w:ascii="Times New Roman" w:eastAsia="Times New Roman" w:hAnsi="Times New Roman" w:cs="Times New Roman"/>
                <w:sz w:val="24"/>
                <w:szCs w:val="24"/>
              </w:rPr>
              <w:t>High School</w:t>
            </w:r>
          </w:p>
        </w:tc>
        <w:tc>
          <w:tcPr>
            <w:tcW w:w="1842" w:type="dxa"/>
          </w:tcPr>
          <w:p w14:paraId="797059DB" w14:textId="08A81C60" w:rsidR="34E09294" w:rsidRDefault="65EAFF14" w:rsidP="343884B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34E09294" w:rsidRPr="34900E9A">
              <w:rPr>
                <w:rFonts w:ascii="Times New Roman" w:eastAsia="Times New Roman" w:hAnsi="Times New Roman" w:cs="Times New Roman"/>
                <w:sz w:val="24"/>
                <w:szCs w:val="24"/>
              </w:rPr>
              <w:t>82</w:t>
            </w:r>
          </w:p>
          <w:p w14:paraId="3640E564" w14:textId="592F434A" w:rsidR="34E09294" w:rsidRDefault="2FBD73B7" w:rsidP="343884B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34E09294" w:rsidRPr="34900E9A">
              <w:rPr>
                <w:rFonts w:ascii="Times New Roman" w:eastAsia="Times New Roman" w:hAnsi="Times New Roman" w:cs="Times New Roman"/>
                <w:sz w:val="24"/>
                <w:szCs w:val="24"/>
              </w:rPr>
              <w:t>355</w:t>
            </w:r>
          </w:p>
        </w:tc>
      </w:tr>
      <w:tr w:rsidR="34900E9A" w14:paraId="134BCA4B" w14:textId="77777777" w:rsidTr="009C7C75">
        <w:trPr>
          <w:trHeight w:val="300"/>
        </w:trPr>
        <w:tc>
          <w:tcPr>
            <w:cnfStyle w:val="001000000000" w:firstRow="0" w:lastRow="0" w:firstColumn="1" w:lastColumn="0" w:oddVBand="0" w:evenVBand="0" w:oddHBand="0" w:evenHBand="0" w:firstRowFirstColumn="0" w:firstRowLastColumn="0" w:lastRowFirstColumn="0" w:lastRowLastColumn="0"/>
            <w:tcW w:w="1920" w:type="dxa"/>
          </w:tcPr>
          <w:p w14:paraId="401DDE05" w14:textId="692D21DF" w:rsidR="34900E9A" w:rsidRDefault="34900E9A" w:rsidP="34900E9A">
            <w:pPr>
              <w:rPr>
                <w:rFonts w:ascii="Times New Roman" w:eastAsia="Times New Roman" w:hAnsi="Times New Roman" w:cs="Times New Roman"/>
                <w:b w:val="0"/>
                <w:bCs w:val="0"/>
                <w:sz w:val="24"/>
                <w:szCs w:val="24"/>
              </w:rPr>
            </w:pPr>
          </w:p>
        </w:tc>
        <w:tc>
          <w:tcPr>
            <w:tcW w:w="3375" w:type="dxa"/>
          </w:tcPr>
          <w:p w14:paraId="7788CC87" w14:textId="491DF739" w:rsidR="34E09294" w:rsidRDefault="34E09294" w:rsidP="34900E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900E9A">
              <w:rPr>
                <w:rFonts w:ascii="Times New Roman" w:eastAsia="Times New Roman" w:hAnsi="Times New Roman" w:cs="Times New Roman"/>
                <w:sz w:val="24"/>
                <w:szCs w:val="24"/>
              </w:rPr>
              <w:t>Without a Disability</w:t>
            </w:r>
          </w:p>
        </w:tc>
        <w:tc>
          <w:tcPr>
            <w:tcW w:w="2364" w:type="dxa"/>
          </w:tcPr>
          <w:p w14:paraId="4E15385A" w14:textId="0E510EA1" w:rsidR="34E09294" w:rsidRDefault="34E09294" w:rsidP="34900E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900E9A">
              <w:rPr>
                <w:rFonts w:ascii="Times New Roman" w:eastAsia="Times New Roman" w:hAnsi="Times New Roman" w:cs="Times New Roman"/>
                <w:sz w:val="24"/>
                <w:szCs w:val="24"/>
              </w:rPr>
              <w:t>Adult</w:t>
            </w:r>
          </w:p>
          <w:p w14:paraId="28D0573F" w14:textId="22BF4219" w:rsidR="34E09294" w:rsidRDefault="34E09294" w:rsidP="34900E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900E9A">
              <w:rPr>
                <w:rFonts w:ascii="Times New Roman" w:eastAsia="Times New Roman" w:hAnsi="Times New Roman" w:cs="Times New Roman"/>
                <w:sz w:val="24"/>
                <w:szCs w:val="24"/>
              </w:rPr>
              <w:t>High School</w:t>
            </w:r>
          </w:p>
        </w:tc>
        <w:tc>
          <w:tcPr>
            <w:tcW w:w="1842" w:type="dxa"/>
          </w:tcPr>
          <w:p w14:paraId="26441797" w14:textId="3446F7A2" w:rsidR="34E09294" w:rsidRDefault="34E09294" w:rsidP="343884B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900E9A">
              <w:rPr>
                <w:rFonts w:ascii="Times New Roman" w:eastAsia="Times New Roman" w:hAnsi="Times New Roman" w:cs="Times New Roman"/>
                <w:sz w:val="24"/>
                <w:szCs w:val="24"/>
              </w:rPr>
              <w:t>1,496</w:t>
            </w:r>
          </w:p>
          <w:p w14:paraId="4853A52E" w14:textId="60D87791" w:rsidR="34900E9A" w:rsidRDefault="34E09294" w:rsidP="343884B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900E9A">
              <w:rPr>
                <w:rFonts w:ascii="Times New Roman" w:eastAsia="Times New Roman" w:hAnsi="Times New Roman" w:cs="Times New Roman"/>
                <w:sz w:val="24"/>
                <w:szCs w:val="24"/>
              </w:rPr>
              <w:t>3,731</w:t>
            </w:r>
          </w:p>
        </w:tc>
      </w:tr>
      <w:tr w:rsidR="34900E9A" w14:paraId="24AC89F3" w14:textId="77777777" w:rsidTr="009C7C75">
        <w:trPr>
          <w:trHeight w:val="300"/>
        </w:trPr>
        <w:tc>
          <w:tcPr>
            <w:cnfStyle w:val="001000000000" w:firstRow="0" w:lastRow="0" w:firstColumn="1" w:lastColumn="0" w:oddVBand="0" w:evenVBand="0" w:oddHBand="0" w:evenHBand="0" w:firstRowFirstColumn="0" w:firstRowLastColumn="0" w:lastRowFirstColumn="0" w:lastRowLastColumn="0"/>
            <w:tcW w:w="1920" w:type="dxa"/>
          </w:tcPr>
          <w:p w14:paraId="633098F1" w14:textId="7E1D5FAC" w:rsidR="34E09294" w:rsidRDefault="34E09294" w:rsidP="34900E9A">
            <w:pPr>
              <w:rPr>
                <w:rFonts w:ascii="Times New Roman" w:eastAsia="Times New Roman" w:hAnsi="Times New Roman" w:cs="Times New Roman"/>
                <w:b w:val="0"/>
                <w:bCs w:val="0"/>
                <w:sz w:val="24"/>
                <w:szCs w:val="24"/>
              </w:rPr>
            </w:pPr>
            <w:r w:rsidRPr="34900E9A">
              <w:rPr>
                <w:rFonts w:ascii="Times New Roman" w:eastAsia="Times New Roman" w:hAnsi="Times New Roman" w:cs="Times New Roman"/>
                <w:b w:val="0"/>
                <w:bCs w:val="0"/>
                <w:sz w:val="24"/>
                <w:szCs w:val="24"/>
              </w:rPr>
              <w:t>Economic Status</w:t>
            </w:r>
          </w:p>
        </w:tc>
        <w:tc>
          <w:tcPr>
            <w:tcW w:w="3375" w:type="dxa"/>
          </w:tcPr>
          <w:p w14:paraId="13ED6E48" w14:textId="062A553C" w:rsidR="34E09294" w:rsidRDefault="34E09294" w:rsidP="34900E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900E9A">
              <w:rPr>
                <w:rFonts w:ascii="Times New Roman" w:eastAsia="Times New Roman" w:hAnsi="Times New Roman" w:cs="Times New Roman"/>
                <w:sz w:val="24"/>
                <w:szCs w:val="24"/>
              </w:rPr>
              <w:t>Economically Disadvantaged</w:t>
            </w:r>
          </w:p>
        </w:tc>
        <w:tc>
          <w:tcPr>
            <w:tcW w:w="2364" w:type="dxa"/>
          </w:tcPr>
          <w:p w14:paraId="1782F7D7" w14:textId="641287D6" w:rsidR="34E09294" w:rsidRDefault="34E09294" w:rsidP="34900E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900E9A">
              <w:rPr>
                <w:rFonts w:ascii="Times New Roman" w:eastAsia="Times New Roman" w:hAnsi="Times New Roman" w:cs="Times New Roman"/>
                <w:sz w:val="24"/>
                <w:szCs w:val="24"/>
              </w:rPr>
              <w:t>Adult</w:t>
            </w:r>
          </w:p>
          <w:p w14:paraId="527D74FA" w14:textId="5B361E99" w:rsidR="34E09294" w:rsidRDefault="34E09294" w:rsidP="34900E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900E9A">
              <w:rPr>
                <w:rFonts w:ascii="Times New Roman" w:eastAsia="Times New Roman" w:hAnsi="Times New Roman" w:cs="Times New Roman"/>
                <w:sz w:val="24"/>
                <w:szCs w:val="24"/>
              </w:rPr>
              <w:t>High School</w:t>
            </w:r>
          </w:p>
        </w:tc>
        <w:tc>
          <w:tcPr>
            <w:tcW w:w="1842" w:type="dxa"/>
          </w:tcPr>
          <w:p w14:paraId="111D7F13" w14:textId="655EA091" w:rsidR="34E09294" w:rsidRDefault="3275E690" w:rsidP="343884B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52F4B1DA" w:rsidRPr="343884B8">
              <w:rPr>
                <w:rFonts w:ascii="Times New Roman" w:eastAsia="Times New Roman" w:hAnsi="Times New Roman" w:cs="Times New Roman"/>
                <w:sz w:val="24"/>
                <w:szCs w:val="24"/>
              </w:rPr>
              <w:t xml:space="preserve"> </w:t>
            </w:r>
            <w:r w:rsidRPr="343884B8">
              <w:rPr>
                <w:rFonts w:ascii="Times New Roman" w:eastAsia="Times New Roman" w:hAnsi="Times New Roman" w:cs="Times New Roman"/>
                <w:sz w:val="24"/>
                <w:szCs w:val="24"/>
              </w:rPr>
              <w:t xml:space="preserve"> </w:t>
            </w:r>
            <w:r w:rsidR="34E09294" w:rsidRPr="34900E9A">
              <w:rPr>
                <w:rFonts w:ascii="Times New Roman" w:eastAsia="Times New Roman" w:hAnsi="Times New Roman" w:cs="Times New Roman"/>
                <w:sz w:val="24"/>
                <w:szCs w:val="24"/>
              </w:rPr>
              <w:t>544</w:t>
            </w:r>
          </w:p>
          <w:p w14:paraId="66066960" w14:textId="7AEE7C93" w:rsidR="34900E9A" w:rsidRDefault="49A836F4" w:rsidP="343884B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5F937307" w:rsidRPr="343884B8">
              <w:rPr>
                <w:rFonts w:ascii="Times New Roman" w:eastAsia="Times New Roman" w:hAnsi="Times New Roman" w:cs="Times New Roman"/>
                <w:sz w:val="24"/>
                <w:szCs w:val="24"/>
              </w:rPr>
              <w:t xml:space="preserve"> </w:t>
            </w:r>
            <w:r w:rsidRPr="343884B8">
              <w:rPr>
                <w:rFonts w:ascii="Times New Roman" w:eastAsia="Times New Roman" w:hAnsi="Times New Roman" w:cs="Times New Roman"/>
                <w:sz w:val="24"/>
                <w:szCs w:val="24"/>
              </w:rPr>
              <w:t xml:space="preserve"> </w:t>
            </w:r>
            <w:r w:rsidR="34E09294" w:rsidRPr="34900E9A">
              <w:rPr>
                <w:rFonts w:ascii="Times New Roman" w:eastAsia="Times New Roman" w:hAnsi="Times New Roman" w:cs="Times New Roman"/>
                <w:sz w:val="24"/>
                <w:szCs w:val="24"/>
              </w:rPr>
              <w:t>453</w:t>
            </w:r>
          </w:p>
        </w:tc>
      </w:tr>
      <w:tr w:rsidR="34900E9A" w14:paraId="53ACBDC8" w14:textId="77777777" w:rsidTr="009C7C75">
        <w:trPr>
          <w:trHeight w:val="300"/>
        </w:trPr>
        <w:tc>
          <w:tcPr>
            <w:cnfStyle w:val="001000000000" w:firstRow="0" w:lastRow="0" w:firstColumn="1" w:lastColumn="0" w:oddVBand="0" w:evenVBand="0" w:oddHBand="0" w:evenHBand="0" w:firstRowFirstColumn="0" w:firstRowLastColumn="0" w:lastRowFirstColumn="0" w:lastRowLastColumn="0"/>
            <w:tcW w:w="1920" w:type="dxa"/>
          </w:tcPr>
          <w:p w14:paraId="446F1682" w14:textId="692D21DF" w:rsidR="34900E9A" w:rsidRDefault="34900E9A" w:rsidP="34900E9A">
            <w:pPr>
              <w:rPr>
                <w:rFonts w:ascii="Times New Roman" w:eastAsia="Times New Roman" w:hAnsi="Times New Roman" w:cs="Times New Roman"/>
                <w:b w:val="0"/>
                <w:bCs w:val="0"/>
                <w:sz w:val="24"/>
                <w:szCs w:val="24"/>
              </w:rPr>
            </w:pPr>
          </w:p>
        </w:tc>
        <w:tc>
          <w:tcPr>
            <w:tcW w:w="3375" w:type="dxa"/>
          </w:tcPr>
          <w:p w14:paraId="1565C565" w14:textId="751897C8" w:rsidR="34E09294" w:rsidRDefault="34E09294" w:rsidP="34900E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900E9A">
              <w:rPr>
                <w:rFonts w:ascii="Times New Roman" w:eastAsia="Times New Roman" w:hAnsi="Times New Roman" w:cs="Times New Roman"/>
                <w:sz w:val="24"/>
                <w:szCs w:val="24"/>
              </w:rPr>
              <w:t>Not Econ Disadvantaged</w:t>
            </w:r>
          </w:p>
        </w:tc>
        <w:tc>
          <w:tcPr>
            <w:tcW w:w="2364" w:type="dxa"/>
          </w:tcPr>
          <w:p w14:paraId="2430A7A9" w14:textId="60028990" w:rsidR="34E09294" w:rsidRDefault="34E09294" w:rsidP="34900E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900E9A">
              <w:rPr>
                <w:rFonts w:ascii="Times New Roman" w:eastAsia="Times New Roman" w:hAnsi="Times New Roman" w:cs="Times New Roman"/>
                <w:sz w:val="24"/>
                <w:szCs w:val="24"/>
              </w:rPr>
              <w:t>Adult</w:t>
            </w:r>
          </w:p>
          <w:p w14:paraId="74B0474B" w14:textId="163E3CB4" w:rsidR="34E09294" w:rsidRDefault="34E09294" w:rsidP="34900E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900E9A">
              <w:rPr>
                <w:rFonts w:ascii="Times New Roman" w:eastAsia="Times New Roman" w:hAnsi="Times New Roman" w:cs="Times New Roman"/>
                <w:sz w:val="24"/>
                <w:szCs w:val="24"/>
              </w:rPr>
              <w:t>High School</w:t>
            </w:r>
          </w:p>
        </w:tc>
        <w:tc>
          <w:tcPr>
            <w:tcW w:w="1842" w:type="dxa"/>
          </w:tcPr>
          <w:p w14:paraId="4BFDADC1" w14:textId="7BA95AB9" w:rsidR="34E09294" w:rsidRDefault="34E09294" w:rsidP="343884B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900E9A">
              <w:rPr>
                <w:rFonts w:ascii="Times New Roman" w:eastAsia="Times New Roman" w:hAnsi="Times New Roman" w:cs="Times New Roman"/>
                <w:sz w:val="24"/>
                <w:szCs w:val="24"/>
              </w:rPr>
              <w:t>1,034</w:t>
            </w:r>
          </w:p>
          <w:p w14:paraId="0A07E1D8" w14:textId="17F124C9" w:rsidR="34900E9A" w:rsidRDefault="34E09294" w:rsidP="343884B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900E9A">
              <w:rPr>
                <w:rFonts w:ascii="Times New Roman" w:eastAsia="Times New Roman" w:hAnsi="Times New Roman" w:cs="Times New Roman"/>
                <w:sz w:val="24"/>
                <w:szCs w:val="24"/>
              </w:rPr>
              <w:t>3,633</w:t>
            </w:r>
          </w:p>
        </w:tc>
      </w:tr>
      <w:tr w:rsidR="34900E9A" w14:paraId="1B8E9AD9" w14:textId="77777777" w:rsidTr="009C7C75">
        <w:trPr>
          <w:trHeight w:val="300"/>
        </w:trPr>
        <w:tc>
          <w:tcPr>
            <w:cnfStyle w:val="001000000000" w:firstRow="0" w:lastRow="0" w:firstColumn="1" w:lastColumn="0" w:oddVBand="0" w:evenVBand="0" w:oddHBand="0" w:evenHBand="0" w:firstRowFirstColumn="0" w:firstRowLastColumn="0" w:lastRowFirstColumn="0" w:lastRowLastColumn="0"/>
            <w:tcW w:w="1920" w:type="dxa"/>
          </w:tcPr>
          <w:p w14:paraId="046BBB5C" w14:textId="327120D8" w:rsidR="34E09294" w:rsidRDefault="34E09294" w:rsidP="34900E9A">
            <w:pPr>
              <w:rPr>
                <w:rFonts w:ascii="Times New Roman" w:eastAsia="Times New Roman" w:hAnsi="Times New Roman" w:cs="Times New Roman"/>
                <w:b w:val="0"/>
                <w:bCs w:val="0"/>
                <w:sz w:val="24"/>
                <w:szCs w:val="24"/>
              </w:rPr>
            </w:pPr>
            <w:r w:rsidRPr="34900E9A">
              <w:rPr>
                <w:rFonts w:ascii="Times New Roman" w:eastAsia="Times New Roman" w:hAnsi="Times New Roman" w:cs="Times New Roman"/>
                <w:b w:val="0"/>
                <w:bCs w:val="0"/>
                <w:sz w:val="24"/>
                <w:szCs w:val="24"/>
              </w:rPr>
              <w:t>Gender</w:t>
            </w:r>
          </w:p>
        </w:tc>
        <w:tc>
          <w:tcPr>
            <w:tcW w:w="3375" w:type="dxa"/>
          </w:tcPr>
          <w:p w14:paraId="510E74EE" w14:textId="56D9050D" w:rsidR="34E09294" w:rsidRDefault="34E09294" w:rsidP="34900E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900E9A">
              <w:rPr>
                <w:rFonts w:ascii="Times New Roman" w:eastAsia="Times New Roman" w:hAnsi="Times New Roman" w:cs="Times New Roman"/>
                <w:sz w:val="24"/>
                <w:szCs w:val="24"/>
              </w:rPr>
              <w:t>Female</w:t>
            </w:r>
          </w:p>
        </w:tc>
        <w:tc>
          <w:tcPr>
            <w:tcW w:w="2364" w:type="dxa"/>
          </w:tcPr>
          <w:p w14:paraId="605FE8BB" w14:textId="5B5AE154" w:rsidR="32796AAC" w:rsidRDefault="32796AAC" w:rsidP="34900E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900E9A">
              <w:rPr>
                <w:rFonts w:ascii="Times New Roman" w:eastAsia="Times New Roman" w:hAnsi="Times New Roman" w:cs="Times New Roman"/>
                <w:sz w:val="24"/>
                <w:szCs w:val="24"/>
              </w:rPr>
              <w:t>Adult</w:t>
            </w:r>
          </w:p>
          <w:p w14:paraId="05619DA0" w14:textId="75FBA89B" w:rsidR="32796AAC" w:rsidRDefault="32796AAC" w:rsidP="34900E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900E9A">
              <w:rPr>
                <w:rFonts w:ascii="Times New Roman" w:eastAsia="Times New Roman" w:hAnsi="Times New Roman" w:cs="Times New Roman"/>
                <w:sz w:val="24"/>
                <w:szCs w:val="24"/>
              </w:rPr>
              <w:t>High School</w:t>
            </w:r>
          </w:p>
        </w:tc>
        <w:tc>
          <w:tcPr>
            <w:tcW w:w="1842" w:type="dxa"/>
          </w:tcPr>
          <w:p w14:paraId="758AE61A" w14:textId="1C50C23D" w:rsidR="32796AAC" w:rsidRDefault="09725BF3" w:rsidP="343884B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55BF6289" w:rsidRPr="343884B8">
              <w:rPr>
                <w:rFonts w:ascii="Times New Roman" w:eastAsia="Times New Roman" w:hAnsi="Times New Roman" w:cs="Times New Roman"/>
                <w:sz w:val="24"/>
                <w:szCs w:val="24"/>
              </w:rPr>
              <w:t xml:space="preserve">  </w:t>
            </w:r>
            <w:r w:rsidR="32796AAC" w:rsidRPr="34900E9A">
              <w:rPr>
                <w:rFonts w:ascii="Times New Roman" w:eastAsia="Times New Roman" w:hAnsi="Times New Roman" w:cs="Times New Roman"/>
                <w:sz w:val="24"/>
                <w:szCs w:val="24"/>
              </w:rPr>
              <w:t>606</w:t>
            </w:r>
          </w:p>
          <w:p w14:paraId="788C5159" w14:textId="35872671" w:rsidR="34900E9A" w:rsidRDefault="32796AAC" w:rsidP="343884B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900E9A">
              <w:rPr>
                <w:rFonts w:ascii="Times New Roman" w:eastAsia="Times New Roman" w:hAnsi="Times New Roman" w:cs="Times New Roman"/>
                <w:sz w:val="24"/>
                <w:szCs w:val="24"/>
              </w:rPr>
              <w:t>1,772</w:t>
            </w:r>
          </w:p>
        </w:tc>
      </w:tr>
      <w:tr w:rsidR="34900E9A" w14:paraId="5537E13A" w14:textId="77777777" w:rsidTr="009C7C75">
        <w:trPr>
          <w:trHeight w:val="300"/>
        </w:trPr>
        <w:tc>
          <w:tcPr>
            <w:cnfStyle w:val="001000000000" w:firstRow="0" w:lastRow="0" w:firstColumn="1" w:lastColumn="0" w:oddVBand="0" w:evenVBand="0" w:oddHBand="0" w:evenHBand="0" w:firstRowFirstColumn="0" w:firstRowLastColumn="0" w:lastRowFirstColumn="0" w:lastRowLastColumn="0"/>
            <w:tcW w:w="1920" w:type="dxa"/>
          </w:tcPr>
          <w:p w14:paraId="6CF4CD3E" w14:textId="692D21DF" w:rsidR="34900E9A" w:rsidRDefault="34900E9A" w:rsidP="34900E9A">
            <w:pPr>
              <w:rPr>
                <w:rFonts w:ascii="Times New Roman" w:eastAsia="Times New Roman" w:hAnsi="Times New Roman" w:cs="Times New Roman"/>
                <w:b w:val="0"/>
                <w:bCs w:val="0"/>
                <w:sz w:val="24"/>
                <w:szCs w:val="24"/>
              </w:rPr>
            </w:pPr>
          </w:p>
        </w:tc>
        <w:tc>
          <w:tcPr>
            <w:tcW w:w="3375" w:type="dxa"/>
          </w:tcPr>
          <w:p w14:paraId="003601D0" w14:textId="09F32C86" w:rsidR="32796AAC" w:rsidRDefault="32796AAC" w:rsidP="34900E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900E9A">
              <w:rPr>
                <w:rFonts w:ascii="Times New Roman" w:eastAsia="Times New Roman" w:hAnsi="Times New Roman" w:cs="Times New Roman"/>
                <w:sz w:val="24"/>
                <w:szCs w:val="24"/>
              </w:rPr>
              <w:t>Male</w:t>
            </w:r>
          </w:p>
        </w:tc>
        <w:tc>
          <w:tcPr>
            <w:tcW w:w="2364" w:type="dxa"/>
          </w:tcPr>
          <w:p w14:paraId="5EC418B7" w14:textId="61C4036F" w:rsidR="32796AAC" w:rsidRDefault="32796AAC" w:rsidP="34900E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900E9A">
              <w:rPr>
                <w:rFonts w:ascii="Times New Roman" w:eastAsia="Times New Roman" w:hAnsi="Times New Roman" w:cs="Times New Roman"/>
                <w:sz w:val="24"/>
                <w:szCs w:val="24"/>
              </w:rPr>
              <w:t>Adult</w:t>
            </w:r>
          </w:p>
          <w:p w14:paraId="6116C41B" w14:textId="12C8246D" w:rsidR="32796AAC" w:rsidRDefault="32796AAC" w:rsidP="34900E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900E9A">
              <w:rPr>
                <w:rFonts w:ascii="Times New Roman" w:eastAsia="Times New Roman" w:hAnsi="Times New Roman" w:cs="Times New Roman"/>
                <w:sz w:val="24"/>
                <w:szCs w:val="24"/>
              </w:rPr>
              <w:t>High School</w:t>
            </w:r>
          </w:p>
        </w:tc>
        <w:tc>
          <w:tcPr>
            <w:tcW w:w="1842" w:type="dxa"/>
          </w:tcPr>
          <w:p w14:paraId="2D87D945" w14:textId="70FAAEC0" w:rsidR="32796AAC" w:rsidRDefault="3C0EE6F3" w:rsidP="343884B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32796AAC" w:rsidRPr="34900E9A">
              <w:rPr>
                <w:rFonts w:ascii="Times New Roman" w:eastAsia="Times New Roman" w:hAnsi="Times New Roman" w:cs="Times New Roman"/>
                <w:sz w:val="24"/>
                <w:szCs w:val="24"/>
              </w:rPr>
              <w:t>971</w:t>
            </w:r>
          </w:p>
          <w:p w14:paraId="37E02DAE" w14:textId="16E0F9B9" w:rsidR="34900E9A" w:rsidRDefault="32796AAC" w:rsidP="343884B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900E9A">
              <w:rPr>
                <w:rFonts w:ascii="Times New Roman" w:eastAsia="Times New Roman" w:hAnsi="Times New Roman" w:cs="Times New Roman"/>
                <w:sz w:val="24"/>
                <w:szCs w:val="24"/>
              </w:rPr>
              <w:t>2,302</w:t>
            </w:r>
          </w:p>
        </w:tc>
      </w:tr>
      <w:tr w:rsidR="34900E9A" w14:paraId="7CEA4A27" w14:textId="77777777" w:rsidTr="009C7C75">
        <w:trPr>
          <w:trHeight w:val="300"/>
        </w:trPr>
        <w:tc>
          <w:tcPr>
            <w:cnfStyle w:val="001000000000" w:firstRow="0" w:lastRow="0" w:firstColumn="1" w:lastColumn="0" w:oddVBand="0" w:evenVBand="0" w:oddHBand="0" w:evenHBand="0" w:firstRowFirstColumn="0" w:firstRowLastColumn="0" w:lastRowFirstColumn="0" w:lastRowLastColumn="0"/>
            <w:tcW w:w="1920" w:type="dxa"/>
          </w:tcPr>
          <w:p w14:paraId="4DEFDDD5" w14:textId="7711D78C" w:rsidR="34900E9A" w:rsidRDefault="34900E9A" w:rsidP="34900E9A">
            <w:pPr>
              <w:rPr>
                <w:rFonts w:ascii="Times New Roman" w:eastAsia="Times New Roman" w:hAnsi="Times New Roman" w:cs="Times New Roman"/>
                <w:b w:val="0"/>
                <w:bCs w:val="0"/>
                <w:sz w:val="24"/>
                <w:szCs w:val="24"/>
              </w:rPr>
            </w:pPr>
          </w:p>
        </w:tc>
        <w:tc>
          <w:tcPr>
            <w:tcW w:w="3375" w:type="dxa"/>
          </w:tcPr>
          <w:p w14:paraId="035EBE5C" w14:textId="78412187" w:rsidR="32796AAC" w:rsidRDefault="32796AAC" w:rsidP="34900E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900E9A">
              <w:rPr>
                <w:rFonts w:ascii="Times New Roman" w:eastAsia="Times New Roman" w:hAnsi="Times New Roman" w:cs="Times New Roman"/>
                <w:sz w:val="24"/>
                <w:szCs w:val="24"/>
              </w:rPr>
              <w:t>Unknown</w:t>
            </w:r>
          </w:p>
        </w:tc>
        <w:tc>
          <w:tcPr>
            <w:tcW w:w="2364" w:type="dxa"/>
          </w:tcPr>
          <w:p w14:paraId="6DA3416B" w14:textId="21A0C201" w:rsidR="32796AAC" w:rsidRDefault="32796AAC" w:rsidP="34900E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900E9A">
              <w:rPr>
                <w:rFonts w:ascii="Times New Roman" w:eastAsia="Times New Roman" w:hAnsi="Times New Roman" w:cs="Times New Roman"/>
                <w:sz w:val="24"/>
                <w:szCs w:val="24"/>
              </w:rPr>
              <w:t>Adult</w:t>
            </w:r>
          </w:p>
          <w:p w14:paraId="15731DAF" w14:textId="006E822B" w:rsidR="32796AAC" w:rsidRDefault="32796AAC" w:rsidP="34900E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900E9A">
              <w:rPr>
                <w:rFonts w:ascii="Times New Roman" w:eastAsia="Times New Roman" w:hAnsi="Times New Roman" w:cs="Times New Roman"/>
                <w:sz w:val="24"/>
                <w:szCs w:val="24"/>
              </w:rPr>
              <w:t>High School</w:t>
            </w:r>
          </w:p>
        </w:tc>
        <w:tc>
          <w:tcPr>
            <w:tcW w:w="1842" w:type="dxa"/>
          </w:tcPr>
          <w:p w14:paraId="7081CD11" w14:textId="0C6E470E" w:rsidR="32796AAC" w:rsidRDefault="3594394C" w:rsidP="343884B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2EB634AA" w:rsidRPr="343884B8">
              <w:rPr>
                <w:rFonts w:ascii="Times New Roman" w:eastAsia="Times New Roman" w:hAnsi="Times New Roman" w:cs="Times New Roman"/>
                <w:sz w:val="24"/>
                <w:szCs w:val="24"/>
              </w:rPr>
              <w:t>1</w:t>
            </w:r>
          </w:p>
          <w:p w14:paraId="7951442A" w14:textId="107FA51E" w:rsidR="34900E9A" w:rsidRDefault="5552A6CE" w:rsidP="343884B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32796AAC" w:rsidRPr="34900E9A">
              <w:rPr>
                <w:rFonts w:ascii="Times New Roman" w:eastAsia="Times New Roman" w:hAnsi="Times New Roman" w:cs="Times New Roman"/>
                <w:sz w:val="24"/>
                <w:szCs w:val="24"/>
              </w:rPr>
              <w:t>12</w:t>
            </w:r>
          </w:p>
        </w:tc>
      </w:tr>
      <w:tr w:rsidR="34900E9A" w14:paraId="0C0D0578" w14:textId="77777777" w:rsidTr="009C7C75">
        <w:trPr>
          <w:trHeight w:val="300"/>
        </w:trPr>
        <w:tc>
          <w:tcPr>
            <w:cnfStyle w:val="001000000000" w:firstRow="0" w:lastRow="0" w:firstColumn="1" w:lastColumn="0" w:oddVBand="0" w:evenVBand="0" w:oddHBand="0" w:evenHBand="0" w:firstRowFirstColumn="0" w:firstRowLastColumn="0" w:lastRowFirstColumn="0" w:lastRowLastColumn="0"/>
            <w:tcW w:w="1920" w:type="dxa"/>
          </w:tcPr>
          <w:p w14:paraId="63993110" w14:textId="17C1E023" w:rsidR="32796AAC" w:rsidRDefault="32796AAC" w:rsidP="34900E9A">
            <w:pPr>
              <w:rPr>
                <w:rFonts w:ascii="Times New Roman" w:eastAsia="Times New Roman" w:hAnsi="Times New Roman" w:cs="Times New Roman"/>
                <w:b w:val="0"/>
                <w:bCs w:val="0"/>
                <w:sz w:val="24"/>
                <w:szCs w:val="24"/>
              </w:rPr>
            </w:pPr>
            <w:r w:rsidRPr="34900E9A">
              <w:rPr>
                <w:rFonts w:ascii="Times New Roman" w:eastAsia="Times New Roman" w:hAnsi="Times New Roman" w:cs="Times New Roman"/>
                <w:b w:val="0"/>
                <w:bCs w:val="0"/>
                <w:sz w:val="24"/>
                <w:szCs w:val="24"/>
              </w:rPr>
              <w:t>Race/Ethnicity</w:t>
            </w:r>
          </w:p>
        </w:tc>
        <w:tc>
          <w:tcPr>
            <w:tcW w:w="3375" w:type="dxa"/>
          </w:tcPr>
          <w:p w14:paraId="32634A88" w14:textId="360AEED7" w:rsidR="32796AAC" w:rsidRDefault="32796AAC" w:rsidP="34900E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900E9A">
              <w:rPr>
                <w:rFonts w:ascii="Times New Roman" w:eastAsia="Times New Roman" w:hAnsi="Times New Roman" w:cs="Times New Roman"/>
                <w:sz w:val="24"/>
                <w:szCs w:val="24"/>
              </w:rPr>
              <w:t>American Indian/Alaska Native</w:t>
            </w:r>
          </w:p>
        </w:tc>
        <w:tc>
          <w:tcPr>
            <w:tcW w:w="2364" w:type="dxa"/>
          </w:tcPr>
          <w:p w14:paraId="11677E5C" w14:textId="11601BD2" w:rsidR="32796AAC" w:rsidRDefault="32796AAC" w:rsidP="34900E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900E9A">
              <w:rPr>
                <w:rFonts w:ascii="Times New Roman" w:eastAsia="Times New Roman" w:hAnsi="Times New Roman" w:cs="Times New Roman"/>
                <w:sz w:val="24"/>
                <w:szCs w:val="24"/>
              </w:rPr>
              <w:t>Adult</w:t>
            </w:r>
          </w:p>
          <w:p w14:paraId="291AC8D5" w14:textId="28405CA1" w:rsidR="32796AAC" w:rsidRDefault="32796AAC" w:rsidP="34900E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900E9A">
              <w:rPr>
                <w:rFonts w:ascii="Times New Roman" w:eastAsia="Times New Roman" w:hAnsi="Times New Roman" w:cs="Times New Roman"/>
                <w:sz w:val="24"/>
                <w:szCs w:val="24"/>
              </w:rPr>
              <w:t>High School</w:t>
            </w:r>
          </w:p>
        </w:tc>
        <w:tc>
          <w:tcPr>
            <w:tcW w:w="1842" w:type="dxa"/>
          </w:tcPr>
          <w:p w14:paraId="2EF3D328" w14:textId="762602F3" w:rsidR="32796AAC" w:rsidRDefault="67FBC284" w:rsidP="343884B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32796AAC" w:rsidRPr="34900E9A">
              <w:rPr>
                <w:rFonts w:ascii="Times New Roman" w:eastAsia="Times New Roman" w:hAnsi="Times New Roman" w:cs="Times New Roman"/>
                <w:sz w:val="24"/>
                <w:szCs w:val="24"/>
              </w:rPr>
              <w:t>162</w:t>
            </w:r>
          </w:p>
          <w:p w14:paraId="7E01F7DE" w14:textId="30259272" w:rsidR="34900E9A" w:rsidRDefault="0C7FCB7D" w:rsidP="343884B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32796AAC" w:rsidRPr="34900E9A">
              <w:rPr>
                <w:rFonts w:ascii="Times New Roman" w:eastAsia="Times New Roman" w:hAnsi="Times New Roman" w:cs="Times New Roman"/>
                <w:sz w:val="24"/>
                <w:szCs w:val="24"/>
              </w:rPr>
              <w:t>451</w:t>
            </w:r>
          </w:p>
        </w:tc>
      </w:tr>
      <w:tr w:rsidR="34900E9A" w14:paraId="6DA4918C" w14:textId="77777777" w:rsidTr="009C7C75">
        <w:trPr>
          <w:trHeight w:val="300"/>
        </w:trPr>
        <w:tc>
          <w:tcPr>
            <w:cnfStyle w:val="001000000000" w:firstRow="0" w:lastRow="0" w:firstColumn="1" w:lastColumn="0" w:oddVBand="0" w:evenVBand="0" w:oddHBand="0" w:evenHBand="0" w:firstRowFirstColumn="0" w:firstRowLastColumn="0" w:lastRowFirstColumn="0" w:lastRowLastColumn="0"/>
            <w:tcW w:w="1920" w:type="dxa"/>
          </w:tcPr>
          <w:p w14:paraId="6A3DDC28" w14:textId="5A7354BC" w:rsidR="34900E9A" w:rsidRDefault="34900E9A" w:rsidP="34900E9A">
            <w:pPr>
              <w:rPr>
                <w:rFonts w:ascii="Times New Roman" w:eastAsia="Times New Roman" w:hAnsi="Times New Roman" w:cs="Times New Roman"/>
                <w:b w:val="0"/>
                <w:bCs w:val="0"/>
                <w:sz w:val="24"/>
                <w:szCs w:val="24"/>
              </w:rPr>
            </w:pPr>
          </w:p>
        </w:tc>
        <w:tc>
          <w:tcPr>
            <w:tcW w:w="3375" w:type="dxa"/>
          </w:tcPr>
          <w:p w14:paraId="0030D493" w14:textId="215E38AC" w:rsidR="32796AAC" w:rsidRDefault="32796AAC" w:rsidP="34900E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900E9A">
              <w:rPr>
                <w:rFonts w:ascii="Times New Roman" w:eastAsia="Times New Roman" w:hAnsi="Times New Roman" w:cs="Times New Roman"/>
                <w:sz w:val="24"/>
                <w:szCs w:val="24"/>
              </w:rPr>
              <w:t>Asian</w:t>
            </w:r>
          </w:p>
        </w:tc>
        <w:tc>
          <w:tcPr>
            <w:tcW w:w="2364" w:type="dxa"/>
          </w:tcPr>
          <w:p w14:paraId="1CC32F2A" w14:textId="0E3EA168" w:rsidR="32796AAC" w:rsidRDefault="32796AAC" w:rsidP="34900E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900E9A">
              <w:rPr>
                <w:rFonts w:ascii="Times New Roman" w:eastAsia="Times New Roman" w:hAnsi="Times New Roman" w:cs="Times New Roman"/>
                <w:sz w:val="24"/>
                <w:szCs w:val="24"/>
              </w:rPr>
              <w:t>Adult</w:t>
            </w:r>
          </w:p>
          <w:p w14:paraId="5CEF033A" w14:textId="0F7CB39A" w:rsidR="32796AAC" w:rsidRDefault="32796AAC" w:rsidP="34900E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900E9A">
              <w:rPr>
                <w:rFonts w:ascii="Times New Roman" w:eastAsia="Times New Roman" w:hAnsi="Times New Roman" w:cs="Times New Roman"/>
                <w:sz w:val="24"/>
                <w:szCs w:val="24"/>
              </w:rPr>
              <w:t>High School</w:t>
            </w:r>
          </w:p>
        </w:tc>
        <w:tc>
          <w:tcPr>
            <w:tcW w:w="1842" w:type="dxa"/>
          </w:tcPr>
          <w:p w14:paraId="241BFA2D" w14:textId="4C0B1D98" w:rsidR="32796AAC" w:rsidRDefault="5A97C241" w:rsidP="343884B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32796AAC" w:rsidRPr="34900E9A">
              <w:rPr>
                <w:rFonts w:ascii="Times New Roman" w:eastAsia="Times New Roman" w:hAnsi="Times New Roman" w:cs="Times New Roman"/>
                <w:sz w:val="24"/>
                <w:szCs w:val="24"/>
              </w:rPr>
              <w:t>57</w:t>
            </w:r>
          </w:p>
          <w:p w14:paraId="08CA5BE1" w14:textId="3B80B697" w:rsidR="34900E9A" w:rsidRDefault="2960C40C" w:rsidP="343884B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32796AAC" w:rsidRPr="34900E9A">
              <w:rPr>
                <w:rFonts w:ascii="Times New Roman" w:eastAsia="Times New Roman" w:hAnsi="Times New Roman" w:cs="Times New Roman"/>
                <w:sz w:val="24"/>
                <w:szCs w:val="24"/>
              </w:rPr>
              <w:t>188</w:t>
            </w:r>
          </w:p>
        </w:tc>
      </w:tr>
      <w:tr w:rsidR="34900E9A" w14:paraId="6AD15673" w14:textId="77777777" w:rsidTr="009C7C75">
        <w:trPr>
          <w:trHeight w:val="300"/>
        </w:trPr>
        <w:tc>
          <w:tcPr>
            <w:cnfStyle w:val="001000000000" w:firstRow="0" w:lastRow="0" w:firstColumn="1" w:lastColumn="0" w:oddVBand="0" w:evenVBand="0" w:oddHBand="0" w:evenHBand="0" w:firstRowFirstColumn="0" w:firstRowLastColumn="0" w:lastRowFirstColumn="0" w:lastRowLastColumn="0"/>
            <w:tcW w:w="1920" w:type="dxa"/>
          </w:tcPr>
          <w:p w14:paraId="0DBA073B" w14:textId="31C421AD" w:rsidR="34900E9A" w:rsidRDefault="34900E9A" w:rsidP="34900E9A">
            <w:pPr>
              <w:rPr>
                <w:rFonts w:ascii="Times New Roman" w:eastAsia="Times New Roman" w:hAnsi="Times New Roman" w:cs="Times New Roman"/>
                <w:b w:val="0"/>
                <w:bCs w:val="0"/>
                <w:sz w:val="24"/>
                <w:szCs w:val="24"/>
              </w:rPr>
            </w:pPr>
          </w:p>
        </w:tc>
        <w:tc>
          <w:tcPr>
            <w:tcW w:w="3375" w:type="dxa"/>
          </w:tcPr>
          <w:p w14:paraId="154B22C9" w14:textId="7EE1A694" w:rsidR="32796AAC" w:rsidRDefault="32796AAC" w:rsidP="34900E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900E9A">
              <w:rPr>
                <w:rFonts w:ascii="Times New Roman" w:eastAsia="Times New Roman" w:hAnsi="Times New Roman" w:cs="Times New Roman"/>
                <w:sz w:val="24"/>
                <w:szCs w:val="24"/>
              </w:rPr>
              <w:t>Black</w:t>
            </w:r>
          </w:p>
        </w:tc>
        <w:tc>
          <w:tcPr>
            <w:tcW w:w="2364" w:type="dxa"/>
          </w:tcPr>
          <w:p w14:paraId="0B0EEB3B" w14:textId="24C11E04" w:rsidR="32796AAC" w:rsidRDefault="32796AAC" w:rsidP="34900E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900E9A">
              <w:rPr>
                <w:rFonts w:ascii="Times New Roman" w:eastAsia="Times New Roman" w:hAnsi="Times New Roman" w:cs="Times New Roman"/>
                <w:sz w:val="24"/>
                <w:szCs w:val="24"/>
              </w:rPr>
              <w:t>Adult</w:t>
            </w:r>
          </w:p>
          <w:p w14:paraId="740038F2" w14:textId="31447108" w:rsidR="32796AAC" w:rsidRDefault="32796AAC" w:rsidP="34900E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900E9A">
              <w:rPr>
                <w:rFonts w:ascii="Times New Roman" w:eastAsia="Times New Roman" w:hAnsi="Times New Roman" w:cs="Times New Roman"/>
                <w:sz w:val="24"/>
                <w:szCs w:val="24"/>
              </w:rPr>
              <w:t>High School</w:t>
            </w:r>
          </w:p>
        </w:tc>
        <w:tc>
          <w:tcPr>
            <w:tcW w:w="1842" w:type="dxa"/>
          </w:tcPr>
          <w:p w14:paraId="0FCBF8D5" w14:textId="79414AC6" w:rsidR="32796AAC" w:rsidRDefault="2E9235DD" w:rsidP="343884B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32796AAC" w:rsidRPr="34900E9A">
              <w:rPr>
                <w:rFonts w:ascii="Times New Roman" w:eastAsia="Times New Roman" w:hAnsi="Times New Roman" w:cs="Times New Roman"/>
                <w:sz w:val="24"/>
                <w:szCs w:val="24"/>
              </w:rPr>
              <w:t>181</w:t>
            </w:r>
          </w:p>
          <w:p w14:paraId="2AD25126" w14:textId="03950968" w:rsidR="34900E9A" w:rsidRDefault="6D7DA305" w:rsidP="343884B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32796AAC" w:rsidRPr="34900E9A">
              <w:rPr>
                <w:rFonts w:ascii="Times New Roman" w:eastAsia="Times New Roman" w:hAnsi="Times New Roman" w:cs="Times New Roman"/>
                <w:sz w:val="24"/>
                <w:szCs w:val="24"/>
              </w:rPr>
              <w:t>344</w:t>
            </w:r>
          </w:p>
        </w:tc>
      </w:tr>
      <w:tr w:rsidR="34900E9A" w14:paraId="5555E9F6" w14:textId="77777777" w:rsidTr="009C7C75">
        <w:trPr>
          <w:trHeight w:val="300"/>
        </w:trPr>
        <w:tc>
          <w:tcPr>
            <w:cnfStyle w:val="001000000000" w:firstRow="0" w:lastRow="0" w:firstColumn="1" w:lastColumn="0" w:oddVBand="0" w:evenVBand="0" w:oddHBand="0" w:evenHBand="0" w:firstRowFirstColumn="0" w:firstRowLastColumn="0" w:lastRowFirstColumn="0" w:lastRowLastColumn="0"/>
            <w:tcW w:w="1920" w:type="dxa"/>
          </w:tcPr>
          <w:p w14:paraId="03CEAD7E" w14:textId="05A5ABA7" w:rsidR="34900E9A" w:rsidRDefault="34900E9A" w:rsidP="34900E9A">
            <w:pPr>
              <w:rPr>
                <w:rFonts w:ascii="Times New Roman" w:eastAsia="Times New Roman" w:hAnsi="Times New Roman" w:cs="Times New Roman"/>
                <w:b w:val="0"/>
                <w:bCs w:val="0"/>
                <w:sz w:val="24"/>
                <w:szCs w:val="24"/>
              </w:rPr>
            </w:pPr>
          </w:p>
        </w:tc>
        <w:tc>
          <w:tcPr>
            <w:tcW w:w="3375" w:type="dxa"/>
          </w:tcPr>
          <w:p w14:paraId="39761134" w14:textId="13B205CC" w:rsidR="32796AAC" w:rsidRDefault="32796AAC" w:rsidP="34900E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900E9A">
              <w:rPr>
                <w:rFonts w:ascii="Times New Roman" w:eastAsia="Times New Roman" w:hAnsi="Times New Roman" w:cs="Times New Roman"/>
                <w:sz w:val="24"/>
                <w:szCs w:val="24"/>
              </w:rPr>
              <w:t>Hawaiian or Pacific Islander</w:t>
            </w:r>
          </w:p>
        </w:tc>
        <w:tc>
          <w:tcPr>
            <w:tcW w:w="2364" w:type="dxa"/>
          </w:tcPr>
          <w:p w14:paraId="663C0E97" w14:textId="748FAE60" w:rsidR="32796AAC" w:rsidRDefault="32796AAC" w:rsidP="34900E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900E9A">
              <w:rPr>
                <w:rFonts w:ascii="Times New Roman" w:eastAsia="Times New Roman" w:hAnsi="Times New Roman" w:cs="Times New Roman"/>
                <w:sz w:val="24"/>
                <w:szCs w:val="24"/>
              </w:rPr>
              <w:t>Adult</w:t>
            </w:r>
          </w:p>
          <w:p w14:paraId="29BED841" w14:textId="5C0D2ABD" w:rsidR="32796AAC" w:rsidRDefault="32796AAC" w:rsidP="34900E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900E9A">
              <w:rPr>
                <w:rFonts w:ascii="Times New Roman" w:eastAsia="Times New Roman" w:hAnsi="Times New Roman" w:cs="Times New Roman"/>
                <w:sz w:val="24"/>
                <w:szCs w:val="24"/>
              </w:rPr>
              <w:t>High School</w:t>
            </w:r>
          </w:p>
        </w:tc>
        <w:tc>
          <w:tcPr>
            <w:tcW w:w="1842" w:type="dxa"/>
          </w:tcPr>
          <w:p w14:paraId="2D599D0F" w14:textId="015A9C30" w:rsidR="32796AAC" w:rsidRDefault="08EA38AA" w:rsidP="343884B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2EB634AA" w:rsidRPr="343884B8">
              <w:rPr>
                <w:rFonts w:ascii="Times New Roman" w:eastAsia="Times New Roman" w:hAnsi="Times New Roman" w:cs="Times New Roman"/>
                <w:sz w:val="24"/>
                <w:szCs w:val="24"/>
              </w:rPr>
              <w:t>2</w:t>
            </w:r>
          </w:p>
          <w:p w14:paraId="2F95E0B1" w14:textId="4078B413" w:rsidR="34900E9A" w:rsidRDefault="014CE3F7" w:rsidP="343884B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2EB634AA" w:rsidRPr="343884B8">
              <w:rPr>
                <w:rFonts w:ascii="Times New Roman" w:eastAsia="Times New Roman" w:hAnsi="Times New Roman" w:cs="Times New Roman"/>
                <w:sz w:val="24"/>
                <w:szCs w:val="24"/>
              </w:rPr>
              <w:t>8</w:t>
            </w:r>
          </w:p>
        </w:tc>
      </w:tr>
      <w:tr w:rsidR="34900E9A" w14:paraId="689FA809" w14:textId="77777777" w:rsidTr="009C7C75">
        <w:trPr>
          <w:trHeight w:val="300"/>
        </w:trPr>
        <w:tc>
          <w:tcPr>
            <w:cnfStyle w:val="001000000000" w:firstRow="0" w:lastRow="0" w:firstColumn="1" w:lastColumn="0" w:oddVBand="0" w:evenVBand="0" w:oddHBand="0" w:evenHBand="0" w:firstRowFirstColumn="0" w:firstRowLastColumn="0" w:lastRowFirstColumn="0" w:lastRowLastColumn="0"/>
            <w:tcW w:w="1920" w:type="dxa"/>
          </w:tcPr>
          <w:p w14:paraId="1B875336" w14:textId="102AF0C7" w:rsidR="34900E9A" w:rsidRDefault="34900E9A" w:rsidP="34900E9A">
            <w:pPr>
              <w:rPr>
                <w:rFonts w:ascii="Times New Roman" w:eastAsia="Times New Roman" w:hAnsi="Times New Roman" w:cs="Times New Roman"/>
                <w:b w:val="0"/>
                <w:bCs w:val="0"/>
                <w:sz w:val="24"/>
                <w:szCs w:val="24"/>
              </w:rPr>
            </w:pPr>
          </w:p>
        </w:tc>
        <w:tc>
          <w:tcPr>
            <w:tcW w:w="3375" w:type="dxa"/>
          </w:tcPr>
          <w:p w14:paraId="6A314B80" w14:textId="4C20CB1B" w:rsidR="32796AAC" w:rsidRDefault="32796AAC" w:rsidP="34900E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900E9A">
              <w:rPr>
                <w:rFonts w:ascii="Times New Roman" w:eastAsia="Times New Roman" w:hAnsi="Times New Roman" w:cs="Times New Roman"/>
                <w:sz w:val="24"/>
                <w:szCs w:val="24"/>
              </w:rPr>
              <w:t>Hispanic</w:t>
            </w:r>
          </w:p>
        </w:tc>
        <w:tc>
          <w:tcPr>
            <w:tcW w:w="2364" w:type="dxa"/>
          </w:tcPr>
          <w:p w14:paraId="0E18BA07" w14:textId="65B76C5C" w:rsidR="32796AAC" w:rsidRDefault="32796AAC" w:rsidP="34900E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900E9A">
              <w:rPr>
                <w:rFonts w:ascii="Times New Roman" w:eastAsia="Times New Roman" w:hAnsi="Times New Roman" w:cs="Times New Roman"/>
                <w:sz w:val="24"/>
                <w:szCs w:val="24"/>
              </w:rPr>
              <w:t>Adult</w:t>
            </w:r>
          </w:p>
          <w:p w14:paraId="37DA1CF3" w14:textId="7305A048" w:rsidR="32796AAC" w:rsidRDefault="32796AAC" w:rsidP="34900E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900E9A">
              <w:rPr>
                <w:rFonts w:ascii="Times New Roman" w:eastAsia="Times New Roman" w:hAnsi="Times New Roman" w:cs="Times New Roman"/>
                <w:sz w:val="24"/>
                <w:szCs w:val="24"/>
              </w:rPr>
              <w:t>High School</w:t>
            </w:r>
          </w:p>
        </w:tc>
        <w:tc>
          <w:tcPr>
            <w:tcW w:w="1842" w:type="dxa"/>
          </w:tcPr>
          <w:p w14:paraId="422FFF88" w14:textId="0B42BDB5" w:rsidR="32796AAC" w:rsidRDefault="6452921B" w:rsidP="343884B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5FAC752A" w:rsidRPr="343884B8">
              <w:rPr>
                <w:rFonts w:ascii="Times New Roman" w:eastAsia="Times New Roman" w:hAnsi="Times New Roman" w:cs="Times New Roman"/>
                <w:sz w:val="24"/>
                <w:szCs w:val="24"/>
              </w:rPr>
              <w:t xml:space="preserve"> </w:t>
            </w:r>
            <w:r w:rsidRPr="343884B8">
              <w:rPr>
                <w:rFonts w:ascii="Times New Roman" w:eastAsia="Times New Roman" w:hAnsi="Times New Roman" w:cs="Times New Roman"/>
                <w:sz w:val="24"/>
                <w:szCs w:val="24"/>
              </w:rPr>
              <w:t xml:space="preserve"> </w:t>
            </w:r>
            <w:r w:rsidR="32796AAC" w:rsidRPr="34900E9A">
              <w:rPr>
                <w:rFonts w:ascii="Times New Roman" w:eastAsia="Times New Roman" w:hAnsi="Times New Roman" w:cs="Times New Roman"/>
                <w:sz w:val="24"/>
                <w:szCs w:val="24"/>
              </w:rPr>
              <w:t>261</w:t>
            </w:r>
          </w:p>
          <w:p w14:paraId="313A0841" w14:textId="17C24CC7" w:rsidR="34900E9A" w:rsidRDefault="01B3F234" w:rsidP="343884B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32796AAC" w:rsidRPr="34900E9A">
              <w:rPr>
                <w:rFonts w:ascii="Times New Roman" w:eastAsia="Times New Roman" w:hAnsi="Times New Roman" w:cs="Times New Roman"/>
                <w:sz w:val="24"/>
                <w:szCs w:val="24"/>
              </w:rPr>
              <w:t>1,152</w:t>
            </w:r>
          </w:p>
        </w:tc>
      </w:tr>
      <w:tr w:rsidR="34900E9A" w14:paraId="4339C010" w14:textId="77777777" w:rsidTr="009C7C75">
        <w:trPr>
          <w:trHeight w:val="300"/>
        </w:trPr>
        <w:tc>
          <w:tcPr>
            <w:cnfStyle w:val="001000000000" w:firstRow="0" w:lastRow="0" w:firstColumn="1" w:lastColumn="0" w:oddVBand="0" w:evenVBand="0" w:oddHBand="0" w:evenHBand="0" w:firstRowFirstColumn="0" w:firstRowLastColumn="0" w:lastRowFirstColumn="0" w:lastRowLastColumn="0"/>
            <w:tcW w:w="1920" w:type="dxa"/>
          </w:tcPr>
          <w:p w14:paraId="5C7A5AC0" w14:textId="53258F99" w:rsidR="34900E9A" w:rsidRDefault="34900E9A" w:rsidP="34900E9A">
            <w:pPr>
              <w:rPr>
                <w:rFonts w:ascii="Times New Roman" w:eastAsia="Times New Roman" w:hAnsi="Times New Roman" w:cs="Times New Roman"/>
                <w:b w:val="0"/>
                <w:bCs w:val="0"/>
                <w:sz w:val="24"/>
                <w:szCs w:val="24"/>
              </w:rPr>
            </w:pPr>
          </w:p>
        </w:tc>
        <w:tc>
          <w:tcPr>
            <w:tcW w:w="3375" w:type="dxa"/>
          </w:tcPr>
          <w:p w14:paraId="00E68A13" w14:textId="20842726" w:rsidR="32796AAC" w:rsidRDefault="32796AAC" w:rsidP="34900E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900E9A">
              <w:rPr>
                <w:rFonts w:ascii="Times New Roman" w:eastAsia="Times New Roman" w:hAnsi="Times New Roman" w:cs="Times New Roman"/>
                <w:sz w:val="24"/>
                <w:szCs w:val="24"/>
              </w:rPr>
              <w:t>Two or More</w:t>
            </w:r>
          </w:p>
        </w:tc>
        <w:tc>
          <w:tcPr>
            <w:tcW w:w="2364" w:type="dxa"/>
          </w:tcPr>
          <w:p w14:paraId="08C105A6" w14:textId="5F3AF48C" w:rsidR="32796AAC" w:rsidRDefault="32796AAC" w:rsidP="34900E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900E9A">
              <w:rPr>
                <w:rFonts w:ascii="Times New Roman" w:eastAsia="Times New Roman" w:hAnsi="Times New Roman" w:cs="Times New Roman"/>
                <w:sz w:val="24"/>
                <w:szCs w:val="24"/>
              </w:rPr>
              <w:t>Adult</w:t>
            </w:r>
          </w:p>
          <w:p w14:paraId="60CDE80E" w14:textId="1A6F8D51" w:rsidR="32796AAC" w:rsidRDefault="32796AAC" w:rsidP="34900E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900E9A">
              <w:rPr>
                <w:rFonts w:ascii="Times New Roman" w:eastAsia="Times New Roman" w:hAnsi="Times New Roman" w:cs="Times New Roman"/>
                <w:sz w:val="24"/>
                <w:szCs w:val="24"/>
              </w:rPr>
              <w:t>High School</w:t>
            </w:r>
          </w:p>
        </w:tc>
        <w:tc>
          <w:tcPr>
            <w:tcW w:w="1842" w:type="dxa"/>
          </w:tcPr>
          <w:p w14:paraId="070CC0C5" w14:textId="04C756E2" w:rsidR="20D63FFD" w:rsidRDefault="499E45A9" w:rsidP="343884B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1BA95DD9" w:rsidRPr="343884B8">
              <w:rPr>
                <w:rFonts w:ascii="Times New Roman" w:eastAsia="Times New Roman" w:hAnsi="Times New Roman" w:cs="Times New Roman"/>
                <w:sz w:val="24"/>
                <w:szCs w:val="24"/>
              </w:rPr>
              <w:t xml:space="preserve"> </w:t>
            </w:r>
            <w:r w:rsidRPr="343884B8">
              <w:rPr>
                <w:rFonts w:ascii="Times New Roman" w:eastAsia="Times New Roman" w:hAnsi="Times New Roman" w:cs="Times New Roman"/>
                <w:sz w:val="24"/>
                <w:szCs w:val="24"/>
              </w:rPr>
              <w:t xml:space="preserve">  </w:t>
            </w:r>
            <w:r w:rsidR="162F472D" w:rsidRPr="343884B8">
              <w:rPr>
                <w:rFonts w:ascii="Times New Roman" w:eastAsia="Times New Roman" w:hAnsi="Times New Roman" w:cs="Times New Roman"/>
                <w:sz w:val="24"/>
                <w:szCs w:val="24"/>
              </w:rPr>
              <w:t>79</w:t>
            </w:r>
          </w:p>
          <w:p w14:paraId="13B3011E" w14:textId="75F2E9F9" w:rsidR="34900E9A" w:rsidRDefault="105E74A6" w:rsidP="343884B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527697CC" w:rsidRPr="343884B8">
              <w:rPr>
                <w:rFonts w:ascii="Times New Roman" w:eastAsia="Times New Roman" w:hAnsi="Times New Roman" w:cs="Times New Roman"/>
                <w:sz w:val="24"/>
                <w:szCs w:val="24"/>
              </w:rPr>
              <w:t xml:space="preserve"> </w:t>
            </w:r>
            <w:r w:rsidR="20D63FFD" w:rsidRPr="34900E9A">
              <w:rPr>
                <w:rFonts w:ascii="Times New Roman" w:eastAsia="Times New Roman" w:hAnsi="Times New Roman" w:cs="Times New Roman"/>
                <w:sz w:val="24"/>
                <w:szCs w:val="24"/>
              </w:rPr>
              <w:t>196</w:t>
            </w:r>
          </w:p>
        </w:tc>
      </w:tr>
      <w:tr w:rsidR="34900E9A" w14:paraId="73631350" w14:textId="77777777" w:rsidTr="009C7C75">
        <w:trPr>
          <w:trHeight w:val="300"/>
        </w:trPr>
        <w:tc>
          <w:tcPr>
            <w:cnfStyle w:val="001000000000" w:firstRow="0" w:lastRow="0" w:firstColumn="1" w:lastColumn="0" w:oddVBand="0" w:evenVBand="0" w:oddHBand="0" w:evenHBand="0" w:firstRowFirstColumn="0" w:firstRowLastColumn="0" w:lastRowFirstColumn="0" w:lastRowLastColumn="0"/>
            <w:tcW w:w="1920" w:type="dxa"/>
          </w:tcPr>
          <w:p w14:paraId="0E5EC915" w14:textId="40DC417C" w:rsidR="34900E9A" w:rsidRDefault="34900E9A" w:rsidP="34900E9A">
            <w:pPr>
              <w:rPr>
                <w:rFonts w:ascii="Times New Roman" w:eastAsia="Times New Roman" w:hAnsi="Times New Roman" w:cs="Times New Roman"/>
                <w:b w:val="0"/>
                <w:bCs w:val="0"/>
                <w:sz w:val="24"/>
                <w:szCs w:val="24"/>
              </w:rPr>
            </w:pPr>
          </w:p>
        </w:tc>
        <w:tc>
          <w:tcPr>
            <w:tcW w:w="3375" w:type="dxa"/>
          </w:tcPr>
          <w:p w14:paraId="24556C58" w14:textId="3085747E" w:rsidR="20D63FFD" w:rsidRDefault="20D63FFD" w:rsidP="34900E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900E9A">
              <w:rPr>
                <w:rFonts w:ascii="Times New Roman" w:eastAsia="Times New Roman" w:hAnsi="Times New Roman" w:cs="Times New Roman"/>
                <w:sz w:val="24"/>
                <w:szCs w:val="24"/>
              </w:rPr>
              <w:t>Unknown</w:t>
            </w:r>
          </w:p>
        </w:tc>
        <w:tc>
          <w:tcPr>
            <w:tcW w:w="2364" w:type="dxa"/>
          </w:tcPr>
          <w:p w14:paraId="66261167" w14:textId="3C845A39" w:rsidR="20D63FFD" w:rsidRDefault="20D63FFD" w:rsidP="34900E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900E9A">
              <w:rPr>
                <w:rFonts w:ascii="Times New Roman" w:eastAsia="Times New Roman" w:hAnsi="Times New Roman" w:cs="Times New Roman"/>
                <w:sz w:val="24"/>
                <w:szCs w:val="24"/>
              </w:rPr>
              <w:t>Adult</w:t>
            </w:r>
          </w:p>
          <w:p w14:paraId="16B7D832" w14:textId="115033C7" w:rsidR="20D63FFD" w:rsidRDefault="20D63FFD" w:rsidP="34900E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900E9A">
              <w:rPr>
                <w:rFonts w:ascii="Times New Roman" w:eastAsia="Times New Roman" w:hAnsi="Times New Roman" w:cs="Times New Roman"/>
                <w:sz w:val="24"/>
                <w:szCs w:val="24"/>
              </w:rPr>
              <w:t>High School</w:t>
            </w:r>
          </w:p>
        </w:tc>
        <w:tc>
          <w:tcPr>
            <w:tcW w:w="1842" w:type="dxa"/>
          </w:tcPr>
          <w:p w14:paraId="431117F4" w14:textId="385199E2" w:rsidR="20D63FFD" w:rsidRDefault="29192CBD" w:rsidP="343884B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31F406A8" w:rsidRPr="343884B8">
              <w:rPr>
                <w:rFonts w:ascii="Times New Roman" w:eastAsia="Times New Roman" w:hAnsi="Times New Roman" w:cs="Times New Roman"/>
                <w:sz w:val="24"/>
                <w:szCs w:val="24"/>
              </w:rPr>
              <w:t xml:space="preserve"> </w:t>
            </w:r>
            <w:r w:rsidRPr="343884B8">
              <w:rPr>
                <w:rFonts w:ascii="Times New Roman" w:eastAsia="Times New Roman" w:hAnsi="Times New Roman" w:cs="Times New Roman"/>
                <w:sz w:val="24"/>
                <w:szCs w:val="24"/>
              </w:rPr>
              <w:t xml:space="preserve">  </w:t>
            </w:r>
            <w:r w:rsidR="162F472D" w:rsidRPr="343884B8">
              <w:rPr>
                <w:rFonts w:ascii="Times New Roman" w:eastAsia="Times New Roman" w:hAnsi="Times New Roman" w:cs="Times New Roman"/>
                <w:sz w:val="24"/>
                <w:szCs w:val="24"/>
              </w:rPr>
              <w:t>10</w:t>
            </w:r>
          </w:p>
          <w:p w14:paraId="27109F53" w14:textId="54DFEF50" w:rsidR="34900E9A" w:rsidRDefault="32E9A25C" w:rsidP="343884B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774B6FAA" w:rsidRPr="343884B8">
              <w:rPr>
                <w:rFonts w:ascii="Times New Roman" w:eastAsia="Times New Roman" w:hAnsi="Times New Roman" w:cs="Times New Roman"/>
                <w:sz w:val="24"/>
                <w:szCs w:val="24"/>
              </w:rPr>
              <w:t xml:space="preserve">   </w:t>
            </w:r>
            <w:r w:rsidR="32FCF3A4" w:rsidRPr="343884B8">
              <w:rPr>
                <w:rFonts w:ascii="Times New Roman" w:eastAsia="Times New Roman" w:hAnsi="Times New Roman" w:cs="Times New Roman"/>
                <w:sz w:val="24"/>
                <w:szCs w:val="24"/>
              </w:rPr>
              <w:t xml:space="preserve"> </w:t>
            </w:r>
            <w:r w:rsidRPr="343884B8">
              <w:rPr>
                <w:rFonts w:ascii="Times New Roman" w:eastAsia="Times New Roman" w:hAnsi="Times New Roman" w:cs="Times New Roman"/>
                <w:sz w:val="24"/>
                <w:szCs w:val="24"/>
              </w:rPr>
              <w:t xml:space="preserve"> </w:t>
            </w:r>
            <w:r w:rsidR="162F472D" w:rsidRPr="343884B8">
              <w:rPr>
                <w:rFonts w:ascii="Times New Roman" w:eastAsia="Times New Roman" w:hAnsi="Times New Roman" w:cs="Times New Roman"/>
                <w:sz w:val="24"/>
                <w:szCs w:val="24"/>
              </w:rPr>
              <w:t>15</w:t>
            </w:r>
          </w:p>
        </w:tc>
      </w:tr>
      <w:tr w:rsidR="34900E9A" w14:paraId="777B94FF" w14:textId="77777777" w:rsidTr="009C7C75">
        <w:trPr>
          <w:trHeight w:val="300"/>
        </w:trPr>
        <w:tc>
          <w:tcPr>
            <w:cnfStyle w:val="001000000000" w:firstRow="0" w:lastRow="0" w:firstColumn="1" w:lastColumn="0" w:oddVBand="0" w:evenVBand="0" w:oddHBand="0" w:evenHBand="0" w:firstRowFirstColumn="0" w:firstRowLastColumn="0" w:lastRowFirstColumn="0" w:lastRowLastColumn="0"/>
            <w:tcW w:w="1920" w:type="dxa"/>
          </w:tcPr>
          <w:p w14:paraId="50CFC0F0" w14:textId="4E22EDD3" w:rsidR="34900E9A" w:rsidRDefault="34900E9A" w:rsidP="34900E9A">
            <w:pPr>
              <w:rPr>
                <w:rFonts w:ascii="Times New Roman" w:eastAsia="Times New Roman" w:hAnsi="Times New Roman" w:cs="Times New Roman"/>
                <w:b w:val="0"/>
                <w:bCs w:val="0"/>
                <w:sz w:val="24"/>
                <w:szCs w:val="24"/>
              </w:rPr>
            </w:pPr>
          </w:p>
        </w:tc>
        <w:tc>
          <w:tcPr>
            <w:tcW w:w="3375" w:type="dxa"/>
          </w:tcPr>
          <w:p w14:paraId="6405D7D4" w14:textId="0FE7B6F5" w:rsidR="20D63FFD" w:rsidRDefault="20D63FFD" w:rsidP="34900E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900E9A">
              <w:rPr>
                <w:rFonts w:ascii="Times New Roman" w:eastAsia="Times New Roman" w:hAnsi="Times New Roman" w:cs="Times New Roman"/>
                <w:sz w:val="24"/>
                <w:szCs w:val="24"/>
              </w:rPr>
              <w:t>White</w:t>
            </w:r>
          </w:p>
        </w:tc>
        <w:tc>
          <w:tcPr>
            <w:tcW w:w="2364" w:type="dxa"/>
          </w:tcPr>
          <w:p w14:paraId="15D6889A" w14:textId="49DE4B6A" w:rsidR="20D63FFD" w:rsidRDefault="20D63FFD" w:rsidP="34900E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900E9A">
              <w:rPr>
                <w:rFonts w:ascii="Times New Roman" w:eastAsia="Times New Roman" w:hAnsi="Times New Roman" w:cs="Times New Roman"/>
                <w:sz w:val="24"/>
                <w:szCs w:val="24"/>
              </w:rPr>
              <w:t>Adult</w:t>
            </w:r>
          </w:p>
          <w:p w14:paraId="2F310709" w14:textId="3BAF6018" w:rsidR="20D63FFD" w:rsidRDefault="20D63FFD" w:rsidP="34900E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900E9A">
              <w:rPr>
                <w:rFonts w:ascii="Times New Roman" w:eastAsia="Times New Roman" w:hAnsi="Times New Roman" w:cs="Times New Roman"/>
                <w:sz w:val="24"/>
                <w:szCs w:val="24"/>
              </w:rPr>
              <w:t>High School</w:t>
            </w:r>
          </w:p>
        </w:tc>
        <w:tc>
          <w:tcPr>
            <w:tcW w:w="1842" w:type="dxa"/>
          </w:tcPr>
          <w:p w14:paraId="329EA26D" w14:textId="3BB23E07" w:rsidR="20D63FFD" w:rsidRDefault="5FF217E9" w:rsidP="343884B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4EC6C820" w:rsidRPr="343884B8">
              <w:rPr>
                <w:rFonts w:ascii="Times New Roman" w:eastAsia="Times New Roman" w:hAnsi="Times New Roman" w:cs="Times New Roman"/>
                <w:sz w:val="24"/>
                <w:szCs w:val="24"/>
              </w:rPr>
              <w:t xml:space="preserve"> </w:t>
            </w:r>
            <w:r w:rsidRPr="343884B8">
              <w:rPr>
                <w:rFonts w:ascii="Times New Roman" w:eastAsia="Times New Roman" w:hAnsi="Times New Roman" w:cs="Times New Roman"/>
                <w:sz w:val="24"/>
                <w:szCs w:val="24"/>
              </w:rPr>
              <w:t xml:space="preserve"> </w:t>
            </w:r>
            <w:r w:rsidR="20D63FFD" w:rsidRPr="34900E9A">
              <w:rPr>
                <w:rFonts w:ascii="Times New Roman" w:eastAsia="Times New Roman" w:hAnsi="Times New Roman" w:cs="Times New Roman"/>
                <w:sz w:val="24"/>
                <w:szCs w:val="24"/>
              </w:rPr>
              <w:t>826</w:t>
            </w:r>
          </w:p>
          <w:p w14:paraId="5CE8791B" w14:textId="37C30316" w:rsidR="34900E9A" w:rsidRDefault="236335CC" w:rsidP="343884B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3760516C" w:rsidRPr="343884B8">
              <w:rPr>
                <w:rFonts w:ascii="Times New Roman" w:eastAsia="Times New Roman" w:hAnsi="Times New Roman" w:cs="Times New Roman"/>
                <w:sz w:val="24"/>
                <w:szCs w:val="24"/>
              </w:rPr>
              <w:t xml:space="preserve"> </w:t>
            </w:r>
            <w:r w:rsidR="20D63FFD" w:rsidRPr="34900E9A">
              <w:rPr>
                <w:rFonts w:ascii="Times New Roman" w:eastAsia="Times New Roman" w:hAnsi="Times New Roman" w:cs="Times New Roman"/>
                <w:sz w:val="24"/>
                <w:szCs w:val="24"/>
              </w:rPr>
              <w:t>1,732</w:t>
            </w:r>
          </w:p>
        </w:tc>
      </w:tr>
      <w:tr w:rsidR="34900E9A" w14:paraId="44B5B94A" w14:textId="77777777" w:rsidTr="009C7C75">
        <w:trPr>
          <w:trHeight w:val="300"/>
        </w:trPr>
        <w:tc>
          <w:tcPr>
            <w:cnfStyle w:val="001000000000" w:firstRow="0" w:lastRow="0" w:firstColumn="1" w:lastColumn="0" w:oddVBand="0" w:evenVBand="0" w:oddHBand="0" w:evenHBand="0" w:firstRowFirstColumn="0" w:firstRowLastColumn="0" w:lastRowFirstColumn="0" w:lastRowLastColumn="0"/>
            <w:tcW w:w="1920" w:type="dxa"/>
          </w:tcPr>
          <w:p w14:paraId="4320A7C9" w14:textId="79C9E46A" w:rsidR="20D63FFD" w:rsidRDefault="20D63FFD" w:rsidP="34900E9A">
            <w:pPr>
              <w:rPr>
                <w:rFonts w:ascii="Times New Roman" w:eastAsia="Times New Roman" w:hAnsi="Times New Roman" w:cs="Times New Roman"/>
                <w:b w:val="0"/>
                <w:bCs w:val="0"/>
                <w:sz w:val="24"/>
                <w:szCs w:val="24"/>
              </w:rPr>
            </w:pPr>
            <w:r w:rsidRPr="34900E9A">
              <w:rPr>
                <w:rFonts w:ascii="Times New Roman" w:eastAsia="Times New Roman" w:hAnsi="Times New Roman" w:cs="Times New Roman"/>
                <w:b w:val="0"/>
                <w:bCs w:val="0"/>
                <w:sz w:val="24"/>
                <w:szCs w:val="24"/>
              </w:rPr>
              <w:t>Student Type</w:t>
            </w:r>
          </w:p>
        </w:tc>
        <w:tc>
          <w:tcPr>
            <w:tcW w:w="3375" w:type="dxa"/>
          </w:tcPr>
          <w:p w14:paraId="239F4B15" w14:textId="2861DBE4" w:rsidR="01CF2B71" w:rsidRDefault="01CF2B71" w:rsidP="34900E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900E9A">
              <w:rPr>
                <w:rFonts w:ascii="Times New Roman" w:eastAsia="Times New Roman" w:hAnsi="Times New Roman" w:cs="Times New Roman"/>
                <w:sz w:val="24"/>
                <w:szCs w:val="24"/>
              </w:rPr>
              <w:t>Adult</w:t>
            </w:r>
          </w:p>
        </w:tc>
        <w:tc>
          <w:tcPr>
            <w:tcW w:w="2364" w:type="dxa"/>
          </w:tcPr>
          <w:p w14:paraId="110CBD16" w14:textId="6E71D6D2" w:rsidR="01CF2B71" w:rsidRDefault="01CF2B71" w:rsidP="34900E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900E9A">
              <w:rPr>
                <w:rFonts w:ascii="Times New Roman" w:eastAsia="Times New Roman" w:hAnsi="Times New Roman" w:cs="Times New Roman"/>
                <w:sz w:val="24"/>
                <w:szCs w:val="24"/>
              </w:rPr>
              <w:t>All</w:t>
            </w:r>
          </w:p>
        </w:tc>
        <w:tc>
          <w:tcPr>
            <w:tcW w:w="1842" w:type="dxa"/>
          </w:tcPr>
          <w:p w14:paraId="0256CF98" w14:textId="57002D56" w:rsidR="01CF2B71" w:rsidRDefault="228608FA" w:rsidP="343884B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01CF2B71" w:rsidRPr="34900E9A">
              <w:rPr>
                <w:rFonts w:ascii="Times New Roman" w:eastAsia="Times New Roman" w:hAnsi="Times New Roman" w:cs="Times New Roman"/>
                <w:sz w:val="24"/>
                <w:szCs w:val="24"/>
              </w:rPr>
              <w:t>1,578</w:t>
            </w:r>
          </w:p>
        </w:tc>
      </w:tr>
      <w:tr w:rsidR="34900E9A" w14:paraId="732F262A" w14:textId="77777777" w:rsidTr="009C7C75">
        <w:trPr>
          <w:trHeight w:val="300"/>
        </w:trPr>
        <w:tc>
          <w:tcPr>
            <w:cnfStyle w:val="001000000000" w:firstRow="0" w:lastRow="0" w:firstColumn="1" w:lastColumn="0" w:oddVBand="0" w:evenVBand="0" w:oddHBand="0" w:evenHBand="0" w:firstRowFirstColumn="0" w:firstRowLastColumn="0" w:lastRowFirstColumn="0" w:lastRowLastColumn="0"/>
            <w:tcW w:w="1920" w:type="dxa"/>
            <w:tcBorders>
              <w:bottom w:val="single" w:sz="12" w:space="0" w:color="000000" w:themeColor="text1"/>
            </w:tcBorders>
          </w:tcPr>
          <w:p w14:paraId="71275023" w14:textId="2D00295E" w:rsidR="34900E9A" w:rsidRDefault="34900E9A" w:rsidP="34900E9A">
            <w:pPr>
              <w:rPr>
                <w:rFonts w:ascii="Times New Roman" w:eastAsia="Times New Roman" w:hAnsi="Times New Roman" w:cs="Times New Roman"/>
                <w:b w:val="0"/>
                <w:bCs w:val="0"/>
                <w:sz w:val="24"/>
                <w:szCs w:val="24"/>
              </w:rPr>
            </w:pPr>
          </w:p>
        </w:tc>
        <w:tc>
          <w:tcPr>
            <w:tcW w:w="3375" w:type="dxa"/>
            <w:tcBorders>
              <w:bottom w:val="single" w:sz="12" w:space="0" w:color="000000" w:themeColor="text1"/>
            </w:tcBorders>
          </w:tcPr>
          <w:p w14:paraId="3472086C" w14:textId="342149F7" w:rsidR="01CF2B71" w:rsidRDefault="01CF2B71" w:rsidP="34900E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900E9A">
              <w:rPr>
                <w:rFonts w:ascii="Times New Roman" w:eastAsia="Times New Roman" w:hAnsi="Times New Roman" w:cs="Times New Roman"/>
                <w:sz w:val="24"/>
                <w:szCs w:val="24"/>
              </w:rPr>
              <w:t>High School</w:t>
            </w:r>
          </w:p>
        </w:tc>
        <w:tc>
          <w:tcPr>
            <w:tcW w:w="2364" w:type="dxa"/>
            <w:tcBorders>
              <w:bottom w:val="single" w:sz="12" w:space="0" w:color="000000" w:themeColor="text1"/>
            </w:tcBorders>
          </w:tcPr>
          <w:p w14:paraId="3A2431C8" w14:textId="29BE8AFB" w:rsidR="01CF2B71" w:rsidRDefault="01CF2B71" w:rsidP="34900E9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900E9A">
              <w:rPr>
                <w:rFonts w:ascii="Times New Roman" w:eastAsia="Times New Roman" w:hAnsi="Times New Roman" w:cs="Times New Roman"/>
                <w:sz w:val="24"/>
                <w:szCs w:val="24"/>
              </w:rPr>
              <w:t>All</w:t>
            </w:r>
          </w:p>
        </w:tc>
        <w:tc>
          <w:tcPr>
            <w:tcW w:w="1842" w:type="dxa"/>
            <w:tcBorders>
              <w:bottom w:val="single" w:sz="12" w:space="0" w:color="000000" w:themeColor="text1"/>
            </w:tcBorders>
          </w:tcPr>
          <w:p w14:paraId="57E41E17" w14:textId="60EACE15" w:rsidR="01CF2B71" w:rsidRDefault="1746CAED" w:rsidP="343884B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01CF2B71" w:rsidRPr="34900E9A">
              <w:rPr>
                <w:rFonts w:ascii="Times New Roman" w:eastAsia="Times New Roman" w:hAnsi="Times New Roman" w:cs="Times New Roman"/>
                <w:sz w:val="24"/>
                <w:szCs w:val="24"/>
              </w:rPr>
              <w:t>4,086</w:t>
            </w:r>
          </w:p>
        </w:tc>
      </w:tr>
      <w:tr w:rsidR="343884B8" w14:paraId="75B25CBC" w14:textId="77777777" w:rsidTr="009C7C75">
        <w:trPr>
          <w:trHeight w:val="300"/>
        </w:trPr>
        <w:tc>
          <w:tcPr>
            <w:cnfStyle w:val="001000000000" w:firstRow="0" w:lastRow="0" w:firstColumn="1" w:lastColumn="0" w:oddVBand="0" w:evenVBand="0" w:oddHBand="0" w:evenHBand="0" w:firstRowFirstColumn="0" w:firstRowLastColumn="0" w:lastRowFirstColumn="0" w:lastRowLastColumn="0"/>
            <w:tcW w:w="9501" w:type="dxa"/>
            <w:gridSpan w:val="4"/>
            <w:tcBorders>
              <w:top w:val="single" w:sz="12" w:space="0" w:color="000000" w:themeColor="text1"/>
              <w:left w:val="none" w:sz="12" w:space="0" w:color="000000" w:themeColor="text1"/>
              <w:bottom w:val="none" w:sz="4" w:space="0" w:color="7F7F7F" w:themeColor="text1" w:themeTint="80"/>
              <w:right w:val="none" w:sz="12" w:space="0" w:color="000000" w:themeColor="text1"/>
            </w:tcBorders>
          </w:tcPr>
          <w:p w14:paraId="4E7BB740" w14:textId="009BEB47" w:rsidR="0744CB18" w:rsidRDefault="0744CB18" w:rsidP="343884B8">
            <w:pPr>
              <w:rPr>
                <w:b w:val="0"/>
                <w:bCs w:val="0"/>
              </w:rPr>
            </w:pPr>
            <w:r>
              <w:rPr>
                <w:b w:val="0"/>
                <w:bCs w:val="0"/>
              </w:rPr>
              <w:t>n = Number of Students</w:t>
            </w:r>
          </w:p>
        </w:tc>
      </w:tr>
    </w:tbl>
    <w:p w14:paraId="3CDB6B87" w14:textId="77777777" w:rsidR="009C7C75" w:rsidRDefault="009C7C75" w:rsidP="679C952E">
      <w:pPr>
        <w:spacing w:line="480" w:lineRule="auto"/>
        <w:rPr>
          <w:rFonts w:ascii="Times New Roman" w:eastAsia="Times New Roman" w:hAnsi="Times New Roman" w:cs="Times New Roman"/>
          <w:sz w:val="24"/>
          <w:szCs w:val="24"/>
        </w:rPr>
      </w:pPr>
    </w:p>
    <w:p w14:paraId="3A17E13A" w14:textId="7AE0162D" w:rsidR="005734E3" w:rsidRDefault="009C7C75" w:rsidP="00AD15C8">
      <w:pPr>
        <w:spacing w:line="480" w:lineRule="auto"/>
        <w:ind w:firstLine="720"/>
        <w:rPr>
          <w:rFonts w:ascii="Times New Roman" w:eastAsia="Times New Roman" w:hAnsi="Times New Roman" w:cs="Times New Roman"/>
          <w:b/>
          <w:bCs/>
          <w:sz w:val="24"/>
          <w:szCs w:val="24"/>
        </w:rPr>
      </w:pPr>
      <w:r w:rsidRPr="423A577B">
        <w:rPr>
          <w:rFonts w:ascii="Times New Roman" w:eastAsia="Times New Roman" w:hAnsi="Times New Roman" w:cs="Times New Roman"/>
          <w:sz w:val="24"/>
          <w:szCs w:val="24"/>
        </w:rPr>
        <w:t>Table 3 below list</w:t>
      </w:r>
      <w:r>
        <w:rPr>
          <w:rFonts w:ascii="Times New Roman" w:eastAsia="Times New Roman" w:hAnsi="Times New Roman" w:cs="Times New Roman"/>
          <w:sz w:val="24"/>
          <w:szCs w:val="24"/>
        </w:rPr>
        <w:t>s</w:t>
      </w:r>
      <w:r w:rsidRPr="423A577B">
        <w:rPr>
          <w:rFonts w:ascii="Times New Roman" w:eastAsia="Times New Roman" w:hAnsi="Times New Roman" w:cs="Times New Roman"/>
          <w:sz w:val="24"/>
          <w:szCs w:val="24"/>
        </w:rPr>
        <w:t xml:space="preserve"> all programs offered at the CTE district and their enrollment information. The </w:t>
      </w:r>
      <w:r>
        <w:rPr>
          <w:rFonts w:ascii="Times New Roman" w:eastAsia="Times New Roman" w:hAnsi="Times New Roman" w:cs="Times New Roman"/>
          <w:sz w:val="24"/>
          <w:szCs w:val="24"/>
        </w:rPr>
        <w:t>a</w:t>
      </w:r>
      <w:r w:rsidRPr="423A577B">
        <w:rPr>
          <w:rFonts w:ascii="Times New Roman" w:eastAsia="Times New Roman" w:hAnsi="Times New Roman" w:cs="Times New Roman"/>
          <w:sz w:val="24"/>
          <w:szCs w:val="24"/>
        </w:rPr>
        <w:t>pps column document</w:t>
      </w:r>
      <w:r>
        <w:rPr>
          <w:rFonts w:ascii="Times New Roman" w:eastAsia="Times New Roman" w:hAnsi="Times New Roman" w:cs="Times New Roman"/>
          <w:sz w:val="24"/>
          <w:szCs w:val="24"/>
        </w:rPr>
        <w:t>ed</w:t>
      </w:r>
      <w:r w:rsidRPr="423A577B">
        <w:rPr>
          <w:rFonts w:ascii="Times New Roman" w:eastAsia="Times New Roman" w:hAnsi="Times New Roman" w:cs="Times New Roman"/>
          <w:sz w:val="24"/>
          <w:szCs w:val="24"/>
        </w:rPr>
        <w:t xml:space="preserve"> the number of applications that the program received for the </w:t>
      </w:r>
      <w:r w:rsidR="00C639D7">
        <w:rPr>
          <w:rFonts w:ascii="Times New Roman" w:eastAsia="Times New Roman" w:hAnsi="Times New Roman" w:cs="Times New Roman"/>
          <w:sz w:val="24"/>
          <w:szCs w:val="24"/>
        </w:rPr>
        <w:t>20</w:t>
      </w:r>
      <w:r w:rsidRPr="423A577B">
        <w:rPr>
          <w:rFonts w:ascii="Times New Roman" w:eastAsia="Times New Roman" w:hAnsi="Times New Roman" w:cs="Times New Roman"/>
          <w:sz w:val="24"/>
          <w:szCs w:val="24"/>
        </w:rPr>
        <w:t>21</w:t>
      </w:r>
      <w:r w:rsidR="00C639D7">
        <w:rPr>
          <w:rFonts w:ascii="Times New Roman" w:eastAsia="Times New Roman" w:hAnsi="Times New Roman" w:cs="Times New Roman"/>
          <w:sz w:val="24"/>
          <w:szCs w:val="24"/>
        </w:rPr>
        <w:t xml:space="preserve"> - 20</w:t>
      </w:r>
      <w:r w:rsidRPr="423A577B">
        <w:rPr>
          <w:rFonts w:ascii="Times New Roman" w:eastAsia="Times New Roman" w:hAnsi="Times New Roman" w:cs="Times New Roman"/>
          <w:sz w:val="24"/>
          <w:szCs w:val="24"/>
        </w:rPr>
        <w:t xml:space="preserve">22 school year. Enrollment </w:t>
      </w:r>
      <w:r w:rsidR="00C639D7">
        <w:rPr>
          <w:rFonts w:ascii="Times New Roman" w:eastAsia="Times New Roman" w:hAnsi="Times New Roman" w:cs="Times New Roman"/>
          <w:sz w:val="24"/>
          <w:szCs w:val="24"/>
        </w:rPr>
        <w:t>is</w:t>
      </w:r>
      <w:r w:rsidRPr="423A577B">
        <w:rPr>
          <w:rFonts w:ascii="Times New Roman" w:eastAsia="Times New Roman" w:hAnsi="Times New Roman" w:cs="Times New Roman"/>
          <w:sz w:val="24"/>
          <w:szCs w:val="24"/>
        </w:rPr>
        <w:t xml:space="preserve"> the number of students accepted into the program. Capacity </w:t>
      </w:r>
      <w:r w:rsidR="00C639D7">
        <w:rPr>
          <w:rFonts w:ascii="Times New Roman" w:eastAsia="Times New Roman" w:hAnsi="Times New Roman" w:cs="Times New Roman"/>
          <w:sz w:val="24"/>
          <w:szCs w:val="24"/>
        </w:rPr>
        <w:t>is</w:t>
      </w:r>
      <w:r w:rsidRPr="423A577B">
        <w:rPr>
          <w:rFonts w:ascii="Times New Roman" w:eastAsia="Times New Roman" w:hAnsi="Times New Roman" w:cs="Times New Roman"/>
          <w:sz w:val="24"/>
          <w:szCs w:val="24"/>
        </w:rPr>
        <w:t xml:space="preserve"> the maximum number of students that can be enrolled in the program. </w:t>
      </w:r>
      <w:r>
        <w:rPr>
          <w:rFonts w:ascii="Times New Roman" w:eastAsia="Times New Roman" w:hAnsi="Times New Roman" w:cs="Times New Roman"/>
          <w:sz w:val="24"/>
          <w:szCs w:val="24"/>
        </w:rPr>
        <w:t xml:space="preserve">The column, </w:t>
      </w:r>
      <w:r>
        <w:rPr>
          <w:rFonts w:ascii="Times New Roman" w:eastAsia="Times New Roman" w:hAnsi="Times New Roman" w:cs="Times New Roman"/>
          <w:sz w:val="24"/>
          <w:szCs w:val="24"/>
        </w:rPr>
        <w:lastRenderedPageBreak/>
        <w:t>Cap</w:t>
      </w:r>
      <w:r w:rsidRPr="423A577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Pr="423A577B">
        <w:rPr>
          <w:rFonts w:ascii="Times New Roman" w:eastAsia="Times New Roman" w:hAnsi="Times New Roman" w:cs="Times New Roman"/>
          <w:sz w:val="24"/>
          <w:szCs w:val="24"/>
        </w:rPr>
        <w:t xml:space="preserve"> </w:t>
      </w:r>
      <w:r w:rsidR="00C639D7">
        <w:rPr>
          <w:rFonts w:ascii="Times New Roman" w:eastAsia="Times New Roman" w:hAnsi="Times New Roman" w:cs="Times New Roman"/>
          <w:sz w:val="24"/>
          <w:szCs w:val="24"/>
        </w:rPr>
        <w:t>is</w:t>
      </w:r>
      <w:r w:rsidRPr="423A577B">
        <w:rPr>
          <w:rFonts w:ascii="Times New Roman" w:eastAsia="Times New Roman" w:hAnsi="Times New Roman" w:cs="Times New Roman"/>
          <w:sz w:val="24"/>
          <w:szCs w:val="24"/>
        </w:rPr>
        <w:t xml:space="preserve"> the percentage of students enrolled in the program compared to the actual enrollment number.</w:t>
      </w:r>
    </w:p>
    <w:p w14:paraId="11F1A2EE" w14:textId="6F8FB378" w:rsidR="2DB0D810" w:rsidRPr="00FF46BF" w:rsidRDefault="42817704" w:rsidP="00F32CCA">
      <w:pPr>
        <w:spacing w:line="240" w:lineRule="auto"/>
        <w:rPr>
          <w:rFonts w:ascii="Times New Roman" w:eastAsia="Times New Roman" w:hAnsi="Times New Roman" w:cs="Times New Roman"/>
          <w:b/>
          <w:bCs/>
          <w:sz w:val="24"/>
          <w:szCs w:val="24"/>
        </w:rPr>
      </w:pPr>
      <w:r w:rsidRPr="679C952E">
        <w:rPr>
          <w:rFonts w:ascii="Times New Roman" w:eastAsia="Times New Roman" w:hAnsi="Times New Roman" w:cs="Times New Roman"/>
          <w:b/>
          <w:bCs/>
          <w:sz w:val="24"/>
          <w:szCs w:val="24"/>
        </w:rPr>
        <w:t xml:space="preserve">Table </w:t>
      </w:r>
      <w:r w:rsidR="49D9140D" w:rsidRPr="679C952E">
        <w:rPr>
          <w:rFonts w:ascii="Times New Roman" w:eastAsia="Times New Roman" w:hAnsi="Times New Roman" w:cs="Times New Roman"/>
          <w:b/>
          <w:bCs/>
          <w:sz w:val="24"/>
          <w:szCs w:val="24"/>
        </w:rPr>
        <w:t>3</w:t>
      </w:r>
      <w:r w:rsidR="00572BEA">
        <w:rPr>
          <w:rFonts w:ascii="Times New Roman" w:eastAsia="Times New Roman" w:hAnsi="Times New Roman" w:cs="Times New Roman"/>
          <w:b/>
          <w:bCs/>
          <w:sz w:val="24"/>
          <w:szCs w:val="24"/>
        </w:rPr>
        <w:t>.</w:t>
      </w:r>
      <w:r w:rsidR="00FF46BF">
        <w:rPr>
          <w:rFonts w:ascii="Times New Roman" w:eastAsia="Times New Roman" w:hAnsi="Times New Roman" w:cs="Times New Roman"/>
          <w:b/>
          <w:bCs/>
          <w:sz w:val="24"/>
          <w:szCs w:val="24"/>
        </w:rPr>
        <w:t xml:space="preserve"> </w:t>
      </w:r>
      <w:r w:rsidR="2DB0D810" w:rsidRPr="00F32CCA">
        <w:rPr>
          <w:rFonts w:ascii="Times New Roman" w:eastAsia="Times New Roman" w:hAnsi="Times New Roman" w:cs="Times New Roman"/>
          <w:sz w:val="24"/>
          <w:szCs w:val="24"/>
        </w:rPr>
        <w:t xml:space="preserve">Enrollment by </w:t>
      </w:r>
      <w:r w:rsidR="00BF5EBC" w:rsidRPr="00F32CCA">
        <w:rPr>
          <w:rFonts w:ascii="Times New Roman" w:eastAsia="Times New Roman" w:hAnsi="Times New Roman" w:cs="Times New Roman"/>
          <w:sz w:val="24"/>
          <w:szCs w:val="24"/>
        </w:rPr>
        <w:t>P</w:t>
      </w:r>
      <w:r w:rsidR="2DB0D810" w:rsidRPr="00F32CCA">
        <w:rPr>
          <w:rFonts w:ascii="Times New Roman" w:eastAsia="Times New Roman" w:hAnsi="Times New Roman" w:cs="Times New Roman"/>
          <w:sz w:val="24"/>
          <w:szCs w:val="24"/>
        </w:rPr>
        <w:t>rogram</w:t>
      </w:r>
      <w:r w:rsidR="1B382D63" w:rsidRPr="00F32CCA">
        <w:rPr>
          <w:rFonts w:ascii="Times New Roman" w:eastAsia="Times New Roman" w:hAnsi="Times New Roman" w:cs="Times New Roman"/>
          <w:sz w:val="24"/>
          <w:szCs w:val="24"/>
        </w:rPr>
        <w:t xml:space="preserve"> and </w:t>
      </w:r>
      <w:r w:rsidR="00BF5EBC" w:rsidRPr="00F32CCA">
        <w:rPr>
          <w:rFonts w:ascii="Times New Roman" w:eastAsia="Times New Roman" w:hAnsi="Times New Roman" w:cs="Times New Roman"/>
          <w:sz w:val="24"/>
          <w:szCs w:val="24"/>
        </w:rPr>
        <w:t>C</w:t>
      </w:r>
      <w:r w:rsidR="1B382D63" w:rsidRPr="00F32CCA">
        <w:rPr>
          <w:rFonts w:ascii="Times New Roman" w:eastAsia="Times New Roman" w:hAnsi="Times New Roman" w:cs="Times New Roman"/>
          <w:sz w:val="24"/>
          <w:szCs w:val="24"/>
        </w:rPr>
        <w:t>ampus SY 21-22</w:t>
      </w:r>
    </w:p>
    <w:tbl>
      <w:tblPr>
        <w:tblStyle w:val="PlainTable2"/>
        <w:tblW w:w="9405" w:type="dxa"/>
        <w:tblLayout w:type="fixed"/>
        <w:tblLook w:val="06A0" w:firstRow="1" w:lastRow="0" w:firstColumn="1" w:lastColumn="0" w:noHBand="1" w:noVBand="1"/>
      </w:tblPr>
      <w:tblGrid>
        <w:gridCol w:w="3308"/>
        <w:gridCol w:w="1417"/>
        <w:gridCol w:w="863"/>
        <w:gridCol w:w="1429"/>
        <w:gridCol w:w="1267"/>
        <w:gridCol w:w="1121"/>
      </w:tblGrid>
      <w:tr w:rsidR="343884B8" w14:paraId="6D3E0CF0" w14:textId="77777777" w:rsidTr="343884B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308" w:type="dxa"/>
            <w:tcBorders>
              <w:top w:val="single" w:sz="12" w:space="0" w:color="000000" w:themeColor="text1"/>
              <w:bottom w:val="single" w:sz="12" w:space="0" w:color="000000" w:themeColor="text1"/>
            </w:tcBorders>
          </w:tcPr>
          <w:p w14:paraId="1E5294DD" w14:textId="13CF0FB3" w:rsidR="2F3DD837" w:rsidRDefault="2F3DD837" w:rsidP="343884B8">
            <w:pPr>
              <w:jc w:val="center"/>
              <w:rPr>
                <w:rFonts w:ascii="Times New Roman" w:eastAsia="Times New Roman" w:hAnsi="Times New Roman" w:cs="Times New Roman"/>
                <w:b w:val="0"/>
                <w:bCs w:val="0"/>
                <w:sz w:val="24"/>
                <w:szCs w:val="24"/>
              </w:rPr>
            </w:pPr>
            <w:r w:rsidRPr="343884B8">
              <w:rPr>
                <w:rFonts w:ascii="Times New Roman" w:eastAsia="Times New Roman" w:hAnsi="Times New Roman" w:cs="Times New Roman"/>
                <w:b w:val="0"/>
                <w:bCs w:val="0"/>
                <w:sz w:val="24"/>
                <w:szCs w:val="24"/>
              </w:rPr>
              <w:t>Program</w:t>
            </w:r>
          </w:p>
        </w:tc>
        <w:tc>
          <w:tcPr>
            <w:tcW w:w="1417" w:type="dxa"/>
            <w:tcBorders>
              <w:top w:val="single" w:sz="12" w:space="0" w:color="000000" w:themeColor="text1"/>
              <w:bottom w:val="single" w:sz="12" w:space="0" w:color="000000" w:themeColor="text1"/>
            </w:tcBorders>
            <w:vAlign w:val="center"/>
          </w:tcPr>
          <w:p w14:paraId="5DE31EF1" w14:textId="529197FF" w:rsidR="2F3DD837" w:rsidRDefault="2F3DD837" w:rsidP="343884B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r w:rsidRPr="343884B8">
              <w:rPr>
                <w:rFonts w:ascii="Times New Roman" w:eastAsia="Times New Roman" w:hAnsi="Times New Roman" w:cs="Times New Roman"/>
                <w:b w:val="0"/>
                <w:bCs w:val="0"/>
                <w:sz w:val="24"/>
                <w:szCs w:val="24"/>
              </w:rPr>
              <w:t>Campus</w:t>
            </w:r>
          </w:p>
        </w:tc>
        <w:tc>
          <w:tcPr>
            <w:tcW w:w="863" w:type="dxa"/>
            <w:tcBorders>
              <w:top w:val="single" w:sz="12" w:space="0" w:color="000000" w:themeColor="text1"/>
              <w:bottom w:val="single" w:sz="12" w:space="0" w:color="000000" w:themeColor="text1"/>
            </w:tcBorders>
          </w:tcPr>
          <w:p w14:paraId="1454F64C" w14:textId="1C1E08F2" w:rsidR="2F3DD837" w:rsidRDefault="2F3DD837" w:rsidP="343884B8">
            <w:pPr>
              <w:jc w:val="right"/>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r w:rsidRPr="343884B8">
              <w:rPr>
                <w:rFonts w:ascii="Times New Roman" w:eastAsia="Times New Roman" w:hAnsi="Times New Roman" w:cs="Times New Roman"/>
                <w:b w:val="0"/>
                <w:bCs w:val="0"/>
                <w:sz w:val="24"/>
                <w:szCs w:val="24"/>
              </w:rPr>
              <w:t>Apps</w:t>
            </w:r>
          </w:p>
        </w:tc>
        <w:tc>
          <w:tcPr>
            <w:tcW w:w="1429" w:type="dxa"/>
            <w:tcBorders>
              <w:top w:val="single" w:sz="12" w:space="0" w:color="000000" w:themeColor="text1"/>
              <w:bottom w:val="single" w:sz="12" w:space="0" w:color="000000" w:themeColor="text1"/>
            </w:tcBorders>
          </w:tcPr>
          <w:p w14:paraId="501FF3C6" w14:textId="79BEC845" w:rsidR="2F3DD837" w:rsidRDefault="2F3DD837" w:rsidP="343884B8">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r w:rsidRPr="343884B8">
              <w:rPr>
                <w:rFonts w:ascii="Times New Roman" w:eastAsia="Times New Roman" w:hAnsi="Times New Roman" w:cs="Times New Roman"/>
                <w:b w:val="0"/>
                <w:bCs w:val="0"/>
                <w:sz w:val="24"/>
                <w:szCs w:val="24"/>
              </w:rPr>
              <w:t>Enrollment</w:t>
            </w:r>
          </w:p>
        </w:tc>
        <w:tc>
          <w:tcPr>
            <w:tcW w:w="1267" w:type="dxa"/>
            <w:tcBorders>
              <w:top w:val="single" w:sz="12" w:space="0" w:color="000000" w:themeColor="text1"/>
              <w:bottom w:val="single" w:sz="12" w:space="0" w:color="000000" w:themeColor="text1"/>
            </w:tcBorders>
          </w:tcPr>
          <w:p w14:paraId="6D20EE72" w14:textId="0992C8D8" w:rsidR="2F3DD837" w:rsidRDefault="2F3DD837" w:rsidP="343884B8">
            <w:pPr>
              <w:spacing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r w:rsidRPr="343884B8">
              <w:rPr>
                <w:rFonts w:ascii="Times New Roman" w:eastAsia="Times New Roman" w:hAnsi="Times New Roman" w:cs="Times New Roman"/>
                <w:b w:val="0"/>
                <w:bCs w:val="0"/>
                <w:sz w:val="24"/>
                <w:szCs w:val="24"/>
              </w:rPr>
              <w:t>Capacity</w:t>
            </w:r>
          </w:p>
        </w:tc>
        <w:tc>
          <w:tcPr>
            <w:tcW w:w="1121" w:type="dxa"/>
            <w:tcBorders>
              <w:top w:val="single" w:sz="12" w:space="0" w:color="000000" w:themeColor="text1"/>
              <w:bottom w:val="single" w:sz="12" w:space="0" w:color="000000" w:themeColor="text1"/>
            </w:tcBorders>
          </w:tcPr>
          <w:p w14:paraId="47D096D1" w14:textId="7DCAECB3" w:rsidR="2F3DD837" w:rsidRDefault="2F3DD837" w:rsidP="343884B8">
            <w:pPr>
              <w:spacing w:line="259"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sz w:val="24"/>
                <w:szCs w:val="24"/>
              </w:rPr>
            </w:pPr>
            <w:r w:rsidRPr="343884B8">
              <w:rPr>
                <w:rFonts w:ascii="Times New Roman" w:eastAsia="Times New Roman" w:hAnsi="Times New Roman" w:cs="Times New Roman"/>
                <w:b w:val="0"/>
                <w:bCs w:val="0"/>
                <w:sz w:val="24"/>
                <w:szCs w:val="24"/>
              </w:rPr>
              <w:t>Cap. %</w:t>
            </w:r>
          </w:p>
        </w:tc>
      </w:tr>
      <w:tr w:rsidR="34900E9A" w14:paraId="1E169A3B" w14:textId="77777777" w:rsidTr="343884B8">
        <w:trPr>
          <w:trHeight w:val="300"/>
        </w:trPr>
        <w:tc>
          <w:tcPr>
            <w:cnfStyle w:val="001000000000" w:firstRow="0" w:lastRow="0" w:firstColumn="1" w:lastColumn="0" w:oddVBand="0" w:evenVBand="0" w:oddHBand="0" w:evenHBand="0" w:firstRowFirstColumn="0" w:firstRowLastColumn="0" w:lastRowFirstColumn="0" w:lastRowLastColumn="0"/>
            <w:tcW w:w="3308" w:type="dxa"/>
            <w:tcBorders>
              <w:top w:val="single" w:sz="12" w:space="0" w:color="000000" w:themeColor="text1"/>
            </w:tcBorders>
          </w:tcPr>
          <w:p w14:paraId="708EBF72" w14:textId="4B973694" w:rsidR="2DB0D810" w:rsidRDefault="2DB0D810" w:rsidP="34900E9A">
            <w:pPr>
              <w:rPr>
                <w:rFonts w:ascii="Times New Roman" w:eastAsia="Times New Roman" w:hAnsi="Times New Roman" w:cs="Times New Roman"/>
                <w:b w:val="0"/>
                <w:sz w:val="24"/>
                <w:szCs w:val="24"/>
              </w:rPr>
            </w:pPr>
            <w:r w:rsidRPr="343884B8">
              <w:rPr>
                <w:rFonts w:ascii="Times New Roman" w:eastAsia="Times New Roman" w:hAnsi="Times New Roman" w:cs="Times New Roman"/>
                <w:b w:val="0"/>
                <w:sz w:val="24"/>
                <w:szCs w:val="24"/>
              </w:rPr>
              <w:t>Accounting</w:t>
            </w:r>
          </w:p>
        </w:tc>
        <w:tc>
          <w:tcPr>
            <w:tcW w:w="1417" w:type="dxa"/>
            <w:tcBorders>
              <w:top w:val="single" w:sz="12" w:space="0" w:color="000000" w:themeColor="text1"/>
            </w:tcBorders>
            <w:vAlign w:val="center"/>
          </w:tcPr>
          <w:p w14:paraId="78DA79CB" w14:textId="3C6A273C" w:rsidR="2DB0D810" w:rsidRDefault="234B9444" w:rsidP="7104C5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7104C512">
              <w:rPr>
                <w:rFonts w:ascii="Times New Roman" w:eastAsia="Times New Roman" w:hAnsi="Times New Roman" w:cs="Times New Roman"/>
                <w:sz w:val="24"/>
                <w:szCs w:val="24"/>
              </w:rPr>
              <w:t>2</w:t>
            </w:r>
          </w:p>
        </w:tc>
        <w:tc>
          <w:tcPr>
            <w:tcW w:w="863" w:type="dxa"/>
            <w:tcBorders>
              <w:top w:val="single" w:sz="12" w:space="0" w:color="000000" w:themeColor="text1"/>
            </w:tcBorders>
          </w:tcPr>
          <w:p w14:paraId="59DE32D1" w14:textId="7D7ADEDC" w:rsidR="49FFC7AD" w:rsidRDefault="49FFC7AD" w:rsidP="343884B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900E9A">
              <w:rPr>
                <w:rFonts w:ascii="Times New Roman" w:eastAsia="Times New Roman" w:hAnsi="Times New Roman" w:cs="Times New Roman"/>
                <w:sz w:val="24"/>
                <w:szCs w:val="24"/>
              </w:rPr>
              <w:t>110</w:t>
            </w:r>
          </w:p>
        </w:tc>
        <w:tc>
          <w:tcPr>
            <w:tcW w:w="1429" w:type="dxa"/>
            <w:tcBorders>
              <w:top w:val="single" w:sz="12" w:space="0" w:color="000000" w:themeColor="text1"/>
            </w:tcBorders>
          </w:tcPr>
          <w:p w14:paraId="3677447C" w14:textId="07C9AD0D" w:rsidR="49FFC7AD" w:rsidRDefault="05E977D7"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49FFC7AD" w:rsidRPr="34900E9A">
              <w:rPr>
                <w:rFonts w:ascii="Times New Roman" w:eastAsia="Times New Roman" w:hAnsi="Times New Roman" w:cs="Times New Roman"/>
                <w:sz w:val="24"/>
                <w:szCs w:val="24"/>
              </w:rPr>
              <w:t>44</w:t>
            </w:r>
          </w:p>
        </w:tc>
        <w:tc>
          <w:tcPr>
            <w:tcW w:w="1267" w:type="dxa"/>
            <w:tcBorders>
              <w:top w:val="single" w:sz="12" w:space="0" w:color="000000" w:themeColor="text1"/>
            </w:tcBorders>
          </w:tcPr>
          <w:p w14:paraId="2049A4DE" w14:textId="6B0AA43C" w:rsidR="49FFC7AD" w:rsidRDefault="39385D2E" w:rsidP="34900E9A">
            <w:pPr>
              <w:spacing w:line="259" w:lineRule="auto"/>
              <w:jc w:val="center"/>
              <w:cnfStyle w:val="000000000000" w:firstRow="0" w:lastRow="0" w:firstColumn="0" w:lastColumn="0" w:oddVBand="0" w:evenVBand="0" w:oddHBand="0" w:evenHBand="0" w:firstRowFirstColumn="0" w:firstRowLastColumn="0" w:lastRowFirstColumn="0" w:lastRowLastColumn="0"/>
            </w:pPr>
            <w:r w:rsidRPr="343884B8">
              <w:rPr>
                <w:rFonts w:ascii="Times New Roman" w:eastAsia="Times New Roman" w:hAnsi="Times New Roman" w:cs="Times New Roman"/>
                <w:sz w:val="24"/>
                <w:szCs w:val="24"/>
              </w:rPr>
              <w:t xml:space="preserve">  </w:t>
            </w:r>
            <w:r w:rsidR="49FFC7AD" w:rsidRPr="34900E9A">
              <w:rPr>
                <w:rFonts w:ascii="Times New Roman" w:eastAsia="Times New Roman" w:hAnsi="Times New Roman" w:cs="Times New Roman"/>
                <w:sz w:val="24"/>
                <w:szCs w:val="24"/>
              </w:rPr>
              <w:t>48</w:t>
            </w:r>
          </w:p>
        </w:tc>
        <w:tc>
          <w:tcPr>
            <w:tcW w:w="1121" w:type="dxa"/>
            <w:tcBorders>
              <w:top w:val="single" w:sz="12" w:space="0" w:color="000000" w:themeColor="text1"/>
            </w:tcBorders>
          </w:tcPr>
          <w:p w14:paraId="178A50F4" w14:textId="1F46F364" w:rsidR="49FFC7AD" w:rsidRDefault="0A0FD1A6" w:rsidP="34900E9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49FFC7AD" w:rsidRPr="34900E9A">
              <w:rPr>
                <w:rFonts w:ascii="Times New Roman" w:eastAsia="Times New Roman" w:hAnsi="Times New Roman" w:cs="Times New Roman"/>
                <w:sz w:val="24"/>
                <w:szCs w:val="24"/>
              </w:rPr>
              <w:t>91</w:t>
            </w:r>
          </w:p>
        </w:tc>
      </w:tr>
      <w:tr w:rsidR="34900E9A" w14:paraId="7FAC0C3B" w14:textId="77777777" w:rsidTr="343884B8">
        <w:trPr>
          <w:trHeight w:val="300"/>
        </w:trPr>
        <w:tc>
          <w:tcPr>
            <w:cnfStyle w:val="001000000000" w:firstRow="0" w:lastRow="0" w:firstColumn="1" w:lastColumn="0" w:oddVBand="0" w:evenVBand="0" w:oddHBand="0" w:evenHBand="0" w:firstRowFirstColumn="0" w:firstRowLastColumn="0" w:lastRowFirstColumn="0" w:lastRowLastColumn="0"/>
            <w:tcW w:w="3308" w:type="dxa"/>
          </w:tcPr>
          <w:p w14:paraId="3C16CA54" w14:textId="19E7C634" w:rsidR="2D3F445E" w:rsidRDefault="2D3F445E" w:rsidP="34900E9A">
            <w:pPr>
              <w:rPr>
                <w:rFonts w:ascii="Times New Roman" w:eastAsia="Times New Roman" w:hAnsi="Times New Roman" w:cs="Times New Roman"/>
                <w:b w:val="0"/>
                <w:sz w:val="24"/>
                <w:szCs w:val="24"/>
              </w:rPr>
            </w:pPr>
            <w:r w:rsidRPr="343884B8">
              <w:rPr>
                <w:rFonts w:ascii="Times New Roman" w:eastAsia="Times New Roman" w:hAnsi="Times New Roman" w:cs="Times New Roman"/>
                <w:b w:val="0"/>
                <w:sz w:val="24"/>
                <w:szCs w:val="24"/>
              </w:rPr>
              <w:t xml:space="preserve">Advanced </w:t>
            </w:r>
            <w:r w:rsidR="5C8A9AE3" w:rsidRPr="343884B8">
              <w:rPr>
                <w:rFonts w:ascii="Times New Roman" w:eastAsia="Times New Roman" w:hAnsi="Times New Roman" w:cs="Times New Roman"/>
                <w:b w:val="0"/>
                <w:sz w:val="24"/>
                <w:szCs w:val="24"/>
              </w:rPr>
              <w:t>Pre-Engineering</w:t>
            </w:r>
          </w:p>
        </w:tc>
        <w:tc>
          <w:tcPr>
            <w:tcW w:w="1417" w:type="dxa"/>
            <w:vAlign w:val="center"/>
          </w:tcPr>
          <w:p w14:paraId="21CA2C7B" w14:textId="1620F051" w:rsidR="2D3F445E" w:rsidRDefault="5078AF75" w:rsidP="7104C5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7104C512">
              <w:rPr>
                <w:rFonts w:ascii="Times New Roman" w:eastAsia="Times New Roman" w:hAnsi="Times New Roman" w:cs="Times New Roman"/>
                <w:sz w:val="24"/>
                <w:szCs w:val="24"/>
              </w:rPr>
              <w:t>1</w:t>
            </w:r>
          </w:p>
        </w:tc>
        <w:tc>
          <w:tcPr>
            <w:tcW w:w="863" w:type="dxa"/>
          </w:tcPr>
          <w:p w14:paraId="10063CBA" w14:textId="51370D98" w:rsidR="30B321E5" w:rsidRDefault="30B321E5" w:rsidP="343884B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900E9A">
              <w:rPr>
                <w:rFonts w:ascii="Times New Roman" w:eastAsia="Times New Roman" w:hAnsi="Times New Roman" w:cs="Times New Roman"/>
                <w:sz w:val="24"/>
                <w:szCs w:val="24"/>
              </w:rPr>
              <w:t>126</w:t>
            </w:r>
          </w:p>
        </w:tc>
        <w:tc>
          <w:tcPr>
            <w:tcW w:w="1429" w:type="dxa"/>
          </w:tcPr>
          <w:p w14:paraId="0909122A" w14:textId="25CC45D9" w:rsidR="30B321E5" w:rsidRDefault="30B321E5" w:rsidP="34900E9A">
            <w:pPr>
              <w:spacing w:line="259" w:lineRule="auto"/>
              <w:jc w:val="center"/>
              <w:cnfStyle w:val="000000000000" w:firstRow="0" w:lastRow="0" w:firstColumn="0" w:lastColumn="0" w:oddVBand="0" w:evenVBand="0" w:oddHBand="0" w:evenHBand="0" w:firstRowFirstColumn="0" w:firstRowLastColumn="0" w:lastRowFirstColumn="0" w:lastRowLastColumn="0"/>
            </w:pPr>
            <w:r w:rsidRPr="34900E9A">
              <w:rPr>
                <w:rFonts w:ascii="Times New Roman" w:eastAsia="Times New Roman" w:hAnsi="Times New Roman" w:cs="Times New Roman"/>
                <w:sz w:val="24"/>
                <w:szCs w:val="24"/>
              </w:rPr>
              <w:t>147</w:t>
            </w:r>
          </w:p>
        </w:tc>
        <w:tc>
          <w:tcPr>
            <w:tcW w:w="1267" w:type="dxa"/>
          </w:tcPr>
          <w:p w14:paraId="215C5213" w14:textId="0A567FE9" w:rsidR="30B321E5" w:rsidRDefault="30B321E5" w:rsidP="34900E9A">
            <w:pPr>
              <w:spacing w:line="259" w:lineRule="auto"/>
              <w:jc w:val="center"/>
              <w:cnfStyle w:val="000000000000" w:firstRow="0" w:lastRow="0" w:firstColumn="0" w:lastColumn="0" w:oddVBand="0" w:evenVBand="0" w:oddHBand="0" w:evenHBand="0" w:firstRowFirstColumn="0" w:firstRowLastColumn="0" w:lastRowFirstColumn="0" w:lastRowLastColumn="0"/>
            </w:pPr>
            <w:r w:rsidRPr="34900E9A">
              <w:rPr>
                <w:rFonts w:ascii="Times New Roman" w:eastAsia="Times New Roman" w:hAnsi="Times New Roman" w:cs="Times New Roman"/>
                <w:sz w:val="24"/>
                <w:szCs w:val="24"/>
              </w:rPr>
              <w:t>240</w:t>
            </w:r>
          </w:p>
        </w:tc>
        <w:tc>
          <w:tcPr>
            <w:tcW w:w="1121" w:type="dxa"/>
          </w:tcPr>
          <w:p w14:paraId="0A111DB6" w14:textId="22156D2D" w:rsidR="30B321E5" w:rsidRDefault="54D97A42" w:rsidP="34900E9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30B321E5" w:rsidRPr="34900E9A">
              <w:rPr>
                <w:rFonts w:ascii="Times New Roman" w:eastAsia="Times New Roman" w:hAnsi="Times New Roman" w:cs="Times New Roman"/>
                <w:sz w:val="24"/>
                <w:szCs w:val="24"/>
              </w:rPr>
              <w:t>61</w:t>
            </w:r>
          </w:p>
        </w:tc>
      </w:tr>
      <w:tr w:rsidR="34900E9A" w14:paraId="3027F502" w14:textId="77777777" w:rsidTr="343884B8">
        <w:trPr>
          <w:trHeight w:val="300"/>
        </w:trPr>
        <w:tc>
          <w:tcPr>
            <w:cnfStyle w:val="001000000000" w:firstRow="0" w:lastRow="0" w:firstColumn="1" w:lastColumn="0" w:oddVBand="0" w:evenVBand="0" w:oddHBand="0" w:evenHBand="0" w:firstRowFirstColumn="0" w:firstRowLastColumn="0" w:lastRowFirstColumn="0" w:lastRowLastColumn="0"/>
            <w:tcW w:w="3308" w:type="dxa"/>
          </w:tcPr>
          <w:p w14:paraId="50C83F80" w14:textId="33A4D411" w:rsidR="63F7A3AE" w:rsidRDefault="1F36BA82" w:rsidP="34900E9A">
            <w:pPr>
              <w:rPr>
                <w:rFonts w:ascii="Times New Roman" w:eastAsia="Times New Roman" w:hAnsi="Times New Roman" w:cs="Times New Roman"/>
                <w:b w:val="0"/>
                <w:sz w:val="24"/>
                <w:szCs w:val="24"/>
              </w:rPr>
            </w:pPr>
            <w:r w:rsidRPr="343884B8">
              <w:rPr>
                <w:rFonts w:ascii="Times New Roman" w:eastAsia="Times New Roman" w:hAnsi="Times New Roman" w:cs="Times New Roman"/>
                <w:b w:val="0"/>
                <w:sz w:val="24"/>
                <w:szCs w:val="24"/>
              </w:rPr>
              <w:t>Aerospace Structure</w:t>
            </w:r>
            <w:r w:rsidR="1B32DE21" w:rsidRPr="343884B8">
              <w:rPr>
                <w:rFonts w:ascii="Times New Roman" w:eastAsia="Times New Roman" w:hAnsi="Times New Roman" w:cs="Times New Roman"/>
                <w:b w:val="0"/>
                <w:bCs w:val="0"/>
                <w:sz w:val="24"/>
                <w:szCs w:val="24"/>
              </w:rPr>
              <w:t xml:space="preserve"> Tech</w:t>
            </w:r>
          </w:p>
        </w:tc>
        <w:tc>
          <w:tcPr>
            <w:tcW w:w="1417" w:type="dxa"/>
            <w:vAlign w:val="center"/>
          </w:tcPr>
          <w:p w14:paraId="5A32CC98" w14:textId="3CBAB4C2" w:rsidR="1F36BA82" w:rsidRDefault="2ED6774D" w:rsidP="7104C5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7104C512">
              <w:rPr>
                <w:rFonts w:ascii="Times New Roman" w:eastAsia="Times New Roman" w:hAnsi="Times New Roman" w:cs="Times New Roman"/>
                <w:sz w:val="24"/>
                <w:szCs w:val="24"/>
              </w:rPr>
              <w:t>3</w:t>
            </w:r>
          </w:p>
        </w:tc>
        <w:tc>
          <w:tcPr>
            <w:tcW w:w="863" w:type="dxa"/>
          </w:tcPr>
          <w:p w14:paraId="291CDC9C" w14:textId="6BFA8FC0" w:rsidR="1F36BA82" w:rsidRDefault="294D3ADB" w:rsidP="343884B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1F36BA82" w:rsidRPr="34900E9A">
              <w:rPr>
                <w:rFonts w:ascii="Times New Roman" w:eastAsia="Times New Roman" w:hAnsi="Times New Roman" w:cs="Times New Roman"/>
                <w:sz w:val="24"/>
                <w:szCs w:val="24"/>
              </w:rPr>
              <w:t>32</w:t>
            </w:r>
          </w:p>
        </w:tc>
        <w:tc>
          <w:tcPr>
            <w:tcW w:w="1429" w:type="dxa"/>
          </w:tcPr>
          <w:p w14:paraId="3B7DC48D" w14:textId="693D9F77" w:rsidR="1F36BA82" w:rsidRDefault="612156F1" w:rsidP="34900E9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1F36BA82" w:rsidRPr="34900E9A">
              <w:rPr>
                <w:rFonts w:ascii="Times New Roman" w:eastAsia="Times New Roman" w:hAnsi="Times New Roman" w:cs="Times New Roman"/>
                <w:sz w:val="24"/>
                <w:szCs w:val="24"/>
              </w:rPr>
              <w:t>14</w:t>
            </w:r>
          </w:p>
        </w:tc>
        <w:tc>
          <w:tcPr>
            <w:tcW w:w="1267" w:type="dxa"/>
          </w:tcPr>
          <w:p w14:paraId="62AFB5C3" w14:textId="1D024EB4" w:rsidR="1F36BA82" w:rsidRDefault="5D7E8AE1" w:rsidP="34900E9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1F36BA82" w:rsidRPr="34900E9A">
              <w:rPr>
                <w:rFonts w:ascii="Times New Roman" w:eastAsia="Times New Roman" w:hAnsi="Times New Roman" w:cs="Times New Roman"/>
                <w:sz w:val="24"/>
                <w:szCs w:val="24"/>
              </w:rPr>
              <w:t>48</w:t>
            </w:r>
          </w:p>
        </w:tc>
        <w:tc>
          <w:tcPr>
            <w:tcW w:w="1121" w:type="dxa"/>
          </w:tcPr>
          <w:p w14:paraId="4F8170EF" w14:textId="0822671A" w:rsidR="1F36BA82" w:rsidRDefault="71711E77" w:rsidP="34900E9A">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1F36BA82" w:rsidRPr="34900E9A">
              <w:rPr>
                <w:rFonts w:ascii="Times New Roman" w:eastAsia="Times New Roman" w:hAnsi="Times New Roman" w:cs="Times New Roman"/>
                <w:sz w:val="24"/>
                <w:szCs w:val="24"/>
              </w:rPr>
              <w:t>29</w:t>
            </w:r>
          </w:p>
        </w:tc>
      </w:tr>
      <w:tr w:rsidR="34900E9A" w14:paraId="3F3F8DBD" w14:textId="77777777" w:rsidTr="343884B8">
        <w:trPr>
          <w:trHeight w:val="300"/>
        </w:trPr>
        <w:tc>
          <w:tcPr>
            <w:cnfStyle w:val="001000000000" w:firstRow="0" w:lastRow="0" w:firstColumn="1" w:lastColumn="0" w:oddVBand="0" w:evenVBand="0" w:oddHBand="0" w:evenHBand="0" w:firstRowFirstColumn="0" w:firstRowLastColumn="0" w:lastRowFirstColumn="0" w:lastRowLastColumn="0"/>
            <w:tcW w:w="3308" w:type="dxa"/>
          </w:tcPr>
          <w:p w14:paraId="690E9A82" w14:textId="79A886B5" w:rsidR="2D3F445E" w:rsidRDefault="2D3F445E" w:rsidP="34900E9A">
            <w:pPr>
              <w:rPr>
                <w:rFonts w:ascii="Times New Roman" w:eastAsia="Times New Roman" w:hAnsi="Times New Roman" w:cs="Times New Roman"/>
                <w:b w:val="0"/>
                <w:sz w:val="24"/>
                <w:szCs w:val="24"/>
              </w:rPr>
            </w:pPr>
            <w:r w:rsidRPr="343884B8">
              <w:rPr>
                <w:rFonts w:ascii="Times New Roman" w:eastAsia="Times New Roman" w:hAnsi="Times New Roman" w:cs="Times New Roman"/>
                <w:b w:val="0"/>
                <w:sz w:val="24"/>
                <w:szCs w:val="24"/>
              </w:rPr>
              <w:t>Animation</w:t>
            </w:r>
          </w:p>
        </w:tc>
        <w:tc>
          <w:tcPr>
            <w:tcW w:w="1417" w:type="dxa"/>
            <w:vAlign w:val="center"/>
          </w:tcPr>
          <w:p w14:paraId="3AEF21E6" w14:textId="689F42E6" w:rsidR="2D3F445E" w:rsidRDefault="3689609C" w:rsidP="7104C5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7104C512">
              <w:rPr>
                <w:rFonts w:ascii="Times New Roman" w:eastAsia="Times New Roman" w:hAnsi="Times New Roman" w:cs="Times New Roman"/>
                <w:sz w:val="24"/>
                <w:szCs w:val="24"/>
              </w:rPr>
              <w:t>3</w:t>
            </w:r>
          </w:p>
        </w:tc>
        <w:tc>
          <w:tcPr>
            <w:tcW w:w="863" w:type="dxa"/>
          </w:tcPr>
          <w:p w14:paraId="1DB00CFD" w14:textId="3ECB8459" w:rsidR="61B99B79" w:rsidRDefault="61B99B79" w:rsidP="343884B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900E9A">
              <w:rPr>
                <w:rFonts w:ascii="Times New Roman" w:eastAsia="Times New Roman" w:hAnsi="Times New Roman" w:cs="Times New Roman"/>
                <w:sz w:val="24"/>
                <w:szCs w:val="24"/>
              </w:rPr>
              <w:t>124</w:t>
            </w:r>
          </w:p>
        </w:tc>
        <w:tc>
          <w:tcPr>
            <w:tcW w:w="1429" w:type="dxa"/>
          </w:tcPr>
          <w:p w14:paraId="58355317" w14:textId="14F2A618" w:rsidR="2D3F445E" w:rsidRDefault="612156F1"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2D3F445E" w:rsidRPr="34900E9A">
              <w:rPr>
                <w:rFonts w:ascii="Times New Roman" w:eastAsia="Times New Roman" w:hAnsi="Times New Roman" w:cs="Times New Roman"/>
                <w:sz w:val="24"/>
                <w:szCs w:val="24"/>
              </w:rPr>
              <w:t>69</w:t>
            </w:r>
          </w:p>
        </w:tc>
        <w:tc>
          <w:tcPr>
            <w:tcW w:w="1267" w:type="dxa"/>
          </w:tcPr>
          <w:p w14:paraId="4C66A75D" w14:textId="487C6B10" w:rsidR="2D3F445E" w:rsidRDefault="561C1383"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2D3F445E" w:rsidRPr="34900E9A">
              <w:rPr>
                <w:rFonts w:ascii="Times New Roman" w:eastAsia="Times New Roman" w:hAnsi="Times New Roman" w:cs="Times New Roman"/>
                <w:sz w:val="24"/>
                <w:szCs w:val="24"/>
              </w:rPr>
              <w:t>72</w:t>
            </w:r>
          </w:p>
        </w:tc>
        <w:tc>
          <w:tcPr>
            <w:tcW w:w="1121" w:type="dxa"/>
          </w:tcPr>
          <w:p w14:paraId="4BAA4DF7" w14:textId="30CB840E" w:rsidR="2D3F445E" w:rsidRDefault="427D3BF3"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2D3F445E" w:rsidRPr="34900E9A">
              <w:rPr>
                <w:rFonts w:ascii="Times New Roman" w:eastAsia="Times New Roman" w:hAnsi="Times New Roman" w:cs="Times New Roman"/>
                <w:sz w:val="24"/>
                <w:szCs w:val="24"/>
              </w:rPr>
              <w:t>95</w:t>
            </w:r>
          </w:p>
        </w:tc>
      </w:tr>
      <w:tr w:rsidR="34900E9A" w14:paraId="04CACD89" w14:textId="77777777" w:rsidTr="343884B8">
        <w:trPr>
          <w:trHeight w:val="300"/>
        </w:trPr>
        <w:tc>
          <w:tcPr>
            <w:cnfStyle w:val="001000000000" w:firstRow="0" w:lastRow="0" w:firstColumn="1" w:lastColumn="0" w:oddVBand="0" w:evenVBand="0" w:oddHBand="0" w:evenHBand="0" w:firstRowFirstColumn="0" w:firstRowLastColumn="0" w:lastRowFirstColumn="0" w:lastRowLastColumn="0"/>
            <w:tcW w:w="3308" w:type="dxa"/>
          </w:tcPr>
          <w:p w14:paraId="720C53CC" w14:textId="389B3EBD" w:rsidR="2D3F445E" w:rsidRDefault="2D3F445E" w:rsidP="34900E9A">
            <w:pPr>
              <w:rPr>
                <w:rFonts w:ascii="Times New Roman" w:eastAsia="Times New Roman" w:hAnsi="Times New Roman" w:cs="Times New Roman"/>
                <w:b w:val="0"/>
                <w:sz w:val="24"/>
                <w:szCs w:val="24"/>
              </w:rPr>
            </w:pPr>
            <w:r w:rsidRPr="343884B8">
              <w:rPr>
                <w:rFonts w:ascii="Times New Roman" w:eastAsia="Times New Roman" w:hAnsi="Times New Roman" w:cs="Times New Roman"/>
                <w:b w:val="0"/>
                <w:sz w:val="24"/>
                <w:szCs w:val="24"/>
              </w:rPr>
              <w:t xml:space="preserve">Applied </w:t>
            </w:r>
            <w:r w:rsidR="6245D15D" w:rsidRPr="343884B8">
              <w:rPr>
                <w:rFonts w:ascii="Times New Roman" w:eastAsia="Times New Roman" w:hAnsi="Times New Roman" w:cs="Times New Roman"/>
                <w:b w:val="0"/>
                <w:sz w:val="24"/>
                <w:szCs w:val="24"/>
              </w:rPr>
              <w:t>Eng</w:t>
            </w:r>
            <w:r w:rsidR="62F9CA1C" w:rsidRPr="343884B8">
              <w:rPr>
                <w:rFonts w:ascii="Times New Roman" w:eastAsia="Times New Roman" w:hAnsi="Times New Roman" w:cs="Times New Roman"/>
                <w:b w:val="0"/>
                <w:sz w:val="24"/>
                <w:szCs w:val="24"/>
              </w:rPr>
              <w:t>ineering</w:t>
            </w:r>
            <w:r w:rsidR="056F46EF" w:rsidRPr="343884B8">
              <w:rPr>
                <w:rFonts w:ascii="Times New Roman" w:eastAsia="Times New Roman" w:hAnsi="Times New Roman" w:cs="Times New Roman"/>
                <w:b w:val="0"/>
                <w:sz w:val="24"/>
                <w:szCs w:val="24"/>
              </w:rPr>
              <w:t xml:space="preserve"> Tech</w:t>
            </w:r>
          </w:p>
        </w:tc>
        <w:tc>
          <w:tcPr>
            <w:tcW w:w="1417" w:type="dxa"/>
            <w:vAlign w:val="center"/>
          </w:tcPr>
          <w:p w14:paraId="6CB506A5" w14:textId="0BAC1971" w:rsidR="2D3F445E" w:rsidRDefault="51FD5590" w:rsidP="7104C5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7104C512">
              <w:rPr>
                <w:rFonts w:ascii="Times New Roman" w:eastAsia="Times New Roman" w:hAnsi="Times New Roman" w:cs="Times New Roman"/>
                <w:sz w:val="24"/>
                <w:szCs w:val="24"/>
              </w:rPr>
              <w:t>6</w:t>
            </w:r>
          </w:p>
        </w:tc>
        <w:tc>
          <w:tcPr>
            <w:tcW w:w="863" w:type="dxa"/>
          </w:tcPr>
          <w:p w14:paraId="14D66C9B" w14:textId="21DAE687" w:rsidR="07AABD5F" w:rsidRDefault="1492F21C" w:rsidP="343884B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07AABD5F" w:rsidRPr="34900E9A">
              <w:rPr>
                <w:rFonts w:ascii="Times New Roman" w:eastAsia="Times New Roman" w:hAnsi="Times New Roman" w:cs="Times New Roman"/>
                <w:sz w:val="24"/>
                <w:szCs w:val="24"/>
              </w:rPr>
              <w:t>65</w:t>
            </w:r>
          </w:p>
        </w:tc>
        <w:tc>
          <w:tcPr>
            <w:tcW w:w="1429" w:type="dxa"/>
          </w:tcPr>
          <w:p w14:paraId="633B31FB" w14:textId="37DDA236" w:rsidR="07AABD5F" w:rsidRDefault="33FFF2A1"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07AABD5F" w:rsidRPr="34900E9A">
              <w:rPr>
                <w:rFonts w:ascii="Times New Roman" w:eastAsia="Times New Roman" w:hAnsi="Times New Roman" w:cs="Times New Roman"/>
                <w:sz w:val="24"/>
                <w:szCs w:val="24"/>
              </w:rPr>
              <w:t>37</w:t>
            </w:r>
          </w:p>
        </w:tc>
        <w:tc>
          <w:tcPr>
            <w:tcW w:w="1267" w:type="dxa"/>
          </w:tcPr>
          <w:p w14:paraId="193D502E" w14:textId="3B194788" w:rsidR="07AABD5F" w:rsidRDefault="16519BEE" w:rsidP="34900E9A">
            <w:pPr>
              <w:spacing w:line="259" w:lineRule="auto"/>
              <w:jc w:val="center"/>
              <w:cnfStyle w:val="000000000000" w:firstRow="0" w:lastRow="0" w:firstColumn="0" w:lastColumn="0" w:oddVBand="0" w:evenVBand="0" w:oddHBand="0" w:evenHBand="0" w:firstRowFirstColumn="0" w:firstRowLastColumn="0" w:lastRowFirstColumn="0" w:lastRowLastColumn="0"/>
            </w:pPr>
            <w:r w:rsidRPr="343884B8">
              <w:rPr>
                <w:rFonts w:ascii="Times New Roman" w:eastAsia="Times New Roman" w:hAnsi="Times New Roman" w:cs="Times New Roman"/>
                <w:sz w:val="24"/>
                <w:szCs w:val="24"/>
              </w:rPr>
              <w:t xml:space="preserve">  </w:t>
            </w:r>
            <w:r w:rsidR="07AABD5F" w:rsidRPr="34900E9A">
              <w:rPr>
                <w:rFonts w:ascii="Times New Roman" w:eastAsia="Times New Roman" w:hAnsi="Times New Roman" w:cs="Times New Roman"/>
                <w:sz w:val="24"/>
                <w:szCs w:val="24"/>
              </w:rPr>
              <w:t>36</w:t>
            </w:r>
          </w:p>
        </w:tc>
        <w:tc>
          <w:tcPr>
            <w:tcW w:w="1121" w:type="dxa"/>
          </w:tcPr>
          <w:p w14:paraId="5670ADBF" w14:textId="5C5DBAE6" w:rsidR="07AABD5F" w:rsidRDefault="07AABD5F" w:rsidP="34900E9A">
            <w:pPr>
              <w:spacing w:line="259" w:lineRule="auto"/>
              <w:jc w:val="center"/>
              <w:cnfStyle w:val="000000000000" w:firstRow="0" w:lastRow="0" w:firstColumn="0" w:lastColumn="0" w:oddVBand="0" w:evenVBand="0" w:oddHBand="0" w:evenHBand="0" w:firstRowFirstColumn="0" w:firstRowLastColumn="0" w:lastRowFirstColumn="0" w:lastRowLastColumn="0"/>
            </w:pPr>
            <w:r w:rsidRPr="34900E9A">
              <w:rPr>
                <w:rFonts w:ascii="Times New Roman" w:eastAsia="Times New Roman" w:hAnsi="Times New Roman" w:cs="Times New Roman"/>
                <w:sz w:val="24"/>
                <w:szCs w:val="24"/>
              </w:rPr>
              <w:t>102</w:t>
            </w:r>
          </w:p>
        </w:tc>
      </w:tr>
      <w:tr w:rsidR="34900E9A" w14:paraId="5B7670C1" w14:textId="77777777" w:rsidTr="343884B8">
        <w:trPr>
          <w:trHeight w:val="300"/>
        </w:trPr>
        <w:tc>
          <w:tcPr>
            <w:cnfStyle w:val="001000000000" w:firstRow="0" w:lastRow="0" w:firstColumn="1" w:lastColumn="0" w:oddVBand="0" w:evenVBand="0" w:oddHBand="0" w:evenHBand="0" w:firstRowFirstColumn="0" w:firstRowLastColumn="0" w:lastRowFirstColumn="0" w:lastRowLastColumn="0"/>
            <w:tcW w:w="3308" w:type="dxa"/>
          </w:tcPr>
          <w:p w14:paraId="4DF36970" w14:textId="567E561D" w:rsidR="2D3F445E" w:rsidRDefault="2D3F445E" w:rsidP="34900E9A">
            <w:pPr>
              <w:rPr>
                <w:rFonts w:ascii="Times New Roman" w:eastAsia="Times New Roman" w:hAnsi="Times New Roman" w:cs="Times New Roman"/>
                <w:b w:val="0"/>
                <w:sz w:val="24"/>
                <w:szCs w:val="24"/>
              </w:rPr>
            </w:pPr>
            <w:r w:rsidRPr="343884B8">
              <w:rPr>
                <w:rFonts w:ascii="Times New Roman" w:eastAsia="Times New Roman" w:hAnsi="Times New Roman" w:cs="Times New Roman"/>
                <w:b w:val="0"/>
                <w:sz w:val="24"/>
                <w:szCs w:val="24"/>
              </w:rPr>
              <w:t xml:space="preserve">Auto </w:t>
            </w:r>
            <w:proofErr w:type="spellStart"/>
            <w:r w:rsidRPr="343884B8">
              <w:rPr>
                <w:rFonts w:ascii="Times New Roman" w:eastAsia="Times New Roman" w:hAnsi="Times New Roman" w:cs="Times New Roman"/>
                <w:b w:val="0"/>
                <w:sz w:val="24"/>
                <w:szCs w:val="24"/>
              </w:rPr>
              <w:t>Maint</w:t>
            </w:r>
            <w:r w:rsidR="36947FD6" w:rsidRPr="343884B8">
              <w:rPr>
                <w:rFonts w:ascii="Times New Roman" w:eastAsia="Times New Roman" w:hAnsi="Times New Roman" w:cs="Times New Roman"/>
                <w:b w:val="0"/>
                <w:sz w:val="24"/>
                <w:szCs w:val="24"/>
              </w:rPr>
              <w:t>en</w:t>
            </w:r>
            <w:proofErr w:type="spellEnd"/>
            <w:r w:rsidR="36947FD6" w:rsidRPr="343884B8">
              <w:rPr>
                <w:rFonts w:ascii="Times New Roman" w:eastAsia="Times New Roman" w:hAnsi="Times New Roman" w:cs="Times New Roman"/>
                <w:b w:val="0"/>
                <w:sz w:val="24"/>
                <w:szCs w:val="24"/>
              </w:rPr>
              <w:t xml:space="preserve">. </w:t>
            </w:r>
            <w:r w:rsidR="4AFFACA1" w:rsidRPr="343884B8">
              <w:rPr>
                <w:rFonts w:ascii="Times New Roman" w:eastAsia="Times New Roman" w:hAnsi="Times New Roman" w:cs="Times New Roman"/>
                <w:b w:val="0"/>
                <w:sz w:val="24"/>
                <w:szCs w:val="24"/>
              </w:rPr>
              <w:t>Light</w:t>
            </w:r>
            <w:r w:rsidR="3DBC7918" w:rsidRPr="343884B8">
              <w:rPr>
                <w:rFonts w:ascii="Times New Roman" w:eastAsia="Times New Roman" w:hAnsi="Times New Roman" w:cs="Times New Roman"/>
                <w:b w:val="0"/>
                <w:sz w:val="24"/>
                <w:szCs w:val="24"/>
              </w:rPr>
              <w:t xml:space="preserve"> Repair</w:t>
            </w:r>
          </w:p>
        </w:tc>
        <w:tc>
          <w:tcPr>
            <w:tcW w:w="1417" w:type="dxa"/>
            <w:vAlign w:val="center"/>
          </w:tcPr>
          <w:p w14:paraId="0E0026B6" w14:textId="732D49C3" w:rsidR="2D3F445E" w:rsidRDefault="57188ACC" w:rsidP="7104C5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7104C512">
              <w:rPr>
                <w:rFonts w:ascii="Times New Roman" w:eastAsia="Times New Roman" w:hAnsi="Times New Roman" w:cs="Times New Roman"/>
                <w:sz w:val="24"/>
                <w:szCs w:val="24"/>
              </w:rPr>
              <w:t>4</w:t>
            </w:r>
          </w:p>
        </w:tc>
        <w:tc>
          <w:tcPr>
            <w:tcW w:w="863" w:type="dxa"/>
          </w:tcPr>
          <w:p w14:paraId="1F568233" w14:textId="51353BC1" w:rsidR="2DFCEC48" w:rsidRDefault="6782AECD" w:rsidP="343884B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2DFCEC48" w:rsidRPr="34900E9A">
              <w:rPr>
                <w:rFonts w:ascii="Times New Roman" w:eastAsia="Times New Roman" w:hAnsi="Times New Roman" w:cs="Times New Roman"/>
                <w:sz w:val="24"/>
                <w:szCs w:val="24"/>
              </w:rPr>
              <w:t>72</w:t>
            </w:r>
          </w:p>
        </w:tc>
        <w:tc>
          <w:tcPr>
            <w:tcW w:w="1429" w:type="dxa"/>
          </w:tcPr>
          <w:p w14:paraId="2F6F62D9" w14:textId="57977BC8" w:rsidR="2DFCEC48" w:rsidRDefault="33FFF2A1" w:rsidP="34900E9A">
            <w:pPr>
              <w:spacing w:line="259" w:lineRule="auto"/>
              <w:jc w:val="center"/>
              <w:cnfStyle w:val="000000000000" w:firstRow="0" w:lastRow="0" w:firstColumn="0" w:lastColumn="0" w:oddVBand="0" w:evenVBand="0" w:oddHBand="0" w:evenHBand="0" w:firstRowFirstColumn="0" w:firstRowLastColumn="0" w:lastRowFirstColumn="0" w:lastRowLastColumn="0"/>
            </w:pPr>
            <w:r w:rsidRPr="343884B8">
              <w:rPr>
                <w:rFonts w:ascii="Times New Roman" w:eastAsia="Times New Roman" w:hAnsi="Times New Roman" w:cs="Times New Roman"/>
                <w:sz w:val="24"/>
                <w:szCs w:val="24"/>
              </w:rPr>
              <w:t xml:space="preserve">  </w:t>
            </w:r>
            <w:r w:rsidR="2DFCEC48" w:rsidRPr="34900E9A">
              <w:rPr>
                <w:rFonts w:ascii="Times New Roman" w:eastAsia="Times New Roman" w:hAnsi="Times New Roman" w:cs="Times New Roman"/>
                <w:sz w:val="24"/>
                <w:szCs w:val="24"/>
              </w:rPr>
              <w:t>40</w:t>
            </w:r>
          </w:p>
        </w:tc>
        <w:tc>
          <w:tcPr>
            <w:tcW w:w="1267" w:type="dxa"/>
          </w:tcPr>
          <w:p w14:paraId="432035C5" w14:textId="3ECEF2E0" w:rsidR="2D3F445E" w:rsidRDefault="384936F8"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2D3F445E" w:rsidRPr="34900E9A">
              <w:rPr>
                <w:rFonts w:ascii="Times New Roman" w:eastAsia="Times New Roman" w:hAnsi="Times New Roman" w:cs="Times New Roman"/>
                <w:sz w:val="24"/>
                <w:szCs w:val="24"/>
              </w:rPr>
              <w:t>36</w:t>
            </w:r>
          </w:p>
        </w:tc>
        <w:tc>
          <w:tcPr>
            <w:tcW w:w="1121" w:type="dxa"/>
          </w:tcPr>
          <w:p w14:paraId="0337DF9D" w14:textId="3657E0B2" w:rsidR="7E466169" w:rsidRDefault="7E466169" w:rsidP="34900E9A">
            <w:pPr>
              <w:spacing w:line="259" w:lineRule="auto"/>
              <w:jc w:val="center"/>
              <w:cnfStyle w:val="000000000000" w:firstRow="0" w:lastRow="0" w:firstColumn="0" w:lastColumn="0" w:oddVBand="0" w:evenVBand="0" w:oddHBand="0" w:evenHBand="0" w:firstRowFirstColumn="0" w:firstRowLastColumn="0" w:lastRowFirstColumn="0" w:lastRowLastColumn="0"/>
            </w:pPr>
            <w:r w:rsidRPr="34900E9A">
              <w:rPr>
                <w:rFonts w:ascii="Times New Roman" w:eastAsia="Times New Roman" w:hAnsi="Times New Roman" w:cs="Times New Roman"/>
                <w:sz w:val="24"/>
                <w:szCs w:val="24"/>
              </w:rPr>
              <w:t>111</w:t>
            </w:r>
          </w:p>
        </w:tc>
      </w:tr>
      <w:tr w:rsidR="34900E9A" w14:paraId="14B2FD96" w14:textId="77777777" w:rsidTr="343884B8">
        <w:trPr>
          <w:trHeight w:val="300"/>
        </w:trPr>
        <w:tc>
          <w:tcPr>
            <w:cnfStyle w:val="001000000000" w:firstRow="0" w:lastRow="0" w:firstColumn="1" w:lastColumn="0" w:oddVBand="0" w:evenVBand="0" w:oddHBand="0" w:evenHBand="0" w:firstRowFirstColumn="0" w:firstRowLastColumn="0" w:lastRowFirstColumn="0" w:lastRowLastColumn="0"/>
            <w:tcW w:w="3308" w:type="dxa"/>
          </w:tcPr>
          <w:p w14:paraId="0838C0C9" w14:textId="4D70FEAC" w:rsidR="2D3F445E" w:rsidRDefault="2D3F445E" w:rsidP="34900E9A">
            <w:pPr>
              <w:rPr>
                <w:rFonts w:ascii="Times New Roman" w:eastAsia="Times New Roman" w:hAnsi="Times New Roman" w:cs="Times New Roman"/>
                <w:b w:val="0"/>
                <w:sz w:val="24"/>
                <w:szCs w:val="24"/>
              </w:rPr>
            </w:pPr>
            <w:r w:rsidRPr="343884B8">
              <w:rPr>
                <w:rFonts w:ascii="Times New Roman" w:eastAsia="Times New Roman" w:hAnsi="Times New Roman" w:cs="Times New Roman"/>
                <w:b w:val="0"/>
                <w:sz w:val="24"/>
                <w:szCs w:val="24"/>
              </w:rPr>
              <w:t>Auto Service Tech</w:t>
            </w:r>
          </w:p>
        </w:tc>
        <w:tc>
          <w:tcPr>
            <w:tcW w:w="1417" w:type="dxa"/>
            <w:vAlign w:val="center"/>
          </w:tcPr>
          <w:p w14:paraId="3F5EC8E9" w14:textId="12DA9CBA" w:rsidR="2D3F445E" w:rsidRDefault="02627A76" w:rsidP="7104C5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7104C512">
              <w:rPr>
                <w:rFonts w:ascii="Times New Roman" w:eastAsia="Times New Roman" w:hAnsi="Times New Roman" w:cs="Times New Roman"/>
                <w:sz w:val="24"/>
                <w:szCs w:val="24"/>
              </w:rPr>
              <w:t>4</w:t>
            </w:r>
          </w:p>
        </w:tc>
        <w:tc>
          <w:tcPr>
            <w:tcW w:w="863" w:type="dxa"/>
          </w:tcPr>
          <w:p w14:paraId="3E824FE1" w14:textId="203AA4B3" w:rsidR="281A8806" w:rsidRDefault="281A8806" w:rsidP="343884B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900E9A">
              <w:rPr>
                <w:rFonts w:ascii="Times New Roman" w:eastAsia="Times New Roman" w:hAnsi="Times New Roman" w:cs="Times New Roman"/>
                <w:sz w:val="24"/>
                <w:szCs w:val="24"/>
              </w:rPr>
              <w:t>337</w:t>
            </w:r>
          </w:p>
        </w:tc>
        <w:tc>
          <w:tcPr>
            <w:tcW w:w="1429" w:type="dxa"/>
          </w:tcPr>
          <w:p w14:paraId="2444D426" w14:textId="76CC37A5" w:rsidR="281A8806" w:rsidRDefault="281A8806" w:rsidP="34900E9A">
            <w:pPr>
              <w:spacing w:line="259" w:lineRule="auto"/>
              <w:jc w:val="center"/>
              <w:cnfStyle w:val="000000000000" w:firstRow="0" w:lastRow="0" w:firstColumn="0" w:lastColumn="0" w:oddVBand="0" w:evenVBand="0" w:oddHBand="0" w:evenHBand="0" w:firstRowFirstColumn="0" w:firstRowLastColumn="0" w:lastRowFirstColumn="0" w:lastRowLastColumn="0"/>
            </w:pPr>
            <w:r w:rsidRPr="34900E9A">
              <w:rPr>
                <w:rFonts w:ascii="Times New Roman" w:eastAsia="Times New Roman" w:hAnsi="Times New Roman" w:cs="Times New Roman"/>
                <w:sz w:val="24"/>
                <w:szCs w:val="24"/>
              </w:rPr>
              <w:t>214</w:t>
            </w:r>
          </w:p>
        </w:tc>
        <w:tc>
          <w:tcPr>
            <w:tcW w:w="1267" w:type="dxa"/>
          </w:tcPr>
          <w:p w14:paraId="4E2206AA" w14:textId="7649E436" w:rsidR="281A8806" w:rsidRDefault="281A8806" w:rsidP="34900E9A">
            <w:pPr>
              <w:spacing w:line="259" w:lineRule="auto"/>
              <w:jc w:val="center"/>
              <w:cnfStyle w:val="000000000000" w:firstRow="0" w:lastRow="0" w:firstColumn="0" w:lastColumn="0" w:oddVBand="0" w:evenVBand="0" w:oddHBand="0" w:evenHBand="0" w:firstRowFirstColumn="0" w:firstRowLastColumn="0" w:lastRowFirstColumn="0" w:lastRowLastColumn="0"/>
            </w:pPr>
            <w:r w:rsidRPr="34900E9A">
              <w:rPr>
                <w:rFonts w:ascii="Times New Roman" w:eastAsia="Times New Roman" w:hAnsi="Times New Roman" w:cs="Times New Roman"/>
                <w:sz w:val="24"/>
                <w:szCs w:val="24"/>
              </w:rPr>
              <w:t>212</w:t>
            </w:r>
          </w:p>
        </w:tc>
        <w:tc>
          <w:tcPr>
            <w:tcW w:w="1121" w:type="dxa"/>
          </w:tcPr>
          <w:p w14:paraId="484FF7D6" w14:textId="30572593" w:rsidR="281A8806" w:rsidRDefault="281A8806" w:rsidP="34900E9A">
            <w:pPr>
              <w:spacing w:line="259" w:lineRule="auto"/>
              <w:jc w:val="center"/>
              <w:cnfStyle w:val="000000000000" w:firstRow="0" w:lastRow="0" w:firstColumn="0" w:lastColumn="0" w:oddVBand="0" w:evenVBand="0" w:oddHBand="0" w:evenHBand="0" w:firstRowFirstColumn="0" w:firstRowLastColumn="0" w:lastRowFirstColumn="0" w:lastRowLastColumn="0"/>
            </w:pPr>
            <w:r w:rsidRPr="34900E9A">
              <w:rPr>
                <w:rFonts w:ascii="Times New Roman" w:eastAsia="Times New Roman" w:hAnsi="Times New Roman" w:cs="Times New Roman"/>
                <w:sz w:val="24"/>
                <w:szCs w:val="24"/>
              </w:rPr>
              <w:t>100</w:t>
            </w:r>
          </w:p>
        </w:tc>
      </w:tr>
      <w:tr w:rsidR="34900E9A" w14:paraId="4EF7BB02" w14:textId="77777777" w:rsidTr="343884B8">
        <w:trPr>
          <w:trHeight w:val="300"/>
        </w:trPr>
        <w:tc>
          <w:tcPr>
            <w:cnfStyle w:val="001000000000" w:firstRow="0" w:lastRow="0" w:firstColumn="1" w:lastColumn="0" w:oddVBand="0" w:evenVBand="0" w:oddHBand="0" w:evenHBand="0" w:firstRowFirstColumn="0" w:firstRowLastColumn="0" w:lastRowFirstColumn="0" w:lastRowLastColumn="0"/>
            <w:tcW w:w="3308" w:type="dxa"/>
          </w:tcPr>
          <w:p w14:paraId="62543C10" w14:textId="54F7FEB6" w:rsidR="2D3F445E" w:rsidRDefault="2D3F445E" w:rsidP="34900E9A">
            <w:pPr>
              <w:rPr>
                <w:rFonts w:ascii="Times New Roman" w:eastAsia="Times New Roman" w:hAnsi="Times New Roman" w:cs="Times New Roman"/>
                <w:b w:val="0"/>
                <w:sz w:val="24"/>
                <w:szCs w:val="24"/>
              </w:rPr>
            </w:pPr>
            <w:r w:rsidRPr="343884B8">
              <w:rPr>
                <w:rFonts w:ascii="Times New Roman" w:eastAsia="Times New Roman" w:hAnsi="Times New Roman" w:cs="Times New Roman"/>
                <w:b w:val="0"/>
                <w:sz w:val="24"/>
                <w:szCs w:val="24"/>
              </w:rPr>
              <w:t>Aviation Generals</w:t>
            </w:r>
            <w:r w:rsidR="3BF89405" w:rsidRPr="343884B8">
              <w:rPr>
                <w:rFonts w:ascii="Times New Roman" w:eastAsia="Times New Roman" w:hAnsi="Times New Roman" w:cs="Times New Roman"/>
                <w:b w:val="0"/>
                <w:sz w:val="24"/>
                <w:szCs w:val="24"/>
              </w:rPr>
              <w:t>-HS</w:t>
            </w:r>
          </w:p>
        </w:tc>
        <w:tc>
          <w:tcPr>
            <w:tcW w:w="1417" w:type="dxa"/>
            <w:vAlign w:val="center"/>
          </w:tcPr>
          <w:p w14:paraId="3D65C122" w14:textId="49FEB33D" w:rsidR="2D3F445E" w:rsidRDefault="42D834DB" w:rsidP="7104C512">
            <w:pPr>
              <w:spacing w:line="259" w:lineRule="auto"/>
              <w:jc w:val="center"/>
              <w:cnfStyle w:val="000000000000" w:firstRow="0" w:lastRow="0" w:firstColumn="0" w:lastColumn="0" w:oddVBand="0" w:evenVBand="0" w:oddHBand="0" w:evenHBand="0" w:firstRowFirstColumn="0" w:firstRowLastColumn="0" w:lastRowFirstColumn="0" w:lastRowLastColumn="0"/>
            </w:pPr>
            <w:r w:rsidRPr="7104C512">
              <w:rPr>
                <w:rFonts w:ascii="Times New Roman" w:eastAsia="Times New Roman" w:hAnsi="Times New Roman" w:cs="Times New Roman"/>
                <w:sz w:val="24"/>
                <w:szCs w:val="24"/>
              </w:rPr>
              <w:t>3</w:t>
            </w:r>
          </w:p>
        </w:tc>
        <w:tc>
          <w:tcPr>
            <w:tcW w:w="863" w:type="dxa"/>
          </w:tcPr>
          <w:p w14:paraId="7465D7F6" w14:textId="6E4E0E22" w:rsidR="53ACA6AF" w:rsidRDefault="115BD5D8" w:rsidP="343884B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53ACA6AF" w:rsidRPr="34900E9A">
              <w:rPr>
                <w:rFonts w:ascii="Times New Roman" w:eastAsia="Times New Roman" w:hAnsi="Times New Roman" w:cs="Times New Roman"/>
                <w:sz w:val="24"/>
                <w:szCs w:val="24"/>
              </w:rPr>
              <w:t>61</w:t>
            </w:r>
          </w:p>
        </w:tc>
        <w:tc>
          <w:tcPr>
            <w:tcW w:w="1429" w:type="dxa"/>
          </w:tcPr>
          <w:p w14:paraId="222E75FA" w14:textId="6C6F91C1" w:rsidR="2D3F445E" w:rsidRDefault="7A72CF46"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2D3F445E" w:rsidRPr="34900E9A">
              <w:rPr>
                <w:rFonts w:ascii="Times New Roman" w:eastAsia="Times New Roman" w:hAnsi="Times New Roman" w:cs="Times New Roman"/>
                <w:sz w:val="24"/>
                <w:szCs w:val="24"/>
              </w:rPr>
              <w:t>49</w:t>
            </w:r>
          </w:p>
        </w:tc>
        <w:tc>
          <w:tcPr>
            <w:tcW w:w="1267" w:type="dxa"/>
          </w:tcPr>
          <w:p w14:paraId="21A7427E" w14:textId="27595E56" w:rsidR="65A8BB7F" w:rsidRDefault="53DEBACB" w:rsidP="34900E9A">
            <w:pPr>
              <w:spacing w:line="259" w:lineRule="auto"/>
              <w:jc w:val="center"/>
              <w:cnfStyle w:val="000000000000" w:firstRow="0" w:lastRow="0" w:firstColumn="0" w:lastColumn="0" w:oddVBand="0" w:evenVBand="0" w:oddHBand="0" w:evenHBand="0" w:firstRowFirstColumn="0" w:firstRowLastColumn="0" w:lastRowFirstColumn="0" w:lastRowLastColumn="0"/>
            </w:pPr>
            <w:r w:rsidRPr="343884B8">
              <w:rPr>
                <w:rFonts w:ascii="Times New Roman" w:eastAsia="Times New Roman" w:hAnsi="Times New Roman" w:cs="Times New Roman"/>
                <w:sz w:val="24"/>
                <w:szCs w:val="24"/>
              </w:rPr>
              <w:t xml:space="preserve">  </w:t>
            </w:r>
            <w:r w:rsidR="65A8BB7F" w:rsidRPr="34900E9A">
              <w:rPr>
                <w:rFonts w:ascii="Times New Roman" w:eastAsia="Times New Roman" w:hAnsi="Times New Roman" w:cs="Times New Roman"/>
                <w:sz w:val="24"/>
                <w:szCs w:val="24"/>
              </w:rPr>
              <w:t>72</w:t>
            </w:r>
          </w:p>
        </w:tc>
        <w:tc>
          <w:tcPr>
            <w:tcW w:w="1121" w:type="dxa"/>
          </w:tcPr>
          <w:p w14:paraId="590F44DF" w14:textId="56E8C94B" w:rsidR="65A8BB7F" w:rsidRDefault="3E08046F" w:rsidP="34900E9A">
            <w:pPr>
              <w:spacing w:line="259" w:lineRule="auto"/>
              <w:jc w:val="center"/>
              <w:cnfStyle w:val="000000000000" w:firstRow="0" w:lastRow="0" w:firstColumn="0" w:lastColumn="0" w:oddVBand="0" w:evenVBand="0" w:oddHBand="0" w:evenHBand="0" w:firstRowFirstColumn="0" w:firstRowLastColumn="0" w:lastRowFirstColumn="0" w:lastRowLastColumn="0"/>
            </w:pPr>
            <w:r w:rsidRPr="343884B8">
              <w:rPr>
                <w:rFonts w:ascii="Times New Roman" w:eastAsia="Times New Roman" w:hAnsi="Times New Roman" w:cs="Times New Roman"/>
                <w:sz w:val="24"/>
                <w:szCs w:val="24"/>
              </w:rPr>
              <w:t xml:space="preserve">  </w:t>
            </w:r>
            <w:r w:rsidR="65A8BB7F" w:rsidRPr="34900E9A">
              <w:rPr>
                <w:rFonts w:ascii="Times New Roman" w:eastAsia="Times New Roman" w:hAnsi="Times New Roman" w:cs="Times New Roman"/>
                <w:sz w:val="24"/>
                <w:szCs w:val="24"/>
              </w:rPr>
              <w:t>68</w:t>
            </w:r>
          </w:p>
        </w:tc>
      </w:tr>
      <w:tr w:rsidR="34900E9A" w14:paraId="54B3A4D0" w14:textId="77777777" w:rsidTr="343884B8">
        <w:trPr>
          <w:trHeight w:val="300"/>
        </w:trPr>
        <w:tc>
          <w:tcPr>
            <w:cnfStyle w:val="001000000000" w:firstRow="0" w:lastRow="0" w:firstColumn="1" w:lastColumn="0" w:oddVBand="0" w:evenVBand="0" w:oddHBand="0" w:evenHBand="0" w:firstRowFirstColumn="0" w:firstRowLastColumn="0" w:lastRowFirstColumn="0" w:lastRowLastColumn="0"/>
            <w:tcW w:w="3308" w:type="dxa"/>
          </w:tcPr>
          <w:p w14:paraId="70443EFF" w14:textId="7712D9CB" w:rsidR="2D3F445E" w:rsidRDefault="2D3F445E" w:rsidP="34900E9A">
            <w:pPr>
              <w:rPr>
                <w:rFonts w:ascii="Times New Roman" w:eastAsia="Times New Roman" w:hAnsi="Times New Roman" w:cs="Times New Roman"/>
                <w:b w:val="0"/>
                <w:sz w:val="24"/>
                <w:szCs w:val="24"/>
              </w:rPr>
            </w:pPr>
            <w:r w:rsidRPr="343884B8">
              <w:rPr>
                <w:rFonts w:ascii="Times New Roman" w:eastAsia="Times New Roman" w:hAnsi="Times New Roman" w:cs="Times New Roman"/>
                <w:b w:val="0"/>
                <w:sz w:val="24"/>
                <w:szCs w:val="24"/>
              </w:rPr>
              <w:t>Aviation Maint</w:t>
            </w:r>
            <w:r w:rsidR="32EA011E" w:rsidRPr="343884B8">
              <w:rPr>
                <w:rFonts w:ascii="Times New Roman" w:eastAsia="Times New Roman" w:hAnsi="Times New Roman" w:cs="Times New Roman"/>
                <w:b w:val="0"/>
                <w:sz w:val="24"/>
                <w:szCs w:val="24"/>
              </w:rPr>
              <w:t xml:space="preserve">enance </w:t>
            </w:r>
            <w:r w:rsidRPr="343884B8">
              <w:rPr>
                <w:rFonts w:ascii="Times New Roman" w:eastAsia="Times New Roman" w:hAnsi="Times New Roman" w:cs="Times New Roman"/>
                <w:b w:val="0"/>
                <w:sz w:val="24"/>
                <w:szCs w:val="24"/>
              </w:rPr>
              <w:t>Tech</w:t>
            </w:r>
          </w:p>
        </w:tc>
        <w:tc>
          <w:tcPr>
            <w:tcW w:w="1417" w:type="dxa"/>
            <w:vAlign w:val="center"/>
          </w:tcPr>
          <w:p w14:paraId="3BDFDFBA" w14:textId="7D88BA56" w:rsidR="2D3F445E" w:rsidRDefault="49F957CF" w:rsidP="7104C512">
            <w:pPr>
              <w:spacing w:line="259" w:lineRule="auto"/>
              <w:jc w:val="center"/>
              <w:cnfStyle w:val="000000000000" w:firstRow="0" w:lastRow="0" w:firstColumn="0" w:lastColumn="0" w:oddVBand="0" w:evenVBand="0" w:oddHBand="0" w:evenHBand="0" w:firstRowFirstColumn="0" w:firstRowLastColumn="0" w:lastRowFirstColumn="0" w:lastRowLastColumn="0"/>
            </w:pPr>
            <w:r w:rsidRPr="7104C512">
              <w:rPr>
                <w:rFonts w:ascii="Times New Roman" w:eastAsia="Times New Roman" w:hAnsi="Times New Roman" w:cs="Times New Roman"/>
                <w:sz w:val="24"/>
                <w:szCs w:val="24"/>
              </w:rPr>
              <w:t>3</w:t>
            </w:r>
          </w:p>
        </w:tc>
        <w:tc>
          <w:tcPr>
            <w:tcW w:w="863" w:type="dxa"/>
          </w:tcPr>
          <w:p w14:paraId="6A24B59E" w14:textId="2EE6FD78" w:rsidR="13B5F545" w:rsidRDefault="13B5F545" w:rsidP="343884B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900E9A">
              <w:rPr>
                <w:rFonts w:ascii="Times New Roman" w:eastAsia="Times New Roman" w:hAnsi="Times New Roman" w:cs="Times New Roman"/>
                <w:sz w:val="24"/>
                <w:szCs w:val="24"/>
              </w:rPr>
              <w:t>221</w:t>
            </w:r>
          </w:p>
        </w:tc>
        <w:tc>
          <w:tcPr>
            <w:tcW w:w="1429" w:type="dxa"/>
          </w:tcPr>
          <w:p w14:paraId="6406C33F" w14:textId="7D104CD4" w:rsidR="13B5F545" w:rsidRDefault="13B5F545" w:rsidP="34900E9A">
            <w:pPr>
              <w:spacing w:line="259" w:lineRule="auto"/>
              <w:jc w:val="center"/>
              <w:cnfStyle w:val="000000000000" w:firstRow="0" w:lastRow="0" w:firstColumn="0" w:lastColumn="0" w:oddVBand="0" w:evenVBand="0" w:oddHBand="0" w:evenHBand="0" w:firstRowFirstColumn="0" w:firstRowLastColumn="0" w:lastRowFirstColumn="0" w:lastRowLastColumn="0"/>
            </w:pPr>
            <w:r w:rsidRPr="34900E9A">
              <w:rPr>
                <w:rFonts w:ascii="Times New Roman" w:eastAsia="Times New Roman" w:hAnsi="Times New Roman" w:cs="Times New Roman"/>
                <w:sz w:val="24"/>
                <w:szCs w:val="24"/>
              </w:rPr>
              <w:t>190</w:t>
            </w:r>
          </w:p>
        </w:tc>
        <w:tc>
          <w:tcPr>
            <w:tcW w:w="1267" w:type="dxa"/>
          </w:tcPr>
          <w:p w14:paraId="1120067B" w14:textId="336C4AE2" w:rsidR="13B5F545" w:rsidRDefault="13B5F545" w:rsidP="34900E9A">
            <w:pPr>
              <w:spacing w:line="259" w:lineRule="auto"/>
              <w:jc w:val="center"/>
              <w:cnfStyle w:val="000000000000" w:firstRow="0" w:lastRow="0" w:firstColumn="0" w:lastColumn="0" w:oddVBand="0" w:evenVBand="0" w:oddHBand="0" w:evenHBand="0" w:firstRowFirstColumn="0" w:firstRowLastColumn="0" w:lastRowFirstColumn="0" w:lastRowLastColumn="0"/>
            </w:pPr>
            <w:r w:rsidRPr="34900E9A">
              <w:rPr>
                <w:rFonts w:ascii="Times New Roman" w:eastAsia="Times New Roman" w:hAnsi="Times New Roman" w:cs="Times New Roman"/>
                <w:sz w:val="24"/>
                <w:szCs w:val="24"/>
              </w:rPr>
              <w:t>224</w:t>
            </w:r>
          </w:p>
        </w:tc>
        <w:tc>
          <w:tcPr>
            <w:tcW w:w="1121" w:type="dxa"/>
          </w:tcPr>
          <w:p w14:paraId="228135C7" w14:textId="0387D3BC" w:rsidR="13B5F545" w:rsidRDefault="473C4FC2" w:rsidP="34900E9A">
            <w:pPr>
              <w:spacing w:line="259" w:lineRule="auto"/>
              <w:jc w:val="center"/>
              <w:cnfStyle w:val="000000000000" w:firstRow="0" w:lastRow="0" w:firstColumn="0" w:lastColumn="0" w:oddVBand="0" w:evenVBand="0" w:oddHBand="0" w:evenHBand="0" w:firstRowFirstColumn="0" w:firstRowLastColumn="0" w:lastRowFirstColumn="0" w:lastRowLastColumn="0"/>
            </w:pPr>
            <w:r w:rsidRPr="343884B8">
              <w:rPr>
                <w:rFonts w:ascii="Times New Roman" w:eastAsia="Times New Roman" w:hAnsi="Times New Roman" w:cs="Times New Roman"/>
                <w:sz w:val="24"/>
                <w:szCs w:val="24"/>
              </w:rPr>
              <w:t xml:space="preserve">  </w:t>
            </w:r>
            <w:r w:rsidR="13B5F545" w:rsidRPr="34900E9A">
              <w:rPr>
                <w:rFonts w:ascii="Times New Roman" w:eastAsia="Times New Roman" w:hAnsi="Times New Roman" w:cs="Times New Roman"/>
                <w:sz w:val="24"/>
                <w:szCs w:val="24"/>
              </w:rPr>
              <w:t>84</w:t>
            </w:r>
          </w:p>
        </w:tc>
      </w:tr>
      <w:tr w:rsidR="34900E9A" w14:paraId="41CD4233" w14:textId="77777777" w:rsidTr="343884B8">
        <w:trPr>
          <w:trHeight w:val="300"/>
        </w:trPr>
        <w:tc>
          <w:tcPr>
            <w:cnfStyle w:val="001000000000" w:firstRow="0" w:lastRow="0" w:firstColumn="1" w:lastColumn="0" w:oddVBand="0" w:evenVBand="0" w:oddHBand="0" w:evenHBand="0" w:firstRowFirstColumn="0" w:firstRowLastColumn="0" w:lastRowFirstColumn="0" w:lastRowLastColumn="0"/>
            <w:tcW w:w="3308" w:type="dxa"/>
          </w:tcPr>
          <w:p w14:paraId="58DC39F9" w14:textId="04B31E2F" w:rsidR="2D3F445E" w:rsidRDefault="2D3F445E" w:rsidP="34900E9A">
            <w:pPr>
              <w:rPr>
                <w:rFonts w:ascii="Times New Roman" w:eastAsia="Times New Roman" w:hAnsi="Times New Roman" w:cs="Times New Roman"/>
                <w:b w:val="0"/>
                <w:sz w:val="24"/>
                <w:szCs w:val="24"/>
              </w:rPr>
            </w:pPr>
            <w:r w:rsidRPr="343884B8">
              <w:rPr>
                <w:rFonts w:ascii="Times New Roman" w:eastAsia="Times New Roman" w:hAnsi="Times New Roman" w:cs="Times New Roman"/>
                <w:b w:val="0"/>
                <w:sz w:val="24"/>
                <w:szCs w:val="24"/>
              </w:rPr>
              <w:t xml:space="preserve">Biomedical Science </w:t>
            </w:r>
            <w:r w:rsidR="25CA58B2" w:rsidRPr="343884B8">
              <w:rPr>
                <w:rFonts w:ascii="Times New Roman" w:eastAsia="Times New Roman" w:hAnsi="Times New Roman" w:cs="Times New Roman"/>
                <w:b w:val="0"/>
                <w:sz w:val="24"/>
                <w:szCs w:val="24"/>
              </w:rPr>
              <w:t>PLTW</w:t>
            </w:r>
          </w:p>
        </w:tc>
        <w:tc>
          <w:tcPr>
            <w:tcW w:w="1417" w:type="dxa"/>
            <w:vAlign w:val="center"/>
          </w:tcPr>
          <w:p w14:paraId="3F55FC48" w14:textId="183E6E42" w:rsidR="0016D891" w:rsidRDefault="0016D891" w:rsidP="7104C512">
            <w:pPr>
              <w:spacing w:line="259" w:lineRule="auto"/>
              <w:jc w:val="center"/>
              <w:cnfStyle w:val="000000000000" w:firstRow="0" w:lastRow="0" w:firstColumn="0" w:lastColumn="0" w:oddVBand="0" w:evenVBand="0" w:oddHBand="0" w:evenHBand="0" w:firstRowFirstColumn="0" w:firstRowLastColumn="0" w:lastRowFirstColumn="0" w:lastRowLastColumn="0"/>
            </w:pPr>
            <w:r w:rsidRPr="7104C512">
              <w:rPr>
                <w:rFonts w:ascii="Times New Roman" w:eastAsia="Times New Roman" w:hAnsi="Times New Roman" w:cs="Times New Roman"/>
                <w:sz w:val="24"/>
                <w:szCs w:val="24"/>
              </w:rPr>
              <w:t>8</w:t>
            </w:r>
          </w:p>
          <w:p w14:paraId="763A400A" w14:textId="613095B0" w:rsidR="2D3F445E" w:rsidRDefault="0016D891" w:rsidP="7104C5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7104C512">
              <w:rPr>
                <w:rFonts w:ascii="Times New Roman" w:eastAsia="Times New Roman" w:hAnsi="Times New Roman" w:cs="Times New Roman"/>
                <w:sz w:val="24"/>
                <w:szCs w:val="24"/>
              </w:rPr>
              <w:t>1</w:t>
            </w:r>
          </w:p>
        </w:tc>
        <w:tc>
          <w:tcPr>
            <w:tcW w:w="863" w:type="dxa"/>
          </w:tcPr>
          <w:p w14:paraId="3FA22DFB" w14:textId="3F6E4351" w:rsidR="3D721593" w:rsidRDefault="15674CD2" w:rsidP="343884B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3D721593" w:rsidRPr="34900E9A">
              <w:rPr>
                <w:rFonts w:ascii="Times New Roman" w:eastAsia="Times New Roman" w:hAnsi="Times New Roman" w:cs="Times New Roman"/>
                <w:sz w:val="24"/>
                <w:szCs w:val="24"/>
              </w:rPr>
              <w:t>29</w:t>
            </w:r>
          </w:p>
          <w:p w14:paraId="380BAFF5" w14:textId="42F0F38D" w:rsidR="3D721593" w:rsidRDefault="31C9D956" w:rsidP="343884B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3D721593" w:rsidRPr="34900E9A">
              <w:rPr>
                <w:rFonts w:ascii="Times New Roman" w:eastAsia="Times New Roman" w:hAnsi="Times New Roman" w:cs="Times New Roman"/>
                <w:sz w:val="24"/>
                <w:szCs w:val="24"/>
              </w:rPr>
              <w:t>51</w:t>
            </w:r>
          </w:p>
        </w:tc>
        <w:tc>
          <w:tcPr>
            <w:tcW w:w="1429" w:type="dxa"/>
          </w:tcPr>
          <w:p w14:paraId="46C8E437" w14:textId="767F6639" w:rsidR="3D721593" w:rsidRDefault="45FE5998"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3D721593" w:rsidRPr="34900E9A">
              <w:rPr>
                <w:rFonts w:ascii="Times New Roman" w:eastAsia="Times New Roman" w:hAnsi="Times New Roman" w:cs="Times New Roman"/>
                <w:sz w:val="24"/>
                <w:szCs w:val="24"/>
              </w:rPr>
              <w:t>52</w:t>
            </w:r>
          </w:p>
          <w:p w14:paraId="215386C0" w14:textId="2DDBFE19" w:rsidR="1EFDBC05" w:rsidRDefault="45FE5998"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1EFDBC05" w:rsidRPr="34900E9A">
              <w:rPr>
                <w:rFonts w:ascii="Times New Roman" w:eastAsia="Times New Roman" w:hAnsi="Times New Roman" w:cs="Times New Roman"/>
                <w:sz w:val="24"/>
                <w:szCs w:val="24"/>
              </w:rPr>
              <w:t>59</w:t>
            </w:r>
          </w:p>
        </w:tc>
        <w:tc>
          <w:tcPr>
            <w:tcW w:w="1267" w:type="dxa"/>
          </w:tcPr>
          <w:p w14:paraId="40D7691C" w14:textId="7C510BE0" w:rsidR="088137B3" w:rsidRDefault="088137B3"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900E9A">
              <w:rPr>
                <w:rFonts w:ascii="Times New Roman" w:eastAsia="Times New Roman" w:hAnsi="Times New Roman" w:cs="Times New Roman"/>
                <w:sz w:val="24"/>
                <w:szCs w:val="24"/>
              </w:rPr>
              <w:t>100</w:t>
            </w:r>
          </w:p>
          <w:p w14:paraId="3CDDEAF0" w14:textId="7661619A" w:rsidR="2D3F445E" w:rsidRDefault="3B5D2BE5"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2D3F445E" w:rsidRPr="34900E9A">
              <w:rPr>
                <w:rFonts w:ascii="Times New Roman" w:eastAsia="Times New Roman" w:hAnsi="Times New Roman" w:cs="Times New Roman"/>
                <w:sz w:val="24"/>
                <w:szCs w:val="24"/>
              </w:rPr>
              <w:t>72</w:t>
            </w:r>
          </w:p>
        </w:tc>
        <w:tc>
          <w:tcPr>
            <w:tcW w:w="1121" w:type="dxa"/>
          </w:tcPr>
          <w:p w14:paraId="5B6BBA86" w14:textId="6AC3CCEF" w:rsidR="32BC4D8B" w:rsidRDefault="0E72336F"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32BC4D8B" w:rsidRPr="34900E9A">
              <w:rPr>
                <w:rFonts w:ascii="Times New Roman" w:eastAsia="Times New Roman" w:hAnsi="Times New Roman" w:cs="Times New Roman"/>
                <w:sz w:val="24"/>
                <w:szCs w:val="24"/>
              </w:rPr>
              <w:t>52</w:t>
            </w:r>
          </w:p>
          <w:p w14:paraId="6100C512" w14:textId="762AD306" w:rsidR="2E343B00" w:rsidRDefault="0E72336F"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2E343B00" w:rsidRPr="34900E9A">
              <w:rPr>
                <w:rFonts w:ascii="Times New Roman" w:eastAsia="Times New Roman" w:hAnsi="Times New Roman" w:cs="Times New Roman"/>
                <w:sz w:val="24"/>
                <w:szCs w:val="24"/>
              </w:rPr>
              <w:t>81</w:t>
            </w:r>
          </w:p>
        </w:tc>
      </w:tr>
      <w:tr w:rsidR="34900E9A" w14:paraId="49AE47B4" w14:textId="77777777" w:rsidTr="343884B8">
        <w:trPr>
          <w:trHeight w:val="300"/>
        </w:trPr>
        <w:tc>
          <w:tcPr>
            <w:cnfStyle w:val="001000000000" w:firstRow="0" w:lastRow="0" w:firstColumn="1" w:lastColumn="0" w:oddVBand="0" w:evenVBand="0" w:oddHBand="0" w:evenHBand="0" w:firstRowFirstColumn="0" w:firstRowLastColumn="0" w:lastRowFirstColumn="0" w:lastRowLastColumn="0"/>
            <w:tcW w:w="3308" w:type="dxa"/>
          </w:tcPr>
          <w:p w14:paraId="6CAF7DB1" w14:textId="20C24289" w:rsidR="4E9816DC" w:rsidRDefault="4E9816DC" w:rsidP="34900E9A">
            <w:pPr>
              <w:rPr>
                <w:rFonts w:ascii="Times New Roman" w:eastAsia="Times New Roman" w:hAnsi="Times New Roman" w:cs="Times New Roman"/>
                <w:b w:val="0"/>
                <w:sz w:val="24"/>
                <w:szCs w:val="24"/>
              </w:rPr>
            </w:pPr>
            <w:r w:rsidRPr="343884B8">
              <w:rPr>
                <w:rFonts w:ascii="Times New Roman" w:eastAsia="Times New Roman" w:hAnsi="Times New Roman" w:cs="Times New Roman"/>
                <w:b w:val="0"/>
                <w:sz w:val="24"/>
                <w:szCs w:val="24"/>
              </w:rPr>
              <w:t>Business Management</w:t>
            </w:r>
            <w:r w:rsidR="4A0958DD" w:rsidRPr="343884B8">
              <w:rPr>
                <w:rFonts w:ascii="Times New Roman" w:eastAsia="Times New Roman" w:hAnsi="Times New Roman" w:cs="Times New Roman"/>
                <w:b w:val="0"/>
                <w:sz w:val="24"/>
                <w:szCs w:val="24"/>
              </w:rPr>
              <w:t xml:space="preserve"> Ent.</w:t>
            </w:r>
          </w:p>
        </w:tc>
        <w:tc>
          <w:tcPr>
            <w:tcW w:w="1417" w:type="dxa"/>
            <w:vAlign w:val="center"/>
          </w:tcPr>
          <w:p w14:paraId="402CB4F5" w14:textId="3824447F" w:rsidR="4E9816DC" w:rsidRDefault="59C0874F" w:rsidP="7104C512">
            <w:pPr>
              <w:spacing w:line="259" w:lineRule="auto"/>
              <w:jc w:val="center"/>
              <w:cnfStyle w:val="000000000000" w:firstRow="0" w:lastRow="0" w:firstColumn="0" w:lastColumn="0" w:oddVBand="0" w:evenVBand="0" w:oddHBand="0" w:evenHBand="0" w:firstRowFirstColumn="0" w:firstRowLastColumn="0" w:lastRowFirstColumn="0" w:lastRowLastColumn="0"/>
            </w:pPr>
            <w:r w:rsidRPr="7104C512">
              <w:rPr>
                <w:rFonts w:ascii="Times New Roman" w:eastAsia="Times New Roman" w:hAnsi="Times New Roman" w:cs="Times New Roman"/>
                <w:sz w:val="24"/>
                <w:szCs w:val="24"/>
              </w:rPr>
              <w:t>6</w:t>
            </w:r>
          </w:p>
        </w:tc>
        <w:tc>
          <w:tcPr>
            <w:tcW w:w="863" w:type="dxa"/>
          </w:tcPr>
          <w:p w14:paraId="2EC773E0" w14:textId="49ED0472" w:rsidR="5993BC89" w:rsidRDefault="5993BC89" w:rsidP="343884B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900E9A">
              <w:rPr>
                <w:rFonts w:ascii="Times New Roman" w:eastAsia="Times New Roman" w:hAnsi="Times New Roman" w:cs="Times New Roman"/>
                <w:sz w:val="24"/>
                <w:szCs w:val="24"/>
              </w:rPr>
              <w:t>181</w:t>
            </w:r>
          </w:p>
        </w:tc>
        <w:tc>
          <w:tcPr>
            <w:tcW w:w="1429" w:type="dxa"/>
          </w:tcPr>
          <w:p w14:paraId="6E93F009" w14:textId="37CB66E1" w:rsidR="5993BC89" w:rsidRDefault="415069D9" w:rsidP="34900E9A">
            <w:pPr>
              <w:spacing w:line="259" w:lineRule="auto"/>
              <w:jc w:val="center"/>
              <w:cnfStyle w:val="000000000000" w:firstRow="0" w:lastRow="0" w:firstColumn="0" w:lastColumn="0" w:oddVBand="0" w:evenVBand="0" w:oddHBand="0" w:evenHBand="0" w:firstRowFirstColumn="0" w:firstRowLastColumn="0" w:lastRowFirstColumn="0" w:lastRowLastColumn="0"/>
            </w:pPr>
            <w:r w:rsidRPr="343884B8">
              <w:rPr>
                <w:rFonts w:ascii="Times New Roman" w:eastAsia="Times New Roman" w:hAnsi="Times New Roman" w:cs="Times New Roman"/>
                <w:sz w:val="24"/>
                <w:szCs w:val="24"/>
              </w:rPr>
              <w:t xml:space="preserve">  </w:t>
            </w:r>
            <w:r w:rsidR="5993BC89" w:rsidRPr="34900E9A">
              <w:rPr>
                <w:rFonts w:ascii="Times New Roman" w:eastAsia="Times New Roman" w:hAnsi="Times New Roman" w:cs="Times New Roman"/>
                <w:sz w:val="24"/>
                <w:szCs w:val="24"/>
              </w:rPr>
              <w:t>39</w:t>
            </w:r>
          </w:p>
        </w:tc>
        <w:tc>
          <w:tcPr>
            <w:tcW w:w="1267" w:type="dxa"/>
          </w:tcPr>
          <w:p w14:paraId="66C2676E" w14:textId="6B905B96" w:rsidR="5993BC89" w:rsidRDefault="76C2D8AF" w:rsidP="34900E9A">
            <w:pPr>
              <w:spacing w:line="259" w:lineRule="auto"/>
              <w:jc w:val="center"/>
              <w:cnfStyle w:val="000000000000" w:firstRow="0" w:lastRow="0" w:firstColumn="0" w:lastColumn="0" w:oddVBand="0" w:evenVBand="0" w:oddHBand="0" w:evenHBand="0" w:firstRowFirstColumn="0" w:firstRowLastColumn="0" w:lastRowFirstColumn="0" w:lastRowLastColumn="0"/>
            </w:pPr>
            <w:r w:rsidRPr="343884B8">
              <w:rPr>
                <w:rFonts w:ascii="Times New Roman" w:eastAsia="Times New Roman" w:hAnsi="Times New Roman" w:cs="Times New Roman"/>
                <w:sz w:val="24"/>
                <w:szCs w:val="24"/>
              </w:rPr>
              <w:t xml:space="preserve">  </w:t>
            </w:r>
            <w:r w:rsidR="5993BC89" w:rsidRPr="34900E9A">
              <w:rPr>
                <w:rFonts w:ascii="Times New Roman" w:eastAsia="Times New Roman" w:hAnsi="Times New Roman" w:cs="Times New Roman"/>
                <w:sz w:val="24"/>
                <w:szCs w:val="24"/>
              </w:rPr>
              <w:t>36</w:t>
            </w:r>
          </w:p>
        </w:tc>
        <w:tc>
          <w:tcPr>
            <w:tcW w:w="1121" w:type="dxa"/>
          </w:tcPr>
          <w:p w14:paraId="39BF060D" w14:textId="2ED26B34" w:rsidR="5993BC89" w:rsidRDefault="5993BC89"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900E9A">
              <w:rPr>
                <w:rFonts w:ascii="Times New Roman" w:eastAsia="Times New Roman" w:hAnsi="Times New Roman" w:cs="Times New Roman"/>
                <w:sz w:val="24"/>
                <w:szCs w:val="24"/>
              </w:rPr>
              <w:t>108</w:t>
            </w:r>
          </w:p>
        </w:tc>
      </w:tr>
      <w:tr w:rsidR="34900E9A" w14:paraId="225C719D" w14:textId="77777777" w:rsidTr="343884B8">
        <w:trPr>
          <w:trHeight w:val="300"/>
        </w:trPr>
        <w:tc>
          <w:tcPr>
            <w:cnfStyle w:val="001000000000" w:firstRow="0" w:lastRow="0" w:firstColumn="1" w:lastColumn="0" w:oddVBand="0" w:evenVBand="0" w:oddHBand="0" w:evenHBand="0" w:firstRowFirstColumn="0" w:firstRowLastColumn="0" w:lastRowFirstColumn="0" w:lastRowLastColumn="0"/>
            <w:tcW w:w="3308" w:type="dxa"/>
          </w:tcPr>
          <w:p w14:paraId="13D25C1C" w14:textId="4D14BE11" w:rsidR="5993BC89" w:rsidRDefault="5993BC89" w:rsidP="34900E9A">
            <w:pPr>
              <w:rPr>
                <w:rFonts w:ascii="Times New Roman" w:eastAsia="Times New Roman" w:hAnsi="Times New Roman" w:cs="Times New Roman"/>
                <w:b w:val="0"/>
                <w:sz w:val="24"/>
                <w:szCs w:val="24"/>
              </w:rPr>
            </w:pPr>
            <w:r w:rsidRPr="343884B8">
              <w:rPr>
                <w:rFonts w:ascii="Times New Roman" w:eastAsia="Times New Roman" w:hAnsi="Times New Roman" w:cs="Times New Roman"/>
                <w:b w:val="0"/>
                <w:sz w:val="24"/>
                <w:szCs w:val="24"/>
              </w:rPr>
              <w:t>Carpentry</w:t>
            </w:r>
          </w:p>
        </w:tc>
        <w:tc>
          <w:tcPr>
            <w:tcW w:w="1417" w:type="dxa"/>
            <w:vAlign w:val="center"/>
          </w:tcPr>
          <w:p w14:paraId="2348E20C" w14:textId="3A2EB7C8" w:rsidR="5993BC89" w:rsidRDefault="36A596CC" w:rsidP="7104C512">
            <w:pPr>
              <w:spacing w:line="259" w:lineRule="auto"/>
              <w:jc w:val="center"/>
              <w:cnfStyle w:val="000000000000" w:firstRow="0" w:lastRow="0" w:firstColumn="0" w:lastColumn="0" w:oddVBand="0" w:evenVBand="0" w:oddHBand="0" w:evenHBand="0" w:firstRowFirstColumn="0" w:firstRowLastColumn="0" w:lastRowFirstColumn="0" w:lastRowLastColumn="0"/>
            </w:pPr>
            <w:r w:rsidRPr="7104C512">
              <w:rPr>
                <w:rFonts w:ascii="Times New Roman" w:eastAsia="Times New Roman" w:hAnsi="Times New Roman" w:cs="Times New Roman"/>
                <w:sz w:val="24"/>
                <w:szCs w:val="24"/>
              </w:rPr>
              <w:t>1</w:t>
            </w:r>
          </w:p>
          <w:p w14:paraId="107D5CC3" w14:textId="4712F623" w:rsidR="5993BC89" w:rsidRDefault="36A596CC" w:rsidP="7104C512">
            <w:pPr>
              <w:spacing w:line="259" w:lineRule="auto"/>
              <w:jc w:val="center"/>
              <w:cnfStyle w:val="000000000000" w:firstRow="0" w:lastRow="0" w:firstColumn="0" w:lastColumn="0" w:oddVBand="0" w:evenVBand="0" w:oddHBand="0" w:evenHBand="0" w:firstRowFirstColumn="0" w:firstRowLastColumn="0" w:lastRowFirstColumn="0" w:lastRowLastColumn="0"/>
            </w:pPr>
            <w:r w:rsidRPr="7104C512">
              <w:rPr>
                <w:rFonts w:ascii="Times New Roman" w:eastAsia="Times New Roman" w:hAnsi="Times New Roman" w:cs="Times New Roman"/>
                <w:sz w:val="24"/>
                <w:szCs w:val="24"/>
              </w:rPr>
              <w:t>7</w:t>
            </w:r>
          </w:p>
        </w:tc>
        <w:tc>
          <w:tcPr>
            <w:tcW w:w="863" w:type="dxa"/>
          </w:tcPr>
          <w:p w14:paraId="29F6CF8E" w14:textId="7DE3C72F" w:rsidR="5993BC89" w:rsidRDefault="3BCE1BF2" w:rsidP="343884B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5993BC89" w:rsidRPr="34900E9A">
              <w:rPr>
                <w:rFonts w:ascii="Times New Roman" w:eastAsia="Times New Roman" w:hAnsi="Times New Roman" w:cs="Times New Roman"/>
                <w:sz w:val="24"/>
                <w:szCs w:val="24"/>
              </w:rPr>
              <w:t>79</w:t>
            </w:r>
          </w:p>
          <w:p w14:paraId="60D758F8" w14:textId="58EEF7F2" w:rsidR="5993BC89" w:rsidRDefault="428C2922" w:rsidP="343884B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5993BC89" w:rsidRPr="34900E9A">
              <w:rPr>
                <w:rFonts w:ascii="Times New Roman" w:eastAsia="Times New Roman" w:hAnsi="Times New Roman" w:cs="Times New Roman"/>
                <w:sz w:val="24"/>
                <w:szCs w:val="24"/>
              </w:rPr>
              <w:t>67</w:t>
            </w:r>
          </w:p>
        </w:tc>
        <w:tc>
          <w:tcPr>
            <w:tcW w:w="1429" w:type="dxa"/>
          </w:tcPr>
          <w:p w14:paraId="4AA7E818" w14:textId="0767D28B" w:rsidR="5993BC89" w:rsidRDefault="415069D9"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5993BC89" w:rsidRPr="34900E9A">
              <w:rPr>
                <w:rFonts w:ascii="Times New Roman" w:eastAsia="Times New Roman" w:hAnsi="Times New Roman" w:cs="Times New Roman"/>
                <w:sz w:val="24"/>
                <w:szCs w:val="24"/>
              </w:rPr>
              <w:t>35</w:t>
            </w:r>
          </w:p>
          <w:p w14:paraId="303CEF57" w14:textId="2E271DC3" w:rsidR="5993BC89" w:rsidRDefault="57C9E19E"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5993BC89" w:rsidRPr="34900E9A">
              <w:rPr>
                <w:rFonts w:ascii="Times New Roman" w:eastAsia="Times New Roman" w:hAnsi="Times New Roman" w:cs="Times New Roman"/>
                <w:sz w:val="24"/>
                <w:szCs w:val="24"/>
              </w:rPr>
              <w:t>34</w:t>
            </w:r>
          </w:p>
        </w:tc>
        <w:tc>
          <w:tcPr>
            <w:tcW w:w="1267" w:type="dxa"/>
          </w:tcPr>
          <w:p w14:paraId="2C5E8638" w14:textId="03C12788" w:rsidR="5993BC89" w:rsidRDefault="02D09F60"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5993BC89" w:rsidRPr="34900E9A">
              <w:rPr>
                <w:rFonts w:ascii="Times New Roman" w:eastAsia="Times New Roman" w:hAnsi="Times New Roman" w:cs="Times New Roman"/>
                <w:sz w:val="24"/>
                <w:szCs w:val="24"/>
              </w:rPr>
              <w:t>42</w:t>
            </w:r>
          </w:p>
          <w:p w14:paraId="7ED2A1AC" w14:textId="1DADE3B7" w:rsidR="5993BC89" w:rsidRDefault="3B888FF8"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5993BC89" w:rsidRPr="34900E9A">
              <w:rPr>
                <w:rFonts w:ascii="Times New Roman" w:eastAsia="Times New Roman" w:hAnsi="Times New Roman" w:cs="Times New Roman"/>
                <w:sz w:val="24"/>
                <w:szCs w:val="24"/>
              </w:rPr>
              <w:t>36</w:t>
            </w:r>
          </w:p>
        </w:tc>
        <w:tc>
          <w:tcPr>
            <w:tcW w:w="1121" w:type="dxa"/>
          </w:tcPr>
          <w:p w14:paraId="5AD9FA70" w14:textId="22682F92" w:rsidR="5993BC89" w:rsidRDefault="62B71CA1"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5993BC89" w:rsidRPr="34900E9A">
              <w:rPr>
                <w:rFonts w:ascii="Times New Roman" w:eastAsia="Times New Roman" w:hAnsi="Times New Roman" w:cs="Times New Roman"/>
                <w:sz w:val="24"/>
                <w:szCs w:val="24"/>
              </w:rPr>
              <w:t>83</w:t>
            </w:r>
          </w:p>
          <w:p w14:paraId="3CA020FC" w14:textId="13B498C8" w:rsidR="5993BC89" w:rsidRDefault="14EA266F"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5993BC89" w:rsidRPr="34900E9A">
              <w:rPr>
                <w:rFonts w:ascii="Times New Roman" w:eastAsia="Times New Roman" w:hAnsi="Times New Roman" w:cs="Times New Roman"/>
                <w:sz w:val="24"/>
                <w:szCs w:val="24"/>
              </w:rPr>
              <w:t>94</w:t>
            </w:r>
          </w:p>
        </w:tc>
      </w:tr>
      <w:tr w:rsidR="34900E9A" w14:paraId="15D38FE1" w14:textId="77777777" w:rsidTr="343884B8">
        <w:trPr>
          <w:trHeight w:val="300"/>
        </w:trPr>
        <w:tc>
          <w:tcPr>
            <w:cnfStyle w:val="001000000000" w:firstRow="0" w:lastRow="0" w:firstColumn="1" w:lastColumn="0" w:oddVBand="0" w:evenVBand="0" w:oddHBand="0" w:evenHBand="0" w:firstRowFirstColumn="0" w:firstRowLastColumn="0" w:lastRowFirstColumn="0" w:lastRowLastColumn="0"/>
            <w:tcW w:w="3308" w:type="dxa"/>
          </w:tcPr>
          <w:p w14:paraId="5F102D73" w14:textId="7222A368" w:rsidR="5993BC89" w:rsidRDefault="5993BC89" w:rsidP="34900E9A">
            <w:pPr>
              <w:rPr>
                <w:rFonts w:ascii="Times New Roman" w:eastAsia="Times New Roman" w:hAnsi="Times New Roman" w:cs="Times New Roman"/>
                <w:b w:val="0"/>
                <w:sz w:val="24"/>
                <w:szCs w:val="24"/>
              </w:rPr>
            </w:pPr>
            <w:r w:rsidRPr="343884B8">
              <w:rPr>
                <w:rFonts w:ascii="Times New Roman" w:eastAsia="Times New Roman" w:hAnsi="Times New Roman" w:cs="Times New Roman"/>
                <w:b w:val="0"/>
                <w:sz w:val="24"/>
                <w:szCs w:val="24"/>
              </w:rPr>
              <w:t>Cer</w:t>
            </w:r>
            <w:r w:rsidR="2F4750CB" w:rsidRPr="343884B8">
              <w:rPr>
                <w:rFonts w:ascii="Times New Roman" w:eastAsia="Times New Roman" w:hAnsi="Times New Roman" w:cs="Times New Roman"/>
                <w:b w:val="0"/>
                <w:sz w:val="24"/>
                <w:szCs w:val="24"/>
              </w:rPr>
              <w:t xml:space="preserve">tified </w:t>
            </w:r>
            <w:r w:rsidRPr="343884B8">
              <w:rPr>
                <w:rFonts w:ascii="Times New Roman" w:eastAsia="Times New Roman" w:hAnsi="Times New Roman" w:cs="Times New Roman"/>
                <w:b w:val="0"/>
                <w:sz w:val="24"/>
                <w:szCs w:val="24"/>
              </w:rPr>
              <w:t xml:space="preserve">Machine </w:t>
            </w:r>
            <w:r w:rsidR="3D220A3C" w:rsidRPr="343884B8">
              <w:rPr>
                <w:rFonts w:ascii="Times New Roman" w:eastAsia="Times New Roman" w:hAnsi="Times New Roman" w:cs="Times New Roman"/>
                <w:b w:val="0"/>
                <w:sz w:val="24"/>
                <w:szCs w:val="24"/>
              </w:rPr>
              <w:t>Opera</w:t>
            </w:r>
            <w:r w:rsidR="18CB13A8" w:rsidRPr="343884B8">
              <w:rPr>
                <w:rFonts w:ascii="Times New Roman" w:eastAsia="Times New Roman" w:hAnsi="Times New Roman" w:cs="Times New Roman"/>
                <w:b w:val="0"/>
                <w:sz w:val="24"/>
                <w:szCs w:val="24"/>
              </w:rPr>
              <w:t>tor</w:t>
            </w:r>
          </w:p>
        </w:tc>
        <w:tc>
          <w:tcPr>
            <w:tcW w:w="1417" w:type="dxa"/>
            <w:vAlign w:val="center"/>
          </w:tcPr>
          <w:p w14:paraId="49908703" w14:textId="399CACD3" w:rsidR="5993BC89" w:rsidRDefault="5BECF536" w:rsidP="7104C512">
            <w:pPr>
              <w:spacing w:line="259" w:lineRule="auto"/>
              <w:jc w:val="center"/>
              <w:cnfStyle w:val="000000000000" w:firstRow="0" w:lastRow="0" w:firstColumn="0" w:lastColumn="0" w:oddVBand="0" w:evenVBand="0" w:oddHBand="0" w:evenHBand="0" w:firstRowFirstColumn="0" w:firstRowLastColumn="0" w:lastRowFirstColumn="0" w:lastRowLastColumn="0"/>
            </w:pPr>
            <w:r w:rsidRPr="7104C512">
              <w:rPr>
                <w:rFonts w:ascii="Times New Roman" w:eastAsia="Times New Roman" w:hAnsi="Times New Roman" w:cs="Times New Roman"/>
                <w:sz w:val="24"/>
                <w:szCs w:val="24"/>
              </w:rPr>
              <w:t>4</w:t>
            </w:r>
          </w:p>
        </w:tc>
        <w:tc>
          <w:tcPr>
            <w:tcW w:w="863" w:type="dxa"/>
          </w:tcPr>
          <w:p w14:paraId="2C3E5FBD" w14:textId="037F4E64" w:rsidR="5993BC89" w:rsidRDefault="4A7EFA64" w:rsidP="343884B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5993BC89" w:rsidRPr="34900E9A">
              <w:rPr>
                <w:rFonts w:ascii="Times New Roman" w:eastAsia="Times New Roman" w:hAnsi="Times New Roman" w:cs="Times New Roman"/>
                <w:sz w:val="24"/>
                <w:szCs w:val="24"/>
              </w:rPr>
              <w:t>17</w:t>
            </w:r>
          </w:p>
        </w:tc>
        <w:tc>
          <w:tcPr>
            <w:tcW w:w="1429" w:type="dxa"/>
          </w:tcPr>
          <w:p w14:paraId="35BD8D61" w14:textId="73CECEAB" w:rsidR="5993BC89" w:rsidRDefault="57C9E19E"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60299E90" w:rsidRPr="343884B8">
              <w:rPr>
                <w:rFonts w:ascii="Times New Roman" w:eastAsia="Times New Roman" w:hAnsi="Times New Roman" w:cs="Times New Roman"/>
                <w:sz w:val="24"/>
                <w:szCs w:val="24"/>
              </w:rPr>
              <w:t>9</w:t>
            </w:r>
          </w:p>
        </w:tc>
        <w:tc>
          <w:tcPr>
            <w:tcW w:w="1267" w:type="dxa"/>
          </w:tcPr>
          <w:p w14:paraId="2F72938B" w14:textId="18E615D0" w:rsidR="5993BC89" w:rsidRDefault="21CF34DF"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5993BC89" w:rsidRPr="34900E9A">
              <w:rPr>
                <w:rFonts w:ascii="Times New Roman" w:eastAsia="Times New Roman" w:hAnsi="Times New Roman" w:cs="Times New Roman"/>
                <w:sz w:val="24"/>
                <w:szCs w:val="24"/>
              </w:rPr>
              <w:t>25</w:t>
            </w:r>
          </w:p>
        </w:tc>
        <w:tc>
          <w:tcPr>
            <w:tcW w:w="1121" w:type="dxa"/>
          </w:tcPr>
          <w:p w14:paraId="1ADED162" w14:textId="078DA501" w:rsidR="5993BC89" w:rsidRDefault="03AE8202"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5993BC89" w:rsidRPr="34900E9A">
              <w:rPr>
                <w:rFonts w:ascii="Times New Roman" w:eastAsia="Times New Roman" w:hAnsi="Times New Roman" w:cs="Times New Roman"/>
                <w:sz w:val="24"/>
                <w:szCs w:val="24"/>
              </w:rPr>
              <w:t>36</w:t>
            </w:r>
          </w:p>
        </w:tc>
      </w:tr>
      <w:tr w:rsidR="34900E9A" w14:paraId="4A3FBB1D" w14:textId="77777777" w:rsidTr="343884B8">
        <w:trPr>
          <w:trHeight w:val="300"/>
        </w:trPr>
        <w:tc>
          <w:tcPr>
            <w:cnfStyle w:val="001000000000" w:firstRow="0" w:lastRow="0" w:firstColumn="1" w:lastColumn="0" w:oddVBand="0" w:evenVBand="0" w:oddHBand="0" w:evenHBand="0" w:firstRowFirstColumn="0" w:firstRowLastColumn="0" w:lastRowFirstColumn="0" w:lastRowLastColumn="0"/>
            <w:tcW w:w="3308" w:type="dxa"/>
          </w:tcPr>
          <w:p w14:paraId="0A03A8B7" w14:textId="43CB7387" w:rsidR="5993BC89" w:rsidRDefault="5993BC89" w:rsidP="34900E9A">
            <w:pPr>
              <w:rPr>
                <w:rFonts w:ascii="Times New Roman" w:eastAsia="Times New Roman" w:hAnsi="Times New Roman" w:cs="Times New Roman"/>
                <w:b w:val="0"/>
                <w:sz w:val="24"/>
                <w:szCs w:val="24"/>
              </w:rPr>
            </w:pPr>
            <w:r w:rsidRPr="343884B8">
              <w:rPr>
                <w:rFonts w:ascii="Times New Roman" w:eastAsia="Times New Roman" w:hAnsi="Times New Roman" w:cs="Times New Roman"/>
                <w:b w:val="0"/>
                <w:sz w:val="24"/>
                <w:szCs w:val="24"/>
              </w:rPr>
              <w:t>Cert</w:t>
            </w:r>
            <w:r w:rsidR="188DA0A3" w:rsidRPr="343884B8">
              <w:rPr>
                <w:rFonts w:ascii="Times New Roman" w:eastAsia="Times New Roman" w:hAnsi="Times New Roman" w:cs="Times New Roman"/>
                <w:b w:val="0"/>
                <w:sz w:val="24"/>
                <w:szCs w:val="24"/>
              </w:rPr>
              <w:t xml:space="preserve">ified </w:t>
            </w:r>
            <w:r w:rsidRPr="343884B8">
              <w:rPr>
                <w:rFonts w:ascii="Times New Roman" w:eastAsia="Times New Roman" w:hAnsi="Times New Roman" w:cs="Times New Roman"/>
                <w:b w:val="0"/>
                <w:sz w:val="24"/>
                <w:szCs w:val="24"/>
              </w:rPr>
              <w:t>Machine Tech</w:t>
            </w:r>
            <w:r w:rsidR="03B0DBFF" w:rsidRPr="343884B8">
              <w:rPr>
                <w:rFonts w:ascii="Times New Roman" w:eastAsia="Times New Roman" w:hAnsi="Times New Roman" w:cs="Times New Roman"/>
                <w:b w:val="0"/>
                <w:sz w:val="24"/>
                <w:szCs w:val="24"/>
              </w:rPr>
              <w:t>nician</w:t>
            </w:r>
          </w:p>
        </w:tc>
        <w:tc>
          <w:tcPr>
            <w:tcW w:w="1417" w:type="dxa"/>
            <w:vAlign w:val="center"/>
          </w:tcPr>
          <w:p w14:paraId="7DBC54A1" w14:textId="3DCB52C8" w:rsidR="5993BC89" w:rsidRDefault="55E17CD6" w:rsidP="7104C512">
            <w:pPr>
              <w:spacing w:line="259" w:lineRule="auto"/>
              <w:jc w:val="center"/>
              <w:cnfStyle w:val="000000000000" w:firstRow="0" w:lastRow="0" w:firstColumn="0" w:lastColumn="0" w:oddVBand="0" w:evenVBand="0" w:oddHBand="0" w:evenHBand="0" w:firstRowFirstColumn="0" w:firstRowLastColumn="0" w:lastRowFirstColumn="0" w:lastRowLastColumn="0"/>
            </w:pPr>
            <w:r w:rsidRPr="7104C512">
              <w:rPr>
                <w:rFonts w:ascii="Times New Roman" w:eastAsia="Times New Roman" w:hAnsi="Times New Roman" w:cs="Times New Roman"/>
                <w:sz w:val="24"/>
                <w:szCs w:val="24"/>
              </w:rPr>
              <w:t>4</w:t>
            </w:r>
          </w:p>
        </w:tc>
        <w:tc>
          <w:tcPr>
            <w:tcW w:w="863" w:type="dxa"/>
          </w:tcPr>
          <w:p w14:paraId="3894642D" w14:textId="49E2195A" w:rsidR="5993BC89" w:rsidRDefault="52723366" w:rsidP="343884B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5993BC89" w:rsidRPr="34900E9A">
              <w:rPr>
                <w:rFonts w:ascii="Times New Roman" w:eastAsia="Times New Roman" w:hAnsi="Times New Roman" w:cs="Times New Roman"/>
                <w:sz w:val="24"/>
                <w:szCs w:val="24"/>
              </w:rPr>
              <w:t>80</w:t>
            </w:r>
          </w:p>
        </w:tc>
        <w:tc>
          <w:tcPr>
            <w:tcW w:w="1429" w:type="dxa"/>
          </w:tcPr>
          <w:p w14:paraId="277CD340" w14:textId="6C5E23B7" w:rsidR="5993BC89" w:rsidRDefault="03D51605"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5993BC89" w:rsidRPr="34900E9A">
              <w:rPr>
                <w:rFonts w:ascii="Times New Roman" w:eastAsia="Times New Roman" w:hAnsi="Times New Roman" w:cs="Times New Roman"/>
                <w:sz w:val="24"/>
                <w:szCs w:val="24"/>
              </w:rPr>
              <w:t>93</w:t>
            </w:r>
          </w:p>
        </w:tc>
        <w:tc>
          <w:tcPr>
            <w:tcW w:w="1267" w:type="dxa"/>
          </w:tcPr>
          <w:p w14:paraId="750897E9" w14:textId="653AEF2C" w:rsidR="5993BC89" w:rsidRDefault="5993BC89"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900E9A">
              <w:rPr>
                <w:rFonts w:ascii="Times New Roman" w:eastAsia="Times New Roman" w:hAnsi="Times New Roman" w:cs="Times New Roman"/>
                <w:sz w:val="24"/>
                <w:szCs w:val="24"/>
              </w:rPr>
              <w:t>154</w:t>
            </w:r>
          </w:p>
        </w:tc>
        <w:tc>
          <w:tcPr>
            <w:tcW w:w="1121" w:type="dxa"/>
          </w:tcPr>
          <w:p w14:paraId="7B9B4E12" w14:textId="2B5E552A" w:rsidR="5993BC89" w:rsidRDefault="51D182D8"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5993BC89" w:rsidRPr="34900E9A">
              <w:rPr>
                <w:rFonts w:ascii="Times New Roman" w:eastAsia="Times New Roman" w:hAnsi="Times New Roman" w:cs="Times New Roman"/>
                <w:sz w:val="24"/>
                <w:szCs w:val="24"/>
              </w:rPr>
              <w:t>60</w:t>
            </w:r>
          </w:p>
        </w:tc>
      </w:tr>
      <w:tr w:rsidR="34900E9A" w14:paraId="062FCE81" w14:textId="77777777" w:rsidTr="343884B8">
        <w:trPr>
          <w:trHeight w:val="300"/>
        </w:trPr>
        <w:tc>
          <w:tcPr>
            <w:cnfStyle w:val="001000000000" w:firstRow="0" w:lastRow="0" w:firstColumn="1" w:lastColumn="0" w:oddVBand="0" w:evenVBand="0" w:oddHBand="0" w:evenHBand="0" w:firstRowFirstColumn="0" w:firstRowLastColumn="0" w:lastRowFirstColumn="0" w:lastRowLastColumn="0"/>
            <w:tcW w:w="3308" w:type="dxa"/>
          </w:tcPr>
          <w:p w14:paraId="1F40475B" w14:textId="3EE137A3" w:rsidR="5993BC89" w:rsidRDefault="5993BC89" w:rsidP="34900E9A">
            <w:pPr>
              <w:rPr>
                <w:rFonts w:ascii="Times New Roman" w:eastAsia="Times New Roman" w:hAnsi="Times New Roman" w:cs="Times New Roman"/>
                <w:b w:val="0"/>
                <w:sz w:val="24"/>
                <w:szCs w:val="24"/>
              </w:rPr>
            </w:pPr>
            <w:r w:rsidRPr="343884B8">
              <w:rPr>
                <w:rFonts w:ascii="Times New Roman" w:eastAsia="Times New Roman" w:hAnsi="Times New Roman" w:cs="Times New Roman"/>
                <w:b w:val="0"/>
                <w:sz w:val="24"/>
                <w:szCs w:val="24"/>
              </w:rPr>
              <w:t>Collision Refinishing</w:t>
            </w:r>
          </w:p>
        </w:tc>
        <w:tc>
          <w:tcPr>
            <w:tcW w:w="1417" w:type="dxa"/>
            <w:vAlign w:val="center"/>
          </w:tcPr>
          <w:p w14:paraId="456944E4" w14:textId="0FCCEF5F" w:rsidR="5993BC89" w:rsidRDefault="05572FEB" w:rsidP="7104C512">
            <w:pPr>
              <w:spacing w:line="259" w:lineRule="auto"/>
              <w:jc w:val="center"/>
              <w:cnfStyle w:val="000000000000" w:firstRow="0" w:lastRow="0" w:firstColumn="0" w:lastColumn="0" w:oddVBand="0" w:evenVBand="0" w:oddHBand="0" w:evenHBand="0" w:firstRowFirstColumn="0" w:firstRowLastColumn="0" w:lastRowFirstColumn="0" w:lastRowLastColumn="0"/>
            </w:pPr>
            <w:r w:rsidRPr="7104C512">
              <w:rPr>
                <w:rFonts w:ascii="Times New Roman" w:eastAsia="Times New Roman" w:hAnsi="Times New Roman" w:cs="Times New Roman"/>
                <w:sz w:val="24"/>
                <w:szCs w:val="24"/>
              </w:rPr>
              <w:t>4</w:t>
            </w:r>
          </w:p>
        </w:tc>
        <w:tc>
          <w:tcPr>
            <w:tcW w:w="863" w:type="dxa"/>
          </w:tcPr>
          <w:p w14:paraId="3046B35B" w14:textId="2C76A8EA" w:rsidR="5993BC89" w:rsidRDefault="0B93DE80" w:rsidP="343884B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5993BC89" w:rsidRPr="34900E9A">
              <w:rPr>
                <w:rFonts w:ascii="Times New Roman" w:eastAsia="Times New Roman" w:hAnsi="Times New Roman" w:cs="Times New Roman"/>
                <w:sz w:val="24"/>
                <w:szCs w:val="24"/>
              </w:rPr>
              <w:t>45</w:t>
            </w:r>
          </w:p>
        </w:tc>
        <w:tc>
          <w:tcPr>
            <w:tcW w:w="1429" w:type="dxa"/>
          </w:tcPr>
          <w:p w14:paraId="65481E06" w14:textId="3F9B6C3F" w:rsidR="5993BC89" w:rsidRDefault="7F23AE03"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5993BC89" w:rsidRPr="34900E9A">
              <w:rPr>
                <w:rFonts w:ascii="Times New Roman" w:eastAsia="Times New Roman" w:hAnsi="Times New Roman" w:cs="Times New Roman"/>
                <w:sz w:val="24"/>
                <w:szCs w:val="24"/>
              </w:rPr>
              <w:t>41</w:t>
            </w:r>
          </w:p>
        </w:tc>
        <w:tc>
          <w:tcPr>
            <w:tcW w:w="1267" w:type="dxa"/>
          </w:tcPr>
          <w:p w14:paraId="04163B75" w14:textId="4C379669" w:rsidR="5993BC89" w:rsidRDefault="1BACC6DE"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5993BC89" w:rsidRPr="34900E9A">
              <w:rPr>
                <w:rFonts w:ascii="Times New Roman" w:eastAsia="Times New Roman" w:hAnsi="Times New Roman" w:cs="Times New Roman"/>
                <w:sz w:val="24"/>
                <w:szCs w:val="24"/>
              </w:rPr>
              <w:t>44</w:t>
            </w:r>
          </w:p>
        </w:tc>
        <w:tc>
          <w:tcPr>
            <w:tcW w:w="1121" w:type="dxa"/>
          </w:tcPr>
          <w:p w14:paraId="18E8C15C" w14:textId="2C8B715E" w:rsidR="5993BC89" w:rsidRDefault="5098B529"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5993BC89" w:rsidRPr="34900E9A">
              <w:rPr>
                <w:rFonts w:ascii="Times New Roman" w:eastAsia="Times New Roman" w:hAnsi="Times New Roman" w:cs="Times New Roman"/>
                <w:sz w:val="24"/>
                <w:szCs w:val="24"/>
              </w:rPr>
              <w:t>93</w:t>
            </w:r>
          </w:p>
        </w:tc>
      </w:tr>
      <w:tr w:rsidR="34900E9A" w14:paraId="3086B433" w14:textId="77777777" w:rsidTr="343884B8">
        <w:trPr>
          <w:trHeight w:val="300"/>
        </w:trPr>
        <w:tc>
          <w:tcPr>
            <w:cnfStyle w:val="001000000000" w:firstRow="0" w:lastRow="0" w:firstColumn="1" w:lastColumn="0" w:oddVBand="0" w:evenVBand="0" w:oddHBand="0" w:evenHBand="0" w:firstRowFirstColumn="0" w:firstRowLastColumn="0" w:lastRowFirstColumn="0" w:lastRowLastColumn="0"/>
            <w:tcW w:w="3308" w:type="dxa"/>
          </w:tcPr>
          <w:p w14:paraId="6A389858" w14:textId="4DE581C9" w:rsidR="5993BC89" w:rsidRDefault="5993BC89" w:rsidP="34900E9A">
            <w:pPr>
              <w:rPr>
                <w:rFonts w:ascii="Times New Roman" w:eastAsia="Times New Roman" w:hAnsi="Times New Roman" w:cs="Times New Roman"/>
                <w:b w:val="0"/>
                <w:sz w:val="24"/>
                <w:szCs w:val="24"/>
              </w:rPr>
            </w:pPr>
            <w:r w:rsidRPr="343884B8">
              <w:rPr>
                <w:rFonts w:ascii="Times New Roman" w:eastAsia="Times New Roman" w:hAnsi="Times New Roman" w:cs="Times New Roman"/>
                <w:b w:val="0"/>
                <w:sz w:val="24"/>
                <w:szCs w:val="24"/>
              </w:rPr>
              <w:t>Collision Repair</w:t>
            </w:r>
          </w:p>
        </w:tc>
        <w:tc>
          <w:tcPr>
            <w:tcW w:w="1417" w:type="dxa"/>
            <w:vAlign w:val="center"/>
          </w:tcPr>
          <w:p w14:paraId="13563B62" w14:textId="0693B1CF" w:rsidR="5993BC89" w:rsidRDefault="20B08016" w:rsidP="7104C512">
            <w:pPr>
              <w:spacing w:line="259" w:lineRule="auto"/>
              <w:jc w:val="center"/>
              <w:cnfStyle w:val="000000000000" w:firstRow="0" w:lastRow="0" w:firstColumn="0" w:lastColumn="0" w:oddVBand="0" w:evenVBand="0" w:oddHBand="0" w:evenHBand="0" w:firstRowFirstColumn="0" w:firstRowLastColumn="0" w:lastRowFirstColumn="0" w:lastRowLastColumn="0"/>
            </w:pPr>
            <w:r w:rsidRPr="7104C512">
              <w:rPr>
                <w:rFonts w:ascii="Times New Roman" w:eastAsia="Times New Roman" w:hAnsi="Times New Roman" w:cs="Times New Roman"/>
                <w:sz w:val="24"/>
                <w:szCs w:val="24"/>
              </w:rPr>
              <w:t>4</w:t>
            </w:r>
          </w:p>
        </w:tc>
        <w:tc>
          <w:tcPr>
            <w:tcW w:w="863" w:type="dxa"/>
          </w:tcPr>
          <w:p w14:paraId="7C28C1A0" w14:textId="6EBBA500" w:rsidR="5993BC89" w:rsidRDefault="65B7921F" w:rsidP="343884B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5993BC89" w:rsidRPr="34900E9A">
              <w:rPr>
                <w:rFonts w:ascii="Times New Roman" w:eastAsia="Times New Roman" w:hAnsi="Times New Roman" w:cs="Times New Roman"/>
                <w:sz w:val="24"/>
                <w:szCs w:val="24"/>
              </w:rPr>
              <w:t>56</w:t>
            </w:r>
          </w:p>
        </w:tc>
        <w:tc>
          <w:tcPr>
            <w:tcW w:w="1429" w:type="dxa"/>
          </w:tcPr>
          <w:p w14:paraId="5E4A710F" w14:textId="00052AE6" w:rsidR="5993BC89" w:rsidRDefault="3D311BD3"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5993BC89" w:rsidRPr="34900E9A">
              <w:rPr>
                <w:rFonts w:ascii="Times New Roman" w:eastAsia="Times New Roman" w:hAnsi="Times New Roman" w:cs="Times New Roman"/>
                <w:sz w:val="24"/>
                <w:szCs w:val="24"/>
              </w:rPr>
              <w:t>45</w:t>
            </w:r>
          </w:p>
        </w:tc>
        <w:tc>
          <w:tcPr>
            <w:tcW w:w="1267" w:type="dxa"/>
          </w:tcPr>
          <w:p w14:paraId="21D6E98D" w14:textId="00AC5709" w:rsidR="5993BC89" w:rsidRDefault="415112E3"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5993BC89" w:rsidRPr="34900E9A">
              <w:rPr>
                <w:rFonts w:ascii="Times New Roman" w:eastAsia="Times New Roman" w:hAnsi="Times New Roman" w:cs="Times New Roman"/>
                <w:sz w:val="24"/>
                <w:szCs w:val="24"/>
              </w:rPr>
              <w:t>48</w:t>
            </w:r>
          </w:p>
        </w:tc>
        <w:tc>
          <w:tcPr>
            <w:tcW w:w="1121" w:type="dxa"/>
          </w:tcPr>
          <w:p w14:paraId="64E9179E" w14:textId="49017DBF" w:rsidR="5993BC89" w:rsidRDefault="0DCB8A5B"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5993BC89" w:rsidRPr="34900E9A">
              <w:rPr>
                <w:rFonts w:ascii="Times New Roman" w:eastAsia="Times New Roman" w:hAnsi="Times New Roman" w:cs="Times New Roman"/>
                <w:sz w:val="24"/>
                <w:szCs w:val="24"/>
              </w:rPr>
              <w:t>93</w:t>
            </w:r>
          </w:p>
        </w:tc>
      </w:tr>
      <w:tr w:rsidR="34900E9A" w14:paraId="298EC862" w14:textId="77777777" w:rsidTr="343884B8">
        <w:trPr>
          <w:trHeight w:val="300"/>
        </w:trPr>
        <w:tc>
          <w:tcPr>
            <w:cnfStyle w:val="001000000000" w:firstRow="0" w:lastRow="0" w:firstColumn="1" w:lastColumn="0" w:oddVBand="0" w:evenVBand="0" w:oddHBand="0" w:evenHBand="0" w:firstRowFirstColumn="0" w:firstRowLastColumn="0" w:lastRowFirstColumn="0" w:lastRowLastColumn="0"/>
            <w:tcW w:w="3308" w:type="dxa"/>
          </w:tcPr>
          <w:p w14:paraId="64AB665F" w14:textId="4CE20AD9" w:rsidR="5E16459E" w:rsidRDefault="5993BC89" w:rsidP="34900E9A">
            <w:pPr>
              <w:rPr>
                <w:rFonts w:ascii="Times New Roman" w:eastAsia="Times New Roman" w:hAnsi="Times New Roman" w:cs="Times New Roman"/>
                <w:b w:val="0"/>
                <w:sz w:val="24"/>
                <w:szCs w:val="24"/>
              </w:rPr>
            </w:pPr>
            <w:r w:rsidRPr="343884B8">
              <w:rPr>
                <w:rFonts w:ascii="Times New Roman" w:eastAsia="Times New Roman" w:hAnsi="Times New Roman" w:cs="Times New Roman"/>
                <w:b w:val="0"/>
                <w:sz w:val="24"/>
                <w:szCs w:val="24"/>
              </w:rPr>
              <w:t>Computer Repair</w:t>
            </w:r>
          </w:p>
        </w:tc>
        <w:tc>
          <w:tcPr>
            <w:tcW w:w="1417" w:type="dxa"/>
            <w:vAlign w:val="center"/>
          </w:tcPr>
          <w:p w14:paraId="13226424" w14:textId="122054DB" w:rsidR="5993BC89" w:rsidRDefault="29EEA4C2" w:rsidP="7104C5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7104C512">
              <w:rPr>
                <w:rFonts w:ascii="Times New Roman" w:eastAsia="Times New Roman" w:hAnsi="Times New Roman" w:cs="Times New Roman"/>
                <w:sz w:val="24"/>
                <w:szCs w:val="24"/>
              </w:rPr>
              <w:t>6</w:t>
            </w:r>
          </w:p>
          <w:p w14:paraId="05700C24" w14:textId="5983F0CC" w:rsidR="5993BC89" w:rsidRDefault="29EEA4C2" w:rsidP="7104C5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7104C512">
              <w:rPr>
                <w:rFonts w:ascii="Times New Roman" w:eastAsia="Times New Roman" w:hAnsi="Times New Roman" w:cs="Times New Roman"/>
                <w:sz w:val="24"/>
                <w:szCs w:val="24"/>
              </w:rPr>
              <w:t>3</w:t>
            </w:r>
          </w:p>
        </w:tc>
        <w:tc>
          <w:tcPr>
            <w:tcW w:w="863" w:type="dxa"/>
          </w:tcPr>
          <w:p w14:paraId="66D4DB3F" w14:textId="4F0D24DA" w:rsidR="5993BC89" w:rsidRDefault="659012A1" w:rsidP="343884B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5993BC89" w:rsidRPr="34900E9A">
              <w:rPr>
                <w:rFonts w:ascii="Times New Roman" w:eastAsia="Times New Roman" w:hAnsi="Times New Roman" w:cs="Times New Roman"/>
                <w:sz w:val="24"/>
                <w:szCs w:val="24"/>
              </w:rPr>
              <w:t>74</w:t>
            </w:r>
          </w:p>
          <w:p w14:paraId="702D48FB" w14:textId="571855BA" w:rsidR="5993BC89" w:rsidRDefault="16856BBD" w:rsidP="343884B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5993BC89" w:rsidRPr="34900E9A">
              <w:rPr>
                <w:rFonts w:ascii="Times New Roman" w:eastAsia="Times New Roman" w:hAnsi="Times New Roman" w:cs="Times New Roman"/>
                <w:sz w:val="24"/>
                <w:szCs w:val="24"/>
              </w:rPr>
              <w:t>74</w:t>
            </w:r>
          </w:p>
        </w:tc>
        <w:tc>
          <w:tcPr>
            <w:tcW w:w="1429" w:type="dxa"/>
          </w:tcPr>
          <w:p w14:paraId="1A6F1509" w14:textId="2BB82994" w:rsidR="5993BC89" w:rsidRDefault="3D311BD3"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5993BC89" w:rsidRPr="34900E9A">
              <w:rPr>
                <w:rFonts w:ascii="Times New Roman" w:eastAsia="Times New Roman" w:hAnsi="Times New Roman" w:cs="Times New Roman"/>
                <w:sz w:val="24"/>
                <w:szCs w:val="24"/>
              </w:rPr>
              <w:t>38</w:t>
            </w:r>
          </w:p>
          <w:p w14:paraId="7D2080DB" w14:textId="42D84EC4" w:rsidR="5993BC89" w:rsidRDefault="58C95D53"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5993BC89" w:rsidRPr="34900E9A">
              <w:rPr>
                <w:rFonts w:ascii="Times New Roman" w:eastAsia="Times New Roman" w:hAnsi="Times New Roman" w:cs="Times New Roman"/>
                <w:sz w:val="24"/>
                <w:szCs w:val="24"/>
              </w:rPr>
              <w:t>37</w:t>
            </w:r>
          </w:p>
        </w:tc>
        <w:tc>
          <w:tcPr>
            <w:tcW w:w="1267" w:type="dxa"/>
          </w:tcPr>
          <w:p w14:paraId="2701E81B" w14:textId="6DD10741" w:rsidR="5993BC89" w:rsidRDefault="6CB75AAF"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5993BC89" w:rsidRPr="34900E9A">
              <w:rPr>
                <w:rFonts w:ascii="Times New Roman" w:eastAsia="Times New Roman" w:hAnsi="Times New Roman" w:cs="Times New Roman"/>
                <w:sz w:val="24"/>
                <w:szCs w:val="24"/>
              </w:rPr>
              <w:t>36</w:t>
            </w:r>
          </w:p>
          <w:p w14:paraId="205D3E2E" w14:textId="33486E44" w:rsidR="5993BC89" w:rsidRDefault="5533B8E2"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5993BC89" w:rsidRPr="34900E9A">
              <w:rPr>
                <w:rFonts w:ascii="Times New Roman" w:eastAsia="Times New Roman" w:hAnsi="Times New Roman" w:cs="Times New Roman"/>
                <w:sz w:val="24"/>
                <w:szCs w:val="24"/>
              </w:rPr>
              <w:t>36</w:t>
            </w:r>
          </w:p>
        </w:tc>
        <w:tc>
          <w:tcPr>
            <w:tcW w:w="1121" w:type="dxa"/>
          </w:tcPr>
          <w:p w14:paraId="4F88E220" w14:textId="24459461" w:rsidR="5993BC89" w:rsidRDefault="5993BC89"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900E9A">
              <w:rPr>
                <w:rFonts w:ascii="Times New Roman" w:eastAsia="Times New Roman" w:hAnsi="Times New Roman" w:cs="Times New Roman"/>
                <w:sz w:val="24"/>
                <w:szCs w:val="24"/>
              </w:rPr>
              <w:t>105</w:t>
            </w:r>
          </w:p>
          <w:p w14:paraId="29CCBA16" w14:textId="38BE67F8" w:rsidR="5993BC89" w:rsidRDefault="5993BC89"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900E9A">
              <w:rPr>
                <w:rFonts w:ascii="Times New Roman" w:eastAsia="Times New Roman" w:hAnsi="Times New Roman" w:cs="Times New Roman"/>
                <w:sz w:val="24"/>
                <w:szCs w:val="24"/>
              </w:rPr>
              <w:t>102</w:t>
            </w:r>
          </w:p>
        </w:tc>
      </w:tr>
      <w:tr w:rsidR="34900E9A" w14:paraId="3E9638FB" w14:textId="77777777" w:rsidTr="343884B8">
        <w:trPr>
          <w:trHeight w:val="300"/>
        </w:trPr>
        <w:tc>
          <w:tcPr>
            <w:cnfStyle w:val="001000000000" w:firstRow="0" w:lastRow="0" w:firstColumn="1" w:lastColumn="0" w:oddVBand="0" w:evenVBand="0" w:oddHBand="0" w:evenHBand="0" w:firstRowFirstColumn="0" w:firstRowLastColumn="0" w:lastRowFirstColumn="0" w:lastRowLastColumn="0"/>
            <w:tcW w:w="3308" w:type="dxa"/>
          </w:tcPr>
          <w:p w14:paraId="7ADF7F48" w14:textId="0E829BCD" w:rsidR="5993BC89" w:rsidRDefault="5993BC89" w:rsidP="34900E9A">
            <w:pPr>
              <w:rPr>
                <w:rFonts w:ascii="Times New Roman" w:eastAsia="Times New Roman" w:hAnsi="Times New Roman" w:cs="Times New Roman"/>
                <w:b w:val="0"/>
                <w:sz w:val="24"/>
                <w:szCs w:val="24"/>
              </w:rPr>
            </w:pPr>
            <w:r w:rsidRPr="343884B8">
              <w:rPr>
                <w:rFonts w:ascii="Times New Roman" w:eastAsia="Times New Roman" w:hAnsi="Times New Roman" w:cs="Times New Roman"/>
                <w:b w:val="0"/>
                <w:sz w:val="24"/>
                <w:szCs w:val="24"/>
              </w:rPr>
              <w:t>Cosmetologist-Adult</w:t>
            </w:r>
          </w:p>
        </w:tc>
        <w:tc>
          <w:tcPr>
            <w:tcW w:w="1417" w:type="dxa"/>
            <w:vAlign w:val="center"/>
          </w:tcPr>
          <w:p w14:paraId="757F3537" w14:textId="780B5449" w:rsidR="5993BC89" w:rsidRDefault="60271DB3" w:rsidP="7104C512">
            <w:pPr>
              <w:spacing w:line="259" w:lineRule="auto"/>
              <w:jc w:val="center"/>
              <w:cnfStyle w:val="000000000000" w:firstRow="0" w:lastRow="0" w:firstColumn="0" w:lastColumn="0" w:oddVBand="0" w:evenVBand="0" w:oddHBand="0" w:evenHBand="0" w:firstRowFirstColumn="0" w:firstRowLastColumn="0" w:lastRowFirstColumn="0" w:lastRowLastColumn="0"/>
            </w:pPr>
            <w:r w:rsidRPr="7104C512">
              <w:rPr>
                <w:rFonts w:ascii="Times New Roman" w:eastAsia="Times New Roman" w:hAnsi="Times New Roman" w:cs="Times New Roman"/>
                <w:sz w:val="24"/>
                <w:szCs w:val="24"/>
              </w:rPr>
              <w:t>4</w:t>
            </w:r>
          </w:p>
        </w:tc>
        <w:tc>
          <w:tcPr>
            <w:tcW w:w="863" w:type="dxa"/>
          </w:tcPr>
          <w:p w14:paraId="558DF6AF" w14:textId="2B99F91E" w:rsidR="5993BC89" w:rsidRDefault="5993BC89" w:rsidP="343884B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900E9A">
              <w:rPr>
                <w:rFonts w:ascii="Times New Roman" w:eastAsia="Times New Roman" w:hAnsi="Times New Roman" w:cs="Times New Roman"/>
                <w:sz w:val="24"/>
                <w:szCs w:val="24"/>
              </w:rPr>
              <w:t>199</w:t>
            </w:r>
          </w:p>
        </w:tc>
        <w:tc>
          <w:tcPr>
            <w:tcW w:w="1429" w:type="dxa"/>
          </w:tcPr>
          <w:p w14:paraId="0BF2E108" w14:textId="16AED8B4" w:rsidR="5993BC89" w:rsidRDefault="58C95D53"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5993BC89" w:rsidRPr="34900E9A">
              <w:rPr>
                <w:rFonts w:ascii="Times New Roman" w:eastAsia="Times New Roman" w:hAnsi="Times New Roman" w:cs="Times New Roman"/>
                <w:sz w:val="24"/>
                <w:szCs w:val="24"/>
              </w:rPr>
              <w:t>36</w:t>
            </w:r>
          </w:p>
        </w:tc>
        <w:tc>
          <w:tcPr>
            <w:tcW w:w="1267" w:type="dxa"/>
          </w:tcPr>
          <w:p w14:paraId="65504FFA" w14:textId="31C24EA3" w:rsidR="5993BC89" w:rsidRDefault="6C627419"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5993BC89" w:rsidRPr="34900E9A">
              <w:rPr>
                <w:rFonts w:ascii="Times New Roman" w:eastAsia="Times New Roman" w:hAnsi="Times New Roman" w:cs="Times New Roman"/>
                <w:sz w:val="24"/>
                <w:szCs w:val="24"/>
              </w:rPr>
              <w:t>54</w:t>
            </w:r>
          </w:p>
        </w:tc>
        <w:tc>
          <w:tcPr>
            <w:tcW w:w="1121" w:type="dxa"/>
          </w:tcPr>
          <w:p w14:paraId="7062404F" w14:textId="6BBA06CF" w:rsidR="5993BC89" w:rsidRDefault="449FE7D0"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5993BC89" w:rsidRPr="34900E9A">
              <w:rPr>
                <w:rFonts w:ascii="Times New Roman" w:eastAsia="Times New Roman" w:hAnsi="Times New Roman" w:cs="Times New Roman"/>
                <w:sz w:val="24"/>
                <w:szCs w:val="24"/>
              </w:rPr>
              <w:t>66</w:t>
            </w:r>
          </w:p>
        </w:tc>
      </w:tr>
      <w:tr w:rsidR="34900E9A" w14:paraId="76341309" w14:textId="77777777" w:rsidTr="343884B8">
        <w:trPr>
          <w:trHeight w:val="300"/>
        </w:trPr>
        <w:tc>
          <w:tcPr>
            <w:cnfStyle w:val="001000000000" w:firstRow="0" w:lastRow="0" w:firstColumn="1" w:lastColumn="0" w:oddVBand="0" w:evenVBand="0" w:oddHBand="0" w:evenHBand="0" w:firstRowFirstColumn="0" w:firstRowLastColumn="0" w:lastRowFirstColumn="0" w:lastRowLastColumn="0"/>
            <w:tcW w:w="3308" w:type="dxa"/>
          </w:tcPr>
          <w:p w14:paraId="25F69854" w14:textId="6E3850B7" w:rsidR="5993BC89" w:rsidRDefault="5993BC89" w:rsidP="34900E9A">
            <w:pPr>
              <w:rPr>
                <w:rFonts w:ascii="Times New Roman" w:eastAsia="Times New Roman" w:hAnsi="Times New Roman" w:cs="Times New Roman"/>
                <w:b w:val="0"/>
                <w:sz w:val="24"/>
                <w:szCs w:val="24"/>
              </w:rPr>
            </w:pPr>
            <w:r w:rsidRPr="343884B8">
              <w:rPr>
                <w:rFonts w:ascii="Times New Roman" w:eastAsia="Times New Roman" w:hAnsi="Times New Roman" w:cs="Times New Roman"/>
                <w:b w:val="0"/>
                <w:sz w:val="24"/>
                <w:szCs w:val="24"/>
              </w:rPr>
              <w:t>Cosmetologist-HS</w:t>
            </w:r>
          </w:p>
        </w:tc>
        <w:tc>
          <w:tcPr>
            <w:tcW w:w="1417" w:type="dxa"/>
            <w:vAlign w:val="center"/>
          </w:tcPr>
          <w:p w14:paraId="700C0633" w14:textId="2B1D0EE6" w:rsidR="61A173C2" w:rsidRDefault="61A173C2" w:rsidP="7104C512">
            <w:pPr>
              <w:spacing w:line="259" w:lineRule="auto"/>
              <w:jc w:val="center"/>
              <w:cnfStyle w:val="000000000000" w:firstRow="0" w:lastRow="0" w:firstColumn="0" w:lastColumn="0" w:oddVBand="0" w:evenVBand="0" w:oddHBand="0" w:evenHBand="0" w:firstRowFirstColumn="0" w:firstRowLastColumn="0" w:lastRowFirstColumn="0" w:lastRowLastColumn="0"/>
            </w:pPr>
            <w:r w:rsidRPr="7104C512">
              <w:rPr>
                <w:rFonts w:ascii="Times New Roman" w:eastAsia="Times New Roman" w:hAnsi="Times New Roman" w:cs="Times New Roman"/>
                <w:sz w:val="24"/>
                <w:szCs w:val="24"/>
              </w:rPr>
              <w:t>4</w:t>
            </w:r>
          </w:p>
          <w:p w14:paraId="206F2EEB" w14:textId="122791D0" w:rsidR="5993BC89" w:rsidRDefault="61A173C2" w:rsidP="7104C5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7104C512">
              <w:rPr>
                <w:rFonts w:ascii="Times New Roman" w:eastAsia="Times New Roman" w:hAnsi="Times New Roman" w:cs="Times New Roman"/>
                <w:sz w:val="24"/>
                <w:szCs w:val="24"/>
              </w:rPr>
              <w:t>2</w:t>
            </w:r>
          </w:p>
          <w:p w14:paraId="336F10CE" w14:textId="765FFB09" w:rsidR="5993BC89" w:rsidRDefault="61A173C2" w:rsidP="7104C5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7104C512">
              <w:rPr>
                <w:rFonts w:ascii="Times New Roman" w:eastAsia="Times New Roman" w:hAnsi="Times New Roman" w:cs="Times New Roman"/>
                <w:sz w:val="24"/>
                <w:szCs w:val="24"/>
              </w:rPr>
              <w:t>7</w:t>
            </w:r>
          </w:p>
        </w:tc>
        <w:tc>
          <w:tcPr>
            <w:tcW w:w="863" w:type="dxa"/>
          </w:tcPr>
          <w:p w14:paraId="1928449F" w14:textId="34CE4B57" w:rsidR="5993BC89" w:rsidRDefault="5993BC89" w:rsidP="343884B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900E9A">
              <w:rPr>
                <w:rFonts w:ascii="Times New Roman" w:eastAsia="Times New Roman" w:hAnsi="Times New Roman" w:cs="Times New Roman"/>
                <w:sz w:val="24"/>
                <w:szCs w:val="24"/>
              </w:rPr>
              <w:t>143</w:t>
            </w:r>
          </w:p>
          <w:p w14:paraId="4C87FA1C" w14:textId="5BBAE3A9" w:rsidR="5993BC89" w:rsidRDefault="5993BC89" w:rsidP="343884B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900E9A">
              <w:rPr>
                <w:rFonts w:ascii="Times New Roman" w:eastAsia="Times New Roman" w:hAnsi="Times New Roman" w:cs="Times New Roman"/>
                <w:sz w:val="24"/>
                <w:szCs w:val="24"/>
              </w:rPr>
              <w:t>143</w:t>
            </w:r>
          </w:p>
          <w:p w14:paraId="1708B707" w14:textId="3926BA01" w:rsidR="5993BC89" w:rsidRDefault="215B46E6" w:rsidP="343884B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5993BC89" w:rsidRPr="34900E9A">
              <w:rPr>
                <w:rFonts w:ascii="Times New Roman" w:eastAsia="Times New Roman" w:hAnsi="Times New Roman" w:cs="Times New Roman"/>
                <w:sz w:val="24"/>
                <w:szCs w:val="24"/>
              </w:rPr>
              <w:t>72</w:t>
            </w:r>
          </w:p>
        </w:tc>
        <w:tc>
          <w:tcPr>
            <w:tcW w:w="1429" w:type="dxa"/>
          </w:tcPr>
          <w:p w14:paraId="7F190698" w14:textId="61354CDC" w:rsidR="5993BC89" w:rsidRDefault="7AE9248D"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5993BC89" w:rsidRPr="34900E9A">
              <w:rPr>
                <w:rFonts w:ascii="Times New Roman" w:eastAsia="Times New Roman" w:hAnsi="Times New Roman" w:cs="Times New Roman"/>
                <w:sz w:val="24"/>
                <w:szCs w:val="24"/>
              </w:rPr>
              <w:t>71</w:t>
            </w:r>
          </w:p>
          <w:p w14:paraId="1D0D6188" w14:textId="6D4C6D3B" w:rsidR="5993BC89" w:rsidRDefault="3CEA036C"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5993BC89" w:rsidRPr="34900E9A">
              <w:rPr>
                <w:rFonts w:ascii="Times New Roman" w:eastAsia="Times New Roman" w:hAnsi="Times New Roman" w:cs="Times New Roman"/>
                <w:sz w:val="24"/>
                <w:szCs w:val="24"/>
              </w:rPr>
              <w:t>57</w:t>
            </w:r>
          </w:p>
          <w:p w14:paraId="6FACE20A" w14:textId="041AF494" w:rsidR="5993BC89" w:rsidRDefault="3CEA036C"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5993BC89" w:rsidRPr="34900E9A">
              <w:rPr>
                <w:rFonts w:ascii="Times New Roman" w:eastAsia="Times New Roman" w:hAnsi="Times New Roman" w:cs="Times New Roman"/>
                <w:sz w:val="24"/>
                <w:szCs w:val="24"/>
              </w:rPr>
              <w:t>35</w:t>
            </w:r>
          </w:p>
        </w:tc>
        <w:tc>
          <w:tcPr>
            <w:tcW w:w="1267" w:type="dxa"/>
          </w:tcPr>
          <w:p w14:paraId="66F339E3" w14:textId="1D47F338" w:rsidR="5993BC89" w:rsidRDefault="6C627419"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5993BC89" w:rsidRPr="34900E9A">
              <w:rPr>
                <w:rFonts w:ascii="Times New Roman" w:eastAsia="Times New Roman" w:hAnsi="Times New Roman" w:cs="Times New Roman"/>
                <w:sz w:val="24"/>
                <w:szCs w:val="24"/>
              </w:rPr>
              <w:t>72</w:t>
            </w:r>
          </w:p>
          <w:p w14:paraId="4F6ED237" w14:textId="41ADE23C" w:rsidR="5993BC89" w:rsidRDefault="4F895A01"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5993BC89" w:rsidRPr="34900E9A">
              <w:rPr>
                <w:rFonts w:ascii="Times New Roman" w:eastAsia="Times New Roman" w:hAnsi="Times New Roman" w:cs="Times New Roman"/>
                <w:sz w:val="24"/>
                <w:szCs w:val="24"/>
              </w:rPr>
              <w:t>72</w:t>
            </w:r>
          </w:p>
          <w:p w14:paraId="20AC1B2F" w14:textId="5BBA764A" w:rsidR="5993BC89" w:rsidRDefault="4F895A01"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5993BC89" w:rsidRPr="34900E9A">
              <w:rPr>
                <w:rFonts w:ascii="Times New Roman" w:eastAsia="Times New Roman" w:hAnsi="Times New Roman" w:cs="Times New Roman"/>
                <w:sz w:val="24"/>
                <w:szCs w:val="24"/>
              </w:rPr>
              <w:t>36</w:t>
            </w:r>
          </w:p>
        </w:tc>
        <w:tc>
          <w:tcPr>
            <w:tcW w:w="1121" w:type="dxa"/>
          </w:tcPr>
          <w:p w14:paraId="0C5520B4" w14:textId="103243C8" w:rsidR="5993BC89" w:rsidRDefault="12AF9BE3"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5993BC89" w:rsidRPr="34900E9A">
              <w:rPr>
                <w:rFonts w:ascii="Times New Roman" w:eastAsia="Times New Roman" w:hAnsi="Times New Roman" w:cs="Times New Roman"/>
                <w:sz w:val="24"/>
                <w:szCs w:val="24"/>
              </w:rPr>
              <w:t>98</w:t>
            </w:r>
          </w:p>
          <w:p w14:paraId="68CCF9E1" w14:textId="6B35BC40" w:rsidR="5993BC89" w:rsidRDefault="678D8C1F"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5993BC89" w:rsidRPr="34900E9A">
              <w:rPr>
                <w:rFonts w:ascii="Times New Roman" w:eastAsia="Times New Roman" w:hAnsi="Times New Roman" w:cs="Times New Roman"/>
                <w:sz w:val="24"/>
                <w:szCs w:val="24"/>
              </w:rPr>
              <w:t>79</w:t>
            </w:r>
          </w:p>
          <w:p w14:paraId="434BC987" w14:textId="22241207" w:rsidR="5993BC89" w:rsidRDefault="555070E1"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5993BC89" w:rsidRPr="34900E9A">
              <w:rPr>
                <w:rFonts w:ascii="Times New Roman" w:eastAsia="Times New Roman" w:hAnsi="Times New Roman" w:cs="Times New Roman"/>
                <w:sz w:val="24"/>
                <w:szCs w:val="24"/>
              </w:rPr>
              <w:t>97</w:t>
            </w:r>
          </w:p>
        </w:tc>
      </w:tr>
      <w:tr w:rsidR="34900E9A" w14:paraId="758D1487" w14:textId="77777777" w:rsidTr="343884B8">
        <w:trPr>
          <w:trHeight w:val="300"/>
        </w:trPr>
        <w:tc>
          <w:tcPr>
            <w:cnfStyle w:val="001000000000" w:firstRow="0" w:lastRow="0" w:firstColumn="1" w:lastColumn="0" w:oddVBand="0" w:evenVBand="0" w:oddHBand="0" w:evenHBand="0" w:firstRowFirstColumn="0" w:firstRowLastColumn="0" w:lastRowFirstColumn="0" w:lastRowLastColumn="0"/>
            <w:tcW w:w="3308" w:type="dxa"/>
          </w:tcPr>
          <w:p w14:paraId="0D060964" w14:textId="175A7320" w:rsidR="5993BC89" w:rsidRDefault="5993BC89" w:rsidP="34900E9A">
            <w:pPr>
              <w:rPr>
                <w:rFonts w:ascii="Times New Roman" w:eastAsia="Times New Roman" w:hAnsi="Times New Roman" w:cs="Times New Roman"/>
                <w:b w:val="0"/>
                <w:sz w:val="24"/>
                <w:szCs w:val="24"/>
              </w:rPr>
            </w:pPr>
            <w:r w:rsidRPr="343884B8">
              <w:rPr>
                <w:rFonts w:ascii="Times New Roman" w:eastAsia="Times New Roman" w:hAnsi="Times New Roman" w:cs="Times New Roman"/>
                <w:b w:val="0"/>
                <w:sz w:val="24"/>
                <w:szCs w:val="24"/>
              </w:rPr>
              <w:t xml:space="preserve">Criminal Justice </w:t>
            </w:r>
            <w:r w:rsidR="328A8FAB" w:rsidRPr="343884B8">
              <w:rPr>
                <w:rFonts w:ascii="Times New Roman" w:eastAsia="Times New Roman" w:hAnsi="Times New Roman" w:cs="Times New Roman"/>
                <w:b w:val="0"/>
                <w:bCs w:val="0"/>
                <w:sz w:val="24"/>
                <w:szCs w:val="24"/>
              </w:rPr>
              <w:t>Invest.</w:t>
            </w:r>
          </w:p>
        </w:tc>
        <w:tc>
          <w:tcPr>
            <w:tcW w:w="1417" w:type="dxa"/>
            <w:vAlign w:val="center"/>
          </w:tcPr>
          <w:p w14:paraId="4A4FBBB5" w14:textId="591D66F0" w:rsidR="5993BC89" w:rsidRDefault="02995E1D" w:rsidP="7104C512">
            <w:pPr>
              <w:spacing w:line="259" w:lineRule="auto"/>
              <w:jc w:val="center"/>
              <w:cnfStyle w:val="000000000000" w:firstRow="0" w:lastRow="0" w:firstColumn="0" w:lastColumn="0" w:oddVBand="0" w:evenVBand="0" w:oddHBand="0" w:evenHBand="0" w:firstRowFirstColumn="0" w:firstRowLastColumn="0" w:lastRowFirstColumn="0" w:lastRowLastColumn="0"/>
            </w:pPr>
            <w:r w:rsidRPr="7104C512">
              <w:rPr>
                <w:rFonts w:ascii="Times New Roman" w:eastAsia="Times New Roman" w:hAnsi="Times New Roman" w:cs="Times New Roman"/>
                <w:sz w:val="24"/>
                <w:szCs w:val="24"/>
              </w:rPr>
              <w:t>2</w:t>
            </w:r>
          </w:p>
        </w:tc>
        <w:tc>
          <w:tcPr>
            <w:tcW w:w="863" w:type="dxa"/>
          </w:tcPr>
          <w:p w14:paraId="7425FDC8" w14:textId="7196F89B" w:rsidR="5993BC89" w:rsidRDefault="05421706" w:rsidP="343884B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5993BC89" w:rsidRPr="34900E9A">
              <w:rPr>
                <w:rFonts w:ascii="Times New Roman" w:eastAsia="Times New Roman" w:hAnsi="Times New Roman" w:cs="Times New Roman"/>
                <w:sz w:val="24"/>
                <w:szCs w:val="24"/>
              </w:rPr>
              <w:t>44</w:t>
            </w:r>
          </w:p>
        </w:tc>
        <w:tc>
          <w:tcPr>
            <w:tcW w:w="1429" w:type="dxa"/>
          </w:tcPr>
          <w:p w14:paraId="0DD9BFF0" w14:textId="0124FEDD" w:rsidR="5993BC89" w:rsidRDefault="79819FA9"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5993BC89" w:rsidRPr="34900E9A">
              <w:rPr>
                <w:rFonts w:ascii="Times New Roman" w:eastAsia="Times New Roman" w:hAnsi="Times New Roman" w:cs="Times New Roman"/>
                <w:sz w:val="24"/>
                <w:szCs w:val="24"/>
              </w:rPr>
              <w:t>38</w:t>
            </w:r>
          </w:p>
        </w:tc>
        <w:tc>
          <w:tcPr>
            <w:tcW w:w="1267" w:type="dxa"/>
          </w:tcPr>
          <w:p w14:paraId="538D8023" w14:textId="1985CAA8" w:rsidR="5993BC89" w:rsidRDefault="13ACBBED"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5993BC89" w:rsidRPr="34900E9A">
              <w:rPr>
                <w:rFonts w:ascii="Times New Roman" w:eastAsia="Times New Roman" w:hAnsi="Times New Roman" w:cs="Times New Roman"/>
                <w:sz w:val="24"/>
                <w:szCs w:val="24"/>
              </w:rPr>
              <w:t>36</w:t>
            </w:r>
          </w:p>
        </w:tc>
        <w:tc>
          <w:tcPr>
            <w:tcW w:w="1121" w:type="dxa"/>
          </w:tcPr>
          <w:p w14:paraId="48CB5D8E" w14:textId="03068860" w:rsidR="5993BC89" w:rsidRDefault="0D02C697"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5993BC89" w:rsidRPr="34900E9A">
              <w:rPr>
                <w:rFonts w:ascii="Times New Roman" w:eastAsia="Times New Roman" w:hAnsi="Times New Roman" w:cs="Times New Roman"/>
                <w:sz w:val="24"/>
                <w:szCs w:val="24"/>
              </w:rPr>
              <w:t>105</w:t>
            </w:r>
          </w:p>
        </w:tc>
      </w:tr>
      <w:tr w:rsidR="34900E9A" w14:paraId="7F6C0877" w14:textId="77777777" w:rsidTr="343884B8">
        <w:trPr>
          <w:trHeight w:val="300"/>
        </w:trPr>
        <w:tc>
          <w:tcPr>
            <w:cnfStyle w:val="001000000000" w:firstRow="0" w:lastRow="0" w:firstColumn="1" w:lastColumn="0" w:oddVBand="0" w:evenVBand="0" w:oddHBand="0" w:evenHBand="0" w:firstRowFirstColumn="0" w:firstRowLastColumn="0" w:lastRowFirstColumn="0" w:lastRowLastColumn="0"/>
            <w:tcW w:w="3308" w:type="dxa"/>
          </w:tcPr>
          <w:p w14:paraId="373B0A34" w14:textId="4C7B7B9C" w:rsidR="5993BC89" w:rsidRDefault="5993BC89" w:rsidP="34900E9A">
            <w:pPr>
              <w:rPr>
                <w:rFonts w:ascii="Times New Roman" w:eastAsia="Times New Roman" w:hAnsi="Times New Roman" w:cs="Times New Roman"/>
                <w:b w:val="0"/>
                <w:sz w:val="24"/>
                <w:szCs w:val="24"/>
              </w:rPr>
            </w:pPr>
            <w:r w:rsidRPr="343884B8">
              <w:rPr>
                <w:rFonts w:ascii="Times New Roman" w:eastAsia="Times New Roman" w:hAnsi="Times New Roman" w:cs="Times New Roman"/>
                <w:b w:val="0"/>
                <w:sz w:val="24"/>
                <w:szCs w:val="24"/>
              </w:rPr>
              <w:t xml:space="preserve">Criminal Justice </w:t>
            </w:r>
            <w:proofErr w:type="spellStart"/>
            <w:r w:rsidRPr="343884B8">
              <w:rPr>
                <w:rFonts w:ascii="Times New Roman" w:eastAsia="Times New Roman" w:hAnsi="Times New Roman" w:cs="Times New Roman"/>
                <w:b w:val="0"/>
                <w:sz w:val="24"/>
                <w:szCs w:val="24"/>
              </w:rPr>
              <w:t>Pract</w:t>
            </w:r>
            <w:proofErr w:type="spellEnd"/>
            <w:r w:rsidR="1B4B069E" w:rsidRPr="343884B8">
              <w:rPr>
                <w:rFonts w:ascii="Times New Roman" w:eastAsia="Times New Roman" w:hAnsi="Times New Roman" w:cs="Times New Roman"/>
                <w:b w:val="0"/>
                <w:sz w:val="24"/>
                <w:szCs w:val="24"/>
              </w:rPr>
              <w:t xml:space="preserve">. </w:t>
            </w:r>
            <w:r w:rsidRPr="343884B8">
              <w:rPr>
                <w:rFonts w:ascii="Times New Roman" w:eastAsia="Times New Roman" w:hAnsi="Times New Roman" w:cs="Times New Roman"/>
                <w:b w:val="0"/>
                <w:sz w:val="24"/>
                <w:szCs w:val="24"/>
              </w:rPr>
              <w:t>Law</w:t>
            </w:r>
          </w:p>
        </w:tc>
        <w:tc>
          <w:tcPr>
            <w:tcW w:w="1417" w:type="dxa"/>
            <w:vAlign w:val="center"/>
          </w:tcPr>
          <w:p w14:paraId="63EF3621" w14:textId="76FDEF6B" w:rsidR="5993BC89" w:rsidRDefault="7039C1EA" w:rsidP="7104C512">
            <w:pPr>
              <w:spacing w:line="259" w:lineRule="auto"/>
              <w:jc w:val="center"/>
              <w:cnfStyle w:val="000000000000" w:firstRow="0" w:lastRow="0" w:firstColumn="0" w:lastColumn="0" w:oddVBand="0" w:evenVBand="0" w:oddHBand="0" w:evenHBand="0" w:firstRowFirstColumn="0" w:firstRowLastColumn="0" w:lastRowFirstColumn="0" w:lastRowLastColumn="0"/>
            </w:pPr>
            <w:r w:rsidRPr="7104C512">
              <w:rPr>
                <w:rFonts w:ascii="Times New Roman" w:eastAsia="Times New Roman" w:hAnsi="Times New Roman" w:cs="Times New Roman"/>
                <w:sz w:val="24"/>
                <w:szCs w:val="24"/>
              </w:rPr>
              <w:t>2</w:t>
            </w:r>
          </w:p>
        </w:tc>
        <w:tc>
          <w:tcPr>
            <w:tcW w:w="863" w:type="dxa"/>
          </w:tcPr>
          <w:p w14:paraId="1F090C92" w14:textId="64D4DE85" w:rsidR="5993BC89" w:rsidRDefault="272B1B9D" w:rsidP="343884B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5993BC89" w:rsidRPr="34900E9A">
              <w:rPr>
                <w:rFonts w:ascii="Times New Roman" w:eastAsia="Times New Roman" w:hAnsi="Times New Roman" w:cs="Times New Roman"/>
                <w:sz w:val="24"/>
                <w:szCs w:val="24"/>
              </w:rPr>
              <w:t>85</w:t>
            </w:r>
          </w:p>
        </w:tc>
        <w:tc>
          <w:tcPr>
            <w:tcW w:w="1429" w:type="dxa"/>
          </w:tcPr>
          <w:p w14:paraId="7F9B36A6" w14:textId="3F19BF73" w:rsidR="5993BC89" w:rsidRDefault="69651F9C"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5993BC89" w:rsidRPr="34900E9A">
              <w:rPr>
                <w:rFonts w:ascii="Times New Roman" w:eastAsia="Times New Roman" w:hAnsi="Times New Roman" w:cs="Times New Roman"/>
                <w:sz w:val="24"/>
                <w:szCs w:val="24"/>
              </w:rPr>
              <w:t>37</w:t>
            </w:r>
          </w:p>
        </w:tc>
        <w:tc>
          <w:tcPr>
            <w:tcW w:w="1267" w:type="dxa"/>
          </w:tcPr>
          <w:p w14:paraId="4125E7A1" w14:textId="4B4F9258" w:rsidR="5993BC89" w:rsidRDefault="13ACBBED"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5993BC89" w:rsidRPr="34900E9A">
              <w:rPr>
                <w:rFonts w:ascii="Times New Roman" w:eastAsia="Times New Roman" w:hAnsi="Times New Roman" w:cs="Times New Roman"/>
                <w:sz w:val="24"/>
                <w:szCs w:val="24"/>
              </w:rPr>
              <w:t>36</w:t>
            </w:r>
          </w:p>
        </w:tc>
        <w:tc>
          <w:tcPr>
            <w:tcW w:w="1121" w:type="dxa"/>
          </w:tcPr>
          <w:p w14:paraId="6FD26D6F" w14:textId="55202AA3" w:rsidR="5993BC89" w:rsidRDefault="1B07AA12"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5993BC89" w:rsidRPr="34900E9A">
              <w:rPr>
                <w:rFonts w:ascii="Times New Roman" w:eastAsia="Times New Roman" w:hAnsi="Times New Roman" w:cs="Times New Roman"/>
                <w:sz w:val="24"/>
                <w:szCs w:val="24"/>
              </w:rPr>
              <w:t>102</w:t>
            </w:r>
          </w:p>
        </w:tc>
      </w:tr>
      <w:tr w:rsidR="34900E9A" w14:paraId="1F88B928" w14:textId="77777777" w:rsidTr="343884B8">
        <w:trPr>
          <w:trHeight w:val="300"/>
        </w:trPr>
        <w:tc>
          <w:tcPr>
            <w:cnfStyle w:val="001000000000" w:firstRow="0" w:lastRow="0" w:firstColumn="1" w:lastColumn="0" w:oddVBand="0" w:evenVBand="0" w:oddHBand="0" w:evenHBand="0" w:firstRowFirstColumn="0" w:firstRowLastColumn="0" w:lastRowFirstColumn="0" w:lastRowLastColumn="0"/>
            <w:tcW w:w="3308" w:type="dxa"/>
          </w:tcPr>
          <w:p w14:paraId="57588204" w14:textId="00C3E1DD" w:rsidR="5993BC89" w:rsidRDefault="5993BC89" w:rsidP="34900E9A">
            <w:pPr>
              <w:rPr>
                <w:rFonts w:ascii="Times New Roman" w:eastAsia="Times New Roman" w:hAnsi="Times New Roman" w:cs="Times New Roman"/>
                <w:b w:val="0"/>
                <w:sz w:val="24"/>
                <w:szCs w:val="24"/>
              </w:rPr>
            </w:pPr>
            <w:r w:rsidRPr="343884B8">
              <w:rPr>
                <w:rFonts w:ascii="Times New Roman" w:eastAsia="Times New Roman" w:hAnsi="Times New Roman" w:cs="Times New Roman"/>
                <w:b w:val="0"/>
                <w:sz w:val="24"/>
                <w:szCs w:val="24"/>
              </w:rPr>
              <w:t>Culinary Arts</w:t>
            </w:r>
          </w:p>
        </w:tc>
        <w:tc>
          <w:tcPr>
            <w:tcW w:w="1417" w:type="dxa"/>
            <w:vAlign w:val="center"/>
          </w:tcPr>
          <w:p w14:paraId="4EE5F42B" w14:textId="7243CABE" w:rsidR="5993BC89" w:rsidRDefault="18656C81" w:rsidP="7104C512">
            <w:pPr>
              <w:spacing w:line="259" w:lineRule="auto"/>
              <w:jc w:val="center"/>
              <w:cnfStyle w:val="000000000000" w:firstRow="0" w:lastRow="0" w:firstColumn="0" w:lastColumn="0" w:oddVBand="0" w:evenVBand="0" w:oddHBand="0" w:evenHBand="0" w:firstRowFirstColumn="0" w:firstRowLastColumn="0" w:lastRowFirstColumn="0" w:lastRowLastColumn="0"/>
            </w:pPr>
            <w:r w:rsidRPr="7104C512">
              <w:rPr>
                <w:rFonts w:ascii="Times New Roman" w:eastAsia="Times New Roman" w:hAnsi="Times New Roman" w:cs="Times New Roman"/>
                <w:sz w:val="24"/>
                <w:szCs w:val="24"/>
              </w:rPr>
              <w:t>6</w:t>
            </w:r>
          </w:p>
        </w:tc>
        <w:tc>
          <w:tcPr>
            <w:tcW w:w="863" w:type="dxa"/>
          </w:tcPr>
          <w:p w14:paraId="4CE514F2" w14:textId="358194F9" w:rsidR="5993BC89" w:rsidRDefault="5993BC89" w:rsidP="343884B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900E9A">
              <w:rPr>
                <w:rFonts w:ascii="Times New Roman" w:eastAsia="Times New Roman" w:hAnsi="Times New Roman" w:cs="Times New Roman"/>
                <w:sz w:val="24"/>
                <w:szCs w:val="24"/>
              </w:rPr>
              <w:t>209</w:t>
            </w:r>
          </w:p>
        </w:tc>
        <w:tc>
          <w:tcPr>
            <w:tcW w:w="1429" w:type="dxa"/>
          </w:tcPr>
          <w:p w14:paraId="114C0324" w14:textId="6A1891D5" w:rsidR="5993BC89" w:rsidRDefault="69651F9C"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5993BC89" w:rsidRPr="34900E9A">
              <w:rPr>
                <w:rFonts w:ascii="Times New Roman" w:eastAsia="Times New Roman" w:hAnsi="Times New Roman" w:cs="Times New Roman"/>
                <w:sz w:val="24"/>
                <w:szCs w:val="24"/>
              </w:rPr>
              <w:t>88</w:t>
            </w:r>
          </w:p>
        </w:tc>
        <w:tc>
          <w:tcPr>
            <w:tcW w:w="1267" w:type="dxa"/>
          </w:tcPr>
          <w:p w14:paraId="5BD42553" w14:textId="15965F42" w:rsidR="5993BC89" w:rsidRDefault="5993BC89"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900E9A">
              <w:rPr>
                <w:rFonts w:ascii="Times New Roman" w:eastAsia="Times New Roman" w:hAnsi="Times New Roman" w:cs="Times New Roman"/>
                <w:sz w:val="24"/>
                <w:szCs w:val="24"/>
              </w:rPr>
              <w:t>108</w:t>
            </w:r>
          </w:p>
        </w:tc>
        <w:tc>
          <w:tcPr>
            <w:tcW w:w="1121" w:type="dxa"/>
          </w:tcPr>
          <w:p w14:paraId="2C884670" w14:textId="3D773B2F" w:rsidR="5993BC89" w:rsidRDefault="6B971DB4"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5993BC89" w:rsidRPr="34900E9A">
              <w:rPr>
                <w:rFonts w:ascii="Times New Roman" w:eastAsia="Times New Roman" w:hAnsi="Times New Roman" w:cs="Times New Roman"/>
                <w:sz w:val="24"/>
                <w:szCs w:val="24"/>
              </w:rPr>
              <w:t>81</w:t>
            </w:r>
          </w:p>
        </w:tc>
      </w:tr>
      <w:tr w:rsidR="34900E9A" w14:paraId="47E47FDA" w14:textId="77777777" w:rsidTr="343884B8">
        <w:trPr>
          <w:trHeight w:val="300"/>
        </w:trPr>
        <w:tc>
          <w:tcPr>
            <w:cnfStyle w:val="001000000000" w:firstRow="0" w:lastRow="0" w:firstColumn="1" w:lastColumn="0" w:oddVBand="0" w:evenVBand="0" w:oddHBand="0" w:evenHBand="0" w:firstRowFirstColumn="0" w:firstRowLastColumn="0" w:lastRowFirstColumn="0" w:lastRowLastColumn="0"/>
            <w:tcW w:w="3308" w:type="dxa"/>
          </w:tcPr>
          <w:p w14:paraId="6AF5CA90" w14:textId="5E3A9501" w:rsidR="5993BC89" w:rsidRDefault="5993BC89" w:rsidP="34900E9A">
            <w:pPr>
              <w:rPr>
                <w:rFonts w:ascii="Times New Roman" w:eastAsia="Times New Roman" w:hAnsi="Times New Roman" w:cs="Times New Roman"/>
                <w:b w:val="0"/>
                <w:sz w:val="24"/>
                <w:szCs w:val="24"/>
              </w:rPr>
            </w:pPr>
            <w:r w:rsidRPr="343884B8">
              <w:rPr>
                <w:rFonts w:ascii="Times New Roman" w:eastAsia="Times New Roman" w:hAnsi="Times New Roman" w:cs="Times New Roman"/>
                <w:b w:val="0"/>
                <w:sz w:val="24"/>
                <w:szCs w:val="24"/>
              </w:rPr>
              <w:t>Cyber Security/Forensics</w:t>
            </w:r>
          </w:p>
        </w:tc>
        <w:tc>
          <w:tcPr>
            <w:tcW w:w="1417" w:type="dxa"/>
            <w:vAlign w:val="center"/>
          </w:tcPr>
          <w:p w14:paraId="103ED051" w14:textId="00FE4DF4" w:rsidR="5993BC89" w:rsidRDefault="3BAB58BB" w:rsidP="7104C5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7104C512">
              <w:rPr>
                <w:rFonts w:ascii="Times New Roman" w:eastAsia="Times New Roman" w:hAnsi="Times New Roman" w:cs="Times New Roman"/>
                <w:sz w:val="24"/>
                <w:szCs w:val="24"/>
              </w:rPr>
              <w:t>3</w:t>
            </w:r>
          </w:p>
        </w:tc>
        <w:tc>
          <w:tcPr>
            <w:tcW w:w="863" w:type="dxa"/>
          </w:tcPr>
          <w:p w14:paraId="33508F39" w14:textId="5AFB832F" w:rsidR="5993BC89" w:rsidRDefault="5993BC89" w:rsidP="343884B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900E9A">
              <w:rPr>
                <w:rFonts w:ascii="Times New Roman" w:eastAsia="Times New Roman" w:hAnsi="Times New Roman" w:cs="Times New Roman"/>
                <w:sz w:val="24"/>
                <w:szCs w:val="24"/>
              </w:rPr>
              <w:t>122</w:t>
            </w:r>
          </w:p>
        </w:tc>
        <w:tc>
          <w:tcPr>
            <w:tcW w:w="1429" w:type="dxa"/>
          </w:tcPr>
          <w:p w14:paraId="5C49F25D" w14:textId="00597E2F" w:rsidR="5993BC89" w:rsidRDefault="796A56DF"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5993BC89" w:rsidRPr="34900E9A">
              <w:rPr>
                <w:rFonts w:ascii="Times New Roman" w:eastAsia="Times New Roman" w:hAnsi="Times New Roman" w:cs="Times New Roman"/>
                <w:sz w:val="24"/>
                <w:szCs w:val="24"/>
              </w:rPr>
              <w:t>74</w:t>
            </w:r>
          </w:p>
        </w:tc>
        <w:tc>
          <w:tcPr>
            <w:tcW w:w="1267" w:type="dxa"/>
          </w:tcPr>
          <w:p w14:paraId="24B6FB38" w14:textId="3C553722" w:rsidR="5993BC89" w:rsidRDefault="5A34A0F5"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5993BC89" w:rsidRPr="34900E9A">
              <w:rPr>
                <w:rFonts w:ascii="Times New Roman" w:eastAsia="Times New Roman" w:hAnsi="Times New Roman" w:cs="Times New Roman"/>
                <w:sz w:val="24"/>
                <w:szCs w:val="24"/>
              </w:rPr>
              <w:t>72</w:t>
            </w:r>
          </w:p>
        </w:tc>
        <w:tc>
          <w:tcPr>
            <w:tcW w:w="1121" w:type="dxa"/>
          </w:tcPr>
          <w:p w14:paraId="33E3312C" w14:textId="475A30EA" w:rsidR="5993BC89" w:rsidRDefault="0D18069B"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5993BC89" w:rsidRPr="34900E9A">
              <w:rPr>
                <w:rFonts w:ascii="Times New Roman" w:eastAsia="Times New Roman" w:hAnsi="Times New Roman" w:cs="Times New Roman"/>
                <w:sz w:val="24"/>
                <w:szCs w:val="24"/>
              </w:rPr>
              <w:t>102</w:t>
            </w:r>
          </w:p>
        </w:tc>
      </w:tr>
      <w:tr w:rsidR="34900E9A" w14:paraId="57F8EB43" w14:textId="77777777" w:rsidTr="343884B8">
        <w:trPr>
          <w:trHeight w:val="300"/>
        </w:trPr>
        <w:tc>
          <w:tcPr>
            <w:cnfStyle w:val="001000000000" w:firstRow="0" w:lastRow="0" w:firstColumn="1" w:lastColumn="0" w:oddVBand="0" w:evenVBand="0" w:oddHBand="0" w:evenHBand="0" w:firstRowFirstColumn="0" w:firstRowLastColumn="0" w:lastRowFirstColumn="0" w:lastRowLastColumn="0"/>
            <w:tcW w:w="3308" w:type="dxa"/>
          </w:tcPr>
          <w:p w14:paraId="1FEB9EF2" w14:textId="37EDFEDB" w:rsidR="5993BC89" w:rsidRDefault="5993BC89" w:rsidP="34900E9A">
            <w:pPr>
              <w:rPr>
                <w:rFonts w:ascii="Times New Roman" w:eastAsia="Times New Roman" w:hAnsi="Times New Roman" w:cs="Times New Roman"/>
                <w:b w:val="0"/>
                <w:sz w:val="24"/>
                <w:szCs w:val="24"/>
              </w:rPr>
            </w:pPr>
            <w:r w:rsidRPr="343884B8">
              <w:rPr>
                <w:rFonts w:ascii="Times New Roman" w:eastAsia="Times New Roman" w:hAnsi="Times New Roman" w:cs="Times New Roman"/>
                <w:b w:val="0"/>
                <w:sz w:val="24"/>
                <w:szCs w:val="24"/>
              </w:rPr>
              <w:t>Dental Assisting</w:t>
            </w:r>
          </w:p>
        </w:tc>
        <w:tc>
          <w:tcPr>
            <w:tcW w:w="1417" w:type="dxa"/>
            <w:vAlign w:val="center"/>
          </w:tcPr>
          <w:p w14:paraId="414FD351" w14:textId="2EEE2CD8" w:rsidR="5993BC89" w:rsidRDefault="1388E96A" w:rsidP="7104C512">
            <w:pPr>
              <w:spacing w:line="259" w:lineRule="auto"/>
              <w:jc w:val="center"/>
              <w:cnfStyle w:val="000000000000" w:firstRow="0" w:lastRow="0" w:firstColumn="0" w:lastColumn="0" w:oddVBand="0" w:evenVBand="0" w:oddHBand="0" w:evenHBand="0" w:firstRowFirstColumn="0" w:firstRowLastColumn="0" w:lastRowFirstColumn="0" w:lastRowLastColumn="0"/>
            </w:pPr>
            <w:r w:rsidRPr="7104C512">
              <w:rPr>
                <w:rFonts w:ascii="Times New Roman" w:eastAsia="Times New Roman" w:hAnsi="Times New Roman" w:cs="Times New Roman"/>
                <w:sz w:val="24"/>
                <w:szCs w:val="24"/>
              </w:rPr>
              <w:t>5</w:t>
            </w:r>
          </w:p>
        </w:tc>
        <w:tc>
          <w:tcPr>
            <w:tcW w:w="863" w:type="dxa"/>
          </w:tcPr>
          <w:p w14:paraId="052D76BF" w14:textId="228DFD54" w:rsidR="5993BC89" w:rsidRDefault="1918B7DE" w:rsidP="343884B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5993BC89" w:rsidRPr="34900E9A">
              <w:rPr>
                <w:rFonts w:ascii="Times New Roman" w:eastAsia="Times New Roman" w:hAnsi="Times New Roman" w:cs="Times New Roman"/>
                <w:sz w:val="24"/>
                <w:szCs w:val="24"/>
              </w:rPr>
              <w:t>62</w:t>
            </w:r>
          </w:p>
        </w:tc>
        <w:tc>
          <w:tcPr>
            <w:tcW w:w="1429" w:type="dxa"/>
          </w:tcPr>
          <w:p w14:paraId="274EDA74" w14:textId="2899CEF4" w:rsidR="5993BC89" w:rsidRDefault="796A56DF"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5993BC89" w:rsidRPr="34900E9A">
              <w:rPr>
                <w:rFonts w:ascii="Times New Roman" w:eastAsia="Times New Roman" w:hAnsi="Times New Roman" w:cs="Times New Roman"/>
                <w:sz w:val="24"/>
                <w:szCs w:val="24"/>
              </w:rPr>
              <w:t>37</w:t>
            </w:r>
          </w:p>
        </w:tc>
        <w:tc>
          <w:tcPr>
            <w:tcW w:w="1267" w:type="dxa"/>
          </w:tcPr>
          <w:p w14:paraId="2F055C04" w14:textId="69F12B72" w:rsidR="5993BC89" w:rsidRDefault="2DC8D40A"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5993BC89" w:rsidRPr="34900E9A">
              <w:rPr>
                <w:rFonts w:ascii="Times New Roman" w:eastAsia="Times New Roman" w:hAnsi="Times New Roman" w:cs="Times New Roman"/>
                <w:sz w:val="24"/>
                <w:szCs w:val="24"/>
              </w:rPr>
              <w:t>36</w:t>
            </w:r>
          </w:p>
        </w:tc>
        <w:tc>
          <w:tcPr>
            <w:tcW w:w="1121" w:type="dxa"/>
          </w:tcPr>
          <w:p w14:paraId="72051468" w14:textId="296670D9" w:rsidR="5993BC89" w:rsidRDefault="19163247"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5993BC89" w:rsidRPr="34900E9A">
              <w:rPr>
                <w:rFonts w:ascii="Times New Roman" w:eastAsia="Times New Roman" w:hAnsi="Times New Roman" w:cs="Times New Roman"/>
                <w:sz w:val="24"/>
                <w:szCs w:val="24"/>
              </w:rPr>
              <w:t>102</w:t>
            </w:r>
          </w:p>
        </w:tc>
      </w:tr>
      <w:tr w:rsidR="34900E9A" w14:paraId="3F830ADF" w14:textId="77777777" w:rsidTr="343884B8">
        <w:trPr>
          <w:trHeight w:val="300"/>
        </w:trPr>
        <w:tc>
          <w:tcPr>
            <w:cnfStyle w:val="001000000000" w:firstRow="0" w:lastRow="0" w:firstColumn="1" w:lastColumn="0" w:oddVBand="0" w:evenVBand="0" w:oddHBand="0" w:evenHBand="0" w:firstRowFirstColumn="0" w:firstRowLastColumn="0" w:lastRowFirstColumn="0" w:lastRowLastColumn="0"/>
            <w:tcW w:w="3308" w:type="dxa"/>
          </w:tcPr>
          <w:p w14:paraId="7A53A2C0" w14:textId="33454971" w:rsidR="5993BC89" w:rsidRDefault="5993BC89" w:rsidP="34900E9A">
            <w:pPr>
              <w:rPr>
                <w:rFonts w:ascii="Times New Roman" w:eastAsia="Times New Roman" w:hAnsi="Times New Roman" w:cs="Times New Roman"/>
                <w:b w:val="0"/>
                <w:sz w:val="24"/>
                <w:szCs w:val="24"/>
              </w:rPr>
            </w:pPr>
            <w:r w:rsidRPr="343884B8">
              <w:rPr>
                <w:rFonts w:ascii="Times New Roman" w:eastAsia="Times New Roman" w:hAnsi="Times New Roman" w:cs="Times New Roman"/>
                <w:b w:val="0"/>
                <w:sz w:val="24"/>
                <w:szCs w:val="24"/>
              </w:rPr>
              <w:t>Digital Graphics</w:t>
            </w:r>
          </w:p>
        </w:tc>
        <w:tc>
          <w:tcPr>
            <w:tcW w:w="1417" w:type="dxa"/>
            <w:vAlign w:val="center"/>
          </w:tcPr>
          <w:p w14:paraId="6C415E5E" w14:textId="7AC591FE" w:rsidR="5993BC89" w:rsidRDefault="43DB236D" w:rsidP="7104C512">
            <w:pPr>
              <w:spacing w:line="259" w:lineRule="auto"/>
              <w:jc w:val="center"/>
              <w:cnfStyle w:val="000000000000" w:firstRow="0" w:lastRow="0" w:firstColumn="0" w:lastColumn="0" w:oddVBand="0" w:evenVBand="0" w:oddHBand="0" w:evenHBand="0" w:firstRowFirstColumn="0" w:firstRowLastColumn="0" w:lastRowFirstColumn="0" w:lastRowLastColumn="0"/>
            </w:pPr>
            <w:r w:rsidRPr="7104C512">
              <w:rPr>
                <w:rFonts w:ascii="Times New Roman" w:eastAsia="Times New Roman" w:hAnsi="Times New Roman" w:cs="Times New Roman"/>
                <w:sz w:val="24"/>
                <w:szCs w:val="24"/>
              </w:rPr>
              <w:t>7</w:t>
            </w:r>
          </w:p>
        </w:tc>
        <w:tc>
          <w:tcPr>
            <w:tcW w:w="863" w:type="dxa"/>
          </w:tcPr>
          <w:p w14:paraId="158FC08B" w14:textId="6E033FA8" w:rsidR="5993BC89" w:rsidRDefault="1918B7DE" w:rsidP="343884B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5993BC89" w:rsidRPr="34900E9A">
              <w:rPr>
                <w:rFonts w:ascii="Times New Roman" w:eastAsia="Times New Roman" w:hAnsi="Times New Roman" w:cs="Times New Roman"/>
                <w:sz w:val="24"/>
                <w:szCs w:val="24"/>
              </w:rPr>
              <w:t>62</w:t>
            </w:r>
          </w:p>
        </w:tc>
        <w:tc>
          <w:tcPr>
            <w:tcW w:w="1429" w:type="dxa"/>
          </w:tcPr>
          <w:p w14:paraId="4268467D" w14:textId="71D690FE" w:rsidR="5993BC89" w:rsidRDefault="5EAE919C"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5993BC89" w:rsidRPr="34900E9A">
              <w:rPr>
                <w:rFonts w:ascii="Times New Roman" w:eastAsia="Times New Roman" w:hAnsi="Times New Roman" w:cs="Times New Roman"/>
                <w:sz w:val="24"/>
                <w:szCs w:val="24"/>
              </w:rPr>
              <w:t>36</w:t>
            </w:r>
          </w:p>
        </w:tc>
        <w:tc>
          <w:tcPr>
            <w:tcW w:w="1267" w:type="dxa"/>
          </w:tcPr>
          <w:p w14:paraId="6450B3E6" w14:textId="4BFD5624" w:rsidR="5993BC89" w:rsidRDefault="7983B1C6"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5993BC89" w:rsidRPr="34900E9A">
              <w:rPr>
                <w:rFonts w:ascii="Times New Roman" w:eastAsia="Times New Roman" w:hAnsi="Times New Roman" w:cs="Times New Roman"/>
                <w:sz w:val="24"/>
                <w:szCs w:val="24"/>
              </w:rPr>
              <w:t>36</w:t>
            </w:r>
          </w:p>
        </w:tc>
        <w:tc>
          <w:tcPr>
            <w:tcW w:w="1121" w:type="dxa"/>
          </w:tcPr>
          <w:p w14:paraId="696D3EEA" w14:textId="1E0A7D1F" w:rsidR="5993BC89" w:rsidRDefault="1289691C"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5993BC89" w:rsidRPr="34900E9A">
              <w:rPr>
                <w:rFonts w:ascii="Times New Roman" w:eastAsia="Times New Roman" w:hAnsi="Times New Roman" w:cs="Times New Roman"/>
                <w:sz w:val="24"/>
                <w:szCs w:val="24"/>
              </w:rPr>
              <w:t>100</w:t>
            </w:r>
          </w:p>
        </w:tc>
      </w:tr>
      <w:tr w:rsidR="34900E9A" w14:paraId="611D6627" w14:textId="77777777" w:rsidTr="343884B8">
        <w:trPr>
          <w:trHeight w:val="300"/>
        </w:trPr>
        <w:tc>
          <w:tcPr>
            <w:cnfStyle w:val="001000000000" w:firstRow="0" w:lastRow="0" w:firstColumn="1" w:lastColumn="0" w:oddVBand="0" w:evenVBand="0" w:oddHBand="0" w:evenHBand="0" w:firstRowFirstColumn="0" w:firstRowLastColumn="0" w:lastRowFirstColumn="0" w:lastRowLastColumn="0"/>
            <w:tcW w:w="3308" w:type="dxa"/>
          </w:tcPr>
          <w:p w14:paraId="77925898" w14:textId="768C5B1C" w:rsidR="5993BC89" w:rsidRDefault="5993BC89" w:rsidP="34900E9A">
            <w:pPr>
              <w:rPr>
                <w:rFonts w:ascii="Times New Roman" w:eastAsia="Times New Roman" w:hAnsi="Times New Roman" w:cs="Times New Roman"/>
                <w:b w:val="0"/>
                <w:sz w:val="24"/>
                <w:szCs w:val="24"/>
              </w:rPr>
            </w:pPr>
            <w:r w:rsidRPr="343884B8">
              <w:rPr>
                <w:rFonts w:ascii="Times New Roman" w:eastAsia="Times New Roman" w:hAnsi="Times New Roman" w:cs="Times New Roman"/>
                <w:b w:val="0"/>
                <w:sz w:val="24"/>
                <w:szCs w:val="24"/>
              </w:rPr>
              <w:t>Drafting</w:t>
            </w:r>
          </w:p>
        </w:tc>
        <w:tc>
          <w:tcPr>
            <w:tcW w:w="1417" w:type="dxa"/>
            <w:vAlign w:val="center"/>
          </w:tcPr>
          <w:p w14:paraId="34869CAE" w14:textId="0CAC70E2" w:rsidR="5993BC89" w:rsidRDefault="6EE18982" w:rsidP="7104C512">
            <w:pPr>
              <w:spacing w:line="259" w:lineRule="auto"/>
              <w:jc w:val="center"/>
              <w:cnfStyle w:val="000000000000" w:firstRow="0" w:lastRow="0" w:firstColumn="0" w:lastColumn="0" w:oddVBand="0" w:evenVBand="0" w:oddHBand="0" w:evenHBand="0" w:firstRowFirstColumn="0" w:firstRowLastColumn="0" w:lastRowFirstColumn="0" w:lastRowLastColumn="0"/>
            </w:pPr>
            <w:r w:rsidRPr="7104C512">
              <w:rPr>
                <w:rFonts w:ascii="Times New Roman" w:eastAsia="Times New Roman" w:hAnsi="Times New Roman" w:cs="Times New Roman"/>
                <w:sz w:val="24"/>
                <w:szCs w:val="24"/>
              </w:rPr>
              <w:t>4</w:t>
            </w:r>
          </w:p>
        </w:tc>
        <w:tc>
          <w:tcPr>
            <w:tcW w:w="863" w:type="dxa"/>
          </w:tcPr>
          <w:p w14:paraId="0AA061A1" w14:textId="5C6E4C88" w:rsidR="5993BC89" w:rsidRDefault="6E15492D" w:rsidP="343884B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5993BC89" w:rsidRPr="34900E9A">
              <w:rPr>
                <w:rFonts w:ascii="Times New Roman" w:eastAsia="Times New Roman" w:hAnsi="Times New Roman" w:cs="Times New Roman"/>
                <w:sz w:val="24"/>
                <w:szCs w:val="24"/>
              </w:rPr>
              <w:t>74</w:t>
            </w:r>
          </w:p>
        </w:tc>
        <w:tc>
          <w:tcPr>
            <w:tcW w:w="1429" w:type="dxa"/>
          </w:tcPr>
          <w:p w14:paraId="66CD2E50" w14:textId="1447887B" w:rsidR="5993BC89" w:rsidRDefault="5EAE919C"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5993BC89" w:rsidRPr="34900E9A">
              <w:rPr>
                <w:rFonts w:ascii="Times New Roman" w:eastAsia="Times New Roman" w:hAnsi="Times New Roman" w:cs="Times New Roman"/>
                <w:sz w:val="24"/>
                <w:szCs w:val="24"/>
              </w:rPr>
              <w:t>68</w:t>
            </w:r>
          </w:p>
        </w:tc>
        <w:tc>
          <w:tcPr>
            <w:tcW w:w="1267" w:type="dxa"/>
          </w:tcPr>
          <w:p w14:paraId="72D5771C" w14:textId="02F4D4F2" w:rsidR="5993BC89" w:rsidRDefault="7983B1C6"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5993BC89" w:rsidRPr="34900E9A">
              <w:rPr>
                <w:rFonts w:ascii="Times New Roman" w:eastAsia="Times New Roman" w:hAnsi="Times New Roman" w:cs="Times New Roman"/>
                <w:sz w:val="24"/>
                <w:szCs w:val="24"/>
              </w:rPr>
              <w:t>92</w:t>
            </w:r>
          </w:p>
        </w:tc>
        <w:tc>
          <w:tcPr>
            <w:tcW w:w="1121" w:type="dxa"/>
          </w:tcPr>
          <w:p w14:paraId="47ABA92E" w14:textId="0CC22F84" w:rsidR="5993BC89" w:rsidRDefault="7BFCD9C7"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5993BC89" w:rsidRPr="34900E9A">
              <w:rPr>
                <w:rFonts w:ascii="Times New Roman" w:eastAsia="Times New Roman" w:hAnsi="Times New Roman" w:cs="Times New Roman"/>
                <w:sz w:val="24"/>
                <w:szCs w:val="24"/>
              </w:rPr>
              <w:t>73</w:t>
            </w:r>
          </w:p>
        </w:tc>
      </w:tr>
      <w:tr w:rsidR="34900E9A" w14:paraId="4E72E9AA" w14:textId="77777777" w:rsidTr="343884B8">
        <w:trPr>
          <w:trHeight w:val="300"/>
        </w:trPr>
        <w:tc>
          <w:tcPr>
            <w:cnfStyle w:val="001000000000" w:firstRow="0" w:lastRow="0" w:firstColumn="1" w:lastColumn="0" w:oddVBand="0" w:evenVBand="0" w:oddHBand="0" w:evenHBand="0" w:firstRowFirstColumn="0" w:firstRowLastColumn="0" w:lastRowFirstColumn="0" w:lastRowLastColumn="0"/>
            <w:tcW w:w="3308" w:type="dxa"/>
          </w:tcPr>
          <w:p w14:paraId="5B14B0CA" w14:textId="477D676C" w:rsidR="5993BC89" w:rsidRDefault="5993BC89" w:rsidP="34900E9A">
            <w:pPr>
              <w:rPr>
                <w:rFonts w:ascii="Times New Roman" w:eastAsia="Times New Roman" w:hAnsi="Times New Roman" w:cs="Times New Roman"/>
                <w:b w:val="0"/>
                <w:sz w:val="24"/>
                <w:szCs w:val="24"/>
              </w:rPr>
            </w:pPr>
            <w:r w:rsidRPr="343884B8">
              <w:rPr>
                <w:rFonts w:ascii="Times New Roman" w:eastAsia="Times New Roman" w:hAnsi="Times New Roman" w:cs="Times New Roman"/>
                <w:b w:val="0"/>
                <w:sz w:val="24"/>
                <w:szCs w:val="24"/>
              </w:rPr>
              <w:t>Early Care &amp; Ed</w:t>
            </w:r>
            <w:r w:rsidR="6E547E90" w:rsidRPr="343884B8">
              <w:rPr>
                <w:rFonts w:ascii="Times New Roman" w:eastAsia="Times New Roman" w:hAnsi="Times New Roman" w:cs="Times New Roman"/>
                <w:b w:val="0"/>
                <w:sz w:val="24"/>
                <w:szCs w:val="24"/>
              </w:rPr>
              <w:t>ucation</w:t>
            </w:r>
          </w:p>
        </w:tc>
        <w:tc>
          <w:tcPr>
            <w:tcW w:w="1417" w:type="dxa"/>
            <w:vAlign w:val="center"/>
          </w:tcPr>
          <w:p w14:paraId="1A549FA2" w14:textId="5E39E8A1" w:rsidR="5993BC89" w:rsidRDefault="6545D39A" w:rsidP="7104C512">
            <w:pPr>
              <w:spacing w:line="259" w:lineRule="auto"/>
              <w:jc w:val="center"/>
              <w:cnfStyle w:val="000000000000" w:firstRow="0" w:lastRow="0" w:firstColumn="0" w:lastColumn="0" w:oddVBand="0" w:evenVBand="0" w:oddHBand="0" w:evenHBand="0" w:firstRowFirstColumn="0" w:firstRowLastColumn="0" w:lastRowFirstColumn="0" w:lastRowLastColumn="0"/>
            </w:pPr>
            <w:r w:rsidRPr="7104C512">
              <w:rPr>
                <w:rFonts w:ascii="Times New Roman" w:eastAsia="Times New Roman" w:hAnsi="Times New Roman" w:cs="Times New Roman"/>
                <w:sz w:val="24"/>
                <w:szCs w:val="24"/>
              </w:rPr>
              <w:t>2</w:t>
            </w:r>
          </w:p>
        </w:tc>
        <w:tc>
          <w:tcPr>
            <w:tcW w:w="863" w:type="dxa"/>
          </w:tcPr>
          <w:p w14:paraId="5DC0420B" w14:textId="5F7F6FB5" w:rsidR="5993BC89" w:rsidRDefault="205D0DD4" w:rsidP="343884B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5993BC89" w:rsidRPr="34900E9A">
              <w:rPr>
                <w:rFonts w:ascii="Times New Roman" w:eastAsia="Times New Roman" w:hAnsi="Times New Roman" w:cs="Times New Roman"/>
                <w:sz w:val="24"/>
                <w:szCs w:val="24"/>
              </w:rPr>
              <w:t>55</w:t>
            </w:r>
          </w:p>
        </w:tc>
        <w:tc>
          <w:tcPr>
            <w:tcW w:w="1429" w:type="dxa"/>
          </w:tcPr>
          <w:p w14:paraId="1A9A3AC5" w14:textId="4465A72B" w:rsidR="5993BC89" w:rsidRDefault="161C45DE"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5993BC89" w:rsidRPr="34900E9A">
              <w:rPr>
                <w:rFonts w:ascii="Times New Roman" w:eastAsia="Times New Roman" w:hAnsi="Times New Roman" w:cs="Times New Roman"/>
                <w:sz w:val="24"/>
                <w:szCs w:val="24"/>
              </w:rPr>
              <w:t>67</w:t>
            </w:r>
          </w:p>
        </w:tc>
        <w:tc>
          <w:tcPr>
            <w:tcW w:w="1267" w:type="dxa"/>
          </w:tcPr>
          <w:p w14:paraId="304B2BBB" w14:textId="157B5396" w:rsidR="5993BC89" w:rsidRDefault="62DCAE05"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5993BC89" w:rsidRPr="34900E9A">
              <w:rPr>
                <w:rFonts w:ascii="Times New Roman" w:eastAsia="Times New Roman" w:hAnsi="Times New Roman" w:cs="Times New Roman"/>
                <w:sz w:val="24"/>
                <w:szCs w:val="24"/>
              </w:rPr>
              <w:t>72</w:t>
            </w:r>
          </w:p>
        </w:tc>
        <w:tc>
          <w:tcPr>
            <w:tcW w:w="1121" w:type="dxa"/>
          </w:tcPr>
          <w:p w14:paraId="7C1A4B95" w14:textId="45863CB9" w:rsidR="5993BC89" w:rsidRDefault="5084410F"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5993BC89" w:rsidRPr="34900E9A">
              <w:rPr>
                <w:rFonts w:ascii="Times New Roman" w:eastAsia="Times New Roman" w:hAnsi="Times New Roman" w:cs="Times New Roman"/>
                <w:sz w:val="24"/>
                <w:szCs w:val="24"/>
              </w:rPr>
              <w:t>93</w:t>
            </w:r>
          </w:p>
        </w:tc>
      </w:tr>
      <w:tr w:rsidR="34900E9A" w14:paraId="1E170D7A" w14:textId="77777777" w:rsidTr="343884B8">
        <w:trPr>
          <w:trHeight w:val="300"/>
        </w:trPr>
        <w:tc>
          <w:tcPr>
            <w:cnfStyle w:val="001000000000" w:firstRow="0" w:lastRow="0" w:firstColumn="1" w:lastColumn="0" w:oddVBand="0" w:evenVBand="0" w:oddHBand="0" w:evenHBand="0" w:firstRowFirstColumn="0" w:firstRowLastColumn="0" w:lastRowFirstColumn="0" w:lastRowLastColumn="0"/>
            <w:tcW w:w="3308" w:type="dxa"/>
          </w:tcPr>
          <w:p w14:paraId="092FFC67" w14:textId="3AAFC932" w:rsidR="5993BC89" w:rsidRDefault="5993BC89" w:rsidP="34900E9A">
            <w:pPr>
              <w:rPr>
                <w:rFonts w:ascii="Times New Roman" w:eastAsia="Times New Roman" w:hAnsi="Times New Roman" w:cs="Times New Roman"/>
                <w:b w:val="0"/>
                <w:sz w:val="24"/>
                <w:szCs w:val="24"/>
              </w:rPr>
            </w:pPr>
            <w:r w:rsidRPr="343884B8">
              <w:rPr>
                <w:rFonts w:ascii="Times New Roman" w:eastAsia="Times New Roman" w:hAnsi="Times New Roman" w:cs="Times New Roman"/>
                <w:b w:val="0"/>
                <w:sz w:val="24"/>
                <w:szCs w:val="24"/>
              </w:rPr>
              <w:t>Electrical Trades</w:t>
            </w:r>
          </w:p>
        </w:tc>
        <w:tc>
          <w:tcPr>
            <w:tcW w:w="1417" w:type="dxa"/>
            <w:vAlign w:val="center"/>
          </w:tcPr>
          <w:p w14:paraId="25992121" w14:textId="25523851" w:rsidR="5993BC89" w:rsidRDefault="0A378F09" w:rsidP="7104C512">
            <w:pPr>
              <w:spacing w:line="259" w:lineRule="auto"/>
              <w:jc w:val="center"/>
              <w:cnfStyle w:val="000000000000" w:firstRow="0" w:lastRow="0" w:firstColumn="0" w:lastColumn="0" w:oddVBand="0" w:evenVBand="0" w:oddHBand="0" w:evenHBand="0" w:firstRowFirstColumn="0" w:firstRowLastColumn="0" w:lastRowFirstColumn="0" w:lastRowLastColumn="0"/>
            </w:pPr>
            <w:r w:rsidRPr="7104C512">
              <w:rPr>
                <w:rFonts w:ascii="Times New Roman" w:eastAsia="Times New Roman" w:hAnsi="Times New Roman" w:cs="Times New Roman"/>
                <w:sz w:val="24"/>
                <w:szCs w:val="24"/>
              </w:rPr>
              <w:t>7</w:t>
            </w:r>
          </w:p>
        </w:tc>
        <w:tc>
          <w:tcPr>
            <w:tcW w:w="863" w:type="dxa"/>
          </w:tcPr>
          <w:p w14:paraId="499EC198" w14:textId="6785C425" w:rsidR="5993BC89" w:rsidRDefault="5993BC89" w:rsidP="343884B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900E9A">
              <w:rPr>
                <w:rFonts w:ascii="Times New Roman" w:eastAsia="Times New Roman" w:hAnsi="Times New Roman" w:cs="Times New Roman"/>
                <w:sz w:val="24"/>
                <w:szCs w:val="24"/>
              </w:rPr>
              <w:t>133</w:t>
            </w:r>
          </w:p>
        </w:tc>
        <w:tc>
          <w:tcPr>
            <w:tcW w:w="1429" w:type="dxa"/>
          </w:tcPr>
          <w:p w14:paraId="3BF35F0A" w14:textId="699C9EAE" w:rsidR="5993BC89" w:rsidRDefault="161C45DE"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5993BC89" w:rsidRPr="34900E9A">
              <w:rPr>
                <w:rFonts w:ascii="Times New Roman" w:eastAsia="Times New Roman" w:hAnsi="Times New Roman" w:cs="Times New Roman"/>
                <w:sz w:val="24"/>
                <w:szCs w:val="24"/>
              </w:rPr>
              <w:t>36</w:t>
            </w:r>
          </w:p>
        </w:tc>
        <w:tc>
          <w:tcPr>
            <w:tcW w:w="1267" w:type="dxa"/>
          </w:tcPr>
          <w:p w14:paraId="50993532" w14:textId="25525E4B" w:rsidR="5993BC89" w:rsidRDefault="20345E26"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5993BC89" w:rsidRPr="34900E9A">
              <w:rPr>
                <w:rFonts w:ascii="Times New Roman" w:eastAsia="Times New Roman" w:hAnsi="Times New Roman" w:cs="Times New Roman"/>
                <w:sz w:val="24"/>
                <w:szCs w:val="24"/>
              </w:rPr>
              <w:t>36</w:t>
            </w:r>
          </w:p>
        </w:tc>
        <w:tc>
          <w:tcPr>
            <w:tcW w:w="1121" w:type="dxa"/>
          </w:tcPr>
          <w:p w14:paraId="0A079122" w14:textId="755FAA80" w:rsidR="5993BC89" w:rsidRDefault="120EB4C0"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5993BC89" w:rsidRPr="34900E9A">
              <w:rPr>
                <w:rFonts w:ascii="Times New Roman" w:eastAsia="Times New Roman" w:hAnsi="Times New Roman" w:cs="Times New Roman"/>
                <w:sz w:val="24"/>
                <w:szCs w:val="24"/>
              </w:rPr>
              <w:t>100</w:t>
            </w:r>
          </w:p>
        </w:tc>
      </w:tr>
      <w:tr w:rsidR="34900E9A" w14:paraId="60F19462" w14:textId="77777777" w:rsidTr="343884B8">
        <w:trPr>
          <w:trHeight w:val="300"/>
        </w:trPr>
        <w:tc>
          <w:tcPr>
            <w:cnfStyle w:val="001000000000" w:firstRow="0" w:lastRow="0" w:firstColumn="1" w:lastColumn="0" w:oddVBand="0" w:evenVBand="0" w:oddHBand="0" w:evenHBand="0" w:firstRowFirstColumn="0" w:firstRowLastColumn="0" w:lastRowFirstColumn="0" w:lastRowLastColumn="0"/>
            <w:tcW w:w="3308" w:type="dxa"/>
          </w:tcPr>
          <w:p w14:paraId="69ACE642" w14:textId="3199C5D3" w:rsidR="5993BC89" w:rsidRDefault="5993BC89" w:rsidP="34900E9A">
            <w:pPr>
              <w:rPr>
                <w:rFonts w:ascii="Times New Roman" w:eastAsia="Times New Roman" w:hAnsi="Times New Roman" w:cs="Times New Roman"/>
                <w:b w:val="0"/>
                <w:sz w:val="24"/>
                <w:szCs w:val="24"/>
              </w:rPr>
            </w:pPr>
            <w:r w:rsidRPr="343884B8">
              <w:rPr>
                <w:rFonts w:ascii="Times New Roman" w:eastAsia="Times New Roman" w:hAnsi="Times New Roman" w:cs="Times New Roman"/>
                <w:b w:val="0"/>
                <w:sz w:val="24"/>
                <w:szCs w:val="24"/>
              </w:rPr>
              <w:t>Electricity</w:t>
            </w:r>
          </w:p>
        </w:tc>
        <w:tc>
          <w:tcPr>
            <w:tcW w:w="1417" w:type="dxa"/>
            <w:vAlign w:val="center"/>
          </w:tcPr>
          <w:p w14:paraId="04AC26A9" w14:textId="227F7679" w:rsidR="5993BC89" w:rsidRDefault="3B15CF5A" w:rsidP="7104C512">
            <w:pPr>
              <w:spacing w:line="259" w:lineRule="auto"/>
              <w:jc w:val="center"/>
              <w:cnfStyle w:val="000000000000" w:firstRow="0" w:lastRow="0" w:firstColumn="0" w:lastColumn="0" w:oddVBand="0" w:evenVBand="0" w:oddHBand="0" w:evenHBand="0" w:firstRowFirstColumn="0" w:firstRowLastColumn="0" w:lastRowFirstColumn="0" w:lastRowLastColumn="0"/>
            </w:pPr>
            <w:r w:rsidRPr="7104C512">
              <w:rPr>
                <w:rFonts w:ascii="Times New Roman" w:eastAsia="Times New Roman" w:hAnsi="Times New Roman" w:cs="Times New Roman"/>
                <w:sz w:val="24"/>
                <w:szCs w:val="24"/>
              </w:rPr>
              <w:t>1</w:t>
            </w:r>
          </w:p>
        </w:tc>
        <w:tc>
          <w:tcPr>
            <w:tcW w:w="863" w:type="dxa"/>
          </w:tcPr>
          <w:p w14:paraId="7DD0DF94" w14:textId="193004B6" w:rsidR="5993BC89" w:rsidRDefault="5993BC89" w:rsidP="343884B8">
            <w:pPr>
              <w:spacing w:line="259" w:lineRule="auto"/>
              <w:jc w:val="right"/>
              <w:cnfStyle w:val="000000000000" w:firstRow="0" w:lastRow="0" w:firstColumn="0" w:lastColumn="0" w:oddVBand="0" w:evenVBand="0" w:oddHBand="0" w:evenHBand="0" w:firstRowFirstColumn="0" w:firstRowLastColumn="0" w:lastRowFirstColumn="0" w:lastRowLastColumn="0"/>
            </w:pPr>
            <w:r w:rsidRPr="34900E9A">
              <w:rPr>
                <w:rFonts w:ascii="Times New Roman" w:eastAsia="Times New Roman" w:hAnsi="Times New Roman" w:cs="Times New Roman"/>
                <w:sz w:val="24"/>
                <w:szCs w:val="24"/>
              </w:rPr>
              <w:t>113</w:t>
            </w:r>
          </w:p>
        </w:tc>
        <w:tc>
          <w:tcPr>
            <w:tcW w:w="1429" w:type="dxa"/>
          </w:tcPr>
          <w:p w14:paraId="60BBD54D" w14:textId="1EEB3F44" w:rsidR="5993BC89" w:rsidRDefault="66B0B9B0"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5993BC89" w:rsidRPr="34900E9A">
              <w:rPr>
                <w:rFonts w:ascii="Times New Roman" w:eastAsia="Times New Roman" w:hAnsi="Times New Roman" w:cs="Times New Roman"/>
                <w:sz w:val="24"/>
                <w:szCs w:val="24"/>
              </w:rPr>
              <w:t>36</w:t>
            </w:r>
          </w:p>
        </w:tc>
        <w:tc>
          <w:tcPr>
            <w:tcW w:w="1267" w:type="dxa"/>
          </w:tcPr>
          <w:p w14:paraId="26851CAA" w14:textId="06A1CA11" w:rsidR="5993BC89" w:rsidRDefault="20345E26"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5993BC89" w:rsidRPr="34900E9A">
              <w:rPr>
                <w:rFonts w:ascii="Times New Roman" w:eastAsia="Times New Roman" w:hAnsi="Times New Roman" w:cs="Times New Roman"/>
                <w:sz w:val="24"/>
                <w:szCs w:val="24"/>
              </w:rPr>
              <w:t>50</w:t>
            </w:r>
          </w:p>
        </w:tc>
        <w:tc>
          <w:tcPr>
            <w:tcW w:w="1121" w:type="dxa"/>
          </w:tcPr>
          <w:p w14:paraId="7EB5196B" w14:textId="79B391FF" w:rsidR="5993BC89" w:rsidRDefault="0D3C004B"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5993BC89" w:rsidRPr="34900E9A">
              <w:rPr>
                <w:rFonts w:ascii="Times New Roman" w:eastAsia="Times New Roman" w:hAnsi="Times New Roman" w:cs="Times New Roman"/>
                <w:sz w:val="24"/>
                <w:szCs w:val="24"/>
              </w:rPr>
              <w:t>72</w:t>
            </w:r>
          </w:p>
        </w:tc>
      </w:tr>
      <w:tr w:rsidR="34900E9A" w14:paraId="24B59C52" w14:textId="77777777" w:rsidTr="343884B8">
        <w:trPr>
          <w:trHeight w:val="300"/>
        </w:trPr>
        <w:tc>
          <w:tcPr>
            <w:cnfStyle w:val="001000000000" w:firstRow="0" w:lastRow="0" w:firstColumn="1" w:lastColumn="0" w:oddVBand="0" w:evenVBand="0" w:oddHBand="0" w:evenHBand="0" w:firstRowFirstColumn="0" w:firstRowLastColumn="0" w:lastRowFirstColumn="0" w:lastRowLastColumn="0"/>
            <w:tcW w:w="3308" w:type="dxa"/>
          </w:tcPr>
          <w:p w14:paraId="74FF0F4D" w14:textId="6FE2BA7F" w:rsidR="5993BC89" w:rsidRDefault="5993BC89" w:rsidP="34900E9A">
            <w:pPr>
              <w:rPr>
                <w:rFonts w:ascii="Times New Roman" w:eastAsia="Times New Roman" w:hAnsi="Times New Roman" w:cs="Times New Roman"/>
                <w:b w:val="0"/>
                <w:sz w:val="24"/>
                <w:szCs w:val="24"/>
              </w:rPr>
            </w:pPr>
            <w:r w:rsidRPr="343884B8">
              <w:rPr>
                <w:rFonts w:ascii="Times New Roman" w:eastAsia="Times New Roman" w:hAnsi="Times New Roman" w:cs="Times New Roman"/>
                <w:b w:val="0"/>
                <w:sz w:val="24"/>
                <w:szCs w:val="24"/>
              </w:rPr>
              <w:t>Elect</w:t>
            </w:r>
            <w:r w:rsidR="58B87C62" w:rsidRPr="343884B8">
              <w:rPr>
                <w:rFonts w:ascii="Times New Roman" w:eastAsia="Times New Roman" w:hAnsi="Times New Roman" w:cs="Times New Roman"/>
                <w:b w:val="0"/>
                <w:sz w:val="24"/>
                <w:szCs w:val="24"/>
              </w:rPr>
              <w:t>ronic</w:t>
            </w:r>
            <w:r w:rsidR="4BDF01BE" w:rsidRPr="343884B8">
              <w:rPr>
                <w:rFonts w:ascii="Times New Roman" w:eastAsia="Times New Roman" w:hAnsi="Times New Roman" w:cs="Times New Roman"/>
                <w:b w:val="0"/>
                <w:sz w:val="24"/>
                <w:szCs w:val="24"/>
              </w:rPr>
              <w:t xml:space="preserve"> </w:t>
            </w:r>
            <w:r w:rsidRPr="343884B8">
              <w:rPr>
                <w:rFonts w:ascii="Times New Roman" w:eastAsia="Times New Roman" w:hAnsi="Times New Roman" w:cs="Times New Roman"/>
                <w:b w:val="0"/>
                <w:sz w:val="24"/>
                <w:szCs w:val="24"/>
              </w:rPr>
              <w:t>Control Systems</w:t>
            </w:r>
          </w:p>
        </w:tc>
        <w:tc>
          <w:tcPr>
            <w:tcW w:w="1417" w:type="dxa"/>
            <w:vAlign w:val="center"/>
          </w:tcPr>
          <w:p w14:paraId="07CD9EFD" w14:textId="23883B1E" w:rsidR="5993BC89" w:rsidRDefault="44824FD2" w:rsidP="7104C512">
            <w:pPr>
              <w:spacing w:line="259" w:lineRule="auto"/>
              <w:jc w:val="center"/>
              <w:cnfStyle w:val="000000000000" w:firstRow="0" w:lastRow="0" w:firstColumn="0" w:lastColumn="0" w:oddVBand="0" w:evenVBand="0" w:oddHBand="0" w:evenHBand="0" w:firstRowFirstColumn="0" w:firstRowLastColumn="0" w:lastRowFirstColumn="0" w:lastRowLastColumn="0"/>
            </w:pPr>
            <w:r w:rsidRPr="7104C512">
              <w:rPr>
                <w:rFonts w:ascii="Times New Roman" w:eastAsia="Times New Roman" w:hAnsi="Times New Roman" w:cs="Times New Roman"/>
                <w:sz w:val="24"/>
                <w:szCs w:val="24"/>
              </w:rPr>
              <w:t>7</w:t>
            </w:r>
          </w:p>
        </w:tc>
        <w:tc>
          <w:tcPr>
            <w:tcW w:w="863" w:type="dxa"/>
          </w:tcPr>
          <w:p w14:paraId="4448EF31" w14:textId="0341DC4D" w:rsidR="5993BC89" w:rsidRDefault="056442E7" w:rsidP="343884B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5993BC89" w:rsidRPr="34900E9A">
              <w:rPr>
                <w:rFonts w:ascii="Times New Roman" w:eastAsia="Times New Roman" w:hAnsi="Times New Roman" w:cs="Times New Roman"/>
                <w:sz w:val="24"/>
                <w:szCs w:val="24"/>
              </w:rPr>
              <w:t>45</w:t>
            </w:r>
          </w:p>
        </w:tc>
        <w:tc>
          <w:tcPr>
            <w:tcW w:w="1429" w:type="dxa"/>
          </w:tcPr>
          <w:p w14:paraId="6DB74113" w14:textId="3A63DE08" w:rsidR="5993BC89" w:rsidRDefault="66B0B9B0"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5993BC89" w:rsidRPr="34900E9A">
              <w:rPr>
                <w:rFonts w:ascii="Times New Roman" w:eastAsia="Times New Roman" w:hAnsi="Times New Roman" w:cs="Times New Roman"/>
                <w:sz w:val="24"/>
                <w:szCs w:val="24"/>
              </w:rPr>
              <w:t>35</w:t>
            </w:r>
          </w:p>
        </w:tc>
        <w:tc>
          <w:tcPr>
            <w:tcW w:w="1267" w:type="dxa"/>
          </w:tcPr>
          <w:p w14:paraId="382385E6" w14:textId="2C87A5B3" w:rsidR="5993BC89" w:rsidRDefault="212A9A04"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5993BC89" w:rsidRPr="34900E9A">
              <w:rPr>
                <w:rFonts w:ascii="Times New Roman" w:eastAsia="Times New Roman" w:hAnsi="Times New Roman" w:cs="Times New Roman"/>
                <w:sz w:val="24"/>
                <w:szCs w:val="24"/>
              </w:rPr>
              <w:t>36</w:t>
            </w:r>
          </w:p>
        </w:tc>
        <w:tc>
          <w:tcPr>
            <w:tcW w:w="1121" w:type="dxa"/>
          </w:tcPr>
          <w:p w14:paraId="1314B285" w14:textId="6A7357D2" w:rsidR="5993BC89" w:rsidRDefault="097EB8DB"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5993BC89" w:rsidRPr="34900E9A">
              <w:rPr>
                <w:rFonts w:ascii="Times New Roman" w:eastAsia="Times New Roman" w:hAnsi="Times New Roman" w:cs="Times New Roman"/>
                <w:sz w:val="24"/>
                <w:szCs w:val="24"/>
              </w:rPr>
              <w:t>97</w:t>
            </w:r>
          </w:p>
        </w:tc>
      </w:tr>
      <w:tr w:rsidR="34900E9A" w14:paraId="567EA31F" w14:textId="77777777" w:rsidTr="343884B8">
        <w:trPr>
          <w:trHeight w:val="300"/>
        </w:trPr>
        <w:tc>
          <w:tcPr>
            <w:cnfStyle w:val="001000000000" w:firstRow="0" w:lastRow="0" w:firstColumn="1" w:lastColumn="0" w:oddVBand="0" w:evenVBand="0" w:oddHBand="0" w:evenHBand="0" w:firstRowFirstColumn="0" w:firstRowLastColumn="0" w:lastRowFirstColumn="0" w:lastRowLastColumn="0"/>
            <w:tcW w:w="3308" w:type="dxa"/>
          </w:tcPr>
          <w:p w14:paraId="1761C28B" w14:textId="0DE55DEB" w:rsidR="5993BC89" w:rsidRDefault="5993BC89" w:rsidP="34900E9A">
            <w:pPr>
              <w:rPr>
                <w:rFonts w:ascii="Times New Roman" w:eastAsia="Times New Roman" w:hAnsi="Times New Roman" w:cs="Times New Roman"/>
                <w:b w:val="0"/>
                <w:sz w:val="24"/>
                <w:szCs w:val="24"/>
              </w:rPr>
            </w:pPr>
            <w:r w:rsidRPr="343884B8">
              <w:rPr>
                <w:rFonts w:ascii="Times New Roman" w:eastAsia="Times New Roman" w:hAnsi="Times New Roman" w:cs="Times New Roman"/>
                <w:b w:val="0"/>
                <w:sz w:val="24"/>
                <w:szCs w:val="24"/>
              </w:rPr>
              <w:t>Emerg</w:t>
            </w:r>
            <w:r w:rsidR="5C291FA8" w:rsidRPr="343884B8">
              <w:rPr>
                <w:rFonts w:ascii="Times New Roman" w:eastAsia="Times New Roman" w:hAnsi="Times New Roman" w:cs="Times New Roman"/>
                <w:b w:val="0"/>
                <w:sz w:val="24"/>
                <w:szCs w:val="24"/>
              </w:rPr>
              <w:t xml:space="preserve">ency </w:t>
            </w:r>
            <w:r w:rsidRPr="343884B8">
              <w:rPr>
                <w:rFonts w:ascii="Times New Roman" w:eastAsia="Times New Roman" w:hAnsi="Times New Roman" w:cs="Times New Roman"/>
                <w:b w:val="0"/>
                <w:sz w:val="24"/>
                <w:szCs w:val="24"/>
              </w:rPr>
              <w:t>Medical Tech</w:t>
            </w:r>
          </w:p>
        </w:tc>
        <w:tc>
          <w:tcPr>
            <w:tcW w:w="1417" w:type="dxa"/>
            <w:vAlign w:val="center"/>
          </w:tcPr>
          <w:p w14:paraId="1BB2B5B3" w14:textId="36E3A283" w:rsidR="5993BC89" w:rsidRDefault="15FC37FA" w:rsidP="7104C512">
            <w:pPr>
              <w:spacing w:line="259" w:lineRule="auto"/>
              <w:jc w:val="center"/>
              <w:cnfStyle w:val="000000000000" w:firstRow="0" w:lastRow="0" w:firstColumn="0" w:lastColumn="0" w:oddVBand="0" w:evenVBand="0" w:oddHBand="0" w:evenHBand="0" w:firstRowFirstColumn="0" w:firstRowLastColumn="0" w:lastRowFirstColumn="0" w:lastRowLastColumn="0"/>
            </w:pPr>
            <w:r w:rsidRPr="7104C512">
              <w:rPr>
                <w:rFonts w:ascii="Times New Roman" w:eastAsia="Times New Roman" w:hAnsi="Times New Roman" w:cs="Times New Roman"/>
                <w:sz w:val="24"/>
                <w:szCs w:val="24"/>
              </w:rPr>
              <w:t>2</w:t>
            </w:r>
          </w:p>
        </w:tc>
        <w:tc>
          <w:tcPr>
            <w:tcW w:w="863" w:type="dxa"/>
          </w:tcPr>
          <w:p w14:paraId="253623A3" w14:textId="0C1E8347" w:rsidR="5993BC89" w:rsidRDefault="5993BC89" w:rsidP="343884B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900E9A">
              <w:rPr>
                <w:rFonts w:ascii="Times New Roman" w:eastAsia="Times New Roman" w:hAnsi="Times New Roman" w:cs="Times New Roman"/>
                <w:sz w:val="24"/>
                <w:szCs w:val="24"/>
              </w:rPr>
              <w:t>347</w:t>
            </w:r>
          </w:p>
        </w:tc>
        <w:tc>
          <w:tcPr>
            <w:tcW w:w="1429" w:type="dxa"/>
          </w:tcPr>
          <w:p w14:paraId="3188E740" w14:textId="476E3ADD" w:rsidR="5993BC89" w:rsidRDefault="5993BC89"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900E9A">
              <w:rPr>
                <w:rFonts w:ascii="Times New Roman" w:eastAsia="Times New Roman" w:hAnsi="Times New Roman" w:cs="Times New Roman"/>
                <w:sz w:val="24"/>
                <w:szCs w:val="24"/>
              </w:rPr>
              <w:t>115</w:t>
            </w:r>
          </w:p>
        </w:tc>
        <w:tc>
          <w:tcPr>
            <w:tcW w:w="1267" w:type="dxa"/>
          </w:tcPr>
          <w:p w14:paraId="73652582" w14:textId="1A65F804" w:rsidR="5993BC89" w:rsidRDefault="5993BC89"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900E9A">
              <w:rPr>
                <w:rFonts w:ascii="Times New Roman" w:eastAsia="Times New Roman" w:hAnsi="Times New Roman" w:cs="Times New Roman"/>
                <w:sz w:val="24"/>
                <w:szCs w:val="24"/>
              </w:rPr>
              <w:t>136</w:t>
            </w:r>
          </w:p>
        </w:tc>
        <w:tc>
          <w:tcPr>
            <w:tcW w:w="1121" w:type="dxa"/>
          </w:tcPr>
          <w:p w14:paraId="022B4F0A" w14:textId="43252638" w:rsidR="5993BC89" w:rsidRDefault="68153DFD"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5993BC89" w:rsidRPr="34900E9A">
              <w:rPr>
                <w:rFonts w:ascii="Times New Roman" w:eastAsia="Times New Roman" w:hAnsi="Times New Roman" w:cs="Times New Roman"/>
                <w:sz w:val="24"/>
                <w:szCs w:val="24"/>
              </w:rPr>
              <w:t>84</w:t>
            </w:r>
          </w:p>
        </w:tc>
      </w:tr>
      <w:tr w:rsidR="34900E9A" w14:paraId="7E883CBE" w14:textId="77777777" w:rsidTr="343884B8">
        <w:trPr>
          <w:trHeight w:val="300"/>
        </w:trPr>
        <w:tc>
          <w:tcPr>
            <w:cnfStyle w:val="001000000000" w:firstRow="0" w:lastRow="0" w:firstColumn="1" w:lastColumn="0" w:oddVBand="0" w:evenVBand="0" w:oddHBand="0" w:evenHBand="0" w:firstRowFirstColumn="0" w:firstRowLastColumn="0" w:lastRowFirstColumn="0" w:lastRowLastColumn="0"/>
            <w:tcW w:w="3308" w:type="dxa"/>
            <w:tcBorders>
              <w:bottom w:val="none" w:sz="12" w:space="0" w:color="000000" w:themeColor="text1"/>
            </w:tcBorders>
          </w:tcPr>
          <w:p w14:paraId="0DA5382F" w14:textId="7958C8CD" w:rsidR="5993BC89" w:rsidRDefault="5993BC89" w:rsidP="34900E9A">
            <w:pPr>
              <w:rPr>
                <w:rFonts w:ascii="Times New Roman" w:eastAsia="Times New Roman" w:hAnsi="Times New Roman" w:cs="Times New Roman"/>
                <w:b w:val="0"/>
                <w:sz w:val="24"/>
                <w:szCs w:val="24"/>
              </w:rPr>
            </w:pPr>
            <w:r w:rsidRPr="343884B8">
              <w:rPr>
                <w:rFonts w:ascii="Times New Roman" w:eastAsia="Times New Roman" w:hAnsi="Times New Roman" w:cs="Times New Roman"/>
                <w:b w:val="0"/>
                <w:sz w:val="24"/>
                <w:szCs w:val="24"/>
              </w:rPr>
              <w:lastRenderedPageBreak/>
              <w:t xml:space="preserve">Enterprise Network </w:t>
            </w:r>
            <w:r w:rsidR="60299E90" w:rsidRPr="343884B8">
              <w:rPr>
                <w:rFonts w:ascii="Times New Roman" w:eastAsia="Times New Roman" w:hAnsi="Times New Roman" w:cs="Times New Roman"/>
                <w:b w:val="0"/>
                <w:bCs w:val="0"/>
                <w:sz w:val="24"/>
                <w:szCs w:val="24"/>
              </w:rPr>
              <w:t>Assoc</w:t>
            </w:r>
            <w:r w:rsidR="2C877AF8" w:rsidRPr="343884B8">
              <w:rPr>
                <w:rFonts w:ascii="Times New Roman" w:eastAsia="Times New Roman" w:hAnsi="Times New Roman" w:cs="Times New Roman"/>
                <w:b w:val="0"/>
                <w:bCs w:val="0"/>
                <w:sz w:val="24"/>
                <w:szCs w:val="24"/>
              </w:rPr>
              <w:t>.</w:t>
            </w:r>
          </w:p>
        </w:tc>
        <w:tc>
          <w:tcPr>
            <w:tcW w:w="1417" w:type="dxa"/>
            <w:tcBorders>
              <w:bottom w:val="none" w:sz="12" w:space="0" w:color="000000" w:themeColor="text1"/>
            </w:tcBorders>
            <w:vAlign w:val="center"/>
          </w:tcPr>
          <w:p w14:paraId="0FFF57DA" w14:textId="096E8D6B" w:rsidR="5993BC89" w:rsidRDefault="0B64AEF2" w:rsidP="7104C5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7104C512">
              <w:rPr>
                <w:rFonts w:ascii="Times New Roman" w:eastAsia="Times New Roman" w:hAnsi="Times New Roman" w:cs="Times New Roman"/>
                <w:sz w:val="24"/>
                <w:szCs w:val="24"/>
              </w:rPr>
              <w:t>3</w:t>
            </w:r>
          </w:p>
        </w:tc>
        <w:tc>
          <w:tcPr>
            <w:tcW w:w="863" w:type="dxa"/>
            <w:tcBorders>
              <w:bottom w:val="none" w:sz="12" w:space="0" w:color="000000" w:themeColor="text1"/>
            </w:tcBorders>
          </w:tcPr>
          <w:p w14:paraId="2815BD84" w14:textId="23B2176B" w:rsidR="5993BC89" w:rsidRDefault="54FD89DB" w:rsidP="343884B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5993BC89" w:rsidRPr="34900E9A">
              <w:rPr>
                <w:rFonts w:ascii="Times New Roman" w:eastAsia="Times New Roman" w:hAnsi="Times New Roman" w:cs="Times New Roman"/>
                <w:sz w:val="24"/>
                <w:szCs w:val="24"/>
              </w:rPr>
              <w:t>25</w:t>
            </w:r>
          </w:p>
        </w:tc>
        <w:tc>
          <w:tcPr>
            <w:tcW w:w="1429" w:type="dxa"/>
            <w:tcBorders>
              <w:bottom w:val="none" w:sz="12" w:space="0" w:color="000000" w:themeColor="text1"/>
            </w:tcBorders>
          </w:tcPr>
          <w:p w14:paraId="2F5B8E50" w14:textId="4DF32254" w:rsidR="5993BC89" w:rsidRDefault="2F76C07D"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5993BC89" w:rsidRPr="34900E9A">
              <w:rPr>
                <w:rFonts w:ascii="Times New Roman" w:eastAsia="Times New Roman" w:hAnsi="Times New Roman" w:cs="Times New Roman"/>
                <w:sz w:val="24"/>
                <w:szCs w:val="24"/>
              </w:rPr>
              <w:t>21</w:t>
            </w:r>
          </w:p>
        </w:tc>
        <w:tc>
          <w:tcPr>
            <w:tcW w:w="1267" w:type="dxa"/>
            <w:tcBorders>
              <w:bottom w:val="none" w:sz="12" w:space="0" w:color="000000" w:themeColor="text1"/>
            </w:tcBorders>
          </w:tcPr>
          <w:p w14:paraId="5CF31913" w14:textId="38E9330B" w:rsidR="5993BC89" w:rsidRDefault="32B57DB6"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5993BC89" w:rsidRPr="34900E9A">
              <w:rPr>
                <w:rFonts w:ascii="Times New Roman" w:eastAsia="Times New Roman" w:hAnsi="Times New Roman" w:cs="Times New Roman"/>
                <w:sz w:val="24"/>
                <w:szCs w:val="24"/>
              </w:rPr>
              <w:t>36</w:t>
            </w:r>
          </w:p>
        </w:tc>
        <w:tc>
          <w:tcPr>
            <w:tcW w:w="1121" w:type="dxa"/>
            <w:tcBorders>
              <w:bottom w:val="none" w:sz="12" w:space="0" w:color="000000" w:themeColor="text1"/>
            </w:tcBorders>
          </w:tcPr>
          <w:p w14:paraId="798437A3" w14:textId="4553EE95" w:rsidR="5993BC89" w:rsidRDefault="4EE565FF"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5993BC89" w:rsidRPr="34900E9A">
              <w:rPr>
                <w:rFonts w:ascii="Times New Roman" w:eastAsia="Times New Roman" w:hAnsi="Times New Roman" w:cs="Times New Roman"/>
                <w:sz w:val="24"/>
                <w:szCs w:val="24"/>
              </w:rPr>
              <w:t>58</w:t>
            </w:r>
          </w:p>
        </w:tc>
      </w:tr>
      <w:tr w:rsidR="34900E9A" w14:paraId="2227F659" w14:textId="77777777" w:rsidTr="343884B8">
        <w:trPr>
          <w:trHeight w:val="300"/>
        </w:trPr>
        <w:tc>
          <w:tcPr>
            <w:cnfStyle w:val="001000000000" w:firstRow="0" w:lastRow="0" w:firstColumn="1" w:lastColumn="0" w:oddVBand="0" w:evenVBand="0" w:oddHBand="0" w:evenHBand="0" w:firstRowFirstColumn="0" w:firstRowLastColumn="0" w:lastRowFirstColumn="0" w:lastRowLastColumn="0"/>
            <w:tcW w:w="3308" w:type="dxa"/>
            <w:tcBorders>
              <w:top w:val="none" w:sz="12" w:space="0" w:color="000000" w:themeColor="text1"/>
              <w:left w:val="none" w:sz="12" w:space="0" w:color="000000" w:themeColor="text1"/>
              <w:bottom w:val="none" w:sz="12" w:space="0" w:color="000000" w:themeColor="text1"/>
              <w:right w:val="none" w:sz="12" w:space="0" w:color="000000" w:themeColor="text1"/>
            </w:tcBorders>
          </w:tcPr>
          <w:p w14:paraId="5C982DDD" w14:textId="57728AC3" w:rsidR="5993BC89" w:rsidRDefault="5993BC89" w:rsidP="34900E9A">
            <w:pPr>
              <w:rPr>
                <w:rFonts w:ascii="Times New Roman" w:eastAsia="Times New Roman" w:hAnsi="Times New Roman" w:cs="Times New Roman"/>
                <w:b w:val="0"/>
                <w:sz w:val="24"/>
                <w:szCs w:val="24"/>
              </w:rPr>
            </w:pPr>
            <w:r w:rsidRPr="343884B8">
              <w:rPr>
                <w:rFonts w:ascii="Times New Roman" w:eastAsia="Times New Roman" w:hAnsi="Times New Roman" w:cs="Times New Roman"/>
                <w:b w:val="0"/>
                <w:sz w:val="24"/>
                <w:szCs w:val="24"/>
              </w:rPr>
              <w:t>Enterprise Network Techn</w:t>
            </w:r>
            <w:r w:rsidR="588929F7" w:rsidRPr="343884B8">
              <w:rPr>
                <w:rFonts w:ascii="Times New Roman" w:eastAsia="Times New Roman" w:hAnsi="Times New Roman" w:cs="Times New Roman"/>
                <w:b w:val="0"/>
                <w:sz w:val="24"/>
                <w:szCs w:val="24"/>
              </w:rPr>
              <w:t>.</w:t>
            </w:r>
          </w:p>
        </w:tc>
        <w:tc>
          <w:tcPr>
            <w:tcW w:w="1417" w:type="dxa"/>
            <w:tcBorders>
              <w:top w:val="none" w:sz="12" w:space="0" w:color="000000" w:themeColor="text1"/>
              <w:left w:val="none" w:sz="12" w:space="0" w:color="000000" w:themeColor="text1"/>
              <w:bottom w:val="none" w:sz="12" w:space="0" w:color="000000" w:themeColor="text1"/>
              <w:right w:val="none" w:sz="12" w:space="0" w:color="000000" w:themeColor="text1"/>
            </w:tcBorders>
            <w:vAlign w:val="center"/>
          </w:tcPr>
          <w:p w14:paraId="216223C9" w14:textId="1A49C2EB" w:rsidR="5993BC89" w:rsidRDefault="2B14FD8B" w:rsidP="7104C512">
            <w:pPr>
              <w:spacing w:line="259" w:lineRule="auto"/>
              <w:jc w:val="center"/>
              <w:cnfStyle w:val="000000000000" w:firstRow="0" w:lastRow="0" w:firstColumn="0" w:lastColumn="0" w:oddVBand="0" w:evenVBand="0" w:oddHBand="0" w:evenHBand="0" w:firstRowFirstColumn="0" w:firstRowLastColumn="0" w:lastRowFirstColumn="0" w:lastRowLastColumn="0"/>
            </w:pPr>
            <w:r w:rsidRPr="7104C512">
              <w:rPr>
                <w:rFonts w:ascii="Times New Roman" w:eastAsia="Times New Roman" w:hAnsi="Times New Roman" w:cs="Times New Roman"/>
                <w:sz w:val="24"/>
                <w:szCs w:val="24"/>
              </w:rPr>
              <w:t>3</w:t>
            </w:r>
          </w:p>
        </w:tc>
        <w:tc>
          <w:tcPr>
            <w:tcW w:w="863" w:type="dxa"/>
            <w:tcBorders>
              <w:top w:val="none" w:sz="12" w:space="0" w:color="000000" w:themeColor="text1"/>
              <w:left w:val="none" w:sz="12" w:space="0" w:color="000000" w:themeColor="text1"/>
              <w:bottom w:val="none" w:sz="12" w:space="0" w:color="000000" w:themeColor="text1"/>
              <w:right w:val="none" w:sz="12" w:space="0" w:color="000000" w:themeColor="text1"/>
            </w:tcBorders>
          </w:tcPr>
          <w:p w14:paraId="07D4FAC8" w14:textId="38ADBCAD" w:rsidR="5993BC89" w:rsidRDefault="0CDA7DB2" w:rsidP="343884B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5993BC89" w:rsidRPr="34900E9A">
              <w:rPr>
                <w:rFonts w:ascii="Times New Roman" w:eastAsia="Times New Roman" w:hAnsi="Times New Roman" w:cs="Times New Roman"/>
                <w:sz w:val="24"/>
                <w:szCs w:val="24"/>
              </w:rPr>
              <w:t>20</w:t>
            </w:r>
          </w:p>
        </w:tc>
        <w:tc>
          <w:tcPr>
            <w:tcW w:w="1429" w:type="dxa"/>
            <w:tcBorders>
              <w:top w:val="none" w:sz="12" w:space="0" w:color="000000" w:themeColor="text1"/>
              <w:left w:val="none" w:sz="12" w:space="0" w:color="000000" w:themeColor="text1"/>
              <w:bottom w:val="none" w:sz="12" w:space="0" w:color="000000" w:themeColor="text1"/>
              <w:right w:val="none" w:sz="12" w:space="0" w:color="000000" w:themeColor="text1"/>
            </w:tcBorders>
          </w:tcPr>
          <w:p w14:paraId="7B2F6B7E" w14:textId="0EC18734" w:rsidR="5993BC89" w:rsidRDefault="07971F59"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5993BC89" w:rsidRPr="34900E9A">
              <w:rPr>
                <w:rFonts w:ascii="Times New Roman" w:eastAsia="Times New Roman" w:hAnsi="Times New Roman" w:cs="Times New Roman"/>
                <w:sz w:val="24"/>
                <w:szCs w:val="24"/>
              </w:rPr>
              <w:t>10</w:t>
            </w:r>
          </w:p>
        </w:tc>
        <w:tc>
          <w:tcPr>
            <w:tcW w:w="1267" w:type="dxa"/>
            <w:tcBorders>
              <w:top w:val="none" w:sz="12" w:space="0" w:color="000000" w:themeColor="text1"/>
              <w:left w:val="none" w:sz="12" w:space="0" w:color="000000" w:themeColor="text1"/>
              <w:bottom w:val="none" w:sz="12" w:space="0" w:color="000000" w:themeColor="text1"/>
              <w:right w:val="none" w:sz="12" w:space="0" w:color="000000" w:themeColor="text1"/>
            </w:tcBorders>
          </w:tcPr>
          <w:p w14:paraId="0AC087C4" w14:textId="3F58275E" w:rsidR="5993BC89" w:rsidRDefault="36A1C955"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5993BC89" w:rsidRPr="34900E9A">
              <w:rPr>
                <w:rFonts w:ascii="Times New Roman" w:eastAsia="Times New Roman" w:hAnsi="Times New Roman" w:cs="Times New Roman"/>
                <w:sz w:val="24"/>
                <w:szCs w:val="24"/>
              </w:rPr>
              <w:t>36</w:t>
            </w:r>
          </w:p>
        </w:tc>
        <w:tc>
          <w:tcPr>
            <w:tcW w:w="1121" w:type="dxa"/>
            <w:tcBorders>
              <w:top w:val="none" w:sz="12" w:space="0" w:color="000000" w:themeColor="text1"/>
              <w:left w:val="none" w:sz="12" w:space="0" w:color="000000" w:themeColor="text1"/>
              <w:bottom w:val="none" w:sz="12" w:space="0" w:color="000000" w:themeColor="text1"/>
              <w:right w:val="none" w:sz="12" w:space="0" w:color="000000" w:themeColor="text1"/>
            </w:tcBorders>
          </w:tcPr>
          <w:p w14:paraId="385390DC" w14:textId="7FBC702C" w:rsidR="5993BC89" w:rsidRDefault="2C4DF26C"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7FB3FCF5" w:rsidRPr="343884B8">
              <w:rPr>
                <w:rFonts w:ascii="Times New Roman" w:eastAsia="Times New Roman" w:hAnsi="Times New Roman" w:cs="Times New Roman"/>
                <w:sz w:val="24"/>
                <w:szCs w:val="24"/>
              </w:rPr>
              <w:t xml:space="preserve"> </w:t>
            </w:r>
            <w:r w:rsidR="5993BC89" w:rsidRPr="34900E9A">
              <w:rPr>
                <w:rFonts w:ascii="Times New Roman" w:eastAsia="Times New Roman" w:hAnsi="Times New Roman" w:cs="Times New Roman"/>
                <w:sz w:val="24"/>
                <w:szCs w:val="24"/>
              </w:rPr>
              <w:t>27</w:t>
            </w:r>
          </w:p>
        </w:tc>
      </w:tr>
      <w:tr w:rsidR="34900E9A" w14:paraId="6DA64D0E" w14:textId="77777777" w:rsidTr="343884B8">
        <w:trPr>
          <w:trHeight w:val="300"/>
        </w:trPr>
        <w:tc>
          <w:tcPr>
            <w:cnfStyle w:val="001000000000" w:firstRow="0" w:lastRow="0" w:firstColumn="1" w:lastColumn="0" w:oddVBand="0" w:evenVBand="0" w:oddHBand="0" w:evenHBand="0" w:firstRowFirstColumn="0" w:firstRowLastColumn="0" w:lastRowFirstColumn="0" w:lastRowLastColumn="0"/>
            <w:tcW w:w="3308" w:type="dxa"/>
            <w:tcBorders>
              <w:top w:val="none" w:sz="12" w:space="0" w:color="000000" w:themeColor="text1"/>
            </w:tcBorders>
          </w:tcPr>
          <w:p w14:paraId="16595AF1" w14:textId="0C646A70" w:rsidR="6ED8B0B2" w:rsidRDefault="6ED8B0B2" w:rsidP="34900E9A">
            <w:pPr>
              <w:rPr>
                <w:rFonts w:ascii="Times New Roman" w:eastAsia="Times New Roman" w:hAnsi="Times New Roman" w:cs="Times New Roman"/>
                <w:b w:val="0"/>
                <w:sz w:val="24"/>
                <w:szCs w:val="24"/>
              </w:rPr>
            </w:pPr>
            <w:r w:rsidRPr="343884B8">
              <w:rPr>
                <w:rFonts w:ascii="Times New Roman" w:eastAsia="Times New Roman" w:hAnsi="Times New Roman" w:cs="Times New Roman"/>
                <w:b w:val="0"/>
                <w:sz w:val="24"/>
                <w:szCs w:val="24"/>
              </w:rPr>
              <w:t xml:space="preserve">Found. </w:t>
            </w:r>
            <w:r w:rsidR="5993BC89" w:rsidRPr="343884B8">
              <w:rPr>
                <w:rFonts w:ascii="Times New Roman" w:eastAsia="Times New Roman" w:hAnsi="Times New Roman" w:cs="Times New Roman"/>
                <w:b w:val="0"/>
                <w:sz w:val="24"/>
                <w:szCs w:val="24"/>
              </w:rPr>
              <w:t>App Development</w:t>
            </w:r>
          </w:p>
        </w:tc>
        <w:tc>
          <w:tcPr>
            <w:tcW w:w="1417" w:type="dxa"/>
            <w:tcBorders>
              <w:top w:val="none" w:sz="12" w:space="0" w:color="000000" w:themeColor="text1"/>
            </w:tcBorders>
            <w:vAlign w:val="center"/>
          </w:tcPr>
          <w:p w14:paraId="1D4C83AA" w14:textId="65ECC57B" w:rsidR="5993BC89" w:rsidRDefault="3C3CCD6E" w:rsidP="7104C5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7104C512">
              <w:rPr>
                <w:rFonts w:ascii="Times New Roman" w:eastAsia="Times New Roman" w:hAnsi="Times New Roman" w:cs="Times New Roman"/>
                <w:sz w:val="24"/>
                <w:szCs w:val="24"/>
              </w:rPr>
              <w:t>8</w:t>
            </w:r>
          </w:p>
        </w:tc>
        <w:tc>
          <w:tcPr>
            <w:tcW w:w="863" w:type="dxa"/>
            <w:tcBorders>
              <w:top w:val="none" w:sz="12" w:space="0" w:color="000000" w:themeColor="text1"/>
            </w:tcBorders>
          </w:tcPr>
          <w:p w14:paraId="7EBEF1F3" w14:textId="5B930C8B" w:rsidR="5993BC89" w:rsidRDefault="0CDA7DB2" w:rsidP="343884B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5993BC89" w:rsidRPr="34900E9A">
              <w:rPr>
                <w:rFonts w:ascii="Times New Roman" w:eastAsia="Times New Roman" w:hAnsi="Times New Roman" w:cs="Times New Roman"/>
                <w:sz w:val="24"/>
                <w:szCs w:val="24"/>
              </w:rPr>
              <w:t>14</w:t>
            </w:r>
          </w:p>
        </w:tc>
        <w:tc>
          <w:tcPr>
            <w:tcW w:w="1429" w:type="dxa"/>
            <w:tcBorders>
              <w:top w:val="none" w:sz="12" w:space="0" w:color="000000" w:themeColor="text1"/>
            </w:tcBorders>
          </w:tcPr>
          <w:p w14:paraId="7DD68D4C" w14:textId="5385F909" w:rsidR="5993BC89" w:rsidRDefault="0F4F2C89"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5993BC89" w:rsidRPr="34900E9A">
              <w:rPr>
                <w:rFonts w:ascii="Times New Roman" w:eastAsia="Times New Roman" w:hAnsi="Times New Roman" w:cs="Times New Roman"/>
                <w:sz w:val="24"/>
                <w:szCs w:val="24"/>
              </w:rPr>
              <w:t>27</w:t>
            </w:r>
          </w:p>
        </w:tc>
        <w:tc>
          <w:tcPr>
            <w:tcW w:w="1267" w:type="dxa"/>
            <w:tcBorders>
              <w:top w:val="none" w:sz="12" w:space="0" w:color="000000" w:themeColor="text1"/>
            </w:tcBorders>
          </w:tcPr>
          <w:p w14:paraId="7325FFA2" w14:textId="495C501A" w:rsidR="5993BC89" w:rsidRDefault="5993BC89"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900E9A">
              <w:rPr>
                <w:rFonts w:ascii="Times New Roman" w:eastAsia="Times New Roman" w:hAnsi="Times New Roman" w:cs="Times New Roman"/>
                <w:sz w:val="24"/>
                <w:szCs w:val="24"/>
              </w:rPr>
              <w:t>120</w:t>
            </w:r>
          </w:p>
        </w:tc>
        <w:tc>
          <w:tcPr>
            <w:tcW w:w="1121" w:type="dxa"/>
            <w:tcBorders>
              <w:top w:val="none" w:sz="12" w:space="0" w:color="000000" w:themeColor="text1"/>
            </w:tcBorders>
          </w:tcPr>
          <w:p w14:paraId="3B105854" w14:textId="438781B6" w:rsidR="5993BC89" w:rsidRDefault="05206830"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0B43D0FC" w:rsidRPr="343884B8">
              <w:rPr>
                <w:rFonts w:ascii="Times New Roman" w:eastAsia="Times New Roman" w:hAnsi="Times New Roman" w:cs="Times New Roman"/>
                <w:sz w:val="24"/>
                <w:szCs w:val="24"/>
              </w:rPr>
              <w:t xml:space="preserve"> </w:t>
            </w:r>
            <w:r w:rsidR="5993BC89" w:rsidRPr="34900E9A">
              <w:rPr>
                <w:rFonts w:ascii="Times New Roman" w:eastAsia="Times New Roman" w:hAnsi="Times New Roman" w:cs="Times New Roman"/>
                <w:sz w:val="24"/>
                <w:szCs w:val="24"/>
              </w:rPr>
              <w:t>22</w:t>
            </w:r>
          </w:p>
        </w:tc>
      </w:tr>
      <w:tr w:rsidR="34900E9A" w14:paraId="2C670FD6" w14:textId="77777777" w:rsidTr="343884B8">
        <w:trPr>
          <w:trHeight w:val="300"/>
        </w:trPr>
        <w:tc>
          <w:tcPr>
            <w:cnfStyle w:val="001000000000" w:firstRow="0" w:lastRow="0" w:firstColumn="1" w:lastColumn="0" w:oddVBand="0" w:evenVBand="0" w:oddHBand="0" w:evenHBand="0" w:firstRowFirstColumn="0" w:firstRowLastColumn="0" w:lastRowFirstColumn="0" w:lastRowLastColumn="0"/>
            <w:tcW w:w="3308" w:type="dxa"/>
          </w:tcPr>
          <w:p w14:paraId="39991D0A" w14:textId="7BEBE3F5" w:rsidR="5993BC89" w:rsidRDefault="5993BC89" w:rsidP="34900E9A">
            <w:pPr>
              <w:rPr>
                <w:rFonts w:ascii="Times New Roman" w:eastAsia="Times New Roman" w:hAnsi="Times New Roman" w:cs="Times New Roman"/>
                <w:b w:val="0"/>
                <w:sz w:val="24"/>
                <w:szCs w:val="24"/>
              </w:rPr>
            </w:pPr>
            <w:r w:rsidRPr="343884B8">
              <w:rPr>
                <w:rFonts w:ascii="Times New Roman" w:eastAsia="Times New Roman" w:hAnsi="Times New Roman" w:cs="Times New Roman"/>
                <w:b w:val="0"/>
                <w:sz w:val="24"/>
                <w:szCs w:val="24"/>
              </w:rPr>
              <w:t>Found</w:t>
            </w:r>
            <w:r w:rsidR="591A9EAA" w:rsidRPr="343884B8">
              <w:rPr>
                <w:rFonts w:ascii="Times New Roman" w:eastAsia="Times New Roman" w:hAnsi="Times New Roman" w:cs="Times New Roman"/>
                <w:b w:val="0"/>
                <w:sz w:val="24"/>
                <w:szCs w:val="24"/>
              </w:rPr>
              <w:t xml:space="preserve">ation of </w:t>
            </w:r>
            <w:r w:rsidRPr="343884B8">
              <w:rPr>
                <w:rFonts w:ascii="Times New Roman" w:eastAsia="Times New Roman" w:hAnsi="Times New Roman" w:cs="Times New Roman"/>
                <w:b w:val="0"/>
                <w:sz w:val="24"/>
                <w:szCs w:val="24"/>
              </w:rPr>
              <w:t>Construc</w:t>
            </w:r>
            <w:r w:rsidR="6D23A927" w:rsidRPr="343884B8">
              <w:rPr>
                <w:rFonts w:ascii="Times New Roman" w:eastAsia="Times New Roman" w:hAnsi="Times New Roman" w:cs="Times New Roman"/>
                <w:b w:val="0"/>
                <w:sz w:val="24"/>
                <w:szCs w:val="24"/>
              </w:rPr>
              <w:t>tion</w:t>
            </w:r>
          </w:p>
        </w:tc>
        <w:tc>
          <w:tcPr>
            <w:tcW w:w="1417" w:type="dxa"/>
            <w:vAlign w:val="center"/>
          </w:tcPr>
          <w:p w14:paraId="1693FBE2" w14:textId="4E07D016" w:rsidR="5993BC89" w:rsidRDefault="09265BA4" w:rsidP="7104C512">
            <w:pPr>
              <w:spacing w:line="259" w:lineRule="auto"/>
              <w:jc w:val="center"/>
              <w:cnfStyle w:val="000000000000" w:firstRow="0" w:lastRow="0" w:firstColumn="0" w:lastColumn="0" w:oddVBand="0" w:evenVBand="0" w:oddHBand="0" w:evenHBand="0" w:firstRowFirstColumn="0" w:firstRowLastColumn="0" w:lastRowFirstColumn="0" w:lastRowLastColumn="0"/>
            </w:pPr>
            <w:r w:rsidRPr="7104C512">
              <w:rPr>
                <w:rFonts w:ascii="Times New Roman" w:eastAsia="Times New Roman" w:hAnsi="Times New Roman" w:cs="Times New Roman"/>
                <w:sz w:val="24"/>
                <w:szCs w:val="24"/>
              </w:rPr>
              <w:t>8</w:t>
            </w:r>
          </w:p>
        </w:tc>
        <w:tc>
          <w:tcPr>
            <w:tcW w:w="863" w:type="dxa"/>
          </w:tcPr>
          <w:p w14:paraId="6A868756" w14:textId="687A0BA5" w:rsidR="5993BC89" w:rsidRDefault="3783028B" w:rsidP="343884B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5993BC89" w:rsidRPr="34900E9A">
              <w:rPr>
                <w:rFonts w:ascii="Times New Roman" w:eastAsia="Times New Roman" w:hAnsi="Times New Roman" w:cs="Times New Roman"/>
                <w:sz w:val="24"/>
                <w:szCs w:val="24"/>
              </w:rPr>
              <w:t>57</w:t>
            </w:r>
          </w:p>
        </w:tc>
        <w:tc>
          <w:tcPr>
            <w:tcW w:w="1429" w:type="dxa"/>
          </w:tcPr>
          <w:p w14:paraId="37DCC60B" w14:textId="5135D5DF" w:rsidR="5993BC89" w:rsidRDefault="7CF43138"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5993BC89" w:rsidRPr="34900E9A">
              <w:rPr>
                <w:rFonts w:ascii="Times New Roman" w:eastAsia="Times New Roman" w:hAnsi="Times New Roman" w:cs="Times New Roman"/>
                <w:sz w:val="24"/>
                <w:szCs w:val="24"/>
              </w:rPr>
              <w:t>50</w:t>
            </w:r>
          </w:p>
        </w:tc>
        <w:tc>
          <w:tcPr>
            <w:tcW w:w="1267" w:type="dxa"/>
          </w:tcPr>
          <w:p w14:paraId="1CAEDBA6" w14:textId="1EFB39BF" w:rsidR="5993BC89" w:rsidRDefault="7B5C9656"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5993BC89" w:rsidRPr="34900E9A">
              <w:rPr>
                <w:rFonts w:ascii="Times New Roman" w:eastAsia="Times New Roman" w:hAnsi="Times New Roman" w:cs="Times New Roman"/>
                <w:sz w:val="24"/>
                <w:szCs w:val="24"/>
              </w:rPr>
              <w:t>60</w:t>
            </w:r>
          </w:p>
        </w:tc>
        <w:tc>
          <w:tcPr>
            <w:tcW w:w="1121" w:type="dxa"/>
          </w:tcPr>
          <w:p w14:paraId="77594706" w14:textId="1FFDA3C8" w:rsidR="5993BC89" w:rsidRDefault="772CC93F"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1078E55C" w:rsidRPr="343884B8">
              <w:rPr>
                <w:rFonts w:ascii="Times New Roman" w:eastAsia="Times New Roman" w:hAnsi="Times New Roman" w:cs="Times New Roman"/>
                <w:sz w:val="24"/>
                <w:szCs w:val="24"/>
              </w:rPr>
              <w:t xml:space="preserve"> </w:t>
            </w:r>
            <w:r w:rsidRPr="343884B8">
              <w:rPr>
                <w:rFonts w:ascii="Times New Roman" w:eastAsia="Times New Roman" w:hAnsi="Times New Roman" w:cs="Times New Roman"/>
                <w:sz w:val="24"/>
                <w:szCs w:val="24"/>
              </w:rPr>
              <w:t xml:space="preserve"> </w:t>
            </w:r>
            <w:r w:rsidR="5993BC89" w:rsidRPr="34900E9A">
              <w:rPr>
                <w:rFonts w:ascii="Times New Roman" w:eastAsia="Times New Roman" w:hAnsi="Times New Roman" w:cs="Times New Roman"/>
                <w:sz w:val="24"/>
                <w:szCs w:val="24"/>
              </w:rPr>
              <w:t>83</w:t>
            </w:r>
          </w:p>
        </w:tc>
      </w:tr>
      <w:tr w:rsidR="34900E9A" w14:paraId="3EAE054D" w14:textId="77777777" w:rsidTr="343884B8">
        <w:trPr>
          <w:trHeight w:val="300"/>
        </w:trPr>
        <w:tc>
          <w:tcPr>
            <w:cnfStyle w:val="001000000000" w:firstRow="0" w:lastRow="0" w:firstColumn="1" w:lastColumn="0" w:oddVBand="0" w:evenVBand="0" w:oddHBand="0" w:evenHBand="0" w:firstRowFirstColumn="0" w:firstRowLastColumn="0" w:lastRowFirstColumn="0" w:lastRowLastColumn="0"/>
            <w:tcW w:w="3308" w:type="dxa"/>
          </w:tcPr>
          <w:p w14:paraId="142B568F" w14:textId="53E98CD4" w:rsidR="1580AFB8" w:rsidRDefault="1580AFB8" w:rsidP="34900E9A">
            <w:pPr>
              <w:rPr>
                <w:rFonts w:ascii="Times New Roman" w:eastAsia="Times New Roman" w:hAnsi="Times New Roman" w:cs="Times New Roman"/>
                <w:b w:val="0"/>
                <w:sz w:val="24"/>
                <w:szCs w:val="24"/>
              </w:rPr>
            </w:pPr>
            <w:r w:rsidRPr="343884B8">
              <w:rPr>
                <w:rFonts w:ascii="Times New Roman" w:eastAsia="Times New Roman" w:hAnsi="Times New Roman" w:cs="Times New Roman"/>
                <w:b w:val="0"/>
                <w:sz w:val="24"/>
                <w:szCs w:val="24"/>
              </w:rPr>
              <w:t>Found</w:t>
            </w:r>
            <w:r w:rsidR="0C4BD65B" w:rsidRPr="343884B8">
              <w:rPr>
                <w:rFonts w:ascii="Times New Roman" w:eastAsia="Times New Roman" w:hAnsi="Times New Roman" w:cs="Times New Roman"/>
                <w:b w:val="0"/>
                <w:sz w:val="24"/>
                <w:szCs w:val="24"/>
              </w:rPr>
              <w:t xml:space="preserve">ation of </w:t>
            </w:r>
            <w:r w:rsidRPr="343884B8">
              <w:rPr>
                <w:rFonts w:ascii="Times New Roman" w:eastAsia="Times New Roman" w:hAnsi="Times New Roman" w:cs="Times New Roman"/>
                <w:b w:val="0"/>
                <w:sz w:val="24"/>
                <w:szCs w:val="24"/>
              </w:rPr>
              <w:t>Engineering</w:t>
            </w:r>
          </w:p>
        </w:tc>
        <w:tc>
          <w:tcPr>
            <w:tcW w:w="1417" w:type="dxa"/>
            <w:vAlign w:val="center"/>
          </w:tcPr>
          <w:p w14:paraId="6055BC1F" w14:textId="2F63D1FA" w:rsidR="1580AFB8" w:rsidRDefault="5DB23C0C" w:rsidP="7104C5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sz w:val="24"/>
                <w:szCs w:val="24"/>
              </w:rPr>
            </w:pPr>
            <w:r w:rsidRPr="7104C512">
              <w:rPr>
                <w:rFonts w:ascii="Times New Roman" w:eastAsia="Times New Roman" w:hAnsi="Times New Roman" w:cs="Times New Roman"/>
                <w:sz w:val="24"/>
                <w:szCs w:val="24"/>
              </w:rPr>
              <w:t>8</w:t>
            </w:r>
          </w:p>
        </w:tc>
        <w:tc>
          <w:tcPr>
            <w:tcW w:w="863" w:type="dxa"/>
          </w:tcPr>
          <w:p w14:paraId="2043E0E8" w14:textId="229E6484" w:rsidR="1580AFB8" w:rsidRDefault="1580AFB8" w:rsidP="343884B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900E9A">
              <w:rPr>
                <w:rFonts w:ascii="Times New Roman" w:eastAsia="Times New Roman" w:hAnsi="Times New Roman" w:cs="Times New Roman"/>
                <w:sz w:val="24"/>
                <w:szCs w:val="24"/>
              </w:rPr>
              <w:t>627</w:t>
            </w:r>
          </w:p>
        </w:tc>
        <w:tc>
          <w:tcPr>
            <w:tcW w:w="1429" w:type="dxa"/>
          </w:tcPr>
          <w:p w14:paraId="24993780" w14:textId="1E9CBD18" w:rsidR="1580AFB8" w:rsidRDefault="1580AFB8"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900E9A">
              <w:rPr>
                <w:rFonts w:ascii="Times New Roman" w:eastAsia="Times New Roman" w:hAnsi="Times New Roman" w:cs="Times New Roman"/>
                <w:sz w:val="24"/>
                <w:szCs w:val="24"/>
              </w:rPr>
              <w:t>675</w:t>
            </w:r>
          </w:p>
        </w:tc>
        <w:tc>
          <w:tcPr>
            <w:tcW w:w="1267" w:type="dxa"/>
          </w:tcPr>
          <w:p w14:paraId="36CF1E40" w14:textId="5A147512" w:rsidR="1580AFB8" w:rsidRDefault="1580AFB8"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900E9A">
              <w:rPr>
                <w:rFonts w:ascii="Times New Roman" w:eastAsia="Times New Roman" w:hAnsi="Times New Roman" w:cs="Times New Roman"/>
                <w:sz w:val="24"/>
                <w:szCs w:val="24"/>
              </w:rPr>
              <w:t>1,033</w:t>
            </w:r>
            <w:r w:rsidR="155EA122" w:rsidRPr="343884B8">
              <w:rPr>
                <w:rFonts w:ascii="Times New Roman" w:eastAsia="Times New Roman" w:hAnsi="Times New Roman" w:cs="Times New Roman"/>
                <w:sz w:val="24"/>
                <w:szCs w:val="24"/>
              </w:rPr>
              <w:t xml:space="preserve">   </w:t>
            </w:r>
          </w:p>
        </w:tc>
        <w:tc>
          <w:tcPr>
            <w:tcW w:w="1121" w:type="dxa"/>
          </w:tcPr>
          <w:p w14:paraId="38413116" w14:textId="6236F5D7" w:rsidR="1580AFB8" w:rsidRDefault="61C54ABE"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18F220EA" w:rsidRPr="343884B8">
              <w:rPr>
                <w:rFonts w:ascii="Times New Roman" w:eastAsia="Times New Roman" w:hAnsi="Times New Roman" w:cs="Times New Roman"/>
                <w:sz w:val="24"/>
                <w:szCs w:val="24"/>
              </w:rPr>
              <w:t xml:space="preserve"> </w:t>
            </w:r>
            <w:r w:rsidR="1580AFB8" w:rsidRPr="34900E9A">
              <w:rPr>
                <w:rFonts w:ascii="Times New Roman" w:eastAsia="Times New Roman" w:hAnsi="Times New Roman" w:cs="Times New Roman"/>
                <w:sz w:val="24"/>
                <w:szCs w:val="24"/>
              </w:rPr>
              <w:t>65</w:t>
            </w:r>
          </w:p>
        </w:tc>
      </w:tr>
      <w:tr w:rsidR="34900E9A" w14:paraId="20B80C23" w14:textId="77777777" w:rsidTr="343884B8">
        <w:trPr>
          <w:trHeight w:val="300"/>
        </w:trPr>
        <w:tc>
          <w:tcPr>
            <w:cnfStyle w:val="001000000000" w:firstRow="0" w:lastRow="0" w:firstColumn="1" w:lastColumn="0" w:oddVBand="0" w:evenVBand="0" w:oddHBand="0" w:evenHBand="0" w:firstRowFirstColumn="0" w:firstRowLastColumn="0" w:lastRowFirstColumn="0" w:lastRowLastColumn="0"/>
            <w:tcW w:w="3308" w:type="dxa"/>
          </w:tcPr>
          <w:p w14:paraId="0A197E45" w14:textId="491C8721" w:rsidR="64891861" w:rsidRDefault="684F3A49" w:rsidP="34900E9A">
            <w:pPr>
              <w:rPr>
                <w:rFonts w:ascii="Times New Roman" w:eastAsia="Times New Roman" w:hAnsi="Times New Roman" w:cs="Times New Roman"/>
                <w:b w:val="0"/>
                <w:sz w:val="24"/>
                <w:szCs w:val="24"/>
              </w:rPr>
            </w:pPr>
            <w:r w:rsidRPr="343884B8">
              <w:rPr>
                <w:rFonts w:ascii="Times New Roman" w:eastAsia="Times New Roman" w:hAnsi="Times New Roman" w:cs="Times New Roman"/>
                <w:b w:val="0"/>
                <w:bCs w:val="0"/>
                <w:sz w:val="24"/>
                <w:szCs w:val="24"/>
              </w:rPr>
              <w:t>F</w:t>
            </w:r>
            <w:r w:rsidR="4C33D479" w:rsidRPr="343884B8">
              <w:rPr>
                <w:rFonts w:ascii="Times New Roman" w:eastAsia="Times New Roman" w:hAnsi="Times New Roman" w:cs="Times New Roman"/>
                <w:b w:val="0"/>
                <w:bCs w:val="0"/>
                <w:sz w:val="24"/>
                <w:szCs w:val="24"/>
              </w:rPr>
              <w:t xml:space="preserve">ound. </w:t>
            </w:r>
            <w:r w:rsidR="6CDDB022" w:rsidRPr="343884B8">
              <w:rPr>
                <w:rFonts w:ascii="Times New Roman" w:eastAsia="Times New Roman" w:hAnsi="Times New Roman" w:cs="Times New Roman"/>
                <w:b w:val="0"/>
                <w:bCs w:val="0"/>
                <w:sz w:val="24"/>
                <w:szCs w:val="24"/>
              </w:rPr>
              <w:t>Fashion</w:t>
            </w:r>
            <w:r w:rsidR="172DEFCF" w:rsidRPr="343884B8">
              <w:rPr>
                <w:rFonts w:ascii="Times New Roman" w:eastAsia="Times New Roman" w:hAnsi="Times New Roman" w:cs="Times New Roman"/>
                <w:b w:val="0"/>
                <w:bCs w:val="0"/>
                <w:sz w:val="24"/>
                <w:szCs w:val="24"/>
              </w:rPr>
              <w:t>/</w:t>
            </w:r>
            <w:r w:rsidR="1580AFB8" w:rsidRPr="343884B8">
              <w:rPr>
                <w:rFonts w:ascii="Times New Roman" w:eastAsia="Times New Roman" w:hAnsi="Times New Roman" w:cs="Times New Roman"/>
                <w:b w:val="0"/>
                <w:sz w:val="24"/>
                <w:szCs w:val="24"/>
              </w:rPr>
              <w:t xml:space="preserve">Apparel </w:t>
            </w:r>
            <w:r w:rsidR="16B2EBA7" w:rsidRPr="343884B8">
              <w:rPr>
                <w:rFonts w:ascii="Times New Roman" w:eastAsia="Times New Roman" w:hAnsi="Times New Roman" w:cs="Times New Roman"/>
                <w:b w:val="0"/>
                <w:bCs w:val="0"/>
                <w:sz w:val="24"/>
                <w:szCs w:val="24"/>
              </w:rPr>
              <w:t>Des.</w:t>
            </w:r>
          </w:p>
        </w:tc>
        <w:tc>
          <w:tcPr>
            <w:tcW w:w="1417" w:type="dxa"/>
            <w:vAlign w:val="center"/>
          </w:tcPr>
          <w:p w14:paraId="38E061EE" w14:textId="5F2EBFAB" w:rsidR="1580AFB8" w:rsidRDefault="7188F64A" w:rsidP="7104C512">
            <w:pPr>
              <w:spacing w:line="259" w:lineRule="auto"/>
              <w:jc w:val="center"/>
              <w:cnfStyle w:val="000000000000" w:firstRow="0" w:lastRow="0" w:firstColumn="0" w:lastColumn="0" w:oddVBand="0" w:evenVBand="0" w:oddHBand="0" w:evenHBand="0" w:firstRowFirstColumn="0" w:firstRowLastColumn="0" w:lastRowFirstColumn="0" w:lastRowLastColumn="0"/>
            </w:pPr>
            <w:r w:rsidRPr="7104C512">
              <w:rPr>
                <w:rFonts w:ascii="Times New Roman" w:eastAsia="Times New Roman" w:hAnsi="Times New Roman" w:cs="Times New Roman"/>
                <w:sz w:val="24"/>
                <w:szCs w:val="24"/>
              </w:rPr>
              <w:t>8</w:t>
            </w:r>
          </w:p>
        </w:tc>
        <w:tc>
          <w:tcPr>
            <w:tcW w:w="863" w:type="dxa"/>
          </w:tcPr>
          <w:p w14:paraId="445564AE" w14:textId="4BB3420A" w:rsidR="1580AFB8" w:rsidRDefault="27609C62" w:rsidP="343884B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1580AFB8" w:rsidRPr="34900E9A">
              <w:rPr>
                <w:rFonts w:ascii="Times New Roman" w:eastAsia="Times New Roman" w:hAnsi="Times New Roman" w:cs="Times New Roman"/>
                <w:sz w:val="24"/>
                <w:szCs w:val="24"/>
              </w:rPr>
              <w:t>55</w:t>
            </w:r>
          </w:p>
        </w:tc>
        <w:tc>
          <w:tcPr>
            <w:tcW w:w="1429" w:type="dxa"/>
          </w:tcPr>
          <w:p w14:paraId="7074775D" w14:textId="2A4ABB87" w:rsidR="1580AFB8" w:rsidRDefault="645057DF"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1580AFB8" w:rsidRPr="34900E9A">
              <w:rPr>
                <w:rFonts w:ascii="Times New Roman" w:eastAsia="Times New Roman" w:hAnsi="Times New Roman" w:cs="Times New Roman"/>
                <w:sz w:val="24"/>
                <w:szCs w:val="24"/>
              </w:rPr>
              <w:t>49</w:t>
            </w:r>
          </w:p>
        </w:tc>
        <w:tc>
          <w:tcPr>
            <w:tcW w:w="1267" w:type="dxa"/>
          </w:tcPr>
          <w:p w14:paraId="463D9FCC" w14:textId="72CFBE3E" w:rsidR="1580AFB8" w:rsidRDefault="1580AFB8"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900E9A">
              <w:rPr>
                <w:rFonts w:ascii="Times New Roman" w:eastAsia="Times New Roman" w:hAnsi="Times New Roman" w:cs="Times New Roman"/>
                <w:sz w:val="24"/>
                <w:szCs w:val="24"/>
              </w:rPr>
              <w:t>100</w:t>
            </w:r>
          </w:p>
        </w:tc>
        <w:tc>
          <w:tcPr>
            <w:tcW w:w="1121" w:type="dxa"/>
          </w:tcPr>
          <w:p w14:paraId="31E353D6" w14:textId="04DD5C2C" w:rsidR="1580AFB8" w:rsidRDefault="04DFE061"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0D50E311" w:rsidRPr="343884B8">
              <w:rPr>
                <w:rFonts w:ascii="Times New Roman" w:eastAsia="Times New Roman" w:hAnsi="Times New Roman" w:cs="Times New Roman"/>
                <w:sz w:val="24"/>
                <w:szCs w:val="24"/>
              </w:rPr>
              <w:t xml:space="preserve"> </w:t>
            </w:r>
            <w:r w:rsidR="1580AFB8" w:rsidRPr="34900E9A">
              <w:rPr>
                <w:rFonts w:ascii="Times New Roman" w:eastAsia="Times New Roman" w:hAnsi="Times New Roman" w:cs="Times New Roman"/>
                <w:sz w:val="24"/>
                <w:szCs w:val="24"/>
              </w:rPr>
              <w:t>49</w:t>
            </w:r>
          </w:p>
        </w:tc>
      </w:tr>
      <w:tr w:rsidR="34900E9A" w14:paraId="02F49308" w14:textId="77777777" w:rsidTr="343884B8">
        <w:trPr>
          <w:trHeight w:val="300"/>
        </w:trPr>
        <w:tc>
          <w:tcPr>
            <w:cnfStyle w:val="001000000000" w:firstRow="0" w:lastRow="0" w:firstColumn="1" w:lastColumn="0" w:oddVBand="0" w:evenVBand="0" w:oddHBand="0" w:evenHBand="0" w:firstRowFirstColumn="0" w:firstRowLastColumn="0" w:lastRowFirstColumn="0" w:lastRowLastColumn="0"/>
            <w:tcW w:w="3308" w:type="dxa"/>
          </w:tcPr>
          <w:p w14:paraId="50466F49" w14:textId="28F4A3D1" w:rsidR="1F0B2AE2" w:rsidRDefault="6CDDB022" w:rsidP="34900E9A">
            <w:pPr>
              <w:rPr>
                <w:rFonts w:ascii="Times New Roman" w:eastAsia="Times New Roman" w:hAnsi="Times New Roman" w:cs="Times New Roman"/>
                <w:b w:val="0"/>
                <w:sz w:val="24"/>
                <w:szCs w:val="24"/>
              </w:rPr>
            </w:pPr>
            <w:r w:rsidRPr="343884B8">
              <w:rPr>
                <w:rFonts w:ascii="Times New Roman" w:eastAsia="Times New Roman" w:hAnsi="Times New Roman" w:cs="Times New Roman"/>
                <w:b w:val="0"/>
                <w:bCs w:val="0"/>
                <w:sz w:val="24"/>
                <w:szCs w:val="24"/>
              </w:rPr>
              <w:t>Found</w:t>
            </w:r>
            <w:r w:rsidR="253E61FF" w:rsidRPr="343884B8">
              <w:rPr>
                <w:rFonts w:ascii="Times New Roman" w:eastAsia="Times New Roman" w:hAnsi="Times New Roman" w:cs="Times New Roman"/>
                <w:b w:val="0"/>
                <w:bCs w:val="0"/>
                <w:sz w:val="24"/>
                <w:szCs w:val="24"/>
              </w:rPr>
              <w:t>,</w:t>
            </w:r>
            <w:r w:rsidR="1580AFB8" w:rsidRPr="343884B8">
              <w:rPr>
                <w:rFonts w:ascii="Times New Roman" w:eastAsia="Times New Roman" w:hAnsi="Times New Roman" w:cs="Times New Roman"/>
                <w:b w:val="0"/>
                <w:sz w:val="24"/>
                <w:szCs w:val="24"/>
              </w:rPr>
              <w:t xml:space="preserve"> of Interior</w:t>
            </w:r>
            <w:r w:rsidR="1F0B2AE2" w:rsidRPr="343884B8">
              <w:rPr>
                <w:rFonts w:ascii="Times New Roman" w:eastAsia="Times New Roman" w:hAnsi="Times New Roman" w:cs="Times New Roman"/>
                <w:b w:val="0"/>
                <w:sz w:val="24"/>
                <w:szCs w:val="24"/>
              </w:rPr>
              <w:t xml:space="preserve"> </w:t>
            </w:r>
            <w:r w:rsidR="1580AFB8" w:rsidRPr="343884B8">
              <w:rPr>
                <w:rFonts w:ascii="Times New Roman" w:eastAsia="Times New Roman" w:hAnsi="Times New Roman" w:cs="Times New Roman"/>
                <w:b w:val="0"/>
                <w:sz w:val="24"/>
                <w:szCs w:val="24"/>
              </w:rPr>
              <w:t>Design</w:t>
            </w:r>
          </w:p>
        </w:tc>
        <w:tc>
          <w:tcPr>
            <w:tcW w:w="1417" w:type="dxa"/>
            <w:vAlign w:val="center"/>
          </w:tcPr>
          <w:p w14:paraId="768D4A78" w14:textId="4417333C" w:rsidR="1580AFB8" w:rsidRDefault="63D55154" w:rsidP="7104C512">
            <w:pPr>
              <w:spacing w:line="259" w:lineRule="auto"/>
              <w:jc w:val="center"/>
              <w:cnfStyle w:val="000000000000" w:firstRow="0" w:lastRow="0" w:firstColumn="0" w:lastColumn="0" w:oddVBand="0" w:evenVBand="0" w:oddHBand="0" w:evenHBand="0" w:firstRowFirstColumn="0" w:firstRowLastColumn="0" w:lastRowFirstColumn="0" w:lastRowLastColumn="0"/>
            </w:pPr>
            <w:r w:rsidRPr="7104C512">
              <w:rPr>
                <w:rFonts w:ascii="Times New Roman" w:eastAsia="Times New Roman" w:hAnsi="Times New Roman" w:cs="Times New Roman"/>
                <w:sz w:val="24"/>
                <w:szCs w:val="24"/>
              </w:rPr>
              <w:t>8</w:t>
            </w:r>
          </w:p>
        </w:tc>
        <w:tc>
          <w:tcPr>
            <w:tcW w:w="863" w:type="dxa"/>
          </w:tcPr>
          <w:p w14:paraId="090733FB" w14:textId="3B75FD84" w:rsidR="1580AFB8" w:rsidRDefault="27609C62" w:rsidP="343884B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1580AFB8" w:rsidRPr="34900E9A">
              <w:rPr>
                <w:rFonts w:ascii="Times New Roman" w:eastAsia="Times New Roman" w:hAnsi="Times New Roman" w:cs="Times New Roman"/>
                <w:sz w:val="24"/>
                <w:szCs w:val="24"/>
              </w:rPr>
              <w:t>52</w:t>
            </w:r>
          </w:p>
        </w:tc>
        <w:tc>
          <w:tcPr>
            <w:tcW w:w="1429" w:type="dxa"/>
          </w:tcPr>
          <w:p w14:paraId="70F147FF" w14:textId="67A11940" w:rsidR="1580AFB8" w:rsidRDefault="423E46E0"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1580AFB8" w:rsidRPr="34900E9A">
              <w:rPr>
                <w:rFonts w:ascii="Times New Roman" w:eastAsia="Times New Roman" w:hAnsi="Times New Roman" w:cs="Times New Roman"/>
                <w:sz w:val="24"/>
                <w:szCs w:val="24"/>
              </w:rPr>
              <w:t>55</w:t>
            </w:r>
          </w:p>
        </w:tc>
        <w:tc>
          <w:tcPr>
            <w:tcW w:w="1267" w:type="dxa"/>
          </w:tcPr>
          <w:p w14:paraId="347910D1" w14:textId="59186E37" w:rsidR="1580AFB8" w:rsidRDefault="7125A5BA"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1580AFB8" w:rsidRPr="34900E9A">
              <w:rPr>
                <w:rFonts w:ascii="Times New Roman" w:eastAsia="Times New Roman" w:hAnsi="Times New Roman" w:cs="Times New Roman"/>
                <w:sz w:val="24"/>
                <w:szCs w:val="24"/>
              </w:rPr>
              <w:t>90</w:t>
            </w:r>
          </w:p>
        </w:tc>
        <w:tc>
          <w:tcPr>
            <w:tcW w:w="1121" w:type="dxa"/>
          </w:tcPr>
          <w:p w14:paraId="1B3082DE" w14:textId="01D37EC2" w:rsidR="1580AFB8" w:rsidRDefault="3853E36C"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4E041061" w:rsidRPr="343884B8">
              <w:rPr>
                <w:rFonts w:ascii="Times New Roman" w:eastAsia="Times New Roman" w:hAnsi="Times New Roman" w:cs="Times New Roman"/>
                <w:sz w:val="24"/>
                <w:szCs w:val="24"/>
              </w:rPr>
              <w:t xml:space="preserve"> </w:t>
            </w:r>
            <w:r w:rsidR="1580AFB8" w:rsidRPr="34900E9A">
              <w:rPr>
                <w:rFonts w:ascii="Times New Roman" w:eastAsia="Times New Roman" w:hAnsi="Times New Roman" w:cs="Times New Roman"/>
                <w:sz w:val="24"/>
                <w:szCs w:val="24"/>
              </w:rPr>
              <w:t>61</w:t>
            </w:r>
          </w:p>
        </w:tc>
      </w:tr>
      <w:tr w:rsidR="34900E9A" w14:paraId="4025DA5D" w14:textId="77777777" w:rsidTr="343884B8">
        <w:trPr>
          <w:trHeight w:val="300"/>
        </w:trPr>
        <w:tc>
          <w:tcPr>
            <w:cnfStyle w:val="001000000000" w:firstRow="0" w:lastRow="0" w:firstColumn="1" w:lastColumn="0" w:oddVBand="0" w:evenVBand="0" w:oddHBand="0" w:evenHBand="0" w:firstRowFirstColumn="0" w:firstRowLastColumn="0" w:lastRowFirstColumn="0" w:lastRowLastColumn="0"/>
            <w:tcW w:w="3308" w:type="dxa"/>
          </w:tcPr>
          <w:p w14:paraId="3E840BA3" w14:textId="5642050F" w:rsidR="1580AFB8" w:rsidRDefault="1580AFB8" w:rsidP="34900E9A">
            <w:pPr>
              <w:rPr>
                <w:rFonts w:ascii="Times New Roman" w:eastAsia="Times New Roman" w:hAnsi="Times New Roman" w:cs="Times New Roman"/>
                <w:b w:val="0"/>
                <w:sz w:val="24"/>
                <w:szCs w:val="24"/>
              </w:rPr>
            </w:pPr>
            <w:r w:rsidRPr="343884B8">
              <w:rPr>
                <w:rFonts w:ascii="Times New Roman" w:eastAsia="Times New Roman" w:hAnsi="Times New Roman" w:cs="Times New Roman"/>
                <w:b w:val="0"/>
                <w:sz w:val="24"/>
                <w:szCs w:val="24"/>
              </w:rPr>
              <w:t>Found</w:t>
            </w:r>
            <w:r w:rsidR="62C40040" w:rsidRPr="343884B8">
              <w:rPr>
                <w:rFonts w:ascii="Times New Roman" w:eastAsia="Times New Roman" w:hAnsi="Times New Roman" w:cs="Times New Roman"/>
                <w:b w:val="0"/>
                <w:sz w:val="24"/>
                <w:szCs w:val="24"/>
              </w:rPr>
              <w:t xml:space="preserve">ations of </w:t>
            </w:r>
            <w:r w:rsidR="6CDDB022" w:rsidRPr="343884B8">
              <w:rPr>
                <w:rFonts w:ascii="Times New Roman" w:eastAsia="Times New Roman" w:hAnsi="Times New Roman" w:cs="Times New Roman"/>
                <w:b w:val="0"/>
                <w:bCs w:val="0"/>
                <w:sz w:val="24"/>
                <w:szCs w:val="24"/>
              </w:rPr>
              <w:t>Manu</w:t>
            </w:r>
            <w:r w:rsidR="2FB2EC4B" w:rsidRPr="343884B8">
              <w:rPr>
                <w:rFonts w:ascii="Times New Roman" w:eastAsia="Times New Roman" w:hAnsi="Times New Roman" w:cs="Times New Roman"/>
                <w:b w:val="0"/>
                <w:bCs w:val="0"/>
                <w:sz w:val="24"/>
                <w:szCs w:val="24"/>
              </w:rPr>
              <w:t>fact.</w:t>
            </w:r>
          </w:p>
        </w:tc>
        <w:tc>
          <w:tcPr>
            <w:tcW w:w="1417" w:type="dxa"/>
            <w:vAlign w:val="center"/>
          </w:tcPr>
          <w:p w14:paraId="03C763A9" w14:textId="5C7B537A" w:rsidR="1580AFB8" w:rsidRDefault="7D97EF18" w:rsidP="7104C512">
            <w:pPr>
              <w:spacing w:line="259" w:lineRule="auto"/>
              <w:jc w:val="center"/>
              <w:cnfStyle w:val="000000000000" w:firstRow="0" w:lastRow="0" w:firstColumn="0" w:lastColumn="0" w:oddVBand="0" w:evenVBand="0" w:oddHBand="0" w:evenHBand="0" w:firstRowFirstColumn="0" w:firstRowLastColumn="0" w:lastRowFirstColumn="0" w:lastRowLastColumn="0"/>
            </w:pPr>
            <w:r w:rsidRPr="7104C512">
              <w:rPr>
                <w:rFonts w:ascii="Times New Roman" w:eastAsia="Times New Roman" w:hAnsi="Times New Roman" w:cs="Times New Roman"/>
                <w:sz w:val="24"/>
                <w:szCs w:val="24"/>
              </w:rPr>
              <w:t>8</w:t>
            </w:r>
          </w:p>
        </w:tc>
        <w:tc>
          <w:tcPr>
            <w:tcW w:w="863" w:type="dxa"/>
          </w:tcPr>
          <w:p w14:paraId="186694CB" w14:textId="1CEEC354" w:rsidR="1580AFB8" w:rsidRDefault="1580AFB8" w:rsidP="343884B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900E9A">
              <w:rPr>
                <w:rFonts w:ascii="Times New Roman" w:eastAsia="Times New Roman" w:hAnsi="Times New Roman" w:cs="Times New Roman"/>
                <w:sz w:val="24"/>
                <w:szCs w:val="24"/>
              </w:rPr>
              <w:t>413</w:t>
            </w:r>
          </w:p>
        </w:tc>
        <w:tc>
          <w:tcPr>
            <w:tcW w:w="1429" w:type="dxa"/>
          </w:tcPr>
          <w:p w14:paraId="496A3887" w14:textId="15900F34" w:rsidR="1580AFB8" w:rsidRDefault="1580AFB8"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900E9A">
              <w:rPr>
                <w:rFonts w:ascii="Times New Roman" w:eastAsia="Times New Roman" w:hAnsi="Times New Roman" w:cs="Times New Roman"/>
                <w:sz w:val="24"/>
                <w:szCs w:val="24"/>
              </w:rPr>
              <w:t>346</w:t>
            </w:r>
          </w:p>
        </w:tc>
        <w:tc>
          <w:tcPr>
            <w:tcW w:w="1267" w:type="dxa"/>
          </w:tcPr>
          <w:p w14:paraId="1D2AA900" w14:textId="1065DA70" w:rsidR="1580AFB8" w:rsidRDefault="1580AFB8"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900E9A">
              <w:rPr>
                <w:rFonts w:ascii="Times New Roman" w:eastAsia="Times New Roman" w:hAnsi="Times New Roman" w:cs="Times New Roman"/>
                <w:sz w:val="24"/>
                <w:szCs w:val="24"/>
              </w:rPr>
              <w:t>500</w:t>
            </w:r>
          </w:p>
        </w:tc>
        <w:tc>
          <w:tcPr>
            <w:tcW w:w="1121" w:type="dxa"/>
          </w:tcPr>
          <w:p w14:paraId="42A24EC3" w14:textId="58A5CD73" w:rsidR="1580AFB8" w:rsidRDefault="3EA8D27A"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4B5AB275" w:rsidRPr="343884B8">
              <w:rPr>
                <w:rFonts w:ascii="Times New Roman" w:eastAsia="Times New Roman" w:hAnsi="Times New Roman" w:cs="Times New Roman"/>
                <w:sz w:val="24"/>
                <w:szCs w:val="24"/>
              </w:rPr>
              <w:t xml:space="preserve"> </w:t>
            </w:r>
            <w:r w:rsidR="1580AFB8" w:rsidRPr="34900E9A">
              <w:rPr>
                <w:rFonts w:ascii="Times New Roman" w:eastAsia="Times New Roman" w:hAnsi="Times New Roman" w:cs="Times New Roman"/>
                <w:sz w:val="24"/>
                <w:szCs w:val="24"/>
              </w:rPr>
              <w:t>69</w:t>
            </w:r>
          </w:p>
        </w:tc>
      </w:tr>
      <w:tr w:rsidR="34900E9A" w14:paraId="40D14004" w14:textId="77777777" w:rsidTr="343884B8">
        <w:trPr>
          <w:trHeight w:val="300"/>
        </w:trPr>
        <w:tc>
          <w:tcPr>
            <w:cnfStyle w:val="001000000000" w:firstRow="0" w:lastRow="0" w:firstColumn="1" w:lastColumn="0" w:oddVBand="0" w:evenVBand="0" w:oddHBand="0" w:evenHBand="0" w:firstRowFirstColumn="0" w:firstRowLastColumn="0" w:lastRowFirstColumn="0" w:lastRowLastColumn="0"/>
            <w:tcW w:w="3308" w:type="dxa"/>
          </w:tcPr>
          <w:p w14:paraId="59281C26" w14:textId="09707CC9" w:rsidR="1580AFB8" w:rsidRDefault="1580AFB8" w:rsidP="34900E9A">
            <w:pPr>
              <w:rPr>
                <w:rFonts w:ascii="Times New Roman" w:eastAsia="Times New Roman" w:hAnsi="Times New Roman" w:cs="Times New Roman"/>
                <w:b w:val="0"/>
                <w:sz w:val="24"/>
                <w:szCs w:val="24"/>
              </w:rPr>
            </w:pPr>
            <w:r w:rsidRPr="343884B8">
              <w:rPr>
                <w:rFonts w:ascii="Times New Roman" w:eastAsia="Times New Roman" w:hAnsi="Times New Roman" w:cs="Times New Roman"/>
                <w:b w:val="0"/>
                <w:sz w:val="24"/>
                <w:szCs w:val="24"/>
              </w:rPr>
              <w:t>Found</w:t>
            </w:r>
            <w:r w:rsidR="7204DF57" w:rsidRPr="343884B8">
              <w:rPr>
                <w:rFonts w:ascii="Times New Roman" w:eastAsia="Times New Roman" w:hAnsi="Times New Roman" w:cs="Times New Roman"/>
                <w:b w:val="0"/>
                <w:sz w:val="24"/>
                <w:szCs w:val="24"/>
              </w:rPr>
              <w:t xml:space="preserve">ations of </w:t>
            </w:r>
            <w:r w:rsidRPr="343884B8">
              <w:rPr>
                <w:rFonts w:ascii="Times New Roman" w:eastAsia="Times New Roman" w:hAnsi="Times New Roman" w:cs="Times New Roman"/>
                <w:b w:val="0"/>
                <w:sz w:val="24"/>
                <w:szCs w:val="24"/>
              </w:rPr>
              <w:t>Web Design</w:t>
            </w:r>
          </w:p>
        </w:tc>
        <w:tc>
          <w:tcPr>
            <w:tcW w:w="1417" w:type="dxa"/>
            <w:vAlign w:val="center"/>
          </w:tcPr>
          <w:p w14:paraId="5880B010" w14:textId="5B33F9DE" w:rsidR="1580AFB8" w:rsidRDefault="7E209BF9" w:rsidP="7104C512">
            <w:pPr>
              <w:spacing w:line="259" w:lineRule="auto"/>
              <w:jc w:val="center"/>
              <w:cnfStyle w:val="000000000000" w:firstRow="0" w:lastRow="0" w:firstColumn="0" w:lastColumn="0" w:oddVBand="0" w:evenVBand="0" w:oddHBand="0" w:evenHBand="0" w:firstRowFirstColumn="0" w:firstRowLastColumn="0" w:lastRowFirstColumn="0" w:lastRowLastColumn="0"/>
            </w:pPr>
            <w:r w:rsidRPr="7104C512">
              <w:rPr>
                <w:rFonts w:ascii="Times New Roman" w:eastAsia="Times New Roman" w:hAnsi="Times New Roman" w:cs="Times New Roman"/>
                <w:sz w:val="24"/>
                <w:szCs w:val="24"/>
              </w:rPr>
              <w:t>8</w:t>
            </w:r>
          </w:p>
        </w:tc>
        <w:tc>
          <w:tcPr>
            <w:tcW w:w="863" w:type="dxa"/>
          </w:tcPr>
          <w:p w14:paraId="6BDA6D10" w14:textId="6B946D41" w:rsidR="1580AFB8" w:rsidRDefault="37AF5CEE" w:rsidP="343884B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1580AFB8" w:rsidRPr="34900E9A">
              <w:rPr>
                <w:rFonts w:ascii="Times New Roman" w:eastAsia="Times New Roman" w:hAnsi="Times New Roman" w:cs="Times New Roman"/>
                <w:sz w:val="24"/>
                <w:szCs w:val="24"/>
              </w:rPr>
              <w:t>93</w:t>
            </w:r>
          </w:p>
        </w:tc>
        <w:tc>
          <w:tcPr>
            <w:tcW w:w="1429" w:type="dxa"/>
          </w:tcPr>
          <w:p w14:paraId="7C4A9C1F" w14:textId="525D4193" w:rsidR="1580AFB8" w:rsidRDefault="5848FC67"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1580AFB8" w:rsidRPr="34900E9A">
              <w:rPr>
                <w:rFonts w:ascii="Times New Roman" w:eastAsia="Times New Roman" w:hAnsi="Times New Roman" w:cs="Times New Roman"/>
                <w:sz w:val="24"/>
                <w:szCs w:val="24"/>
              </w:rPr>
              <w:t>97</w:t>
            </w:r>
          </w:p>
        </w:tc>
        <w:tc>
          <w:tcPr>
            <w:tcW w:w="1267" w:type="dxa"/>
          </w:tcPr>
          <w:p w14:paraId="2716255C" w14:textId="7B769C06" w:rsidR="1580AFB8" w:rsidRDefault="1580AFB8"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900E9A">
              <w:rPr>
                <w:rFonts w:ascii="Times New Roman" w:eastAsia="Times New Roman" w:hAnsi="Times New Roman" w:cs="Times New Roman"/>
                <w:sz w:val="24"/>
                <w:szCs w:val="24"/>
              </w:rPr>
              <w:t>100</w:t>
            </w:r>
          </w:p>
        </w:tc>
        <w:tc>
          <w:tcPr>
            <w:tcW w:w="1121" w:type="dxa"/>
          </w:tcPr>
          <w:p w14:paraId="6FBCFB4A" w14:textId="122499DD" w:rsidR="1580AFB8" w:rsidRDefault="4FF8EA08"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13A9C70D" w:rsidRPr="343884B8">
              <w:rPr>
                <w:rFonts w:ascii="Times New Roman" w:eastAsia="Times New Roman" w:hAnsi="Times New Roman" w:cs="Times New Roman"/>
                <w:sz w:val="24"/>
                <w:szCs w:val="24"/>
              </w:rPr>
              <w:t xml:space="preserve"> </w:t>
            </w:r>
            <w:r w:rsidR="1580AFB8" w:rsidRPr="34900E9A">
              <w:rPr>
                <w:rFonts w:ascii="Times New Roman" w:eastAsia="Times New Roman" w:hAnsi="Times New Roman" w:cs="Times New Roman"/>
                <w:sz w:val="24"/>
                <w:szCs w:val="24"/>
              </w:rPr>
              <w:t>97</w:t>
            </w:r>
          </w:p>
        </w:tc>
      </w:tr>
      <w:tr w:rsidR="34900E9A" w14:paraId="24043057" w14:textId="77777777" w:rsidTr="343884B8">
        <w:trPr>
          <w:trHeight w:val="300"/>
        </w:trPr>
        <w:tc>
          <w:tcPr>
            <w:cnfStyle w:val="001000000000" w:firstRow="0" w:lastRow="0" w:firstColumn="1" w:lastColumn="0" w:oddVBand="0" w:evenVBand="0" w:oddHBand="0" w:evenHBand="0" w:firstRowFirstColumn="0" w:firstRowLastColumn="0" w:lastRowFirstColumn="0" w:lastRowLastColumn="0"/>
            <w:tcW w:w="3308" w:type="dxa"/>
          </w:tcPr>
          <w:p w14:paraId="74B67785" w14:textId="28C96C3E" w:rsidR="1580AFB8" w:rsidRDefault="1580AFB8" w:rsidP="34900E9A">
            <w:pPr>
              <w:rPr>
                <w:rFonts w:ascii="Times New Roman" w:eastAsia="Times New Roman" w:hAnsi="Times New Roman" w:cs="Times New Roman"/>
                <w:b w:val="0"/>
                <w:sz w:val="24"/>
                <w:szCs w:val="24"/>
              </w:rPr>
            </w:pPr>
            <w:r w:rsidRPr="343884B8">
              <w:rPr>
                <w:rFonts w:ascii="Times New Roman" w:eastAsia="Times New Roman" w:hAnsi="Times New Roman" w:cs="Times New Roman"/>
                <w:b w:val="0"/>
                <w:sz w:val="24"/>
                <w:szCs w:val="24"/>
              </w:rPr>
              <w:t>Health Science Tech</w:t>
            </w:r>
            <w:r w:rsidR="0DBFDD43" w:rsidRPr="343884B8">
              <w:rPr>
                <w:rFonts w:ascii="Times New Roman" w:eastAsia="Times New Roman" w:hAnsi="Times New Roman" w:cs="Times New Roman"/>
                <w:b w:val="0"/>
                <w:sz w:val="24"/>
                <w:szCs w:val="24"/>
              </w:rPr>
              <w:t>nology</w:t>
            </w:r>
          </w:p>
        </w:tc>
        <w:tc>
          <w:tcPr>
            <w:tcW w:w="1417" w:type="dxa"/>
            <w:vAlign w:val="center"/>
          </w:tcPr>
          <w:p w14:paraId="2A131F41" w14:textId="21274401" w:rsidR="0E218D8E" w:rsidRDefault="0E218D8E" w:rsidP="7104C512">
            <w:pPr>
              <w:spacing w:line="259" w:lineRule="auto"/>
              <w:jc w:val="center"/>
              <w:cnfStyle w:val="000000000000" w:firstRow="0" w:lastRow="0" w:firstColumn="0" w:lastColumn="0" w:oddVBand="0" w:evenVBand="0" w:oddHBand="0" w:evenHBand="0" w:firstRowFirstColumn="0" w:firstRowLastColumn="0" w:lastRowFirstColumn="0" w:lastRowLastColumn="0"/>
            </w:pPr>
            <w:r w:rsidRPr="7104C512">
              <w:rPr>
                <w:rFonts w:ascii="Times New Roman" w:eastAsia="Times New Roman" w:hAnsi="Times New Roman" w:cs="Times New Roman"/>
                <w:sz w:val="24"/>
                <w:szCs w:val="24"/>
              </w:rPr>
              <w:t>4</w:t>
            </w:r>
          </w:p>
          <w:p w14:paraId="09F30D46" w14:textId="47017DB6" w:rsidR="1580AFB8" w:rsidRDefault="0E218D8E" w:rsidP="7104C5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7104C512">
              <w:rPr>
                <w:rFonts w:ascii="Times New Roman" w:eastAsia="Times New Roman" w:hAnsi="Times New Roman" w:cs="Times New Roman"/>
                <w:sz w:val="24"/>
                <w:szCs w:val="24"/>
              </w:rPr>
              <w:t>6</w:t>
            </w:r>
          </w:p>
          <w:p w14:paraId="1672480E" w14:textId="22612BB9" w:rsidR="1580AFB8" w:rsidRDefault="0E218D8E" w:rsidP="7104C5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7104C512">
              <w:rPr>
                <w:rFonts w:ascii="Times New Roman" w:eastAsia="Times New Roman" w:hAnsi="Times New Roman" w:cs="Times New Roman"/>
                <w:sz w:val="24"/>
                <w:szCs w:val="24"/>
              </w:rPr>
              <w:t>2</w:t>
            </w:r>
          </w:p>
          <w:p w14:paraId="586BAD45" w14:textId="58DE7EDD" w:rsidR="1580AFB8" w:rsidRDefault="0E218D8E" w:rsidP="7104C512">
            <w:pPr>
              <w:spacing w:line="259" w:lineRule="auto"/>
              <w:jc w:val="center"/>
              <w:cnfStyle w:val="000000000000" w:firstRow="0" w:lastRow="0" w:firstColumn="0" w:lastColumn="0" w:oddVBand="0" w:evenVBand="0" w:oddHBand="0" w:evenHBand="0" w:firstRowFirstColumn="0" w:firstRowLastColumn="0" w:lastRowFirstColumn="0" w:lastRowLastColumn="0"/>
            </w:pPr>
            <w:r w:rsidRPr="7104C512">
              <w:rPr>
                <w:rFonts w:ascii="Times New Roman" w:eastAsia="Times New Roman" w:hAnsi="Times New Roman" w:cs="Times New Roman"/>
                <w:sz w:val="24"/>
                <w:szCs w:val="24"/>
              </w:rPr>
              <w:t>3</w:t>
            </w:r>
          </w:p>
          <w:p w14:paraId="172BC59E" w14:textId="7294E4B7" w:rsidR="1580AFB8" w:rsidRDefault="0E218D8E" w:rsidP="7104C512">
            <w:pPr>
              <w:spacing w:line="259" w:lineRule="auto"/>
              <w:jc w:val="center"/>
              <w:cnfStyle w:val="000000000000" w:firstRow="0" w:lastRow="0" w:firstColumn="0" w:lastColumn="0" w:oddVBand="0" w:evenVBand="0" w:oddHBand="0" w:evenHBand="0" w:firstRowFirstColumn="0" w:firstRowLastColumn="0" w:lastRowFirstColumn="0" w:lastRowLastColumn="0"/>
            </w:pPr>
            <w:r w:rsidRPr="7104C512">
              <w:rPr>
                <w:rFonts w:ascii="Times New Roman" w:eastAsia="Times New Roman" w:hAnsi="Times New Roman" w:cs="Times New Roman"/>
                <w:sz w:val="24"/>
                <w:szCs w:val="24"/>
              </w:rPr>
              <w:t>7</w:t>
            </w:r>
          </w:p>
        </w:tc>
        <w:tc>
          <w:tcPr>
            <w:tcW w:w="863" w:type="dxa"/>
          </w:tcPr>
          <w:p w14:paraId="293F4D99" w14:textId="5D956D8D" w:rsidR="1580AFB8" w:rsidRDefault="1580AFB8" w:rsidP="343884B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900E9A">
              <w:rPr>
                <w:rFonts w:ascii="Times New Roman" w:eastAsia="Times New Roman" w:hAnsi="Times New Roman" w:cs="Times New Roman"/>
                <w:sz w:val="24"/>
                <w:szCs w:val="24"/>
              </w:rPr>
              <w:t>124</w:t>
            </w:r>
          </w:p>
          <w:p w14:paraId="35F776D1" w14:textId="4E9E7E43" w:rsidR="1580AFB8" w:rsidRDefault="1580AFB8" w:rsidP="343884B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900E9A">
              <w:rPr>
                <w:rFonts w:ascii="Times New Roman" w:eastAsia="Times New Roman" w:hAnsi="Times New Roman" w:cs="Times New Roman"/>
                <w:sz w:val="24"/>
                <w:szCs w:val="24"/>
              </w:rPr>
              <w:t>124</w:t>
            </w:r>
          </w:p>
          <w:p w14:paraId="4C09A22D" w14:textId="4265CF45" w:rsidR="1580AFB8" w:rsidRDefault="1580AFB8" w:rsidP="343884B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900E9A">
              <w:rPr>
                <w:rFonts w:ascii="Times New Roman" w:eastAsia="Times New Roman" w:hAnsi="Times New Roman" w:cs="Times New Roman"/>
                <w:sz w:val="24"/>
                <w:szCs w:val="24"/>
              </w:rPr>
              <w:t>111</w:t>
            </w:r>
          </w:p>
          <w:p w14:paraId="5B6A9E22" w14:textId="443E81E2" w:rsidR="1580AFB8" w:rsidRDefault="1580AFB8" w:rsidP="343884B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900E9A">
              <w:rPr>
                <w:rFonts w:ascii="Times New Roman" w:eastAsia="Times New Roman" w:hAnsi="Times New Roman" w:cs="Times New Roman"/>
                <w:sz w:val="24"/>
                <w:szCs w:val="24"/>
              </w:rPr>
              <w:t>111</w:t>
            </w:r>
          </w:p>
          <w:p w14:paraId="7D02644B" w14:textId="0AD7E757" w:rsidR="1580AFB8" w:rsidRDefault="25EA08B9" w:rsidP="343884B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1580AFB8" w:rsidRPr="34900E9A">
              <w:rPr>
                <w:rFonts w:ascii="Times New Roman" w:eastAsia="Times New Roman" w:hAnsi="Times New Roman" w:cs="Times New Roman"/>
                <w:sz w:val="24"/>
                <w:szCs w:val="24"/>
              </w:rPr>
              <w:t>62</w:t>
            </w:r>
          </w:p>
        </w:tc>
        <w:tc>
          <w:tcPr>
            <w:tcW w:w="1429" w:type="dxa"/>
          </w:tcPr>
          <w:p w14:paraId="361676FC" w14:textId="63C25C2A" w:rsidR="1580AFB8" w:rsidRDefault="50D757AE"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1580AFB8" w:rsidRPr="34900E9A">
              <w:rPr>
                <w:rFonts w:ascii="Times New Roman" w:eastAsia="Times New Roman" w:hAnsi="Times New Roman" w:cs="Times New Roman"/>
                <w:sz w:val="24"/>
                <w:szCs w:val="24"/>
              </w:rPr>
              <w:t>82</w:t>
            </w:r>
          </w:p>
          <w:p w14:paraId="6164B488" w14:textId="4F5A6C7E" w:rsidR="1580AFB8" w:rsidRDefault="3BBCB097"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1580AFB8" w:rsidRPr="34900E9A">
              <w:rPr>
                <w:rFonts w:ascii="Times New Roman" w:eastAsia="Times New Roman" w:hAnsi="Times New Roman" w:cs="Times New Roman"/>
                <w:sz w:val="24"/>
                <w:szCs w:val="24"/>
              </w:rPr>
              <w:t>73</w:t>
            </w:r>
          </w:p>
          <w:p w14:paraId="70393B5A" w14:textId="5EF3F6DD" w:rsidR="1580AFB8" w:rsidRDefault="3BBCB097"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1580AFB8" w:rsidRPr="34900E9A">
              <w:rPr>
                <w:rFonts w:ascii="Times New Roman" w:eastAsia="Times New Roman" w:hAnsi="Times New Roman" w:cs="Times New Roman"/>
                <w:sz w:val="24"/>
                <w:szCs w:val="24"/>
              </w:rPr>
              <w:t>76</w:t>
            </w:r>
          </w:p>
          <w:p w14:paraId="6FA737BB" w14:textId="1E9178E4" w:rsidR="1580AFB8" w:rsidRDefault="3A8CF028"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1580AFB8" w:rsidRPr="34900E9A">
              <w:rPr>
                <w:rFonts w:ascii="Times New Roman" w:eastAsia="Times New Roman" w:hAnsi="Times New Roman" w:cs="Times New Roman"/>
                <w:sz w:val="24"/>
                <w:szCs w:val="24"/>
              </w:rPr>
              <w:t>78</w:t>
            </w:r>
          </w:p>
          <w:p w14:paraId="3580BFAB" w14:textId="531ECB9B" w:rsidR="1580AFB8" w:rsidRDefault="67EB4968"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1580AFB8" w:rsidRPr="34900E9A">
              <w:rPr>
                <w:rFonts w:ascii="Times New Roman" w:eastAsia="Times New Roman" w:hAnsi="Times New Roman" w:cs="Times New Roman"/>
                <w:sz w:val="24"/>
                <w:szCs w:val="24"/>
              </w:rPr>
              <w:t>40</w:t>
            </w:r>
          </w:p>
        </w:tc>
        <w:tc>
          <w:tcPr>
            <w:tcW w:w="1267" w:type="dxa"/>
          </w:tcPr>
          <w:p w14:paraId="6976D3FC" w14:textId="23A98E25" w:rsidR="1580AFB8" w:rsidRDefault="2CDBCAF3"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1580AFB8" w:rsidRPr="34900E9A">
              <w:rPr>
                <w:rFonts w:ascii="Times New Roman" w:eastAsia="Times New Roman" w:hAnsi="Times New Roman" w:cs="Times New Roman"/>
                <w:sz w:val="24"/>
                <w:szCs w:val="24"/>
              </w:rPr>
              <w:t>80</w:t>
            </w:r>
          </w:p>
          <w:p w14:paraId="61F31A7E" w14:textId="677156F7" w:rsidR="1580AFB8" w:rsidRDefault="2CDBCAF3"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1580AFB8" w:rsidRPr="34900E9A">
              <w:rPr>
                <w:rFonts w:ascii="Times New Roman" w:eastAsia="Times New Roman" w:hAnsi="Times New Roman" w:cs="Times New Roman"/>
                <w:sz w:val="24"/>
                <w:szCs w:val="24"/>
              </w:rPr>
              <w:t>80</w:t>
            </w:r>
          </w:p>
          <w:p w14:paraId="6FFA4258" w14:textId="2775CD6C" w:rsidR="1580AFB8" w:rsidRDefault="00819080"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1580AFB8" w:rsidRPr="34900E9A">
              <w:rPr>
                <w:rFonts w:ascii="Times New Roman" w:eastAsia="Times New Roman" w:hAnsi="Times New Roman" w:cs="Times New Roman"/>
                <w:sz w:val="24"/>
                <w:szCs w:val="24"/>
              </w:rPr>
              <w:t>72</w:t>
            </w:r>
          </w:p>
          <w:p w14:paraId="40368FDE" w14:textId="7F06AB9D" w:rsidR="1580AFB8" w:rsidRDefault="00819080"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1580AFB8" w:rsidRPr="34900E9A">
              <w:rPr>
                <w:rFonts w:ascii="Times New Roman" w:eastAsia="Times New Roman" w:hAnsi="Times New Roman" w:cs="Times New Roman"/>
                <w:sz w:val="24"/>
                <w:szCs w:val="24"/>
              </w:rPr>
              <w:t>72</w:t>
            </w:r>
          </w:p>
          <w:p w14:paraId="2C1DF254" w14:textId="3D25AD2D" w:rsidR="1580AFB8" w:rsidRDefault="177A19CA"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1580AFB8" w:rsidRPr="34900E9A">
              <w:rPr>
                <w:rFonts w:ascii="Times New Roman" w:eastAsia="Times New Roman" w:hAnsi="Times New Roman" w:cs="Times New Roman"/>
                <w:sz w:val="24"/>
                <w:szCs w:val="24"/>
              </w:rPr>
              <w:t>40</w:t>
            </w:r>
          </w:p>
        </w:tc>
        <w:tc>
          <w:tcPr>
            <w:tcW w:w="1121" w:type="dxa"/>
          </w:tcPr>
          <w:p w14:paraId="402B38D9" w14:textId="24DCEE3C" w:rsidR="1580AFB8" w:rsidRDefault="420909E9"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1580AFB8" w:rsidRPr="34900E9A">
              <w:rPr>
                <w:rFonts w:ascii="Times New Roman" w:eastAsia="Times New Roman" w:hAnsi="Times New Roman" w:cs="Times New Roman"/>
                <w:sz w:val="24"/>
                <w:szCs w:val="24"/>
              </w:rPr>
              <w:t>102</w:t>
            </w:r>
          </w:p>
          <w:p w14:paraId="231244CF" w14:textId="6653AAAF" w:rsidR="1580AFB8" w:rsidRDefault="05320AB9"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26A070D8" w:rsidRPr="343884B8">
              <w:rPr>
                <w:rFonts w:ascii="Times New Roman" w:eastAsia="Times New Roman" w:hAnsi="Times New Roman" w:cs="Times New Roman"/>
                <w:sz w:val="24"/>
                <w:szCs w:val="24"/>
              </w:rPr>
              <w:t xml:space="preserve"> </w:t>
            </w:r>
            <w:r w:rsidRPr="343884B8">
              <w:rPr>
                <w:rFonts w:ascii="Times New Roman" w:eastAsia="Times New Roman" w:hAnsi="Times New Roman" w:cs="Times New Roman"/>
                <w:sz w:val="24"/>
                <w:szCs w:val="24"/>
              </w:rPr>
              <w:t xml:space="preserve"> </w:t>
            </w:r>
            <w:r w:rsidR="1580AFB8" w:rsidRPr="34900E9A">
              <w:rPr>
                <w:rFonts w:ascii="Times New Roman" w:eastAsia="Times New Roman" w:hAnsi="Times New Roman" w:cs="Times New Roman"/>
                <w:sz w:val="24"/>
                <w:szCs w:val="24"/>
              </w:rPr>
              <w:t>91</w:t>
            </w:r>
          </w:p>
          <w:p w14:paraId="4CD67460" w14:textId="20A2B719" w:rsidR="1580AFB8" w:rsidRDefault="165D220F"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1580AFB8" w:rsidRPr="34900E9A">
              <w:rPr>
                <w:rFonts w:ascii="Times New Roman" w:eastAsia="Times New Roman" w:hAnsi="Times New Roman" w:cs="Times New Roman"/>
                <w:sz w:val="24"/>
                <w:szCs w:val="24"/>
              </w:rPr>
              <w:t>105</w:t>
            </w:r>
          </w:p>
          <w:p w14:paraId="4DF110B4" w14:textId="6A0984EC" w:rsidR="1580AFB8" w:rsidRDefault="735A8B57"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1580AFB8" w:rsidRPr="34900E9A">
              <w:rPr>
                <w:rFonts w:ascii="Times New Roman" w:eastAsia="Times New Roman" w:hAnsi="Times New Roman" w:cs="Times New Roman"/>
                <w:sz w:val="24"/>
                <w:szCs w:val="24"/>
              </w:rPr>
              <w:t>108</w:t>
            </w:r>
          </w:p>
          <w:p w14:paraId="44BD7D00" w14:textId="6DDBB37E" w:rsidR="1580AFB8" w:rsidRDefault="5384B3D9"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1580AFB8" w:rsidRPr="34900E9A">
              <w:rPr>
                <w:rFonts w:ascii="Times New Roman" w:eastAsia="Times New Roman" w:hAnsi="Times New Roman" w:cs="Times New Roman"/>
                <w:sz w:val="24"/>
                <w:szCs w:val="24"/>
              </w:rPr>
              <w:t>100</w:t>
            </w:r>
          </w:p>
        </w:tc>
      </w:tr>
      <w:tr w:rsidR="34900E9A" w14:paraId="2FC8193F" w14:textId="77777777" w:rsidTr="343884B8">
        <w:trPr>
          <w:trHeight w:val="300"/>
        </w:trPr>
        <w:tc>
          <w:tcPr>
            <w:cnfStyle w:val="001000000000" w:firstRow="0" w:lastRow="0" w:firstColumn="1" w:lastColumn="0" w:oddVBand="0" w:evenVBand="0" w:oddHBand="0" w:evenHBand="0" w:firstRowFirstColumn="0" w:firstRowLastColumn="0" w:lastRowFirstColumn="0" w:lastRowLastColumn="0"/>
            <w:tcW w:w="3308" w:type="dxa"/>
          </w:tcPr>
          <w:p w14:paraId="79D6AC93" w14:textId="51C2E69B" w:rsidR="1580AFB8" w:rsidRDefault="1580AFB8" w:rsidP="34900E9A">
            <w:pPr>
              <w:rPr>
                <w:rFonts w:ascii="Times New Roman" w:eastAsia="Times New Roman" w:hAnsi="Times New Roman" w:cs="Times New Roman"/>
                <w:b w:val="0"/>
                <w:sz w:val="24"/>
                <w:szCs w:val="24"/>
              </w:rPr>
            </w:pPr>
            <w:r w:rsidRPr="343884B8">
              <w:rPr>
                <w:rFonts w:ascii="Times New Roman" w:eastAsia="Times New Roman" w:hAnsi="Times New Roman" w:cs="Times New Roman"/>
                <w:b w:val="0"/>
                <w:sz w:val="24"/>
                <w:szCs w:val="24"/>
              </w:rPr>
              <w:t>HVAC</w:t>
            </w:r>
            <w:r w:rsidR="1DFA337F" w:rsidRPr="343884B8">
              <w:rPr>
                <w:rFonts w:ascii="Times New Roman" w:eastAsia="Times New Roman" w:hAnsi="Times New Roman" w:cs="Times New Roman"/>
                <w:b w:val="0"/>
                <w:sz w:val="24"/>
                <w:szCs w:val="24"/>
              </w:rPr>
              <w:t xml:space="preserve"> Technician</w:t>
            </w:r>
          </w:p>
        </w:tc>
        <w:tc>
          <w:tcPr>
            <w:tcW w:w="1417" w:type="dxa"/>
            <w:vAlign w:val="center"/>
          </w:tcPr>
          <w:p w14:paraId="2E105D8D" w14:textId="3085D59E" w:rsidR="1580AFB8" w:rsidRDefault="18E99EA3" w:rsidP="7104C512">
            <w:pPr>
              <w:spacing w:line="259" w:lineRule="auto"/>
              <w:jc w:val="center"/>
              <w:cnfStyle w:val="000000000000" w:firstRow="0" w:lastRow="0" w:firstColumn="0" w:lastColumn="0" w:oddVBand="0" w:evenVBand="0" w:oddHBand="0" w:evenHBand="0" w:firstRowFirstColumn="0" w:firstRowLastColumn="0" w:lastRowFirstColumn="0" w:lastRowLastColumn="0"/>
            </w:pPr>
            <w:r w:rsidRPr="7104C512">
              <w:rPr>
                <w:rFonts w:ascii="Times New Roman" w:eastAsia="Times New Roman" w:hAnsi="Times New Roman" w:cs="Times New Roman"/>
                <w:sz w:val="24"/>
                <w:szCs w:val="24"/>
              </w:rPr>
              <w:t>1</w:t>
            </w:r>
          </w:p>
        </w:tc>
        <w:tc>
          <w:tcPr>
            <w:tcW w:w="863" w:type="dxa"/>
          </w:tcPr>
          <w:p w14:paraId="38C4E575" w14:textId="05106F67" w:rsidR="1580AFB8" w:rsidRDefault="1580AFB8" w:rsidP="343884B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900E9A">
              <w:rPr>
                <w:rFonts w:ascii="Times New Roman" w:eastAsia="Times New Roman" w:hAnsi="Times New Roman" w:cs="Times New Roman"/>
                <w:sz w:val="24"/>
                <w:szCs w:val="24"/>
              </w:rPr>
              <w:t>212</w:t>
            </w:r>
          </w:p>
        </w:tc>
        <w:tc>
          <w:tcPr>
            <w:tcW w:w="1429" w:type="dxa"/>
          </w:tcPr>
          <w:p w14:paraId="62B8E60C" w14:textId="2F6A3255" w:rsidR="1580AFB8" w:rsidRDefault="67EB4968"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1580AFB8" w:rsidRPr="34900E9A">
              <w:rPr>
                <w:rFonts w:ascii="Times New Roman" w:eastAsia="Times New Roman" w:hAnsi="Times New Roman" w:cs="Times New Roman"/>
                <w:sz w:val="24"/>
                <w:szCs w:val="24"/>
              </w:rPr>
              <w:t>75</w:t>
            </w:r>
          </w:p>
        </w:tc>
        <w:tc>
          <w:tcPr>
            <w:tcW w:w="1267" w:type="dxa"/>
          </w:tcPr>
          <w:p w14:paraId="5A677B04" w14:textId="5D8F0867" w:rsidR="1580AFB8" w:rsidRDefault="177A19CA"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1580AFB8" w:rsidRPr="34900E9A">
              <w:rPr>
                <w:rFonts w:ascii="Times New Roman" w:eastAsia="Times New Roman" w:hAnsi="Times New Roman" w:cs="Times New Roman"/>
                <w:sz w:val="24"/>
                <w:szCs w:val="24"/>
              </w:rPr>
              <w:t>72</w:t>
            </w:r>
          </w:p>
        </w:tc>
        <w:tc>
          <w:tcPr>
            <w:tcW w:w="1121" w:type="dxa"/>
          </w:tcPr>
          <w:p w14:paraId="64AACB07" w14:textId="252026E5" w:rsidR="1580AFB8" w:rsidRDefault="476E7DCA"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1580AFB8" w:rsidRPr="34900E9A">
              <w:rPr>
                <w:rFonts w:ascii="Times New Roman" w:eastAsia="Times New Roman" w:hAnsi="Times New Roman" w:cs="Times New Roman"/>
                <w:sz w:val="24"/>
                <w:szCs w:val="24"/>
              </w:rPr>
              <w:t>104</w:t>
            </w:r>
          </w:p>
        </w:tc>
      </w:tr>
      <w:tr w:rsidR="34900E9A" w14:paraId="77C2B64A" w14:textId="77777777" w:rsidTr="343884B8">
        <w:trPr>
          <w:trHeight w:val="300"/>
        </w:trPr>
        <w:tc>
          <w:tcPr>
            <w:cnfStyle w:val="001000000000" w:firstRow="0" w:lastRow="0" w:firstColumn="1" w:lastColumn="0" w:oddVBand="0" w:evenVBand="0" w:oddHBand="0" w:evenHBand="0" w:firstRowFirstColumn="0" w:firstRowLastColumn="0" w:lastRowFirstColumn="0" w:lastRowLastColumn="0"/>
            <w:tcW w:w="3308" w:type="dxa"/>
          </w:tcPr>
          <w:p w14:paraId="4370D7CC" w14:textId="5BE74F0B" w:rsidR="1580AFB8" w:rsidRDefault="1580AFB8" w:rsidP="34900E9A">
            <w:pPr>
              <w:rPr>
                <w:rFonts w:ascii="Times New Roman" w:eastAsia="Times New Roman" w:hAnsi="Times New Roman" w:cs="Times New Roman"/>
                <w:b w:val="0"/>
                <w:sz w:val="24"/>
                <w:szCs w:val="24"/>
              </w:rPr>
            </w:pPr>
            <w:r w:rsidRPr="343884B8">
              <w:rPr>
                <w:rFonts w:ascii="Times New Roman" w:eastAsia="Times New Roman" w:hAnsi="Times New Roman" w:cs="Times New Roman"/>
                <w:b w:val="0"/>
                <w:sz w:val="24"/>
                <w:szCs w:val="24"/>
              </w:rPr>
              <w:t>IT System Admin</w:t>
            </w:r>
            <w:r w:rsidR="12342A7F" w:rsidRPr="343884B8">
              <w:rPr>
                <w:rFonts w:ascii="Times New Roman" w:eastAsia="Times New Roman" w:hAnsi="Times New Roman" w:cs="Times New Roman"/>
                <w:b w:val="0"/>
                <w:sz w:val="24"/>
                <w:szCs w:val="24"/>
              </w:rPr>
              <w:t>istration</w:t>
            </w:r>
          </w:p>
        </w:tc>
        <w:tc>
          <w:tcPr>
            <w:tcW w:w="1417" w:type="dxa"/>
            <w:vAlign w:val="center"/>
          </w:tcPr>
          <w:p w14:paraId="6B60F026" w14:textId="5933735D" w:rsidR="1580AFB8" w:rsidRDefault="3C0D7AFD" w:rsidP="7104C5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7104C512">
              <w:rPr>
                <w:rFonts w:ascii="Times New Roman" w:eastAsia="Times New Roman" w:hAnsi="Times New Roman" w:cs="Times New Roman"/>
                <w:sz w:val="24"/>
                <w:szCs w:val="24"/>
              </w:rPr>
              <w:t>6</w:t>
            </w:r>
          </w:p>
          <w:p w14:paraId="2A014FA6" w14:textId="55297B61" w:rsidR="1580AFB8" w:rsidRDefault="3C0D7AFD" w:rsidP="7104C512">
            <w:pPr>
              <w:spacing w:line="259" w:lineRule="auto"/>
              <w:jc w:val="center"/>
              <w:cnfStyle w:val="000000000000" w:firstRow="0" w:lastRow="0" w:firstColumn="0" w:lastColumn="0" w:oddVBand="0" w:evenVBand="0" w:oddHBand="0" w:evenHBand="0" w:firstRowFirstColumn="0" w:firstRowLastColumn="0" w:lastRowFirstColumn="0" w:lastRowLastColumn="0"/>
            </w:pPr>
            <w:r w:rsidRPr="7104C512">
              <w:rPr>
                <w:rFonts w:ascii="Times New Roman" w:eastAsia="Times New Roman" w:hAnsi="Times New Roman" w:cs="Times New Roman"/>
                <w:sz w:val="24"/>
                <w:szCs w:val="24"/>
              </w:rPr>
              <w:t>3</w:t>
            </w:r>
          </w:p>
        </w:tc>
        <w:tc>
          <w:tcPr>
            <w:tcW w:w="863" w:type="dxa"/>
          </w:tcPr>
          <w:p w14:paraId="39C973F1" w14:textId="25FE01ED" w:rsidR="1580AFB8" w:rsidRDefault="5EE6906A" w:rsidP="343884B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1580AFB8" w:rsidRPr="34900E9A">
              <w:rPr>
                <w:rFonts w:ascii="Times New Roman" w:eastAsia="Times New Roman" w:hAnsi="Times New Roman" w:cs="Times New Roman"/>
                <w:sz w:val="24"/>
                <w:szCs w:val="24"/>
              </w:rPr>
              <w:t>41</w:t>
            </w:r>
          </w:p>
          <w:p w14:paraId="5E1E6C51" w14:textId="56529491" w:rsidR="1580AFB8" w:rsidRDefault="0FCB4A38" w:rsidP="343884B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1580AFB8" w:rsidRPr="34900E9A">
              <w:rPr>
                <w:rFonts w:ascii="Times New Roman" w:eastAsia="Times New Roman" w:hAnsi="Times New Roman" w:cs="Times New Roman"/>
                <w:sz w:val="24"/>
                <w:szCs w:val="24"/>
              </w:rPr>
              <w:t>41</w:t>
            </w:r>
          </w:p>
        </w:tc>
        <w:tc>
          <w:tcPr>
            <w:tcW w:w="1429" w:type="dxa"/>
          </w:tcPr>
          <w:p w14:paraId="72DD8D63" w14:textId="78D15608" w:rsidR="1580AFB8" w:rsidRDefault="34EC27D9"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1580AFB8" w:rsidRPr="34900E9A">
              <w:rPr>
                <w:rFonts w:ascii="Times New Roman" w:eastAsia="Times New Roman" w:hAnsi="Times New Roman" w:cs="Times New Roman"/>
                <w:sz w:val="24"/>
                <w:szCs w:val="24"/>
              </w:rPr>
              <w:t>37</w:t>
            </w:r>
          </w:p>
          <w:p w14:paraId="4BE8EA42" w14:textId="318A7DC7" w:rsidR="1580AFB8" w:rsidRDefault="34EC27D9"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1580AFB8" w:rsidRPr="34900E9A">
              <w:rPr>
                <w:rFonts w:ascii="Times New Roman" w:eastAsia="Times New Roman" w:hAnsi="Times New Roman" w:cs="Times New Roman"/>
                <w:sz w:val="24"/>
                <w:szCs w:val="24"/>
              </w:rPr>
              <w:t>41</w:t>
            </w:r>
          </w:p>
        </w:tc>
        <w:tc>
          <w:tcPr>
            <w:tcW w:w="1267" w:type="dxa"/>
          </w:tcPr>
          <w:p w14:paraId="40027F43" w14:textId="62628D7F" w:rsidR="1580AFB8" w:rsidRDefault="0298B117"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1580AFB8" w:rsidRPr="34900E9A">
              <w:rPr>
                <w:rFonts w:ascii="Times New Roman" w:eastAsia="Times New Roman" w:hAnsi="Times New Roman" w:cs="Times New Roman"/>
                <w:sz w:val="24"/>
                <w:szCs w:val="24"/>
              </w:rPr>
              <w:t>36</w:t>
            </w:r>
          </w:p>
          <w:p w14:paraId="5DA4D9AE" w14:textId="22F7D2B6" w:rsidR="1580AFB8" w:rsidRDefault="0298B117"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1580AFB8" w:rsidRPr="34900E9A">
              <w:rPr>
                <w:rFonts w:ascii="Times New Roman" w:eastAsia="Times New Roman" w:hAnsi="Times New Roman" w:cs="Times New Roman"/>
                <w:sz w:val="24"/>
                <w:szCs w:val="24"/>
              </w:rPr>
              <w:t>36</w:t>
            </w:r>
          </w:p>
        </w:tc>
        <w:tc>
          <w:tcPr>
            <w:tcW w:w="1121" w:type="dxa"/>
          </w:tcPr>
          <w:p w14:paraId="6397D79F" w14:textId="165FF93C" w:rsidR="1580AFB8" w:rsidRDefault="3F141108"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1580AFB8" w:rsidRPr="34900E9A">
              <w:rPr>
                <w:rFonts w:ascii="Times New Roman" w:eastAsia="Times New Roman" w:hAnsi="Times New Roman" w:cs="Times New Roman"/>
                <w:sz w:val="24"/>
                <w:szCs w:val="24"/>
              </w:rPr>
              <w:t>102</w:t>
            </w:r>
          </w:p>
          <w:p w14:paraId="462CBBA6" w14:textId="3F5ECDA4" w:rsidR="1580AFB8" w:rsidRDefault="639A8C8D"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1580AFB8" w:rsidRPr="34900E9A">
              <w:rPr>
                <w:rFonts w:ascii="Times New Roman" w:eastAsia="Times New Roman" w:hAnsi="Times New Roman" w:cs="Times New Roman"/>
                <w:sz w:val="24"/>
                <w:szCs w:val="24"/>
              </w:rPr>
              <w:t>113</w:t>
            </w:r>
          </w:p>
        </w:tc>
      </w:tr>
      <w:tr w:rsidR="34900E9A" w14:paraId="17496FF7" w14:textId="77777777" w:rsidTr="343884B8">
        <w:trPr>
          <w:trHeight w:val="300"/>
        </w:trPr>
        <w:tc>
          <w:tcPr>
            <w:cnfStyle w:val="001000000000" w:firstRow="0" w:lastRow="0" w:firstColumn="1" w:lastColumn="0" w:oddVBand="0" w:evenVBand="0" w:oddHBand="0" w:evenHBand="0" w:firstRowFirstColumn="0" w:firstRowLastColumn="0" w:lastRowFirstColumn="0" w:lastRowLastColumn="0"/>
            <w:tcW w:w="3308" w:type="dxa"/>
          </w:tcPr>
          <w:p w14:paraId="751BDF09" w14:textId="3B53A420" w:rsidR="1580AFB8" w:rsidRDefault="1580AFB8" w:rsidP="34900E9A">
            <w:pPr>
              <w:rPr>
                <w:rFonts w:ascii="Times New Roman" w:eastAsia="Times New Roman" w:hAnsi="Times New Roman" w:cs="Times New Roman"/>
                <w:b w:val="0"/>
                <w:sz w:val="24"/>
                <w:szCs w:val="24"/>
              </w:rPr>
            </w:pPr>
            <w:r w:rsidRPr="343884B8">
              <w:rPr>
                <w:rFonts w:ascii="Times New Roman" w:eastAsia="Times New Roman" w:hAnsi="Times New Roman" w:cs="Times New Roman"/>
                <w:b w:val="0"/>
                <w:sz w:val="24"/>
                <w:szCs w:val="24"/>
              </w:rPr>
              <w:t>Legal Prof</w:t>
            </w:r>
            <w:r w:rsidR="2F963833" w:rsidRPr="343884B8">
              <w:rPr>
                <w:rFonts w:ascii="Times New Roman" w:eastAsia="Times New Roman" w:hAnsi="Times New Roman" w:cs="Times New Roman"/>
                <w:b w:val="0"/>
                <w:sz w:val="24"/>
                <w:szCs w:val="24"/>
              </w:rPr>
              <w:t xml:space="preserve">essional </w:t>
            </w:r>
            <w:r w:rsidRPr="343884B8">
              <w:rPr>
                <w:rFonts w:ascii="Times New Roman" w:eastAsia="Times New Roman" w:hAnsi="Times New Roman" w:cs="Times New Roman"/>
                <w:b w:val="0"/>
                <w:sz w:val="24"/>
                <w:szCs w:val="24"/>
              </w:rPr>
              <w:t>Assistant</w:t>
            </w:r>
          </w:p>
        </w:tc>
        <w:tc>
          <w:tcPr>
            <w:tcW w:w="1417" w:type="dxa"/>
            <w:vAlign w:val="center"/>
          </w:tcPr>
          <w:p w14:paraId="469E4F4F" w14:textId="6E9D1864" w:rsidR="1580AFB8" w:rsidRDefault="11F0B1E3" w:rsidP="7104C512">
            <w:pPr>
              <w:spacing w:line="259" w:lineRule="auto"/>
              <w:jc w:val="center"/>
              <w:cnfStyle w:val="000000000000" w:firstRow="0" w:lastRow="0" w:firstColumn="0" w:lastColumn="0" w:oddVBand="0" w:evenVBand="0" w:oddHBand="0" w:evenHBand="0" w:firstRowFirstColumn="0" w:firstRowLastColumn="0" w:lastRowFirstColumn="0" w:lastRowLastColumn="0"/>
            </w:pPr>
            <w:r w:rsidRPr="7104C512">
              <w:rPr>
                <w:rFonts w:ascii="Times New Roman" w:eastAsia="Times New Roman" w:hAnsi="Times New Roman" w:cs="Times New Roman"/>
                <w:sz w:val="24"/>
                <w:szCs w:val="24"/>
              </w:rPr>
              <w:t>2</w:t>
            </w:r>
          </w:p>
        </w:tc>
        <w:tc>
          <w:tcPr>
            <w:tcW w:w="863" w:type="dxa"/>
          </w:tcPr>
          <w:p w14:paraId="6B4DFD4B" w14:textId="225F2FF3" w:rsidR="1580AFB8" w:rsidRDefault="5DA38597" w:rsidP="343884B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1580AFB8" w:rsidRPr="34900E9A">
              <w:rPr>
                <w:rFonts w:ascii="Times New Roman" w:eastAsia="Times New Roman" w:hAnsi="Times New Roman" w:cs="Times New Roman"/>
                <w:sz w:val="24"/>
                <w:szCs w:val="24"/>
              </w:rPr>
              <w:t>67</w:t>
            </w:r>
          </w:p>
        </w:tc>
        <w:tc>
          <w:tcPr>
            <w:tcW w:w="1429" w:type="dxa"/>
          </w:tcPr>
          <w:p w14:paraId="2098DD12" w14:textId="7729A3C1" w:rsidR="1580AFB8" w:rsidRDefault="734A0E16"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1580AFB8" w:rsidRPr="34900E9A">
              <w:rPr>
                <w:rFonts w:ascii="Times New Roman" w:eastAsia="Times New Roman" w:hAnsi="Times New Roman" w:cs="Times New Roman"/>
                <w:sz w:val="24"/>
                <w:szCs w:val="24"/>
              </w:rPr>
              <w:t>37</w:t>
            </w:r>
          </w:p>
        </w:tc>
        <w:tc>
          <w:tcPr>
            <w:tcW w:w="1267" w:type="dxa"/>
          </w:tcPr>
          <w:p w14:paraId="43463F11" w14:textId="3D29B136" w:rsidR="1580AFB8" w:rsidRDefault="056CD9B5"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1580AFB8" w:rsidRPr="34900E9A">
              <w:rPr>
                <w:rFonts w:ascii="Times New Roman" w:eastAsia="Times New Roman" w:hAnsi="Times New Roman" w:cs="Times New Roman"/>
                <w:sz w:val="24"/>
                <w:szCs w:val="24"/>
              </w:rPr>
              <w:t>36</w:t>
            </w:r>
          </w:p>
        </w:tc>
        <w:tc>
          <w:tcPr>
            <w:tcW w:w="1121" w:type="dxa"/>
          </w:tcPr>
          <w:p w14:paraId="240CCB1D" w14:textId="61396443" w:rsidR="1580AFB8" w:rsidRDefault="73211E46"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1580AFB8" w:rsidRPr="34900E9A">
              <w:rPr>
                <w:rFonts w:ascii="Times New Roman" w:eastAsia="Times New Roman" w:hAnsi="Times New Roman" w:cs="Times New Roman"/>
                <w:sz w:val="24"/>
                <w:szCs w:val="24"/>
              </w:rPr>
              <w:t>102</w:t>
            </w:r>
          </w:p>
        </w:tc>
      </w:tr>
      <w:tr w:rsidR="34900E9A" w14:paraId="57ABC534" w14:textId="77777777" w:rsidTr="343884B8">
        <w:trPr>
          <w:trHeight w:val="300"/>
        </w:trPr>
        <w:tc>
          <w:tcPr>
            <w:cnfStyle w:val="001000000000" w:firstRow="0" w:lastRow="0" w:firstColumn="1" w:lastColumn="0" w:oddVBand="0" w:evenVBand="0" w:oddHBand="0" w:evenHBand="0" w:firstRowFirstColumn="0" w:firstRowLastColumn="0" w:lastRowFirstColumn="0" w:lastRowLastColumn="0"/>
            <w:tcW w:w="3308" w:type="dxa"/>
          </w:tcPr>
          <w:p w14:paraId="54D6F7C8" w14:textId="4097A079" w:rsidR="775AB2B9" w:rsidRDefault="1580AFB8" w:rsidP="34900E9A">
            <w:pPr>
              <w:rPr>
                <w:rFonts w:ascii="Times New Roman" w:eastAsia="Times New Roman" w:hAnsi="Times New Roman" w:cs="Times New Roman"/>
                <w:b w:val="0"/>
                <w:sz w:val="24"/>
                <w:szCs w:val="24"/>
              </w:rPr>
            </w:pPr>
            <w:r w:rsidRPr="343884B8">
              <w:rPr>
                <w:rFonts w:ascii="Times New Roman" w:eastAsia="Times New Roman" w:hAnsi="Times New Roman" w:cs="Times New Roman"/>
                <w:b w:val="0"/>
                <w:sz w:val="24"/>
                <w:szCs w:val="24"/>
              </w:rPr>
              <w:t xml:space="preserve">Light Diesel Truck </w:t>
            </w:r>
            <w:r w:rsidR="6CDDB022" w:rsidRPr="343884B8">
              <w:rPr>
                <w:rFonts w:ascii="Times New Roman" w:eastAsia="Times New Roman" w:hAnsi="Times New Roman" w:cs="Times New Roman"/>
                <w:b w:val="0"/>
                <w:bCs w:val="0"/>
                <w:sz w:val="24"/>
                <w:szCs w:val="24"/>
              </w:rPr>
              <w:t>Tech</w:t>
            </w:r>
            <w:r w:rsidR="41D74C1E" w:rsidRPr="343884B8">
              <w:rPr>
                <w:rFonts w:ascii="Times New Roman" w:eastAsia="Times New Roman" w:hAnsi="Times New Roman" w:cs="Times New Roman"/>
                <w:b w:val="0"/>
                <w:bCs w:val="0"/>
                <w:sz w:val="24"/>
                <w:szCs w:val="24"/>
              </w:rPr>
              <w:t>n</w:t>
            </w:r>
            <w:r w:rsidR="3E6C5DA8" w:rsidRPr="343884B8">
              <w:rPr>
                <w:rFonts w:ascii="Times New Roman" w:eastAsia="Times New Roman" w:hAnsi="Times New Roman" w:cs="Times New Roman"/>
                <w:b w:val="0"/>
                <w:bCs w:val="0"/>
                <w:sz w:val="24"/>
                <w:szCs w:val="24"/>
              </w:rPr>
              <w:t>.</w:t>
            </w:r>
          </w:p>
        </w:tc>
        <w:tc>
          <w:tcPr>
            <w:tcW w:w="1417" w:type="dxa"/>
            <w:vAlign w:val="center"/>
          </w:tcPr>
          <w:p w14:paraId="7554AAF0" w14:textId="668522A1" w:rsidR="1580AFB8" w:rsidRDefault="7602DD62" w:rsidP="7104C512">
            <w:pPr>
              <w:spacing w:line="259" w:lineRule="auto"/>
              <w:jc w:val="center"/>
              <w:cnfStyle w:val="000000000000" w:firstRow="0" w:lastRow="0" w:firstColumn="0" w:lastColumn="0" w:oddVBand="0" w:evenVBand="0" w:oddHBand="0" w:evenHBand="0" w:firstRowFirstColumn="0" w:firstRowLastColumn="0" w:lastRowFirstColumn="0" w:lastRowLastColumn="0"/>
            </w:pPr>
            <w:r w:rsidRPr="7104C512">
              <w:rPr>
                <w:rFonts w:ascii="Times New Roman" w:eastAsia="Times New Roman" w:hAnsi="Times New Roman" w:cs="Times New Roman"/>
                <w:sz w:val="24"/>
                <w:szCs w:val="24"/>
              </w:rPr>
              <w:t>4</w:t>
            </w:r>
          </w:p>
        </w:tc>
        <w:tc>
          <w:tcPr>
            <w:tcW w:w="863" w:type="dxa"/>
          </w:tcPr>
          <w:p w14:paraId="3A82FE0F" w14:textId="2B28E403" w:rsidR="1580AFB8" w:rsidRDefault="5DA38597" w:rsidP="343884B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1580AFB8" w:rsidRPr="34900E9A">
              <w:rPr>
                <w:rFonts w:ascii="Times New Roman" w:eastAsia="Times New Roman" w:hAnsi="Times New Roman" w:cs="Times New Roman"/>
                <w:sz w:val="24"/>
                <w:szCs w:val="24"/>
              </w:rPr>
              <w:t>19</w:t>
            </w:r>
          </w:p>
        </w:tc>
        <w:tc>
          <w:tcPr>
            <w:tcW w:w="1429" w:type="dxa"/>
          </w:tcPr>
          <w:p w14:paraId="2EDCB3EB" w14:textId="6E58CBC6" w:rsidR="1580AFB8" w:rsidRDefault="734A0E16"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1580AFB8" w:rsidRPr="34900E9A">
              <w:rPr>
                <w:rFonts w:ascii="Times New Roman" w:eastAsia="Times New Roman" w:hAnsi="Times New Roman" w:cs="Times New Roman"/>
                <w:sz w:val="24"/>
                <w:szCs w:val="24"/>
              </w:rPr>
              <w:t>15</w:t>
            </w:r>
          </w:p>
        </w:tc>
        <w:tc>
          <w:tcPr>
            <w:tcW w:w="1267" w:type="dxa"/>
          </w:tcPr>
          <w:p w14:paraId="38C98889" w14:textId="7309A55D" w:rsidR="1580AFB8" w:rsidRDefault="056CD9B5"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1580AFB8" w:rsidRPr="34900E9A">
              <w:rPr>
                <w:rFonts w:ascii="Times New Roman" w:eastAsia="Times New Roman" w:hAnsi="Times New Roman" w:cs="Times New Roman"/>
                <w:sz w:val="24"/>
                <w:szCs w:val="24"/>
              </w:rPr>
              <w:t>23</w:t>
            </w:r>
          </w:p>
        </w:tc>
        <w:tc>
          <w:tcPr>
            <w:tcW w:w="1121" w:type="dxa"/>
          </w:tcPr>
          <w:p w14:paraId="497D8169" w14:textId="31F2B33A" w:rsidR="1580AFB8" w:rsidRDefault="5716DCDC"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1F6E8F91" w:rsidRPr="343884B8">
              <w:rPr>
                <w:rFonts w:ascii="Times New Roman" w:eastAsia="Times New Roman" w:hAnsi="Times New Roman" w:cs="Times New Roman"/>
                <w:sz w:val="24"/>
                <w:szCs w:val="24"/>
              </w:rPr>
              <w:t xml:space="preserve"> </w:t>
            </w:r>
            <w:r w:rsidRPr="343884B8">
              <w:rPr>
                <w:rFonts w:ascii="Times New Roman" w:eastAsia="Times New Roman" w:hAnsi="Times New Roman" w:cs="Times New Roman"/>
                <w:sz w:val="24"/>
                <w:szCs w:val="24"/>
              </w:rPr>
              <w:t xml:space="preserve"> </w:t>
            </w:r>
            <w:r w:rsidR="1580AFB8" w:rsidRPr="34900E9A">
              <w:rPr>
                <w:rFonts w:ascii="Times New Roman" w:eastAsia="Times New Roman" w:hAnsi="Times New Roman" w:cs="Times New Roman"/>
                <w:sz w:val="24"/>
                <w:szCs w:val="24"/>
              </w:rPr>
              <w:t>65</w:t>
            </w:r>
          </w:p>
        </w:tc>
      </w:tr>
      <w:tr w:rsidR="34900E9A" w14:paraId="3A7A8A93" w14:textId="77777777" w:rsidTr="343884B8">
        <w:trPr>
          <w:trHeight w:val="300"/>
        </w:trPr>
        <w:tc>
          <w:tcPr>
            <w:cnfStyle w:val="001000000000" w:firstRow="0" w:lastRow="0" w:firstColumn="1" w:lastColumn="0" w:oddVBand="0" w:evenVBand="0" w:oddHBand="0" w:evenHBand="0" w:firstRowFirstColumn="0" w:firstRowLastColumn="0" w:lastRowFirstColumn="0" w:lastRowLastColumn="0"/>
            <w:tcW w:w="3308" w:type="dxa"/>
          </w:tcPr>
          <w:p w14:paraId="3F9E98F9" w14:textId="344893BD" w:rsidR="1580AFB8" w:rsidRDefault="1580AFB8" w:rsidP="34900E9A">
            <w:pPr>
              <w:rPr>
                <w:rFonts w:ascii="Times New Roman" w:eastAsia="Times New Roman" w:hAnsi="Times New Roman" w:cs="Times New Roman"/>
                <w:b w:val="0"/>
                <w:sz w:val="24"/>
                <w:szCs w:val="24"/>
              </w:rPr>
            </w:pPr>
            <w:r w:rsidRPr="343884B8">
              <w:rPr>
                <w:rFonts w:ascii="Times New Roman" w:eastAsia="Times New Roman" w:hAnsi="Times New Roman" w:cs="Times New Roman"/>
                <w:b w:val="0"/>
                <w:sz w:val="24"/>
                <w:szCs w:val="24"/>
              </w:rPr>
              <w:t>Masonry</w:t>
            </w:r>
          </w:p>
        </w:tc>
        <w:tc>
          <w:tcPr>
            <w:tcW w:w="1417" w:type="dxa"/>
            <w:vAlign w:val="center"/>
          </w:tcPr>
          <w:p w14:paraId="754908A7" w14:textId="42F7565D" w:rsidR="1580AFB8" w:rsidRDefault="16D8270E" w:rsidP="7104C512">
            <w:pPr>
              <w:spacing w:line="259" w:lineRule="auto"/>
              <w:jc w:val="center"/>
              <w:cnfStyle w:val="000000000000" w:firstRow="0" w:lastRow="0" w:firstColumn="0" w:lastColumn="0" w:oddVBand="0" w:evenVBand="0" w:oddHBand="0" w:evenHBand="0" w:firstRowFirstColumn="0" w:firstRowLastColumn="0" w:lastRowFirstColumn="0" w:lastRowLastColumn="0"/>
            </w:pPr>
            <w:r w:rsidRPr="7104C512">
              <w:rPr>
                <w:rFonts w:ascii="Times New Roman" w:eastAsia="Times New Roman" w:hAnsi="Times New Roman" w:cs="Times New Roman"/>
                <w:sz w:val="24"/>
                <w:szCs w:val="24"/>
              </w:rPr>
              <w:t>1</w:t>
            </w:r>
          </w:p>
        </w:tc>
        <w:tc>
          <w:tcPr>
            <w:tcW w:w="863" w:type="dxa"/>
          </w:tcPr>
          <w:p w14:paraId="7A836890" w14:textId="79E75F06" w:rsidR="1580AFB8" w:rsidRDefault="73A40DD2" w:rsidP="343884B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1580AFB8" w:rsidRPr="34900E9A">
              <w:rPr>
                <w:rFonts w:ascii="Times New Roman" w:eastAsia="Times New Roman" w:hAnsi="Times New Roman" w:cs="Times New Roman"/>
                <w:sz w:val="24"/>
                <w:szCs w:val="24"/>
              </w:rPr>
              <w:t>25</w:t>
            </w:r>
          </w:p>
        </w:tc>
        <w:tc>
          <w:tcPr>
            <w:tcW w:w="1429" w:type="dxa"/>
          </w:tcPr>
          <w:p w14:paraId="00A3B793" w14:textId="47FD9064" w:rsidR="1580AFB8" w:rsidRDefault="567A4E73"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1580AFB8" w:rsidRPr="34900E9A">
              <w:rPr>
                <w:rFonts w:ascii="Times New Roman" w:eastAsia="Times New Roman" w:hAnsi="Times New Roman" w:cs="Times New Roman"/>
                <w:sz w:val="24"/>
                <w:szCs w:val="24"/>
              </w:rPr>
              <w:t>17</w:t>
            </w:r>
          </w:p>
        </w:tc>
        <w:tc>
          <w:tcPr>
            <w:tcW w:w="1267" w:type="dxa"/>
          </w:tcPr>
          <w:p w14:paraId="2CB2FBF3" w14:textId="11A6C7A9" w:rsidR="1580AFB8" w:rsidRDefault="335123C9"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1580AFB8" w:rsidRPr="34900E9A">
              <w:rPr>
                <w:rFonts w:ascii="Times New Roman" w:eastAsia="Times New Roman" w:hAnsi="Times New Roman" w:cs="Times New Roman"/>
                <w:sz w:val="24"/>
                <w:szCs w:val="24"/>
              </w:rPr>
              <w:t>18</w:t>
            </w:r>
          </w:p>
        </w:tc>
        <w:tc>
          <w:tcPr>
            <w:tcW w:w="1121" w:type="dxa"/>
          </w:tcPr>
          <w:p w14:paraId="57B0B6A6" w14:textId="4E25E5E6" w:rsidR="1580AFB8" w:rsidRDefault="53BF4BE6"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7BD3E64C" w:rsidRPr="343884B8">
              <w:rPr>
                <w:rFonts w:ascii="Times New Roman" w:eastAsia="Times New Roman" w:hAnsi="Times New Roman" w:cs="Times New Roman"/>
                <w:sz w:val="24"/>
                <w:szCs w:val="24"/>
              </w:rPr>
              <w:t xml:space="preserve"> </w:t>
            </w:r>
            <w:r w:rsidR="1580AFB8" w:rsidRPr="34900E9A">
              <w:rPr>
                <w:rFonts w:ascii="Times New Roman" w:eastAsia="Times New Roman" w:hAnsi="Times New Roman" w:cs="Times New Roman"/>
                <w:sz w:val="24"/>
                <w:szCs w:val="24"/>
              </w:rPr>
              <w:t>94</w:t>
            </w:r>
          </w:p>
        </w:tc>
      </w:tr>
      <w:tr w:rsidR="34900E9A" w14:paraId="1C4AD231" w14:textId="77777777" w:rsidTr="343884B8">
        <w:trPr>
          <w:trHeight w:val="300"/>
        </w:trPr>
        <w:tc>
          <w:tcPr>
            <w:cnfStyle w:val="001000000000" w:firstRow="0" w:lastRow="0" w:firstColumn="1" w:lastColumn="0" w:oddVBand="0" w:evenVBand="0" w:oddHBand="0" w:evenHBand="0" w:firstRowFirstColumn="0" w:firstRowLastColumn="0" w:lastRowFirstColumn="0" w:lastRowLastColumn="0"/>
            <w:tcW w:w="3308" w:type="dxa"/>
          </w:tcPr>
          <w:p w14:paraId="586088D0" w14:textId="6771C4EF" w:rsidR="1580AFB8" w:rsidRDefault="1580AFB8" w:rsidP="34900E9A">
            <w:pPr>
              <w:rPr>
                <w:rFonts w:ascii="Times New Roman" w:eastAsia="Times New Roman" w:hAnsi="Times New Roman" w:cs="Times New Roman"/>
                <w:b w:val="0"/>
                <w:sz w:val="24"/>
                <w:szCs w:val="24"/>
              </w:rPr>
            </w:pPr>
            <w:r w:rsidRPr="343884B8">
              <w:rPr>
                <w:rFonts w:ascii="Times New Roman" w:eastAsia="Times New Roman" w:hAnsi="Times New Roman" w:cs="Times New Roman"/>
                <w:b w:val="0"/>
                <w:sz w:val="24"/>
                <w:szCs w:val="24"/>
              </w:rPr>
              <w:t>Mechatronics</w:t>
            </w:r>
            <w:r w:rsidR="6C9143BF" w:rsidRPr="343884B8">
              <w:rPr>
                <w:rFonts w:ascii="Times New Roman" w:eastAsia="Times New Roman" w:hAnsi="Times New Roman" w:cs="Times New Roman"/>
                <w:b w:val="0"/>
                <w:sz w:val="24"/>
                <w:szCs w:val="24"/>
              </w:rPr>
              <w:t xml:space="preserve"> Systems Tech.</w:t>
            </w:r>
          </w:p>
        </w:tc>
        <w:tc>
          <w:tcPr>
            <w:tcW w:w="1417" w:type="dxa"/>
            <w:vAlign w:val="center"/>
          </w:tcPr>
          <w:p w14:paraId="12BF9B83" w14:textId="64E10CD3" w:rsidR="1580AFB8" w:rsidRDefault="0FB3592B" w:rsidP="7104C512">
            <w:pPr>
              <w:spacing w:line="259" w:lineRule="auto"/>
              <w:jc w:val="center"/>
              <w:cnfStyle w:val="000000000000" w:firstRow="0" w:lastRow="0" w:firstColumn="0" w:lastColumn="0" w:oddVBand="0" w:evenVBand="0" w:oddHBand="0" w:evenHBand="0" w:firstRowFirstColumn="0" w:firstRowLastColumn="0" w:lastRowFirstColumn="0" w:lastRowLastColumn="0"/>
            </w:pPr>
            <w:r w:rsidRPr="7104C512">
              <w:rPr>
                <w:rFonts w:ascii="Times New Roman" w:eastAsia="Times New Roman" w:hAnsi="Times New Roman" w:cs="Times New Roman"/>
                <w:sz w:val="24"/>
                <w:szCs w:val="24"/>
              </w:rPr>
              <w:t>4</w:t>
            </w:r>
          </w:p>
        </w:tc>
        <w:tc>
          <w:tcPr>
            <w:tcW w:w="863" w:type="dxa"/>
          </w:tcPr>
          <w:p w14:paraId="4E4D90F4" w14:textId="780D2353" w:rsidR="1580AFB8" w:rsidRDefault="73A40DD2" w:rsidP="343884B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1580AFB8" w:rsidRPr="34900E9A">
              <w:rPr>
                <w:rFonts w:ascii="Times New Roman" w:eastAsia="Times New Roman" w:hAnsi="Times New Roman" w:cs="Times New Roman"/>
                <w:sz w:val="24"/>
                <w:szCs w:val="24"/>
              </w:rPr>
              <w:t>40</w:t>
            </w:r>
          </w:p>
        </w:tc>
        <w:tc>
          <w:tcPr>
            <w:tcW w:w="1429" w:type="dxa"/>
          </w:tcPr>
          <w:p w14:paraId="61A8893C" w14:textId="102312D6" w:rsidR="1580AFB8" w:rsidRDefault="567A4E73"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1580AFB8" w:rsidRPr="34900E9A">
              <w:rPr>
                <w:rFonts w:ascii="Times New Roman" w:eastAsia="Times New Roman" w:hAnsi="Times New Roman" w:cs="Times New Roman"/>
                <w:sz w:val="24"/>
                <w:szCs w:val="24"/>
              </w:rPr>
              <w:t>39</w:t>
            </w:r>
          </w:p>
        </w:tc>
        <w:tc>
          <w:tcPr>
            <w:tcW w:w="1267" w:type="dxa"/>
          </w:tcPr>
          <w:p w14:paraId="0A4FEB7E" w14:textId="23F3A04A" w:rsidR="1580AFB8" w:rsidRDefault="335123C9"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1580AFB8" w:rsidRPr="34900E9A">
              <w:rPr>
                <w:rFonts w:ascii="Times New Roman" w:eastAsia="Times New Roman" w:hAnsi="Times New Roman" w:cs="Times New Roman"/>
                <w:sz w:val="24"/>
                <w:szCs w:val="24"/>
              </w:rPr>
              <w:t>36</w:t>
            </w:r>
          </w:p>
        </w:tc>
        <w:tc>
          <w:tcPr>
            <w:tcW w:w="1121" w:type="dxa"/>
          </w:tcPr>
          <w:p w14:paraId="37392AF3" w14:textId="6F38573C" w:rsidR="1580AFB8" w:rsidRDefault="21BFB72E"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1580AFB8" w:rsidRPr="34900E9A">
              <w:rPr>
                <w:rFonts w:ascii="Times New Roman" w:eastAsia="Times New Roman" w:hAnsi="Times New Roman" w:cs="Times New Roman"/>
                <w:sz w:val="24"/>
                <w:szCs w:val="24"/>
              </w:rPr>
              <w:t>108</w:t>
            </w:r>
          </w:p>
        </w:tc>
      </w:tr>
      <w:tr w:rsidR="34900E9A" w14:paraId="6BB63EEA" w14:textId="77777777" w:rsidTr="343884B8">
        <w:trPr>
          <w:trHeight w:val="300"/>
        </w:trPr>
        <w:tc>
          <w:tcPr>
            <w:cnfStyle w:val="001000000000" w:firstRow="0" w:lastRow="0" w:firstColumn="1" w:lastColumn="0" w:oddVBand="0" w:evenVBand="0" w:oddHBand="0" w:evenHBand="0" w:firstRowFirstColumn="0" w:firstRowLastColumn="0" w:lastRowFirstColumn="0" w:lastRowLastColumn="0"/>
            <w:tcW w:w="3308" w:type="dxa"/>
          </w:tcPr>
          <w:p w14:paraId="5A338BA6" w14:textId="210361EF" w:rsidR="1580AFB8" w:rsidRDefault="52F8E53B" w:rsidP="34900E9A">
            <w:pPr>
              <w:rPr>
                <w:rFonts w:ascii="Times New Roman" w:eastAsia="Times New Roman" w:hAnsi="Times New Roman" w:cs="Times New Roman"/>
                <w:b w:val="0"/>
                <w:sz w:val="24"/>
                <w:szCs w:val="24"/>
              </w:rPr>
            </w:pPr>
            <w:r w:rsidRPr="343884B8">
              <w:rPr>
                <w:rFonts w:ascii="Times New Roman" w:eastAsia="Times New Roman" w:hAnsi="Times New Roman" w:cs="Times New Roman"/>
                <w:b w:val="0"/>
                <w:sz w:val="24"/>
                <w:szCs w:val="24"/>
              </w:rPr>
              <w:t>Medical Assist</w:t>
            </w:r>
            <w:r w:rsidR="5F3C348B" w:rsidRPr="343884B8">
              <w:rPr>
                <w:rFonts w:ascii="Times New Roman" w:eastAsia="Times New Roman" w:hAnsi="Times New Roman" w:cs="Times New Roman"/>
                <w:b w:val="0"/>
                <w:sz w:val="24"/>
                <w:szCs w:val="24"/>
              </w:rPr>
              <w:t>.</w:t>
            </w:r>
            <w:r w:rsidR="1B7ABBC2" w:rsidRPr="343884B8">
              <w:rPr>
                <w:rFonts w:ascii="Times New Roman" w:eastAsia="Times New Roman" w:hAnsi="Times New Roman" w:cs="Times New Roman"/>
                <w:b w:val="0"/>
                <w:sz w:val="24"/>
                <w:szCs w:val="24"/>
              </w:rPr>
              <w:t xml:space="preserve"> (</w:t>
            </w:r>
            <w:r w:rsidR="4F89F4C1" w:rsidRPr="343884B8">
              <w:rPr>
                <w:rFonts w:ascii="Times New Roman" w:eastAsia="Times New Roman" w:hAnsi="Times New Roman" w:cs="Times New Roman"/>
                <w:b w:val="0"/>
                <w:sz w:val="24"/>
                <w:szCs w:val="24"/>
              </w:rPr>
              <w:t>With</w:t>
            </w:r>
            <w:r w:rsidR="1B7ABBC2" w:rsidRPr="343884B8">
              <w:rPr>
                <w:rFonts w:ascii="Times New Roman" w:eastAsia="Times New Roman" w:hAnsi="Times New Roman" w:cs="Times New Roman"/>
                <w:b w:val="0"/>
                <w:sz w:val="24"/>
                <w:szCs w:val="24"/>
              </w:rPr>
              <w:t xml:space="preserve"> or</w:t>
            </w:r>
            <w:r w:rsidR="67E92746" w:rsidRPr="343884B8">
              <w:rPr>
                <w:rFonts w:ascii="Times New Roman" w:eastAsia="Times New Roman" w:hAnsi="Times New Roman" w:cs="Times New Roman"/>
                <w:b w:val="0"/>
                <w:sz w:val="24"/>
                <w:szCs w:val="24"/>
              </w:rPr>
              <w:t xml:space="preserve"> w/o</w:t>
            </w:r>
          </w:p>
          <w:p w14:paraId="61C9D2FD" w14:textId="66D779B2" w:rsidR="26DCA6E8" w:rsidRDefault="26DCA6E8" w:rsidP="34900E9A">
            <w:pPr>
              <w:rPr>
                <w:rFonts w:ascii="Times New Roman" w:eastAsia="Times New Roman" w:hAnsi="Times New Roman" w:cs="Times New Roman"/>
                <w:b w:val="0"/>
                <w:sz w:val="24"/>
                <w:szCs w:val="24"/>
              </w:rPr>
            </w:pPr>
            <w:r w:rsidRPr="343884B8">
              <w:rPr>
                <w:rFonts w:ascii="Times New Roman" w:eastAsia="Times New Roman" w:hAnsi="Times New Roman" w:cs="Times New Roman"/>
                <w:b w:val="0"/>
                <w:sz w:val="24"/>
                <w:szCs w:val="24"/>
              </w:rPr>
              <w:t xml:space="preserve">     </w:t>
            </w:r>
            <w:r w:rsidR="2FB109FE" w:rsidRPr="343884B8">
              <w:rPr>
                <w:rFonts w:ascii="Times New Roman" w:eastAsia="Times New Roman" w:hAnsi="Times New Roman" w:cs="Times New Roman"/>
                <w:b w:val="0"/>
                <w:sz w:val="24"/>
                <w:szCs w:val="24"/>
              </w:rPr>
              <w:t>Phlebotomy)</w:t>
            </w:r>
          </w:p>
        </w:tc>
        <w:tc>
          <w:tcPr>
            <w:tcW w:w="1417" w:type="dxa"/>
            <w:vAlign w:val="center"/>
          </w:tcPr>
          <w:p w14:paraId="54AFBC53" w14:textId="08C4DCF3" w:rsidR="4B2AB62E" w:rsidRDefault="4B2AB62E" w:rsidP="7104C512">
            <w:pPr>
              <w:spacing w:line="259" w:lineRule="auto"/>
              <w:jc w:val="center"/>
              <w:cnfStyle w:val="000000000000" w:firstRow="0" w:lastRow="0" w:firstColumn="0" w:lastColumn="0" w:oddVBand="0" w:evenVBand="0" w:oddHBand="0" w:evenHBand="0" w:firstRowFirstColumn="0" w:firstRowLastColumn="0" w:lastRowFirstColumn="0" w:lastRowLastColumn="0"/>
            </w:pPr>
            <w:r w:rsidRPr="7104C512">
              <w:rPr>
                <w:rFonts w:ascii="Times New Roman" w:eastAsia="Times New Roman" w:hAnsi="Times New Roman" w:cs="Times New Roman"/>
                <w:sz w:val="24"/>
                <w:szCs w:val="24"/>
              </w:rPr>
              <w:t>5</w:t>
            </w:r>
          </w:p>
          <w:p w14:paraId="7C6D8603" w14:textId="19BBD233" w:rsidR="1580AFB8" w:rsidRDefault="4B2AB62E" w:rsidP="7104C5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7104C512">
              <w:rPr>
                <w:rFonts w:ascii="Times New Roman" w:eastAsia="Times New Roman" w:hAnsi="Times New Roman" w:cs="Times New Roman"/>
                <w:sz w:val="24"/>
                <w:szCs w:val="24"/>
              </w:rPr>
              <w:t>6</w:t>
            </w:r>
          </w:p>
        </w:tc>
        <w:tc>
          <w:tcPr>
            <w:tcW w:w="863" w:type="dxa"/>
          </w:tcPr>
          <w:p w14:paraId="410C7607" w14:textId="34B2F384" w:rsidR="1580AFB8" w:rsidRDefault="1580AFB8" w:rsidP="343884B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900E9A">
              <w:rPr>
                <w:rFonts w:ascii="Times New Roman" w:eastAsia="Times New Roman" w:hAnsi="Times New Roman" w:cs="Times New Roman"/>
                <w:sz w:val="24"/>
                <w:szCs w:val="24"/>
              </w:rPr>
              <w:t>302</w:t>
            </w:r>
          </w:p>
          <w:p w14:paraId="7EF964F1" w14:textId="308F5305" w:rsidR="1580AFB8" w:rsidRDefault="5B6EC252" w:rsidP="343884B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1580AFB8" w:rsidRPr="34900E9A">
              <w:rPr>
                <w:rFonts w:ascii="Times New Roman" w:eastAsia="Times New Roman" w:hAnsi="Times New Roman" w:cs="Times New Roman"/>
                <w:sz w:val="24"/>
                <w:szCs w:val="24"/>
              </w:rPr>
              <w:t>35</w:t>
            </w:r>
          </w:p>
        </w:tc>
        <w:tc>
          <w:tcPr>
            <w:tcW w:w="1429" w:type="dxa"/>
          </w:tcPr>
          <w:p w14:paraId="61BFF82B" w14:textId="0D23EA89" w:rsidR="1580AFB8" w:rsidRDefault="1580AFB8"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900E9A">
              <w:rPr>
                <w:rFonts w:ascii="Times New Roman" w:eastAsia="Times New Roman" w:hAnsi="Times New Roman" w:cs="Times New Roman"/>
                <w:sz w:val="24"/>
                <w:szCs w:val="24"/>
              </w:rPr>
              <w:t>128</w:t>
            </w:r>
          </w:p>
          <w:p w14:paraId="37759B10" w14:textId="56B8A382" w:rsidR="1580AFB8" w:rsidRDefault="56DAAE5F"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1580AFB8" w:rsidRPr="34900E9A">
              <w:rPr>
                <w:rFonts w:ascii="Times New Roman" w:eastAsia="Times New Roman" w:hAnsi="Times New Roman" w:cs="Times New Roman"/>
                <w:sz w:val="24"/>
                <w:szCs w:val="24"/>
              </w:rPr>
              <w:t>38</w:t>
            </w:r>
          </w:p>
        </w:tc>
        <w:tc>
          <w:tcPr>
            <w:tcW w:w="1267" w:type="dxa"/>
          </w:tcPr>
          <w:p w14:paraId="4251BBF5" w14:textId="750F3586" w:rsidR="1580AFB8" w:rsidRDefault="1580AFB8"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900E9A">
              <w:rPr>
                <w:rFonts w:ascii="Times New Roman" w:eastAsia="Times New Roman" w:hAnsi="Times New Roman" w:cs="Times New Roman"/>
                <w:sz w:val="24"/>
                <w:szCs w:val="24"/>
              </w:rPr>
              <w:t>137</w:t>
            </w:r>
          </w:p>
          <w:p w14:paraId="377270D5" w14:textId="41FF12C9" w:rsidR="1580AFB8" w:rsidRDefault="039A7B1B"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1580AFB8" w:rsidRPr="34900E9A">
              <w:rPr>
                <w:rFonts w:ascii="Times New Roman" w:eastAsia="Times New Roman" w:hAnsi="Times New Roman" w:cs="Times New Roman"/>
                <w:sz w:val="24"/>
                <w:szCs w:val="24"/>
              </w:rPr>
              <w:t>36</w:t>
            </w:r>
          </w:p>
        </w:tc>
        <w:tc>
          <w:tcPr>
            <w:tcW w:w="1121" w:type="dxa"/>
          </w:tcPr>
          <w:p w14:paraId="55DE5291" w14:textId="46E14958" w:rsidR="1580AFB8" w:rsidRDefault="39B58694"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3DEA9FD5" w:rsidRPr="343884B8">
              <w:rPr>
                <w:rFonts w:ascii="Times New Roman" w:eastAsia="Times New Roman" w:hAnsi="Times New Roman" w:cs="Times New Roman"/>
                <w:sz w:val="24"/>
                <w:szCs w:val="24"/>
              </w:rPr>
              <w:t xml:space="preserve">  </w:t>
            </w:r>
            <w:r w:rsidR="1580AFB8" w:rsidRPr="34900E9A">
              <w:rPr>
                <w:rFonts w:ascii="Times New Roman" w:eastAsia="Times New Roman" w:hAnsi="Times New Roman" w:cs="Times New Roman"/>
                <w:sz w:val="24"/>
                <w:szCs w:val="24"/>
              </w:rPr>
              <w:t>93</w:t>
            </w:r>
          </w:p>
          <w:p w14:paraId="0FC92FA9" w14:textId="24A34AC8" w:rsidR="1580AFB8" w:rsidRDefault="0E552859"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1580AFB8" w:rsidRPr="34900E9A">
              <w:rPr>
                <w:rFonts w:ascii="Times New Roman" w:eastAsia="Times New Roman" w:hAnsi="Times New Roman" w:cs="Times New Roman"/>
                <w:sz w:val="24"/>
                <w:szCs w:val="24"/>
              </w:rPr>
              <w:t>105</w:t>
            </w:r>
          </w:p>
        </w:tc>
      </w:tr>
      <w:tr w:rsidR="34900E9A" w14:paraId="78E1D189" w14:textId="77777777" w:rsidTr="343884B8">
        <w:trPr>
          <w:trHeight w:val="300"/>
        </w:trPr>
        <w:tc>
          <w:tcPr>
            <w:cnfStyle w:val="001000000000" w:firstRow="0" w:lastRow="0" w:firstColumn="1" w:lastColumn="0" w:oddVBand="0" w:evenVBand="0" w:oddHBand="0" w:evenHBand="0" w:firstRowFirstColumn="0" w:firstRowLastColumn="0" w:lastRowFirstColumn="0" w:lastRowLastColumn="0"/>
            <w:tcW w:w="3308" w:type="dxa"/>
          </w:tcPr>
          <w:p w14:paraId="358D78C1" w14:textId="4136948D" w:rsidR="2A549604" w:rsidRDefault="2A549604" w:rsidP="34900E9A">
            <w:pPr>
              <w:rPr>
                <w:rFonts w:ascii="Times New Roman" w:eastAsia="Times New Roman" w:hAnsi="Times New Roman" w:cs="Times New Roman"/>
                <w:b w:val="0"/>
                <w:sz w:val="24"/>
                <w:szCs w:val="24"/>
              </w:rPr>
            </w:pPr>
            <w:r w:rsidRPr="343884B8">
              <w:rPr>
                <w:rFonts w:ascii="Times New Roman" w:eastAsia="Times New Roman" w:hAnsi="Times New Roman" w:cs="Times New Roman"/>
                <w:b w:val="0"/>
                <w:sz w:val="24"/>
                <w:szCs w:val="24"/>
              </w:rPr>
              <w:t>Medical Coding</w:t>
            </w:r>
          </w:p>
        </w:tc>
        <w:tc>
          <w:tcPr>
            <w:tcW w:w="1417" w:type="dxa"/>
            <w:vAlign w:val="center"/>
          </w:tcPr>
          <w:p w14:paraId="43D5629A" w14:textId="7869E14B" w:rsidR="2A549604" w:rsidRDefault="66B3B1FC" w:rsidP="7104C5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7104C512">
              <w:rPr>
                <w:rFonts w:ascii="Times New Roman" w:eastAsia="Times New Roman" w:hAnsi="Times New Roman" w:cs="Times New Roman"/>
                <w:sz w:val="24"/>
                <w:szCs w:val="24"/>
              </w:rPr>
              <w:t>2</w:t>
            </w:r>
          </w:p>
        </w:tc>
        <w:tc>
          <w:tcPr>
            <w:tcW w:w="863" w:type="dxa"/>
          </w:tcPr>
          <w:p w14:paraId="050D6F55" w14:textId="3C3D5129" w:rsidR="2A549604" w:rsidRDefault="5B6EC252" w:rsidP="343884B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2A549604" w:rsidRPr="34900E9A">
              <w:rPr>
                <w:rFonts w:ascii="Times New Roman" w:eastAsia="Times New Roman" w:hAnsi="Times New Roman" w:cs="Times New Roman"/>
                <w:sz w:val="24"/>
                <w:szCs w:val="24"/>
              </w:rPr>
              <w:t>96</w:t>
            </w:r>
          </w:p>
        </w:tc>
        <w:tc>
          <w:tcPr>
            <w:tcW w:w="1429" w:type="dxa"/>
          </w:tcPr>
          <w:p w14:paraId="77AE0B5D" w14:textId="2F77198C" w:rsidR="2A549604" w:rsidRDefault="56DAAE5F"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2A549604" w:rsidRPr="34900E9A">
              <w:rPr>
                <w:rFonts w:ascii="Times New Roman" w:eastAsia="Times New Roman" w:hAnsi="Times New Roman" w:cs="Times New Roman"/>
                <w:sz w:val="24"/>
                <w:szCs w:val="24"/>
              </w:rPr>
              <w:t>16</w:t>
            </w:r>
          </w:p>
        </w:tc>
        <w:tc>
          <w:tcPr>
            <w:tcW w:w="1267" w:type="dxa"/>
          </w:tcPr>
          <w:p w14:paraId="095D0DF9" w14:textId="5697502D" w:rsidR="2A549604" w:rsidRDefault="039A7B1B"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2A549604" w:rsidRPr="34900E9A">
              <w:rPr>
                <w:rFonts w:ascii="Times New Roman" w:eastAsia="Times New Roman" w:hAnsi="Times New Roman" w:cs="Times New Roman"/>
                <w:sz w:val="24"/>
                <w:szCs w:val="24"/>
              </w:rPr>
              <w:t>18</w:t>
            </w:r>
          </w:p>
        </w:tc>
        <w:tc>
          <w:tcPr>
            <w:tcW w:w="1121" w:type="dxa"/>
          </w:tcPr>
          <w:p w14:paraId="5004006C" w14:textId="1C6E326C" w:rsidR="2A549604" w:rsidRDefault="287B8870"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2A549604" w:rsidRPr="34900E9A">
              <w:rPr>
                <w:rFonts w:ascii="Times New Roman" w:eastAsia="Times New Roman" w:hAnsi="Times New Roman" w:cs="Times New Roman"/>
                <w:sz w:val="24"/>
                <w:szCs w:val="24"/>
              </w:rPr>
              <w:t>88</w:t>
            </w:r>
          </w:p>
        </w:tc>
      </w:tr>
      <w:tr w:rsidR="34900E9A" w14:paraId="43C5BC36" w14:textId="77777777" w:rsidTr="343884B8">
        <w:trPr>
          <w:trHeight w:val="300"/>
        </w:trPr>
        <w:tc>
          <w:tcPr>
            <w:cnfStyle w:val="001000000000" w:firstRow="0" w:lastRow="0" w:firstColumn="1" w:lastColumn="0" w:oddVBand="0" w:evenVBand="0" w:oddHBand="0" w:evenHBand="0" w:firstRowFirstColumn="0" w:firstRowLastColumn="0" w:lastRowFirstColumn="0" w:lastRowLastColumn="0"/>
            <w:tcW w:w="3308" w:type="dxa"/>
          </w:tcPr>
          <w:p w14:paraId="7B03842D" w14:textId="25C99699" w:rsidR="2A549604" w:rsidRDefault="2A549604" w:rsidP="34900E9A">
            <w:pPr>
              <w:rPr>
                <w:rFonts w:ascii="Times New Roman" w:eastAsia="Times New Roman" w:hAnsi="Times New Roman" w:cs="Times New Roman"/>
                <w:b w:val="0"/>
                <w:sz w:val="24"/>
                <w:szCs w:val="24"/>
              </w:rPr>
            </w:pPr>
            <w:r w:rsidRPr="343884B8">
              <w:rPr>
                <w:rFonts w:ascii="Times New Roman" w:eastAsia="Times New Roman" w:hAnsi="Times New Roman" w:cs="Times New Roman"/>
                <w:b w:val="0"/>
                <w:sz w:val="24"/>
                <w:szCs w:val="24"/>
              </w:rPr>
              <w:t>Med</w:t>
            </w:r>
            <w:r w:rsidR="63F3F546" w:rsidRPr="343884B8">
              <w:rPr>
                <w:rFonts w:ascii="Times New Roman" w:eastAsia="Times New Roman" w:hAnsi="Times New Roman" w:cs="Times New Roman"/>
                <w:b w:val="0"/>
                <w:sz w:val="24"/>
                <w:szCs w:val="24"/>
              </w:rPr>
              <w:t xml:space="preserve">ical </w:t>
            </w:r>
            <w:r w:rsidRPr="343884B8">
              <w:rPr>
                <w:rFonts w:ascii="Times New Roman" w:eastAsia="Times New Roman" w:hAnsi="Times New Roman" w:cs="Times New Roman"/>
                <w:b w:val="0"/>
                <w:sz w:val="24"/>
                <w:szCs w:val="24"/>
              </w:rPr>
              <w:t>Health Clerk</w:t>
            </w:r>
          </w:p>
        </w:tc>
        <w:tc>
          <w:tcPr>
            <w:tcW w:w="1417" w:type="dxa"/>
            <w:vAlign w:val="center"/>
          </w:tcPr>
          <w:p w14:paraId="6654D95B" w14:textId="367C0CF0" w:rsidR="2A549604" w:rsidRDefault="1A4E38C8" w:rsidP="7104C512">
            <w:pPr>
              <w:spacing w:line="259" w:lineRule="auto"/>
              <w:jc w:val="center"/>
              <w:cnfStyle w:val="000000000000" w:firstRow="0" w:lastRow="0" w:firstColumn="0" w:lastColumn="0" w:oddVBand="0" w:evenVBand="0" w:oddHBand="0" w:evenHBand="0" w:firstRowFirstColumn="0" w:firstRowLastColumn="0" w:lastRowFirstColumn="0" w:lastRowLastColumn="0"/>
            </w:pPr>
            <w:r w:rsidRPr="7104C512">
              <w:rPr>
                <w:rFonts w:ascii="Times New Roman" w:eastAsia="Times New Roman" w:hAnsi="Times New Roman" w:cs="Times New Roman"/>
                <w:sz w:val="24"/>
                <w:szCs w:val="24"/>
              </w:rPr>
              <w:t>2</w:t>
            </w:r>
          </w:p>
        </w:tc>
        <w:tc>
          <w:tcPr>
            <w:tcW w:w="863" w:type="dxa"/>
          </w:tcPr>
          <w:p w14:paraId="1E8190C2" w14:textId="4050183D" w:rsidR="2A549604" w:rsidRDefault="0B892F3A" w:rsidP="343884B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2A549604" w:rsidRPr="34900E9A">
              <w:rPr>
                <w:rFonts w:ascii="Times New Roman" w:eastAsia="Times New Roman" w:hAnsi="Times New Roman" w:cs="Times New Roman"/>
                <w:sz w:val="24"/>
                <w:szCs w:val="24"/>
              </w:rPr>
              <w:t>65</w:t>
            </w:r>
          </w:p>
        </w:tc>
        <w:tc>
          <w:tcPr>
            <w:tcW w:w="1429" w:type="dxa"/>
          </w:tcPr>
          <w:p w14:paraId="64875C01" w14:textId="08C8AFEA" w:rsidR="2A549604" w:rsidRDefault="1DB37FA4"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2A549604" w:rsidRPr="34900E9A">
              <w:rPr>
                <w:rFonts w:ascii="Times New Roman" w:eastAsia="Times New Roman" w:hAnsi="Times New Roman" w:cs="Times New Roman"/>
                <w:sz w:val="24"/>
                <w:szCs w:val="24"/>
              </w:rPr>
              <w:t>42</w:t>
            </w:r>
          </w:p>
        </w:tc>
        <w:tc>
          <w:tcPr>
            <w:tcW w:w="1267" w:type="dxa"/>
          </w:tcPr>
          <w:p w14:paraId="0F4601E3" w14:textId="7271853D" w:rsidR="2A549604" w:rsidRDefault="117EACB5"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2A549604" w:rsidRPr="34900E9A">
              <w:rPr>
                <w:rFonts w:ascii="Times New Roman" w:eastAsia="Times New Roman" w:hAnsi="Times New Roman" w:cs="Times New Roman"/>
                <w:sz w:val="24"/>
                <w:szCs w:val="24"/>
              </w:rPr>
              <w:t>44</w:t>
            </w:r>
          </w:p>
        </w:tc>
        <w:tc>
          <w:tcPr>
            <w:tcW w:w="1121" w:type="dxa"/>
          </w:tcPr>
          <w:p w14:paraId="5FB06FD7" w14:textId="64B75EF2" w:rsidR="2A549604" w:rsidRDefault="5839AA94"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2A549604" w:rsidRPr="34900E9A">
              <w:rPr>
                <w:rFonts w:ascii="Times New Roman" w:eastAsia="Times New Roman" w:hAnsi="Times New Roman" w:cs="Times New Roman"/>
                <w:sz w:val="24"/>
                <w:szCs w:val="24"/>
              </w:rPr>
              <w:t>95</w:t>
            </w:r>
          </w:p>
        </w:tc>
      </w:tr>
      <w:tr w:rsidR="34900E9A" w14:paraId="4757F549" w14:textId="77777777" w:rsidTr="343884B8">
        <w:trPr>
          <w:trHeight w:val="300"/>
        </w:trPr>
        <w:tc>
          <w:tcPr>
            <w:cnfStyle w:val="001000000000" w:firstRow="0" w:lastRow="0" w:firstColumn="1" w:lastColumn="0" w:oddVBand="0" w:evenVBand="0" w:oddHBand="0" w:evenHBand="0" w:firstRowFirstColumn="0" w:firstRowLastColumn="0" w:lastRowFirstColumn="0" w:lastRowLastColumn="0"/>
            <w:tcW w:w="3308" w:type="dxa"/>
          </w:tcPr>
          <w:p w14:paraId="7F32FC61" w14:textId="3AB8F27F" w:rsidR="03A37B3B" w:rsidRDefault="2A549604" w:rsidP="34900E9A">
            <w:pPr>
              <w:rPr>
                <w:rFonts w:ascii="Times New Roman" w:eastAsia="Times New Roman" w:hAnsi="Times New Roman" w:cs="Times New Roman"/>
                <w:b w:val="0"/>
                <w:sz w:val="24"/>
                <w:szCs w:val="24"/>
              </w:rPr>
            </w:pPr>
            <w:r w:rsidRPr="343884B8">
              <w:rPr>
                <w:rFonts w:ascii="Times New Roman" w:eastAsia="Times New Roman" w:hAnsi="Times New Roman" w:cs="Times New Roman"/>
                <w:b w:val="0"/>
                <w:sz w:val="24"/>
                <w:szCs w:val="24"/>
              </w:rPr>
              <w:t>Med/Heavy Diesel</w:t>
            </w:r>
            <w:r w:rsidR="0A8FCBE8" w:rsidRPr="343884B8">
              <w:rPr>
                <w:rFonts w:ascii="Times New Roman" w:eastAsia="Times New Roman" w:hAnsi="Times New Roman" w:cs="Times New Roman"/>
                <w:b w:val="0"/>
                <w:sz w:val="24"/>
                <w:szCs w:val="24"/>
              </w:rPr>
              <w:t xml:space="preserve"> </w:t>
            </w:r>
            <w:r w:rsidR="5BA8FDC4" w:rsidRPr="343884B8">
              <w:rPr>
                <w:rFonts w:ascii="Times New Roman" w:eastAsia="Times New Roman" w:hAnsi="Times New Roman" w:cs="Times New Roman"/>
                <w:b w:val="0"/>
                <w:bCs w:val="0"/>
                <w:sz w:val="24"/>
                <w:szCs w:val="24"/>
              </w:rPr>
              <w:t>Tech</w:t>
            </w:r>
            <w:r w:rsidR="021A19BF" w:rsidRPr="343884B8">
              <w:rPr>
                <w:rFonts w:ascii="Times New Roman" w:eastAsia="Times New Roman" w:hAnsi="Times New Roman" w:cs="Times New Roman"/>
                <w:b w:val="0"/>
                <w:bCs w:val="0"/>
                <w:sz w:val="24"/>
                <w:szCs w:val="24"/>
              </w:rPr>
              <w:t>.</w:t>
            </w:r>
          </w:p>
        </w:tc>
        <w:tc>
          <w:tcPr>
            <w:tcW w:w="1417" w:type="dxa"/>
            <w:vAlign w:val="center"/>
          </w:tcPr>
          <w:p w14:paraId="4F82C473" w14:textId="7B16F51B" w:rsidR="2A549604" w:rsidRDefault="248FE104" w:rsidP="7104C512">
            <w:pPr>
              <w:spacing w:line="259" w:lineRule="auto"/>
              <w:jc w:val="center"/>
              <w:cnfStyle w:val="000000000000" w:firstRow="0" w:lastRow="0" w:firstColumn="0" w:lastColumn="0" w:oddVBand="0" w:evenVBand="0" w:oddHBand="0" w:evenHBand="0" w:firstRowFirstColumn="0" w:firstRowLastColumn="0" w:lastRowFirstColumn="0" w:lastRowLastColumn="0"/>
            </w:pPr>
            <w:r w:rsidRPr="7104C512">
              <w:rPr>
                <w:rFonts w:ascii="Times New Roman" w:eastAsia="Times New Roman" w:hAnsi="Times New Roman" w:cs="Times New Roman"/>
                <w:sz w:val="24"/>
                <w:szCs w:val="24"/>
              </w:rPr>
              <w:t>4</w:t>
            </w:r>
          </w:p>
        </w:tc>
        <w:tc>
          <w:tcPr>
            <w:tcW w:w="863" w:type="dxa"/>
          </w:tcPr>
          <w:p w14:paraId="7A949913" w14:textId="3959EB48" w:rsidR="2A549604" w:rsidRDefault="0323F061" w:rsidP="343884B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2A549604" w:rsidRPr="34900E9A">
              <w:rPr>
                <w:rFonts w:ascii="Times New Roman" w:eastAsia="Times New Roman" w:hAnsi="Times New Roman" w:cs="Times New Roman"/>
                <w:sz w:val="24"/>
                <w:szCs w:val="24"/>
              </w:rPr>
              <w:t>70</w:t>
            </w:r>
          </w:p>
        </w:tc>
        <w:tc>
          <w:tcPr>
            <w:tcW w:w="1429" w:type="dxa"/>
          </w:tcPr>
          <w:p w14:paraId="16F9CE87" w14:textId="40C903A9" w:rsidR="2A549604" w:rsidRDefault="6341B280"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2A549604" w:rsidRPr="34900E9A">
              <w:rPr>
                <w:rFonts w:ascii="Times New Roman" w:eastAsia="Times New Roman" w:hAnsi="Times New Roman" w:cs="Times New Roman"/>
                <w:sz w:val="24"/>
                <w:szCs w:val="24"/>
              </w:rPr>
              <w:t>38</w:t>
            </w:r>
          </w:p>
        </w:tc>
        <w:tc>
          <w:tcPr>
            <w:tcW w:w="1267" w:type="dxa"/>
          </w:tcPr>
          <w:p w14:paraId="18869BF7" w14:textId="0B9E2FC4" w:rsidR="2A549604" w:rsidRDefault="76C79E8E"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2A549604" w:rsidRPr="34900E9A">
              <w:rPr>
                <w:rFonts w:ascii="Times New Roman" w:eastAsia="Times New Roman" w:hAnsi="Times New Roman" w:cs="Times New Roman"/>
                <w:sz w:val="24"/>
                <w:szCs w:val="24"/>
              </w:rPr>
              <w:t>36</w:t>
            </w:r>
          </w:p>
        </w:tc>
        <w:tc>
          <w:tcPr>
            <w:tcW w:w="1121" w:type="dxa"/>
          </w:tcPr>
          <w:p w14:paraId="5BF6D3DC" w14:textId="6F67E35B" w:rsidR="2A549604" w:rsidRDefault="759E927D"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2A549604" w:rsidRPr="34900E9A">
              <w:rPr>
                <w:rFonts w:ascii="Times New Roman" w:eastAsia="Times New Roman" w:hAnsi="Times New Roman" w:cs="Times New Roman"/>
                <w:sz w:val="24"/>
                <w:szCs w:val="24"/>
              </w:rPr>
              <w:t>105</w:t>
            </w:r>
          </w:p>
        </w:tc>
      </w:tr>
      <w:tr w:rsidR="34900E9A" w14:paraId="2B17DE7F" w14:textId="77777777" w:rsidTr="343884B8">
        <w:trPr>
          <w:trHeight w:val="300"/>
        </w:trPr>
        <w:tc>
          <w:tcPr>
            <w:cnfStyle w:val="001000000000" w:firstRow="0" w:lastRow="0" w:firstColumn="1" w:lastColumn="0" w:oddVBand="0" w:evenVBand="0" w:oddHBand="0" w:evenHBand="0" w:firstRowFirstColumn="0" w:firstRowLastColumn="0" w:lastRowFirstColumn="0" w:lastRowLastColumn="0"/>
            <w:tcW w:w="3308" w:type="dxa"/>
          </w:tcPr>
          <w:p w14:paraId="26FFB702" w14:textId="77E065E4" w:rsidR="2A549604" w:rsidRDefault="2A549604" w:rsidP="34900E9A">
            <w:pPr>
              <w:rPr>
                <w:rFonts w:ascii="Times New Roman" w:eastAsia="Times New Roman" w:hAnsi="Times New Roman" w:cs="Times New Roman"/>
                <w:b w:val="0"/>
                <w:sz w:val="24"/>
                <w:szCs w:val="24"/>
              </w:rPr>
            </w:pPr>
            <w:r w:rsidRPr="343884B8">
              <w:rPr>
                <w:rFonts w:ascii="Times New Roman" w:eastAsia="Times New Roman" w:hAnsi="Times New Roman" w:cs="Times New Roman"/>
                <w:b w:val="0"/>
                <w:sz w:val="24"/>
                <w:szCs w:val="24"/>
              </w:rPr>
              <w:t>Mobile App Dev</w:t>
            </w:r>
            <w:r w:rsidR="55488029" w:rsidRPr="343884B8">
              <w:rPr>
                <w:rFonts w:ascii="Times New Roman" w:eastAsia="Times New Roman" w:hAnsi="Times New Roman" w:cs="Times New Roman"/>
                <w:b w:val="0"/>
                <w:sz w:val="24"/>
                <w:szCs w:val="24"/>
              </w:rPr>
              <w:t>elopment</w:t>
            </w:r>
          </w:p>
        </w:tc>
        <w:tc>
          <w:tcPr>
            <w:tcW w:w="1417" w:type="dxa"/>
            <w:vAlign w:val="center"/>
          </w:tcPr>
          <w:p w14:paraId="2934EC04" w14:textId="22C58AB0" w:rsidR="2A549604" w:rsidRDefault="140C2820" w:rsidP="7104C512">
            <w:pPr>
              <w:spacing w:line="259" w:lineRule="auto"/>
              <w:jc w:val="center"/>
              <w:cnfStyle w:val="000000000000" w:firstRow="0" w:lastRow="0" w:firstColumn="0" w:lastColumn="0" w:oddVBand="0" w:evenVBand="0" w:oddHBand="0" w:evenHBand="0" w:firstRowFirstColumn="0" w:firstRowLastColumn="0" w:lastRowFirstColumn="0" w:lastRowLastColumn="0"/>
            </w:pPr>
            <w:r w:rsidRPr="7104C512">
              <w:rPr>
                <w:rFonts w:ascii="Times New Roman" w:eastAsia="Times New Roman" w:hAnsi="Times New Roman" w:cs="Times New Roman"/>
                <w:sz w:val="24"/>
                <w:szCs w:val="24"/>
              </w:rPr>
              <w:t>3</w:t>
            </w:r>
          </w:p>
        </w:tc>
        <w:tc>
          <w:tcPr>
            <w:tcW w:w="863" w:type="dxa"/>
          </w:tcPr>
          <w:p w14:paraId="4F6A72B4" w14:textId="06610DC7" w:rsidR="2A549604" w:rsidRDefault="0323F061" w:rsidP="343884B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2A549604" w:rsidRPr="34900E9A">
              <w:rPr>
                <w:rFonts w:ascii="Times New Roman" w:eastAsia="Times New Roman" w:hAnsi="Times New Roman" w:cs="Times New Roman"/>
                <w:sz w:val="24"/>
                <w:szCs w:val="24"/>
              </w:rPr>
              <w:t>52</w:t>
            </w:r>
          </w:p>
        </w:tc>
        <w:tc>
          <w:tcPr>
            <w:tcW w:w="1429" w:type="dxa"/>
          </w:tcPr>
          <w:p w14:paraId="36002E0A" w14:textId="3FD6C823" w:rsidR="2A549604" w:rsidRDefault="6341B280"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2A549604" w:rsidRPr="34900E9A">
              <w:rPr>
                <w:rFonts w:ascii="Times New Roman" w:eastAsia="Times New Roman" w:hAnsi="Times New Roman" w:cs="Times New Roman"/>
                <w:sz w:val="24"/>
                <w:szCs w:val="24"/>
              </w:rPr>
              <w:t>37</w:t>
            </w:r>
          </w:p>
        </w:tc>
        <w:tc>
          <w:tcPr>
            <w:tcW w:w="1267" w:type="dxa"/>
          </w:tcPr>
          <w:p w14:paraId="556442C2" w14:textId="7C181334" w:rsidR="2A549604" w:rsidRDefault="76C79E8E"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2A549604" w:rsidRPr="34900E9A">
              <w:rPr>
                <w:rFonts w:ascii="Times New Roman" w:eastAsia="Times New Roman" w:hAnsi="Times New Roman" w:cs="Times New Roman"/>
                <w:sz w:val="24"/>
                <w:szCs w:val="24"/>
              </w:rPr>
              <w:t>36</w:t>
            </w:r>
          </w:p>
        </w:tc>
        <w:tc>
          <w:tcPr>
            <w:tcW w:w="1121" w:type="dxa"/>
          </w:tcPr>
          <w:p w14:paraId="32566C1C" w14:textId="35DFFAB8" w:rsidR="2A549604" w:rsidRDefault="2611164C"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2A549604" w:rsidRPr="34900E9A">
              <w:rPr>
                <w:rFonts w:ascii="Times New Roman" w:eastAsia="Times New Roman" w:hAnsi="Times New Roman" w:cs="Times New Roman"/>
                <w:sz w:val="24"/>
                <w:szCs w:val="24"/>
              </w:rPr>
              <w:t>102</w:t>
            </w:r>
          </w:p>
        </w:tc>
      </w:tr>
      <w:tr w:rsidR="34900E9A" w14:paraId="0787C7DC" w14:textId="77777777" w:rsidTr="343884B8">
        <w:trPr>
          <w:trHeight w:val="300"/>
        </w:trPr>
        <w:tc>
          <w:tcPr>
            <w:cnfStyle w:val="001000000000" w:firstRow="0" w:lastRow="0" w:firstColumn="1" w:lastColumn="0" w:oddVBand="0" w:evenVBand="0" w:oddHBand="0" w:evenHBand="0" w:firstRowFirstColumn="0" w:firstRowLastColumn="0" w:lastRowFirstColumn="0" w:lastRowLastColumn="0"/>
            <w:tcW w:w="3308" w:type="dxa"/>
          </w:tcPr>
          <w:p w14:paraId="2DEB2C2D" w14:textId="25C8960A" w:rsidR="2A549604" w:rsidRDefault="2A549604" w:rsidP="34900E9A">
            <w:pPr>
              <w:rPr>
                <w:rFonts w:ascii="Times New Roman" w:eastAsia="Times New Roman" w:hAnsi="Times New Roman" w:cs="Times New Roman"/>
                <w:b w:val="0"/>
                <w:sz w:val="24"/>
                <w:szCs w:val="24"/>
              </w:rPr>
            </w:pPr>
            <w:r w:rsidRPr="343884B8">
              <w:rPr>
                <w:rFonts w:ascii="Times New Roman" w:eastAsia="Times New Roman" w:hAnsi="Times New Roman" w:cs="Times New Roman"/>
                <w:b w:val="0"/>
                <w:sz w:val="24"/>
                <w:szCs w:val="24"/>
              </w:rPr>
              <w:t>Motorcycle Tech</w:t>
            </w:r>
            <w:r w:rsidR="0101A487" w:rsidRPr="343884B8">
              <w:rPr>
                <w:rFonts w:ascii="Times New Roman" w:eastAsia="Times New Roman" w:hAnsi="Times New Roman" w:cs="Times New Roman"/>
                <w:b w:val="0"/>
                <w:sz w:val="24"/>
                <w:szCs w:val="24"/>
              </w:rPr>
              <w:t>nician</w:t>
            </w:r>
          </w:p>
        </w:tc>
        <w:tc>
          <w:tcPr>
            <w:tcW w:w="1417" w:type="dxa"/>
            <w:vAlign w:val="center"/>
          </w:tcPr>
          <w:p w14:paraId="5EE08A39" w14:textId="40007695" w:rsidR="2A549604" w:rsidRDefault="5093456F" w:rsidP="7104C512">
            <w:pPr>
              <w:spacing w:line="259" w:lineRule="auto"/>
              <w:jc w:val="center"/>
              <w:cnfStyle w:val="000000000000" w:firstRow="0" w:lastRow="0" w:firstColumn="0" w:lastColumn="0" w:oddVBand="0" w:evenVBand="0" w:oddHBand="0" w:evenHBand="0" w:firstRowFirstColumn="0" w:firstRowLastColumn="0" w:lastRowFirstColumn="0" w:lastRowLastColumn="0"/>
            </w:pPr>
            <w:r w:rsidRPr="7104C512">
              <w:rPr>
                <w:rFonts w:ascii="Times New Roman" w:eastAsia="Times New Roman" w:hAnsi="Times New Roman" w:cs="Times New Roman"/>
                <w:sz w:val="24"/>
                <w:szCs w:val="24"/>
              </w:rPr>
              <w:t>4</w:t>
            </w:r>
          </w:p>
        </w:tc>
        <w:tc>
          <w:tcPr>
            <w:tcW w:w="863" w:type="dxa"/>
          </w:tcPr>
          <w:p w14:paraId="6B6DE7DD" w14:textId="7FDC1CEF" w:rsidR="2A549604" w:rsidRDefault="2FC9EEC1" w:rsidP="343884B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2A549604" w:rsidRPr="34900E9A">
              <w:rPr>
                <w:rFonts w:ascii="Times New Roman" w:eastAsia="Times New Roman" w:hAnsi="Times New Roman" w:cs="Times New Roman"/>
                <w:sz w:val="24"/>
                <w:szCs w:val="24"/>
              </w:rPr>
              <w:t>85</w:t>
            </w:r>
          </w:p>
        </w:tc>
        <w:tc>
          <w:tcPr>
            <w:tcW w:w="1429" w:type="dxa"/>
          </w:tcPr>
          <w:p w14:paraId="285A3E88" w14:textId="03D061BD" w:rsidR="2A549604" w:rsidRDefault="5B653082"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2A549604" w:rsidRPr="34900E9A">
              <w:rPr>
                <w:rFonts w:ascii="Times New Roman" w:eastAsia="Times New Roman" w:hAnsi="Times New Roman" w:cs="Times New Roman"/>
                <w:sz w:val="24"/>
                <w:szCs w:val="24"/>
              </w:rPr>
              <w:t>38</w:t>
            </w:r>
          </w:p>
        </w:tc>
        <w:tc>
          <w:tcPr>
            <w:tcW w:w="1267" w:type="dxa"/>
          </w:tcPr>
          <w:p w14:paraId="5D131909" w14:textId="53E4B908" w:rsidR="2A549604" w:rsidRDefault="28E02BAC"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2A549604" w:rsidRPr="34900E9A">
              <w:rPr>
                <w:rFonts w:ascii="Times New Roman" w:eastAsia="Times New Roman" w:hAnsi="Times New Roman" w:cs="Times New Roman"/>
                <w:sz w:val="24"/>
                <w:szCs w:val="24"/>
              </w:rPr>
              <w:t>36</w:t>
            </w:r>
          </w:p>
        </w:tc>
        <w:tc>
          <w:tcPr>
            <w:tcW w:w="1121" w:type="dxa"/>
          </w:tcPr>
          <w:p w14:paraId="4BFD2D35" w14:textId="38C187B4" w:rsidR="2A549604" w:rsidRDefault="12129905"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2A549604" w:rsidRPr="34900E9A">
              <w:rPr>
                <w:rFonts w:ascii="Times New Roman" w:eastAsia="Times New Roman" w:hAnsi="Times New Roman" w:cs="Times New Roman"/>
                <w:sz w:val="24"/>
                <w:szCs w:val="24"/>
              </w:rPr>
              <w:t>105</w:t>
            </w:r>
          </w:p>
        </w:tc>
      </w:tr>
      <w:tr w:rsidR="34900E9A" w14:paraId="1B130BE3" w14:textId="77777777" w:rsidTr="343884B8">
        <w:trPr>
          <w:trHeight w:val="300"/>
        </w:trPr>
        <w:tc>
          <w:tcPr>
            <w:cnfStyle w:val="001000000000" w:firstRow="0" w:lastRow="0" w:firstColumn="1" w:lastColumn="0" w:oddVBand="0" w:evenVBand="0" w:oddHBand="0" w:evenHBand="0" w:firstRowFirstColumn="0" w:firstRowLastColumn="0" w:lastRowFirstColumn="0" w:lastRowLastColumn="0"/>
            <w:tcW w:w="3308" w:type="dxa"/>
          </w:tcPr>
          <w:p w14:paraId="5B298E19" w14:textId="650E53F4" w:rsidR="2A549604" w:rsidRDefault="2A549604" w:rsidP="34900E9A">
            <w:pPr>
              <w:rPr>
                <w:rFonts w:ascii="Times New Roman" w:eastAsia="Times New Roman" w:hAnsi="Times New Roman" w:cs="Times New Roman"/>
                <w:b w:val="0"/>
                <w:sz w:val="24"/>
                <w:szCs w:val="24"/>
              </w:rPr>
            </w:pPr>
            <w:r w:rsidRPr="343884B8">
              <w:rPr>
                <w:rFonts w:ascii="Times New Roman" w:eastAsia="Times New Roman" w:hAnsi="Times New Roman" w:cs="Times New Roman"/>
                <w:b w:val="0"/>
                <w:sz w:val="24"/>
                <w:szCs w:val="24"/>
              </w:rPr>
              <w:t>Multimedia Design Assistant</w:t>
            </w:r>
          </w:p>
        </w:tc>
        <w:tc>
          <w:tcPr>
            <w:tcW w:w="1417" w:type="dxa"/>
            <w:vAlign w:val="center"/>
          </w:tcPr>
          <w:p w14:paraId="558D151C" w14:textId="61304753" w:rsidR="2A549604" w:rsidRDefault="5CC385B1" w:rsidP="7104C5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7104C512">
              <w:rPr>
                <w:rFonts w:ascii="Times New Roman" w:eastAsia="Times New Roman" w:hAnsi="Times New Roman" w:cs="Times New Roman"/>
                <w:sz w:val="24"/>
                <w:szCs w:val="24"/>
              </w:rPr>
              <w:t>3</w:t>
            </w:r>
          </w:p>
        </w:tc>
        <w:tc>
          <w:tcPr>
            <w:tcW w:w="863" w:type="dxa"/>
          </w:tcPr>
          <w:p w14:paraId="3996DEA2" w14:textId="79FD2483" w:rsidR="2A549604" w:rsidRDefault="2FC9EEC1" w:rsidP="343884B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2A549604" w:rsidRPr="34900E9A">
              <w:rPr>
                <w:rFonts w:ascii="Times New Roman" w:eastAsia="Times New Roman" w:hAnsi="Times New Roman" w:cs="Times New Roman"/>
                <w:sz w:val="24"/>
                <w:szCs w:val="24"/>
              </w:rPr>
              <w:t>63</w:t>
            </w:r>
          </w:p>
        </w:tc>
        <w:tc>
          <w:tcPr>
            <w:tcW w:w="1429" w:type="dxa"/>
          </w:tcPr>
          <w:p w14:paraId="05C59948" w14:textId="20E708BC" w:rsidR="2A549604" w:rsidRDefault="5B653082"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2A549604" w:rsidRPr="34900E9A">
              <w:rPr>
                <w:rFonts w:ascii="Times New Roman" w:eastAsia="Times New Roman" w:hAnsi="Times New Roman" w:cs="Times New Roman"/>
                <w:sz w:val="24"/>
                <w:szCs w:val="24"/>
              </w:rPr>
              <w:t>35</w:t>
            </w:r>
          </w:p>
        </w:tc>
        <w:tc>
          <w:tcPr>
            <w:tcW w:w="1267" w:type="dxa"/>
          </w:tcPr>
          <w:p w14:paraId="4FF5353D" w14:textId="058AAC6F" w:rsidR="2A549604" w:rsidRDefault="28E02BAC"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2A549604" w:rsidRPr="34900E9A">
              <w:rPr>
                <w:rFonts w:ascii="Times New Roman" w:eastAsia="Times New Roman" w:hAnsi="Times New Roman" w:cs="Times New Roman"/>
                <w:sz w:val="24"/>
                <w:szCs w:val="24"/>
              </w:rPr>
              <w:t>36</w:t>
            </w:r>
          </w:p>
        </w:tc>
        <w:tc>
          <w:tcPr>
            <w:tcW w:w="1121" w:type="dxa"/>
          </w:tcPr>
          <w:p w14:paraId="14BF1BE0" w14:textId="5D002108" w:rsidR="2A549604" w:rsidRDefault="440B55AD"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2A549604" w:rsidRPr="34900E9A">
              <w:rPr>
                <w:rFonts w:ascii="Times New Roman" w:eastAsia="Times New Roman" w:hAnsi="Times New Roman" w:cs="Times New Roman"/>
                <w:sz w:val="24"/>
                <w:szCs w:val="24"/>
              </w:rPr>
              <w:t>97</w:t>
            </w:r>
          </w:p>
        </w:tc>
      </w:tr>
      <w:tr w:rsidR="34900E9A" w14:paraId="3E33F32B" w14:textId="77777777" w:rsidTr="343884B8">
        <w:trPr>
          <w:trHeight w:val="300"/>
        </w:trPr>
        <w:tc>
          <w:tcPr>
            <w:cnfStyle w:val="001000000000" w:firstRow="0" w:lastRow="0" w:firstColumn="1" w:lastColumn="0" w:oddVBand="0" w:evenVBand="0" w:oddHBand="0" w:evenHBand="0" w:firstRowFirstColumn="0" w:firstRowLastColumn="0" w:lastRowFirstColumn="0" w:lastRowLastColumn="0"/>
            <w:tcW w:w="3308" w:type="dxa"/>
          </w:tcPr>
          <w:p w14:paraId="7362FA03" w14:textId="4FEA8028" w:rsidR="695F87DF" w:rsidRDefault="2A549604" w:rsidP="34900E9A">
            <w:pPr>
              <w:rPr>
                <w:rFonts w:ascii="Times New Roman" w:eastAsia="Times New Roman" w:hAnsi="Times New Roman" w:cs="Times New Roman"/>
                <w:b w:val="0"/>
                <w:sz w:val="24"/>
                <w:szCs w:val="24"/>
              </w:rPr>
            </w:pPr>
            <w:r w:rsidRPr="343884B8">
              <w:rPr>
                <w:rFonts w:ascii="Times New Roman" w:eastAsia="Times New Roman" w:hAnsi="Times New Roman" w:cs="Times New Roman"/>
                <w:b w:val="0"/>
                <w:sz w:val="24"/>
                <w:szCs w:val="24"/>
              </w:rPr>
              <w:t>Nursing Assistant</w:t>
            </w:r>
          </w:p>
        </w:tc>
        <w:tc>
          <w:tcPr>
            <w:tcW w:w="1417" w:type="dxa"/>
            <w:vAlign w:val="center"/>
          </w:tcPr>
          <w:p w14:paraId="00B2E197" w14:textId="3417A3A9" w:rsidR="2A549604" w:rsidRDefault="3CC35AAF" w:rsidP="7104C512">
            <w:pPr>
              <w:spacing w:line="259" w:lineRule="auto"/>
              <w:jc w:val="center"/>
              <w:cnfStyle w:val="000000000000" w:firstRow="0" w:lastRow="0" w:firstColumn="0" w:lastColumn="0" w:oddVBand="0" w:evenVBand="0" w:oddHBand="0" w:evenHBand="0" w:firstRowFirstColumn="0" w:firstRowLastColumn="0" w:lastRowFirstColumn="0" w:lastRowLastColumn="0"/>
            </w:pPr>
            <w:r w:rsidRPr="7104C512">
              <w:rPr>
                <w:rFonts w:ascii="Times New Roman" w:eastAsia="Times New Roman" w:hAnsi="Times New Roman" w:cs="Times New Roman"/>
                <w:sz w:val="24"/>
                <w:szCs w:val="24"/>
              </w:rPr>
              <w:t>2</w:t>
            </w:r>
          </w:p>
        </w:tc>
        <w:tc>
          <w:tcPr>
            <w:tcW w:w="863" w:type="dxa"/>
          </w:tcPr>
          <w:p w14:paraId="6B67D0C0" w14:textId="7AE226C5" w:rsidR="2A549604" w:rsidRDefault="2A549604" w:rsidP="343884B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900E9A">
              <w:rPr>
                <w:rFonts w:ascii="Times New Roman" w:eastAsia="Times New Roman" w:hAnsi="Times New Roman" w:cs="Times New Roman"/>
                <w:sz w:val="24"/>
                <w:szCs w:val="24"/>
              </w:rPr>
              <w:t>182</w:t>
            </w:r>
          </w:p>
        </w:tc>
        <w:tc>
          <w:tcPr>
            <w:tcW w:w="1429" w:type="dxa"/>
          </w:tcPr>
          <w:p w14:paraId="786F1A32" w14:textId="2BACCA0B" w:rsidR="2A549604" w:rsidRDefault="104D774B"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2A549604" w:rsidRPr="34900E9A">
              <w:rPr>
                <w:rFonts w:ascii="Times New Roman" w:eastAsia="Times New Roman" w:hAnsi="Times New Roman" w:cs="Times New Roman"/>
                <w:sz w:val="24"/>
                <w:szCs w:val="24"/>
              </w:rPr>
              <w:t>44</w:t>
            </w:r>
          </w:p>
        </w:tc>
        <w:tc>
          <w:tcPr>
            <w:tcW w:w="1267" w:type="dxa"/>
          </w:tcPr>
          <w:p w14:paraId="19644BFE" w14:textId="0A7C65F4" w:rsidR="2A549604" w:rsidRDefault="1384DD87"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2A549604" w:rsidRPr="34900E9A">
              <w:rPr>
                <w:rFonts w:ascii="Times New Roman" w:eastAsia="Times New Roman" w:hAnsi="Times New Roman" w:cs="Times New Roman"/>
                <w:sz w:val="24"/>
                <w:szCs w:val="24"/>
              </w:rPr>
              <w:t>64</w:t>
            </w:r>
          </w:p>
        </w:tc>
        <w:tc>
          <w:tcPr>
            <w:tcW w:w="1121" w:type="dxa"/>
          </w:tcPr>
          <w:p w14:paraId="31033ED1" w14:textId="43813D38" w:rsidR="2A549604" w:rsidRDefault="75B26F42"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2A549604" w:rsidRPr="34900E9A">
              <w:rPr>
                <w:rFonts w:ascii="Times New Roman" w:eastAsia="Times New Roman" w:hAnsi="Times New Roman" w:cs="Times New Roman"/>
                <w:sz w:val="24"/>
                <w:szCs w:val="24"/>
              </w:rPr>
              <w:t>68</w:t>
            </w:r>
          </w:p>
        </w:tc>
      </w:tr>
      <w:tr w:rsidR="34900E9A" w14:paraId="1AD3F74D" w14:textId="77777777" w:rsidTr="343884B8">
        <w:trPr>
          <w:trHeight w:val="300"/>
        </w:trPr>
        <w:tc>
          <w:tcPr>
            <w:cnfStyle w:val="001000000000" w:firstRow="0" w:lastRow="0" w:firstColumn="1" w:lastColumn="0" w:oddVBand="0" w:evenVBand="0" w:oddHBand="0" w:evenHBand="0" w:firstRowFirstColumn="0" w:firstRowLastColumn="0" w:lastRowFirstColumn="0" w:lastRowLastColumn="0"/>
            <w:tcW w:w="3308" w:type="dxa"/>
          </w:tcPr>
          <w:p w14:paraId="47B85DEF" w14:textId="1F214036" w:rsidR="2A549604" w:rsidRDefault="2A549604" w:rsidP="34900E9A">
            <w:pPr>
              <w:rPr>
                <w:rFonts w:ascii="Times New Roman" w:eastAsia="Times New Roman" w:hAnsi="Times New Roman" w:cs="Times New Roman"/>
                <w:b w:val="0"/>
                <w:sz w:val="24"/>
                <w:szCs w:val="24"/>
              </w:rPr>
            </w:pPr>
            <w:r w:rsidRPr="343884B8">
              <w:rPr>
                <w:rFonts w:ascii="Times New Roman" w:eastAsia="Times New Roman" w:hAnsi="Times New Roman" w:cs="Times New Roman"/>
                <w:b w:val="0"/>
                <w:sz w:val="24"/>
                <w:szCs w:val="24"/>
              </w:rPr>
              <w:t>Nursing Options</w:t>
            </w:r>
          </w:p>
        </w:tc>
        <w:tc>
          <w:tcPr>
            <w:tcW w:w="1417" w:type="dxa"/>
            <w:vAlign w:val="center"/>
          </w:tcPr>
          <w:p w14:paraId="77F988DC" w14:textId="01186141" w:rsidR="2A549604" w:rsidRDefault="2E2FD898" w:rsidP="7104C512">
            <w:pPr>
              <w:spacing w:line="259" w:lineRule="auto"/>
              <w:jc w:val="center"/>
              <w:cnfStyle w:val="000000000000" w:firstRow="0" w:lastRow="0" w:firstColumn="0" w:lastColumn="0" w:oddVBand="0" w:evenVBand="0" w:oddHBand="0" w:evenHBand="0" w:firstRowFirstColumn="0" w:firstRowLastColumn="0" w:lastRowFirstColumn="0" w:lastRowLastColumn="0"/>
            </w:pPr>
            <w:r w:rsidRPr="7104C512">
              <w:rPr>
                <w:rFonts w:ascii="Times New Roman" w:eastAsia="Times New Roman" w:hAnsi="Times New Roman" w:cs="Times New Roman"/>
                <w:sz w:val="24"/>
                <w:szCs w:val="24"/>
              </w:rPr>
              <w:t>5</w:t>
            </w:r>
          </w:p>
        </w:tc>
        <w:tc>
          <w:tcPr>
            <w:tcW w:w="863" w:type="dxa"/>
          </w:tcPr>
          <w:p w14:paraId="698E6A94" w14:textId="42C00C13" w:rsidR="2A549604" w:rsidRDefault="68D549F4" w:rsidP="343884B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2A549604" w:rsidRPr="34900E9A">
              <w:rPr>
                <w:rFonts w:ascii="Times New Roman" w:eastAsia="Times New Roman" w:hAnsi="Times New Roman" w:cs="Times New Roman"/>
                <w:sz w:val="24"/>
                <w:szCs w:val="24"/>
              </w:rPr>
              <w:t>54</w:t>
            </w:r>
          </w:p>
        </w:tc>
        <w:tc>
          <w:tcPr>
            <w:tcW w:w="1429" w:type="dxa"/>
          </w:tcPr>
          <w:p w14:paraId="54BAFD0E" w14:textId="3AF1330E" w:rsidR="2A549604" w:rsidRDefault="104D774B"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2A549604" w:rsidRPr="34900E9A">
              <w:rPr>
                <w:rFonts w:ascii="Times New Roman" w:eastAsia="Times New Roman" w:hAnsi="Times New Roman" w:cs="Times New Roman"/>
                <w:sz w:val="24"/>
                <w:szCs w:val="24"/>
              </w:rPr>
              <w:t>74</w:t>
            </w:r>
          </w:p>
        </w:tc>
        <w:tc>
          <w:tcPr>
            <w:tcW w:w="1267" w:type="dxa"/>
          </w:tcPr>
          <w:p w14:paraId="1F8790E0" w14:textId="068ACA55" w:rsidR="2A549604" w:rsidRDefault="1384DD87"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2A549604" w:rsidRPr="34900E9A">
              <w:rPr>
                <w:rFonts w:ascii="Times New Roman" w:eastAsia="Times New Roman" w:hAnsi="Times New Roman" w:cs="Times New Roman"/>
                <w:sz w:val="24"/>
                <w:szCs w:val="24"/>
              </w:rPr>
              <w:t>72</w:t>
            </w:r>
          </w:p>
        </w:tc>
        <w:tc>
          <w:tcPr>
            <w:tcW w:w="1121" w:type="dxa"/>
          </w:tcPr>
          <w:p w14:paraId="0AA0E1D5" w14:textId="4C257BA7" w:rsidR="2A549604" w:rsidRDefault="5F17CDF1"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2A549604" w:rsidRPr="34900E9A">
              <w:rPr>
                <w:rFonts w:ascii="Times New Roman" w:eastAsia="Times New Roman" w:hAnsi="Times New Roman" w:cs="Times New Roman"/>
                <w:sz w:val="24"/>
                <w:szCs w:val="24"/>
              </w:rPr>
              <w:t>102</w:t>
            </w:r>
          </w:p>
        </w:tc>
      </w:tr>
      <w:tr w:rsidR="34900E9A" w14:paraId="7AC7FE8B" w14:textId="77777777" w:rsidTr="343884B8">
        <w:trPr>
          <w:trHeight w:val="300"/>
        </w:trPr>
        <w:tc>
          <w:tcPr>
            <w:cnfStyle w:val="001000000000" w:firstRow="0" w:lastRow="0" w:firstColumn="1" w:lastColumn="0" w:oddVBand="0" w:evenVBand="0" w:oddHBand="0" w:evenHBand="0" w:firstRowFirstColumn="0" w:firstRowLastColumn="0" w:lastRowFirstColumn="0" w:lastRowLastColumn="0"/>
            <w:tcW w:w="3308" w:type="dxa"/>
          </w:tcPr>
          <w:p w14:paraId="53E5440D" w14:textId="4399E12E" w:rsidR="2A549604" w:rsidRDefault="2A549604" w:rsidP="34900E9A">
            <w:pPr>
              <w:rPr>
                <w:rFonts w:ascii="Times New Roman" w:eastAsia="Times New Roman" w:hAnsi="Times New Roman" w:cs="Times New Roman"/>
                <w:b w:val="0"/>
                <w:sz w:val="24"/>
                <w:szCs w:val="24"/>
              </w:rPr>
            </w:pPr>
            <w:r w:rsidRPr="343884B8">
              <w:rPr>
                <w:rFonts w:ascii="Times New Roman" w:eastAsia="Times New Roman" w:hAnsi="Times New Roman" w:cs="Times New Roman"/>
                <w:b w:val="0"/>
                <w:sz w:val="24"/>
                <w:szCs w:val="24"/>
              </w:rPr>
              <w:t>Paramedic</w:t>
            </w:r>
          </w:p>
        </w:tc>
        <w:tc>
          <w:tcPr>
            <w:tcW w:w="1417" w:type="dxa"/>
            <w:vAlign w:val="center"/>
          </w:tcPr>
          <w:p w14:paraId="098F6F09" w14:textId="0F36F36D" w:rsidR="2A549604" w:rsidRDefault="4D9F409D" w:rsidP="7104C512">
            <w:pPr>
              <w:spacing w:line="259" w:lineRule="auto"/>
              <w:jc w:val="center"/>
              <w:cnfStyle w:val="000000000000" w:firstRow="0" w:lastRow="0" w:firstColumn="0" w:lastColumn="0" w:oddVBand="0" w:evenVBand="0" w:oddHBand="0" w:evenHBand="0" w:firstRowFirstColumn="0" w:firstRowLastColumn="0" w:lastRowFirstColumn="0" w:lastRowLastColumn="0"/>
            </w:pPr>
            <w:r w:rsidRPr="7104C512">
              <w:rPr>
                <w:rFonts w:ascii="Times New Roman" w:eastAsia="Times New Roman" w:hAnsi="Times New Roman" w:cs="Times New Roman"/>
                <w:sz w:val="24"/>
                <w:szCs w:val="24"/>
              </w:rPr>
              <w:t>2</w:t>
            </w:r>
          </w:p>
        </w:tc>
        <w:tc>
          <w:tcPr>
            <w:tcW w:w="863" w:type="dxa"/>
          </w:tcPr>
          <w:p w14:paraId="2113B279" w14:textId="023498BD" w:rsidR="2A549604" w:rsidRDefault="2A549604" w:rsidP="343884B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900E9A">
              <w:rPr>
                <w:rFonts w:ascii="Times New Roman" w:eastAsia="Times New Roman" w:hAnsi="Times New Roman" w:cs="Times New Roman"/>
                <w:sz w:val="24"/>
                <w:szCs w:val="24"/>
              </w:rPr>
              <w:t>139</w:t>
            </w:r>
          </w:p>
        </w:tc>
        <w:tc>
          <w:tcPr>
            <w:tcW w:w="1429" w:type="dxa"/>
          </w:tcPr>
          <w:p w14:paraId="37B5C7BD" w14:textId="57F0F600" w:rsidR="2A549604" w:rsidRDefault="1AF9856F"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2A549604" w:rsidRPr="34900E9A">
              <w:rPr>
                <w:rFonts w:ascii="Times New Roman" w:eastAsia="Times New Roman" w:hAnsi="Times New Roman" w:cs="Times New Roman"/>
                <w:sz w:val="24"/>
                <w:szCs w:val="24"/>
              </w:rPr>
              <w:t>66</w:t>
            </w:r>
          </w:p>
        </w:tc>
        <w:tc>
          <w:tcPr>
            <w:tcW w:w="1267" w:type="dxa"/>
          </w:tcPr>
          <w:p w14:paraId="3589E7A5" w14:textId="3FD6562D" w:rsidR="2A549604" w:rsidRDefault="4C8A4E24"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2A549604" w:rsidRPr="34900E9A">
              <w:rPr>
                <w:rFonts w:ascii="Times New Roman" w:eastAsia="Times New Roman" w:hAnsi="Times New Roman" w:cs="Times New Roman"/>
                <w:sz w:val="24"/>
                <w:szCs w:val="24"/>
              </w:rPr>
              <w:t>68</w:t>
            </w:r>
          </w:p>
        </w:tc>
        <w:tc>
          <w:tcPr>
            <w:tcW w:w="1121" w:type="dxa"/>
          </w:tcPr>
          <w:p w14:paraId="4B049D39" w14:textId="104A8871" w:rsidR="2A549604" w:rsidRDefault="4702BC48"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2A549604" w:rsidRPr="34900E9A">
              <w:rPr>
                <w:rFonts w:ascii="Times New Roman" w:eastAsia="Times New Roman" w:hAnsi="Times New Roman" w:cs="Times New Roman"/>
                <w:sz w:val="24"/>
                <w:szCs w:val="24"/>
              </w:rPr>
              <w:t>97</w:t>
            </w:r>
          </w:p>
        </w:tc>
      </w:tr>
      <w:tr w:rsidR="34900E9A" w14:paraId="77D04D55" w14:textId="77777777" w:rsidTr="343884B8">
        <w:trPr>
          <w:trHeight w:val="300"/>
        </w:trPr>
        <w:tc>
          <w:tcPr>
            <w:cnfStyle w:val="001000000000" w:firstRow="0" w:lastRow="0" w:firstColumn="1" w:lastColumn="0" w:oddVBand="0" w:evenVBand="0" w:oddHBand="0" w:evenHBand="0" w:firstRowFirstColumn="0" w:firstRowLastColumn="0" w:lastRowFirstColumn="0" w:lastRowLastColumn="0"/>
            <w:tcW w:w="3308" w:type="dxa"/>
          </w:tcPr>
          <w:p w14:paraId="3A488836" w14:textId="3AD9ECD2" w:rsidR="47F58146" w:rsidRDefault="47F58146" w:rsidP="34900E9A">
            <w:pPr>
              <w:rPr>
                <w:rFonts w:ascii="Times New Roman" w:eastAsia="Times New Roman" w:hAnsi="Times New Roman" w:cs="Times New Roman"/>
                <w:b w:val="0"/>
                <w:sz w:val="24"/>
                <w:szCs w:val="24"/>
              </w:rPr>
            </w:pPr>
            <w:r w:rsidRPr="343884B8">
              <w:rPr>
                <w:rFonts w:ascii="Times New Roman" w:eastAsia="Times New Roman" w:hAnsi="Times New Roman" w:cs="Times New Roman"/>
                <w:b w:val="0"/>
                <w:sz w:val="24"/>
                <w:szCs w:val="24"/>
              </w:rPr>
              <w:t>Pharmacy Tech</w:t>
            </w:r>
            <w:r w:rsidR="483A85EF" w:rsidRPr="343884B8">
              <w:rPr>
                <w:rFonts w:ascii="Times New Roman" w:eastAsia="Times New Roman" w:hAnsi="Times New Roman" w:cs="Times New Roman"/>
                <w:b w:val="0"/>
                <w:sz w:val="24"/>
                <w:szCs w:val="24"/>
              </w:rPr>
              <w:t>nician</w:t>
            </w:r>
          </w:p>
        </w:tc>
        <w:tc>
          <w:tcPr>
            <w:tcW w:w="1417" w:type="dxa"/>
            <w:vAlign w:val="center"/>
          </w:tcPr>
          <w:p w14:paraId="68DF4756" w14:textId="67E7A262" w:rsidR="0329E264" w:rsidRDefault="0329E264" w:rsidP="7104C512">
            <w:pPr>
              <w:spacing w:line="259" w:lineRule="auto"/>
              <w:jc w:val="center"/>
              <w:cnfStyle w:val="000000000000" w:firstRow="0" w:lastRow="0" w:firstColumn="0" w:lastColumn="0" w:oddVBand="0" w:evenVBand="0" w:oddHBand="0" w:evenHBand="0" w:firstRowFirstColumn="0" w:firstRowLastColumn="0" w:lastRowFirstColumn="0" w:lastRowLastColumn="0"/>
            </w:pPr>
            <w:r w:rsidRPr="7104C512">
              <w:rPr>
                <w:rFonts w:ascii="Times New Roman" w:eastAsia="Times New Roman" w:hAnsi="Times New Roman" w:cs="Times New Roman"/>
                <w:sz w:val="24"/>
                <w:szCs w:val="24"/>
              </w:rPr>
              <w:t>5</w:t>
            </w:r>
          </w:p>
          <w:p w14:paraId="6A07A560" w14:textId="4B19C2C7" w:rsidR="47F58146" w:rsidRDefault="0329E264" w:rsidP="7104C5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7104C512">
              <w:rPr>
                <w:rFonts w:ascii="Times New Roman" w:eastAsia="Times New Roman" w:hAnsi="Times New Roman" w:cs="Times New Roman"/>
                <w:sz w:val="24"/>
                <w:szCs w:val="24"/>
              </w:rPr>
              <w:t>6</w:t>
            </w:r>
          </w:p>
        </w:tc>
        <w:tc>
          <w:tcPr>
            <w:tcW w:w="863" w:type="dxa"/>
          </w:tcPr>
          <w:p w14:paraId="6A879637" w14:textId="6B63BE3E" w:rsidR="47F58146" w:rsidRDefault="79B12FFB" w:rsidP="343884B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47F58146" w:rsidRPr="34900E9A">
              <w:rPr>
                <w:rFonts w:ascii="Times New Roman" w:eastAsia="Times New Roman" w:hAnsi="Times New Roman" w:cs="Times New Roman"/>
                <w:sz w:val="24"/>
                <w:szCs w:val="24"/>
              </w:rPr>
              <w:t>64</w:t>
            </w:r>
          </w:p>
          <w:p w14:paraId="02D2F261" w14:textId="18CFE790" w:rsidR="47F58146" w:rsidRDefault="3187929C" w:rsidP="343884B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47F58146" w:rsidRPr="34900E9A">
              <w:rPr>
                <w:rFonts w:ascii="Times New Roman" w:eastAsia="Times New Roman" w:hAnsi="Times New Roman" w:cs="Times New Roman"/>
                <w:sz w:val="24"/>
                <w:szCs w:val="24"/>
              </w:rPr>
              <w:t>64</w:t>
            </w:r>
          </w:p>
        </w:tc>
        <w:tc>
          <w:tcPr>
            <w:tcW w:w="1429" w:type="dxa"/>
          </w:tcPr>
          <w:p w14:paraId="3E56AB65" w14:textId="1647C8EB" w:rsidR="47F58146" w:rsidRDefault="1AF9856F"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47F58146" w:rsidRPr="34900E9A">
              <w:rPr>
                <w:rFonts w:ascii="Times New Roman" w:eastAsia="Times New Roman" w:hAnsi="Times New Roman" w:cs="Times New Roman"/>
                <w:sz w:val="24"/>
                <w:szCs w:val="24"/>
              </w:rPr>
              <w:t>39</w:t>
            </w:r>
          </w:p>
          <w:p w14:paraId="118F1E4C" w14:textId="5D5E554E" w:rsidR="47F58146" w:rsidRDefault="20817053"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47F58146" w:rsidRPr="34900E9A">
              <w:rPr>
                <w:rFonts w:ascii="Times New Roman" w:eastAsia="Times New Roman" w:hAnsi="Times New Roman" w:cs="Times New Roman"/>
                <w:sz w:val="24"/>
                <w:szCs w:val="24"/>
              </w:rPr>
              <w:t>37</w:t>
            </w:r>
          </w:p>
        </w:tc>
        <w:tc>
          <w:tcPr>
            <w:tcW w:w="1267" w:type="dxa"/>
          </w:tcPr>
          <w:p w14:paraId="19AB362A" w14:textId="6C380B30" w:rsidR="47F58146" w:rsidRDefault="4C8A4E24"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47F58146" w:rsidRPr="34900E9A">
              <w:rPr>
                <w:rFonts w:ascii="Times New Roman" w:eastAsia="Times New Roman" w:hAnsi="Times New Roman" w:cs="Times New Roman"/>
                <w:sz w:val="24"/>
                <w:szCs w:val="24"/>
              </w:rPr>
              <w:t>36</w:t>
            </w:r>
          </w:p>
          <w:p w14:paraId="5592E78A" w14:textId="26FE28FE" w:rsidR="47F58146" w:rsidRDefault="6B59B226"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47F58146" w:rsidRPr="34900E9A">
              <w:rPr>
                <w:rFonts w:ascii="Times New Roman" w:eastAsia="Times New Roman" w:hAnsi="Times New Roman" w:cs="Times New Roman"/>
                <w:sz w:val="24"/>
                <w:szCs w:val="24"/>
              </w:rPr>
              <w:t>36</w:t>
            </w:r>
          </w:p>
        </w:tc>
        <w:tc>
          <w:tcPr>
            <w:tcW w:w="1121" w:type="dxa"/>
          </w:tcPr>
          <w:p w14:paraId="6E182536" w14:textId="66119AB3" w:rsidR="47F58146" w:rsidRDefault="3A4B2C24"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47F58146" w:rsidRPr="34900E9A">
              <w:rPr>
                <w:rFonts w:ascii="Times New Roman" w:eastAsia="Times New Roman" w:hAnsi="Times New Roman" w:cs="Times New Roman"/>
                <w:sz w:val="24"/>
                <w:szCs w:val="24"/>
              </w:rPr>
              <w:t>108</w:t>
            </w:r>
          </w:p>
          <w:p w14:paraId="02AF888C" w14:textId="2B90EF3D" w:rsidR="47F58146" w:rsidRDefault="59E894BB"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47F58146" w:rsidRPr="34900E9A">
              <w:rPr>
                <w:rFonts w:ascii="Times New Roman" w:eastAsia="Times New Roman" w:hAnsi="Times New Roman" w:cs="Times New Roman"/>
                <w:sz w:val="24"/>
                <w:szCs w:val="24"/>
              </w:rPr>
              <w:t>102</w:t>
            </w:r>
          </w:p>
        </w:tc>
      </w:tr>
      <w:tr w:rsidR="34900E9A" w14:paraId="43219CED" w14:textId="77777777" w:rsidTr="343884B8">
        <w:trPr>
          <w:trHeight w:val="300"/>
        </w:trPr>
        <w:tc>
          <w:tcPr>
            <w:cnfStyle w:val="001000000000" w:firstRow="0" w:lastRow="0" w:firstColumn="1" w:lastColumn="0" w:oddVBand="0" w:evenVBand="0" w:oddHBand="0" w:evenHBand="0" w:firstRowFirstColumn="0" w:firstRowLastColumn="0" w:lastRowFirstColumn="0" w:lastRowLastColumn="0"/>
            <w:tcW w:w="3308" w:type="dxa"/>
          </w:tcPr>
          <w:p w14:paraId="2DCA274F" w14:textId="74533C4E" w:rsidR="47F58146" w:rsidRDefault="47F58146" w:rsidP="34900E9A">
            <w:pPr>
              <w:rPr>
                <w:rFonts w:ascii="Times New Roman" w:eastAsia="Times New Roman" w:hAnsi="Times New Roman" w:cs="Times New Roman"/>
                <w:b w:val="0"/>
                <w:sz w:val="24"/>
                <w:szCs w:val="24"/>
              </w:rPr>
            </w:pPr>
            <w:r w:rsidRPr="343884B8">
              <w:rPr>
                <w:rFonts w:ascii="Times New Roman" w:eastAsia="Times New Roman" w:hAnsi="Times New Roman" w:cs="Times New Roman"/>
                <w:b w:val="0"/>
                <w:sz w:val="24"/>
                <w:szCs w:val="24"/>
              </w:rPr>
              <w:t>Photography</w:t>
            </w:r>
          </w:p>
        </w:tc>
        <w:tc>
          <w:tcPr>
            <w:tcW w:w="1417" w:type="dxa"/>
            <w:vAlign w:val="center"/>
          </w:tcPr>
          <w:p w14:paraId="135A0184" w14:textId="0D47223C" w:rsidR="47F58146" w:rsidRDefault="44381A94" w:rsidP="7104C5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7104C512">
              <w:rPr>
                <w:rFonts w:ascii="Times New Roman" w:eastAsia="Times New Roman" w:hAnsi="Times New Roman" w:cs="Times New Roman"/>
                <w:sz w:val="24"/>
                <w:szCs w:val="24"/>
              </w:rPr>
              <w:t>6</w:t>
            </w:r>
          </w:p>
        </w:tc>
        <w:tc>
          <w:tcPr>
            <w:tcW w:w="863" w:type="dxa"/>
          </w:tcPr>
          <w:p w14:paraId="3C104E6C" w14:textId="0B42551A" w:rsidR="47F58146" w:rsidRDefault="59365042" w:rsidP="343884B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47F58146" w:rsidRPr="34900E9A">
              <w:rPr>
                <w:rFonts w:ascii="Times New Roman" w:eastAsia="Times New Roman" w:hAnsi="Times New Roman" w:cs="Times New Roman"/>
                <w:sz w:val="24"/>
                <w:szCs w:val="24"/>
              </w:rPr>
              <w:t>71</w:t>
            </w:r>
          </w:p>
        </w:tc>
        <w:tc>
          <w:tcPr>
            <w:tcW w:w="1429" w:type="dxa"/>
          </w:tcPr>
          <w:p w14:paraId="54F18B02" w14:textId="13C72A8B" w:rsidR="47F58146" w:rsidRDefault="20817053"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47F58146" w:rsidRPr="34900E9A">
              <w:rPr>
                <w:rFonts w:ascii="Times New Roman" w:eastAsia="Times New Roman" w:hAnsi="Times New Roman" w:cs="Times New Roman"/>
                <w:sz w:val="24"/>
                <w:szCs w:val="24"/>
              </w:rPr>
              <w:t>62</w:t>
            </w:r>
          </w:p>
        </w:tc>
        <w:tc>
          <w:tcPr>
            <w:tcW w:w="1267" w:type="dxa"/>
          </w:tcPr>
          <w:p w14:paraId="14747DB1" w14:textId="0D925069" w:rsidR="47F58146" w:rsidRDefault="6B59B226"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47F58146" w:rsidRPr="34900E9A">
              <w:rPr>
                <w:rFonts w:ascii="Times New Roman" w:eastAsia="Times New Roman" w:hAnsi="Times New Roman" w:cs="Times New Roman"/>
                <w:sz w:val="24"/>
                <w:szCs w:val="24"/>
              </w:rPr>
              <w:t>72</w:t>
            </w:r>
          </w:p>
        </w:tc>
        <w:tc>
          <w:tcPr>
            <w:tcW w:w="1121" w:type="dxa"/>
          </w:tcPr>
          <w:p w14:paraId="4039EAEC" w14:textId="4022CBB7" w:rsidR="47F58146" w:rsidRDefault="23B8584B"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47F58146" w:rsidRPr="34900E9A">
              <w:rPr>
                <w:rFonts w:ascii="Times New Roman" w:eastAsia="Times New Roman" w:hAnsi="Times New Roman" w:cs="Times New Roman"/>
                <w:sz w:val="24"/>
                <w:szCs w:val="24"/>
              </w:rPr>
              <w:t>86</w:t>
            </w:r>
          </w:p>
        </w:tc>
      </w:tr>
      <w:tr w:rsidR="34900E9A" w14:paraId="31E1D41C" w14:textId="77777777" w:rsidTr="343884B8">
        <w:trPr>
          <w:trHeight w:val="300"/>
        </w:trPr>
        <w:tc>
          <w:tcPr>
            <w:cnfStyle w:val="001000000000" w:firstRow="0" w:lastRow="0" w:firstColumn="1" w:lastColumn="0" w:oddVBand="0" w:evenVBand="0" w:oddHBand="0" w:evenHBand="0" w:firstRowFirstColumn="0" w:firstRowLastColumn="0" w:lastRowFirstColumn="0" w:lastRowLastColumn="0"/>
            <w:tcW w:w="3308" w:type="dxa"/>
          </w:tcPr>
          <w:p w14:paraId="4D087982" w14:textId="411BC322" w:rsidR="5F717554" w:rsidRDefault="47F58146" w:rsidP="34900E9A">
            <w:pPr>
              <w:rPr>
                <w:rFonts w:ascii="Times New Roman" w:eastAsia="Times New Roman" w:hAnsi="Times New Roman" w:cs="Times New Roman"/>
                <w:b w:val="0"/>
                <w:sz w:val="24"/>
                <w:szCs w:val="24"/>
              </w:rPr>
            </w:pPr>
            <w:r w:rsidRPr="343884B8">
              <w:rPr>
                <w:rFonts w:ascii="Times New Roman" w:eastAsia="Times New Roman" w:hAnsi="Times New Roman" w:cs="Times New Roman"/>
                <w:b w:val="0"/>
                <w:sz w:val="24"/>
                <w:szCs w:val="24"/>
              </w:rPr>
              <w:t>Powersports</w:t>
            </w:r>
            <w:r w:rsidR="5F717554" w:rsidRPr="343884B8">
              <w:rPr>
                <w:rFonts w:ascii="Times New Roman" w:eastAsia="Times New Roman" w:hAnsi="Times New Roman" w:cs="Times New Roman"/>
                <w:b w:val="0"/>
                <w:sz w:val="24"/>
                <w:szCs w:val="24"/>
              </w:rPr>
              <w:t xml:space="preserve"> </w:t>
            </w:r>
            <w:r w:rsidRPr="343884B8">
              <w:rPr>
                <w:rFonts w:ascii="Times New Roman" w:eastAsia="Times New Roman" w:hAnsi="Times New Roman" w:cs="Times New Roman"/>
                <w:b w:val="0"/>
                <w:sz w:val="24"/>
                <w:szCs w:val="24"/>
              </w:rPr>
              <w:t>Tech</w:t>
            </w:r>
            <w:r w:rsidR="11F12FD4" w:rsidRPr="343884B8">
              <w:rPr>
                <w:rFonts w:ascii="Times New Roman" w:eastAsia="Times New Roman" w:hAnsi="Times New Roman" w:cs="Times New Roman"/>
                <w:b w:val="0"/>
                <w:sz w:val="24"/>
                <w:szCs w:val="24"/>
              </w:rPr>
              <w:t>nology</w:t>
            </w:r>
          </w:p>
        </w:tc>
        <w:tc>
          <w:tcPr>
            <w:tcW w:w="1417" w:type="dxa"/>
            <w:vAlign w:val="center"/>
          </w:tcPr>
          <w:p w14:paraId="7A8CFB5E" w14:textId="436DCA63" w:rsidR="47F58146" w:rsidRDefault="58D1BAAC" w:rsidP="7104C512">
            <w:pPr>
              <w:spacing w:line="259" w:lineRule="auto"/>
              <w:jc w:val="center"/>
              <w:cnfStyle w:val="000000000000" w:firstRow="0" w:lastRow="0" w:firstColumn="0" w:lastColumn="0" w:oddVBand="0" w:evenVBand="0" w:oddHBand="0" w:evenHBand="0" w:firstRowFirstColumn="0" w:firstRowLastColumn="0" w:lastRowFirstColumn="0" w:lastRowLastColumn="0"/>
            </w:pPr>
            <w:r w:rsidRPr="7104C512">
              <w:rPr>
                <w:rFonts w:ascii="Times New Roman" w:eastAsia="Times New Roman" w:hAnsi="Times New Roman" w:cs="Times New Roman"/>
                <w:sz w:val="24"/>
                <w:szCs w:val="24"/>
              </w:rPr>
              <w:t>4</w:t>
            </w:r>
          </w:p>
        </w:tc>
        <w:tc>
          <w:tcPr>
            <w:tcW w:w="863" w:type="dxa"/>
          </w:tcPr>
          <w:p w14:paraId="1D3E10B8" w14:textId="14E2BF31" w:rsidR="47F58146" w:rsidRDefault="59365042" w:rsidP="343884B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47F58146" w:rsidRPr="34900E9A">
              <w:rPr>
                <w:rFonts w:ascii="Times New Roman" w:eastAsia="Times New Roman" w:hAnsi="Times New Roman" w:cs="Times New Roman"/>
                <w:sz w:val="24"/>
                <w:szCs w:val="24"/>
              </w:rPr>
              <w:t>55</w:t>
            </w:r>
          </w:p>
        </w:tc>
        <w:tc>
          <w:tcPr>
            <w:tcW w:w="1429" w:type="dxa"/>
          </w:tcPr>
          <w:p w14:paraId="6FEBD348" w14:textId="1DC58D5B" w:rsidR="47F58146" w:rsidRDefault="40078B5B"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47F58146" w:rsidRPr="34900E9A">
              <w:rPr>
                <w:rFonts w:ascii="Times New Roman" w:eastAsia="Times New Roman" w:hAnsi="Times New Roman" w:cs="Times New Roman"/>
                <w:sz w:val="24"/>
                <w:szCs w:val="24"/>
              </w:rPr>
              <w:t>36</w:t>
            </w:r>
          </w:p>
        </w:tc>
        <w:tc>
          <w:tcPr>
            <w:tcW w:w="1267" w:type="dxa"/>
          </w:tcPr>
          <w:p w14:paraId="297C1FD8" w14:textId="3472985A" w:rsidR="47F58146" w:rsidRDefault="44F3A292"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47F58146" w:rsidRPr="34900E9A">
              <w:rPr>
                <w:rFonts w:ascii="Times New Roman" w:eastAsia="Times New Roman" w:hAnsi="Times New Roman" w:cs="Times New Roman"/>
                <w:sz w:val="24"/>
                <w:szCs w:val="24"/>
              </w:rPr>
              <w:t>36</w:t>
            </w:r>
          </w:p>
        </w:tc>
        <w:tc>
          <w:tcPr>
            <w:tcW w:w="1121" w:type="dxa"/>
          </w:tcPr>
          <w:p w14:paraId="53AA7507" w14:textId="11739A79" w:rsidR="47F58146" w:rsidRDefault="2A7FA8B7"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47F58146" w:rsidRPr="34900E9A">
              <w:rPr>
                <w:rFonts w:ascii="Times New Roman" w:eastAsia="Times New Roman" w:hAnsi="Times New Roman" w:cs="Times New Roman"/>
                <w:sz w:val="24"/>
                <w:szCs w:val="24"/>
              </w:rPr>
              <w:t>100</w:t>
            </w:r>
          </w:p>
        </w:tc>
      </w:tr>
      <w:tr w:rsidR="343884B8" w14:paraId="797754B1" w14:textId="77777777" w:rsidTr="343884B8">
        <w:trPr>
          <w:trHeight w:val="300"/>
        </w:trPr>
        <w:tc>
          <w:tcPr>
            <w:cnfStyle w:val="001000000000" w:firstRow="0" w:lastRow="0" w:firstColumn="1" w:lastColumn="0" w:oddVBand="0" w:evenVBand="0" w:oddHBand="0" w:evenHBand="0" w:firstRowFirstColumn="0" w:firstRowLastColumn="0" w:lastRowFirstColumn="0" w:lastRowLastColumn="0"/>
            <w:tcW w:w="3308" w:type="dxa"/>
          </w:tcPr>
          <w:p w14:paraId="2AC4C4FF" w14:textId="5E0A878B" w:rsidR="2A76F3BF" w:rsidRDefault="2A76F3BF" w:rsidP="343884B8">
            <w:pPr>
              <w:rPr>
                <w:rFonts w:ascii="Times New Roman" w:eastAsia="Times New Roman" w:hAnsi="Times New Roman" w:cs="Times New Roman"/>
                <w:b w:val="0"/>
                <w:bCs w:val="0"/>
                <w:sz w:val="24"/>
                <w:szCs w:val="24"/>
              </w:rPr>
            </w:pPr>
            <w:r w:rsidRPr="343884B8">
              <w:rPr>
                <w:rFonts w:ascii="Times New Roman" w:eastAsia="Times New Roman" w:hAnsi="Times New Roman" w:cs="Times New Roman"/>
                <w:b w:val="0"/>
                <w:bCs w:val="0"/>
                <w:sz w:val="24"/>
                <w:szCs w:val="24"/>
              </w:rPr>
              <w:t>Practical Nursing</w:t>
            </w:r>
          </w:p>
        </w:tc>
        <w:tc>
          <w:tcPr>
            <w:tcW w:w="1417" w:type="dxa"/>
            <w:vAlign w:val="center"/>
          </w:tcPr>
          <w:p w14:paraId="06AE0E23" w14:textId="026158F1" w:rsidR="2A76F3BF" w:rsidRDefault="2A76F3BF" w:rsidP="343884B8">
            <w:pPr>
              <w:spacing w:line="259"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5</w:t>
            </w:r>
          </w:p>
        </w:tc>
        <w:tc>
          <w:tcPr>
            <w:tcW w:w="863" w:type="dxa"/>
          </w:tcPr>
          <w:p w14:paraId="422200B4" w14:textId="6C549C3C" w:rsidR="2A76F3BF" w:rsidRDefault="2A76F3BF" w:rsidP="343884B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1,197</w:t>
            </w:r>
          </w:p>
        </w:tc>
        <w:tc>
          <w:tcPr>
            <w:tcW w:w="1429" w:type="dxa"/>
          </w:tcPr>
          <w:p w14:paraId="76119ECC" w14:textId="030AD43B" w:rsidR="2A76F3BF" w:rsidRDefault="2A76F3BF" w:rsidP="343884B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109</w:t>
            </w:r>
          </w:p>
        </w:tc>
        <w:tc>
          <w:tcPr>
            <w:tcW w:w="1267" w:type="dxa"/>
          </w:tcPr>
          <w:p w14:paraId="3A635CEE" w14:textId="7CA257C6" w:rsidR="2A76F3BF" w:rsidRDefault="2A76F3BF" w:rsidP="343884B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106</w:t>
            </w:r>
          </w:p>
        </w:tc>
        <w:tc>
          <w:tcPr>
            <w:tcW w:w="1121" w:type="dxa"/>
          </w:tcPr>
          <w:p w14:paraId="113A2BCC" w14:textId="754DF02F" w:rsidR="2AF5EB70" w:rsidRDefault="2AF5EB70" w:rsidP="343884B8">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2A76F3BF" w:rsidRPr="343884B8">
              <w:rPr>
                <w:rFonts w:ascii="Times New Roman" w:eastAsia="Times New Roman" w:hAnsi="Times New Roman" w:cs="Times New Roman"/>
                <w:sz w:val="24"/>
                <w:szCs w:val="24"/>
              </w:rPr>
              <w:t>102</w:t>
            </w:r>
          </w:p>
        </w:tc>
      </w:tr>
      <w:tr w:rsidR="34900E9A" w14:paraId="22DD14D2" w14:textId="77777777" w:rsidTr="343884B8">
        <w:trPr>
          <w:trHeight w:val="300"/>
        </w:trPr>
        <w:tc>
          <w:tcPr>
            <w:cnfStyle w:val="001000000000" w:firstRow="0" w:lastRow="0" w:firstColumn="1" w:lastColumn="0" w:oddVBand="0" w:evenVBand="0" w:oddHBand="0" w:evenHBand="0" w:firstRowFirstColumn="0" w:firstRowLastColumn="0" w:lastRowFirstColumn="0" w:lastRowLastColumn="0"/>
            <w:tcW w:w="3308" w:type="dxa"/>
          </w:tcPr>
          <w:p w14:paraId="3EAA70A8" w14:textId="19504299" w:rsidR="47F58146" w:rsidRDefault="47F58146" w:rsidP="34900E9A">
            <w:pPr>
              <w:rPr>
                <w:rFonts w:ascii="Times New Roman" w:eastAsia="Times New Roman" w:hAnsi="Times New Roman" w:cs="Times New Roman"/>
                <w:b w:val="0"/>
                <w:sz w:val="24"/>
                <w:szCs w:val="24"/>
              </w:rPr>
            </w:pPr>
            <w:r w:rsidRPr="343884B8">
              <w:rPr>
                <w:rFonts w:ascii="Times New Roman" w:eastAsia="Times New Roman" w:hAnsi="Times New Roman" w:cs="Times New Roman"/>
                <w:b w:val="0"/>
                <w:sz w:val="24"/>
                <w:szCs w:val="24"/>
              </w:rPr>
              <w:t>Private Pilot Ground School</w:t>
            </w:r>
          </w:p>
        </w:tc>
        <w:tc>
          <w:tcPr>
            <w:tcW w:w="1417" w:type="dxa"/>
            <w:vAlign w:val="center"/>
          </w:tcPr>
          <w:p w14:paraId="565CF53D" w14:textId="43F838CD" w:rsidR="47F58146" w:rsidRDefault="4329F113" w:rsidP="7104C512">
            <w:pPr>
              <w:spacing w:line="259" w:lineRule="auto"/>
              <w:jc w:val="center"/>
              <w:cnfStyle w:val="000000000000" w:firstRow="0" w:lastRow="0" w:firstColumn="0" w:lastColumn="0" w:oddVBand="0" w:evenVBand="0" w:oddHBand="0" w:evenHBand="0" w:firstRowFirstColumn="0" w:firstRowLastColumn="0" w:lastRowFirstColumn="0" w:lastRowLastColumn="0"/>
            </w:pPr>
            <w:r w:rsidRPr="7104C512">
              <w:rPr>
                <w:rFonts w:ascii="Times New Roman" w:eastAsia="Times New Roman" w:hAnsi="Times New Roman" w:cs="Times New Roman"/>
                <w:sz w:val="24"/>
                <w:szCs w:val="24"/>
              </w:rPr>
              <w:t>3</w:t>
            </w:r>
          </w:p>
        </w:tc>
        <w:tc>
          <w:tcPr>
            <w:tcW w:w="863" w:type="dxa"/>
          </w:tcPr>
          <w:p w14:paraId="6FAB45B6" w14:textId="38860B6B" w:rsidR="47F58146" w:rsidRDefault="6A5B59A3" w:rsidP="343884B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47F58146" w:rsidRPr="34900E9A">
              <w:rPr>
                <w:rFonts w:ascii="Times New Roman" w:eastAsia="Times New Roman" w:hAnsi="Times New Roman" w:cs="Times New Roman"/>
                <w:sz w:val="24"/>
                <w:szCs w:val="24"/>
              </w:rPr>
              <w:t>49</w:t>
            </w:r>
          </w:p>
        </w:tc>
        <w:tc>
          <w:tcPr>
            <w:tcW w:w="1429" w:type="dxa"/>
          </w:tcPr>
          <w:p w14:paraId="63C4BCE0" w14:textId="4B8B0A3F" w:rsidR="47F58146" w:rsidRDefault="2F4EE217"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47F58146" w:rsidRPr="34900E9A">
              <w:rPr>
                <w:rFonts w:ascii="Times New Roman" w:eastAsia="Times New Roman" w:hAnsi="Times New Roman" w:cs="Times New Roman"/>
                <w:sz w:val="24"/>
                <w:szCs w:val="24"/>
              </w:rPr>
              <w:t>35</w:t>
            </w:r>
          </w:p>
        </w:tc>
        <w:tc>
          <w:tcPr>
            <w:tcW w:w="1267" w:type="dxa"/>
          </w:tcPr>
          <w:p w14:paraId="74FC875A" w14:textId="560457AB" w:rsidR="47F58146" w:rsidRDefault="27913068"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47F58146" w:rsidRPr="34900E9A">
              <w:rPr>
                <w:rFonts w:ascii="Times New Roman" w:eastAsia="Times New Roman" w:hAnsi="Times New Roman" w:cs="Times New Roman"/>
                <w:sz w:val="24"/>
                <w:szCs w:val="24"/>
              </w:rPr>
              <w:t>32</w:t>
            </w:r>
          </w:p>
        </w:tc>
        <w:tc>
          <w:tcPr>
            <w:tcW w:w="1121" w:type="dxa"/>
          </w:tcPr>
          <w:p w14:paraId="4ACF736D" w14:textId="04B9D8EB" w:rsidR="47F58146" w:rsidRDefault="298EC2F4"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47F58146" w:rsidRPr="34900E9A">
              <w:rPr>
                <w:rFonts w:ascii="Times New Roman" w:eastAsia="Times New Roman" w:hAnsi="Times New Roman" w:cs="Times New Roman"/>
                <w:sz w:val="24"/>
                <w:szCs w:val="24"/>
              </w:rPr>
              <w:t>109</w:t>
            </w:r>
          </w:p>
        </w:tc>
      </w:tr>
      <w:tr w:rsidR="34900E9A" w14:paraId="7921E9BC" w14:textId="77777777" w:rsidTr="343884B8">
        <w:trPr>
          <w:trHeight w:val="300"/>
        </w:trPr>
        <w:tc>
          <w:tcPr>
            <w:cnfStyle w:val="001000000000" w:firstRow="0" w:lastRow="0" w:firstColumn="1" w:lastColumn="0" w:oddVBand="0" w:evenVBand="0" w:oddHBand="0" w:evenHBand="0" w:firstRowFirstColumn="0" w:firstRowLastColumn="0" w:lastRowFirstColumn="0" w:lastRowLastColumn="0"/>
            <w:tcW w:w="3308" w:type="dxa"/>
          </w:tcPr>
          <w:p w14:paraId="3317B0FE" w14:textId="6AC351F2" w:rsidR="47F58146" w:rsidRDefault="47F58146" w:rsidP="34900E9A">
            <w:pPr>
              <w:rPr>
                <w:rFonts w:ascii="Times New Roman" w:eastAsia="Times New Roman" w:hAnsi="Times New Roman" w:cs="Times New Roman"/>
                <w:b w:val="0"/>
                <w:sz w:val="24"/>
                <w:szCs w:val="24"/>
              </w:rPr>
            </w:pPr>
            <w:r w:rsidRPr="343884B8">
              <w:rPr>
                <w:rFonts w:ascii="Times New Roman" w:eastAsia="Times New Roman" w:hAnsi="Times New Roman" w:cs="Times New Roman"/>
                <w:b w:val="0"/>
                <w:sz w:val="24"/>
                <w:szCs w:val="24"/>
              </w:rPr>
              <w:t>Production Printing</w:t>
            </w:r>
          </w:p>
        </w:tc>
        <w:tc>
          <w:tcPr>
            <w:tcW w:w="1417" w:type="dxa"/>
            <w:vAlign w:val="center"/>
          </w:tcPr>
          <w:p w14:paraId="4C6C0859" w14:textId="6B5BB59B" w:rsidR="47F58146" w:rsidRDefault="592BB594" w:rsidP="7104C512">
            <w:pPr>
              <w:spacing w:line="259" w:lineRule="auto"/>
              <w:jc w:val="center"/>
              <w:cnfStyle w:val="000000000000" w:firstRow="0" w:lastRow="0" w:firstColumn="0" w:lastColumn="0" w:oddVBand="0" w:evenVBand="0" w:oddHBand="0" w:evenHBand="0" w:firstRowFirstColumn="0" w:firstRowLastColumn="0" w:lastRowFirstColumn="0" w:lastRowLastColumn="0"/>
            </w:pPr>
            <w:r w:rsidRPr="7104C512">
              <w:rPr>
                <w:rFonts w:ascii="Times New Roman" w:eastAsia="Times New Roman" w:hAnsi="Times New Roman" w:cs="Times New Roman"/>
                <w:sz w:val="24"/>
                <w:szCs w:val="24"/>
              </w:rPr>
              <w:t>7</w:t>
            </w:r>
          </w:p>
        </w:tc>
        <w:tc>
          <w:tcPr>
            <w:tcW w:w="863" w:type="dxa"/>
          </w:tcPr>
          <w:p w14:paraId="79196BF8" w14:textId="0C896C92" w:rsidR="47F58146" w:rsidRDefault="47F58146" w:rsidP="343884B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900E9A">
              <w:rPr>
                <w:rFonts w:ascii="Times New Roman" w:eastAsia="Times New Roman" w:hAnsi="Times New Roman" w:cs="Times New Roman"/>
                <w:sz w:val="24"/>
                <w:szCs w:val="24"/>
              </w:rPr>
              <w:t>28</w:t>
            </w:r>
          </w:p>
        </w:tc>
        <w:tc>
          <w:tcPr>
            <w:tcW w:w="1429" w:type="dxa"/>
          </w:tcPr>
          <w:p w14:paraId="339835CA" w14:textId="6966C81D" w:rsidR="47F58146" w:rsidRDefault="79ECCC87"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47F58146" w:rsidRPr="34900E9A">
              <w:rPr>
                <w:rFonts w:ascii="Times New Roman" w:eastAsia="Times New Roman" w:hAnsi="Times New Roman" w:cs="Times New Roman"/>
                <w:sz w:val="24"/>
                <w:szCs w:val="24"/>
              </w:rPr>
              <w:t>21</w:t>
            </w:r>
          </w:p>
        </w:tc>
        <w:tc>
          <w:tcPr>
            <w:tcW w:w="1267" w:type="dxa"/>
          </w:tcPr>
          <w:p w14:paraId="27B7D00A" w14:textId="513831F5" w:rsidR="47F58146" w:rsidRDefault="5DB15AB2"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47F58146" w:rsidRPr="34900E9A">
              <w:rPr>
                <w:rFonts w:ascii="Times New Roman" w:eastAsia="Times New Roman" w:hAnsi="Times New Roman" w:cs="Times New Roman"/>
                <w:sz w:val="24"/>
                <w:szCs w:val="24"/>
              </w:rPr>
              <w:t>36</w:t>
            </w:r>
          </w:p>
        </w:tc>
        <w:tc>
          <w:tcPr>
            <w:tcW w:w="1121" w:type="dxa"/>
          </w:tcPr>
          <w:p w14:paraId="54CBB33A" w14:textId="297ED86B" w:rsidR="47F58146" w:rsidRDefault="616AC9F7"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47F58146" w:rsidRPr="34900E9A">
              <w:rPr>
                <w:rFonts w:ascii="Times New Roman" w:eastAsia="Times New Roman" w:hAnsi="Times New Roman" w:cs="Times New Roman"/>
                <w:sz w:val="24"/>
                <w:szCs w:val="24"/>
              </w:rPr>
              <w:t>58</w:t>
            </w:r>
          </w:p>
        </w:tc>
      </w:tr>
      <w:tr w:rsidR="34900E9A" w14:paraId="4B74CE2B" w14:textId="77777777" w:rsidTr="343884B8">
        <w:trPr>
          <w:trHeight w:val="300"/>
        </w:trPr>
        <w:tc>
          <w:tcPr>
            <w:cnfStyle w:val="001000000000" w:firstRow="0" w:lastRow="0" w:firstColumn="1" w:lastColumn="0" w:oddVBand="0" w:evenVBand="0" w:oddHBand="0" w:evenHBand="0" w:firstRowFirstColumn="0" w:firstRowLastColumn="0" w:lastRowFirstColumn="0" w:lastRowLastColumn="0"/>
            <w:tcW w:w="3308" w:type="dxa"/>
          </w:tcPr>
          <w:p w14:paraId="3360A1B6" w14:textId="06C74ED4" w:rsidR="47F58146" w:rsidRDefault="47F58146" w:rsidP="34900E9A">
            <w:pPr>
              <w:rPr>
                <w:rFonts w:ascii="Times New Roman" w:eastAsia="Times New Roman" w:hAnsi="Times New Roman" w:cs="Times New Roman"/>
                <w:b w:val="0"/>
                <w:sz w:val="24"/>
                <w:szCs w:val="24"/>
              </w:rPr>
            </w:pPr>
            <w:r w:rsidRPr="343884B8">
              <w:rPr>
                <w:rFonts w:ascii="Times New Roman" w:eastAsia="Times New Roman" w:hAnsi="Times New Roman" w:cs="Times New Roman"/>
                <w:b w:val="0"/>
                <w:sz w:val="24"/>
                <w:szCs w:val="24"/>
              </w:rPr>
              <w:t>Professional Barbering</w:t>
            </w:r>
          </w:p>
        </w:tc>
        <w:tc>
          <w:tcPr>
            <w:tcW w:w="1417" w:type="dxa"/>
            <w:vAlign w:val="center"/>
          </w:tcPr>
          <w:p w14:paraId="6EDB6285" w14:textId="447C0B52" w:rsidR="47F58146" w:rsidRDefault="744BA983" w:rsidP="7104C512">
            <w:pPr>
              <w:spacing w:line="259" w:lineRule="auto"/>
              <w:jc w:val="center"/>
              <w:cnfStyle w:val="000000000000" w:firstRow="0" w:lastRow="0" w:firstColumn="0" w:lastColumn="0" w:oddVBand="0" w:evenVBand="0" w:oddHBand="0" w:evenHBand="0" w:firstRowFirstColumn="0" w:firstRowLastColumn="0" w:lastRowFirstColumn="0" w:lastRowLastColumn="0"/>
            </w:pPr>
            <w:r w:rsidRPr="7104C512">
              <w:rPr>
                <w:rFonts w:ascii="Times New Roman" w:eastAsia="Times New Roman" w:hAnsi="Times New Roman" w:cs="Times New Roman"/>
                <w:sz w:val="24"/>
                <w:szCs w:val="24"/>
              </w:rPr>
              <w:t>2</w:t>
            </w:r>
          </w:p>
        </w:tc>
        <w:tc>
          <w:tcPr>
            <w:tcW w:w="863" w:type="dxa"/>
          </w:tcPr>
          <w:p w14:paraId="38C09A2F" w14:textId="37727C2A" w:rsidR="47F58146" w:rsidRDefault="47F58146" w:rsidP="343884B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900E9A">
              <w:rPr>
                <w:rFonts w:ascii="Times New Roman" w:eastAsia="Times New Roman" w:hAnsi="Times New Roman" w:cs="Times New Roman"/>
                <w:sz w:val="24"/>
                <w:szCs w:val="24"/>
              </w:rPr>
              <w:t>99</w:t>
            </w:r>
          </w:p>
        </w:tc>
        <w:tc>
          <w:tcPr>
            <w:tcW w:w="1429" w:type="dxa"/>
          </w:tcPr>
          <w:p w14:paraId="445BFD06" w14:textId="3C2003CE" w:rsidR="47F58146" w:rsidRDefault="79ECCC87"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47F58146" w:rsidRPr="34900E9A">
              <w:rPr>
                <w:rFonts w:ascii="Times New Roman" w:eastAsia="Times New Roman" w:hAnsi="Times New Roman" w:cs="Times New Roman"/>
                <w:sz w:val="24"/>
                <w:szCs w:val="24"/>
              </w:rPr>
              <w:t>18</w:t>
            </w:r>
          </w:p>
        </w:tc>
        <w:tc>
          <w:tcPr>
            <w:tcW w:w="1267" w:type="dxa"/>
          </w:tcPr>
          <w:p w14:paraId="4A6E308A" w14:textId="6C3C0BA8" w:rsidR="47F58146" w:rsidRDefault="5DB15AB2"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47F58146" w:rsidRPr="34900E9A">
              <w:rPr>
                <w:rFonts w:ascii="Times New Roman" w:eastAsia="Times New Roman" w:hAnsi="Times New Roman" w:cs="Times New Roman"/>
                <w:sz w:val="24"/>
                <w:szCs w:val="24"/>
              </w:rPr>
              <w:t>18</w:t>
            </w:r>
          </w:p>
        </w:tc>
        <w:tc>
          <w:tcPr>
            <w:tcW w:w="1121" w:type="dxa"/>
          </w:tcPr>
          <w:p w14:paraId="43455FF2" w14:textId="38890DB0" w:rsidR="47F58146" w:rsidRDefault="5507A9D9"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47F58146" w:rsidRPr="34900E9A">
              <w:rPr>
                <w:rFonts w:ascii="Times New Roman" w:eastAsia="Times New Roman" w:hAnsi="Times New Roman" w:cs="Times New Roman"/>
                <w:sz w:val="24"/>
                <w:szCs w:val="24"/>
              </w:rPr>
              <w:t>100</w:t>
            </w:r>
          </w:p>
        </w:tc>
      </w:tr>
      <w:tr w:rsidR="34900E9A" w14:paraId="2889390E" w14:textId="77777777" w:rsidTr="343884B8">
        <w:trPr>
          <w:trHeight w:val="300"/>
        </w:trPr>
        <w:tc>
          <w:tcPr>
            <w:cnfStyle w:val="001000000000" w:firstRow="0" w:lastRow="0" w:firstColumn="1" w:lastColumn="0" w:oddVBand="0" w:evenVBand="0" w:oddHBand="0" w:evenHBand="0" w:firstRowFirstColumn="0" w:firstRowLastColumn="0" w:lastRowFirstColumn="0" w:lastRowLastColumn="0"/>
            <w:tcW w:w="3308" w:type="dxa"/>
          </w:tcPr>
          <w:p w14:paraId="60B6DC1A" w14:textId="7CFA33B8" w:rsidR="47F58146" w:rsidRDefault="47F58146" w:rsidP="34900E9A">
            <w:pPr>
              <w:rPr>
                <w:rFonts w:ascii="Times New Roman" w:eastAsia="Times New Roman" w:hAnsi="Times New Roman" w:cs="Times New Roman"/>
                <w:b w:val="0"/>
                <w:sz w:val="24"/>
                <w:szCs w:val="24"/>
              </w:rPr>
            </w:pPr>
            <w:r w:rsidRPr="343884B8">
              <w:rPr>
                <w:rFonts w:ascii="Times New Roman" w:eastAsia="Times New Roman" w:hAnsi="Times New Roman" w:cs="Times New Roman"/>
                <w:b w:val="0"/>
                <w:sz w:val="24"/>
                <w:szCs w:val="24"/>
              </w:rPr>
              <w:t>Profes</w:t>
            </w:r>
            <w:r w:rsidR="1C69BE76" w:rsidRPr="343884B8">
              <w:rPr>
                <w:rFonts w:ascii="Times New Roman" w:eastAsia="Times New Roman" w:hAnsi="Times New Roman" w:cs="Times New Roman"/>
                <w:b w:val="0"/>
                <w:sz w:val="24"/>
                <w:szCs w:val="24"/>
              </w:rPr>
              <w:t xml:space="preserve">sional </w:t>
            </w:r>
            <w:r w:rsidRPr="343884B8">
              <w:rPr>
                <w:rFonts w:ascii="Times New Roman" w:eastAsia="Times New Roman" w:hAnsi="Times New Roman" w:cs="Times New Roman"/>
                <w:b w:val="0"/>
                <w:sz w:val="24"/>
                <w:szCs w:val="24"/>
              </w:rPr>
              <w:t>Dental Assi</w:t>
            </w:r>
            <w:r w:rsidR="39B20DFD" w:rsidRPr="343884B8">
              <w:rPr>
                <w:rFonts w:ascii="Times New Roman" w:eastAsia="Times New Roman" w:hAnsi="Times New Roman" w:cs="Times New Roman"/>
                <w:b w:val="0"/>
                <w:sz w:val="24"/>
                <w:szCs w:val="24"/>
              </w:rPr>
              <w:t>st</w:t>
            </w:r>
            <w:r w:rsidR="278CF888" w:rsidRPr="343884B8">
              <w:rPr>
                <w:rFonts w:ascii="Times New Roman" w:eastAsia="Times New Roman" w:hAnsi="Times New Roman" w:cs="Times New Roman"/>
                <w:b w:val="0"/>
                <w:sz w:val="24"/>
                <w:szCs w:val="24"/>
              </w:rPr>
              <w:t>ant</w:t>
            </w:r>
          </w:p>
        </w:tc>
        <w:tc>
          <w:tcPr>
            <w:tcW w:w="1417" w:type="dxa"/>
            <w:vAlign w:val="center"/>
          </w:tcPr>
          <w:p w14:paraId="4116B083" w14:textId="688B3996" w:rsidR="47F58146" w:rsidRDefault="1D822778" w:rsidP="7104C512">
            <w:pPr>
              <w:spacing w:line="259" w:lineRule="auto"/>
              <w:jc w:val="center"/>
              <w:cnfStyle w:val="000000000000" w:firstRow="0" w:lastRow="0" w:firstColumn="0" w:lastColumn="0" w:oddVBand="0" w:evenVBand="0" w:oddHBand="0" w:evenHBand="0" w:firstRowFirstColumn="0" w:firstRowLastColumn="0" w:lastRowFirstColumn="0" w:lastRowLastColumn="0"/>
            </w:pPr>
            <w:r w:rsidRPr="7104C512">
              <w:rPr>
                <w:rFonts w:ascii="Times New Roman" w:eastAsia="Times New Roman" w:hAnsi="Times New Roman" w:cs="Times New Roman"/>
                <w:sz w:val="24"/>
                <w:szCs w:val="24"/>
              </w:rPr>
              <w:t>5</w:t>
            </w:r>
          </w:p>
        </w:tc>
        <w:tc>
          <w:tcPr>
            <w:tcW w:w="863" w:type="dxa"/>
          </w:tcPr>
          <w:p w14:paraId="07CE37C9" w14:textId="0172D31F" w:rsidR="47F58146" w:rsidRDefault="47F58146" w:rsidP="343884B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900E9A">
              <w:rPr>
                <w:rFonts w:ascii="Times New Roman" w:eastAsia="Times New Roman" w:hAnsi="Times New Roman" w:cs="Times New Roman"/>
                <w:sz w:val="24"/>
                <w:szCs w:val="24"/>
              </w:rPr>
              <w:t>140</w:t>
            </w:r>
          </w:p>
        </w:tc>
        <w:tc>
          <w:tcPr>
            <w:tcW w:w="1429" w:type="dxa"/>
          </w:tcPr>
          <w:p w14:paraId="54AB9584" w14:textId="5CC61FF1" w:rsidR="47F58146" w:rsidRDefault="4CE00AA5"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47F58146" w:rsidRPr="34900E9A">
              <w:rPr>
                <w:rFonts w:ascii="Times New Roman" w:eastAsia="Times New Roman" w:hAnsi="Times New Roman" w:cs="Times New Roman"/>
                <w:sz w:val="24"/>
                <w:szCs w:val="24"/>
              </w:rPr>
              <w:t>40</w:t>
            </w:r>
          </w:p>
        </w:tc>
        <w:tc>
          <w:tcPr>
            <w:tcW w:w="1267" w:type="dxa"/>
          </w:tcPr>
          <w:p w14:paraId="575D20EF" w14:textId="7D64D760" w:rsidR="47F58146" w:rsidRDefault="5D4E323B"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47F58146" w:rsidRPr="34900E9A">
              <w:rPr>
                <w:rFonts w:ascii="Times New Roman" w:eastAsia="Times New Roman" w:hAnsi="Times New Roman" w:cs="Times New Roman"/>
                <w:sz w:val="24"/>
                <w:szCs w:val="24"/>
              </w:rPr>
              <w:t>40</w:t>
            </w:r>
          </w:p>
        </w:tc>
        <w:tc>
          <w:tcPr>
            <w:tcW w:w="1121" w:type="dxa"/>
          </w:tcPr>
          <w:p w14:paraId="26A1E6ED" w14:textId="7B966062" w:rsidR="47F58146" w:rsidRDefault="6EE86693"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47F58146" w:rsidRPr="34900E9A">
              <w:rPr>
                <w:rFonts w:ascii="Times New Roman" w:eastAsia="Times New Roman" w:hAnsi="Times New Roman" w:cs="Times New Roman"/>
                <w:sz w:val="24"/>
                <w:szCs w:val="24"/>
              </w:rPr>
              <w:t>100</w:t>
            </w:r>
          </w:p>
        </w:tc>
      </w:tr>
      <w:tr w:rsidR="34900E9A" w14:paraId="0FA03DAD" w14:textId="77777777" w:rsidTr="343884B8">
        <w:trPr>
          <w:trHeight w:val="300"/>
        </w:trPr>
        <w:tc>
          <w:tcPr>
            <w:cnfStyle w:val="001000000000" w:firstRow="0" w:lastRow="0" w:firstColumn="1" w:lastColumn="0" w:oddVBand="0" w:evenVBand="0" w:oddHBand="0" w:evenHBand="0" w:firstRowFirstColumn="0" w:firstRowLastColumn="0" w:lastRowFirstColumn="0" w:lastRowLastColumn="0"/>
            <w:tcW w:w="3308" w:type="dxa"/>
          </w:tcPr>
          <w:p w14:paraId="1A590DD1" w14:textId="36A6A1CF" w:rsidR="47F58146" w:rsidRDefault="47F58146" w:rsidP="34900E9A">
            <w:pPr>
              <w:rPr>
                <w:rFonts w:ascii="Times New Roman" w:eastAsia="Times New Roman" w:hAnsi="Times New Roman" w:cs="Times New Roman"/>
                <w:b w:val="0"/>
                <w:sz w:val="24"/>
                <w:szCs w:val="24"/>
              </w:rPr>
            </w:pPr>
            <w:r w:rsidRPr="343884B8">
              <w:rPr>
                <w:rFonts w:ascii="Times New Roman" w:eastAsia="Times New Roman" w:hAnsi="Times New Roman" w:cs="Times New Roman"/>
                <w:b w:val="0"/>
                <w:sz w:val="24"/>
                <w:szCs w:val="24"/>
              </w:rPr>
              <w:t>Pro</w:t>
            </w:r>
            <w:r w:rsidR="71D5460D" w:rsidRPr="343884B8">
              <w:rPr>
                <w:rFonts w:ascii="Times New Roman" w:eastAsia="Times New Roman" w:hAnsi="Times New Roman" w:cs="Times New Roman"/>
                <w:b w:val="0"/>
                <w:sz w:val="24"/>
                <w:szCs w:val="24"/>
              </w:rPr>
              <w:t xml:space="preserve">fessional </w:t>
            </w:r>
            <w:r w:rsidRPr="343884B8">
              <w:rPr>
                <w:rFonts w:ascii="Times New Roman" w:eastAsia="Times New Roman" w:hAnsi="Times New Roman" w:cs="Times New Roman"/>
                <w:b w:val="0"/>
                <w:sz w:val="24"/>
                <w:szCs w:val="24"/>
              </w:rPr>
              <w:t>Truck Driving</w:t>
            </w:r>
          </w:p>
        </w:tc>
        <w:tc>
          <w:tcPr>
            <w:tcW w:w="1417" w:type="dxa"/>
            <w:vAlign w:val="center"/>
          </w:tcPr>
          <w:p w14:paraId="4B803A97" w14:textId="2985A561" w:rsidR="47F58146" w:rsidRDefault="3B3F2542" w:rsidP="7104C512">
            <w:pPr>
              <w:spacing w:line="259" w:lineRule="auto"/>
              <w:jc w:val="center"/>
              <w:cnfStyle w:val="000000000000" w:firstRow="0" w:lastRow="0" w:firstColumn="0" w:lastColumn="0" w:oddVBand="0" w:evenVBand="0" w:oddHBand="0" w:evenHBand="0" w:firstRowFirstColumn="0" w:firstRowLastColumn="0" w:lastRowFirstColumn="0" w:lastRowLastColumn="0"/>
            </w:pPr>
            <w:r w:rsidRPr="7104C512">
              <w:rPr>
                <w:rFonts w:ascii="Times New Roman" w:eastAsia="Times New Roman" w:hAnsi="Times New Roman" w:cs="Times New Roman"/>
                <w:sz w:val="24"/>
                <w:szCs w:val="24"/>
              </w:rPr>
              <w:t>4</w:t>
            </w:r>
          </w:p>
        </w:tc>
        <w:tc>
          <w:tcPr>
            <w:tcW w:w="863" w:type="dxa"/>
          </w:tcPr>
          <w:p w14:paraId="4C8471B4" w14:textId="7D899003" w:rsidR="47F58146" w:rsidRDefault="47F58146" w:rsidP="343884B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900E9A">
              <w:rPr>
                <w:rFonts w:ascii="Times New Roman" w:eastAsia="Times New Roman" w:hAnsi="Times New Roman" w:cs="Times New Roman"/>
                <w:sz w:val="24"/>
                <w:szCs w:val="24"/>
              </w:rPr>
              <w:t>137</w:t>
            </w:r>
          </w:p>
        </w:tc>
        <w:tc>
          <w:tcPr>
            <w:tcW w:w="1429" w:type="dxa"/>
          </w:tcPr>
          <w:p w14:paraId="7B1307B5" w14:textId="2CFA95A6" w:rsidR="47F58146" w:rsidRDefault="48642204"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47F58146" w:rsidRPr="34900E9A">
              <w:rPr>
                <w:rFonts w:ascii="Times New Roman" w:eastAsia="Times New Roman" w:hAnsi="Times New Roman" w:cs="Times New Roman"/>
                <w:sz w:val="24"/>
                <w:szCs w:val="24"/>
              </w:rPr>
              <w:t>59</w:t>
            </w:r>
          </w:p>
        </w:tc>
        <w:tc>
          <w:tcPr>
            <w:tcW w:w="1267" w:type="dxa"/>
          </w:tcPr>
          <w:p w14:paraId="0F5A9422" w14:textId="27A5CC2A" w:rsidR="47F58146" w:rsidRDefault="15B4DB6B"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47F58146" w:rsidRPr="34900E9A">
              <w:rPr>
                <w:rFonts w:ascii="Times New Roman" w:eastAsia="Times New Roman" w:hAnsi="Times New Roman" w:cs="Times New Roman"/>
                <w:sz w:val="24"/>
                <w:szCs w:val="24"/>
              </w:rPr>
              <w:t>70</w:t>
            </w:r>
          </w:p>
        </w:tc>
        <w:tc>
          <w:tcPr>
            <w:tcW w:w="1121" w:type="dxa"/>
          </w:tcPr>
          <w:p w14:paraId="0533519D" w14:textId="7805173E" w:rsidR="47F58146" w:rsidRDefault="71AF4964"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47F58146" w:rsidRPr="34900E9A">
              <w:rPr>
                <w:rFonts w:ascii="Times New Roman" w:eastAsia="Times New Roman" w:hAnsi="Times New Roman" w:cs="Times New Roman"/>
                <w:sz w:val="24"/>
                <w:szCs w:val="24"/>
              </w:rPr>
              <w:t>84</w:t>
            </w:r>
          </w:p>
        </w:tc>
      </w:tr>
      <w:tr w:rsidR="34900E9A" w14:paraId="1FC98F65" w14:textId="77777777" w:rsidTr="343884B8">
        <w:trPr>
          <w:trHeight w:val="300"/>
        </w:trPr>
        <w:tc>
          <w:tcPr>
            <w:cnfStyle w:val="001000000000" w:firstRow="0" w:lastRow="0" w:firstColumn="1" w:lastColumn="0" w:oddVBand="0" w:evenVBand="0" w:oddHBand="0" w:evenHBand="0" w:firstRowFirstColumn="0" w:firstRowLastColumn="0" w:lastRowFirstColumn="0" w:lastRowLastColumn="0"/>
            <w:tcW w:w="3308" w:type="dxa"/>
          </w:tcPr>
          <w:p w14:paraId="7C2B40B6" w14:textId="078AC331" w:rsidR="47F58146" w:rsidRDefault="47F58146" w:rsidP="34900E9A">
            <w:pPr>
              <w:rPr>
                <w:rFonts w:ascii="Times New Roman" w:eastAsia="Times New Roman" w:hAnsi="Times New Roman" w:cs="Times New Roman"/>
                <w:b w:val="0"/>
                <w:sz w:val="24"/>
                <w:szCs w:val="24"/>
              </w:rPr>
            </w:pPr>
            <w:r w:rsidRPr="343884B8">
              <w:rPr>
                <w:rFonts w:ascii="Times New Roman" w:eastAsia="Times New Roman" w:hAnsi="Times New Roman" w:cs="Times New Roman"/>
                <w:b w:val="0"/>
                <w:sz w:val="24"/>
                <w:szCs w:val="24"/>
              </w:rPr>
              <w:t>Radiologic Tec</w:t>
            </w:r>
            <w:r w:rsidR="6DBF29ED" w:rsidRPr="343884B8">
              <w:rPr>
                <w:rFonts w:ascii="Times New Roman" w:eastAsia="Times New Roman" w:hAnsi="Times New Roman" w:cs="Times New Roman"/>
                <w:b w:val="0"/>
                <w:sz w:val="24"/>
                <w:szCs w:val="24"/>
              </w:rPr>
              <w:t>hnologist</w:t>
            </w:r>
          </w:p>
        </w:tc>
        <w:tc>
          <w:tcPr>
            <w:tcW w:w="1417" w:type="dxa"/>
            <w:vAlign w:val="center"/>
          </w:tcPr>
          <w:p w14:paraId="3F97520A" w14:textId="556A4D04" w:rsidR="47F58146" w:rsidRDefault="657DA477" w:rsidP="7104C512">
            <w:pPr>
              <w:spacing w:line="259" w:lineRule="auto"/>
              <w:jc w:val="center"/>
              <w:cnfStyle w:val="000000000000" w:firstRow="0" w:lastRow="0" w:firstColumn="0" w:lastColumn="0" w:oddVBand="0" w:evenVBand="0" w:oddHBand="0" w:evenHBand="0" w:firstRowFirstColumn="0" w:firstRowLastColumn="0" w:lastRowFirstColumn="0" w:lastRowLastColumn="0"/>
            </w:pPr>
            <w:r w:rsidRPr="7104C512">
              <w:rPr>
                <w:rFonts w:ascii="Times New Roman" w:eastAsia="Times New Roman" w:hAnsi="Times New Roman" w:cs="Times New Roman"/>
                <w:sz w:val="24"/>
                <w:szCs w:val="24"/>
              </w:rPr>
              <w:t>5</w:t>
            </w:r>
          </w:p>
        </w:tc>
        <w:tc>
          <w:tcPr>
            <w:tcW w:w="863" w:type="dxa"/>
          </w:tcPr>
          <w:p w14:paraId="186375CF" w14:textId="7DC7E14A" w:rsidR="47F58146" w:rsidRDefault="47F58146" w:rsidP="343884B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900E9A">
              <w:rPr>
                <w:rFonts w:ascii="Times New Roman" w:eastAsia="Times New Roman" w:hAnsi="Times New Roman" w:cs="Times New Roman"/>
                <w:sz w:val="24"/>
                <w:szCs w:val="24"/>
              </w:rPr>
              <w:t>170</w:t>
            </w:r>
          </w:p>
        </w:tc>
        <w:tc>
          <w:tcPr>
            <w:tcW w:w="1429" w:type="dxa"/>
          </w:tcPr>
          <w:p w14:paraId="267032CB" w14:textId="30BF3C80" w:rsidR="47F58146" w:rsidRDefault="48642204"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47F58146" w:rsidRPr="34900E9A">
              <w:rPr>
                <w:rFonts w:ascii="Times New Roman" w:eastAsia="Times New Roman" w:hAnsi="Times New Roman" w:cs="Times New Roman"/>
                <w:sz w:val="24"/>
                <w:szCs w:val="24"/>
              </w:rPr>
              <w:t>34</w:t>
            </w:r>
          </w:p>
        </w:tc>
        <w:tc>
          <w:tcPr>
            <w:tcW w:w="1267" w:type="dxa"/>
          </w:tcPr>
          <w:p w14:paraId="141BAD30" w14:textId="32C0284A" w:rsidR="47F58146" w:rsidRDefault="15B4DB6B"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47F58146" w:rsidRPr="34900E9A">
              <w:rPr>
                <w:rFonts w:ascii="Times New Roman" w:eastAsia="Times New Roman" w:hAnsi="Times New Roman" w:cs="Times New Roman"/>
                <w:sz w:val="24"/>
                <w:szCs w:val="24"/>
              </w:rPr>
              <w:t>33</w:t>
            </w:r>
          </w:p>
        </w:tc>
        <w:tc>
          <w:tcPr>
            <w:tcW w:w="1121" w:type="dxa"/>
          </w:tcPr>
          <w:p w14:paraId="0D49E342" w14:textId="17A10285" w:rsidR="47F58146" w:rsidRDefault="58740997"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47F58146" w:rsidRPr="34900E9A">
              <w:rPr>
                <w:rFonts w:ascii="Times New Roman" w:eastAsia="Times New Roman" w:hAnsi="Times New Roman" w:cs="Times New Roman"/>
                <w:sz w:val="24"/>
                <w:szCs w:val="24"/>
              </w:rPr>
              <w:t>103</w:t>
            </w:r>
          </w:p>
        </w:tc>
      </w:tr>
      <w:tr w:rsidR="34900E9A" w14:paraId="0DD24C89" w14:textId="77777777" w:rsidTr="343884B8">
        <w:trPr>
          <w:trHeight w:val="300"/>
        </w:trPr>
        <w:tc>
          <w:tcPr>
            <w:cnfStyle w:val="001000000000" w:firstRow="0" w:lastRow="0" w:firstColumn="1" w:lastColumn="0" w:oddVBand="0" w:evenVBand="0" w:oddHBand="0" w:evenHBand="0" w:firstRowFirstColumn="0" w:firstRowLastColumn="0" w:lastRowFirstColumn="0" w:lastRowLastColumn="0"/>
            <w:tcW w:w="3308" w:type="dxa"/>
            <w:tcBorders>
              <w:bottom w:val="none" w:sz="12" w:space="0" w:color="000000" w:themeColor="text1"/>
            </w:tcBorders>
          </w:tcPr>
          <w:p w14:paraId="5AB721FA" w14:textId="6E107EC9" w:rsidR="00AEF74F" w:rsidRDefault="47F58146" w:rsidP="34900E9A">
            <w:pPr>
              <w:rPr>
                <w:rFonts w:ascii="Times New Roman" w:eastAsia="Times New Roman" w:hAnsi="Times New Roman" w:cs="Times New Roman"/>
                <w:b w:val="0"/>
                <w:sz w:val="24"/>
                <w:szCs w:val="24"/>
              </w:rPr>
            </w:pPr>
            <w:r w:rsidRPr="343884B8">
              <w:rPr>
                <w:rFonts w:ascii="Times New Roman" w:eastAsia="Times New Roman" w:hAnsi="Times New Roman" w:cs="Times New Roman"/>
                <w:b w:val="0"/>
                <w:sz w:val="24"/>
                <w:szCs w:val="24"/>
              </w:rPr>
              <w:lastRenderedPageBreak/>
              <w:t>Restaurant</w:t>
            </w:r>
            <w:r w:rsidR="19621888" w:rsidRPr="343884B8">
              <w:rPr>
                <w:rFonts w:ascii="Times New Roman" w:eastAsia="Times New Roman" w:hAnsi="Times New Roman" w:cs="Times New Roman"/>
                <w:b w:val="0"/>
                <w:bCs w:val="0"/>
                <w:sz w:val="24"/>
                <w:szCs w:val="24"/>
              </w:rPr>
              <w:t>/</w:t>
            </w:r>
            <w:r w:rsidRPr="343884B8">
              <w:rPr>
                <w:rFonts w:ascii="Times New Roman" w:eastAsia="Times New Roman" w:hAnsi="Times New Roman" w:cs="Times New Roman"/>
                <w:b w:val="0"/>
                <w:sz w:val="24"/>
                <w:szCs w:val="24"/>
              </w:rPr>
              <w:t>Lodging</w:t>
            </w:r>
            <w:r w:rsidR="19621888" w:rsidRPr="343884B8">
              <w:rPr>
                <w:rFonts w:ascii="Times New Roman" w:eastAsia="Times New Roman" w:hAnsi="Times New Roman" w:cs="Times New Roman"/>
                <w:b w:val="0"/>
                <w:bCs w:val="0"/>
                <w:sz w:val="24"/>
                <w:szCs w:val="24"/>
              </w:rPr>
              <w:t xml:space="preserve"> Manage.</w:t>
            </w:r>
          </w:p>
        </w:tc>
        <w:tc>
          <w:tcPr>
            <w:tcW w:w="1417" w:type="dxa"/>
            <w:tcBorders>
              <w:bottom w:val="none" w:sz="12" w:space="0" w:color="000000" w:themeColor="text1"/>
            </w:tcBorders>
            <w:vAlign w:val="center"/>
          </w:tcPr>
          <w:p w14:paraId="4BA5426E" w14:textId="53BB4048" w:rsidR="47F58146" w:rsidRDefault="74079F49" w:rsidP="7104C512">
            <w:pPr>
              <w:spacing w:line="259" w:lineRule="auto"/>
              <w:jc w:val="center"/>
              <w:cnfStyle w:val="000000000000" w:firstRow="0" w:lastRow="0" w:firstColumn="0" w:lastColumn="0" w:oddVBand="0" w:evenVBand="0" w:oddHBand="0" w:evenHBand="0" w:firstRowFirstColumn="0" w:firstRowLastColumn="0" w:lastRowFirstColumn="0" w:lastRowLastColumn="0"/>
            </w:pPr>
            <w:r w:rsidRPr="7104C512">
              <w:rPr>
                <w:rFonts w:ascii="Times New Roman" w:eastAsia="Times New Roman" w:hAnsi="Times New Roman" w:cs="Times New Roman"/>
                <w:sz w:val="24"/>
                <w:szCs w:val="24"/>
              </w:rPr>
              <w:t>6</w:t>
            </w:r>
          </w:p>
        </w:tc>
        <w:tc>
          <w:tcPr>
            <w:tcW w:w="863" w:type="dxa"/>
            <w:tcBorders>
              <w:bottom w:val="none" w:sz="12" w:space="0" w:color="000000" w:themeColor="text1"/>
            </w:tcBorders>
          </w:tcPr>
          <w:p w14:paraId="125C76DD" w14:textId="66F0EBB5" w:rsidR="47F58146" w:rsidRDefault="47F58146" w:rsidP="343884B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900E9A">
              <w:rPr>
                <w:rFonts w:ascii="Times New Roman" w:eastAsia="Times New Roman" w:hAnsi="Times New Roman" w:cs="Times New Roman"/>
                <w:sz w:val="24"/>
                <w:szCs w:val="24"/>
              </w:rPr>
              <w:t>43</w:t>
            </w:r>
          </w:p>
        </w:tc>
        <w:tc>
          <w:tcPr>
            <w:tcW w:w="1429" w:type="dxa"/>
            <w:tcBorders>
              <w:bottom w:val="none" w:sz="12" w:space="0" w:color="000000" w:themeColor="text1"/>
            </w:tcBorders>
          </w:tcPr>
          <w:p w14:paraId="735415B0" w14:textId="32475D70" w:rsidR="47F58146" w:rsidRDefault="41BB2E6B"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47F58146" w:rsidRPr="34900E9A">
              <w:rPr>
                <w:rFonts w:ascii="Times New Roman" w:eastAsia="Times New Roman" w:hAnsi="Times New Roman" w:cs="Times New Roman"/>
                <w:sz w:val="24"/>
                <w:szCs w:val="24"/>
              </w:rPr>
              <w:t>28</w:t>
            </w:r>
          </w:p>
        </w:tc>
        <w:tc>
          <w:tcPr>
            <w:tcW w:w="1267" w:type="dxa"/>
            <w:tcBorders>
              <w:bottom w:val="none" w:sz="12" w:space="0" w:color="000000" w:themeColor="text1"/>
            </w:tcBorders>
          </w:tcPr>
          <w:p w14:paraId="649A54B3" w14:textId="2264EC54" w:rsidR="47F58146" w:rsidRDefault="682CB068"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47F58146" w:rsidRPr="34900E9A">
              <w:rPr>
                <w:rFonts w:ascii="Times New Roman" w:eastAsia="Times New Roman" w:hAnsi="Times New Roman" w:cs="Times New Roman"/>
                <w:sz w:val="24"/>
                <w:szCs w:val="24"/>
              </w:rPr>
              <w:t>36</w:t>
            </w:r>
          </w:p>
        </w:tc>
        <w:tc>
          <w:tcPr>
            <w:tcW w:w="1121" w:type="dxa"/>
            <w:tcBorders>
              <w:bottom w:val="none" w:sz="12" w:space="0" w:color="000000" w:themeColor="text1"/>
            </w:tcBorders>
          </w:tcPr>
          <w:p w14:paraId="65A7A4DD" w14:textId="7BDDEF72" w:rsidR="47F58146" w:rsidRDefault="108A75D5"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47F58146" w:rsidRPr="34900E9A">
              <w:rPr>
                <w:rFonts w:ascii="Times New Roman" w:eastAsia="Times New Roman" w:hAnsi="Times New Roman" w:cs="Times New Roman"/>
                <w:sz w:val="24"/>
                <w:szCs w:val="24"/>
              </w:rPr>
              <w:t>77</w:t>
            </w:r>
          </w:p>
        </w:tc>
      </w:tr>
      <w:tr w:rsidR="34900E9A" w14:paraId="1AAC49BF" w14:textId="77777777" w:rsidTr="343884B8">
        <w:trPr>
          <w:trHeight w:val="300"/>
        </w:trPr>
        <w:tc>
          <w:tcPr>
            <w:cnfStyle w:val="001000000000" w:firstRow="0" w:lastRow="0" w:firstColumn="1" w:lastColumn="0" w:oddVBand="0" w:evenVBand="0" w:oddHBand="0" w:evenHBand="0" w:firstRowFirstColumn="0" w:firstRowLastColumn="0" w:lastRowFirstColumn="0" w:lastRowLastColumn="0"/>
            <w:tcW w:w="3308" w:type="dxa"/>
            <w:tcBorders>
              <w:top w:val="none" w:sz="12" w:space="0" w:color="000000" w:themeColor="text1"/>
              <w:left w:val="none" w:sz="12" w:space="0" w:color="000000" w:themeColor="text1"/>
              <w:bottom w:val="none" w:sz="12" w:space="0" w:color="000000" w:themeColor="text1"/>
              <w:right w:val="none" w:sz="12" w:space="0" w:color="000000" w:themeColor="text1"/>
            </w:tcBorders>
          </w:tcPr>
          <w:p w14:paraId="66D28602" w14:textId="5B651E97" w:rsidR="47F58146" w:rsidRDefault="47F58146" w:rsidP="34900E9A">
            <w:pPr>
              <w:rPr>
                <w:rFonts w:ascii="Times New Roman" w:eastAsia="Times New Roman" w:hAnsi="Times New Roman" w:cs="Times New Roman"/>
                <w:b w:val="0"/>
                <w:sz w:val="24"/>
                <w:szCs w:val="24"/>
              </w:rPr>
            </w:pPr>
            <w:r w:rsidRPr="343884B8">
              <w:rPr>
                <w:rFonts w:ascii="Times New Roman" w:eastAsia="Times New Roman" w:hAnsi="Times New Roman" w:cs="Times New Roman"/>
                <w:b w:val="0"/>
                <w:sz w:val="24"/>
                <w:szCs w:val="24"/>
              </w:rPr>
              <w:t>Sound Engineering</w:t>
            </w:r>
          </w:p>
        </w:tc>
        <w:tc>
          <w:tcPr>
            <w:tcW w:w="1417" w:type="dxa"/>
            <w:tcBorders>
              <w:top w:val="none" w:sz="12" w:space="0" w:color="000000" w:themeColor="text1"/>
              <w:left w:val="none" w:sz="12" w:space="0" w:color="000000" w:themeColor="text1"/>
              <w:bottom w:val="none" w:sz="12" w:space="0" w:color="000000" w:themeColor="text1"/>
              <w:right w:val="none" w:sz="12" w:space="0" w:color="000000" w:themeColor="text1"/>
            </w:tcBorders>
            <w:vAlign w:val="center"/>
          </w:tcPr>
          <w:p w14:paraId="6E711B4F" w14:textId="29C072A0" w:rsidR="6BDF47DD" w:rsidRDefault="6BDF47DD" w:rsidP="7104C512">
            <w:pPr>
              <w:spacing w:line="259" w:lineRule="auto"/>
              <w:jc w:val="center"/>
              <w:cnfStyle w:val="000000000000" w:firstRow="0" w:lastRow="0" w:firstColumn="0" w:lastColumn="0" w:oddVBand="0" w:evenVBand="0" w:oddHBand="0" w:evenHBand="0" w:firstRowFirstColumn="0" w:firstRowLastColumn="0" w:lastRowFirstColumn="0" w:lastRowLastColumn="0"/>
            </w:pPr>
            <w:r w:rsidRPr="7104C512">
              <w:rPr>
                <w:rFonts w:ascii="Times New Roman" w:eastAsia="Times New Roman" w:hAnsi="Times New Roman" w:cs="Times New Roman"/>
                <w:sz w:val="24"/>
                <w:szCs w:val="24"/>
              </w:rPr>
              <w:t>6</w:t>
            </w:r>
          </w:p>
          <w:p w14:paraId="50F120EA" w14:textId="7E5A00A6" w:rsidR="47F58146" w:rsidRDefault="6BDF47DD" w:rsidP="7104C5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7104C512">
              <w:rPr>
                <w:rFonts w:ascii="Times New Roman" w:eastAsia="Times New Roman" w:hAnsi="Times New Roman" w:cs="Times New Roman"/>
                <w:sz w:val="24"/>
                <w:szCs w:val="24"/>
              </w:rPr>
              <w:t>3</w:t>
            </w:r>
          </w:p>
        </w:tc>
        <w:tc>
          <w:tcPr>
            <w:tcW w:w="863" w:type="dxa"/>
            <w:tcBorders>
              <w:top w:val="none" w:sz="12" w:space="0" w:color="000000" w:themeColor="text1"/>
              <w:left w:val="none" w:sz="12" w:space="0" w:color="000000" w:themeColor="text1"/>
              <w:bottom w:val="none" w:sz="12" w:space="0" w:color="000000" w:themeColor="text1"/>
              <w:right w:val="none" w:sz="12" w:space="0" w:color="000000" w:themeColor="text1"/>
            </w:tcBorders>
          </w:tcPr>
          <w:p w14:paraId="2AA89691" w14:textId="52A239A3" w:rsidR="47F58146" w:rsidRDefault="47F58146" w:rsidP="343884B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900E9A">
              <w:rPr>
                <w:rFonts w:ascii="Times New Roman" w:eastAsia="Times New Roman" w:hAnsi="Times New Roman" w:cs="Times New Roman"/>
                <w:sz w:val="24"/>
                <w:szCs w:val="24"/>
              </w:rPr>
              <w:t>45</w:t>
            </w:r>
          </w:p>
          <w:p w14:paraId="3D158745" w14:textId="15FC380E" w:rsidR="47F58146" w:rsidRDefault="47F58146" w:rsidP="343884B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900E9A">
              <w:rPr>
                <w:rFonts w:ascii="Times New Roman" w:eastAsia="Times New Roman" w:hAnsi="Times New Roman" w:cs="Times New Roman"/>
                <w:sz w:val="24"/>
                <w:szCs w:val="24"/>
              </w:rPr>
              <w:t>89</w:t>
            </w:r>
          </w:p>
        </w:tc>
        <w:tc>
          <w:tcPr>
            <w:tcW w:w="1429" w:type="dxa"/>
            <w:tcBorders>
              <w:top w:val="none" w:sz="12" w:space="0" w:color="000000" w:themeColor="text1"/>
              <w:left w:val="none" w:sz="12" w:space="0" w:color="000000" w:themeColor="text1"/>
              <w:bottom w:val="none" w:sz="12" w:space="0" w:color="000000" w:themeColor="text1"/>
              <w:right w:val="none" w:sz="12" w:space="0" w:color="000000" w:themeColor="text1"/>
            </w:tcBorders>
          </w:tcPr>
          <w:p w14:paraId="119E387A" w14:textId="4D370283" w:rsidR="47F58146" w:rsidRDefault="49CF59E8"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47F58146" w:rsidRPr="34900E9A">
              <w:rPr>
                <w:rFonts w:ascii="Times New Roman" w:eastAsia="Times New Roman" w:hAnsi="Times New Roman" w:cs="Times New Roman"/>
                <w:sz w:val="24"/>
                <w:szCs w:val="24"/>
              </w:rPr>
              <w:t>31</w:t>
            </w:r>
          </w:p>
          <w:p w14:paraId="6AD89BCC" w14:textId="3A849D54" w:rsidR="47F58146" w:rsidRDefault="49CF59E8"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47F58146" w:rsidRPr="34900E9A">
              <w:rPr>
                <w:rFonts w:ascii="Times New Roman" w:eastAsia="Times New Roman" w:hAnsi="Times New Roman" w:cs="Times New Roman"/>
                <w:sz w:val="24"/>
                <w:szCs w:val="24"/>
              </w:rPr>
              <w:t>64</w:t>
            </w:r>
          </w:p>
        </w:tc>
        <w:tc>
          <w:tcPr>
            <w:tcW w:w="1267" w:type="dxa"/>
            <w:tcBorders>
              <w:top w:val="none" w:sz="12" w:space="0" w:color="000000" w:themeColor="text1"/>
              <w:left w:val="none" w:sz="12" w:space="0" w:color="000000" w:themeColor="text1"/>
              <w:bottom w:val="none" w:sz="12" w:space="0" w:color="000000" w:themeColor="text1"/>
              <w:right w:val="none" w:sz="12" w:space="0" w:color="000000" w:themeColor="text1"/>
            </w:tcBorders>
          </w:tcPr>
          <w:p w14:paraId="5C197BC6" w14:textId="3A79734D" w:rsidR="47F58146" w:rsidRDefault="3987B4BE"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47F58146" w:rsidRPr="34900E9A">
              <w:rPr>
                <w:rFonts w:ascii="Times New Roman" w:eastAsia="Times New Roman" w:hAnsi="Times New Roman" w:cs="Times New Roman"/>
                <w:sz w:val="24"/>
                <w:szCs w:val="24"/>
              </w:rPr>
              <w:t>32</w:t>
            </w:r>
          </w:p>
          <w:p w14:paraId="5AA5198B" w14:textId="0E23643E" w:rsidR="47F58146" w:rsidRDefault="3987B4BE"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47F58146" w:rsidRPr="34900E9A">
              <w:rPr>
                <w:rFonts w:ascii="Times New Roman" w:eastAsia="Times New Roman" w:hAnsi="Times New Roman" w:cs="Times New Roman"/>
                <w:sz w:val="24"/>
                <w:szCs w:val="24"/>
              </w:rPr>
              <w:t>64</w:t>
            </w:r>
          </w:p>
        </w:tc>
        <w:tc>
          <w:tcPr>
            <w:tcW w:w="1121" w:type="dxa"/>
            <w:tcBorders>
              <w:top w:val="none" w:sz="12" w:space="0" w:color="000000" w:themeColor="text1"/>
              <w:left w:val="none" w:sz="12" w:space="0" w:color="000000" w:themeColor="text1"/>
              <w:bottom w:val="none" w:sz="12" w:space="0" w:color="000000" w:themeColor="text1"/>
              <w:right w:val="none" w:sz="12" w:space="0" w:color="000000" w:themeColor="text1"/>
            </w:tcBorders>
          </w:tcPr>
          <w:p w14:paraId="0C122692" w14:textId="2D1BDEAD" w:rsidR="47F58146" w:rsidRDefault="72780783"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47F58146" w:rsidRPr="34900E9A">
              <w:rPr>
                <w:rFonts w:ascii="Times New Roman" w:eastAsia="Times New Roman" w:hAnsi="Times New Roman" w:cs="Times New Roman"/>
                <w:sz w:val="24"/>
                <w:szCs w:val="24"/>
              </w:rPr>
              <w:t>96</w:t>
            </w:r>
          </w:p>
          <w:p w14:paraId="547EC3FA" w14:textId="536E37E4" w:rsidR="47F58146" w:rsidRDefault="68C12F8D"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47F58146" w:rsidRPr="34900E9A">
              <w:rPr>
                <w:rFonts w:ascii="Times New Roman" w:eastAsia="Times New Roman" w:hAnsi="Times New Roman" w:cs="Times New Roman"/>
                <w:sz w:val="24"/>
                <w:szCs w:val="24"/>
              </w:rPr>
              <w:t>100</w:t>
            </w:r>
          </w:p>
        </w:tc>
      </w:tr>
      <w:tr w:rsidR="34900E9A" w14:paraId="231B1DB2" w14:textId="77777777" w:rsidTr="343884B8">
        <w:trPr>
          <w:trHeight w:val="300"/>
        </w:trPr>
        <w:tc>
          <w:tcPr>
            <w:cnfStyle w:val="001000000000" w:firstRow="0" w:lastRow="0" w:firstColumn="1" w:lastColumn="0" w:oddVBand="0" w:evenVBand="0" w:oddHBand="0" w:evenHBand="0" w:firstRowFirstColumn="0" w:firstRowLastColumn="0" w:lastRowFirstColumn="0" w:lastRowLastColumn="0"/>
            <w:tcW w:w="3308" w:type="dxa"/>
            <w:tcBorders>
              <w:top w:val="none" w:sz="12" w:space="0" w:color="000000" w:themeColor="text1"/>
            </w:tcBorders>
          </w:tcPr>
          <w:p w14:paraId="7C2966A9" w14:textId="7450C640" w:rsidR="42CE1AB5" w:rsidRDefault="47F58146" w:rsidP="34900E9A">
            <w:pPr>
              <w:rPr>
                <w:rFonts w:ascii="Times New Roman" w:eastAsia="Times New Roman" w:hAnsi="Times New Roman" w:cs="Times New Roman"/>
                <w:b w:val="0"/>
                <w:sz w:val="24"/>
                <w:szCs w:val="24"/>
              </w:rPr>
            </w:pPr>
            <w:r w:rsidRPr="343884B8">
              <w:rPr>
                <w:rFonts w:ascii="Times New Roman" w:eastAsia="Times New Roman" w:hAnsi="Times New Roman" w:cs="Times New Roman"/>
                <w:b w:val="0"/>
                <w:sz w:val="24"/>
                <w:szCs w:val="24"/>
              </w:rPr>
              <w:t>Sports Medicine</w:t>
            </w:r>
          </w:p>
        </w:tc>
        <w:tc>
          <w:tcPr>
            <w:tcW w:w="1417" w:type="dxa"/>
            <w:tcBorders>
              <w:top w:val="none" w:sz="12" w:space="0" w:color="000000" w:themeColor="text1"/>
            </w:tcBorders>
            <w:vAlign w:val="center"/>
          </w:tcPr>
          <w:p w14:paraId="02C6D175" w14:textId="5AD84671" w:rsidR="47F58146" w:rsidRDefault="7A3444DE" w:rsidP="7104C512">
            <w:pPr>
              <w:spacing w:line="259" w:lineRule="auto"/>
              <w:jc w:val="center"/>
              <w:cnfStyle w:val="000000000000" w:firstRow="0" w:lastRow="0" w:firstColumn="0" w:lastColumn="0" w:oddVBand="0" w:evenVBand="0" w:oddHBand="0" w:evenHBand="0" w:firstRowFirstColumn="0" w:firstRowLastColumn="0" w:lastRowFirstColumn="0" w:lastRowLastColumn="0"/>
            </w:pPr>
            <w:r w:rsidRPr="7104C512">
              <w:rPr>
                <w:rFonts w:ascii="Times New Roman" w:eastAsia="Times New Roman" w:hAnsi="Times New Roman" w:cs="Times New Roman"/>
                <w:sz w:val="24"/>
                <w:szCs w:val="24"/>
              </w:rPr>
              <w:t>5</w:t>
            </w:r>
          </w:p>
        </w:tc>
        <w:tc>
          <w:tcPr>
            <w:tcW w:w="863" w:type="dxa"/>
            <w:tcBorders>
              <w:top w:val="none" w:sz="12" w:space="0" w:color="000000" w:themeColor="text1"/>
            </w:tcBorders>
          </w:tcPr>
          <w:p w14:paraId="14E4CA1D" w14:textId="7DC07CA7" w:rsidR="47F58146" w:rsidRDefault="47F58146" w:rsidP="343884B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900E9A">
              <w:rPr>
                <w:rFonts w:ascii="Times New Roman" w:eastAsia="Times New Roman" w:hAnsi="Times New Roman" w:cs="Times New Roman"/>
                <w:sz w:val="24"/>
                <w:szCs w:val="24"/>
              </w:rPr>
              <w:t>76</w:t>
            </w:r>
          </w:p>
        </w:tc>
        <w:tc>
          <w:tcPr>
            <w:tcW w:w="1429" w:type="dxa"/>
            <w:tcBorders>
              <w:top w:val="none" w:sz="12" w:space="0" w:color="000000" w:themeColor="text1"/>
            </w:tcBorders>
          </w:tcPr>
          <w:p w14:paraId="00770AC0" w14:textId="73335746" w:rsidR="47F58146" w:rsidRDefault="2BE669D8"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47F58146" w:rsidRPr="34900E9A">
              <w:rPr>
                <w:rFonts w:ascii="Times New Roman" w:eastAsia="Times New Roman" w:hAnsi="Times New Roman" w:cs="Times New Roman"/>
                <w:sz w:val="24"/>
                <w:szCs w:val="24"/>
              </w:rPr>
              <w:t>65</w:t>
            </w:r>
          </w:p>
        </w:tc>
        <w:tc>
          <w:tcPr>
            <w:tcW w:w="1267" w:type="dxa"/>
            <w:tcBorders>
              <w:top w:val="none" w:sz="12" w:space="0" w:color="000000" w:themeColor="text1"/>
            </w:tcBorders>
          </w:tcPr>
          <w:p w14:paraId="69DABBDD" w14:textId="20547D6F" w:rsidR="47F58146" w:rsidRDefault="2D32E8EB"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47F58146" w:rsidRPr="34900E9A">
              <w:rPr>
                <w:rFonts w:ascii="Times New Roman" w:eastAsia="Times New Roman" w:hAnsi="Times New Roman" w:cs="Times New Roman"/>
                <w:sz w:val="24"/>
                <w:szCs w:val="24"/>
              </w:rPr>
              <w:t>72</w:t>
            </w:r>
          </w:p>
        </w:tc>
        <w:tc>
          <w:tcPr>
            <w:tcW w:w="1121" w:type="dxa"/>
            <w:tcBorders>
              <w:top w:val="none" w:sz="12" w:space="0" w:color="000000" w:themeColor="text1"/>
            </w:tcBorders>
          </w:tcPr>
          <w:p w14:paraId="2C1F4FC7" w14:textId="7E0A9DC1" w:rsidR="47F58146" w:rsidRDefault="5A6CAA95"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47F58146" w:rsidRPr="34900E9A">
              <w:rPr>
                <w:rFonts w:ascii="Times New Roman" w:eastAsia="Times New Roman" w:hAnsi="Times New Roman" w:cs="Times New Roman"/>
                <w:sz w:val="24"/>
                <w:szCs w:val="24"/>
              </w:rPr>
              <w:t>90</w:t>
            </w:r>
          </w:p>
        </w:tc>
      </w:tr>
      <w:tr w:rsidR="34900E9A" w14:paraId="62D8413D" w14:textId="77777777" w:rsidTr="343884B8">
        <w:trPr>
          <w:trHeight w:val="300"/>
        </w:trPr>
        <w:tc>
          <w:tcPr>
            <w:cnfStyle w:val="001000000000" w:firstRow="0" w:lastRow="0" w:firstColumn="1" w:lastColumn="0" w:oddVBand="0" w:evenVBand="0" w:oddHBand="0" w:evenHBand="0" w:firstRowFirstColumn="0" w:firstRowLastColumn="0" w:lastRowFirstColumn="0" w:lastRowLastColumn="0"/>
            <w:tcW w:w="3308" w:type="dxa"/>
          </w:tcPr>
          <w:p w14:paraId="7303B582" w14:textId="02A0B437" w:rsidR="1DE37229" w:rsidRDefault="1DE37229" w:rsidP="34900E9A">
            <w:pPr>
              <w:rPr>
                <w:rFonts w:ascii="Times New Roman" w:eastAsia="Times New Roman" w:hAnsi="Times New Roman" w:cs="Times New Roman"/>
                <w:b w:val="0"/>
                <w:sz w:val="24"/>
                <w:szCs w:val="24"/>
              </w:rPr>
            </w:pPr>
            <w:r w:rsidRPr="343884B8">
              <w:rPr>
                <w:rFonts w:ascii="Times New Roman" w:eastAsia="Times New Roman" w:hAnsi="Times New Roman" w:cs="Times New Roman"/>
                <w:b w:val="0"/>
                <w:sz w:val="24"/>
                <w:szCs w:val="24"/>
              </w:rPr>
              <w:t>Surgical Tech</w:t>
            </w:r>
            <w:r w:rsidR="09EDBEC2" w:rsidRPr="343884B8">
              <w:rPr>
                <w:rFonts w:ascii="Times New Roman" w:eastAsia="Times New Roman" w:hAnsi="Times New Roman" w:cs="Times New Roman"/>
                <w:b w:val="0"/>
                <w:sz w:val="24"/>
                <w:szCs w:val="24"/>
              </w:rPr>
              <w:t>nology</w:t>
            </w:r>
          </w:p>
        </w:tc>
        <w:tc>
          <w:tcPr>
            <w:tcW w:w="1417" w:type="dxa"/>
            <w:vAlign w:val="center"/>
          </w:tcPr>
          <w:p w14:paraId="7DFD3D8F" w14:textId="17E4FBDB" w:rsidR="1DE37229" w:rsidRDefault="54541C15" w:rsidP="7104C512">
            <w:pPr>
              <w:spacing w:line="259" w:lineRule="auto"/>
              <w:jc w:val="center"/>
              <w:cnfStyle w:val="000000000000" w:firstRow="0" w:lastRow="0" w:firstColumn="0" w:lastColumn="0" w:oddVBand="0" w:evenVBand="0" w:oddHBand="0" w:evenHBand="0" w:firstRowFirstColumn="0" w:firstRowLastColumn="0" w:lastRowFirstColumn="0" w:lastRowLastColumn="0"/>
            </w:pPr>
            <w:r w:rsidRPr="7104C512">
              <w:rPr>
                <w:rFonts w:ascii="Times New Roman" w:eastAsia="Times New Roman" w:hAnsi="Times New Roman" w:cs="Times New Roman"/>
                <w:sz w:val="24"/>
                <w:szCs w:val="24"/>
              </w:rPr>
              <w:t>5</w:t>
            </w:r>
          </w:p>
        </w:tc>
        <w:tc>
          <w:tcPr>
            <w:tcW w:w="863" w:type="dxa"/>
          </w:tcPr>
          <w:p w14:paraId="7AD6A2C8" w14:textId="3324DA04" w:rsidR="1DE37229" w:rsidRDefault="1DE37229" w:rsidP="343884B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900E9A">
              <w:rPr>
                <w:rFonts w:ascii="Times New Roman" w:eastAsia="Times New Roman" w:hAnsi="Times New Roman" w:cs="Times New Roman"/>
                <w:sz w:val="24"/>
                <w:szCs w:val="24"/>
              </w:rPr>
              <w:t>319</w:t>
            </w:r>
          </w:p>
        </w:tc>
        <w:tc>
          <w:tcPr>
            <w:tcW w:w="1429" w:type="dxa"/>
          </w:tcPr>
          <w:p w14:paraId="196434ED" w14:textId="3A790636" w:rsidR="1DE37229" w:rsidRDefault="2BE669D8"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1DE37229" w:rsidRPr="34900E9A">
              <w:rPr>
                <w:rFonts w:ascii="Times New Roman" w:eastAsia="Times New Roman" w:hAnsi="Times New Roman" w:cs="Times New Roman"/>
                <w:sz w:val="24"/>
                <w:szCs w:val="24"/>
              </w:rPr>
              <w:t>57</w:t>
            </w:r>
          </w:p>
        </w:tc>
        <w:tc>
          <w:tcPr>
            <w:tcW w:w="1267" w:type="dxa"/>
          </w:tcPr>
          <w:p w14:paraId="3C16BA7E" w14:textId="7C946DAA" w:rsidR="1DE37229" w:rsidRDefault="2D32E8EB"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1DE37229" w:rsidRPr="34900E9A">
              <w:rPr>
                <w:rFonts w:ascii="Times New Roman" w:eastAsia="Times New Roman" w:hAnsi="Times New Roman" w:cs="Times New Roman"/>
                <w:sz w:val="24"/>
                <w:szCs w:val="24"/>
              </w:rPr>
              <w:t>60</w:t>
            </w:r>
          </w:p>
        </w:tc>
        <w:tc>
          <w:tcPr>
            <w:tcW w:w="1121" w:type="dxa"/>
          </w:tcPr>
          <w:p w14:paraId="1FC429D1" w14:textId="5EB112AA" w:rsidR="1DE37229" w:rsidRDefault="69DF6DA4"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1DE37229" w:rsidRPr="34900E9A">
              <w:rPr>
                <w:rFonts w:ascii="Times New Roman" w:eastAsia="Times New Roman" w:hAnsi="Times New Roman" w:cs="Times New Roman"/>
                <w:sz w:val="24"/>
                <w:szCs w:val="24"/>
              </w:rPr>
              <w:t>95</w:t>
            </w:r>
          </w:p>
        </w:tc>
      </w:tr>
      <w:tr w:rsidR="34900E9A" w14:paraId="58655CBA" w14:textId="77777777" w:rsidTr="343884B8">
        <w:trPr>
          <w:trHeight w:val="300"/>
        </w:trPr>
        <w:tc>
          <w:tcPr>
            <w:cnfStyle w:val="001000000000" w:firstRow="0" w:lastRow="0" w:firstColumn="1" w:lastColumn="0" w:oddVBand="0" w:evenVBand="0" w:oddHBand="0" w:evenHBand="0" w:firstRowFirstColumn="0" w:firstRowLastColumn="0" w:lastRowFirstColumn="0" w:lastRowLastColumn="0"/>
            <w:tcW w:w="3308" w:type="dxa"/>
          </w:tcPr>
          <w:p w14:paraId="5C76C9C1" w14:textId="7EC00ADC" w:rsidR="1DE37229" w:rsidRDefault="1DE37229" w:rsidP="34900E9A">
            <w:pPr>
              <w:rPr>
                <w:rFonts w:ascii="Times New Roman" w:eastAsia="Times New Roman" w:hAnsi="Times New Roman" w:cs="Times New Roman"/>
                <w:b w:val="0"/>
                <w:sz w:val="24"/>
                <w:szCs w:val="24"/>
              </w:rPr>
            </w:pPr>
            <w:r w:rsidRPr="343884B8">
              <w:rPr>
                <w:rFonts w:ascii="Times New Roman" w:eastAsia="Times New Roman" w:hAnsi="Times New Roman" w:cs="Times New Roman"/>
                <w:b w:val="0"/>
                <w:sz w:val="24"/>
                <w:szCs w:val="24"/>
              </w:rPr>
              <w:t>TV Production</w:t>
            </w:r>
          </w:p>
        </w:tc>
        <w:tc>
          <w:tcPr>
            <w:tcW w:w="1417" w:type="dxa"/>
            <w:vAlign w:val="center"/>
          </w:tcPr>
          <w:p w14:paraId="2A6FB407" w14:textId="372C3ECA" w:rsidR="1DE37229" w:rsidRDefault="4ABC9E82" w:rsidP="7104C51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7104C512">
              <w:rPr>
                <w:rFonts w:ascii="Times New Roman" w:eastAsia="Times New Roman" w:hAnsi="Times New Roman" w:cs="Times New Roman"/>
                <w:sz w:val="24"/>
                <w:szCs w:val="24"/>
              </w:rPr>
              <w:t>3</w:t>
            </w:r>
          </w:p>
        </w:tc>
        <w:tc>
          <w:tcPr>
            <w:tcW w:w="863" w:type="dxa"/>
          </w:tcPr>
          <w:p w14:paraId="6EC0E6F7" w14:textId="4BA576A4" w:rsidR="1DE37229" w:rsidRDefault="1DE37229" w:rsidP="343884B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900E9A">
              <w:rPr>
                <w:rFonts w:ascii="Times New Roman" w:eastAsia="Times New Roman" w:hAnsi="Times New Roman" w:cs="Times New Roman"/>
                <w:sz w:val="24"/>
                <w:szCs w:val="24"/>
              </w:rPr>
              <w:t>79</w:t>
            </w:r>
          </w:p>
        </w:tc>
        <w:tc>
          <w:tcPr>
            <w:tcW w:w="1429" w:type="dxa"/>
          </w:tcPr>
          <w:p w14:paraId="103B6CD4" w14:textId="11B0705D" w:rsidR="1DE37229" w:rsidRDefault="2E50DC25"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1DE37229" w:rsidRPr="34900E9A">
              <w:rPr>
                <w:rFonts w:ascii="Times New Roman" w:eastAsia="Times New Roman" w:hAnsi="Times New Roman" w:cs="Times New Roman"/>
                <w:sz w:val="24"/>
                <w:szCs w:val="24"/>
              </w:rPr>
              <w:t>54</w:t>
            </w:r>
          </w:p>
        </w:tc>
        <w:tc>
          <w:tcPr>
            <w:tcW w:w="1267" w:type="dxa"/>
          </w:tcPr>
          <w:p w14:paraId="16AB1AC8" w14:textId="56AFA62E" w:rsidR="1DE37229" w:rsidRDefault="6F9C7C6C"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1DE37229" w:rsidRPr="34900E9A">
              <w:rPr>
                <w:rFonts w:ascii="Times New Roman" w:eastAsia="Times New Roman" w:hAnsi="Times New Roman" w:cs="Times New Roman"/>
                <w:sz w:val="24"/>
                <w:szCs w:val="24"/>
              </w:rPr>
              <w:t>64</w:t>
            </w:r>
          </w:p>
        </w:tc>
        <w:tc>
          <w:tcPr>
            <w:tcW w:w="1121" w:type="dxa"/>
          </w:tcPr>
          <w:p w14:paraId="001450F5" w14:textId="31B43B5C" w:rsidR="1DE37229" w:rsidRDefault="4832F8B1"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1DE37229" w:rsidRPr="34900E9A">
              <w:rPr>
                <w:rFonts w:ascii="Times New Roman" w:eastAsia="Times New Roman" w:hAnsi="Times New Roman" w:cs="Times New Roman"/>
                <w:sz w:val="24"/>
                <w:szCs w:val="24"/>
              </w:rPr>
              <w:t>84</w:t>
            </w:r>
          </w:p>
        </w:tc>
      </w:tr>
      <w:tr w:rsidR="34900E9A" w14:paraId="6B6283E5" w14:textId="77777777" w:rsidTr="343884B8">
        <w:trPr>
          <w:trHeight w:val="300"/>
        </w:trPr>
        <w:tc>
          <w:tcPr>
            <w:cnfStyle w:val="001000000000" w:firstRow="0" w:lastRow="0" w:firstColumn="1" w:lastColumn="0" w:oddVBand="0" w:evenVBand="0" w:oddHBand="0" w:evenHBand="0" w:firstRowFirstColumn="0" w:firstRowLastColumn="0" w:lastRowFirstColumn="0" w:lastRowLastColumn="0"/>
            <w:tcW w:w="3308" w:type="dxa"/>
          </w:tcPr>
          <w:p w14:paraId="6BEFF69A" w14:textId="532CCE20" w:rsidR="1DE37229" w:rsidRDefault="1DE37229" w:rsidP="34900E9A">
            <w:pPr>
              <w:rPr>
                <w:rFonts w:ascii="Times New Roman" w:eastAsia="Times New Roman" w:hAnsi="Times New Roman" w:cs="Times New Roman"/>
                <w:b w:val="0"/>
                <w:sz w:val="24"/>
                <w:szCs w:val="24"/>
              </w:rPr>
            </w:pPr>
            <w:r w:rsidRPr="343884B8">
              <w:rPr>
                <w:rFonts w:ascii="Times New Roman" w:eastAsia="Times New Roman" w:hAnsi="Times New Roman" w:cs="Times New Roman"/>
                <w:b w:val="0"/>
                <w:sz w:val="24"/>
                <w:szCs w:val="24"/>
              </w:rPr>
              <w:t>Vision Care</w:t>
            </w:r>
            <w:r w:rsidR="187E2D5B" w:rsidRPr="343884B8">
              <w:rPr>
                <w:rFonts w:ascii="Times New Roman" w:eastAsia="Times New Roman" w:hAnsi="Times New Roman" w:cs="Times New Roman"/>
                <w:b w:val="0"/>
                <w:sz w:val="24"/>
                <w:szCs w:val="24"/>
              </w:rPr>
              <w:t xml:space="preserve"> Assist/</w:t>
            </w:r>
            <w:r w:rsidR="2AA9AAB2" w:rsidRPr="343884B8">
              <w:rPr>
                <w:rFonts w:ascii="Times New Roman" w:eastAsia="Times New Roman" w:hAnsi="Times New Roman" w:cs="Times New Roman"/>
                <w:b w:val="0"/>
                <w:bCs w:val="0"/>
                <w:sz w:val="24"/>
                <w:szCs w:val="24"/>
              </w:rPr>
              <w:t>Tech</w:t>
            </w:r>
          </w:p>
        </w:tc>
        <w:tc>
          <w:tcPr>
            <w:tcW w:w="1417" w:type="dxa"/>
            <w:vAlign w:val="center"/>
          </w:tcPr>
          <w:p w14:paraId="02716ECC" w14:textId="77099EEA" w:rsidR="1DE37229" w:rsidRDefault="3A5CC604" w:rsidP="7104C512">
            <w:pPr>
              <w:spacing w:line="259" w:lineRule="auto"/>
              <w:jc w:val="center"/>
              <w:cnfStyle w:val="000000000000" w:firstRow="0" w:lastRow="0" w:firstColumn="0" w:lastColumn="0" w:oddVBand="0" w:evenVBand="0" w:oddHBand="0" w:evenHBand="0" w:firstRowFirstColumn="0" w:firstRowLastColumn="0" w:lastRowFirstColumn="0" w:lastRowLastColumn="0"/>
            </w:pPr>
            <w:r w:rsidRPr="7104C512">
              <w:rPr>
                <w:rFonts w:ascii="Times New Roman" w:eastAsia="Times New Roman" w:hAnsi="Times New Roman" w:cs="Times New Roman"/>
                <w:sz w:val="24"/>
                <w:szCs w:val="24"/>
              </w:rPr>
              <w:t>5</w:t>
            </w:r>
          </w:p>
        </w:tc>
        <w:tc>
          <w:tcPr>
            <w:tcW w:w="863" w:type="dxa"/>
          </w:tcPr>
          <w:p w14:paraId="52E6D758" w14:textId="466417D9" w:rsidR="1DE37229" w:rsidRDefault="1DE37229" w:rsidP="343884B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900E9A">
              <w:rPr>
                <w:rFonts w:ascii="Times New Roman" w:eastAsia="Times New Roman" w:hAnsi="Times New Roman" w:cs="Times New Roman"/>
                <w:sz w:val="24"/>
                <w:szCs w:val="24"/>
              </w:rPr>
              <w:t>67</w:t>
            </w:r>
          </w:p>
        </w:tc>
        <w:tc>
          <w:tcPr>
            <w:tcW w:w="1429" w:type="dxa"/>
          </w:tcPr>
          <w:p w14:paraId="79F6DF76" w14:textId="07C54809" w:rsidR="1DE37229" w:rsidRDefault="2E50DC25"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1DE37229" w:rsidRPr="34900E9A">
              <w:rPr>
                <w:rFonts w:ascii="Times New Roman" w:eastAsia="Times New Roman" w:hAnsi="Times New Roman" w:cs="Times New Roman"/>
                <w:sz w:val="24"/>
                <w:szCs w:val="24"/>
              </w:rPr>
              <w:t>36</w:t>
            </w:r>
          </w:p>
        </w:tc>
        <w:tc>
          <w:tcPr>
            <w:tcW w:w="1267" w:type="dxa"/>
          </w:tcPr>
          <w:p w14:paraId="34DE29AD" w14:textId="2B8243E4" w:rsidR="1DE37229" w:rsidRDefault="6F9C7C6C"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1DE37229" w:rsidRPr="34900E9A">
              <w:rPr>
                <w:rFonts w:ascii="Times New Roman" w:eastAsia="Times New Roman" w:hAnsi="Times New Roman" w:cs="Times New Roman"/>
                <w:sz w:val="24"/>
                <w:szCs w:val="24"/>
              </w:rPr>
              <w:t>36</w:t>
            </w:r>
          </w:p>
        </w:tc>
        <w:tc>
          <w:tcPr>
            <w:tcW w:w="1121" w:type="dxa"/>
          </w:tcPr>
          <w:p w14:paraId="24F1D757" w14:textId="54914928" w:rsidR="1DE37229" w:rsidRDefault="7EC6242F"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1DE37229" w:rsidRPr="34900E9A">
              <w:rPr>
                <w:rFonts w:ascii="Times New Roman" w:eastAsia="Times New Roman" w:hAnsi="Times New Roman" w:cs="Times New Roman"/>
                <w:sz w:val="24"/>
                <w:szCs w:val="24"/>
              </w:rPr>
              <w:t>100</w:t>
            </w:r>
          </w:p>
        </w:tc>
      </w:tr>
      <w:tr w:rsidR="34900E9A" w14:paraId="495A3B6C" w14:textId="77777777" w:rsidTr="343884B8">
        <w:trPr>
          <w:trHeight w:val="300"/>
        </w:trPr>
        <w:tc>
          <w:tcPr>
            <w:cnfStyle w:val="001000000000" w:firstRow="0" w:lastRow="0" w:firstColumn="1" w:lastColumn="0" w:oddVBand="0" w:evenVBand="0" w:oddHBand="0" w:evenHBand="0" w:firstRowFirstColumn="0" w:firstRowLastColumn="0" w:lastRowFirstColumn="0" w:lastRowLastColumn="0"/>
            <w:tcW w:w="3308" w:type="dxa"/>
          </w:tcPr>
          <w:p w14:paraId="239F9447" w14:textId="67CDA59D" w:rsidR="1DE37229" w:rsidRDefault="1DE37229" w:rsidP="34900E9A">
            <w:pPr>
              <w:rPr>
                <w:rFonts w:ascii="Times New Roman" w:eastAsia="Times New Roman" w:hAnsi="Times New Roman" w:cs="Times New Roman"/>
                <w:b w:val="0"/>
                <w:sz w:val="24"/>
                <w:szCs w:val="24"/>
              </w:rPr>
            </w:pPr>
            <w:r w:rsidRPr="343884B8">
              <w:rPr>
                <w:rFonts w:ascii="Times New Roman" w:eastAsia="Times New Roman" w:hAnsi="Times New Roman" w:cs="Times New Roman"/>
                <w:b w:val="0"/>
                <w:sz w:val="24"/>
                <w:szCs w:val="24"/>
              </w:rPr>
              <w:t>Visual Graphic De</w:t>
            </w:r>
            <w:r w:rsidR="3E265B39" w:rsidRPr="343884B8">
              <w:rPr>
                <w:rFonts w:ascii="Times New Roman" w:eastAsia="Times New Roman" w:hAnsi="Times New Roman" w:cs="Times New Roman"/>
                <w:b w:val="0"/>
                <w:sz w:val="24"/>
                <w:szCs w:val="24"/>
              </w:rPr>
              <w:t>sign</w:t>
            </w:r>
          </w:p>
        </w:tc>
        <w:tc>
          <w:tcPr>
            <w:tcW w:w="1417" w:type="dxa"/>
            <w:vAlign w:val="center"/>
          </w:tcPr>
          <w:p w14:paraId="4C5A7009" w14:textId="1F7438A1" w:rsidR="1DE37229" w:rsidRDefault="0DC81732" w:rsidP="7104C512">
            <w:pPr>
              <w:spacing w:line="259" w:lineRule="auto"/>
              <w:jc w:val="center"/>
              <w:cnfStyle w:val="000000000000" w:firstRow="0" w:lastRow="0" w:firstColumn="0" w:lastColumn="0" w:oddVBand="0" w:evenVBand="0" w:oddHBand="0" w:evenHBand="0" w:firstRowFirstColumn="0" w:firstRowLastColumn="0" w:lastRowFirstColumn="0" w:lastRowLastColumn="0"/>
            </w:pPr>
            <w:r w:rsidRPr="7104C512">
              <w:rPr>
                <w:rFonts w:ascii="Times New Roman" w:eastAsia="Times New Roman" w:hAnsi="Times New Roman" w:cs="Times New Roman"/>
                <w:sz w:val="24"/>
                <w:szCs w:val="24"/>
              </w:rPr>
              <w:t>3</w:t>
            </w:r>
          </w:p>
        </w:tc>
        <w:tc>
          <w:tcPr>
            <w:tcW w:w="863" w:type="dxa"/>
          </w:tcPr>
          <w:p w14:paraId="369B4D01" w14:textId="1E8F54A2" w:rsidR="1DE37229" w:rsidRDefault="1DE37229" w:rsidP="343884B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900E9A">
              <w:rPr>
                <w:rFonts w:ascii="Times New Roman" w:eastAsia="Times New Roman" w:hAnsi="Times New Roman" w:cs="Times New Roman"/>
                <w:sz w:val="24"/>
                <w:szCs w:val="24"/>
              </w:rPr>
              <w:t>112</w:t>
            </w:r>
          </w:p>
        </w:tc>
        <w:tc>
          <w:tcPr>
            <w:tcW w:w="1429" w:type="dxa"/>
          </w:tcPr>
          <w:p w14:paraId="4B997ACA" w14:textId="7813F121" w:rsidR="1DE37229" w:rsidRDefault="54BC3590"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1DE37229" w:rsidRPr="34900E9A">
              <w:rPr>
                <w:rFonts w:ascii="Times New Roman" w:eastAsia="Times New Roman" w:hAnsi="Times New Roman" w:cs="Times New Roman"/>
                <w:sz w:val="24"/>
                <w:szCs w:val="24"/>
              </w:rPr>
              <w:t>59</w:t>
            </w:r>
          </w:p>
        </w:tc>
        <w:tc>
          <w:tcPr>
            <w:tcW w:w="1267" w:type="dxa"/>
          </w:tcPr>
          <w:p w14:paraId="35A06286" w14:textId="4ADD16A5" w:rsidR="1DE37229" w:rsidRDefault="15039E2F"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1DE37229" w:rsidRPr="34900E9A">
              <w:rPr>
                <w:rFonts w:ascii="Times New Roman" w:eastAsia="Times New Roman" w:hAnsi="Times New Roman" w:cs="Times New Roman"/>
                <w:sz w:val="24"/>
                <w:szCs w:val="24"/>
              </w:rPr>
              <w:t>72</w:t>
            </w:r>
          </w:p>
        </w:tc>
        <w:tc>
          <w:tcPr>
            <w:tcW w:w="1121" w:type="dxa"/>
          </w:tcPr>
          <w:p w14:paraId="2312E3B9" w14:textId="663F48A7" w:rsidR="1DE37229" w:rsidRDefault="2E66B718"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1DE37229" w:rsidRPr="34900E9A">
              <w:rPr>
                <w:rFonts w:ascii="Times New Roman" w:eastAsia="Times New Roman" w:hAnsi="Times New Roman" w:cs="Times New Roman"/>
                <w:sz w:val="24"/>
                <w:szCs w:val="24"/>
              </w:rPr>
              <w:t>81</w:t>
            </w:r>
          </w:p>
        </w:tc>
      </w:tr>
      <w:tr w:rsidR="34900E9A" w14:paraId="73E88BFB" w14:textId="77777777" w:rsidTr="00D60FEF">
        <w:trPr>
          <w:trHeight w:val="300"/>
        </w:trPr>
        <w:tc>
          <w:tcPr>
            <w:cnfStyle w:val="001000000000" w:firstRow="0" w:lastRow="0" w:firstColumn="1" w:lastColumn="0" w:oddVBand="0" w:evenVBand="0" w:oddHBand="0" w:evenHBand="0" w:firstRowFirstColumn="0" w:firstRowLastColumn="0" w:lastRowFirstColumn="0" w:lastRowLastColumn="0"/>
            <w:tcW w:w="3308" w:type="dxa"/>
            <w:tcBorders>
              <w:bottom w:val="nil"/>
            </w:tcBorders>
          </w:tcPr>
          <w:p w14:paraId="1CC382F2" w14:textId="6CF6DDAD" w:rsidR="1DE37229" w:rsidRDefault="1DE37229" w:rsidP="34900E9A">
            <w:pPr>
              <w:rPr>
                <w:rFonts w:ascii="Times New Roman" w:eastAsia="Times New Roman" w:hAnsi="Times New Roman" w:cs="Times New Roman"/>
                <w:b w:val="0"/>
                <w:sz w:val="24"/>
                <w:szCs w:val="24"/>
              </w:rPr>
            </w:pPr>
            <w:r w:rsidRPr="343884B8">
              <w:rPr>
                <w:rFonts w:ascii="Times New Roman" w:eastAsia="Times New Roman" w:hAnsi="Times New Roman" w:cs="Times New Roman"/>
                <w:b w:val="0"/>
                <w:sz w:val="24"/>
                <w:szCs w:val="24"/>
              </w:rPr>
              <w:t>Welding Combination</w:t>
            </w:r>
          </w:p>
        </w:tc>
        <w:tc>
          <w:tcPr>
            <w:tcW w:w="1417" w:type="dxa"/>
            <w:tcBorders>
              <w:bottom w:val="nil"/>
            </w:tcBorders>
            <w:vAlign w:val="center"/>
          </w:tcPr>
          <w:p w14:paraId="7F3B834C" w14:textId="0742333A" w:rsidR="1DE37229" w:rsidRDefault="2B80964A" w:rsidP="7104C512">
            <w:pPr>
              <w:spacing w:line="259" w:lineRule="auto"/>
              <w:jc w:val="center"/>
              <w:cnfStyle w:val="000000000000" w:firstRow="0" w:lastRow="0" w:firstColumn="0" w:lastColumn="0" w:oddVBand="0" w:evenVBand="0" w:oddHBand="0" w:evenHBand="0" w:firstRowFirstColumn="0" w:firstRowLastColumn="0" w:lastRowFirstColumn="0" w:lastRowLastColumn="0"/>
            </w:pPr>
            <w:r w:rsidRPr="7104C512">
              <w:rPr>
                <w:rFonts w:ascii="Times New Roman" w:eastAsia="Times New Roman" w:hAnsi="Times New Roman" w:cs="Times New Roman"/>
                <w:sz w:val="24"/>
                <w:szCs w:val="24"/>
              </w:rPr>
              <w:t>4</w:t>
            </w:r>
          </w:p>
          <w:p w14:paraId="7209B2C7" w14:textId="2E4014C3" w:rsidR="1DE37229" w:rsidRDefault="2B80964A" w:rsidP="7104C512">
            <w:pPr>
              <w:spacing w:line="259" w:lineRule="auto"/>
              <w:jc w:val="center"/>
              <w:cnfStyle w:val="000000000000" w:firstRow="0" w:lastRow="0" w:firstColumn="0" w:lastColumn="0" w:oddVBand="0" w:evenVBand="0" w:oddHBand="0" w:evenHBand="0" w:firstRowFirstColumn="0" w:firstRowLastColumn="0" w:lastRowFirstColumn="0" w:lastRowLastColumn="0"/>
            </w:pPr>
            <w:r w:rsidRPr="7104C512">
              <w:rPr>
                <w:rFonts w:ascii="Times New Roman" w:eastAsia="Times New Roman" w:hAnsi="Times New Roman" w:cs="Times New Roman"/>
                <w:sz w:val="24"/>
                <w:szCs w:val="24"/>
              </w:rPr>
              <w:t>1</w:t>
            </w:r>
          </w:p>
          <w:p w14:paraId="2DECC2BE" w14:textId="525B1598" w:rsidR="1DE37229" w:rsidRDefault="2B80964A" w:rsidP="7104C512">
            <w:pPr>
              <w:spacing w:line="259" w:lineRule="auto"/>
              <w:jc w:val="center"/>
              <w:cnfStyle w:val="000000000000" w:firstRow="0" w:lastRow="0" w:firstColumn="0" w:lastColumn="0" w:oddVBand="0" w:evenVBand="0" w:oddHBand="0" w:evenHBand="0" w:firstRowFirstColumn="0" w:firstRowLastColumn="0" w:lastRowFirstColumn="0" w:lastRowLastColumn="0"/>
            </w:pPr>
            <w:r w:rsidRPr="7104C512">
              <w:rPr>
                <w:rFonts w:ascii="Times New Roman" w:eastAsia="Times New Roman" w:hAnsi="Times New Roman" w:cs="Times New Roman"/>
                <w:sz w:val="24"/>
                <w:szCs w:val="24"/>
              </w:rPr>
              <w:t>2</w:t>
            </w:r>
          </w:p>
          <w:p w14:paraId="55C2412F" w14:textId="18341C34" w:rsidR="1DE37229" w:rsidRDefault="2B80964A" w:rsidP="7104C512">
            <w:pPr>
              <w:spacing w:line="259" w:lineRule="auto"/>
              <w:jc w:val="center"/>
              <w:cnfStyle w:val="000000000000" w:firstRow="0" w:lastRow="0" w:firstColumn="0" w:lastColumn="0" w:oddVBand="0" w:evenVBand="0" w:oddHBand="0" w:evenHBand="0" w:firstRowFirstColumn="0" w:firstRowLastColumn="0" w:lastRowFirstColumn="0" w:lastRowLastColumn="0"/>
            </w:pPr>
            <w:r w:rsidRPr="7104C512">
              <w:rPr>
                <w:rFonts w:ascii="Times New Roman" w:eastAsia="Times New Roman" w:hAnsi="Times New Roman" w:cs="Times New Roman"/>
                <w:sz w:val="24"/>
                <w:szCs w:val="24"/>
              </w:rPr>
              <w:t>7</w:t>
            </w:r>
          </w:p>
        </w:tc>
        <w:tc>
          <w:tcPr>
            <w:tcW w:w="863" w:type="dxa"/>
            <w:tcBorders>
              <w:bottom w:val="nil"/>
            </w:tcBorders>
          </w:tcPr>
          <w:p w14:paraId="24063A8A" w14:textId="26AF3C15" w:rsidR="1DE37229" w:rsidRDefault="1DE37229" w:rsidP="343884B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900E9A">
              <w:rPr>
                <w:rFonts w:ascii="Times New Roman" w:eastAsia="Times New Roman" w:hAnsi="Times New Roman" w:cs="Times New Roman"/>
                <w:sz w:val="24"/>
                <w:szCs w:val="24"/>
              </w:rPr>
              <w:t>66</w:t>
            </w:r>
          </w:p>
          <w:p w14:paraId="1640605A" w14:textId="0E1296BA" w:rsidR="1DE37229" w:rsidRDefault="1DE37229" w:rsidP="343884B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900E9A">
              <w:rPr>
                <w:rFonts w:ascii="Times New Roman" w:eastAsia="Times New Roman" w:hAnsi="Times New Roman" w:cs="Times New Roman"/>
                <w:sz w:val="24"/>
                <w:szCs w:val="24"/>
              </w:rPr>
              <w:t>58</w:t>
            </w:r>
          </w:p>
          <w:p w14:paraId="674D58FF" w14:textId="56FFBDB4" w:rsidR="1DE37229" w:rsidRDefault="1DE37229" w:rsidP="343884B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900E9A">
              <w:rPr>
                <w:rFonts w:ascii="Times New Roman" w:eastAsia="Times New Roman" w:hAnsi="Times New Roman" w:cs="Times New Roman"/>
                <w:sz w:val="24"/>
                <w:szCs w:val="24"/>
              </w:rPr>
              <w:t>102</w:t>
            </w:r>
          </w:p>
          <w:p w14:paraId="0701422F" w14:textId="3295003B" w:rsidR="1DE37229" w:rsidRDefault="1DE37229" w:rsidP="343884B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900E9A">
              <w:rPr>
                <w:rFonts w:ascii="Times New Roman" w:eastAsia="Times New Roman" w:hAnsi="Times New Roman" w:cs="Times New Roman"/>
                <w:sz w:val="24"/>
                <w:szCs w:val="24"/>
              </w:rPr>
              <w:t>62</w:t>
            </w:r>
          </w:p>
        </w:tc>
        <w:tc>
          <w:tcPr>
            <w:tcW w:w="1429" w:type="dxa"/>
            <w:tcBorders>
              <w:bottom w:val="nil"/>
            </w:tcBorders>
          </w:tcPr>
          <w:p w14:paraId="6F3152CE" w14:textId="625ED9B7" w:rsidR="1DE37229" w:rsidRDefault="54BC3590"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1DE37229" w:rsidRPr="34900E9A">
              <w:rPr>
                <w:rFonts w:ascii="Times New Roman" w:eastAsia="Times New Roman" w:hAnsi="Times New Roman" w:cs="Times New Roman"/>
                <w:sz w:val="24"/>
                <w:szCs w:val="24"/>
              </w:rPr>
              <w:t>33</w:t>
            </w:r>
          </w:p>
          <w:p w14:paraId="64F3AEA7" w14:textId="45CED64C" w:rsidR="1DE37229" w:rsidRDefault="6B5C2D40"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1DE37229" w:rsidRPr="34900E9A">
              <w:rPr>
                <w:rFonts w:ascii="Times New Roman" w:eastAsia="Times New Roman" w:hAnsi="Times New Roman" w:cs="Times New Roman"/>
                <w:sz w:val="24"/>
                <w:szCs w:val="24"/>
              </w:rPr>
              <w:t>36</w:t>
            </w:r>
          </w:p>
          <w:p w14:paraId="56419076" w14:textId="51CED2F3" w:rsidR="1DE37229" w:rsidRDefault="6B5C2D40"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1DE37229" w:rsidRPr="34900E9A">
              <w:rPr>
                <w:rFonts w:ascii="Times New Roman" w:eastAsia="Times New Roman" w:hAnsi="Times New Roman" w:cs="Times New Roman"/>
                <w:sz w:val="24"/>
                <w:szCs w:val="24"/>
              </w:rPr>
              <w:t>59</w:t>
            </w:r>
          </w:p>
          <w:p w14:paraId="1FDFB39A" w14:textId="640CE4DC" w:rsidR="1DE37229" w:rsidRDefault="1A6D84C9"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1DE37229" w:rsidRPr="34900E9A">
              <w:rPr>
                <w:rFonts w:ascii="Times New Roman" w:eastAsia="Times New Roman" w:hAnsi="Times New Roman" w:cs="Times New Roman"/>
                <w:sz w:val="24"/>
                <w:szCs w:val="24"/>
              </w:rPr>
              <w:t>34</w:t>
            </w:r>
          </w:p>
        </w:tc>
        <w:tc>
          <w:tcPr>
            <w:tcW w:w="1267" w:type="dxa"/>
            <w:tcBorders>
              <w:bottom w:val="nil"/>
            </w:tcBorders>
          </w:tcPr>
          <w:p w14:paraId="737745B8" w14:textId="35956F6D" w:rsidR="1DE37229" w:rsidRDefault="15039E2F"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1DE37229" w:rsidRPr="34900E9A">
              <w:rPr>
                <w:rFonts w:ascii="Times New Roman" w:eastAsia="Times New Roman" w:hAnsi="Times New Roman" w:cs="Times New Roman"/>
                <w:sz w:val="24"/>
                <w:szCs w:val="24"/>
              </w:rPr>
              <w:t>36</w:t>
            </w:r>
          </w:p>
          <w:p w14:paraId="2BB51BFA" w14:textId="2B25CD08" w:rsidR="1DE37229" w:rsidRDefault="3CE77576"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1DE37229" w:rsidRPr="34900E9A">
              <w:rPr>
                <w:rFonts w:ascii="Times New Roman" w:eastAsia="Times New Roman" w:hAnsi="Times New Roman" w:cs="Times New Roman"/>
                <w:sz w:val="24"/>
                <w:szCs w:val="24"/>
              </w:rPr>
              <w:t>32</w:t>
            </w:r>
          </w:p>
          <w:p w14:paraId="45F743A9" w14:textId="5EDB03EA" w:rsidR="1DE37229" w:rsidRDefault="3CE77576"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1DE37229" w:rsidRPr="34900E9A">
              <w:rPr>
                <w:rFonts w:ascii="Times New Roman" w:eastAsia="Times New Roman" w:hAnsi="Times New Roman" w:cs="Times New Roman"/>
                <w:sz w:val="24"/>
                <w:szCs w:val="24"/>
              </w:rPr>
              <w:t>56</w:t>
            </w:r>
          </w:p>
          <w:p w14:paraId="25A4EDE0" w14:textId="30E9419C" w:rsidR="1DE37229" w:rsidRDefault="3E5F82B9"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1DE37229" w:rsidRPr="34900E9A">
              <w:rPr>
                <w:rFonts w:ascii="Times New Roman" w:eastAsia="Times New Roman" w:hAnsi="Times New Roman" w:cs="Times New Roman"/>
                <w:sz w:val="24"/>
                <w:szCs w:val="24"/>
              </w:rPr>
              <w:t>34</w:t>
            </w:r>
          </w:p>
        </w:tc>
        <w:tc>
          <w:tcPr>
            <w:tcW w:w="1121" w:type="dxa"/>
            <w:tcBorders>
              <w:bottom w:val="nil"/>
            </w:tcBorders>
          </w:tcPr>
          <w:p w14:paraId="23F9BB64" w14:textId="684CD404" w:rsidR="1DE37229" w:rsidRDefault="5EA6B8D0"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1DE37229" w:rsidRPr="34900E9A">
              <w:rPr>
                <w:rFonts w:ascii="Times New Roman" w:eastAsia="Times New Roman" w:hAnsi="Times New Roman" w:cs="Times New Roman"/>
                <w:sz w:val="24"/>
                <w:szCs w:val="24"/>
              </w:rPr>
              <w:t>91</w:t>
            </w:r>
          </w:p>
          <w:p w14:paraId="2B7BF597" w14:textId="3F183007" w:rsidR="1DE37229" w:rsidRDefault="2AF9B679"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1DE37229" w:rsidRPr="34900E9A">
              <w:rPr>
                <w:rFonts w:ascii="Times New Roman" w:eastAsia="Times New Roman" w:hAnsi="Times New Roman" w:cs="Times New Roman"/>
                <w:sz w:val="24"/>
                <w:szCs w:val="24"/>
              </w:rPr>
              <w:t>112</w:t>
            </w:r>
          </w:p>
          <w:p w14:paraId="178018A8" w14:textId="00660DA1" w:rsidR="1DE37229" w:rsidRDefault="072EA171"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1DE37229" w:rsidRPr="34900E9A">
              <w:rPr>
                <w:rFonts w:ascii="Times New Roman" w:eastAsia="Times New Roman" w:hAnsi="Times New Roman" w:cs="Times New Roman"/>
                <w:sz w:val="24"/>
                <w:szCs w:val="24"/>
              </w:rPr>
              <w:t>105</w:t>
            </w:r>
          </w:p>
          <w:p w14:paraId="327DB89F" w14:textId="3F48BBAF" w:rsidR="1DE37229" w:rsidRDefault="532EBA3A"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1DE37229" w:rsidRPr="34900E9A">
              <w:rPr>
                <w:rFonts w:ascii="Times New Roman" w:eastAsia="Times New Roman" w:hAnsi="Times New Roman" w:cs="Times New Roman"/>
                <w:sz w:val="24"/>
                <w:szCs w:val="24"/>
              </w:rPr>
              <w:t>100</w:t>
            </w:r>
          </w:p>
        </w:tc>
      </w:tr>
      <w:tr w:rsidR="34900E9A" w14:paraId="051C7F87" w14:textId="77777777" w:rsidTr="00D60FEF">
        <w:trPr>
          <w:trHeight w:val="300"/>
        </w:trPr>
        <w:tc>
          <w:tcPr>
            <w:cnfStyle w:val="001000000000" w:firstRow="0" w:lastRow="0" w:firstColumn="1" w:lastColumn="0" w:oddVBand="0" w:evenVBand="0" w:oddHBand="0" w:evenHBand="0" w:firstRowFirstColumn="0" w:firstRowLastColumn="0" w:lastRowFirstColumn="0" w:lastRowLastColumn="0"/>
            <w:tcW w:w="3308" w:type="dxa"/>
            <w:tcBorders>
              <w:top w:val="nil"/>
              <w:bottom w:val="single" w:sz="4" w:space="0" w:color="auto"/>
            </w:tcBorders>
          </w:tcPr>
          <w:p w14:paraId="0D9FA715" w14:textId="2AF5023B" w:rsidR="1DE37229" w:rsidRDefault="1DE37229" w:rsidP="34900E9A">
            <w:pPr>
              <w:rPr>
                <w:rFonts w:ascii="Times New Roman" w:eastAsia="Times New Roman" w:hAnsi="Times New Roman" w:cs="Times New Roman"/>
                <w:b w:val="0"/>
                <w:sz w:val="24"/>
                <w:szCs w:val="24"/>
              </w:rPr>
            </w:pPr>
            <w:r w:rsidRPr="343884B8">
              <w:rPr>
                <w:rFonts w:ascii="Times New Roman" w:eastAsia="Times New Roman" w:hAnsi="Times New Roman" w:cs="Times New Roman"/>
                <w:b w:val="0"/>
                <w:sz w:val="24"/>
                <w:szCs w:val="24"/>
              </w:rPr>
              <w:t>Welding Fabricator</w:t>
            </w:r>
          </w:p>
        </w:tc>
        <w:tc>
          <w:tcPr>
            <w:tcW w:w="1417" w:type="dxa"/>
            <w:tcBorders>
              <w:top w:val="nil"/>
              <w:bottom w:val="single" w:sz="4" w:space="0" w:color="auto"/>
            </w:tcBorders>
            <w:vAlign w:val="center"/>
          </w:tcPr>
          <w:p w14:paraId="78F944D2" w14:textId="25100081" w:rsidR="1DE37229" w:rsidRDefault="3305CE28" w:rsidP="7104C512">
            <w:pPr>
              <w:spacing w:line="259" w:lineRule="auto"/>
              <w:jc w:val="center"/>
              <w:cnfStyle w:val="000000000000" w:firstRow="0" w:lastRow="0" w:firstColumn="0" w:lastColumn="0" w:oddVBand="0" w:evenVBand="0" w:oddHBand="0" w:evenHBand="0" w:firstRowFirstColumn="0" w:firstRowLastColumn="0" w:lastRowFirstColumn="0" w:lastRowLastColumn="0"/>
            </w:pPr>
            <w:r w:rsidRPr="7104C512">
              <w:rPr>
                <w:rFonts w:ascii="Times New Roman" w:eastAsia="Times New Roman" w:hAnsi="Times New Roman" w:cs="Times New Roman"/>
                <w:sz w:val="24"/>
                <w:szCs w:val="24"/>
              </w:rPr>
              <w:t>1</w:t>
            </w:r>
          </w:p>
        </w:tc>
        <w:tc>
          <w:tcPr>
            <w:tcW w:w="863" w:type="dxa"/>
            <w:tcBorders>
              <w:top w:val="nil"/>
              <w:bottom w:val="single" w:sz="4" w:space="0" w:color="auto"/>
            </w:tcBorders>
          </w:tcPr>
          <w:p w14:paraId="1B376E2C" w14:textId="18EF1E69" w:rsidR="1DE37229" w:rsidRDefault="1DE37229" w:rsidP="343884B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900E9A">
              <w:rPr>
                <w:rFonts w:ascii="Times New Roman" w:eastAsia="Times New Roman" w:hAnsi="Times New Roman" w:cs="Times New Roman"/>
                <w:sz w:val="24"/>
                <w:szCs w:val="24"/>
              </w:rPr>
              <w:t>73</w:t>
            </w:r>
          </w:p>
        </w:tc>
        <w:tc>
          <w:tcPr>
            <w:tcW w:w="1429" w:type="dxa"/>
            <w:tcBorders>
              <w:top w:val="nil"/>
              <w:bottom w:val="single" w:sz="4" w:space="0" w:color="auto"/>
            </w:tcBorders>
          </w:tcPr>
          <w:p w14:paraId="4B173496" w14:textId="6FDA1615" w:rsidR="1DE37229" w:rsidRDefault="1A6D84C9"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1DE37229" w:rsidRPr="34900E9A">
              <w:rPr>
                <w:rFonts w:ascii="Times New Roman" w:eastAsia="Times New Roman" w:hAnsi="Times New Roman" w:cs="Times New Roman"/>
                <w:sz w:val="24"/>
                <w:szCs w:val="24"/>
              </w:rPr>
              <w:t>13</w:t>
            </w:r>
          </w:p>
        </w:tc>
        <w:tc>
          <w:tcPr>
            <w:tcW w:w="1267" w:type="dxa"/>
            <w:tcBorders>
              <w:top w:val="nil"/>
              <w:bottom w:val="single" w:sz="4" w:space="0" w:color="auto"/>
            </w:tcBorders>
          </w:tcPr>
          <w:p w14:paraId="32CB9573" w14:textId="36B308AA" w:rsidR="1DE37229" w:rsidRDefault="3E5F82B9"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1DE37229" w:rsidRPr="34900E9A">
              <w:rPr>
                <w:rFonts w:ascii="Times New Roman" w:eastAsia="Times New Roman" w:hAnsi="Times New Roman" w:cs="Times New Roman"/>
                <w:sz w:val="24"/>
                <w:szCs w:val="24"/>
              </w:rPr>
              <w:t>32</w:t>
            </w:r>
          </w:p>
        </w:tc>
        <w:tc>
          <w:tcPr>
            <w:tcW w:w="1121" w:type="dxa"/>
            <w:tcBorders>
              <w:top w:val="nil"/>
              <w:bottom w:val="single" w:sz="4" w:space="0" w:color="auto"/>
            </w:tcBorders>
          </w:tcPr>
          <w:p w14:paraId="08F74D6C" w14:textId="0E098309" w:rsidR="1DE37229" w:rsidRDefault="793892E6" w:rsidP="34900E9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1DE37229" w:rsidRPr="34900E9A">
              <w:rPr>
                <w:rFonts w:ascii="Times New Roman" w:eastAsia="Times New Roman" w:hAnsi="Times New Roman" w:cs="Times New Roman"/>
                <w:sz w:val="24"/>
                <w:szCs w:val="24"/>
              </w:rPr>
              <w:t>40</w:t>
            </w:r>
          </w:p>
        </w:tc>
      </w:tr>
    </w:tbl>
    <w:p w14:paraId="1ACD22B9" w14:textId="35FE2501" w:rsidR="679C952E" w:rsidRDefault="679C952E" w:rsidP="679C952E">
      <w:pPr>
        <w:spacing w:line="480" w:lineRule="auto"/>
        <w:ind w:firstLine="720"/>
        <w:rPr>
          <w:rFonts w:ascii="Times New Roman" w:eastAsia="Times New Roman" w:hAnsi="Times New Roman" w:cs="Times New Roman"/>
          <w:sz w:val="24"/>
          <w:szCs w:val="24"/>
        </w:rPr>
      </w:pPr>
    </w:p>
    <w:p w14:paraId="4DEF7D70" w14:textId="02E8946A" w:rsidR="4C469F71" w:rsidRDefault="04F9A61F" w:rsidP="679C952E">
      <w:pPr>
        <w:spacing w:line="480" w:lineRule="auto"/>
        <w:ind w:firstLine="720"/>
        <w:rPr>
          <w:rFonts w:ascii="Times New Roman" w:eastAsia="Times New Roman" w:hAnsi="Times New Roman" w:cs="Times New Roman"/>
          <w:sz w:val="24"/>
          <w:szCs w:val="24"/>
        </w:rPr>
      </w:pPr>
      <w:r w:rsidRPr="423A577B">
        <w:rPr>
          <w:rFonts w:ascii="Times New Roman" w:eastAsia="Times New Roman" w:hAnsi="Times New Roman" w:cs="Times New Roman"/>
          <w:sz w:val="24"/>
          <w:szCs w:val="24"/>
        </w:rPr>
        <w:t xml:space="preserve">To address the </w:t>
      </w:r>
      <w:r w:rsidR="00F70E79">
        <w:rPr>
          <w:rFonts w:ascii="Times New Roman" w:eastAsia="Times New Roman" w:hAnsi="Times New Roman" w:cs="Times New Roman"/>
          <w:sz w:val="24"/>
          <w:szCs w:val="24"/>
        </w:rPr>
        <w:t xml:space="preserve">three research </w:t>
      </w:r>
      <w:r w:rsidRPr="423A577B">
        <w:rPr>
          <w:rFonts w:ascii="Times New Roman" w:eastAsia="Times New Roman" w:hAnsi="Times New Roman" w:cs="Times New Roman"/>
          <w:sz w:val="24"/>
          <w:szCs w:val="24"/>
        </w:rPr>
        <w:t>question</w:t>
      </w:r>
      <w:r w:rsidR="00BB1DC2">
        <w:rPr>
          <w:rFonts w:ascii="Times New Roman" w:eastAsia="Times New Roman" w:hAnsi="Times New Roman" w:cs="Times New Roman"/>
          <w:sz w:val="24"/>
          <w:szCs w:val="24"/>
        </w:rPr>
        <w:t>s</w:t>
      </w:r>
      <w:r w:rsidRPr="423A577B">
        <w:rPr>
          <w:rFonts w:ascii="Times New Roman" w:eastAsia="Times New Roman" w:hAnsi="Times New Roman" w:cs="Times New Roman"/>
          <w:sz w:val="24"/>
          <w:szCs w:val="24"/>
        </w:rPr>
        <w:t xml:space="preserve"> posed </w:t>
      </w:r>
      <w:r w:rsidR="00F70E79">
        <w:rPr>
          <w:rFonts w:ascii="Times New Roman" w:eastAsia="Times New Roman" w:hAnsi="Times New Roman" w:cs="Times New Roman"/>
          <w:sz w:val="24"/>
          <w:szCs w:val="24"/>
        </w:rPr>
        <w:t>at the beginning of the methods chapter</w:t>
      </w:r>
      <w:r w:rsidRPr="423A577B">
        <w:rPr>
          <w:rFonts w:ascii="Times New Roman" w:eastAsia="Times New Roman" w:hAnsi="Times New Roman" w:cs="Times New Roman"/>
          <w:sz w:val="24"/>
          <w:szCs w:val="24"/>
        </w:rPr>
        <w:t xml:space="preserve">, </w:t>
      </w:r>
      <w:r w:rsidR="773F76E9" w:rsidRPr="423A577B">
        <w:rPr>
          <w:rFonts w:ascii="Times New Roman" w:eastAsia="Times New Roman" w:hAnsi="Times New Roman" w:cs="Times New Roman"/>
          <w:sz w:val="24"/>
          <w:szCs w:val="24"/>
        </w:rPr>
        <w:t xml:space="preserve">the study </w:t>
      </w:r>
      <w:r w:rsidR="00B876D5">
        <w:rPr>
          <w:rFonts w:ascii="Times New Roman" w:eastAsia="Times New Roman" w:hAnsi="Times New Roman" w:cs="Times New Roman"/>
          <w:sz w:val="24"/>
          <w:szCs w:val="24"/>
        </w:rPr>
        <w:t>dre</w:t>
      </w:r>
      <w:r w:rsidR="773F76E9" w:rsidRPr="423A577B">
        <w:rPr>
          <w:rFonts w:ascii="Times New Roman" w:eastAsia="Times New Roman" w:hAnsi="Times New Roman" w:cs="Times New Roman"/>
          <w:sz w:val="24"/>
          <w:szCs w:val="24"/>
        </w:rPr>
        <w:t xml:space="preserve">w upon </w:t>
      </w:r>
      <w:r w:rsidR="392C139A" w:rsidRPr="423A577B">
        <w:rPr>
          <w:rFonts w:ascii="Times New Roman" w:eastAsia="Times New Roman" w:hAnsi="Times New Roman" w:cs="Times New Roman"/>
          <w:sz w:val="24"/>
          <w:szCs w:val="24"/>
        </w:rPr>
        <w:t xml:space="preserve">existing </w:t>
      </w:r>
      <w:r w:rsidR="773F76E9" w:rsidRPr="423A577B">
        <w:rPr>
          <w:rFonts w:ascii="Times New Roman" w:eastAsia="Times New Roman" w:hAnsi="Times New Roman" w:cs="Times New Roman"/>
          <w:sz w:val="24"/>
          <w:szCs w:val="24"/>
        </w:rPr>
        <w:t xml:space="preserve">program data about </w:t>
      </w:r>
      <w:r w:rsidR="46669662" w:rsidRPr="423A577B">
        <w:rPr>
          <w:rFonts w:ascii="Times New Roman" w:eastAsia="Times New Roman" w:hAnsi="Times New Roman" w:cs="Times New Roman"/>
          <w:sz w:val="24"/>
          <w:szCs w:val="24"/>
        </w:rPr>
        <w:t xml:space="preserve">student </w:t>
      </w:r>
      <w:r w:rsidR="336F278D" w:rsidRPr="423A577B">
        <w:rPr>
          <w:rFonts w:ascii="Times New Roman" w:eastAsia="Times New Roman" w:hAnsi="Times New Roman" w:cs="Times New Roman"/>
          <w:sz w:val="24"/>
          <w:szCs w:val="24"/>
        </w:rPr>
        <w:t>outcome</w:t>
      </w:r>
      <w:r w:rsidR="773F76E9" w:rsidRPr="423A577B">
        <w:rPr>
          <w:rFonts w:ascii="Times New Roman" w:eastAsia="Times New Roman" w:hAnsi="Times New Roman" w:cs="Times New Roman"/>
          <w:sz w:val="24"/>
          <w:szCs w:val="24"/>
        </w:rPr>
        <w:t>s</w:t>
      </w:r>
      <w:r w:rsidR="336F278D" w:rsidRPr="423A577B">
        <w:rPr>
          <w:rFonts w:ascii="Times New Roman" w:eastAsia="Times New Roman" w:hAnsi="Times New Roman" w:cs="Times New Roman"/>
          <w:sz w:val="24"/>
          <w:szCs w:val="24"/>
        </w:rPr>
        <w:t xml:space="preserve"> </w:t>
      </w:r>
      <w:r w:rsidR="3BD431A5" w:rsidRPr="423A577B">
        <w:rPr>
          <w:rFonts w:ascii="Times New Roman" w:eastAsia="Times New Roman" w:hAnsi="Times New Roman" w:cs="Times New Roman"/>
          <w:sz w:val="24"/>
          <w:szCs w:val="24"/>
        </w:rPr>
        <w:t>collected each year at</w:t>
      </w:r>
      <w:r w:rsidR="35655887" w:rsidRPr="423A577B">
        <w:rPr>
          <w:rFonts w:ascii="Times New Roman" w:eastAsia="Times New Roman" w:hAnsi="Times New Roman" w:cs="Times New Roman"/>
          <w:sz w:val="24"/>
          <w:szCs w:val="24"/>
        </w:rPr>
        <w:t xml:space="preserve"> the CTE district</w:t>
      </w:r>
      <w:r w:rsidR="218885A5" w:rsidRPr="423A577B">
        <w:rPr>
          <w:rFonts w:ascii="Times New Roman" w:eastAsia="Times New Roman" w:hAnsi="Times New Roman" w:cs="Times New Roman"/>
          <w:sz w:val="24"/>
          <w:szCs w:val="24"/>
        </w:rPr>
        <w:t xml:space="preserve"> and instructor surveys </w:t>
      </w:r>
      <w:r w:rsidR="009A50F0">
        <w:rPr>
          <w:rFonts w:ascii="Times New Roman" w:eastAsia="Times New Roman" w:hAnsi="Times New Roman" w:cs="Times New Roman"/>
          <w:sz w:val="24"/>
          <w:szCs w:val="24"/>
        </w:rPr>
        <w:t>that asked</w:t>
      </w:r>
      <w:r w:rsidR="218885A5" w:rsidRPr="423A577B">
        <w:rPr>
          <w:rFonts w:ascii="Times New Roman" w:eastAsia="Times New Roman" w:hAnsi="Times New Roman" w:cs="Times New Roman"/>
          <w:sz w:val="24"/>
          <w:szCs w:val="24"/>
        </w:rPr>
        <w:t xml:space="preserve"> </w:t>
      </w:r>
      <w:r w:rsidR="009A50F0">
        <w:rPr>
          <w:rFonts w:ascii="Times New Roman" w:eastAsia="Times New Roman" w:hAnsi="Times New Roman" w:cs="Times New Roman"/>
          <w:sz w:val="24"/>
          <w:szCs w:val="24"/>
        </w:rPr>
        <w:t>if</w:t>
      </w:r>
      <w:r w:rsidR="218885A5" w:rsidRPr="423A577B">
        <w:rPr>
          <w:rFonts w:ascii="Times New Roman" w:eastAsia="Times New Roman" w:hAnsi="Times New Roman" w:cs="Times New Roman"/>
          <w:sz w:val="24"/>
          <w:szCs w:val="24"/>
        </w:rPr>
        <w:t xml:space="preserve"> the four stages of </w:t>
      </w:r>
      <w:r w:rsidR="00184B24">
        <w:rPr>
          <w:rFonts w:ascii="Times New Roman" w:eastAsia="Times New Roman" w:hAnsi="Times New Roman" w:cs="Times New Roman"/>
          <w:sz w:val="24"/>
          <w:szCs w:val="24"/>
        </w:rPr>
        <w:t xml:space="preserve">the </w:t>
      </w:r>
      <w:r w:rsidR="218885A5" w:rsidRPr="423A577B">
        <w:rPr>
          <w:rFonts w:ascii="Times New Roman" w:eastAsia="Times New Roman" w:hAnsi="Times New Roman" w:cs="Times New Roman"/>
          <w:sz w:val="24"/>
          <w:szCs w:val="24"/>
        </w:rPr>
        <w:t>ELT</w:t>
      </w:r>
      <w:r w:rsidR="00184B24">
        <w:rPr>
          <w:rFonts w:ascii="Times New Roman" w:eastAsia="Times New Roman" w:hAnsi="Times New Roman" w:cs="Times New Roman"/>
          <w:sz w:val="24"/>
          <w:szCs w:val="24"/>
        </w:rPr>
        <w:t xml:space="preserve"> cycle</w:t>
      </w:r>
      <w:r w:rsidR="218885A5" w:rsidRPr="423A577B">
        <w:rPr>
          <w:rFonts w:ascii="Times New Roman" w:eastAsia="Times New Roman" w:hAnsi="Times New Roman" w:cs="Times New Roman"/>
          <w:sz w:val="24"/>
          <w:szCs w:val="24"/>
        </w:rPr>
        <w:t xml:space="preserve"> </w:t>
      </w:r>
      <w:r w:rsidR="009A50F0">
        <w:rPr>
          <w:rFonts w:ascii="Times New Roman" w:eastAsia="Times New Roman" w:hAnsi="Times New Roman" w:cs="Times New Roman"/>
          <w:sz w:val="24"/>
          <w:szCs w:val="24"/>
        </w:rPr>
        <w:t>were</w:t>
      </w:r>
      <w:r w:rsidR="218885A5" w:rsidRPr="423A577B">
        <w:rPr>
          <w:rFonts w:ascii="Times New Roman" w:eastAsia="Times New Roman" w:hAnsi="Times New Roman" w:cs="Times New Roman"/>
          <w:sz w:val="24"/>
          <w:szCs w:val="24"/>
        </w:rPr>
        <w:t xml:space="preserve"> </w:t>
      </w:r>
      <w:r w:rsidR="00184B24">
        <w:rPr>
          <w:rFonts w:ascii="Times New Roman" w:eastAsia="Times New Roman" w:hAnsi="Times New Roman" w:cs="Times New Roman"/>
          <w:sz w:val="24"/>
          <w:szCs w:val="24"/>
        </w:rPr>
        <w:t xml:space="preserve">utilized as </w:t>
      </w:r>
      <w:r w:rsidR="00CC4C41">
        <w:rPr>
          <w:rFonts w:ascii="Times New Roman" w:eastAsia="Times New Roman" w:hAnsi="Times New Roman" w:cs="Times New Roman"/>
          <w:sz w:val="24"/>
          <w:szCs w:val="24"/>
        </w:rPr>
        <w:t>a type of learning</w:t>
      </w:r>
      <w:r w:rsidR="218885A5" w:rsidRPr="423A577B">
        <w:rPr>
          <w:rFonts w:ascii="Times New Roman" w:eastAsia="Times New Roman" w:hAnsi="Times New Roman" w:cs="Times New Roman"/>
          <w:sz w:val="24"/>
          <w:szCs w:val="24"/>
        </w:rPr>
        <w:t xml:space="preserve"> in</w:t>
      </w:r>
      <w:r w:rsidR="00485829">
        <w:rPr>
          <w:rFonts w:ascii="Times New Roman" w:eastAsia="Times New Roman" w:hAnsi="Times New Roman" w:cs="Times New Roman"/>
          <w:sz w:val="24"/>
          <w:szCs w:val="24"/>
        </w:rPr>
        <w:t xml:space="preserve"> the</w:t>
      </w:r>
      <w:r w:rsidR="218885A5" w:rsidRPr="423A577B">
        <w:rPr>
          <w:rFonts w:ascii="Times New Roman" w:eastAsia="Times New Roman" w:hAnsi="Times New Roman" w:cs="Times New Roman"/>
          <w:sz w:val="24"/>
          <w:szCs w:val="24"/>
        </w:rPr>
        <w:t xml:space="preserve"> classroom and WBL</w:t>
      </w:r>
      <w:r w:rsidR="35655887" w:rsidRPr="423A577B">
        <w:rPr>
          <w:rFonts w:ascii="Times New Roman" w:eastAsia="Times New Roman" w:hAnsi="Times New Roman" w:cs="Times New Roman"/>
          <w:sz w:val="24"/>
          <w:szCs w:val="24"/>
        </w:rPr>
        <w:t>.</w:t>
      </w:r>
      <w:r w:rsidR="3BD431A5" w:rsidRPr="423A577B">
        <w:rPr>
          <w:rFonts w:ascii="Times New Roman" w:eastAsia="Times New Roman" w:hAnsi="Times New Roman" w:cs="Times New Roman"/>
          <w:sz w:val="24"/>
          <w:szCs w:val="24"/>
        </w:rPr>
        <w:t xml:space="preserve"> </w:t>
      </w:r>
      <w:r w:rsidR="392C139A" w:rsidRPr="423A577B">
        <w:rPr>
          <w:rFonts w:ascii="Times New Roman" w:eastAsia="Times New Roman" w:hAnsi="Times New Roman" w:cs="Times New Roman"/>
          <w:sz w:val="24"/>
          <w:szCs w:val="24"/>
        </w:rPr>
        <w:t xml:space="preserve">The study sample </w:t>
      </w:r>
      <w:r w:rsidR="00485829">
        <w:rPr>
          <w:rFonts w:ascii="Times New Roman" w:eastAsia="Times New Roman" w:hAnsi="Times New Roman" w:cs="Times New Roman"/>
          <w:sz w:val="24"/>
          <w:szCs w:val="24"/>
        </w:rPr>
        <w:t>dre</w:t>
      </w:r>
      <w:r w:rsidR="392C139A" w:rsidRPr="423A577B">
        <w:rPr>
          <w:rFonts w:ascii="Times New Roman" w:eastAsia="Times New Roman" w:hAnsi="Times New Roman" w:cs="Times New Roman"/>
          <w:sz w:val="24"/>
          <w:szCs w:val="24"/>
        </w:rPr>
        <w:t xml:space="preserve">w upon existing data about student outcomes </w:t>
      </w:r>
      <w:r w:rsidR="00AC7148" w:rsidRPr="423A577B">
        <w:rPr>
          <w:rFonts w:ascii="Times New Roman" w:eastAsia="Times New Roman" w:hAnsi="Times New Roman" w:cs="Times New Roman"/>
          <w:sz w:val="24"/>
          <w:szCs w:val="24"/>
        </w:rPr>
        <w:t>for 3,881</w:t>
      </w:r>
      <w:r w:rsidR="3F3ACCBE" w:rsidRPr="423A577B">
        <w:rPr>
          <w:rFonts w:ascii="Times New Roman" w:eastAsia="Times New Roman" w:hAnsi="Times New Roman" w:cs="Times New Roman"/>
          <w:sz w:val="24"/>
          <w:szCs w:val="24"/>
        </w:rPr>
        <w:t xml:space="preserve"> full-time students</w:t>
      </w:r>
      <w:r w:rsidR="7E2F687D" w:rsidRPr="423A577B">
        <w:rPr>
          <w:rFonts w:ascii="Times New Roman" w:eastAsia="Times New Roman" w:hAnsi="Times New Roman" w:cs="Times New Roman"/>
          <w:sz w:val="24"/>
          <w:szCs w:val="24"/>
        </w:rPr>
        <w:t xml:space="preserve"> </w:t>
      </w:r>
      <w:r w:rsidR="007547EA">
        <w:rPr>
          <w:rFonts w:ascii="Times New Roman" w:eastAsia="Times New Roman" w:hAnsi="Times New Roman" w:cs="Times New Roman"/>
          <w:sz w:val="24"/>
          <w:szCs w:val="24"/>
        </w:rPr>
        <w:t>enrolled in programs in the 2021 – 2022 school year</w:t>
      </w:r>
      <w:r w:rsidR="7E2F687D" w:rsidRPr="423A577B">
        <w:rPr>
          <w:rFonts w:ascii="Times New Roman" w:eastAsia="Times New Roman" w:hAnsi="Times New Roman" w:cs="Times New Roman"/>
          <w:sz w:val="24"/>
          <w:szCs w:val="24"/>
        </w:rPr>
        <w:t xml:space="preserve">. </w:t>
      </w:r>
      <w:r w:rsidR="6A86B8C2" w:rsidRPr="423A577B">
        <w:rPr>
          <w:rFonts w:ascii="Times New Roman" w:eastAsia="Times New Roman" w:hAnsi="Times New Roman" w:cs="Times New Roman"/>
          <w:sz w:val="24"/>
          <w:szCs w:val="24"/>
        </w:rPr>
        <w:t>T</w:t>
      </w:r>
      <w:r w:rsidR="06A84AE4" w:rsidRPr="423A577B">
        <w:rPr>
          <w:rFonts w:ascii="Times New Roman" w:eastAsia="Times New Roman" w:hAnsi="Times New Roman" w:cs="Times New Roman"/>
          <w:sz w:val="24"/>
          <w:szCs w:val="24"/>
        </w:rPr>
        <w:t>he CTE district</w:t>
      </w:r>
      <w:r w:rsidR="6A86B8C2" w:rsidRPr="423A577B">
        <w:rPr>
          <w:rFonts w:ascii="Times New Roman" w:eastAsia="Times New Roman" w:hAnsi="Times New Roman" w:cs="Times New Roman"/>
          <w:sz w:val="24"/>
          <w:szCs w:val="24"/>
        </w:rPr>
        <w:t xml:space="preserve"> operates six campuses </w:t>
      </w:r>
      <w:r w:rsidR="773F76E9" w:rsidRPr="423A577B">
        <w:rPr>
          <w:rFonts w:ascii="Times New Roman" w:eastAsia="Times New Roman" w:hAnsi="Times New Roman" w:cs="Times New Roman"/>
          <w:sz w:val="24"/>
          <w:szCs w:val="24"/>
        </w:rPr>
        <w:t xml:space="preserve">in one </w:t>
      </w:r>
      <w:r w:rsidR="1870AF34" w:rsidRPr="423A577B">
        <w:rPr>
          <w:rFonts w:ascii="Times New Roman" w:eastAsia="Times New Roman" w:hAnsi="Times New Roman" w:cs="Times New Roman"/>
          <w:sz w:val="24"/>
          <w:szCs w:val="24"/>
        </w:rPr>
        <w:t>metro area</w:t>
      </w:r>
      <w:r w:rsidR="773F76E9" w:rsidRPr="423A577B">
        <w:rPr>
          <w:rFonts w:ascii="Times New Roman" w:eastAsia="Times New Roman" w:hAnsi="Times New Roman" w:cs="Times New Roman"/>
          <w:sz w:val="24"/>
          <w:szCs w:val="24"/>
        </w:rPr>
        <w:t xml:space="preserve"> in a Midweste</w:t>
      </w:r>
      <w:r w:rsidR="1B910FC7" w:rsidRPr="423A577B">
        <w:rPr>
          <w:rFonts w:ascii="Times New Roman" w:eastAsia="Times New Roman" w:hAnsi="Times New Roman" w:cs="Times New Roman"/>
          <w:sz w:val="24"/>
          <w:szCs w:val="24"/>
        </w:rPr>
        <w:t>rn</w:t>
      </w:r>
      <w:r w:rsidR="773F76E9" w:rsidRPr="423A577B">
        <w:rPr>
          <w:rFonts w:ascii="Times New Roman" w:eastAsia="Times New Roman" w:hAnsi="Times New Roman" w:cs="Times New Roman"/>
          <w:sz w:val="24"/>
          <w:szCs w:val="24"/>
        </w:rPr>
        <w:t xml:space="preserve"> state</w:t>
      </w:r>
      <w:r w:rsidR="2B401E74" w:rsidRPr="423A577B">
        <w:rPr>
          <w:rFonts w:ascii="Times New Roman" w:eastAsia="Times New Roman" w:hAnsi="Times New Roman" w:cs="Times New Roman"/>
          <w:sz w:val="24"/>
          <w:szCs w:val="24"/>
        </w:rPr>
        <w:t>. High school stude</w:t>
      </w:r>
      <w:r w:rsidR="3FB16911" w:rsidRPr="423A577B">
        <w:rPr>
          <w:rFonts w:ascii="Times New Roman" w:eastAsia="Times New Roman" w:hAnsi="Times New Roman" w:cs="Times New Roman"/>
          <w:sz w:val="24"/>
          <w:szCs w:val="24"/>
        </w:rPr>
        <w:t xml:space="preserve">nts </w:t>
      </w:r>
      <w:r w:rsidR="2B401E74" w:rsidRPr="423A577B">
        <w:rPr>
          <w:rFonts w:ascii="Times New Roman" w:eastAsia="Times New Roman" w:hAnsi="Times New Roman" w:cs="Times New Roman"/>
          <w:sz w:val="24"/>
          <w:szCs w:val="24"/>
        </w:rPr>
        <w:t>from fourteen K-12 school districts</w:t>
      </w:r>
      <w:r w:rsidR="6959F301" w:rsidRPr="423A577B">
        <w:rPr>
          <w:rFonts w:ascii="Times New Roman" w:eastAsia="Times New Roman" w:hAnsi="Times New Roman" w:cs="Times New Roman"/>
          <w:sz w:val="24"/>
          <w:szCs w:val="24"/>
        </w:rPr>
        <w:t xml:space="preserve"> </w:t>
      </w:r>
      <w:r w:rsidR="2B401E74" w:rsidRPr="423A577B">
        <w:rPr>
          <w:rFonts w:ascii="Times New Roman" w:eastAsia="Times New Roman" w:hAnsi="Times New Roman" w:cs="Times New Roman"/>
          <w:sz w:val="24"/>
          <w:szCs w:val="24"/>
        </w:rPr>
        <w:t>can a</w:t>
      </w:r>
      <w:r w:rsidR="5008E12C" w:rsidRPr="423A577B">
        <w:rPr>
          <w:rFonts w:ascii="Times New Roman" w:eastAsia="Times New Roman" w:hAnsi="Times New Roman" w:cs="Times New Roman"/>
          <w:sz w:val="24"/>
          <w:szCs w:val="24"/>
        </w:rPr>
        <w:t xml:space="preserve">ttend </w:t>
      </w:r>
      <w:r w:rsidR="251A322E" w:rsidRPr="423A577B">
        <w:rPr>
          <w:rFonts w:ascii="Times New Roman" w:eastAsia="Times New Roman" w:hAnsi="Times New Roman" w:cs="Times New Roman"/>
          <w:sz w:val="24"/>
          <w:szCs w:val="24"/>
        </w:rPr>
        <w:t xml:space="preserve">for free. </w:t>
      </w:r>
      <w:r w:rsidR="42A120D4" w:rsidRPr="423A577B">
        <w:rPr>
          <w:rFonts w:ascii="Times New Roman" w:eastAsia="Times New Roman" w:hAnsi="Times New Roman" w:cs="Times New Roman"/>
          <w:sz w:val="24"/>
          <w:szCs w:val="24"/>
        </w:rPr>
        <w:t>The district</w:t>
      </w:r>
      <w:r w:rsidR="251A322E" w:rsidRPr="423A577B">
        <w:rPr>
          <w:rFonts w:ascii="Times New Roman" w:eastAsia="Times New Roman" w:hAnsi="Times New Roman" w:cs="Times New Roman"/>
          <w:sz w:val="24"/>
          <w:szCs w:val="24"/>
        </w:rPr>
        <w:t xml:space="preserve"> also accepts adult students in certain programs. </w:t>
      </w:r>
      <w:r w:rsidR="32DFF773" w:rsidRPr="423A577B">
        <w:rPr>
          <w:rFonts w:ascii="Times New Roman" w:eastAsia="Times New Roman" w:hAnsi="Times New Roman" w:cs="Times New Roman"/>
          <w:sz w:val="24"/>
          <w:szCs w:val="24"/>
        </w:rPr>
        <w:t xml:space="preserve">The programs are a mixture of adult only, high school only, </w:t>
      </w:r>
      <w:r w:rsidR="7857E115" w:rsidRPr="423A577B">
        <w:rPr>
          <w:rFonts w:ascii="Times New Roman" w:eastAsia="Times New Roman" w:hAnsi="Times New Roman" w:cs="Times New Roman"/>
          <w:sz w:val="24"/>
          <w:szCs w:val="24"/>
        </w:rPr>
        <w:t>or</w:t>
      </w:r>
      <w:r w:rsidR="32DFF773" w:rsidRPr="423A577B">
        <w:rPr>
          <w:rFonts w:ascii="Times New Roman" w:eastAsia="Times New Roman" w:hAnsi="Times New Roman" w:cs="Times New Roman"/>
          <w:sz w:val="24"/>
          <w:szCs w:val="24"/>
        </w:rPr>
        <w:t xml:space="preserve"> a blend of both. </w:t>
      </w:r>
      <w:r w:rsidR="7C36CF4B" w:rsidRPr="423A577B">
        <w:rPr>
          <w:rFonts w:ascii="Times New Roman" w:eastAsia="Times New Roman" w:hAnsi="Times New Roman" w:cs="Times New Roman"/>
          <w:sz w:val="24"/>
          <w:szCs w:val="24"/>
        </w:rPr>
        <w:t>The CTE district</w:t>
      </w:r>
      <w:r w:rsidR="0086656B">
        <w:rPr>
          <w:rFonts w:ascii="Times New Roman" w:eastAsia="Times New Roman" w:hAnsi="Times New Roman" w:cs="Times New Roman"/>
          <w:sz w:val="24"/>
          <w:szCs w:val="24"/>
        </w:rPr>
        <w:t xml:space="preserve"> used in this study</w:t>
      </w:r>
      <w:r w:rsidR="7C36CF4B" w:rsidRPr="423A577B">
        <w:rPr>
          <w:rFonts w:ascii="Times New Roman" w:eastAsia="Times New Roman" w:hAnsi="Times New Roman" w:cs="Times New Roman"/>
          <w:sz w:val="24"/>
          <w:szCs w:val="24"/>
        </w:rPr>
        <w:t xml:space="preserve"> is the oldest and largest independent </w:t>
      </w:r>
      <w:r w:rsidR="00DD31FB">
        <w:rPr>
          <w:rFonts w:ascii="Times New Roman" w:eastAsia="Times New Roman" w:hAnsi="Times New Roman" w:cs="Times New Roman"/>
          <w:sz w:val="24"/>
          <w:szCs w:val="24"/>
        </w:rPr>
        <w:t>CTE</w:t>
      </w:r>
      <w:r w:rsidR="7C36CF4B" w:rsidRPr="423A577B">
        <w:rPr>
          <w:rFonts w:ascii="Times New Roman" w:eastAsia="Times New Roman" w:hAnsi="Times New Roman" w:cs="Times New Roman"/>
          <w:sz w:val="24"/>
          <w:szCs w:val="24"/>
        </w:rPr>
        <w:t xml:space="preserve"> </w:t>
      </w:r>
      <w:r w:rsidR="00DD31FB">
        <w:rPr>
          <w:rFonts w:ascii="Times New Roman" w:eastAsia="Times New Roman" w:hAnsi="Times New Roman" w:cs="Times New Roman"/>
          <w:sz w:val="24"/>
          <w:szCs w:val="24"/>
        </w:rPr>
        <w:t>district</w:t>
      </w:r>
      <w:r w:rsidR="7C36CF4B" w:rsidRPr="423A577B">
        <w:rPr>
          <w:rFonts w:ascii="Times New Roman" w:eastAsia="Times New Roman" w:hAnsi="Times New Roman" w:cs="Times New Roman"/>
          <w:sz w:val="24"/>
          <w:szCs w:val="24"/>
        </w:rPr>
        <w:t xml:space="preserve"> in Oklahoma</w:t>
      </w:r>
      <w:r w:rsidR="008844FE">
        <w:rPr>
          <w:rFonts w:ascii="Times New Roman" w:eastAsia="Times New Roman" w:hAnsi="Times New Roman" w:cs="Times New Roman"/>
          <w:sz w:val="24"/>
          <w:szCs w:val="24"/>
        </w:rPr>
        <w:t xml:space="preserve"> and</w:t>
      </w:r>
      <w:r w:rsidR="7C36CF4B" w:rsidRPr="423A577B">
        <w:rPr>
          <w:rFonts w:ascii="Times New Roman" w:eastAsia="Times New Roman" w:hAnsi="Times New Roman" w:cs="Times New Roman"/>
          <w:sz w:val="24"/>
          <w:szCs w:val="24"/>
        </w:rPr>
        <w:t xml:space="preserve"> one of </w:t>
      </w:r>
      <w:r w:rsidR="008844FE">
        <w:rPr>
          <w:rFonts w:ascii="Times New Roman" w:eastAsia="Times New Roman" w:hAnsi="Times New Roman" w:cs="Times New Roman"/>
          <w:sz w:val="24"/>
          <w:szCs w:val="24"/>
        </w:rPr>
        <w:t xml:space="preserve">only </w:t>
      </w:r>
      <w:r w:rsidR="00626E95" w:rsidRPr="423A577B">
        <w:rPr>
          <w:rFonts w:ascii="Times New Roman" w:eastAsia="Times New Roman" w:hAnsi="Times New Roman" w:cs="Times New Roman"/>
          <w:sz w:val="24"/>
          <w:szCs w:val="24"/>
        </w:rPr>
        <w:t>twenty-nine</w:t>
      </w:r>
      <w:r w:rsidR="7C36CF4B" w:rsidRPr="423A577B">
        <w:rPr>
          <w:rFonts w:ascii="Times New Roman" w:eastAsia="Times New Roman" w:hAnsi="Times New Roman" w:cs="Times New Roman"/>
          <w:sz w:val="24"/>
          <w:szCs w:val="24"/>
        </w:rPr>
        <w:t xml:space="preserve"> independent</w:t>
      </w:r>
      <w:r w:rsidR="00ED3F24">
        <w:rPr>
          <w:rFonts w:ascii="Times New Roman" w:eastAsia="Times New Roman" w:hAnsi="Times New Roman" w:cs="Times New Roman"/>
          <w:sz w:val="24"/>
          <w:szCs w:val="24"/>
        </w:rPr>
        <w:t xml:space="preserve"> CTE districts</w:t>
      </w:r>
      <w:r w:rsidR="0086656B">
        <w:rPr>
          <w:rFonts w:ascii="Times New Roman" w:eastAsia="Times New Roman" w:hAnsi="Times New Roman" w:cs="Times New Roman"/>
          <w:sz w:val="24"/>
          <w:szCs w:val="24"/>
        </w:rPr>
        <w:t xml:space="preserve"> in Oklahoma</w:t>
      </w:r>
      <w:r w:rsidR="7C36CF4B" w:rsidRPr="423A577B">
        <w:rPr>
          <w:rFonts w:ascii="Times New Roman" w:eastAsia="Times New Roman" w:hAnsi="Times New Roman" w:cs="Times New Roman"/>
          <w:sz w:val="24"/>
          <w:szCs w:val="24"/>
        </w:rPr>
        <w:t>.</w:t>
      </w:r>
      <w:r w:rsidR="182DA609" w:rsidRPr="423A577B">
        <w:rPr>
          <w:rFonts w:ascii="Times New Roman" w:eastAsia="Times New Roman" w:hAnsi="Times New Roman" w:cs="Times New Roman"/>
          <w:sz w:val="24"/>
          <w:szCs w:val="24"/>
        </w:rPr>
        <w:t xml:space="preserve"> </w:t>
      </w:r>
    </w:p>
    <w:p w14:paraId="2CEA9002" w14:textId="1D4A48A6" w:rsidR="208429B0" w:rsidRDefault="0A8868A3" w:rsidP="0154FDBC">
      <w:pPr>
        <w:spacing w:line="480" w:lineRule="auto"/>
        <w:ind w:firstLine="720"/>
        <w:rPr>
          <w:rFonts w:ascii="Times New Roman" w:eastAsia="Times New Roman" w:hAnsi="Times New Roman" w:cs="Times New Roman"/>
          <w:sz w:val="24"/>
          <w:szCs w:val="24"/>
        </w:rPr>
      </w:pPr>
      <w:r w:rsidRPr="7104C512">
        <w:rPr>
          <w:rFonts w:ascii="Times New Roman" w:eastAsia="Times New Roman" w:hAnsi="Times New Roman" w:cs="Times New Roman"/>
          <w:sz w:val="24"/>
          <w:szCs w:val="24"/>
        </w:rPr>
        <w:t>T</w:t>
      </w:r>
      <w:r w:rsidR="30E89D54" w:rsidRPr="7104C512">
        <w:rPr>
          <w:rFonts w:ascii="Times New Roman" w:eastAsia="Times New Roman" w:hAnsi="Times New Roman" w:cs="Times New Roman"/>
          <w:sz w:val="24"/>
          <w:szCs w:val="24"/>
        </w:rPr>
        <w:t>he CTE district’s</w:t>
      </w:r>
      <w:r w:rsidRPr="7104C512">
        <w:rPr>
          <w:rFonts w:ascii="Times New Roman" w:eastAsia="Times New Roman" w:hAnsi="Times New Roman" w:cs="Times New Roman"/>
          <w:sz w:val="24"/>
          <w:szCs w:val="24"/>
        </w:rPr>
        <w:t xml:space="preserve"> </w:t>
      </w:r>
      <w:r w:rsidR="0225DE33" w:rsidRPr="7104C512">
        <w:rPr>
          <w:rFonts w:ascii="Times New Roman" w:eastAsia="Times New Roman" w:hAnsi="Times New Roman" w:cs="Times New Roman"/>
          <w:sz w:val="24"/>
          <w:szCs w:val="24"/>
        </w:rPr>
        <w:t xml:space="preserve">mission is educating people for success in the workplace. It accomplishes this mission by </w:t>
      </w:r>
      <w:r w:rsidR="11A03D04" w:rsidRPr="7104C512">
        <w:rPr>
          <w:rFonts w:ascii="Times New Roman" w:eastAsia="Times New Roman" w:hAnsi="Times New Roman" w:cs="Times New Roman"/>
          <w:sz w:val="24"/>
          <w:szCs w:val="24"/>
        </w:rPr>
        <w:t xml:space="preserve">offering </w:t>
      </w:r>
      <w:r w:rsidR="00626E95" w:rsidRPr="7104C512">
        <w:rPr>
          <w:rFonts w:ascii="Times New Roman" w:eastAsia="Times New Roman" w:hAnsi="Times New Roman" w:cs="Times New Roman"/>
          <w:sz w:val="24"/>
          <w:szCs w:val="24"/>
        </w:rPr>
        <w:t>eighty-two</w:t>
      </w:r>
      <w:r w:rsidR="11A03D04" w:rsidRPr="7104C512">
        <w:rPr>
          <w:rFonts w:ascii="Times New Roman" w:eastAsia="Times New Roman" w:hAnsi="Times New Roman" w:cs="Times New Roman"/>
          <w:sz w:val="24"/>
          <w:szCs w:val="24"/>
        </w:rPr>
        <w:t xml:space="preserve"> programs in thirteen </w:t>
      </w:r>
      <w:r w:rsidR="6C8D5B4E" w:rsidRPr="7104C512">
        <w:rPr>
          <w:rFonts w:ascii="Times New Roman" w:eastAsia="Times New Roman" w:hAnsi="Times New Roman" w:cs="Times New Roman"/>
          <w:sz w:val="24"/>
          <w:szCs w:val="24"/>
        </w:rPr>
        <w:t xml:space="preserve">of the sixteen career clusters. </w:t>
      </w:r>
      <w:r w:rsidR="7775B1DD" w:rsidRPr="7104C512">
        <w:rPr>
          <w:rFonts w:ascii="Times New Roman" w:eastAsia="Times New Roman" w:hAnsi="Times New Roman" w:cs="Times New Roman"/>
          <w:sz w:val="24"/>
          <w:szCs w:val="24"/>
        </w:rPr>
        <w:t>It</w:t>
      </w:r>
      <w:r w:rsidR="10B3CBDE" w:rsidRPr="7104C512">
        <w:rPr>
          <w:rFonts w:ascii="Times New Roman" w:eastAsia="Times New Roman" w:hAnsi="Times New Roman" w:cs="Times New Roman"/>
          <w:sz w:val="24"/>
          <w:szCs w:val="24"/>
        </w:rPr>
        <w:t xml:space="preserve"> also provides students with multiple schedule options to meet their needs from attending school half</w:t>
      </w:r>
      <w:r w:rsidR="009022B1">
        <w:rPr>
          <w:rFonts w:ascii="Times New Roman" w:eastAsia="Times New Roman" w:hAnsi="Times New Roman" w:cs="Times New Roman"/>
          <w:sz w:val="24"/>
          <w:szCs w:val="24"/>
        </w:rPr>
        <w:t>-</w:t>
      </w:r>
      <w:r w:rsidR="71EDF6F3" w:rsidRPr="7104C512">
        <w:rPr>
          <w:rFonts w:ascii="Times New Roman" w:eastAsia="Times New Roman" w:hAnsi="Times New Roman" w:cs="Times New Roman"/>
          <w:sz w:val="24"/>
          <w:szCs w:val="24"/>
        </w:rPr>
        <w:t>day</w:t>
      </w:r>
      <w:r w:rsidR="10B3CBDE" w:rsidRPr="7104C512">
        <w:rPr>
          <w:rFonts w:ascii="Times New Roman" w:eastAsia="Times New Roman" w:hAnsi="Times New Roman" w:cs="Times New Roman"/>
          <w:sz w:val="24"/>
          <w:szCs w:val="24"/>
        </w:rPr>
        <w:t>, full</w:t>
      </w:r>
      <w:r w:rsidR="009022B1">
        <w:rPr>
          <w:rFonts w:ascii="Times New Roman" w:eastAsia="Times New Roman" w:hAnsi="Times New Roman" w:cs="Times New Roman"/>
          <w:sz w:val="24"/>
          <w:szCs w:val="24"/>
        </w:rPr>
        <w:t>-</w:t>
      </w:r>
      <w:r w:rsidR="10B3CBDE" w:rsidRPr="7104C512">
        <w:rPr>
          <w:rFonts w:ascii="Times New Roman" w:eastAsia="Times New Roman" w:hAnsi="Times New Roman" w:cs="Times New Roman"/>
          <w:sz w:val="24"/>
          <w:szCs w:val="24"/>
        </w:rPr>
        <w:t>day, or evening.</w:t>
      </w:r>
      <w:r w:rsidR="6F57D8EA" w:rsidRPr="7104C512">
        <w:rPr>
          <w:rFonts w:ascii="Times New Roman" w:eastAsia="Times New Roman" w:hAnsi="Times New Roman" w:cs="Times New Roman"/>
          <w:sz w:val="24"/>
          <w:szCs w:val="24"/>
        </w:rPr>
        <w:t xml:space="preserve"> High school students only attend </w:t>
      </w:r>
      <w:r w:rsidR="009022B1">
        <w:rPr>
          <w:rFonts w:ascii="Times New Roman" w:eastAsia="Times New Roman" w:hAnsi="Times New Roman" w:cs="Times New Roman"/>
          <w:sz w:val="24"/>
          <w:szCs w:val="24"/>
        </w:rPr>
        <w:t>half-days</w:t>
      </w:r>
      <w:r w:rsidR="003E57E2">
        <w:rPr>
          <w:rFonts w:ascii="Times New Roman" w:eastAsia="Times New Roman" w:hAnsi="Times New Roman" w:cs="Times New Roman"/>
          <w:sz w:val="24"/>
          <w:szCs w:val="24"/>
        </w:rPr>
        <w:t xml:space="preserve"> while adult students </w:t>
      </w:r>
      <w:r w:rsidR="00705D2D">
        <w:rPr>
          <w:rFonts w:ascii="Times New Roman" w:eastAsia="Times New Roman" w:hAnsi="Times New Roman" w:cs="Times New Roman"/>
          <w:sz w:val="24"/>
          <w:szCs w:val="24"/>
        </w:rPr>
        <w:t>can choose one of the three depending upon what the program offers</w:t>
      </w:r>
      <w:r w:rsidR="6F57D8EA" w:rsidRPr="7104C512">
        <w:rPr>
          <w:rFonts w:ascii="Times New Roman" w:eastAsia="Times New Roman" w:hAnsi="Times New Roman" w:cs="Times New Roman"/>
          <w:sz w:val="24"/>
          <w:szCs w:val="24"/>
        </w:rPr>
        <w:t xml:space="preserve">. </w:t>
      </w:r>
      <w:r w:rsidR="534472FD" w:rsidRPr="7104C512">
        <w:rPr>
          <w:rFonts w:ascii="Times New Roman" w:eastAsia="Times New Roman" w:hAnsi="Times New Roman" w:cs="Times New Roman"/>
          <w:sz w:val="24"/>
          <w:szCs w:val="24"/>
        </w:rPr>
        <w:t xml:space="preserve">Every </w:t>
      </w:r>
      <w:r w:rsidR="534472FD" w:rsidRPr="7104C512">
        <w:rPr>
          <w:rFonts w:ascii="Times New Roman" w:eastAsia="Times New Roman" w:hAnsi="Times New Roman" w:cs="Times New Roman"/>
          <w:sz w:val="24"/>
          <w:szCs w:val="24"/>
        </w:rPr>
        <w:lastRenderedPageBreak/>
        <w:t xml:space="preserve">program incorporates a form of WBL </w:t>
      </w:r>
      <w:r w:rsidR="009022B1">
        <w:rPr>
          <w:rFonts w:ascii="Times New Roman" w:eastAsia="Times New Roman" w:hAnsi="Times New Roman" w:cs="Times New Roman"/>
          <w:sz w:val="24"/>
          <w:szCs w:val="24"/>
        </w:rPr>
        <w:t>including</w:t>
      </w:r>
      <w:r w:rsidR="534472FD" w:rsidRPr="7104C512">
        <w:rPr>
          <w:rFonts w:ascii="Times New Roman" w:eastAsia="Times New Roman" w:hAnsi="Times New Roman" w:cs="Times New Roman"/>
          <w:sz w:val="24"/>
          <w:szCs w:val="24"/>
        </w:rPr>
        <w:t xml:space="preserve"> </w:t>
      </w:r>
      <w:r w:rsidR="3E849923" w:rsidRPr="7104C512">
        <w:rPr>
          <w:rFonts w:ascii="Times New Roman" w:eastAsia="Times New Roman" w:hAnsi="Times New Roman" w:cs="Times New Roman"/>
          <w:sz w:val="24"/>
          <w:szCs w:val="24"/>
        </w:rPr>
        <w:t>industry guest speakers in the classroom</w:t>
      </w:r>
      <w:r w:rsidR="00977D74">
        <w:rPr>
          <w:rFonts w:ascii="Times New Roman" w:eastAsia="Times New Roman" w:hAnsi="Times New Roman" w:cs="Times New Roman"/>
          <w:sz w:val="24"/>
          <w:szCs w:val="24"/>
        </w:rPr>
        <w:t xml:space="preserve"> </w:t>
      </w:r>
      <w:r w:rsidR="00AC7148">
        <w:rPr>
          <w:rFonts w:ascii="Times New Roman" w:eastAsia="Times New Roman" w:hAnsi="Times New Roman" w:cs="Times New Roman"/>
          <w:sz w:val="24"/>
          <w:szCs w:val="24"/>
        </w:rPr>
        <w:t>or</w:t>
      </w:r>
      <w:r w:rsidR="00AC7148" w:rsidRPr="7104C512">
        <w:rPr>
          <w:rFonts w:ascii="Times New Roman" w:eastAsia="Times New Roman" w:hAnsi="Times New Roman" w:cs="Times New Roman"/>
          <w:sz w:val="24"/>
          <w:szCs w:val="24"/>
        </w:rPr>
        <w:t xml:space="preserve"> internships</w:t>
      </w:r>
      <w:r w:rsidR="3E849923" w:rsidRPr="7104C512">
        <w:rPr>
          <w:rFonts w:ascii="Times New Roman" w:eastAsia="Times New Roman" w:hAnsi="Times New Roman" w:cs="Times New Roman"/>
          <w:sz w:val="24"/>
          <w:szCs w:val="24"/>
        </w:rPr>
        <w:t xml:space="preserve"> at the job site.</w:t>
      </w:r>
      <w:r w:rsidR="1F027956" w:rsidRPr="7104C512">
        <w:rPr>
          <w:rFonts w:ascii="Times New Roman" w:eastAsia="Times New Roman" w:hAnsi="Times New Roman" w:cs="Times New Roman"/>
          <w:sz w:val="24"/>
          <w:szCs w:val="24"/>
        </w:rPr>
        <w:t xml:space="preserve"> </w:t>
      </w:r>
      <w:r w:rsidR="00B25127">
        <w:rPr>
          <w:rFonts w:ascii="Times New Roman" w:eastAsia="Times New Roman" w:hAnsi="Times New Roman" w:cs="Times New Roman"/>
          <w:sz w:val="24"/>
          <w:szCs w:val="24"/>
        </w:rPr>
        <w:t>D</w:t>
      </w:r>
      <w:r w:rsidR="1F027956" w:rsidRPr="7104C512">
        <w:rPr>
          <w:rFonts w:ascii="Times New Roman" w:eastAsia="Times New Roman" w:hAnsi="Times New Roman" w:cs="Times New Roman"/>
          <w:sz w:val="24"/>
          <w:szCs w:val="24"/>
        </w:rPr>
        <w:t xml:space="preserve">ata </w:t>
      </w:r>
      <w:proofErr w:type="gramStart"/>
      <w:r w:rsidR="005E05A8">
        <w:rPr>
          <w:rFonts w:ascii="Times New Roman" w:eastAsia="Times New Roman" w:hAnsi="Times New Roman" w:cs="Times New Roman"/>
          <w:sz w:val="24"/>
          <w:szCs w:val="24"/>
        </w:rPr>
        <w:t>were</w:t>
      </w:r>
      <w:proofErr w:type="gramEnd"/>
      <w:r w:rsidR="1F027956" w:rsidRPr="7104C512">
        <w:rPr>
          <w:rFonts w:ascii="Times New Roman" w:eastAsia="Times New Roman" w:hAnsi="Times New Roman" w:cs="Times New Roman"/>
          <w:sz w:val="24"/>
          <w:szCs w:val="24"/>
        </w:rPr>
        <w:t xml:space="preserve"> used from the follow-up process</w:t>
      </w:r>
      <w:r w:rsidR="002346B6">
        <w:rPr>
          <w:rFonts w:ascii="Times New Roman" w:eastAsia="Times New Roman" w:hAnsi="Times New Roman" w:cs="Times New Roman"/>
          <w:sz w:val="24"/>
          <w:szCs w:val="24"/>
        </w:rPr>
        <w:t>.</w:t>
      </w:r>
      <w:r w:rsidR="1F027956" w:rsidRPr="7104C512">
        <w:rPr>
          <w:rFonts w:ascii="Times New Roman" w:eastAsia="Times New Roman" w:hAnsi="Times New Roman" w:cs="Times New Roman"/>
          <w:sz w:val="24"/>
          <w:szCs w:val="24"/>
        </w:rPr>
        <w:t xml:space="preserve"> </w:t>
      </w:r>
      <w:r w:rsidR="00E20E82">
        <w:rPr>
          <w:rFonts w:ascii="Times New Roman" w:eastAsia="Times New Roman" w:hAnsi="Times New Roman" w:cs="Times New Roman"/>
          <w:sz w:val="24"/>
          <w:szCs w:val="24"/>
        </w:rPr>
        <w:t>T</w:t>
      </w:r>
      <w:r w:rsidR="1F027956" w:rsidRPr="7104C512">
        <w:rPr>
          <w:rFonts w:ascii="Times New Roman" w:eastAsia="Times New Roman" w:hAnsi="Times New Roman" w:cs="Times New Roman"/>
          <w:sz w:val="24"/>
          <w:szCs w:val="24"/>
        </w:rPr>
        <w:t xml:space="preserve">he </w:t>
      </w:r>
      <w:r w:rsidR="0F02CEF9" w:rsidRPr="7104C512">
        <w:rPr>
          <w:rFonts w:ascii="Times New Roman" w:eastAsia="Times New Roman" w:hAnsi="Times New Roman" w:cs="Times New Roman"/>
          <w:sz w:val="24"/>
          <w:szCs w:val="24"/>
        </w:rPr>
        <w:t>district</w:t>
      </w:r>
      <w:r w:rsidR="1F027956" w:rsidRPr="7104C512">
        <w:rPr>
          <w:rFonts w:ascii="Times New Roman" w:eastAsia="Times New Roman" w:hAnsi="Times New Roman" w:cs="Times New Roman"/>
          <w:sz w:val="24"/>
          <w:szCs w:val="24"/>
        </w:rPr>
        <w:t xml:space="preserve"> institutional research de</w:t>
      </w:r>
      <w:r w:rsidR="50B2A6E5" w:rsidRPr="7104C512">
        <w:rPr>
          <w:rFonts w:ascii="Times New Roman" w:eastAsia="Times New Roman" w:hAnsi="Times New Roman" w:cs="Times New Roman"/>
          <w:sz w:val="24"/>
          <w:szCs w:val="24"/>
        </w:rPr>
        <w:t xml:space="preserve">partment </w:t>
      </w:r>
      <w:r w:rsidR="00E20E82">
        <w:rPr>
          <w:rFonts w:ascii="Times New Roman" w:eastAsia="Times New Roman" w:hAnsi="Times New Roman" w:cs="Times New Roman"/>
          <w:sz w:val="24"/>
          <w:szCs w:val="24"/>
        </w:rPr>
        <w:t>provided data</w:t>
      </w:r>
      <w:r w:rsidR="0067260F">
        <w:rPr>
          <w:rFonts w:ascii="Times New Roman" w:eastAsia="Times New Roman" w:hAnsi="Times New Roman" w:cs="Times New Roman"/>
          <w:sz w:val="24"/>
          <w:szCs w:val="24"/>
        </w:rPr>
        <w:t xml:space="preserve"> for other</w:t>
      </w:r>
      <w:r w:rsidR="50B2A6E5" w:rsidRPr="7104C512">
        <w:rPr>
          <w:rFonts w:ascii="Times New Roman" w:eastAsia="Times New Roman" w:hAnsi="Times New Roman" w:cs="Times New Roman"/>
          <w:sz w:val="24"/>
          <w:szCs w:val="24"/>
        </w:rPr>
        <w:t xml:space="preserve"> variables such as age</w:t>
      </w:r>
      <w:r w:rsidR="00B0709F">
        <w:rPr>
          <w:rFonts w:ascii="Times New Roman" w:eastAsia="Times New Roman" w:hAnsi="Times New Roman" w:cs="Times New Roman"/>
          <w:sz w:val="24"/>
          <w:szCs w:val="24"/>
        </w:rPr>
        <w:t xml:space="preserve"> or ethnicity</w:t>
      </w:r>
      <w:r w:rsidR="50B2A6E5" w:rsidRPr="7104C512">
        <w:rPr>
          <w:rFonts w:ascii="Times New Roman" w:eastAsia="Times New Roman" w:hAnsi="Times New Roman" w:cs="Times New Roman"/>
          <w:sz w:val="24"/>
          <w:szCs w:val="24"/>
        </w:rPr>
        <w:t xml:space="preserve"> which </w:t>
      </w:r>
      <w:r w:rsidR="004466C5">
        <w:rPr>
          <w:rFonts w:ascii="Times New Roman" w:eastAsia="Times New Roman" w:hAnsi="Times New Roman" w:cs="Times New Roman"/>
          <w:sz w:val="24"/>
          <w:szCs w:val="24"/>
        </w:rPr>
        <w:t>were</w:t>
      </w:r>
      <w:r w:rsidR="50B2A6E5" w:rsidRPr="7104C512">
        <w:rPr>
          <w:rFonts w:ascii="Times New Roman" w:eastAsia="Times New Roman" w:hAnsi="Times New Roman" w:cs="Times New Roman"/>
          <w:sz w:val="24"/>
          <w:szCs w:val="24"/>
        </w:rPr>
        <w:t xml:space="preserve"> not gathere</w:t>
      </w:r>
      <w:r w:rsidR="1729A231" w:rsidRPr="7104C512">
        <w:rPr>
          <w:rFonts w:ascii="Times New Roman" w:eastAsia="Times New Roman" w:hAnsi="Times New Roman" w:cs="Times New Roman"/>
          <w:sz w:val="24"/>
          <w:szCs w:val="24"/>
        </w:rPr>
        <w:t>d through the follow-up process.</w:t>
      </w:r>
    </w:p>
    <w:p w14:paraId="198358AF" w14:textId="4BE28170" w:rsidR="2B01AC90" w:rsidRDefault="28CD0539" w:rsidP="7104C512">
      <w:pPr>
        <w:spacing w:line="480" w:lineRule="auto"/>
        <w:ind w:firstLine="720"/>
        <w:rPr>
          <w:rFonts w:ascii="Times New Roman" w:eastAsia="Times New Roman" w:hAnsi="Times New Roman" w:cs="Times New Roman"/>
          <w:sz w:val="24"/>
          <w:szCs w:val="24"/>
        </w:rPr>
      </w:pPr>
      <w:r w:rsidRPr="679C952E">
        <w:rPr>
          <w:rFonts w:ascii="Times New Roman" w:eastAsia="Times New Roman" w:hAnsi="Times New Roman" w:cs="Times New Roman"/>
          <w:sz w:val="24"/>
          <w:szCs w:val="24"/>
        </w:rPr>
        <w:t xml:space="preserve">The literature </w:t>
      </w:r>
      <w:r w:rsidR="00AC7148" w:rsidRPr="679C952E">
        <w:rPr>
          <w:rFonts w:ascii="Times New Roman" w:eastAsia="Times New Roman" w:hAnsi="Times New Roman" w:cs="Times New Roman"/>
          <w:sz w:val="24"/>
          <w:szCs w:val="24"/>
        </w:rPr>
        <w:t>review detailed</w:t>
      </w:r>
      <w:r w:rsidRPr="679C952E">
        <w:rPr>
          <w:rFonts w:ascii="Times New Roman" w:eastAsia="Times New Roman" w:hAnsi="Times New Roman" w:cs="Times New Roman"/>
          <w:sz w:val="24"/>
          <w:szCs w:val="24"/>
        </w:rPr>
        <w:t xml:space="preserve"> the names and definitions of WBL</w:t>
      </w:r>
      <w:r w:rsidR="00B0709F">
        <w:rPr>
          <w:rFonts w:ascii="Times New Roman" w:eastAsia="Times New Roman" w:hAnsi="Times New Roman" w:cs="Times New Roman"/>
          <w:sz w:val="24"/>
          <w:szCs w:val="24"/>
        </w:rPr>
        <w:t xml:space="preserve"> </w:t>
      </w:r>
      <w:r w:rsidRPr="679C952E">
        <w:rPr>
          <w:rFonts w:ascii="Times New Roman" w:eastAsia="Times New Roman" w:hAnsi="Times New Roman" w:cs="Times New Roman"/>
          <w:sz w:val="24"/>
          <w:szCs w:val="24"/>
        </w:rPr>
        <w:t xml:space="preserve">that can occur and </w:t>
      </w:r>
      <w:r w:rsidR="6523C242" w:rsidRPr="679C952E">
        <w:rPr>
          <w:rFonts w:ascii="Times New Roman" w:eastAsia="Times New Roman" w:hAnsi="Times New Roman" w:cs="Times New Roman"/>
          <w:sz w:val="24"/>
          <w:szCs w:val="24"/>
        </w:rPr>
        <w:t>explore</w:t>
      </w:r>
      <w:r w:rsidR="0067260F">
        <w:rPr>
          <w:rFonts w:ascii="Times New Roman" w:eastAsia="Times New Roman" w:hAnsi="Times New Roman" w:cs="Times New Roman"/>
          <w:sz w:val="24"/>
          <w:szCs w:val="24"/>
        </w:rPr>
        <w:t>d</w:t>
      </w:r>
      <w:r w:rsidR="6523C242" w:rsidRPr="679C952E">
        <w:rPr>
          <w:rFonts w:ascii="Times New Roman" w:eastAsia="Times New Roman" w:hAnsi="Times New Roman" w:cs="Times New Roman"/>
          <w:sz w:val="24"/>
          <w:szCs w:val="24"/>
        </w:rPr>
        <w:t xml:space="preserve"> those </w:t>
      </w:r>
      <w:r w:rsidR="08B2DBBA" w:rsidRPr="679C952E">
        <w:rPr>
          <w:rFonts w:ascii="Times New Roman" w:eastAsia="Times New Roman" w:hAnsi="Times New Roman" w:cs="Times New Roman"/>
          <w:sz w:val="24"/>
          <w:szCs w:val="24"/>
        </w:rPr>
        <w:t>different names connecting them to the general descriptions</w:t>
      </w:r>
      <w:r w:rsidR="00696C3A">
        <w:rPr>
          <w:rFonts w:ascii="Times New Roman" w:eastAsia="Times New Roman" w:hAnsi="Times New Roman" w:cs="Times New Roman"/>
          <w:sz w:val="24"/>
          <w:szCs w:val="24"/>
        </w:rPr>
        <w:t xml:space="preserve"> (</w:t>
      </w:r>
      <w:r w:rsidR="008836A3">
        <w:rPr>
          <w:rFonts w:ascii="Times New Roman" w:eastAsia="Times New Roman" w:hAnsi="Times New Roman" w:cs="Times New Roman"/>
          <w:sz w:val="24"/>
          <w:szCs w:val="24"/>
        </w:rPr>
        <w:t>Alfeld et al., 2013</w:t>
      </w:r>
      <w:r w:rsidR="00E011A3">
        <w:rPr>
          <w:rFonts w:ascii="Times New Roman" w:eastAsia="Times New Roman" w:hAnsi="Times New Roman" w:cs="Times New Roman"/>
          <w:sz w:val="24"/>
          <w:szCs w:val="24"/>
        </w:rPr>
        <w:t xml:space="preserve">; </w:t>
      </w:r>
      <w:r w:rsidR="00781626">
        <w:rPr>
          <w:rFonts w:ascii="Times New Roman" w:eastAsia="Times New Roman" w:hAnsi="Times New Roman" w:cs="Times New Roman"/>
          <w:sz w:val="24"/>
          <w:szCs w:val="24"/>
        </w:rPr>
        <w:t xml:space="preserve">Bailey </w:t>
      </w:r>
      <w:r w:rsidR="00E973C2">
        <w:rPr>
          <w:rFonts w:ascii="Times New Roman" w:eastAsia="Times New Roman" w:hAnsi="Times New Roman" w:cs="Times New Roman"/>
          <w:sz w:val="24"/>
          <w:szCs w:val="24"/>
        </w:rPr>
        <w:t>&amp; Merritt, 1997;</w:t>
      </w:r>
      <w:r w:rsidR="00AD3FF4">
        <w:rPr>
          <w:rFonts w:ascii="Times New Roman" w:eastAsia="Times New Roman" w:hAnsi="Times New Roman" w:cs="Times New Roman"/>
          <w:sz w:val="24"/>
          <w:szCs w:val="24"/>
        </w:rPr>
        <w:t xml:space="preserve"> </w:t>
      </w:r>
      <w:r w:rsidR="004134FE">
        <w:rPr>
          <w:rFonts w:ascii="Times New Roman" w:eastAsia="Times New Roman" w:hAnsi="Times New Roman" w:cs="Times New Roman"/>
          <w:sz w:val="24"/>
          <w:szCs w:val="24"/>
        </w:rPr>
        <w:t xml:space="preserve">Brown, </w:t>
      </w:r>
      <w:r w:rsidR="00CE69CC">
        <w:rPr>
          <w:rFonts w:ascii="Times New Roman" w:eastAsia="Times New Roman" w:hAnsi="Times New Roman" w:cs="Times New Roman"/>
          <w:sz w:val="24"/>
          <w:szCs w:val="24"/>
        </w:rPr>
        <w:t xml:space="preserve">2003; </w:t>
      </w:r>
      <w:r w:rsidR="00241A81">
        <w:rPr>
          <w:rFonts w:ascii="Times New Roman" w:eastAsia="Times New Roman" w:hAnsi="Times New Roman" w:cs="Times New Roman"/>
          <w:sz w:val="24"/>
          <w:szCs w:val="24"/>
        </w:rPr>
        <w:t>Gordon &amp; Schultz, 2020</w:t>
      </w:r>
      <w:r w:rsidR="00CE69CC">
        <w:rPr>
          <w:rFonts w:ascii="Times New Roman" w:eastAsia="Times New Roman" w:hAnsi="Times New Roman" w:cs="Times New Roman"/>
          <w:sz w:val="24"/>
          <w:szCs w:val="24"/>
        </w:rPr>
        <w:t>)</w:t>
      </w:r>
      <w:r w:rsidR="7F18B725" w:rsidRPr="679C952E">
        <w:rPr>
          <w:rFonts w:ascii="Times New Roman" w:eastAsia="Times New Roman" w:hAnsi="Times New Roman" w:cs="Times New Roman"/>
          <w:sz w:val="24"/>
          <w:szCs w:val="24"/>
        </w:rPr>
        <w:t xml:space="preserve">. </w:t>
      </w:r>
      <w:r w:rsidR="00E60099">
        <w:rPr>
          <w:rFonts w:ascii="Times New Roman" w:eastAsia="Times New Roman" w:hAnsi="Times New Roman" w:cs="Times New Roman"/>
          <w:sz w:val="24"/>
          <w:szCs w:val="24"/>
        </w:rPr>
        <w:t xml:space="preserve">This study utilized </w:t>
      </w:r>
      <w:r w:rsidR="773F76E9" w:rsidRPr="679C952E">
        <w:rPr>
          <w:rFonts w:ascii="Times New Roman" w:eastAsia="Times New Roman" w:hAnsi="Times New Roman" w:cs="Times New Roman"/>
          <w:sz w:val="24"/>
          <w:szCs w:val="24"/>
        </w:rPr>
        <w:t xml:space="preserve">the definition of WBL by the </w:t>
      </w:r>
      <w:r w:rsidR="00AC7148">
        <w:rPr>
          <w:rFonts w:ascii="Times New Roman" w:eastAsia="Times New Roman" w:hAnsi="Times New Roman" w:cs="Times New Roman"/>
          <w:sz w:val="24"/>
          <w:szCs w:val="24"/>
        </w:rPr>
        <w:t xml:space="preserve">Oklahoma </w:t>
      </w:r>
      <w:r w:rsidR="00AC7148" w:rsidRPr="679C952E">
        <w:rPr>
          <w:rFonts w:ascii="Times New Roman" w:eastAsia="Times New Roman" w:hAnsi="Times New Roman" w:cs="Times New Roman"/>
          <w:sz w:val="24"/>
          <w:szCs w:val="24"/>
        </w:rPr>
        <w:t>Department</w:t>
      </w:r>
      <w:r w:rsidR="6E5B0376" w:rsidRPr="679C952E">
        <w:rPr>
          <w:rFonts w:ascii="Times New Roman" w:eastAsia="Times New Roman" w:hAnsi="Times New Roman" w:cs="Times New Roman"/>
          <w:sz w:val="24"/>
          <w:szCs w:val="24"/>
        </w:rPr>
        <w:t xml:space="preserve"> of </w:t>
      </w:r>
      <w:r w:rsidR="00911D43">
        <w:rPr>
          <w:rFonts w:ascii="Times New Roman" w:eastAsia="Times New Roman" w:hAnsi="Times New Roman" w:cs="Times New Roman"/>
          <w:sz w:val="24"/>
          <w:szCs w:val="24"/>
        </w:rPr>
        <w:t>C</w:t>
      </w:r>
      <w:r w:rsidR="6E5B0376" w:rsidRPr="679C952E">
        <w:rPr>
          <w:rFonts w:ascii="Times New Roman" w:eastAsia="Times New Roman" w:hAnsi="Times New Roman" w:cs="Times New Roman"/>
          <w:sz w:val="24"/>
          <w:szCs w:val="24"/>
        </w:rPr>
        <w:t xml:space="preserve">areer and </w:t>
      </w:r>
      <w:r w:rsidR="00F3142B">
        <w:rPr>
          <w:rFonts w:ascii="Times New Roman" w:eastAsia="Times New Roman" w:hAnsi="Times New Roman" w:cs="Times New Roman"/>
          <w:sz w:val="24"/>
          <w:szCs w:val="24"/>
        </w:rPr>
        <w:t>T</w:t>
      </w:r>
      <w:r w:rsidR="6E5B0376" w:rsidRPr="679C952E">
        <w:rPr>
          <w:rFonts w:ascii="Times New Roman" w:eastAsia="Times New Roman" w:hAnsi="Times New Roman" w:cs="Times New Roman"/>
          <w:sz w:val="24"/>
          <w:szCs w:val="24"/>
        </w:rPr>
        <w:t xml:space="preserve">echnical </w:t>
      </w:r>
      <w:r w:rsidR="00F3142B">
        <w:rPr>
          <w:rFonts w:ascii="Times New Roman" w:eastAsia="Times New Roman" w:hAnsi="Times New Roman" w:cs="Times New Roman"/>
          <w:sz w:val="24"/>
          <w:szCs w:val="24"/>
        </w:rPr>
        <w:t>E</w:t>
      </w:r>
      <w:r w:rsidR="6E5B0376" w:rsidRPr="679C952E">
        <w:rPr>
          <w:rFonts w:ascii="Times New Roman" w:eastAsia="Times New Roman" w:hAnsi="Times New Roman" w:cs="Times New Roman"/>
          <w:sz w:val="24"/>
          <w:szCs w:val="24"/>
        </w:rPr>
        <w:t>ducation</w:t>
      </w:r>
      <w:r w:rsidR="6E3AC1FA" w:rsidRPr="679C952E">
        <w:rPr>
          <w:rFonts w:ascii="Times New Roman" w:eastAsia="Times New Roman" w:hAnsi="Times New Roman" w:cs="Times New Roman"/>
          <w:sz w:val="24"/>
          <w:szCs w:val="24"/>
        </w:rPr>
        <w:t xml:space="preserve">. </w:t>
      </w:r>
      <w:r w:rsidR="00202257">
        <w:rPr>
          <w:rFonts w:ascii="Times New Roman" w:eastAsia="Times New Roman" w:hAnsi="Times New Roman" w:cs="Times New Roman"/>
          <w:sz w:val="24"/>
          <w:szCs w:val="24"/>
        </w:rPr>
        <w:t>It</w:t>
      </w:r>
      <w:r w:rsidR="6E3AC1FA" w:rsidRPr="679C952E">
        <w:rPr>
          <w:rFonts w:ascii="Times New Roman" w:eastAsia="Times New Roman" w:hAnsi="Times New Roman" w:cs="Times New Roman"/>
          <w:sz w:val="24"/>
          <w:szCs w:val="24"/>
        </w:rPr>
        <w:t xml:space="preserve"> defin</w:t>
      </w:r>
      <w:r w:rsidR="00B223BB">
        <w:rPr>
          <w:rFonts w:ascii="Times New Roman" w:eastAsia="Times New Roman" w:hAnsi="Times New Roman" w:cs="Times New Roman"/>
          <w:sz w:val="24"/>
          <w:szCs w:val="24"/>
        </w:rPr>
        <w:t>es</w:t>
      </w:r>
      <w:r w:rsidR="6E3AC1FA" w:rsidRPr="679C952E">
        <w:rPr>
          <w:rFonts w:ascii="Times New Roman" w:eastAsia="Times New Roman" w:hAnsi="Times New Roman" w:cs="Times New Roman"/>
          <w:sz w:val="24"/>
          <w:szCs w:val="24"/>
        </w:rPr>
        <w:t xml:space="preserve"> WBL</w:t>
      </w:r>
      <w:r w:rsidR="14E551B8" w:rsidRPr="679C952E">
        <w:rPr>
          <w:rFonts w:ascii="Times New Roman" w:eastAsia="Times New Roman" w:hAnsi="Times New Roman" w:cs="Times New Roman"/>
          <w:sz w:val="24"/>
          <w:szCs w:val="24"/>
        </w:rPr>
        <w:t xml:space="preserve"> as structured opportunities for students to interact with employers or community partners either at school, at a worksite, or virtually, using </w:t>
      </w:r>
      <w:r w:rsidR="5240BACC" w:rsidRPr="679C952E">
        <w:rPr>
          <w:rFonts w:ascii="Times New Roman" w:eastAsia="Times New Roman" w:hAnsi="Times New Roman" w:cs="Times New Roman"/>
          <w:sz w:val="24"/>
          <w:szCs w:val="24"/>
        </w:rPr>
        <w:t xml:space="preserve">technology to link students and employers in </w:t>
      </w:r>
      <w:r w:rsidR="76546B09" w:rsidRPr="679C952E">
        <w:rPr>
          <w:rFonts w:ascii="Times New Roman" w:eastAsia="Times New Roman" w:hAnsi="Times New Roman" w:cs="Times New Roman"/>
          <w:sz w:val="24"/>
          <w:szCs w:val="24"/>
        </w:rPr>
        <w:t>various locations</w:t>
      </w:r>
      <w:r w:rsidR="5240BACC" w:rsidRPr="679C952E">
        <w:rPr>
          <w:rFonts w:ascii="Times New Roman" w:eastAsia="Times New Roman" w:hAnsi="Times New Roman" w:cs="Times New Roman"/>
          <w:sz w:val="24"/>
          <w:szCs w:val="24"/>
        </w:rPr>
        <w:t>. The goals of WBL are</w:t>
      </w:r>
      <w:r w:rsidR="6E3AC1FA" w:rsidRPr="679C952E">
        <w:rPr>
          <w:rFonts w:ascii="Times New Roman" w:eastAsia="Times New Roman" w:hAnsi="Times New Roman" w:cs="Times New Roman"/>
          <w:sz w:val="24"/>
          <w:szCs w:val="24"/>
        </w:rPr>
        <w:t xml:space="preserve"> for stude</w:t>
      </w:r>
      <w:r w:rsidR="387BC736" w:rsidRPr="679C952E">
        <w:rPr>
          <w:rFonts w:ascii="Times New Roman" w:eastAsia="Times New Roman" w:hAnsi="Times New Roman" w:cs="Times New Roman"/>
          <w:sz w:val="24"/>
          <w:szCs w:val="24"/>
        </w:rPr>
        <w:t>nts to build awareness of potential careers, facilitate student exploration of career opportunities, and to begin student preparation for careers</w:t>
      </w:r>
      <w:r w:rsidR="00C6118F">
        <w:rPr>
          <w:rFonts w:ascii="Times New Roman" w:eastAsia="Times New Roman" w:hAnsi="Times New Roman" w:cs="Times New Roman"/>
          <w:sz w:val="24"/>
          <w:szCs w:val="24"/>
        </w:rPr>
        <w:t xml:space="preserve"> (Oklahoma Department of Career and Technical Education</w:t>
      </w:r>
      <w:r w:rsidR="00E0282E">
        <w:rPr>
          <w:rFonts w:ascii="Times New Roman" w:eastAsia="Times New Roman" w:hAnsi="Times New Roman" w:cs="Times New Roman"/>
          <w:sz w:val="24"/>
          <w:szCs w:val="24"/>
        </w:rPr>
        <w:t>, 2023)</w:t>
      </w:r>
      <w:r w:rsidR="2EAA454E" w:rsidRPr="679C952E">
        <w:rPr>
          <w:rFonts w:ascii="Times New Roman" w:eastAsia="Times New Roman" w:hAnsi="Times New Roman" w:cs="Times New Roman"/>
          <w:sz w:val="24"/>
          <w:szCs w:val="24"/>
        </w:rPr>
        <w:t xml:space="preserve">. </w:t>
      </w:r>
      <w:r w:rsidR="00E60099">
        <w:rPr>
          <w:rFonts w:ascii="Times New Roman" w:eastAsia="Times New Roman" w:hAnsi="Times New Roman" w:cs="Times New Roman"/>
          <w:sz w:val="24"/>
          <w:szCs w:val="24"/>
        </w:rPr>
        <w:t>O</w:t>
      </w:r>
      <w:r w:rsidR="323134FA" w:rsidRPr="679C952E">
        <w:rPr>
          <w:rFonts w:ascii="Times New Roman" w:eastAsia="Times New Roman" w:hAnsi="Times New Roman" w:cs="Times New Roman"/>
          <w:sz w:val="24"/>
          <w:szCs w:val="24"/>
        </w:rPr>
        <w:t xml:space="preserve">nly </w:t>
      </w:r>
      <w:r w:rsidR="15B62ADF" w:rsidRPr="679C952E">
        <w:rPr>
          <w:rFonts w:ascii="Times New Roman" w:eastAsia="Times New Roman" w:hAnsi="Times New Roman" w:cs="Times New Roman"/>
          <w:sz w:val="24"/>
          <w:szCs w:val="24"/>
        </w:rPr>
        <w:t xml:space="preserve">WBL in which there is direct contact with </w:t>
      </w:r>
      <w:r w:rsidR="26646995" w:rsidRPr="679C952E">
        <w:rPr>
          <w:rFonts w:ascii="Times New Roman" w:eastAsia="Times New Roman" w:hAnsi="Times New Roman" w:cs="Times New Roman"/>
          <w:sz w:val="24"/>
          <w:szCs w:val="24"/>
        </w:rPr>
        <w:t>industry</w:t>
      </w:r>
      <w:r w:rsidR="7CF702BF" w:rsidRPr="679C952E">
        <w:rPr>
          <w:rFonts w:ascii="Times New Roman" w:eastAsia="Times New Roman" w:hAnsi="Times New Roman" w:cs="Times New Roman"/>
          <w:sz w:val="24"/>
          <w:szCs w:val="24"/>
        </w:rPr>
        <w:t xml:space="preserve"> </w:t>
      </w:r>
      <w:r w:rsidR="00E0282E">
        <w:rPr>
          <w:rFonts w:ascii="Times New Roman" w:eastAsia="Times New Roman" w:hAnsi="Times New Roman" w:cs="Times New Roman"/>
          <w:sz w:val="24"/>
          <w:szCs w:val="24"/>
        </w:rPr>
        <w:t>was</w:t>
      </w:r>
      <w:r w:rsidR="2449B521" w:rsidRPr="679C952E">
        <w:rPr>
          <w:rFonts w:ascii="Times New Roman" w:eastAsia="Times New Roman" w:hAnsi="Times New Roman" w:cs="Times New Roman"/>
          <w:sz w:val="24"/>
          <w:szCs w:val="24"/>
        </w:rPr>
        <w:t xml:space="preserve"> included</w:t>
      </w:r>
      <w:r w:rsidR="00F273FF">
        <w:rPr>
          <w:rFonts w:ascii="Times New Roman" w:eastAsia="Times New Roman" w:hAnsi="Times New Roman" w:cs="Times New Roman"/>
          <w:sz w:val="24"/>
          <w:szCs w:val="24"/>
        </w:rPr>
        <w:t xml:space="preserve"> (</w:t>
      </w:r>
      <w:r w:rsidR="64A0F435" w:rsidRPr="679C952E">
        <w:rPr>
          <w:rFonts w:ascii="Times New Roman" w:eastAsia="Times New Roman" w:hAnsi="Times New Roman" w:cs="Times New Roman"/>
          <w:sz w:val="24"/>
          <w:szCs w:val="24"/>
        </w:rPr>
        <w:t xml:space="preserve">Table </w:t>
      </w:r>
      <w:r w:rsidR="1CCAD671" w:rsidRPr="679C952E">
        <w:rPr>
          <w:rFonts w:ascii="Times New Roman" w:eastAsia="Times New Roman" w:hAnsi="Times New Roman" w:cs="Times New Roman"/>
          <w:sz w:val="24"/>
          <w:szCs w:val="24"/>
        </w:rPr>
        <w:t>4</w:t>
      </w:r>
      <w:r w:rsidR="00F273FF">
        <w:rPr>
          <w:rFonts w:ascii="Times New Roman" w:eastAsia="Times New Roman" w:hAnsi="Times New Roman" w:cs="Times New Roman"/>
          <w:sz w:val="24"/>
          <w:szCs w:val="24"/>
        </w:rPr>
        <w:t>)</w:t>
      </w:r>
      <w:r w:rsidR="64A0F435" w:rsidRPr="679C952E">
        <w:rPr>
          <w:rFonts w:ascii="Times New Roman" w:eastAsia="Times New Roman" w:hAnsi="Times New Roman" w:cs="Times New Roman"/>
          <w:sz w:val="24"/>
          <w:szCs w:val="24"/>
        </w:rPr>
        <w:t>.</w:t>
      </w:r>
    </w:p>
    <w:p w14:paraId="4D813724" w14:textId="27270EA4" w:rsidR="74792B8B" w:rsidRPr="00E04B74" w:rsidRDefault="53552522" w:rsidP="00F32CCA">
      <w:pPr>
        <w:spacing w:line="240" w:lineRule="auto"/>
        <w:rPr>
          <w:rFonts w:ascii="Times New Roman" w:eastAsia="Times New Roman" w:hAnsi="Times New Roman" w:cs="Times New Roman"/>
          <w:b/>
          <w:bCs/>
          <w:sz w:val="24"/>
          <w:szCs w:val="24"/>
        </w:rPr>
      </w:pPr>
      <w:r w:rsidRPr="343884B8">
        <w:rPr>
          <w:rFonts w:ascii="Times New Roman" w:eastAsia="Times New Roman" w:hAnsi="Times New Roman" w:cs="Times New Roman"/>
          <w:b/>
          <w:bCs/>
          <w:sz w:val="24"/>
          <w:szCs w:val="24"/>
        </w:rPr>
        <w:t xml:space="preserve">Table </w:t>
      </w:r>
      <w:r w:rsidR="5F2DD16B" w:rsidRPr="343884B8">
        <w:rPr>
          <w:rFonts w:ascii="Times New Roman" w:eastAsia="Times New Roman" w:hAnsi="Times New Roman" w:cs="Times New Roman"/>
          <w:b/>
          <w:bCs/>
          <w:sz w:val="24"/>
          <w:szCs w:val="24"/>
        </w:rPr>
        <w:t>4</w:t>
      </w:r>
      <w:r w:rsidR="00F00BB1">
        <w:rPr>
          <w:rFonts w:ascii="Times New Roman" w:eastAsia="Times New Roman" w:hAnsi="Times New Roman" w:cs="Times New Roman"/>
          <w:b/>
          <w:bCs/>
          <w:sz w:val="24"/>
          <w:szCs w:val="24"/>
        </w:rPr>
        <w:t xml:space="preserve">. </w:t>
      </w:r>
      <w:r w:rsidRPr="00F32CCA">
        <w:rPr>
          <w:rFonts w:ascii="Times New Roman" w:eastAsia="Times New Roman" w:hAnsi="Times New Roman" w:cs="Times New Roman"/>
          <w:sz w:val="24"/>
          <w:szCs w:val="24"/>
        </w:rPr>
        <w:t xml:space="preserve">WBL </w:t>
      </w:r>
      <w:r w:rsidR="004A1E40" w:rsidRPr="00F32CCA">
        <w:rPr>
          <w:rFonts w:ascii="Times New Roman" w:eastAsia="Times New Roman" w:hAnsi="Times New Roman" w:cs="Times New Roman"/>
          <w:sz w:val="24"/>
          <w:szCs w:val="24"/>
        </w:rPr>
        <w:t>o</w:t>
      </w:r>
      <w:r w:rsidRPr="00F32CCA">
        <w:rPr>
          <w:rFonts w:ascii="Times New Roman" w:eastAsia="Times New Roman" w:hAnsi="Times New Roman" w:cs="Times New Roman"/>
          <w:sz w:val="24"/>
          <w:szCs w:val="24"/>
        </w:rPr>
        <w:t>pportunities</w:t>
      </w:r>
    </w:p>
    <w:tbl>
      <w:tblPr>
        <w:tblStyle w:val="ListTable1Light-Accent1"/>
        <w:tblW w:w="0" w:type="auto"/>
        <w:tblLook w:val="06A0" w:firstRow="1" w:lastRow="0" w:firstColumn="1" w:lastColumn="0" w:noHBand="1" w:noVBand="1"/>
      </w:tblPr>
      <w:tblGrid>
        <w:gridCol w:w="3120"/>
        <w:gridCol w:w="3120"/>
        <w:gridCol w:w="3120"/>
      </w:tblGrid>
      <w:tr w:rsidR="343884B8" w14:paraId="530D6B8E" w14:textId="77777777" w:rsidTr="00FB5D03">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120" w:type="dxa"/>
            <w:tcBorders>
              <w:top w:val="single" w:sz="4" w:space="0" w:color="auto"/>
              <w:bottom w:val="single" w:sz="4" w:space="0" w:color="auto"/>
            </w:tcBorders>
          </w:tcPr>
          <w:p w14:paraId="16A6398A" w14:textId="0CF45F1D" w:rsidR="343884B8" w:rsidRDefault="343884B8" w:rsidP="343884B8">
            <w:pP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Learn About Work</w:t>
            </w:r>
          </w:p>
        </w:tc>
        <w:tc>
          <w:tcPr>
            <w:tcW w:w="3120" w:type="dxa"/>
            <w:tcBorders>
              <w:top w:val="single" w:sz="4" w:space="0" w:color="auto"/>
              <w:bottom w:val="single" w:sz="4" w:space="0" w:color="auto"/>
            </w:tcBorders>
          </w:tcPr>
          <w:p w14:paraId="76762513" w14:textId="15C71903" w:rsidR="343884B8" w:rsidRDefault="343884B8" w:rsidP="343884B8">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Learn Through Work</w:t>
            </w:r>
          </w:p>
        </w:tc>
        <w:tc>
          <w:tcPr>
            <w:tcW w:w="3120" w:type="dxa"/>
            <w:tcBorders>
              <w:top w:val="single" w:sz="4" w:space="0" w:color="auto"/>
              <w:bottom w:val="single" w:sz="4" w:space="0" w:color="auto"/>
            </w:tcBorders>
          </w:tcPr>
          <w:p w14:paraId="30CB2E99" w14:textId="79E1FCD4" w:rsidR="343884B8" w:rsidRDefault="343884B8" w:rsidP="343884B8">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Learn at Work</w:t>
            </w:r>
          </w:p>
        </w:tc>
      </w:tr>
      <w:tr w:rsidR="343884B8" w14:paraId="431567E5" w14:textId="77777777" w:rsidTr="00FB5D03">
        <w:trPr>
          <w:trHeight w:val="300"/>
        </w:trPr>
        <w:tc>
          <w:tcPr>
            <w:cnfStyle w:val="001000000000" w:firstRow="0" w:lastRow="0" w:firstColumn="1" w:lastColumn="0" w:oddVBand="0" w:evenVBand="0" w:oddHBand="0" w:evenHBand="0" w:firstRowFirstColumn="0" w:firstRowLastColumn="0" w:lastRowFirstColumn="0" w:lastRowLastColumn="0"/>
            <w:tcW w:w="3120" w:type="dxa"/>
            <w:tcBorders>
              <w:top w:val="single" w:sz="4" w:space="0" w:color="auto"/>
            </w:tcBorders>
          </w:tcPr>
          <w:p w14:paraId="4C5B8AED" w14:textId="2CF48675" w:rsidR="343884B8" w:rsidRDefault="343884B8" w:rsidP="343884B8">
            <w:pPr>
              <w:rPr>
                <w:rFonts w:ascii="Times New Roman" w:eastAsia="Times New Roman" w:hAnsi="Times New Roman" w:cs="Times New Roman"/>
                <w:b w:val="0"/>
                <w:bCs w:val="0"/>
                <w:sz w:val="24"/>
                <w:szCs w:val="24"/>
              </w:rPr>
            </w:pPr>
            <w:r w:rsidRPr="343884B8">
              <w:rPr>
                <w:rFonts w:ascii="Times New Roman" w:eastAsia="Times New Roman" w:hAnsi="Times New Roman" w:cs="Times New Roman"/>
                <w:b w:val="0"/>
                <w:bCs w:val="0"/>
                <w:sz w:val="24"/>
                <w:szCs w:val="24"/>
              </w:rPr>
              <w:t>Guest Speakers</w:t>
            </w:r>
          </w:p>
        </w:tc>
        <w:tc>
          <w:tcPr>
            <w:tcW w:w="3120" w:type="dxa"/>
            <w:tcBorders>
              <w:top w:val="single" w:sz="4" w:space="0" w:color="auto"/>
            </w:tcBorders>
          </w:tcPr>
          <w:p w14:paraId="37B0D04A" w14:textId="5782DB3A" w:rsidR="343884B8" w:rsidRDefault="343884B8" w:rsidP="343884B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Internships</w:t>
            </w:r>
          </w:p>
        </w:tc>
        <w:tc>
          <w:tcPr>
            <w:tcW w:w="3120" w:type="dxa"/>
            <w:tcBorders>
              <w:top w:val="single" w:sz="4" w:space="0" w:color="auto"/>
            </w:tcBorders>
          </w:tcPr>
          <w:p w14:paraId="5AA54C1A" w14:textId="0816A92C" w:rsidR="343884B8" w:rsidRDefault="343884B8" w:rsidP="343884B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Apprenticeship</w:t>
            </w:r>
          </w:p>
        </w:tc>
      </w:tr>
      <w:tr w:rsidR="343884B8" w14:paraId="1CD8C624" w14:textId="77777777" w:rsidTr="343884B8">
        <w:trPr>
          <w:trHeight w:val="300"/>
        </w:trPr>
        <w:tc>
          <w:tcPr>
            <w:cnfStyle w:val="001000000000" w:firstRow="0" w:lastRow="0" w:firstColumn="1" w:lastColumn="0" w:oddVBand="0" w:evenVBand="0" w:oddHBand="0" w:evenHBand="0" w:firstRowFirstColumn="0" w:firstRowLastColumn="0" w:lastRowFirstColumn="0" w:lastRowLastColumn="0"/>
            <w:tcW w:w="3120" w:type="dxa"/>
          </w:tcPr>
          <w:p w14:paraId="37167EC8" w14:textId="7B808E50" w:rsidR="343884B8" w:rsidRDefault="343884B8" w:rsidP="343884B8">
            <w:pPr>
              <w:rPr>
                <w:rFonts w:ascii="Times New Roman" w:eastAsia="Times New Roman" w:hAnsi="Times New Roman" w:cs="Times New Roman"/>
                <w:b w:val="0"/>
                <w:bCs w:val="0"/>
                <w:sz w:val="24"/>
                <w:szCs w:val="24"/>
              </w:rPr>
            </w:pPr>
            <w:r w:rsidRPr="343884B8">
              <w:rPr>
                <w:rFonts w:ascii="Times New Roman" w:eastAsia="Times New Roman" w:hAnsi="Times New Roman" w:cs="Times New Roman"/>
                <w:b w:val="0"/>
                <w:bCs w:val="0"/>
                <w:sz w:val="24"/>
                <w:szCs w:val="24"/>
              </w:rPr>
              <w:t>Field Trips</w:t>
            </w:r>
          </w:p>
        </w:tc>
        <w:tc>
          <w:tcPr>
            <w:tcW w:w="3120" w:type="dxa"/>
          </w:tcPr>
          <w:p w14:paraId="5EDFC86C" w14:textId="096AE7DE" w:rsidR="343884B8" w:rsidRDefault="343884B8" w:rsidP="343884B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Clinical Experiences</w:t>
            </w:r>
          </w:p>
        </w:tc>
        <w:tc>
          <w:tcPr>
            <w:tcW w:w="3120" w:type="dxa"/>
          </w:tcPr>
          <w:p w14:paraId="0885ED81" w14:textId="1AAA0E5C" w:rsidR="343884B8" w:rsidRDefault="343884B8" w:rsidP="343884B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On-The-Job Training</w:t>
            </w:r>
          </w:p>
        </w:tc>
      </w:tr>
      <w:tr w:rsidR="343884B8" w14:paraId="2A4385AF" w14:textId="77777777" w:rsidTr="00FB5D03">
        <w:trPr>
          <w:trHeight w:val="300"/>
        </w:trPr>
        <w:tc>
          <w:tcPr>
            <w:cnfStyle w:val="001000000000" w:firstRow="0" w:lastRow="0" w:firstColumn="1" w:lastColumn="0" w:oddVBand="0" w:evenVBand="0" w:oddHBand="0" w:evenHBand="0" w:firstRowFirstColumn="0" w:firstRowLastColumn="0" w:lastRowFirstColumn="0" w:lastRowLastColumn="0"/>
            <w:tcW w:w="3120" w:type="dxa"/>
          </w:tcPr>
          <w:p w14:paraId="6D9FD633" w14:textId="7A58A935" w:rsidR="343884B8" w:rsidRDefault="343884B8" w:rsidP="343884B8">
            <w:pPr>
              <w:rPr>
                <w:rFonts w:ascii="Times New Roman" w:eastAsia="Times New Roman" w:hAnsi="Times New Roman" w:cs="Times New Roman"/>
                <w:b w:val="0"/>
                <w:bCs w:val="0"/>
                <w:sz w:val="24"/>
                <w:szCs w:val="24"/>
              </w:rPr>
            </w:pPr>
            <w:r w:rsidRPr="343884B8">
              <w:rPr>
                <w:rFonts w:ascii="Times New Roman" w:eastAsia="Times New Roman" w:hAnsi="Times New Roman" w:cs="Times New Roman"/>
                <w:b w:val="0"/>
                <w:bCs w:val="0"/>
                <w:sz w:val="24"/>
                <w:szCs w:val="24"/>
              </w:rPr>
              <w:t>Job Shadowing</w:t>
            </w:r>
          </w:p>
        </w:tc>
        <w:tc>
          <w:tcPr>
            <w:tcW w:w="3120" w:type="dxa"/>
          </w:tcPr>
          <w:p w14:paraId="5BB69E57" w14:textId="61D71AAC" w:rsidR="343884B8" w:rsidRDefault="343884B8" w:rsidP="343884B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3120" w:type="dxa"/>
          </w:tcPr>
          <w:p w14:paraId="42DDC378" w14:textId="6DF9D4F8" w:rsidR="343884B8" w:rsidRDefault="343884B8" w:rsidP="343884B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r>
      <w:tr w:rsidR="343884B8" w14:paraId="05C44A9C" w14:textId="77777777" w:rsidTr="00FB5D03">
        <w:trPr>
          <w:trHeight w:val="300"/>
        </w:trPr>
        <w:tc>
          <w:tcPr>
            <w:cnfStyle w:val="001000000000" w:firstRow="0" w:lastRow="0" w:firstColumn="1" w:lastColumn="0" w:oddVBand="0" w:evenVBand="0" w:oddHBand="0" w:evenHBand="0" w:firstRowFirstColumn="0" w:firstRowLastColumn="0" w:lastRowFirstColumn="0" w:lastRowLastColumn="0"/>
            <w:tcW w:w="3120" w:type="dxa"/>
            <w:tcBorders>
              <w:bottom w:val="single" w:sz="4" w:space="0" w:color="auto"/>
            </w:tcBorders>
          </w:tcPr>
          <w:p w14:paraId="714E5465" w14:textId="1EB198D6" w:rsidR="343884B8" w:rsidRDefault="343884B8" w:rsidP="343884B8">
            <w:pPr>
              <w:rPr>
                <w:rFonts w:ascii="Times New Roman" w:eastAsia="Times New Roman" w:hAnsi="Times New Roman" w:cs="Times New Roman"/>
                <w:b w:val="0"/>
                <w:bCs w:val="0"/>
                <w:sz w:val="24"/>
                <w:szCs w:val="24"/>
              </w:rPr>
            </w:pPr>
            <w:r w:rsidRPr="343884B8">
              <w:rPr>
                <w:rFonts w:ascii="Times New Roman" w:eastAsia="Times New Roman" w:hAnsi="Times New Roman" w:cs="Times New Roman"/>
                <w:b w:val="0"/>
                <w:bCs w:val="0"/>
                <w:sz w:val="24"/>
                <w:szCs w:val="24"/>
              </w:rPr>
              <w:t>Mentoring</w:t>
            </w:r>
          </w:p>
        </w:tc>
        <w:tc>
          <w:tcPr>
            <w:tcW w:w="3120" w:type="dxa"/>
            <w:tcBorders>
              <w:bottom w:val="single" w:sz="4" w:space="0" w:color="auto"/>
            </w:tcBorders>
          </w:tcPr>
          <w:p w14:paraId="70F3F884" w14:textId="7EB1F53E" w:rsidR="343884B8" w:rsidRDefault="343884B8" w:rsidP="343884B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c>
          <w:tcPr>
            <w:tcW w:w="3120" w:type="dxa"/>
            <w:tcBorders>
              <w:bottom w:val="single" w:sz="4" w:space="0" w:color="auto"/>
            </w:tcBorders>
          </w:tcPr>
          <w:p w14:paraId="49FC986A" w14:textId="7E7C7EC6" w:rsidR="343884B8" w:rsidRDefault="343884B8" w:rsidP="343884B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rPr>
            </w:pPr>
          </w:p>
        </w:tc>
      </w:tr>
    </w:tbl>
    <w:p w14:paraId="39728808" w14:textId="6AFB57D7" w:rsidR="74792B8B" w:rsidRDefault="74792B8B" w:rsidP="343884B8">
      <w:pPr>
        <w:spacing w:line="480" w:lineRule="auto"/>
        <w:ind w:firstLine="720"/>
        <w:rPr>
          <w:rFonts w:ascii="Times New Roman" w:eastAsia="Times New Roman" w:hAnsi="Times New Roman" w:cs="Times New Roman"/>
          <w:sz w:val="24"/>
          <w:szCs w:val="24"/>
        </w:rPr>
      </w:pPr>
    </w:p>
    <w:p w14:paraId="3EEFE97E" w14:textId="4AEB482E" w:rsidR="74792B8B" w:rsidRDefault="773F76E9" w:rsidP="343884B8">
      <w:pPr>
        <w:spacing w:line="480" w:lineRule="auto"/>
        <w:ind w:firstLine="720"/>
        <w:rPr>
          <w:rFonts w:ascii="Times New Roman" w:eastAsia="Times New Roman" w:hAnsi="Times New Roman" w:cs="Times New Roman"/>
          <w:sz w:val="24"/>
          <w:szCs w:val="24"/>
        </w:rPr>
      </w:pPr>
      <w:r w:rsidRPr="29120298">
        <w:rPr>
          <w:rFonts w:ascii="Times New Roman" w:eastAsia="Times New Roman" w:hAnsi="Times New Roman" w:cs="Times New Roman"/>
          <w:sz w:val="24"/>
          <w:szCs w:val="24"/>
        </w:rPr>
        <w:t xml:space="preserve"> This choice rest</w:t>
      </w:r>
      <w:r w:rsidR="00E0282E">
        <w:rPr>
          <w:rFonts w:ascii="Times New Roman" w:eastAsia="Times New Roman" w:hAnsi="Times New Roman" w:cs="Times New Roman"/>
          <w:sz w:val="24"/>
          <w:szCs w:val="24"/>
        </w:rPr>
        <w:t>ed</w:t>
      </w:r>
      <w:r w:rsidRPr="29120298">
        <w:rPr>
          <w:rFonts w:ascii="Times New Roman" w:eastAsia="Times New Roman" w:hAnsi="Times New Roman" w:cs="Times New Roman"/>
          <w:sz w:val="24"/>
          <w:szCs w:val="24"/>
        </w:rPr>
        <w:t xml:space="preserve"> on the assumption that direct industry contact is a particularly important aspect of WBL as students complete training in </w:t>
      </w:r>
      <w:r w:rsidR="00C8209A">
        <w:rPr>
          <w:rFonts w:ascii="Times New Roman" w:eastAsia="Times New Roman" w:hAnsi="Times New Roman" w:cs="Times New Roman"/>
          <w:sz w:val="24"/>
          <w:szCs w:val="24"/>
        </w:rPr>
        <w:t>CTE</w:t>
      </w:r>
      <w:r w:rsidRPr="29120298">
        <w:rPr>
          <w:rFonts w:ascii="Times New Roman" w:eastAsia="Times New Roman" w:hAnsi="Times New Roman" w:cs="Times New Roman"/>
          <w:sz w:val="24"/>
          <w:szCs w:val="24"/>
        </w:rPr>
        <w:t xml:space="preserve">. </w:t>
      </w:r>
      <w:r w:rsidR="6B0D39D9" w:rsidRPr="29120298">
        <w:rPr>
          <w:rFonts w:ascii="Times New Roman" w:eastAsia="Times New Roman" w:hAnsi="Times New Roman" w:cs="Times New Roman"/>
          <w:sz w:val="24"/>
          <w:szCs w:val="24"/>
        </w:rPr>
        <w:t>During this time, t</w:t>
      </w:r>
      <w:r w:rsidR="6239B934" w:rsidRPr="29120298">
        <w:rPr>
          <w:rFonts w:ascii="Times New Roman" w:eastAsia="Times New Roman" w:hAnsi="Times New Roman" w:cs="Times New Roman"/>
          <w:sz w:val="24"/>
          <w:szCs w:val="24"/>
        </w:rPr>
        <w:t>he</w:t>
      </w:r>
      <w:r w:rsidRPr="29120298">
        <w:rPr>
          <w:rFonts w:ascii="Times New Roman" w:eastAsia="Times New Roman" w:hAnsi="Times New Roman" w:cs="Times New Roman"/>
          <w:sz w:val="24"/>
          <w:szCs w:val="24"/>
        </w:rPr>
        <w:t xml:space="preserve">y are at the point of their career exploration journey where </w:t>
      </w:r>
      <w:r w:rsidR="00C8209A">
        <w:rPr>
          <w:rFonts w:ascii="Times New Roman" w:eastAsia="Times New Roman" w:hAnsi="Times New Roman" w:cs="Times New Roman"/>
          <w:sz w:val="24"/>
          <w:szCs w:val="24"/>
        </w:rPr>
        <w:t>WBL</w:t>
      </w:r>
      <w:r w:rsidRPr="29120298">
        <w:rPr>
          <w:rFonts w:ascii="Times New Roman" w:eastAsia="Times New Roman" w:hAnsi="Times New Roman" w:cs="Times New Roman"/>
          <w:sz w:val="24"/>
          <w:szCs w:val="24"/>
        </w:rPr>
        <w:t xml:space="preserve"> shift</w:t>
      </w:r>
      <w:r w:rsidR="00C8209A">
        <w:rPr>
          <w:rFonts w:ascii="Times New Roman" w:eastAsia="Times New Roman" w:hAnsi="Times New Roman" w:cs="Times New Roman"/>
          <w:sz w:val="24"/>
          <w:szCs w:val="24"/>
        </w:rPr>
        <w:t>s</w:t>
      </w:r>
      <w:r w:rsidRPr="29120298">
        <w:rPr>
          <w:rFonts w:ascii="Times New Roman" w:eastAsia="Times New Roman" w:hAnsi="Times New Roman" w:cs="Times New Roman"/>
          <w:sz w:val="24"/>
          <w:szCs w:val="24"/>
        </w:rPr>
        <w:t xml:space="preserve"> from career exploration to training an employee through such experiences as apprenticeship, on-the-job training, or clinical. It is during </w:t>
      </w:r>
      <w:r w:rsidRPr="29120298">
        <w:rPr>
          <w:rFonts w:ascii="Times New Roman" w:eastAsia="Times New Roman" w:hAnsi="Times New Roman" w:cs="Times New Roman"/>
          <w:sz w:val="24"/>
          <w:szCs w:val="24"/>
        </w:rPr>
        <w:lastRenderedPageBreak/>
        <w:t xml:space="preserve">these experiences that students either solidify their commitment to the career field or decide that their passion lies in another career field. </w:t>
      </w:r>
      <w:r w:rsidR="6B0D39D9" w:rsidRPr="29120298">
        <w:rPr>
          <w:rFonts w:ascii="Times New Roman" w:eastAsia="Times New Roman" w:hAnsi="Times New Roman" w:cs="Times New Roman"/>
          <w:sz w:val="24"/>
          <w:szCs w:val="24"/>
        </w:rPr>
        <w:t>For these reasons, these</w:t>
      </w:r>
      <w:r w:rsidRPr="29120298">
        <w:rPr>
          <w:rFonts w:ascii="Times New Roman" w:eastAsia="Times New Roman" w:hAnsi="Times New Roman" w:cs="Times New Roman"/>
          <w:sz w:val="24"/>
          <w:szCs w:val="24"/>
        </w:rPr>
        <w:t xml:space="preserve"> experiences completed partly </w:t>
      </w:r>
      <w:r w:rsidR="6B0D39D9" w:rsidRPr="29120298">
        <w:rPr>
          <w:rFonts w:ascii="Times New Roman" w:eastAsia="Times New Roman" w:hAnsi="Times New Roman" w:cs="Times New Roman"/>
          <w:sz w:val="24"/>
          <w:szCs w:val="24"/>
        </w:rPr>
        <w:t xml:space="preserve">inside </w:t>
      </w:r>
      <w:r w:rsidRPr="29120298">
        <w:rPr>
          <w:rFonts w:ascii="Times New Roman" w:eastAsia="Times New Roman" w:hAnsi="Times New Roman" w:cs="Times New Roman"/>
          <w:sz w:val="24"/>
          <w:szCs w:val="24"/>
        </w:rPr>
        <w:t xml:space="preserve">or completely outside the classroom will be </w:t>
      </w:r>
      <w:r w:rsidR="6B0D39D9" w:rsidRPr="29120298">
        <w:rPr>
          <w:rFonts w:ascii="Times New Roman" w:eastAsia="Times New Roman" w:hAnsi="Times New Roman" w:cs="Times New Roman"/>
          <w:sz w:val="24"/>
          <w:szCs w:val="24"/>
        </w:rPr>
        <w:t xml:space="preserve">the </w:t>
      </w:r>
      <w:r w:rsidR="00C8209A">
        <w:rPr>
          <w:rFonts w:ascii="Times New Roman" w:eastAsia="Times New Roman" w:hAnsi="Times New Roman" w:cs="Times New Roman"/>
          <w:sz w:val="24"/>
          <w:szCs w:val="24"/>
        </w:rPr>
        <w:t>types</w:t>
      </w:r>
      <w:r w:rsidR="6B0D39D9" w:rsidRPr="29120298">
        <w:rPr>
          <w:rFonts w:ascii="Times New Roman" w:eastAsia="Times New Roman" w:hAnsi="Times New Roman" w:cs="Times New Roman"/>
          <w:sz w:val="24"/>
          <w:szCs w:val="24"/>
        </w:rPr>
        <w:t xml:space="preserve"> of WBL opportunities studied</w:t>
      </w:r>
      <w:r w:rsidRPr="29120298">
        <w:rPr>
          <w:rFonts w:ascii="Times New Roman" w:eastAsia="Times New Roman" w:hAnsi="Times New Roman" w:cs="Times New Roman"/>
          <w:sz w:val="24"/>
          <w:szCs w:val="24"/>
        </w:rPr>
        <w:t xml:space="preserve"> in this dissertation.</w:t>
      </w:r>
    </w:p>
    <w:p w14:paraId="07BF82B7" w14:textId="336E6D5E" w:rsidR="6A91C05D" w:rsidRDefault="6A91C05D" w:rsidP="2B284D9E">
      <w:pPr>
        <w:spacing w:line="480" w:lineRule="auto"/>
        <w:rPr>
          <w:rFonts w:ascii="Times New Roman" w:eastAsia="Times New Roman" w:hAnsi="Times New Roman" w:cs="Times New Roman"/>
          <w:b/>
          <w:bCs/>
          <w:i/>
          <w:iCs/>
          <w:sz w:val="24"/>
          <w:szCs w:val="24"/>
        </w:rPr>
      </w:pPr>
      <w:r w:rsidRPr="2B284D9E">
        <w:rPr>
          <w:rFonts w:ascii="Times New Roman" w:eastAsia="Times New Roman" w:hAnsi="Times New Roman" w:cs="Times New Roman"/>
          <w:b/>
          <w:bCs/>
          <w:i/>
          <w:iCs/>
          <w:sz w:val="24"/>
          <w:szCs w:val="24"/>
        </w:rPr>
        <w:t>Variables</w:t>
      </w:r>
    </w:p>
    <w:p w14:paraId="5E993CAC" w14:textId="60C0E33E" w:rsidR="189C7423" w:rsidRDefault="189C7423" w:rsidP="29120298">
      <w:pPr>
        <w:spacing w:line="480" w:lineRule="auto"/>
        <w:rPr>
          <w:rFonts w:ascii="Times New Roman" w:eastAsia="Times New Roman" w:hAnsi="Times New Roman" w:cs="Times New Roman"/>
          <w:b/>
          <w:bCs/>
          <w:i/>
          <w:iCs/>
          <w:sz w:val="24"/>
          <w:szCs w:val="24"/>
        </w:rPr>
      </w:pPr>
      <w:r w:rsidRPr="343884B8">
        <w:rPr>
          <w:rFonts w:ascii="Times New Roman" w:eastAsia="Times New Roman" w:hAnsi="Times New Roman" w:cs="Times New Roman"/>
          <w:i/>
          <w:sz w:val="24"/>
          <w:szCs w:val="24"/>
        </w:rPr>
        <w:t>Dependent Variables</w:t>
      </w:r>
    </w:p>
    <w:p w14:paraId="03BE73A7" w14:textId="4DBE8E29" w:rsidR="189C7423" w:rsidRDefault="7BCF746F" w:rsidP="0154FDBC">
      <w:pPr>
        <w:spacing w:line="480" w:lineRule="auto"/>
        <w:ind w:firstLine="720"/>
        <w:rPr>
          <w:rFonts w:ascii="Times New Roman" w:eastAsia="Times New Roman" w:hAnsi="Times New Roman" w:cs="Times New Roman"/>
          <w:sz w:val="24"/>
          <w:szCs w:val="24"/>
        </w:rPr>
      </w:pPr>
      <w:r w:rsidRPr="7104C512">
        <w:rPr>
          <w:rFonts w:ascii="Times New Roman" w:eastAsia="Times New Roman" w:hAnsi="Times New Roman" w:cs="Times New Roman"/>
          <w:sz w:val="24"/>
          <w:szCs w:val="24"/>
        </w:rPr>
        <w:t>The student outcome</w:t>
      </w:r>
      <w:r w:rsidR="000A25C8">
        <w:rPr>
          <w:rFonts w:ascii="Times New Roman" w:eastAsia="Times New Roman" w:hAnsi="Times New Roman" w:cs="Times New Roman"/>
          <w:sz w:val="24"/>
          <w:szCs w:val="24"/>
        </w:rPr>
        <w:t>s</w:t>
      </w:r>
      <w:r w:rsidRPr="7104C512">
        <w:rPr>
          <w:rFonts w:ascii="Times New Roman" w:eastAsia="Times New Roman" w:hAnsi="Times New Roman" w:cs="Times New Roman"/>
          <w:sz w:val="24"/>
          <w:szCs w:val="24"/>
        </w:rPr>
        <w:t xml:space="preserve"> of positive placement</w:t>
      </w:r>
      <w:r w:rsidR="000A25C8">
        <w:rPr>
          <w:rFonts w:ascii="Times New Roman" w:eastAsia="Times New Roman" w:hAnsi="Times New Roman" w:cs="Times New Roman"/>
          <w:sz w:val="24"/>
          <w:szCs w:val="24"/>
        </w:rPr>
        <w:t xml:space="preserve"> and completion</w:t>
      </w:r>
      <w:r w:rsidRPr="7104C512">
        <w:rPr>
          <w:rFonts w:ascii="Times New Roman" w:eastAsia="Times New Roman" w:hAnsi="Times New Roman" w:cs="Times New Roman"/>
          <w:sz w:val="24"/>
          <w:szCs w:val="24"/>
        </w:rPr>
        <w:t xml:space="preserve"> </w:t>
      </w:r>
      <w:r w:rsidR="000A25C8">
        <w:rPr>
          <w:rFonts w:ascii="Times New Roman" w:eastAsia="Times New Roman" w:hAnsi="Times New Roman" w:cs="Times New Roman"/>
          <w:sz w:val="24"/>
          <w:szCs w:val="24"/>
        </w:rPr>
        <w:t>are</w:t>
      </w:r>
      <w:r w:rsidRPr="7104C512">
        <w:rPr>
          <w:rFonts w:ascii="Times New Roman" w:eastAsia="Times New Roman" w:hAnsi="Times New Roman" w:cs="Times New Roman"/>
          <w:sz w:val="24"/>
          <w:szCs w:val="24"/>
        </w:rPr>
        <w:t xml:space="preserve"> the dependent variable</w:t>
      </w:r>
      <w:r w:rsidR="000A25C8">
        <w:rPr>
          <w:rFonts w:ascii="Times New Roman" w:eastAsia="Times New Roman" w:hAnsi="Times New Roman" w:cs="Times New Roman"/>
          <w:sz w:val="24"/>
          <w:szCs w:val="24"/>
        </w:rPr>
        <w:t>s</w:t>
      </w:r>
      <w:r w:rsidR="028586B9" w:rsidRPr="7104C512">
        <w:rPr>
          <w:rFonts w:ascii="Times New Roman" w:eastAsia="Times New Roman" w:hAnsi="Times New Roman" w:cs="Times New Roman"/>
          <w:sz w:val="24"/>
          <w:szCs w:val="24"/>
        </w:rPr>
        <w:t>. Positive placement</w:t>
      </w:r>
      <w:r w:rsidR="000A25C8">
        <w:rPr>
          <w:rFonts w:ascii="Times New Roman" w:eastAsia="Times New Roman" w:hAnsi="Times New Roman" w:cs="Times New Roman"/>
          <w:sz w:val="24"/>
          <w:szCs w:val="24"/>
        </w:rPr>
        <w:t xml:space="preserve"> and completion</w:t>
      </w:r>
      <w:r w:rsidR="028586B9" w:rsidRPr="7104C512">
        <w:rPr>
          <w:rFonts w:ascii="Times New Roman" w:eastAsia="Times New Roman" w:hAnsi="Times New Roman" w:cs="Times New Roman"/>
          <w:sz w:val="24"/>
          <w:szCs w:val="24"/>
        </w:rPr>
        <w:t xml:space="preserve"> </w:t>
      </w:r>
      <w:r w:rsidR="00366B4F">
        <w:rPr>
          <w:rFonts w:ascii="Times New Roman" w:eastAsia="Times New Roman" w:hAnsi="Times New Roman" w:cs="Times New Roman"/>
          <w:sz w:val="24"/>
          <w:szCs w:val="24"/>
        </w:rPr>
        <w:t>are</w:t>
      </w:r>
      <w:r w:rsidR="00AC3ED9">
        <w:rPr>
          <w:rFonts w:ascii="Times New Roman" w:eastAsia="Times New Roman" w:hAnsi="Times New Roman" w:cs="Times New Roman"/>
          <w:sz w:val="24"/>
          <w:szCs w:val="24"/>
        </w:rPr>
        <w:t xml:space="preserve"> examples</w:t>
      </w:r>
      <w:r w:rsidR="028586B9" w:rsidRPr="7104C512">
        <w:rPr>
          <w:rFonts w:ascii="Times New Roman" w:eastAsia="Times New Roman" w:hAnsi="Times New Roman" w:cs="Times New Roman"/>
          <w:sz w:val="24"/>
          <w:szCs w:val="24"/>
        </w:rPr>
        <w:t xml:space="preserve"> of many outcomes measured each year during the follow-up process performed for each graduating student</w:t>
      </w:r>
      <w:r w:rsidR="698778F3" w:rsidRPr="7104C512">
        <w:rPr>
          <w:rFonts w:ascii="Times New Roman" w:eastAsia="Times New Roman" w:hAnsi="Times New Roman" w:cs="Times New Roman"/>
          <w:sz w:val="24"/>
          <w:szCs w:val="24"/>
        </w:rPr>
        <w:t xml:space="preserve">. </w:t>
      </w:r>
      <w:r w:rsidR="004636C6">
        <w:rPr>
          <w:rFonts w:ascii="Times New Roman" w:eastAsia="Times New Roman" w:hAnsi="Times New Roman" w:cs="Times New Roman"/>
          <w:sz w:val="24"/>
          <w:szCs w:val="24"/>
        </w:rPr>
        <w:t xml:space="preserve">GPA </w:t>
      </w:r>
      <w:r w:rsidR="0039001C">
        <w:rPr>
          <w:rFonts w:ascii="Times New Roman" w:eastAsia="Times New Roman" w:hAnsi="Times New Roman" w:cs="Times New Roman"/>
          <w:sz w:val="24"/>
          <w:szCs w:val="24"/>
        </w:rPr>
        <w:t>is</w:t>
      </w:r>
      <w:r w:rsidR="004636C6">
        <w:rPr>
          <w:rFonts w:ascii="Times New Roman" w:eastAsia="Times New Roman" w:hAnsi="Times New Roman" w:cs="Times New Roman"/>
          <w:sz w:val="24"/>
          <w:szCs w:val="24"/>
        </w:rPr>
        <w:t xml:space="preserve"> also</w:t>
      </w:r>
      <w:r w:rsidR="00D83F63">
        <w:rPr>
          <w:rFonts w:ascii="Times New Roman" w:eastAsia="Times New Roman" w:hAnsi="Times New Roman" w:cs="Times New Roman"/>
          <w:sz w:val="24"/>
          <w:szCs w:val="24"/>
        </w:rPr>
        <w:t xml:space="preserve"> a dependent variable</w:t>
      </w:r>
      <w:r w:rsidR="00690A60">
        <w:rPr>
          <w:rFonts w:ascii="Times New Roman" w:eastAsia="Times New Roman" w:hAnsi="Times New Roman" w:cs="Times New Roman"/>
          <w:sz w:val="24"/>
          <w:szCs w:val="24"/>
        </w:rPr>
        <w:t xml:space="preserve">. </w:t>
      </w:r>
      <w:r w:rsidR="009C5E2F">
        <w:rPr>
          <w:rFonts w:ascii="Times New Roman" w:eastAsia="Times New Roman" w:hAnsi="Times New Roman" w:cs="Times New Roman"/>
          <w:sz w:val="24"/>
          <w:szCs w:val="24"/>
        </w:rPr>
        <w:t xml:space="preserve">The four stages of the ELT cycle were also used </w:t>
      </w:r>
      <w:r w:rsidR="00787E12">
        <w:rPr>
          <w:rFonts w:ascii="Times New Roman" w:eastAsia="Times New Roman" w:hAnsi="Times New Roman" w:cs="Times New Roman"/>
          <w:sz w:val="24"/>
          <w:szCs w:val="24"/>
        </w:rPr>
        <w:t xml:space="preserve">to test the relationship between the type of learning provided and the student outcomes described </w:t>
      </w:r>
      <w:r w:rsidR="000503D1">
        <w:rPr>
          <w:rFonts w:ascii="Times New Roman" w:eastAsia="Times New Roman" w:hAnsi="Times New Roman" w:cs="Times New Roman"/>
          <w:sz w:val="24"/>
          <w:szCs w:val="24"/>
        </w:rPr>
        <w:t>above.</w:t>
      </w:r>
      <w:r w:rsidR="38150A41" w:rsidRPr="7104C512">
        <w:rPr>
          <w:rFonts w:ascii="Times New Roman" w:eastAsia="Times New Roman" w:hAnsi="Times New Roman" w:cs="Times New Roman"/>
          <w:sz w:val="24"/>
          <w:szCs w:val="24"/>
        </w:rPr>
        <w:t xml:space="preserve"> </w:t>
      </w:r>
      <w:r w:rsidR="002D2331">
        <w:rPr>
          <w:rFonts w:ascii="Times New Roman" w:eastAsia="Times New Roman" w:hAnsi="Times New Roman" w:cs="Times New Roman"/>
          <w:sz w:val="24"/>
          <w:szCs w:val="24"/>
        </w:rPr>
        <w:t xml:space="preserve">These outcomes </w:t>
      </w:r>
      <w:r w:rsidR="00366B4F">
        <w:rPr>
          <w:rFonts w:ascii="Times New Roman" w:eastAsia="Times New Roman" w:hAnsi="Times New Roman" w:cs="Times New Roman"/>
          <w:sz w:val="24"/>
          <w:szCs w:val="24"/>
        </w:rPr>
        <w:t>are</w:t>
      </w:r>
      <w:r w:rsidR="002D2331">
        <w:rPr>
          <w:rFonts w:ascii="Times New Roman" w:eastAsia="Times New Roman" w:hAnsi="Times New Roman" w:cs="Times New Roman"/>
          <w:sz w:val="24"/>
          <w:szCs w:val="24"/>
        </w:rPr>
        <w:t xml:space="preserve"> considered more appropriate performance measures for CTE students as opposed</w:t>
      </w:r>
      <w:r w:rsidR="003C3523">
        <w:rPr>
          <w:rFonts w:ascii="Times New Roman" w:eastAsia="Times New Roman" w:hAnsi="Times New Roman" w:cs="Times New Roman"/>
          <w:sz w:val="24"/>
          <w:szCs w:val="24"/>
        </w:rPr>
        <w:t xml:space="preserve"> to typical standardized test measures and grades used to evaluate students in traditional schools (Hamlin et al., 2023). </w:t>
      </w:r>
      <w:r w:rsidR="38150A41" w:rsidRPr="7104C512">
        <w:rPr>
          <w:rFonts w:ascii="Times New Roman" w:eastAsia="Times New Roman" w:hAnsi="Times New Roman" w:cs="Times New Roman"/>
          <w:sz w:val="24"/>
          <w:szCs w:val="24"/>
        </w:rPr>
        <w:t>T</w:t>
      </w:r>
      <w:r w:rsidR="0D01ECA0" w:rsidRPr="7104C512">
        <w:rPr>
          <w:rFonts w:ascii="Times New Roman" w:eastAsia="Times New Roman" w:hAnsi="Times New Roman" w:cs="Times New Roman"/>
          <w:sz w:val="24"/>
          <w:szCs w:val="24"/>
        </w:rPr>
        <w:t xml:space="preserve">hese outcomes are </w:t>
      </w:r>
      <w:r w:rsidR="068E4F9A" w:rsidRPr="7104C512">
        <w:rPr>
          <w:rFonts w:ascii="Times New Roman" w:eastAsia="Times New Roman" w:hAnsi="Times New Roman" w:cs="Times New Roman"/>
          <w:sz w:val="24"/>
          <w:szCs w:val="24"/>
        </w:rPr>
        <w:t>used to create the program review document</w:t>
      </w:r>
      <w:r w:rsidR="0D01ECA0" w:rsidRPr="7104C512">
        <w:rPr>
          <w:rFonts w:ascii="Times New Roman" w:eastAsia="Times New Roman" w:hAnsi="Times New Roman" w:cs="Times New Roman"/>
          <w:sz w:val="24"/>
          <w:szCs w:val="24"/>
        </w:rPr>
        <w:t xml:space="preserve">. </w:t>
      </w:r>
      <w:r w:rsidR="469CF412" w:rsidRPr="7104C512">
        <w:rPr>
          <w:rFonts w:ascii="Times New Roman" w:eastAsia="Times New Roman" w:hAnsi="Times New Roman" w:cs="Times New Roman"/>
          <w:sz w:val="24"/>
          <w:szCs w:val="24"/>
        </w:rPr>
        <w:t>The program review document is</w:t>
      </w:r>
      <w:r w:rsidR="00033B74">
        <w:rPr>
          <w:rFonts w:ascii="Times New Roman" w:eastAsia="Times New Roman" w:hAnsi="Times New Roman" w:cs="Times New Roman"/>
          <w:sz w:val="24"/>
          <w:szCs w:val="24"/>
        </w:rPr>
        <w:t xml:space="preserve"> used</w:t>
      </w:r>
      <w:r w:rsidR="469CF412" w:rsidRPr="7104C512">
        <w:rPr>
          <w:rFonts w:ascii="Times New Roman" w:eastAsia="Times New Roman" w:hAnsi="Times New Roman" w:cs="Times New Roman"/>
          <w:sz w:val="24"/>
          <w:szCs w:val="24"/>
        </w:rPr>
        <w:t xml:space="preserve"> to gain insight into key performance measures of </w:t>
      </w:r>
      <w:r w:rsidR="1C743D80" w:rsidRPr="7104C512">
        <w:rPr>
          <w:rFonts w:ascii="Times New Roman" w:eastAsia="Times New Roman" w:hAnsi="Times New Roman" w:cs="Times New Roman"/>
          <w:sz w:val="24"/>
          <w:szCs w:val="24"/>
        </w:rPr>
        <w:t>the CTE district full-time</w:t>
      </w:r>
      <w:r w:rsidR="469CF412" w:rsidRPr="7104C512">
        <w:rPr>
          <w:rFonts w:ascii="Times New Roman" w:eastAsia="Times New Roman" w:hAnsi="Times New Roman" w:cs="Times New Roman"/>
          <w:sz w:val="24"/>
          <w:szCs w:val="24"/>
        </w:rPr>
        <w:t xml:space="preserve"> programs.</w:t>
      </w:r>
    </w:p>
    <w:p w14:paraId="2A7EE8F4" w14:textId="24FD60CA" w:rsidR="7F37F84A" w:rsidRDefault="3389A45D" w:rsidP="0154FDBC">
      <w:pPr>
        <w:spacing w:line="480" w:lineRule="auto"/>
        <w:ind w:firstLine="720"/>
        <w:rPr>
          <w:rFonts w:ascii="Times New Roman" w:eastAsia="Times New Roman" w:hAnsi="Times New Roman" w:cs="Times New Roman"/>
          <w:sz w:val="24"/>
          <w:szCs w:val="24"/>
        </w:rPr>
      </w:pPr>
      <w:r w:rsidRPr="29120298">
        <w:rPr>
          <w:rFonts w:ascii="Times New Roman" w:eastAsia="Times New Roman" w:hAnsi="Times New Roman" w:cs="Times New Roman"/>
          <w:sz w:val="24"/>
          <w:szCs w:val="24"/>
        </w:rPr>
        <w:t xml:space="preserve">The </w:t>
      </w:r>
      <w:r w:rsidR="009233F4">
        <w:rPr>
          <w:rFonts w:ascii="Times New Roman" w:eastAsia="Times New Roman" w:hAnsi="Times New Roman" w:cs="Times New Roman"/>
          <w:sz w:val="24"/>
          <w:szCs w:val="24"/>
        </w:rPr>
        <w:t xml:space="preserve">Oklahoma </w:t>
      </w:r>
      <w:r w:rsidR="004F78C3">
        <w:rPr>
          <w:rFonts w:ascii="Times New Roman" w:eastAsia="Times New Roman" w:hAnsi="Times New Roman" w:cs="Times New Roman"/>
          <w:sz w:val="24"/>
          <w:szCs w:val="24"/>
        </w:rPr>
        <w:t>Department of Career Technical Education</w:t>
      </w:r>
      <w:r w:rsidR="6B0D39D9" w:rsidRPr="29120298">
        <w:rPr>
          <w:rFonts w:ascii="Times New Roman" w:eastAsia="Times New Roman" w:hAnsi="Times New Roman" w:cs="Times New Roman"/>
          <w:sz w:val="24"/>
          <w:szCs w:val="24"/>
        </w:rPr>
        <w:t xml:space="preserve"> </w:t>
      </w:r>
      <w:r w:rsidRPr="29120298">
        <w:rPr>
          <w:rFonts w:ascii="Times New Roman" w:eastAsia="Times New Roman" w:hAnsi="Times New Roman" w:cs="Times New Roman"/>
          <w:sz w:val="24"/>
          <w:szCs w:val="24"/>
        </w:rPr>
        <w:t>defines positive placement</w:t>
      </w:r>
      <w:r w:rsidR="419220E7" w:rsidRPr="29120298">
        <w:rPr>
          <w:rFonts w:ascii="Times New Roman" w:eastAsia="Times New Roman" w:hAnsi="Times New Roman" w:cs="Times New Roman"/>
          <w:sz w:val="24"/>
          <w:szCs w:val="24"/>
        </w:rPr>
        <w:t xml:space="preserve"> as</w:t>
      </w:r>
      <w:r w:rsidRPr="29120298">
        <w:rPr>
          <w:rFonts w:ascii="Times New Roman" w:eastAsia="Times New Roman" w:hAnsi="Times New Roman" w:cs="Times New Roman"/>
          <w:sz w:val="24"/>
          <w:szCs w:val="24"/>
        </w:rPr>
        <w:t xml:space="preserve"> </w:t>
      </w:r>
      <w:r w:rsidR="3D97C3EF" w:rsidRPr="29120298">
        <w:rPr>
          <w:rFonts w:ascii="Times New Roman" w:eastAsia="Times New Roman" w:hAnsi="Times New Roman" w:cs="Times New Roman"/>
          <w:sz w:val="24"/>
          <w:szCs w:val="24"/>
        </w:rPr>
        <w:t>a CTE student graduate that</w:t>
      </w:r>
      <w:r w:rsidR="004F78C3">
        <w:rPr>
          <w:rFonts w:ascii="Times New Roman" w:eastAsia="Times New Roman" w:hAnsi="Times New Roman" w:cs="Times New Roman"/>
          <w:sz w:val="24"/>
          <w:szCs w:val="24"/>
        </w:rPr>
        <w:t xml:space="preserve"> h</w:t>
      </w:r>
      <w:r w:rsidR="001742AF">
        <w:rPr>
          <w:rFonts w:ascii="Times New Roman" w:eastAsia="Times New Roman" w:hAnsi="Times New Roman" w:cs="Times New Roman"/>
          <w:sz w:val="24"/>
          <w:szCs w:val="24"/>
        </w:rPr>
        <w:t>as</w:t>
      </w:r>
      <w:r w:rsidR="3D97C3EF" w:rsidRPr="29120298">
        <w:rPr>
          <w:rFonts w:ascii="Times New Roman" w:eastAsia="Times New Roman" w:hAnsi="Times New Roman" w:cs="Times New Roman"/>
          <w:sz w:val="24"/>
          <w:szCs w:val="24"/>
        </w:rPr>
        <w:t xml:space="preserve"> enlist</w:t>
      </w:r>
      <w:r w:rsidR="001742AF">
        <w:rPr>
          <w:rFonts w:ascii="Times New Roman" w:eastAsia="Times New Roman" w:hAnsi="Times New Roman" w:cs="Times New Roman"/>
          <w:sz w:val="24"/>
          <w:szCs w:val="24"/>
        </w:rPr>
        <w:t>ed</w:t>
      </w:r>
      <w:r w:rsidR="4A64F0B7" w:rsidRPr="29120298">
        <w:rPr>
          <w:rFonts w:ascii="Times New Roman" w:eastAsia="Times New Roman" w:hAnsi="Times New Roman" w:cs="Times New Roman"/>
          <w:sz w:val="24"/>
          <w:szCs w:val="24"/>
        </w:rPr>
        <w:t xml:space="preserve"> in the military,</w:t>
      </w:r>
      <w:r w:rsidR="231DC759" w:rsidRPr="29120298">
        <w:rPr>
          <w:rFonts w:ascii="Times New Roman" w:eastAsia="Times New Roman" w:hAnsi="Times New Roman" w:cs="Times New Roman"/>
          <w:sz w:val="24"/>
          <w:szCs w:val="24"/>
        </w:rPr>
        <w:t xml:space="preserve"> is employed in the career field in which they </w:t>
      </w:r>
      <w:r w:rsidR="001742AF" w:rsidRPr="29120298">
        <w:rPr>
          <w:rFonts w:ascii="Times New Roman" w:eastAsia="Times New Roman" w:hAnsi="Times New Roman" w:cs="Times New Roman"/>
          <w:sz w:val="24"/>
          <w:szCs w:val="24"/>
        </w:rPr>
        <w:t>trained</w:t>
      </w:r>
      <w:r w:rsidR="001742AF">
        <w:rPr>
          <w:rFonts w:ascii="Times New Roman" w:eastAsia="Times New Roman" w:hAnsi="Times New Roman" w:cs="Times New Roman"/>
          <w:sz w:val="24"/>
          <w:szCs w:val="24"/>
        </w:rPr>
        <w:t xml:space="preserve"> or</w:t>
      </w:r>
      <w:r w:rsidR="080FAABF" w:rsidRPr="29120298">
        <w:rPr>
          <w:rFonts w:ascii="Times New Roman" w:eastAsia="Times New Roman" w:hAnsi="Times New Roman" w:cs="Times New Roman"/>
          <w:sz w:val="24"/>
          <w:szCs w:val="24"/>
        </w:rPr>
        <w:t xml:space="preserve"> continuing </w:t>
      </w:r>
      <w:r w:rsidR="4D55BED1" w:rsidRPr="29120298">
        <w:rPr>
          <w:rFonts w:ascii="Times New Roman" w:eastAsia="Times New Roman" w:hAnsi="Times New Roman" w:cs="Times New Roman"/>
          <w:sz w:val="24"/>
          <w:szCs w:val="24"/>
        </w:rPr>
        <w:t xml:space="preserve">in </w:t>
      </w:r>
      <w:r w:rsidR="080FAABF" w:rsidRPr="29120298">
        <w:rPr>
          <w:rFonts w:ascii="Times New Roman" w:eastAsia="Times New Roman" w:hAnsi="Times New Roman" w:cs="Times New Roman"/>
          <w:sz w:val="24"/>
          <w:szCs w:val="24"/>
        </w:rPr>
        <w:t>higher education</w:t>
      </w:r>
      <w:r w:rsidR="31CBCB0D" w:rsidRPr="29120298">
        <w:rPr>
          <w:rFonts w:ascii="Times New Roman" w:eastAsia="Times New Roman" w:hAnsi="Times New Roman" w:cs="Times New Roman"/>
          <w:sz w:val="24"/>
          <w:szCs w:val="24"/>
        </w:rPr>
        <w:t xml:space="preserve"> in a related field of stud</w:t>
      </w:r>
      <w:r w:rsidR="454BAC7E" w:rsidRPr="29120298">
        <w:rPr>
          <w:rFonts w:ascii="Times New Roman" w:eastAsia="Times New Roman" w:hAnsi="Times New Roman" w:cs="Times New Roman"/>
          <w:sz w:val="24"/>
          <w:szCs w:val="24"/>
        </w:rPr>
        <w:t>y</w:t>
      </w:r>
      <w:r w:rsidR="31CBCB0D" w:rsidRPr="29120298">
        <w:rPr>
          <w:rFonts w:ascii="Times New Roman" w:eastAsia="Times New Roman" w:hAnsi="Times New Roman" w:cs="Times New Roman"/>
          <w:sz w:val="24"/>
          <w:szCs w:val="24"/>
        </w:rPr>
        <w:t>.</w:t>
      </w:r>
      <w:r w:rsidR="2D9742BA" w:rsidRPr="29120298">
        <w:rPr>
          <w:rFonts w:ascii="Times New Roman" w:eastAsia="Times New Roman" w:hAnsi="Times New Roman" w:cs="Times New Roman"/>
          <w:sz w:val="24"/>
          <w:szCs w:val="24"/>
        </w:rPr>
        <w:t xml:space="preserve"> </w:t>
      </w:r>
      <w:r w:rsidR="68257D9E" w:rsidRPr="29120298">
        <w:rPr>
          <w:rFonts w:ascii="Times New Roman" w:eastAsia="Times New Roman" w:hAnsi="Times New Roman" w:cs="Times New Roman"/>
          <w:sz w:val="24"/>
          <w:szCs w:val="24"/>
        </w:rPr>
        <w:t>Positive placement is one of the top metrics u</w:t>
      </w:r>
      <w:r w:rsidR="3EE6A7BF" w:rsidRPr="29120298">
        <w:rPr>
          <w:rFonts w:ascii="Times New Roman" w:eastAsia="Times New Roman" w:hAnsi="Times New Roman" w:cs="Times New Roman"/>
          <w:sz w:val="24"/>
          <w:szCs w:val="24"/>
        </w:rPr>
        <w:t>tilized by CTE districts</w:t>
      </w:r>
      <w:r w:rsidR="68257D9E" w:rsidRPr="29120298">
        <w:rPr>
          <w:rFonts w:ascii="Times New Roman" w:eastAsia="Times New Roman" w:hAnsi="Times New Roman" w:cs="Times New Roman"/>
          <w:sz w:val="24"/>
          <w:szCs w:val="24"/>
        </w:rPr>
        <w:t xml:space="preserve"> to evaluate the viability</w:t>
      </w:r>
      <w:r w:rsidR="0B5CC8FF" w:rsidRPr="29120298">
        <w:rPr>
          <w:rFonts w:ascii="Times New Roman" w:eastAsia="Times New Roman" w:hAnsi="Times New Roman" w:cs="Times New Roman"/>
          <w:sz w:val="24"/>
          <w:szCs w:val="24"/>
        </w:rPr>
        <w:t xml:space="preserve"> and success</w:t>
      </w:r>
      <w:r w:rsidR="68257D9E" w:rsidRPr="29120298">
        <w:rPr>
          <w:rFonts w:ascii="Times New Roman" w:eastAsia="Times New Roman" w:hAnsi="Times New Roman" w:cs="Times New Roman"/>
          <w:sz w:val="24"/>
          <w:szCs w:val="24"/>
        </w:rPr>
        <w:t xml:space="preserve"> of</w:t>
      </w:r>
      <w:r w:rsidR="5261F05F" w:rsidRPr="29120298">
        <w:rPr>
          <w:rFonts w:ascii="Times New Roman" w:eastAsia="Times New Roman" w:hAnsi="Times New Roman" w:cs="Times New Roman"/>
          <w:sz w:val="24"/>
          <w:szCs w:val="24"/>
        </w:rPr>
        <w:t xml:space="preserve"> full-time programs. The idea being that if graduates are not finding employment or continuing their education in that </w:t>
      </w:r>
      <w:r w:rsidR="6EFEA1FC" w:rsidRPr="29120298">
        <w:rPr>
          <w:rFonts w:ascii="Times New Roman" w:eastAsia="Times New Roman" w:hAnsi="Times New Roman" w:cs="Times New Roman"/>
          <w:sz w:val="24"/>
          <w:szCs w:val="24"/>
        </w:rPr>
        <w:t xml:space="preserve">career field, then why offer </w:t>
      </w:r>
      <w:r w:rsidR="4AA7E42C" w:rsidRPr="29120298">
        <w:rPr>
          <w:rFonts w:ascii="Times New Roman" w:eastAsia="Times New Roman" w:hAnsi="Times New Roman" w:cs="Times New Roman"/>
          <w:sz w:val="24"/>
          <w:szCs w:val="24"/>
        </w:rPr>
        <w:t>that program.</w:t>
      </w:r>
      <w:r w:rsidR="00AE50D1">
        <w:rPr>
          <w:rFonts w:ascii="Times New Roman" w:eastAsia="Times New Roman" w:hAnsi="Times New Roman" w:cs="Times New Roman"/>
          <w:sz w:val="24"/>
          <w:szCs w:val="24"/>
        </w:rPr>
        <w:t xml:space="preserve"> Completion </w:t>
      </w:r>
      <w:r w:rsidR="002D1684">
        <w:rPr>
          <w:rFonts w:ascii="Times New Roman" w:eastAsia="Times New Roman" w:hAnsi="Times New Roman" w:cs="Times New Roman"/>
          <w:sz w:val="24"/>
          <w:szCs w:val="24"/>
        </w:rPr>
        <w:t>is defined as a student</w:t>
      </w:r>
      <w:r w:rsidR="00797CCB">
        <w:rPr>
          <w:rFonts w:ascii="Times New Roman" w:eastAsia="Times New Roman" w:hAnsi="Times New Roman" w:cs="Times New Roman"/>
          <w:sz w:val="24"/>
          <w:szCs w:val="24"/>
        </w:rPr>
        <w:t xml:space="preserve"> </w:t>
      </w:r>
      <w:r w:rsidR="00797CCB">
        <w:rPr>
          <w:rFonts w:ascii="Times New Roman" w:eastAsia="Times New Roman" w:hAnsi="Times New Roman" w:cs="Times New Roman"/>
          <w:sz w:val="24"/>
          <w:szCs w:val="24"/>
        </w:rPr>
        <w:lastRenderedPageBreak/>
        <w:t xml:space="preserve">who completes all program </w:t>
      </w:r>
      <w:r w:rsidR="00ED3DCA">
        <w:rPr>
          <w:rFonts w:ascii="Times New Roman" w:eastAsia="Times New Roman" w:hAnsi="Times New Roman" w:cs="Times New Roman"/>
          <w:sz w:val="24"/>
          <w:szCs w:val="24"/>
        </w:rPr>
        <w:t>requirements and receives a certificate of completion from the CTE district.</w:t>
      </w:r>
    </w:p>
    <w:p w14:paraId="3D8806E3" w14:textId="19F55642" w:rsidR="6B48F7B0" w:rsidRDefault="6B48F7B0" w:rsidP="423A577B">
      <w:pPr>
        <w:spacing w:line="480" w:lineRule="auto"/>
        <w:rPr>
          <w:rFonts w:ascii="Times New Roman" w:eastAsia="Times New Roman" w:hAnsi="Times New Roman" w:cs="Times New Roman"/>
          <w:i/>
          <w:sz w:val="24"/>
          <w:szCs w:val="24"/>
        </w:rPr>
      </w:pPr>
      <w:r w:rsidRPr="343884B8">
        <w:rPr>
          <w:rFonts w:ascii="Times New Roman" w:eastAsia="Times New Roman" w:hAnsi="Times New Roman" w:cs="Times New Roman"/>
          <w:i/>
          <w:sz w:val="24"/>
          <w:szCs w:val="24"/>
        </w:rPr>
        <w:t>Independent Variable</w:t>
      </w:r>
      <w:r w:rsidR="723424E7" w:rsidRPr="343884B8">
        <w:rPr>
          <w:rFonts w:ascii="Times New Roman" w:eastAsia="Times New Roman" w:hAnsi="Times New Roman" w:cs="Times New Roman"/>
          <w:i/>
          <w:sz w:val="24"/>
          <w:szCs w:val="24"/>
        </w:rPr>
        <w:t>s</w:t>
      </w:r>
    </w:p>
    <w:p w14:paraId="2D9BFB6A" w14:textId="03C480D2" w:rsidR="00A941AC" w:rsidRDefault="00B74781" w:rsidP="00B74781">
      <w:pPr>
        <w:spacing w:line="480" w:lineRule="auto"/>
        <w:ind w:firstLine="720"/>
        <w:rPr>
          <w:rFonts w:ascii="Times New Roman" w:eastAsia="Times New Roman" w:hAnsi="Times New Roman" w:cs="Times New Roman"/>
          <w:color w:val="000000" w:themeColor="text1"/>
          <w:sz w:val="24"/>
          <w:szCs w:val="24"/>
        </w:rPr>
      </w:pPr>
      <w:r w:rsidRPr="343884B8">
        <w:rPr>
          <w:rFonts w:ascii="Times New Roman" w:eastAsia="Times New Roman" w:hAnsi="Times New Roman" w:cs="Times New Roman"/>
          <w:color w:val="000000" w:themeColor="text1"/>
          <w:sz w:val="24"/>
          <w:szCs w:val="24"/>
        </w:rPr>
        <w:t xml:space="preserve">A survey given to all instructors was the source of the independent variables WBL hours, concrete experience, reflective observation, abstract conceptualization, and active experimentation. The survey (Appendix A) was sent through the school district email system to 168 instructors. There were 109 respondents. At least one instructor from each program responded. Data </w:t>
      </w:r>
      <w:r>
        <w:rPr>
          <w:rFonts w:ascii="Times New Roman" w:eastAsia="Times New Roman" w:hAnsi="Times New Roman" w:cs="Times New Roman"/>
          <w:color w:val="000000" w:themeColor="text1"/>
          <w:sz w:val="24"/>
          <w:szCs w:val="24"/>
        </w:rPr>
        <w:t>were</w:t>
      </w:r>
      <w:r w:rsidRPr="343884B8">
        <w:rPr>
          <w:rFonts w:ascii="Times New Roman" w:eastAsia="Times New Roman" w:hAnsi="Times New Roman" w:cs="Times New Roman"/>
          <w:color w:val="000000" w:themeColor="text1"/>
          <w:sz w:val="24"/>
          <w:szCs w:val="24"/>
        </w:rPr>
        <w:t xml:space="preserve"> clustered at the program level. Instructors were asked how many hours in their program students </w:t>
      </w:r>
      <w:r>
        <w:rPr>
          <w:rFonts w:ascii="Times New Roman" w:eastAsia="Times New Roman" w:hAnsi="Times New Roman" w:cs="Times New Roman"/>
          <w:color w:val="000000" w:themeColor="text1"/>
          <w:sz w:val="24"/>
          <w:szCs w:val="24"/>
        </w:rPr>
        <w:t>can</w:t>
      </w:r>
      <w:r w:rsidRPr="343884B8">
        <w:rPr>
          <w:rFonts w:ascii="Times New Roman" w:eastAsia="Times New Roman" w:hAnsi="Times New Roman" w:cs="Times New Roman"/>
          <w:color w:val="000000" w:themeColor="text1"/>
          <w:sz w:val="24"/>
          <w:szCs w:val="24"/>
        </w:rPr>
        <w:t xml:space="preserve"> participate in WBL (Clinical, Internship, Guest Speakers, Field Trips, or Workplace Tours).</w:t>
      </w:r>
    </w:p>
    <w:p w14:paraId="00BB8DAF" w14:textId="741A0357" w:rsidR="005D13B8" w:rsidRPr="00A1497C" w:rsidRDefault="005D13B8" w:rsidP="00A1497C">
      <w:pPr>
        <w:spacing w:line="480" w:lineRule="auto"/>
        <w:ind w:firstLine="720"/>
        <w:rPr>
          <w:rFonts w:ascii="Times New Roman" w:eastAsia="Times New Roman" w:hAnsi="Times New Roman" w:cs="Times New Roman"/>
          <w:sz w:val="24"/>
          <w:szCs w:val="24"/>
        </w:rPr>
      </w:pPr>
      <w:r w:rsidRPr="423A577B">
        <w:rPr>
          <w:rFonts w:ascii="Times New Roman" w:eastAsia="Times New Roman" w:hAnsi="Times New Roman" w:cs="Times New Roman"/>
          <w:sz w:val="24"/>
          <w:szCs w:val="24"/>
        </w:rPr>
        <w:t xml:space="preserve">Instructors </w:t>
      </w:r>
      <w:r w:rsidRPr="61D20C07">
        <w:rPr>
          <w:rFonts w:ascii="Times New Roman" w:eastAsia="Times New Roman" w:hAnsi="Times New Roman" w:cs="Times New Roman"/>
          <w:sz w:val="24"/>
          <w:szCs w:val="24"/>
        </w:rPr>
        <w:t>were</w:t>
      </w:r>
      <w:r w:rsidRPr="423A577B">
        <w:rPr>
          <w:rFonts w:ascii="Times New Roman" w:eastAsia="Times New Roman" w:hAnsi="Times New Roman" w:cs="Times New Roman"/>
          <w:sz w:val="24"/>
          <w:szCs w:val="24"/>
        </w:rPr>
        <w:t xml:space="preserve"> also asked eight questions </w:t>
      </w:r>
      <w:r>
        <w:rPr>
          <w:rFonts w:ascii="Times New Roman" w:eastAsia="Times New Roman" w:hAnsi="Times New Roman" w:cs="Times New Roman"/>
          <w:sz w:val="24"/>
          <w:szCs w:val="24"/>
        </w:rPr>
        <w:t>about offering the four stages of the ELT cycle in the type of learning provided to students.</w:t>
      </w:r>
      <w:r w:rsidRPr="423A577B">
        <w:rPr>
          <w:rFonts w:ascii="Times New Roman" w:eastAsia="Times New Roman" w:hAnsi="Times New Roman" w:cs="Times New Roman"/>
          <w:sz w:val="24"/>
          <w:szCs w:val="24"/>
        </w:rPr>
        <w:t xml:space="preserve"> The four stages </w:t>
      </w:r>
      <w:r w:rsidR="00810F3E">
        <w:rPr>
          <w:rFonts w:ascii="Times New Roman" w:eastAsia="Times New Roman" w:hAnsi="Times New Roman" w:cs="Times New Roman"/>
          <w:sz w:val="24"/>
          <w:szCs w:val="24"/>
        </w:rPr>
        <w:t>are</w:t>
      </w:r>
      <w:r w:rsidRPr="423A577B">
        <w:rPr>
          <w:rFonts w:ascii="Times New Roman" w:eastAsia="Times New Roman" w:hAnsi="Times New Roman" w:cs="Times New Roman"/>
          <w:sz w:val="24"/>
          <w:szCs w:val="24"/>
        </w:rPr>
        <w:t xml:space="preserve"> concrete experience, reflective observation, abstract conceptualization, and active experimentation. </w:t>
      </w:r>
      <w:r>
        <w:rPr>
          <w:rFonts w:ascii="Times New Roman" w:eastAsia="Times New Roman" w:hAnsi="Times New Roman" w:cs="Times New Roman"/>
          <w:sz w:val="24"/>
          <w:szCs w:val="24"/>
        </w:rPr>
        <w:t>The instructors were asked if each of the four stages were offered in the program using a yes or no question. They were not given the name of the stage, only a definition and three examples of what type of learning looks like in the classroom o</w:t>
      </w:r>
      <w:r w:rsidR="00F86721">
        <w:rPr>
          <w:rFonts w:ascii="Times New Roman" w:eastAsia="Times New Roman" w:hAnsi="Times New Roman" w:cs="Times New Roman"/>
          <w:sz w:val="24"/>
          <w:szCs w:val="24"/>
        </w:rPr>
        <w:t>r</w:t>
      </w:r>
      <w:r>
        <w:rPr>
          <w:rFonts w:ascii="Times New Roman" w:eastAsia="Times New Roman" w:hAnsi="Times New Roman" w:cs="Times New Roman"/>
          <w:sz w:val="24"/>
          <w:szCs w:val="24"/>
        </w:rPr>
        <w:t xml:space="preserve"> WBL. They were also asked to approximate the number of hours offered in each </w:t>
      </w:r>
      <w:r w:rsidR="00183DEA">
        <w:rPr>
          <w:rFonts w:ascii="Times New Roman" w:eastAsia="Times New Roman" w:hAnsi="Times New Roman" w:cs="Times New Roman"/>
          <w:sz w:val="24"/>
          <w:szCs w:val="24"/>
        </w:rPr>
        <w:t>stage</w:t>
      </w:r>
      <w:r>
        <w:rPr>
          <w:rFonts w:ascii="Times New Roman" w:eastAsia="Times New Roman" w:hAnsi="Times New Roman" w:cs="Times New Roman"/>
          <w:sz w:val="24"/>
          <w:szCs w:val="24"/>
        </w:rPr>
        <w:t xml:space="preserve">. Data for the yes or no questions were converted to binary variables for each of the four stages. </w:t>
      </w:r>
      <w:r w:rsidRPr="61D20C07">
        <w:rPr>
          <w:rFonts w:ascii="Times New Roman" w:eastAsia="Times New Roman" w:hAnsi="Times New Roman" w:cs="Times New Roman"/>
          <w:sz w:val="24"/>
          <w:szCs w:val="24"/>
        </w:rPr>
        <w:t xml:space="preserve">A </w:t>
      </w:r>
      <w:r>
        <w:rPr>
          <w:rFonts w:ascii="Times New Roman" w:eastAsia="Times New Roman" w:hAnsi="Times New Roman" w:cs="Times New Roman"/>
          <w:sz w:val="24"/>
          <w:szCs w:val="24"/>
        </w:rPr>
        <w:t xml:space="preserve">binary </w:t>
      </w:r>
      <w:r w:rsidRPr="61D20C07">
        <w:rPr>
          <w:rFonts w:ascii="Times New Roman" w:eastAsia="Times New Roman" w:hAnsi="Times New Roman" w:cs="Times New Roman"/>
          <w:sz w:val="24"/>
          <w:szCs w:val="24"/>
        </w:rPr>
        <w:t xml:space="preserve">variable titled ELT </w:t>
      </w:r>
      <w:r>
        <w:rPr>
          <w:rFonts w:ascii="Times New Roman" w:eastAsia="Times New Roman" w:hAnsi="Times New Roman" w:cs="Times New Roman"/>
          <w:sz w:val="24"/>
          <w:szCs w:val="24"/>
        </w:rPr>
        <w:t>(all four stages offered)</w:t>
      </w:r>
      <w:r w:rsidRPr="61D20C0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was</w:t>
      </w:r>
      <w:r w:rsidRPr="61D20C07">
        <w:rPr>
          <w:rFonts w:ascii="Times New Roman" w:eastAsia="Times New Roman" w:hAnsi="Times New Roman" w:cs="Times New Roman"/>
          <w:sz w:val="24"/>
          <w:szCs w:val="24"/>
        </w:rPr>
        <w:t xml:space="preserve"> used in Table 12 in the results chapter </w:t>
      </w:r>
      <w:r>
        <w:rPr>
          <w:rFonts w:ascii="Times New Roman" w:eastAsia="Times New Roman" w:hAnsi="Times New Roman" w:cs="Times New Roman"/>
          <w:sz w:val="24"/>
          <w:szCs w:val="24"/>
        </w:rPr>
        <w:t>that denoted</w:t>
      </w:r>
      <w:r w:rsidRPr="61D20C07">
        <w:rPr>
          <w:rFonts w:ascii="Times New Roman" w:eastAsia="Times New Roman" w:hAnsi="Times New Roman" w:cs="Times New Roman"/>
          <w:sz w:val="24"/>
          <w:szCs w:val="24"/>
        </w:rPr>
        <w:t xml:space="preserve"> whether the program used all four stages of the ELT cycle. </w:t>
      </w:r>
      <w:r>
        <w:rPr>
          <w:rFonts w:ascii="Times New Roman" w:eastAsia="Times New Roman" w:hAnsi="Times New Roman" w:cs="Times New Roman"/>
          <w:sz w:val="24"/>
          <w:szCs w:val="24"/>
        </w:rPr>
        <w:t>O</w:t>
      </w:r>
      <w:r w:rsidRPr="423A577B">
        <w:rPr>
          <w:rFonts w:ascii="Times New Roman" w:eastAsia="Times New Roman" w:hAnsi="Times New Roman" w:cs="Times New Roman"/>
          <w:sz w:val="24"/>
          <w:szCs w:val="24"/>
        </w:rPr>
        <w:t xml:space="preserve">nly the total number of </w:t>
      </w:r>
      <w:r>
        <w:rPr>
          <w:rFonts w:ascii="Times New Roman" w:eastAsia="Times New Roman" w:hAnsi="Times New Roman" w:cs="Times New Roman"/>
          <w:sz w:val="24"/>
          <w:szCs w:val="24"/>
        </w:rPr>
        <w:t xml:space="preserve">WBL </w:t>
      </w:r>
      <w:r w:rsidRPr="423A577B">
        <w:rPr>
          <w:rFonts w:ascii="Times New Roman" w:eastAsia="Times New Roman" w:hAnsi="Times New Roman" w:cs="Times New Roman"/>
          <w:sz w:val="24"/>
          <w:szCs w:val="24"/>
        </w:rPr>
        <w:t xml:space="preserve">hours possible per program </w:t>
      </w:r>
      <w:r>
        <w:rPr>
          <w:rFonts w:ascii="Times New Roman" w:eastAsia="Times New Roman" w:hAnsi="Times New Roman" w:cs="Times New Roman"/>
          <w:sz w:val="24"/>
          <w:szCs w:val="24"/>
        </w:rPr>
        <w:t>were</w:t>
      </w:r>
      <w:r w:rsidRPr="423A577B">
        <w:rPr>
          <w:rFonts w:ascii="Times New Roman" w:eastAsia="Times New Roman" w:hAnsi="Times New Roman" w:cs="Times New Roman"/>
          <w:sz w:val="24"/>
          <w:szCs w:val="24"/>
        </w:rPr>
        <w:t xml:space="preserve"> used in the regression model</w:t>
      </w:r>
      <w:r>
        <w:rPr>
          <w:rFonts w:ascii="Times New Roman" w:eastAsia="Times New Roman" w:hAnsi="Times New Roman" w:cs="Times New Roman"/>
          <w:sz w:val="24"/>
          <w:szCs w:val="24"/>
        </w:rPr>
        <w:t>s</w:t>
      </w:r>
      <w:r w:rsidRPr="423A577B">
        <w:rPr>
          <w:rFonts w:ascii="Times New Roman" w:eastAsia="Times New Roman" w:hAnsi="Times New Roman" w:cs="Times New Roman"/>
          <w:sz w:val="24"/>
          <w:szCs w:val="24"/>
        </w:rPr>
        <w:t xml:space="preserve"> as the school district does not currently track </w:t>
      </w:r>
      <w:r>
        <w:rPr>
          <w:rFonts w:ascii="Times New Roman" w:eastAsia="Times New Roman" w:hAnsi="Times New Roman" w:cs="Times New Roman"/>
          <w:sz w:val="24"/>
          <w:szCs w:val="24"/>
        </w:rPr>
        <w:t xml:space="preserve">the </w:t>
      </w:r>
      <w:r w:rsidRPr="423A577B">
        <w:rPr>
          <w:rFonts w:ascii="Times New Roman" w:eastAsia="Times New Roman" w:hAnsi="Times New Roman" w:cs="Times New Roman"/>
          <w:sz w:val="24"/>
          <w:szCs w:val="24"/>
        </w:rPr>
        <w:t xml:space="preserve">number of WBL hours </w:t>
      </w:r>
      <w:r>
        <w:rPr>
          <w:rFonts w:ascii="Times New Roman" w:eastAsia="Times New Roman" w:hAnsi="Times New Roman" w:cs="Times New Roman"/>
          <w:sz w:val="24"/>
          <w:szCs w:val="24"/>
        </w:rPr>
        <w:t>for each student in a district database</w:t>
      </w:r>
      <w:r w:rsidRPr="423A577B">
        <w:rPr>
          <w:rFonts w:ascii="Times New Roman" w:eastAsia="Times New Roman" w:hAnsi="Times New Roman" w:cs="Times New Roman"/>
          <w:sz w:val="24"/>
          <w:szCs w:val="24"/>
        </w:rPr>
        <w:t>.</w:t>
      </w:r>
    </w:p>
    <w:p w14:paraId="1CE42D68" w14:textId="1626FE4C" w:rsidR="00B74781" w:rsidRDefault="007C0018" w:rsidP="00B74781">
      <w:pPr>
        <w:spacing w:line="480" w:lineRule="auto"/>
        <w:ind w:firstLine="72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 xml:space="preserve">Table </w:t>
      </w:r>
      <w:r w:rsidR="003247F0">
        <w:rPr>
          <w:rFonts w:ascii="Times New Roman" w:eastAsia="Times New Roman" w:hAnsi="Times New Roman" w:cs="Times New Roman"/>
          <w:color w:val="000000" w:themeColor="text1"/>
          <w:sz w:val="24"/>
          <w:szCs w:val="24"/>
        </w:rPr>
        <w:t>5</w:t>
      </w:r>
      <w:r>
        <w:rPr>
          <w:rFonts w:ascii="Times New Roman" w:eastAsia="Times New Roman" w:hAnsi="Times New Roman" w:cs="Times New Roman"/>
          <w:color w:val="000000" w:themeColor="text1"/>
          <w:sz w:val="24"/>
          <w:szCs w:val="24"/>
        </w:rPr>
        <w:t xml:space="preserve"> lists the summary statistics for the survey data. </w:t>
      </w:r>
      <w:r w:rsidR="00B74781" w:rsidRPr="343884B8">
        <w:rPr>
          <w:rFonts w:ascii="Times New Roman" w:eastAsia="Times New Roman" w:hAnsi="Times New Roman" w:cs="Times New Roman"/>
          <w:color w:val="000000" w:themeColor="text1"/>
          <w:sz w:val="24"/>
          <w:szCs w:val="24"/>
        </w:rPr>
        <w:t xml:space="preserve">The minimum number of WBL hours offered to students </w:t>
      </w:r>
      <w:r w:rsidR="00B74781">
        <w:rPr>
          <w:rFonts w:ascii="Times New Roman" w:eastAsia="Times New Roman" w:hAnsi="Times New Roman" w:cs="Times New Roman"/>
          <w:color w:val="000000" w:themeColor="text1"/>
          <w:sz w:val="24"/>
          <w:szCs w:val="24"/>
        </w:rPr>
        <w:t>was</w:t>
      </w:r>
      <w:r w:rsidR="00B74781" w:rsidRPr="343884B8">
        <w:rPr>
          <w:rFonts w:ascii="Times New Roman" w:eastAsia="Times New Roman" w:hAnsi="Times New Roman" w:cs="Times New Roman"/>
          <w:color w:val="000000" w:themeColor="text1"/>
          <w:sz w:val="24"/>
          <w:szCs w:val="24"/>
        </w:rPr>
        <w:t xml:space="preserve"> zero with a maximum of 1,059. The mean number of WBL hours </w:t>
      </w:r>
      <w:r w:rsidR="00B74781">
        <w:rPr>
          <w:rFonts w:ascii="Times New Roman" w:eastAsia="Times New Roman" w:hAnsi="Times New Roman" w:cs="Times New Roman"/>
          <w:color w:val="000000" w:themeColor="text1"/>
          <w:sz w:val="24"/>
          <w:szCs w:val="24"/>
        </w:rPr>
        <w:t>was</w:t>
      </w:r>
      <w:r w:rsidR="00B74781" w:rsidRPr="343884B8">
        <w:rPr>
          <w:rFonts w:ascii="Times New Roman" w:eastAsia="Times New Roman" w:hAnsi="Times New Roman" w:cs="Times New Roman"/>
          <w:color w:val="000000" w:themeColor="text1"/>
          <w:sz w:val="24"/>
          <w:szCs w:val="24"/>
        </w:rPr>
        <w:t xml:space="preserve"> 101.33. In the sample, 81% of students were exposed to concrete experience during their program, 73% were exposed to reflective observation, 93% were exposed to abstract conceptualization, and 83% were exposed to active experimentation.</w:t>
      </w:r>
    </w:p>
    <w:p w14:paraId="5F7F450B" w14:textId="3A20DB57" w:rsidR="00B74781" w:rsidRDefault="00B74781" w:rsidP="00200929">
      <w:pPr>
        <w:spacing w:line="240" w:lineRule="auto"/>
        <w:rPr>
          <w:rFonts w:ascii="Times New Roman" w:eastAsia="Times New Roman" w:hAnsi="Times New Roman" w:cs="Times New Roman"/>
          <w:b/>
          <w:bCs/>
          <w:color w:val="000000" w:themeColor="text1"/>
          <w:sz w:val="24"/>
          <w:szCs w:val="24"/>
        </w:rPr>
      </w:pPr>
      <w:r w:rsidRPr="343884B8">
        <w:rPr>
          <w:rFonts w:ascii="Times New Roman" w:eastAsia="Times New Roman" w:hAnsi="Times New Roman" w:cs="Times New Roman"/>
          <w:b/>
          <w:bCs/>
          <w:color w:val="000000" w:themeColor="text1"/>
          <w:sz w:val="24"/>
          <w:szCs w:val="24"/>
        </w:rPr>
        <w:t xml:space="preserve">Table </w:t>
      </w:r>
      <w:r w:rsidR="003247F0">
        <w:rPr>
          <w:rFonts w:ascii="Times New Roman" w:eastAsia="Times New Roman" w:hAnsi="Times New Roman" w:cs="Times New Roman"/>
          <w:b/>
          <w:bCs/>
          <w:color w:val="000000" w:themeColor="text1"/>
          <w:sz w:val="24"/>
          <w:szCs w:val="24"/>
        </w:rPr>
        <w:t>5</w:t>
      </w:r>
      <w:r w:rsidR="00F00BB1">
        <w:rPr>
          <w:rFonts w:ascii="Times New Roman" w:eastAsia="Times New Roman" w:hAnsi="Times New Roman" w:cs="Times New Roman"/>
          <w:b/>
          <w:bCs/>
          <w:color w:val="000000" w:themeColor="text1"/>
          <w:sz w:val="24"/>
          <w:szCs w:val="24"/>
        </w:rPr>
        <w:t xml:space="preserve">. </w:t>
      </w:r>
      <w:r w:rsidRPr="343884B8">
        <w:rPr>
          <w:rFonts w:ascii="Times New Roman" w:eastAsia="Times New Roman" w:hAnsi="Times New Roman" w:cs="Times New Roman"/>
          <w:color w:val="000000" w:themeColor="text1"/>
          <w:sz w:val="24"/>
          <w:szCs w:val="24"/>
        </w:rPr>
        <w:t xml:space="preserve">Summary </w:t>
      </w:r>
      <w:r>
        <w:rPr>
          <w:rFonts w:ascii="Times New Roman" w:eastAsia="Times New Roman" w:hAnsi="Times New Roman" w:cs="Times New Roman"/>
          <w:color w:val="000000" w:themeColor="text1"/>
          <w:sz w:val="24"/>
          <w:szCs w:val="24"/>
        </w:rPr>
        <w:t>S</w:t>
      </w:r>
      <w:r w:rsidRPr="343884B8">
        <w:rPr>
          <w:rFonts w:ascii="Times New Roman" w:eastAsia="Times New Roman" w:hAnsi="Times New Roman" w:cs="Times New Roman"/>
          <w:color w:val="000000" w:themeColor="text1"/>
          <w:sz w:val="24"/>
          <w:szCs w:val="24"/>
        </w:rPr>
        <w:t xml:space="preserve">tatistics </w:t>
      </w:r>
      <w:r>
        <w:rPr>
          <w:rFonts w:ascii="Times New Roman" w:eastAsia="Times New Roman" w:hAnsi="Times New Roman" w:cs="Times New Roman"/>
          <w:color w:val="000000" w:themeColor="text1"/>
          <w:sz w:val="24"/>
          <w:szCs w:val="24"/>
        </w:rPr>
        <w:t>S</w:t>
      </w:r>
      <w:r w:rsidRPr="343884B8">
        <w:rPr>
          <w:rFonts w:ascii="Times New Roman" w:eastAsia="Times New Roman" w:hAnsi="Times New Roman" w:cs="Times New Roman"/>
          <w:color w:val="000000" w:themeColor="text1"/>
          <w:sz w:val="24"/>
          <w:szCs w:val="24"/>
        </w:rPr>
        <w:t xml:space="preserve">urvey </w:t>
      </w:r>
      <w:r>
        <w:rPr>
          <w:rFonts w:ascii="Times New Roman" w:eastAsia="Times New Roman" w:hAnsi="Times New Roman" w:cs="Times New Roman"/>
          <w:color w:val="000000" w:themeColor="text1"/>
          <w:sz w:val="24"/>
          <w:szCs w:val="24"/>
        </w:rPr>
        <w:t>D</w:t>
      </w:r>
      <w:r w:rsidRPr="343884B8">
        <w:rPr>
          <w:rFonts w:ascii="Times New Roman" w:eastAsia="Times New Roman" w:hAnsi="Times New Roman" w:cs="Times New Roman"/>
          <w:color w:val="000000" w:themeColor="text1"/>
          <w:sz w:val="24"/>
          <w:szCs w:val="24"/>
        </w:rPr>
        <w:t>ata (n = 109)</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3585"/>
        <w:gridCol w:w="1380"/>
        <w:gridCol w:w="1530"/>
        <w:gridCol w:w="1260"/>
        <w:gridCol w:w="1605"/>
      </w:tblGrid>
      <w:tr w:rsidR="00B74781" w14:paraId="65CDB6CF" w14:textId="77777777" w:rsidTr="00560EFE">
        <w:trPr>
          <w:trHeight w:val="300"/>
        </w:trPr>
        <w:tc>
          <w:tcPr>
            <w:tcW w:w="3585" w:type="dxa"/>
            <w:tcBorders>
              <w:left w:val="nil"/>
              <w:bottom w:val="single" w:sz="12" w:space="0" w:color="000000" w:themeColor="text1"/>
              <w:right w:val="nil"/>
            </w:tcBorders>
            <w:tcMar>
              <w:left w:w="105" w:type="dxa"/>
              <w:right w:w="105" w:type="dxa"/>
            </w:tcMar>
            <w:vAlign w:val="bottom"/>
          </w:tcPr>
          <w:p w14:paraId="308897BB" w14:textId="77777777" w:rsidR="00B74781" w:rsidRDefault="00B74781" w:rsidP="00560EFE">
            <w:pPr>
              <w:spacing w:after="0" w:line="240" w:lineRule="auto"/>
              <w:rPr>
                <w:rFonts w:ascii="Times New Roman" w:eastAsia="Times New Roman" w:hAnsi="Times New Roman" w:cs="Times New Roman"/>
                <w:color w:val="000000" w:themeColor="text1"/>
                <w:sz w:val="24"/>
                <w:szCs w:val="24"/>
              </w:rPr>
            </w:pPr>
            <w:r w:rsidRPr="343884B8">
              <w:rPr>
                <w:rFonts w:ascii="Times New Roman" w:eastAsia="Times New Roman" w:hAnsi="Times New Roman" w:cs="Times New Roman"/>
                <w:color w:val="000000" w:themeColor="text1"/>
                <w:sz w:val="24"/>
                <w:szCs w:val="24"/>
              </w:rPr>
              <w:t>Variable</w:t>
            </w:r>
          </w:p>
        </w:tc>
        <w:tc>
          <w:tcPr>
            <w:tcW w:w="1380" w:type="dxa"/>
            <w:tcBorders>
              <w:top w:val="single" w:sz="6" w:space="0" w:color="auto"/>
              <w:left w:val="nil"/>
              <w:bottom w:val="single" w:sz="12" w:space="0" w:color="000000" w:themeColor="text1"/>
              <w:right w:val="nil"/>
            </w:tcBorders>
            <w:tcMar>
              <w:left w:w="105" w:type="dxa"/>
              <w:right w:w="105" w:type="dxa"/>
            </w:tcMar>
            <w:vAlign w:val="bottom"/>
          </w:tcPr>
          <w:p w14:paraId="0331A785" w14:textId="77777777" w:rsidR="00B74781" w:rsidRDefault="00B74781" w:rsidP="00560EFE">
            <w:pPr>
              <w:spacing w:after="0" w:line="240" w:lineRule="auto"/>
              <w:jc w:val="right"/>
              <w:rPr>
                <w:rFonts w:ascii="Times New Roman" w:eastAsia="Times New Roman" w:hAnsi="Times New Roman" w:cs="Times New Roman"/>
                <w:color w:val="000000" w:themeColor="text1"/>
                <w:sz w:val="24"/>
                <w:szCs w:val="24"/>
              </w:rPr>
            </w:pPr>
            <w:r w:rsidRPr="343884B8">
              <w:rPr>
                <w:rFonts w:ascii="Times New Roman" w:eastAsia="Times New Roman" w:hAnsi="Times New Roman" w:cs="Times New Roman"/>
                <w:color w:val="000000" w:themeColor="text1"/>
                <w:sz w:val="24"/>
                <w:szCs w:val="24"/>
              </w:rPr>
              <w:t>Mean</w:t>
            </w:r>
          </w:p>
        </w:tc>
        <w:tc>
          <w:tcPr>
            <w:tcW w:w="1530" w:type="dxa"/>
            <w:tcBorders>
              <w:top w:val="single" w:sz="6" w:space="0" w:color="auto"/>
              <w:left w:val="nil"/>
              <w:bottom w:val="single" w:sz="12" w:space="0" w:color="000000" w:themeColor="text1"/>
              <w:right w:val="nil"/>
            </w:tcBorders>
            <w:tcMar>
              <w:left w:w="105" w:type="dxa"/>
              <w:right w:w="105" w:type="dxa"/>
            </w:tcMar>
            <w:vAlign w:val="bottom"/>
          </w:tcPr>
          <w:p w14:paraId="22F450D7" w14:textId="77777777" w:rsidR="00B74781" w:rsidRDefault="00B74781" w:rsidP="00560EFE">
            <w:pPr>
              <w:spacing w:after="0" w:line="240" w:lineRule="auto"/>
              <w:jc w:val="right"/>
              <w:rPr>
                <w:rFonts w:ascii="Times New Roman" w:eastAsia="Times New Roman" w:hAnsi="Times New Roman" w:cs="Times New Roman"/>
                <w:color w:val="000000" w:themeColor="text1"/>
                <w:sz w:val="24"/>
                <w:szCs w:val="24"/>
              </w:rPr>
            </w:pPr>
            <w:r w:rsidRPr="343884B8">
              <w:rPr>
                <w:rFonts w:ascii="Times New Roman" w:eastAsia="Times New Roman" w:hAnsi="Times New Roman" w:cs="Times New Roman"/>
                <w:color w:val="000000" w:themeColor="text1"/>
                <w:sz w:val="24"/>
                <w:szCs w:val="24"/>
              </w:rPr>
              <w:t>S.D.</w:t>
            </w:r>
          </w:p>
        </w:tc>
        <w:tc>
          <w:tcPr>
            <w:tcW w:w="1260" w:type="dxa"/>
            <w:tcBorders>
              <w:top w:val="single" w:sz="6" w:space="0" w:color="auto"/>
              <w:left w:val="nil"/>
              <w:bottom w:val="single" w:sz="12" w:space="0" w:color="000000" w:themeColor="text1"/>
              <w:right w:val="nil"/>
            </w:tcBorders>
            <w:tcMar>
              <w:left w:w="105" w:type="dxa"/>
              <w:right w:w="105" w:type="dxa"/>
            </w:tcMar>
            <w:vAlign w:val="bottom"/>
          </w:tcPr>
          <w:p w14:paraId="11CE1271" w14:textId="77777777" w:rsidR="00B74781" w:rsidRDefault="00B74781" w:rsidP="00560EFE">
            <w:pPr>
              <w:spacing w:line="240" w:lineRule="auto"/>
              <w:jc w:val="right"/>
              <w:rPr>
                <w:rFonts w:ascii="Times New Roman" w:eastAsia="Times New Roman" w:hAnsi="Times New Roman" w:cs="Times New Roman"/>
                <w:color w:val="000000" w:themeColor="text1"/>
                <w:sz w:val="24"/>
                <w:szCs w:val="24"/>
              </w:rPr>
            </w:pPr>
            <w:r w:rsidRPr="343884B8">
              <w:rPr>
                <w:rFonts w:ascii="Times New Roman" w:eastAsia="Times New Roman" w:hAnsi="Times New Roman" w:cs="Times New Roman"/>
                <w:color w:val="000000" w:themeColor="text1"/>
                <w:sz w:val="24"/>
                <w:szCs w:val="24"/>
              </w:rPr>
              <w:t>Min</w:t>
            </w:r>
          </w:p>
        </w:tc>
        <w:tc>
          <w:tcPr>
            <w:tcW w:w="1605" w:type="dxa"/>
            <w:tcBorders>
              <w:top w:val="single" w:sz="6" w:space="0" w:color="auto"/>
              <w:left w:val="nil"/>
              <w:bottom w:val="single" w:sz="12" w:space="0" w:color="000000" w:themeColor="text1"/>
              <w:right w:val="nil"/>
            </w:tcBorders>
            <w:tcMar>
              <w:left w:w="105" w:type="dxa"/>
              <w:right w:w="105" w:type="dxa"/>
            </w:tcMar>
            <w:vAlign w:val="bottom"/>
          </w:tcPr>
          <w:p w14:paraId="29A6245C" w14:textId="77777777" w:rsidR="00B74781" w:rsidRDefault="00B74781" w:rsidP="00560EFE">
            <w:pPr>
              <w:spacing w:line="240" w:lineRule="auto"/>
              <w:jc w:val="right"/>
              <w:rPr>
                <w:rFonts w:ascii="Times New Roman" w:eastAsia="Times New Roman" w:hAnsi="Times New Roman" w:cs="Times New Roman"/>
                <w:color w:val="000000" w:themeColor="text1"/>
                <w:sz w:val="24"/>
                <w:szCs w:val="24"/>
              </w:rPr>
            </w:pPr>
            <w:r w:rsidRPr="343884B8">
              <w:rPr>
                <w:rFonts w:ascii="Times New Roman" w:eastAsia="Times New Roman" w:hAnsi="Times New Roman" w:cs="Times New Roman"/>
                <w:color w:val="000000" w:themeColor="text1"/>
                <w:sz w:val="24"/>
                <w:szCs w:val="24"/>
              </w:rPr>
              <w:t>Max</w:t>
            </w:r>
          </w:p>
        </w:tc>
      </w:tr>
      <w:tr w:rsidR="00B74781" w14:paraId="7922DCDC" w14:textId="77777777" w:rsidTr="00560EFE">
        <w:trPr>
          <w:trHeight w:val="300"/>
        </w:trPr>
        <w:tc>
          <w:tcPr>
            <w:tcW w:w="3585" w:type="dxa"/>
            <w:tcBorders>
              <w:top w:val="none" w:sz="12" w:space="0" w:color="000000" w:themeColor="text1"/>
              <w:left w:val="none" w:sz="6" w:space="0" w:color="000000" w:themeColor="text1"/>
              <w:bottom w:val="none" w:sz="12" w:space="0" w:color="000000" w:themeColor="text1"/>
              <w:right w:val="none" w:sz="12" w:space="0" w:color="000000" w:themeColor="text1"/>
            </w:tcBorders>
            <w:tcMar>
              <w:left w:w="105" w:type="dxa"/>
              <w:right w:w="105" w:type="dxa"/>
            </w:tcMar>
            <w:vAlign w:val="bottom"/>
          </w:tcPr>
          <w:p w14:paraId="1FEB17CA" w14:textId="77777777" w:rsidR="00B74781" w:rsidRDefault="00B74781" w:rsidP="00560EFE">
            <w:pPr>
              <w:spacing w:line="240" w:lineRule="auto"/>
              <w:rPr>
                <w:rFonts w:ascii="Times New Roman" w:eastAsia="Times New Roman" w:hAnsi="Times New Roman" w:cs="Times New Roman"/>
                <w:color w:val="000000" w:themeColor="text1"/>
                <w:sz w:val="24"/>
                <w:szCs w:val="24"/>
              </w:rPr>
            </w:pPr>
            <w:r w:rsidRPr="343884B8">
              <w:rPr>
                <w:rFonts w:ascii="Times New Roman" w:eastAsia="Times New Roman" w:hAnsi="Times New Roman" w:cs="Times New Roman"/>
                <w:color w:val="000000" w:themeColor="text1"/>
                <w:sz w:val="24"/>
                <w:szCs w:val="24"/>
              </w:rPr>
              <w:t>WBL hours</w:t>
            </w:r>
          </w:p>
        </w:tc>
        <w:tc>
          <w:tcPr>
            <w:tcW w:w="1380" w:type="dxa"/>
            <w:tcBorders>
              <w:top w:val="none" w:sz="12" w:space="0" w:color="000000" w:themeColor="text1"/>
              <w:left w:val="none" w:sz="6" w:space="0" w:color="000000" w:themeColor="text1"/>
              <w:bottom w:val="none" w:sz="12" w:space="0" w:color="000000" w:themeColor="text1"/>
              <w:right w:val="none" w:sz="12" w:space="0" w:color="000000" w:themeColor="text1"/>
            </w:tcBorders>
            <w:tcMar>
              <w:left w:w="105" w:type="dxa"/>
              <w:right w:w="105" w:type="dxa"/>
            </w:tcMar>
            <w:vAlign w:val="bottom"/>
          </w:tcPr>
          <w:p w14:paraId="18FC6C23" w14:textId="77777777" w:rsidR="00B74781" w:rsidRDefault="00B74781" w:rsidP="00560EFE">
            <w:pPr>
              <w:spacing w:line="240" w:lineRule="auto"/>
              <w:jc w:val="right"/>
              <w:rPr>
                <w:rFonts w:ascii="Times New Roman" w:eastAsia="Times New Roman" w:hAnsi="Times New Roman" w:cs="Times New Roman"/>
                <w:color w:val="000000" w:themeColor="text1"/>
                <w:sz w:val="24"/>
                <w:szCs w:val="24"/>
              </w:rPr>
            </w:pPr>
            <w:r w:rsidRPr="343884B8">
              <w:rPr>
                <w:rFonts w:ascii="Times New Roman" w:eastAsia="Times New Roman" w:hAnsi="Times New Roman" w:cs="Times New Roman"/>
                <w:color w:val="000000" w:themeColor="text1"/>
                <w:sz w:val="24"/>
                <w:szCs w:val="24"/>
              </w:rPr>
              <w:t>101.33</w:t>
            </w:r>
          </w:p>
        </w:tc>
        <w:tc>
          <w:tcPr>
            <w:tcW w:w="1530" w:type="dxa"/>
            <w:tcBorders>
              <w:top w:val="none" w:sz="12" w:space="0" w:color="000000" w:themeColor="text1"/>
              <w:left w:val="none" w:sz="12" w:space="0" w:color="000000" w:themeColor="text1"/>
              <w:bottom w:val="none" w:sz="12" w:space="0" w:color="000000" w:themeColor="text1"/>
              <w:right w:val="none" w:sz="12" w:space="0" w:color="000000" w:themeColor="text1"/>
            </w:tcBorders>
            <w:tcMar>
              <w:left w:w="105" w:type="dxa"/>
              <w:right w:w="105" w:type="dxa"/>
            </w:tcMar>
            <w:vAlign w:val="bottom"/>
          </w:tcPr>
          <w:p w14:paraId="26CD46B2" w14:textId="77777777" w:rsidR="00B74781" w:rsidRDefault="00B74781" w:rsidP="00560EFE">
            <w:pPr>
              <w:spacing w:line="240" w:lineRule="auto"/>
              <w:jc w:val="right"/>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155.75</w:t>
            </w:r>
          </w:p>
        </w:tc>
        <w:tc>
          <w:tcPr>
            <w:tcW w:w="1260" w:type="dxa"/>
            <w:tcBorders>
              <w:top w:val="none" w:sz="12" w:space="0" w:color="000000" w:themeColor="text1"/>
              <w:left w:val="none" w:sz="12" w:space="0" w:color="000000" w:themeColor="text1"/>
              <w:bottom w:val="none" w:sz="12" w:space="0" w:color="000000" w:themeColor="text1"/>
              <w:right w:val="none" w:sz="12" w:space="0" w:color="000000" w:themeColor="text1"/>
            </w:tcBorders>
            <w:tcMar>
              <w:left w:w="105" w:type="dxa"/>
              <w:right w:w="105" w:type="dxa"/>
            </w:tcMar>
            <w:vAlign w:val="bottom"/>
          </w:tcPr>
          <w:p w14:paraId="2C1DD52F" w14:textId="77777777" w:rsidR="00B74781" w:rsidRDefault="00B74781" w:rsidP="00560EFE">
            <w:pPr>
              <w:spacing w:line="240" w:lineRule="auto"/>
              <w:jc w:val="right"/>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0</w:t>
            </w:r>
          </w:p>
        </w:tc>
        <w:tc>
          <w:tcPr>
            <w:tcW w:w="1605" w:type="dxa"/>
            <w:tcBorders>
              <w:top w:val="none" w:sz="12" w:space="0" w:color="000000" w:themeColor="text1"/>
              <w:left w:val="none" w:sz="12" w:space="0" w:color="000000" w:themeColor="text1"/>
              <w:bottom w:val="none" w:sz="12" w:space="0" w:color="000000" w:themeColor="text1"/>
              <w:right w:val="none" w:sz="6" w:space="0" w:color="000000" w:themeColor="text1"/>
            </w:tcBorders>
            <w:tcMar>
              <w:left w:w="105" w:type="dxa"/>
              <w:right w:w="105" w:type="dxa"/>
            </w:tcMar>
            <w:vAlign w:val="bottom"/>
          </w:tcPr>
          <w:p w14:paraId="0F884099" w14:textId="77777777" w:rsidR="00B74781" w:rsidRDefault="00B74781" w:rsidP="00560EFE">
            <w:pPr>
              <w:spacing w:line="240" w:lineRule="auto"/>
              <w:jc w:val="right"/>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1</w:t>
            </w:r>
            <w:r>
              <w:rPr>
                <w:rFonts w:ascii="Times New Roman" w:eastAsia="Times New Roman" w:hAnsi="Times New Roman" w:cs="Times New Roman"/>
                <w:sz w:val="24"/>
                <w:szCs w:val="24"/>
              </w:rPr>
              <w:t>,</w:t>
            </w:r>
            <w:r w:rsidRPr="343884B8">
              <w:rPr>
                <w:rFonts w:ascii="Times New Roman" w:eastAsia="Times New Roman" w:hAnsi="Times New Roman" w:cs="Times New Roman"/>
                <w:sz w:val="24"/>
                <w:szCs w:val="24"/>
              </w:rPr>
              <w:t>059</w:t>
            </w:r>
          </w:p>
        </w:tc>
      </w:tr>
      <w:tr w:rsidR="00B74781" w14:paraId="589CB8AB" w14:textId="77777777" w:rsidTr="00560EFE">
        <w:trPr>
          <w:trHeight w:val="300"/>
        </w:trPr>
        <w:tc>
          <w:tcPr>
            <w:tcW w:w="3585" w:type="dxa"/>
            <w:tcBorders>
              <w:top w:val="none" w:sz="12" w:space="0" w:color="000000" w:themeColor="text1"/>
              <w:left w:val="nil"/>
              <w:bottom w:val="nil"/>
              <w:right w:val="nil"/>
            </w:tcBorders>
            <w:tcMar>
              <w:left w:w="105" w:type="dxa"/>
              <w:right w:w="105" w:type="dxa"/>
            </w:tcMar>
            <w:vAlign w:val="bottom"/>
          </w:tcPr>
          <w:p w14:paraId="497FD55D" w14:textId="77777777" w:rsidR="00B74781" w:rsidRDefault="00B74781" w:rsidP="00560EFE">
            <w:pPr>
              <w:spacing w:line="240" w:lineRule="auto"/>
              <w:rPr>
                <w:rFonts w:ascii="Times New Roman" w:eastAsia="Times New Roman" w:hAnsi="Times New Roman" w:cs="Times New Roman"/>
                <w:color w:val="000000" w:themeColor="text1"/>
                <w:sz w:val="24"/>
                <w:szCs w:val="24"/>
              </w:rPr>
            </w:pPr>
            <w:r w:rsidRPr="343884B8">
              <w:rPr>
                <w:rFonts w:ascii="Times New Roman" w:eastAsia="Times New Roman" w:hAnsi="Times New Roman" w:cs="Times New Roman"/>
                <w:color w:val="000000" w:themeColor="text1"/>
                <w:sz w:val="24"/>
                <w:szCs w:val="24"/>
              </w:rPr>
              <w:t>Concrete experience</w:t>
            </w:r>
          </w:p>
        </w:tc>
        <w:tc>
          <w:tcPr>
            <w:tcW w:w="1380" w:type="dxa"/>
            <w:tcBorders>
              <w:top w:val="none" w:sz="12" w:space="0" w:color="000000" w:themeColor="text1"/>
              <w:left w:val="nil"/>
              <w:bottom w:val="nil"/>
              <w:right w:val="nil"/>
            </w:tcBorders>
            <w:tcMar>
              <w:left w:w="105" w:type="dxa"/>
              <w:right w:w="105" w:type="dxa"/>
            </w:tcMar>
            <w:vAlign w:val="bottom"/>
          </w:tcPr>
          <w:p w14:paraId="48292AEC" w14:textId="77777777" w:rsidR="00B74781" w:rsidRDefault="00B74781" w:rsidP="00560EFE">
            <w:pPr>
              <w:spacing w:line="240" w:lineRule="auto"/>
              <w:jc w:val="right"/>
              <w:rPr>
                <w:rFonts w:ascii="Times New Roman" w:eastAsia="Times New Roman" w:hAnsi="Times New Roman" w:cs="Times New Roman"/>
                <w:color w:val="000000" w:themeColor="text1"/>
                <w:sz w:val="24"/>
                <w:szCs w:val="24"/>
              </w:rPr>
            </w:pPr>
            <w:r w:rsidRPr="343884B8">
              <w:rPr>
                <w:rFonts w:ascii="Times New Roman" w:eastAsia="Times New Roman" w:hAnsi="Times New Roman" w:cs="Times New Roman"/>
                <w:color w:val="000000" w:themeColor="text1"/>
                <w:sz w:val="24"/>
                <w:szCs w:val="24"/>
              </w:rPr>
              <w:t>0.81</w:t>
            </w:r>
          </w:p>
        </w:tc>
        <w:tc>
          <w:tcPr>
            <w:tcW w:w="1530" w:type="dxa"/>
            <w:tcBorders>
              <w:top w:val="none" w:sz="12" w:space="0" w:color="000000" w:themeColor="text1"/>
              <w:left w:val="nil"/>
              <w:bottom w:val="nil"/>
              <w:right w:val="nil"/>
            </w:tcBorders>
            <w:tcMar>
              <w:left w:w="105" w:type="dxa"/>
              <w:right w:w="105" w:type="dxa"/>
            </w:tcMar>
            <w:vAlign w:val="bottom"/>
          </w:tcPr>
          <w:p w14:paraId="6E608D47" w14:textId="77777777" w:rsidR="00B74781" w:rsidRDefault="00B74781" w:rsidP="00560EFE">
            <w:pPr>
              <w:spacing w:line="240" w:lineRule="auto"/>
              <w:jc w:val="right"/>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0.40</w:t>
            </w:r>
          </w:p>
        </w:tc>
        <w:tc>
          <w:tcPr>
            <w:tcW w:w="1260" w:type="dxa"/>
            <w:tcBorders>
              <w:top w:val="none" w:sz="12" w:space="0" w:color="000000" w:themeColor="text1"/>
              <w:left w:val="nil"/>
              <w:bottom w:val="nil"/>
              <w:right w:val="nil"/>
            </w:tcBorders>
            <w:tcMar>
              <w:left w:w="105" w:type="dxa"/>
              <w:right w:w="105" w:type="dxa"/>
            </w:tcMar>
            <w:vAlign w:val="bottom"/>
          </w:tcPr>
          <w:p w14:paraId="0918CC11" w14:textId="77777777" w:rsidR="00B74781" w:rsidRDefault="00B74781" w:rsidP="00560EFE">
            <w:pPr>
              <w:spacing w:line="240" w:lineRule="auto"/>
              <w:jc w:val="right"/>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w:t>
            </w:r>
          </w:p>
        </w:tc>
        <w:tc>
          <w:tcPr>
            <w:tcW w:w="1605" w:type="dxa"/>
            <w:tcBorders>
              <w:top w:val="none" w:sz="12" w:space="0" w:color="000000" w:themeColor="text1"/>
              <w:left w:val="nil"/>
              <w:bottom w:val="nil"/>
              <w:right w:val="nil"/>
            </w:tcBorders>
            <w:tcMar>
              <w:left w:w="105" w:type="dxa"/>
              <w:right w:w="105" w:type="dxa"/>
            </w:tcMar>
            <w:vAlign w:val="bottom"/>
          </w:tcPr>
          <w:p w14:paraId="1759519D" w14:textId="77777777" w:rsidR="00B74781" w:rsidRDefault="00B74781" w:rsidP="00560EFE">
            <w:pPr>
              <w:spacing w:line="240" w:lineRule="auto"/>
              <w:jc w:val="right"/>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1</w:t>
            </w:r>
          </w:p>
        </w:tc>
      </w:tr>
      <w:tr w:rsidR="00B74781" w14:paraId="1FD8B769" w14:textId="77777777" w:rsidTr="00560EFE">
        <w:trPr>
          <w:trHeight w:val="300"/>
        </w:trPr>
        <w:tc>
          <w:tcPr>
            <w:tcW w:w="3585" w:type="dxa"/>
            <w:tcBorders>
              <w:top w:val="none" w:sz="12" w:space="0" w:color="000000" w:themeColor="text1"/>
              <w:left w:val="nil"/>
              <w:bottom w:val="nil"/>
              <w:right w:val="nil"/>
            </w:tcBorders>
            <w:tcMar>
              <w:left w:w="105" w:type="dxa"/>
              <w:right w:w="105" w:type="dxa"/>
            </w:tcMar>
            <w:vAlign w:val="bottom"/>
          </w:tcPr>
          <w:p w14:paraId="0F6560A6" w14:textId="77777777" w:rsidR="00B74781" w:rsidRDefault="00B74781" w:rsidP="00560EFE">
            <w:pPr>
              <w:spacing w:line="240" w:lineRule="auto"/>
              <w:rPr>
                <w:rFonts w:ascii="Times New Roman" w:eastAsia="Times New Roman" w:hAnsi="Times New Roman" w:cs="Times New Roman"/>
                <w:color w:val="000000" w:themeColor="text1"/>
                <w:sz w:val="24"/>
                <w:szCs w:val="24"/>
              </w:rPr>
            </w:pPr>
            <w:r w:rsidRPr="343884B8">
              <w:rPr>
                <w:rFonts w:ascii="Times New Roman" w:eastAsia="Times New Roman" w:hAnsi="Times New Roman" w:cs="Times New Roman"/>
                <w:color w:val="000000" w:themeColor="text1"/>
                <w:sz w:val="24"/>
                <w:szCs w:val="24"/>
              </w:rPr>
              <w:t>Reflective observation</w:t>
            </w:r>
          </w:p>
        </w:tc>
        <w:tc>
          <w:tcPr>
            <w:tcW w:w="1380" w:type="dxa"/>
            <w:tcBorders>
              <w:top w:val="none" w:sz="12" w:space="0" w:color="000000" w:themeColor="text1"/>
              <w:left w:val="nil"/>
              <w:bottom w:val="nil"/>
              <w:right w:val="nil"/>
            </w:tcBorders>
            <w:tcMar>
              <w:left w:w="105" w:type="dxa"/>
              <w:right w:w="105" w:type="dxa"/>
            </w:tcMar>
            <w:vAlign w:val="bottom"/>
          </w:tcPr>
          <w:p w14:paraId="3F3982B1" w14:textId="77777777" w:rsidR="00B74781" w:rsidRDefault="00B74781" w:rsidP="00560EFE">
            <w:pPr>
              <w:spacing w:line="240" w:lineRule="auto"/>
              <w:jc w:val="right"/>
              <w:rPr>
                <w:rFonts w:ascii="Times New Roman" w:eastAsia="Times New Roman" w:hAnsi="Times New Roman" w:cs="Times New Roman"/>
                <w:color w:val="000000" w:themeColor="text1"/>
                <w:sz w:val="24"/>
                <w:szCs w:val="24"/>
              </w:rPr>
            </w:pPr>
            <w:r w:rsidRPr="343884B8">
              <w:rPr>
                <w:rFonts w:ascii="Times New Roman" w:eastAsia="Times New Roman" w:hAnsi="Times New Roman" w:cs="Times New Roman"/>
                <w:color w:val="000000" w:themeColor="text1"/>
                <w:sz w:val="24"/>
                <w:szCs w:val="24"/>
              </w:rPr>
              <w:t>0.73</w:t>
            </w:r>
          </w:p>
        </w:tc>
        <w:tc>
          <w:tcPr>
            <w:tcW w:w="1530" w:type="dxa"/>
            <w:tcBorders>
              <w:top w:val="none" w:sz="12" w:space="0" w:color="000000" w:themeColor="text1"/>
              <w:left w:val="nil"/>
              <w:bottom w:val="nil"/>
              <w:right w:val="nil"/>
            </w:tcBorders>
            <w:tcMar>
              <w:left w:w="105" w:type="dxa"/>
              <w:right w:w="105" w:type="dxa"/>
            </w:tcMar>
            <w:vAlign w:val="bottom"/>
          </w:tcPr>
          <w:p w14:paraId="1C579798" w14:textId="77777777" w:rsidR="00B74781" w:rsidRDefault="00B74781" w:rsidP="00560EFE">
            <w:pPr>
              <w:spacing w:line="240" w:lineRule="auto"/>
              <w:jc w:val="right"/>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0.44</w:t>
            </w:r>
          </w:p>
        </w:tc>
        <w:tc>
          <w:tcPr>
            <w:tcW w:w="1260" w:type="dxa"/>
            <w:tcBorders>
              <w:top w:val="none" w:sz="12" w:space="0" w:color="000000" w:themeColor="text1"/>
              <w:left w:val="nil"/>
              <w:bottom w:val="nil"/>
              <w:right w:val="nil"/>
            </w:tcBorders>
            <w:tcMar>
              <w:left w:w="105" w:type="dxa"/>
              <w:right w:w="105" w:type="dxa"/>
            </w:tcMar>
            <w:vAlign w:val="bottom"/>
          </w:tcPr>
          <w:p w14:paraId="675F6D25" w14:textId="77777777" w:rsidR="00B74781" w:rsidRDefault="00B74781" w:rsidP="00560EFE">
            <w:pPr>
              <w:spacing w:line="240" w:lineRule="auto"/>
              <w:jc w:val="right"/>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w:t>
            </w:r>
          </w:p>
        </w:tc>
        <w:tc>
          <w:tcPr>
            <w:tcW w:w="1605" w:type="dxa"/>
            <w:tcBorders>
              <w:top w:val="none" w:sz="12" w:space="0" w:color="000000" w:themeColor="text1"/>
              <w:left w:val="nil"/>
              <w:bottom w:val="nil"/>
              <w:right w:val="nil"/>
            </w:tcBorders>
            <w:tcMar>
              <w:left w:w="105" w:type="dxa"/>
              <w:right w:w="105" w:type="dxa"/>
            </w:tcMar>
            <w:vAlign w:val="bottom"/>
          </w:tcPr>
          <w:p w14:paraId="52EB16DB" w14:textId="77777777" w:rsidR="00B74781" w:rsidRDefault="00B74781" w:rsidP="00560EFE">
            <w:pPr>
              <w:spacing w:line="240" w:lineRule="auto"/>
              <w:jc w:val="right"/>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1</w:t>
            </w:r>
          </w:p>
        </w:tc>
      </w:tr>
      <w:tr w:rsidR="00B74781" w14:paraId="03C4D018" w14:textId="77777777" w:rsidTr="00560EFE">
        <w:trPr>
          <w:trHeight w:val="300"/>
        </w:trPr>
        <w:tc>
          <w:tcPr>
            <w:tcW w:w="3585" w:type="dxa"/>
            <w:tcBorders>
              <w:top w:val="none" w:sz="12" w:space="0" w:color="000000" w:themeColor="text1"/>
              <w:left w:val="nil"/>
              <w:bottom w:val="nil"/>
              <w:right w:val="nil"/>
            </w:tcBorders>
            <w:tcMar>
              <w:left w:w="105" w:type="dxa"/>
              <w:right w:w="105" w:type="dxa"/>
            </w:tcMar>
            <w:vAlign w:val="bottom"/>
          </w:tcPr>
          <w:p w14:paraId="5801078B" w14:textId="77777777" w:rsidR="00B74781" w:rsidRDefault="00B74781" w:rsidP="00560EFE">
            <w:pPr>
              <w:spacing w:line="240" w:lineRule="auto"/>
              <w:rPr>
                <w:rFonts w:ascii="Times New Roman" w:eastAsia="Times New Roman" w:hAnsi="Times New Roman" w:cs="Times New Roman"/>
                <w:color w:val="000000" w:themeColor="text1"/>
                <w:sz w:val="24"/>
                <w:szCs w:val="24"/>
              </w:rPr>
            </w:pPr>
            <w:r w:rsidRPr="343884B8">
              <w:rPr>
                <w:rFonts w:ascii="Times New Roman" w:eastAsia="Times New Roman" w:hAnsi="Times New Roman" w:cs="Times New Roman"/>
                <w:color w:val="000000" w:themeColor="text1"/>
                <w:sz w:val="24"/>
                <w:szCs w:val="24"/>
              </w:rPr>
              <w:t>Abstract conceptualization</w:t>
            </w:r>
          </w:p>
        </w:tc>
        <w:tc>
          <w:tcPr>
            <w:tcW w:w="1380" w:type="dxa"/>
            <w:tcBorders>
              <w:top w:val="none" w:sz="12" w:space="0" w:color="000000" w:themeColor="text1"/>
              <w:left w:val="nil"/>
              <w:bottom w:val="nil"/>
              <w:right w:val="nil"/>
            </w:tcBorders>
            <w:tcMar>
              <w:left w:w="105" w:type="dxa"/>
              <w:right w:w="105" w:type="dxa"/>
            </w:tcMar>
            <w:vAlign w:val="bottom"/>
          </w:tcPr>
          <w:p w14:paraId="3A8B3584" w14:textId="77777777" w:rsidR="00B74781" w:rsidRDefault="00B74781" w:rsidP="00560EFE">
            <w:pPr>
              <w:spacing w:line="240" w:lineRule="auto"/>
              <w:jc w:val="right"/>
              <w:rPr>
                <w:rFonts w:ascii="Times New Roman" w:eastAsia="Times New Roman" w:hAnsi="Times New Roman" w:cs="Times New Roman"/>
                <w:color w:val="000000" w:themeColor="text1"/>
                <w:sz w:val="24"/>
                <w:szCs w:val="24"/>
              </w:rPr>
            </w:pPr>
            <w:r w:rsidRPr="343884B8">
              <w:rPr>
                <w:rFonts w:ascii="Times New Roman" w:eastAsia="Times New Roman" w:hAnsi="Times New Roman" w:cs="Times New Roman"/>
                <w:color w:val="000000" w:themeColor="text1"/>
                <w:sz w:val="24"/>
                <w:szCs w:val="24"/>
              </w:rPr>
              <w:t>0.93</w:t>
            </w:r>
          </w:p>
        </w:tc>
        <w:tc>
          <w:tcPr>
            <w:tcW w:w="1530" w:type="dxa"/>
            <w:tcBorders>
              <w:top w:val="none" w:sz="12" w:space="0" w:color="000000" w:themeColor="text1"/>
              <w:left w:val="nil"/>
              <w:bottom w:val="nil"/>
              <w:right w:val="nil"/>
            </w:tcBorders>
            <w:tcMar>
              <w:left w:w="105" w:type="dxa"/>
              <w:right w:w="105" w:type="dxa"/>
            </w:tcMar>
            <w:vAlign w:val="bottom"/>
          </w:tcPr>
          <w:p w14:paraId="0990D083" w14:textId="77777777" w:rsidR="00B74781" w:rsidRDefault="00B74781" w:rsidP="00560EFE">
            <w:pPr>
              <w:spacing w:line="240" w:lineRule="auto"/>
              <w:jc w:val="right"/>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0.26</w:t>
            </w:r>
          </w:p>
        </w:tc>
        <w:tc>
          <w:tcPr>
            <w:tcW w:w="1260" w:type="dxa"/>
            <w:tcBorders>
              <w:top w:val="none" w:sz="12" w:space="0" w:color="000000" w:themeColor="text1"/>
              <w:left w:val="nil"/>
              <w:bottom w:val="nil"/>
              <w:right w:val="nil"/>
            </w:tcBorders>
            <w:tcMar>
              <w:left w:w="105" w:type="dxa"/>
              <w:right w:w="105" w:type="dxa"/>
            </w:tcMar>
            <w:vAlign w:val="bottom"/>
          </w:tcPr>
          <w:p w14:paraId="139BF6FA" w14:textId="77777777" w:rsidR="00B74781" w:rsidRDefault="00B74781" w:rsidP="00560EFE">
            <w:pPr>
              <w:spacing w:line="240" w:lineRule="auto"/>
              <w:jc w:val="right"/>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w:t>
            </w:r>
          </w:p>
        </w:tc>
        <w:tc>
          <w:tcPr>
            <w:tcW w:w="1605" w:type="dxa"/>
            <w:tcBorders>
              <w:top w:val="none" w:sz="12" w:space="0" w:color="000000" w:themeColor="text1"/>
              <w:left w:val="nil"/>
              <w:bottom w:val="nil"/>
              <w:right w:val="nil"/>
            </w:tcBorders>
            <w:tcMar>
              <w:left w:w="105" w:type="dxa"/>
              <w:right w:w="105" w:type="dxa"/>
            </w:tcMar>
            <w:vAlign w:val="bottom"/>
          </w:tcPr>
          <w:p w14:paraId="615E8FF0" w14:textId="77777777" w:rsidR="00B74781" w:rsidRDefault="00B74781" w:rsidP="00560EFE">
            <w:pPr>
              <w:spacing w:line="240" w:lineRule="auto"/>
              <w:jc w:val="right"/>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1</w:t>
            </w:r>
          </w:p>
        </w:tc>
      </w:tr>
      <w:tr w:rsidR="00B74781" w14:paraId="3CFFB5CC" w14:textId="77777777" w:rsidTr="00560EFE">
        <w:trPr>
          <w:trHeight w:val="300"/>
        </w:trPr>
        <w:tc>
          <w:tcPr>
            <w:tcW w:w="3585" w:type="dxa"/>
            <w:tcBorders>
              <w:top w:val="none" w:sz="12" w:space="0" w:color="000000" w:themeColor="text1"/>
              <w:left w:val="nil"/>
              <w:bottom w:val="single" w:sz="12" w:space="0" w:color="000000" w:themeColor="text1"/>
              <w:right w:val="nil"/>
            </w:tcBorders>
            <w:tcMar>
              <w:left w:w="105" w:type="dxa"/>
              <w:right w:w="105" w:type="dxa"/>
            </w:tcMar>
            <w:vAlign w:val="bottom"/>
          </w:tcPr>
          <w:p w14:paraId="306FDD65" w14:textId="77777777" w:rsidR="00B74781" w:rsidRDefault="00B74781" w:rsidP="00560EFE">
            <w:pPr>
              <w:spacing w:line="240" w:lineRule="auto"/>
              <w:rPr>
                <w:rFonts w:ascii="Times New Roman" w:eastAsia="Times New Roman" w:hAnsi="Times New Roman" w:cs="Times New Roman"/>
                <w:color w:val="000000" w:themeColor="text1"/>
                <w:sz w:val="24"/>
                <w:szCs w:val="24"/>
              </w:rPr>
            </w:pPr>
            <w:r w:rsidRPr="343884B8">
              <w:rPr>
                <w:rFonts w:ascii="Times New Roman" w:eastAsia="Times New Roman" w:hAnsi="Times New Roman" w:cs="Times New Roman"/>
                <w:color w:val="000000" w:themeColor="text1"/>
                <w:sz w:val="24"/>
                <w:szCs w:val="24"/>
              </w:rPr>
              <w:t>Active experimentation</w:t>
            </w:r>
          </w:p>
        </w:tc>
        <w:tc>
          <w:tcPr>
            <w:tcW w:w="1380" w:type="dxa"/>
            <w:tcBorders>
              <w:top w:val="none" w:sz="12" w:space="0" w:color="000000" w:themeColor="text1"/>
              <w:left w:val="nil"/>
              <w:bottom w:val="single" w:sz="12" w:space="0" w:color="000000" w:themeColor="text1"/>
              <w:right w:val="nil"/>
            </w:tcBorders>
            <w:tcMar>
              <w:left w:w="105" w:type="dxa"/>
              <w:right w:w="105" w:type="dxa"/>
            </w:tcMar>
            <w:vAlign w:val="bottom"/>
          </w:tcPr>
          <w:p w14:paraId="4E8D39C4" w14:textId="77777777" w:rsidR="00B74781" w:rsidRDefault="00B74781" w:rsidP="00560EFE">
            <w:pPr>
              <w:spacing w:line="240" w:lineRule="auto"/>
              <w:jc w:val="right"/>
              <w:rPr>
                <w:rFonts w:ascii="Times New Roman" w:eastAsia="Times New Roman" w:hAnsi="Times New Roman" w:cs="Times New Roman"/>
                <w:color w:val="000000" w:themeColor="text1"/>
                <w:sz w:val="24"/>
                <w:szCs w:val="24"/>
              </w:rPr>
            </w:pPr>
            <w:r w:rsidRPr="343884B8">
              <w:rPr>
                <w:rFonts w:ascii="Times New Roman" w:eastAsia="Times New Roman" w:hAnsi="Times New Roman" w:cs="Times New Roman"/>
                <w:color w:val="000000" w:themeColor="text1"/>
                <w:sz w:val="24"/>
                <w:szCs w:val="24"/>
              </w:rPr>
              <w:t>0.83</w:t>
            </w:r>
          </w:p>
        </w:tc>
        <w:tc>
          <w:tcPr>
            <w:tcW w:w="1530" w:type="dxa"/>
            <w:tcBorders>
              <w:top w:val="none" w:sz="12" w:space="0" w:color="000000" w:themeColor="text1"/>
              <w:left w:val="nil"/>
              <w:bottom w:val="single" w:sz="12" w:space="0" w:color="000000" w:themeColor="text1"/>
              <w:right w:val="nil"/>
            </w:tcBorders>
            <w:tcMar>
              <w:left w:w="105" w:type="dxa"/>
              <w:right w:w="105" w:type="dxa"/>
            </w:tcMar>
            <w:vAlign w:val="bottom"/>
          </w:tcPr>
          <w:p w14:paraId="1AEDF863" w14:textId="77777777" w:rsidR="00B74781" w:rsidRDefault="00B74781" w:rsidP="00560EFE">
            <w:pPr>
              <w:spacing w:line="240" w:lineRule="auto"/>
              <w:jc w:val="right"/>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0.37</w:t>
            </w:r>
          </w:p>
        </w:tc>
        <w:tc>
          <w:tcPr>
            <w:tcW w:w="1260" w:type="dxa"/>
            <w:tcBorders>
              <w:top w:val="none" w:sz="12" w:space="0" w:color="000000" w:themeColor="text1"/>
              <w:left w:val="nil"/>
              <w:bottom w:val="single" w:sz="12" w:space="0" w:color="000000" w:themeColor="text1"/>
              <w:right w:val="nil"/>
            </w:tcBorders>
            <w:tcMar>
              <w:left w:w="105" w:type="dxa"/>
              <w:right w:w="105" w:type="dxa"/>
            </w:tcMar>
            <w:vAlign w:val="bottom"/>
          </w:tcPr>
          <w:p w14:paraId="365E9BD2" w14:textId="77777777" w:rsidR="00B74781" w:rsidRDefault="00B74781" w:rsidP="00560EFE">
            <w:pPr>
              <w:spacing w:line="240" w:lineRule="auto"/>
              <w:jc w:val="right"/>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w:t>
            </w:r>
          </w:p>
        </w:tc>
        <w:tc>
          <w:tcPr>
            <w:tcW w:w="1605" w:type="dxa"/>
            <w:tcBorders>
              <w:top w:val="none" w:sz="12" w:space="0" w:color="000000" w:themeColor="text1"/>
              <w:left w:val="nil"/>
              <w:bottom w:val="single" w:sz="12" w:space="0" w:color="000000" w:themeColor="text1"/>
              <w:right w:val="nil"/>
            </w:tcBorders>
            <w:tcMar>
              <w:left w:w="105" w:type="dxa"/>
              <w:right w:w="105" w:type="dxa"/>
            </w:tcMar>
            <w:vAlign w:val="bottom"/>
          </w:tcPr>
          <w:p w14:paraId="668CA76C" w14:textId="77777777" w:rsidR="00B74781" w:rsidRDefault="00B74781" w:rsidP="00560EFE">
            <w:pPr>
              <w:spacing w:line="240" w:lineRule="auto"/>
              <w:jc w:val="right"/>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1</w:t>
            </w:r>
          </w:p>
        </w:tc>
      </w:tr>
    </w:tbl>
    <w:p w14:paraId="20BA3EFE" w14:textId="77777777" w:rsidR="006D68A6" w:rsidRDefault="006D68A6" w:rsidP="00A1497C">
      <w:pPr>
        <w:spacing w:line="480" w:lineRule="auto"/>
        <w:rPr>
          <w:rFonts w:ascii="Times New Roman" w:eastAsia="Times New Roman" w:hAnsi="Times New Roman" w:cs="Times New Roman"/>
          <w:sz w:val="24"/>
          <w:szCs w:val="24"/>
        </w:rPr>
      </w:pPr>
    </w:p>
    <w:p w14:paraId="733E8DDB" w14:textId="05AA9ABD" w:rsidR="253DB40E" w:rsidRDefault="253DB40E" w:rsidP="29120298">
      <w:pPr>
        <w:spacing w:line="480" w:lineRule="auto"/>
        <w:rPr>
          <w:rFonts w:ascii="Times New Roman" w:eastAsia="Times New Roman" w:hAnsi="Times New Roman" w:cs="Times New Roman"/>
          <w:i/>
          <w:sz w:val="24"/>
          <w:szCs w:val="24"/>
        </w:rPr>
      </w:pPr>
      <w:r w:rsidRPr="343884B8">
        <w:rPr>
          <w:rFonts w:ascii="Times New Roman" w:eastAsia="Times New Roman" w:hAnsi="Times New Roman" w:cs="Times New Roman"/>
          <w:i/>
          <w:sz w:val="24"/>
          <w:szCs w:val="24"/>
        </w:rPr>
        <w:t>Control Variables</w:t>
      </w:r>
    </w:p>
    <w:p w14:paraId="2330FE35" w14:textId="1913DEC0" w:rsidR="71F9A44C" w:rsidRDefault="71F9A44C" w:rsidP="398B4021">
      <w:pPr>
        <w:spacing w:line="480" w:lineRule="auto"/>
        <w:ind w:firstLine="720"/>
        <w:rPr>
          <w:rFonts w:ascii="Times New Roman" w:eastAsia="Times New Roman" w:hAnsi="Times New Roman" w:cs="Times New Roman"/>
          <w:sz w:val="24"/>
          <w:szCs w:val="24"/>
        </w:rPr>
      </w:pPr>
      <w:r w:rsidRPr="423A577B">
        <w:rPr>
          <w:rFonts w:ascii="Times New Roman" w:eastAsia="Times New Roman" w:hAnsi="Times New Roman" w:cs="Times New Roman"/>
          <w:sz w:val="24"/>
          <w:szCs w:val="24"/>
        </w:rPr>
        <w:t>The control variables listed i</w:t>
      </w:r>
      <w:r w:rsidR="642585EC" w:rsidRPr="423A577B">
        <w:rPr>
          <w:rFonts w:ascii="Times New Roman" w:eastAsia="Times New Roman" w:hAnsi="Times New Roman" w:cs="Times New Roman"/>
          <w:sz w:val="24"/>
          <w:szCs w:val="24"/>
        </w:rPr>
        <w:t xml:space="preserve">n Table </w:t>
      </w:r>
      <w:r w:rsidR="00DF318B">
        <w:rPr>
          <w:rFonts w:ascii="Times New Roman" w:eastAsia="Times New Roman" w:hAnsi="Times New Roman" w:cs="Times New Roman"/>
          <w:sz w:val="24"/>
          <w:szCs w:val="24"/>
        </w:rPr>
        <w:t>6</w:t>
      </w:r>
      <w:r w:rsidR="642585EC" w:rsidRPr="423A577B">
        <w:rPr>
          <w:rFonts w:ascii="Times New Roman" w:eastAsia="Times New Roman" w:hAnsi="Times New Roman" w:cs="Times New Roman"/>
          <w:sz w:val="24"/>
          <w:szCs w:val="24"/>
        </w:rPr>
        <w:t xml:space="preserve"> </w:t>
      </w:r>
      <w:r w:rsidR="20413AF2" w:rsidRPr="423A577B">
        <w:rPr>
          <w:rFonts w:ascii="Times New Roman" w:eastAsia="Times New Roman" w:hAnsi="Times New Roman" w:cs="Times New Roman"/>
          <w:sz w:val="24"/>
          <w:szCs w:val="24"/>
        </w:rPr>
        <w:t xml:space="preserve">were chosen </w:t>
      </w:r>
      <w:r w:rsidR="1A5ED6B0" w:rsidRPr="423A577B">
        <w:rPr>
          <w:rFonts w:ascii="Times New Roman" w:eastAsia="Times New Roman" w:hAnsi="Times New Roman" w:cs="Times New Roman"/>
          <w:sz w:val="24"/>
          <w:szCs w:val="24"/>
        </w:rPr>
        <w:t>due to their po</w:t>
      </w:r>
      <w:r w:rsidR="286243B6" w:rsidRPr="423A577B">
        <w:rPr>
          <w:rFonts w:ascii="Times New Roman" w:eastAsia="Times New Roman" w:hAnsi="Times New Roman" w:cs="Times New Roman"/>
          <w:sz w:val="24"/>
          <w:szCs w:val="24"/>
        </w:rPr>
        <w:t>tential</w:t>
      </w:r>
      <w:r w:rsidR="1A5ED6B0" w:rsidRPr="423A577B">
        <w:rPr>
          <w:rFonts w:ascii="Times New Roman" w:eastAsia="Times New Roman" w:hAnsi="Times New Roman" w:cs="Times New Roman"/>
          <w:sz w:val="24"/>
          <w:szCs w:val="24"/>
        </w:rPr>
        <w:t xml:space="preserve"> influence on the dependent variable</w:t>
      </w:r>
      <w:r w:rsidR="00E71080">
        <w:rPr>
          <w:rFonts w:ascii="Times New Roman" w:eastAsia="Times New Roman" w:hAnsi="Times New Roman" w:cs="Times New Roman"/>
          <w:sz w:val="24"/>
          <w:szCs w:val="24"/>
        </w:rPr>
        <w:t>s</w:t>
      </w:r>
      <w:r w:rsidR="1A5ED6B0" w:rsidRPr="423A577B">
        <w:rPr>
          <w:rFonts w:ascii="Times New Roman" w:eastAsia="Times New Roman" w:hAnsi="Times New Roman" w:cs="Times New Roman"/>
          <w:sz w:val="24"/>
          <w:szCs w:val="24"/>
        </w:rPr>
        <w:t xml:space="preserve"> of positive placement</w:t>
      </w:r>
      <w:r w:rsidR="00D00870">
        <w:rPr>
          <w:rFonts w:ascii="Times New Roman" w:eastAsia="Times New Roman" w:hAnsi="Times New Roman" w:cs="Times New Roman"/>
          <w:sz w:val="24"/>
          <w:szCs w:val="24"/>
        </w:rPr>
        <w:t>, comp</w:t>
      </w:r>
      <w:r w:rsidR="0079379F">
        <w:rPr>
          <w:rFonts w:ascii="Times New Roman" w:eastAsia="Times New Roman" w:hAnsi="Times New Roman" w:cs="Times New Roman"/>
          <w:sz w:val="24"/>
          <w:szCs w:val="24"/>
        </w:rPr>
        <w:t>letion, and GPA</w:t>
      </w:r>
      <w:r w:rsidR="4164C161" w:rsidRPr="423A577B">
        <w:rPr>
          <w:rFonts w:ascii="Times New Roman" w:eastAsia="Times New Roman" w:hAnsi="Times New Roman" w:cs="Times New Roman"/>
          <w:sz w:val="24"/>
          <w:szCs w:val="24"/>
        </w:rPr>
        <w:t xml:space="preserve">. They were identified </w:t>
      </w:r>
      <w:r w:rsidR="00737E56">
        <w:rPr>
          <w:rFonts w:ascii="Times New Roman" w:eastAsia="Times New Roman" w:hAnsi="Times New Roman" w:cs="Times New Roman"/>
          <w:sz w:val="24"/>
          <w:szCs w:val="24"/>
        </w:rPr>
        <w:t>while</w:t>
      </w:r>
      <w:r w:rsidR="4164C161" w:rsidRPr="423A577B">
        <w:rPr>
          <w:rFonts w:ascii="Times New Roman" w:eastAsia="Times New Roman" w:hAnsi="Times New Roman" w:cs="Times New Roman"/>
          <w:sz w:val="24"/>
          <w:szCs w:val="24"/>
        </w:rPr>
        <w:t xml:space="preserve"> </w:t>
      </w:r>
      <w:r w:rsidR="750BDC03" w:rsidRPr="423A577B">
        <w:rPr>
          <w:rFonts w:ascii="Times New Roman" w:eastAsia="Times New Roman" w:hAnsi="Times New Roman" w:cs="Times New Roman"/>
          <w:sz w:val="24"/>
          <w:szCs w:val="24"/>
        </w:rPr>
        <w:t>completing research for the literature review. When conducting correlational research,</w:t>
      </w:r>
      <w:r w:rsidR="1E3FEFBB" w:rsidRPr="423A577B">
        <w:rPr>
          <w:rFonts w:ascii="Times New Roman" w:eastAsia="Times New Roman" w:hAnsi="Times New Roman" w:cs="Times New Roman"/>
          <w:sz w:val="24"/>
          <w:szCs w:val="24"/>
        </w:rPr>
        <w:t xml:space="preserve"> internal validity of the research</w:t>
      </w:r>
      <w:r w:rsidR="009662E2">
        <w:rPr>
          <w:rFonts w:ascii="Times New Roman" w:eastAsia="Times New Roman" w:hAnsi="Times New Roman" w:cs="Times New Roman"/>
          <w:sz w:val="24"/>
          <w:szCs w:val="24"/>
        </w:rPr>
        <w:t xml:space="preserve"> must be ensured</w:t>
      </w:r>
      <w:r w:rsidR="1E3FEFBB" w:rsidRPr="423A577B">
        <w:rPr>
          <w:rFonts w:ascii="Times New Roman" w:eastAsia="Times New Roman" w:hAnsi="Times New Roman" w:cs="Times New Roman"/>
          <w:sz w:val="24"/>
          <w:szCs w:val="24"/>
        </w:rPr>
        <w:t xml:space="preserve"> by addressing validity threats such as confounding variable</w:t>
      </w:r>
      <w:r w:rsidR="634B6B50" w:rsidRPr="423A577B">
        <w:rPr>
          <w:rFonts w:ascii="Times New Roman" w:eastAsia="Times New Roman" w:hAnsi="Times New Roman" w:cs="Times New Roman"/>
          <w:sz w:val="24"/>
          <w:szCs w:val="24"/>
        </w:rPr>
        <w:t xml:space="preserve">s. If variables </w:t>
      </w:r>
      <w:r w:rsidR="3CBB79A7" w:rsidRPr="423A577B">
        <w:rPr>
          <w:rFonts w:ascii="Times New Roman" w:eastAsia="Times New Roman" w:hAnsi="Times New Roman" w:cs="Times New Roman"/>
          <w:sz w:val="24"/>
          <w:szCs w:val="24"/>
        </w:rPr>
        <w:t>that may influence your dependent variable</w:t>
      </w:r>
      <w:r w:rsidR="00A24196">
        <w:rPr>
          <w:rFonts w:ascii="Times New Roman" w:eastAsia="Times New Roman" w:hAnsi="Times New Roman" w:cs="Times New Roman"/>
          <w:sz w:val="24"/>
          <w:szCs w:val="24"/>
        </w:rPr>
        <w:t>s</w:t>
      </w:r>
      <w:r w:rsidR="3CBB79A7" w:rsidRPr="423A577B">
        <w:rPr>
          <w:rFonts w:ascii="Times New Roman" w:eastAsia="Times New Roman" w:hAnsi="Times New Roman" w:cs="Times New Roman"/>
          <w:sz w:val="24"/>
          <w:szCs w:val="24"/>
        </w:rPr>
        <w:t xml:space="preserve"> </w:t>
      </w:r>
      <w:r w:rsidR="634B6B50" w:rsidRPr="423A577B">
        <w:rPr>
          <w:rFonts w:ascii="Times New Roman" w:eastAsia="Times New Roman" w:hAnsi="Times New Roman" w:cs="Times New Roman"/>
          <w:sz w:val="24"/>
          <w:szCs w:val="24"/>
        </w:rPr>
        <w:t xml:space="preserve">other than your </w:t>
      </w:r>
      <w:r w:rsidR="0671E684" w:rsidRPr="423A577B">
        <w:rPr>
          <w:rFonts w:ascii="Times New Roman" w:eastAsia="Times New Roman" w:hAnsi="Times New Roman" w:cs="Times New Roman"/>
          <w:sz w:val="24"/>
          <w:szCs w:val="24"/>
        </w:rPr>
        <w:t>independent variable</w:t>
      </w:r>
      <w:r w:rsidR="00A24196">
        <w:rPr>
          <w:rFonts w:ascii="Times New Roman" w:eastAsia="Times New Roman" w:hAnsi="Times New Roman" w:cs="Times New Roman"/>
          <w:sz w:val="24"/>
          <w:szCs w:val="24"/>
        </w:rPr>
        <w:t>s</w:t>
      </w:r>
      <w:r w:rsidR="00F852B4">
        <w:rPr>
          <w:rFonts w:ascii="Times New Roman" w:eastAsia="Times New Roman" w:hAnsi="Times New Roman" w:cs="Times New Roman"/>
          <w:sz w:val="24"/>
          <w:szCs w:val="24"/>
        </w:rPr>
        <w:t xml:space="preserve"> are not considered</w:t>
      </w:r>
      <w:r w:rsidR="3F63762A" w:rsidRPr="423A577B">
        <w:rPr>
          <w:rFonts w:ascii="Times New Roman" w:eastAsia="Times New Roman" w:hAnsi="Times New Roman" w:cs="Times New Roman"/>
          <w:sz w:val="24"/>
          <w:szCs w:val="24"/>
        </w:rPr>
        <w:t xml:space="preserve">, </w:t>
      </w:r>
      <w:r w:rsidR="75ECC340" w:rsidRPr="423A577B">
        <w:rPr>
          <w:rFonts w:ascii="Times New Roman" w:eastAsia="Times New Roman" w:hAnsi="Times New Roman" w:cs="Times New Roman"/>
          <w:sz w:val="24"/>
          <w:szCs w:val="24"/>
        </w:rPr>
        <w:t>research bias could cause misinterpretation of the results.</w:t>
      </w:r>
      <w:r w:rsidR="232902F8" w:rsidRPr="423A577B">
        <w:rPr>
          <w:rFonts w:ascii="Times New Roman" w:eastAsia="Times New Roman" w:hAnsi="Times New Roman" w:cs="Times New Roman"/>
          <w:sz w:val="24"/>
          <w:szCs w:val="24"/>
        </w:rPr>
        <w:t xml:space="preserve"> </w:t>
      </w:r>
    </w:p>
    <w:p w14:paraId="3835127A" w14:textId="20E85259" w:rsidR="4B9B0FC4" w:rsidRDefault="00AB2349" w:rsidP="398B4021">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Individual student data </w:t>
      </w:r>
      <w:r w:rsidR="002A0251">
        <w:rPr>
          <w:rFonts w:ascii="Times New Roman" w:eastAsia="Times New Roman" w:hAnsi="Times New Roman" w:cs="Times New Roman"/>
          <w:sz w:val="24"/>
          <w:szCs w:val="24"/>
        </w:rPr>
        <w:t>were</w:t>
      </w:r>
      <w:r w:rsidR="4B9B0FC4" w:rsidRPr="423A577B">
        <w:rPr>
          <w:rFonts w:ascii="Times New Roman" w:eastAsia="Times New Roman" w:hAnsi="Times New Roman" w:cs="Times New Roman"/>
          <w:sz w:val="24"/>
          <w:szCs w:val="24"/>
        </w:rPr>
        <w:t xml:space="preserve"> chosen </w:t>
      </w:r>
      <w:r w:rsidR="7544EE0E" w:rsidRPr="423A577B">
        <w:rPr>
          <w:rFonts w:ascii="Times New Roman" w:eastAsia="Times New Roman" w:hAnsi="Times New Roman" w:cs="Times New Roman"/>
          <w:sz w:val="24"/>
          <w:szCs w:val="24"/>
        </w:rPr>
        <w:t>as research (</w:t>
      </w:r>
      <w:r w:rsidR="721C1FC9" w:rsidRPr="423A577B">
        <w:rPr>
          <w:rFonts w:ascii="Times New Roman" w:eastAsia="Times New Roman" w:hAnsi="Times New Roman" w:cs="Times New Roman"/>
          <w:sz w:val="24"/>
          <w:szCs w:val="24"/>
        </w:rPr>
        <w:t>Drysdale et al., 2016; McBeath et al., 2018</w:t>
      </w:r>
      <w:r w:rsidR="7544EE0E" w:rsidRPr="423A577B">
        <w:rPr>
          <w:rFonts w:ascii="Times New Roman" w:eastAsia="Times New Roman" w:hAnsi="Times New Roman" w:cs="Times New Roman"/>
          <w:sz w:val="24"/>
          <w:szCs w:val="24"/>
        </w:rPr>
        <w:t xml:space="preserve">) </w:t>
      </w:r>
      <w:r w:rsidR="009108EA">
        <w:rPr>
          <w:rFonts w:ascii="Times New Roman" w:eastAsia="Times New Roman" w:hAnsi="Times New Roman" w:cs="Times New Roman"/>
          <w:sz w:val="24"/>
          <w:szCs w:val="24"/>
        </w:rPr>
        <w:t>indicated</w:t>
      </w:r>
      <w:r w:rsidR="7544EE0E" w:rsidRPr="423A577B">
        <w:rPr>
          <w:rFonts w:ascii="Times New Roman" w:eastAsia="Times New Roman" w:hAnsi="Times New Roman" w:cs="Times New Roman"/>
          <w:sz w:val="24"/>
          <w:szCs w:val="24"/>
        </w:rPr>
        <w:t xml:space="preserve"> that individual student characteristics may play a role in student </w:t>
      </w:r>
      <w:r w:rsidR="07F47F19" w:rsidRPr="423A577B">
        <w:rPr>
          <w:rFonts w:ascii="Times New Roman" w:eastAsia="Times New Roman" w:hAnsi="Times New Roman" w:cs="Times New Roman"/>
          <w:sz w:val="24"/>
          <w:szCs w:val="24"/>
        </w:rPr>
        <w:t xml:space="preserve">achievement. Some programs taught at the district are traditionally male or female </w:t>
      </w:r>
      <w:r w:rsidR="2D83D234" w:rsidRPr="423A577B">
        <w:rPr>
          <w:rFonts w:ascii="Times New Roman" w:eastAsia="Times New Roman" w:hAnsi="Times New Roman" w:cs="Times New Roman"/>
          <w:sz w:val="24"/>
          <w:szCs w:val="24"/>
        </w:rPr>
        <w:t>dominate, and that social dynamic could affect results (Tanggaard, 2007)</w:t>
      </w:r>
      <w:r w:rsidR="0B8E66FB" w:rsidRPr="423A577B">
        <w:rPr>
          <w:rFonts w:ascii="Times New Roman" w:eastAsia="Times New Roman" w:hAnsi="Times New Roman" w:cs="Times New Roman"/>
          <w:sz w:val="24"/>
          <w:szCs w:val="24"/>
        </w:rPr>
        <w:t xml:space="preserve">. Age and ethnicity </w:t>
      </w:r>
      <w:r w:rsidR="7381B33D" w:rsidRPr="423A577B">
        <w:rPr>
          <w:rFonts w:ascii="Times New Roman" w:eastAsia="Times New Roman" w:hAnsi="Times New Roman" w:cs="Times New Roman"/>
          <w:sz w:val="24"/>
          <w:szCs w:val="24"/>
        </w:rPr>
        <w:t xml:space="preserve">of the student could affect the </w:t>
      </w:r>
      <w:r w:rsidR="7381B33D" w:rsidRPr="423A577B">
        <w:rPr>
          <w:rFonts w:ascii="Times New Roman" w:eastAsia="Times New Roman" w:hAnsi="Times New Roman" w:cs="Times New Roman"/>
          <w:sz w:val="24"/>
          <w:szCs w:val="24"/>
        </w:rPr>
        <w:lastRenderedPageBreak/>
        <w:t xml:space="preserve">WBL experience if they </w:t>
      </w:r>
      <w:r w:rsidR="0566C1F5" w:rsidRPr="423A577B">
        <w:rPr>
          <w:rFonts w:ascii="Times New Roman" w:eastAsia="Times New Roman" w:hAnsi="Times New Roman" w:cs="Times New Roman"/>
          <w:sz w:val="24"/>
          <w:szCs w:val="24"/>
        </w:rPr>
        <w:t>are placed</w:t>
      </w:r>
      <w:r w:rsidR="7381B33D" w:rsidRPr="423A577B">
        <w:rPr>
          <w:rFonts w:ascii="Times New Roman" w:eastAsia="Times New Roman" w:hAnsi="Times New Roman" w:cs="Times New Roman"/>
          <w:sz w:val="24"/>
          <w:szCs w:val="24"/>
        </w:rPr>
        <w:t xml:space="preserve"> in environments in which they are a minority </w:t>
      </w:r>
      <w:r w:rsidR="72AE1CDE" w:rsidRPr="423A577B">
        <w:rPr>
          <w:rFonts w:ascii="Times New Roman" w:eastAsia="Times New Roman" w:hAnsi="Times New Roman" w:cs="Times New Roman"/>
          <w:sz w:val="24"/>
          <w:szCs w:val="24"/>
        </w:rPr>
        <w:t xml:space="preserve">or there is a significant difference in age between the student and the </w:t>
      </w:r>
      <w:r w:rsidR="00BF0DCE">
        <w:rPr>
          <w:rFonts w:ascii="Times New Roman" w:eastAsia="Times New Roman" w:hAnsi="Times New Roman" w:cs="Times New Roman"/>
          <w:sz w:val="24"/>
          <w:szCs w:val="24"/>
        </w:rPr>
        <w:t>industry</w:t>
      </w:r>
      <w:r w:rsidR="72AE1CDE" w:rsidRPr="423A577B">
        <w:rPr>
          <w:rFonts w:ascii="Times New Roman" w:eastAsia="Times New Roman" w:hAnsi="Times New Roman" w:cs="Times New Roman"/>
          <w:sz w:val="24"/>
          <w:szCs w:val="24"/>
        </w:rPr>
        <w:t xml:space="preserve"> </w:t>
      </w:r>
      <w:r w:rsidR="71022F33" w:rsidRPr="423A577B">
        <w:rPr>
          <w:rFonts w:ascii="Times New Roman" w:eastAsia="Times New Roman" w:hAnsi="Times New Roman" w:cs="Times New Roman"/>
          <w:sz w:val="24"/>
          <w:szCs w:val="24"/>
        </w:rPr>
        <w:t xml:space="preserve">employees </w:t>
      </w:r>
      <w:r w:rsidR="7381B33D" w:rsidRPr="423A577B">
        <w:rPr>
          <w:rFonts w:ascii="Times New Roman" w:eastAsia="Times New Roman" w:hAnsi="Times New Roman" w:cs="Times New Roman"/>
          <w:sz w:val="24"/>
          <w:szCs w:val="24"/>
        </w:rPr>
        <w:t>(</w:t>
      </w:r>
      <w:r w:rsidR="4D50F617" w:rsidRPr="423A577B">
        <w:rPr>
          <w:rFonts w:ascii="Times New Roman" w:eastAsia="Times New Roman" w:hAnsi="Times New Roman" w:cs="Times New Roman"/>
          <w:sz w:val="24"/>
          <w:szCs w:val="24"/>
        </w:rPr>
        <w:t>Thompson et al., 2016</w:t>
      </w:r>
      <w:r w:rsidR="7381B33D" w:rsidRPr="423A577B">
        <w:rPr>
          <w:rFonts w:ascii="Times New Roman" w:eastAsia="Times New Roman" w:hAnsi="Times New Roman" w:cs="Times New Roman"/>
          <w:sz w:val="24"/>
          <w:szCs w:val="24"/>
        </w:rPr>
        <w:t>)</w:t>
      </w:r>
      <w:r w:rsidR="1233EEBD" w:rsidRPr="423A577B">
        <w:rPr>
          <w:rFonts w:ascii="Times New Roman" w:eastAsia="Times New Roman" w:hAnsi="Times New Roman" w:cs="Times New Roman"/>
          <w:sz w:val="24"/>
          <w:szCs w:val="24"/>
        </w:rPr>
        <w:t xml:space="preserve">. </w:t>
      </w:r>
    </w:p>
    <w:p w14:paraId="2FF69493" w14:textId="797F92D3" w:rsidR="74895758" w:rsidRDefault="15FDCE36" w:rsidP="398B4021">
      <w:pPr>
        <w:spacing w:line="480" w:lineRule="auto"/>
        <w:ind w:firstLine="720"/>
        <w:rPr>
          <w:rFonts w:ascii="Times New Roman" w:eastAsia="Times New Roman" w:hAnsi="Times New Roman" w:cs="Times New Roman"/>
          <w:color w:val="222222"/>
          <w:sz w:val="24"/>
          <w:szCs w:val="24"/>
        </w:rPr>
      </w:pPr>
      <w:r w:rsidRPr="423A577B">
        <w:rPr>
          <w:rFonts w:ascii="Times New Roman" w:eastAsia="Times New Roman" w:hAnsi="Times New Roman" w:cs="Times New Roman"/>
          <w:sz w:val="24"/>
          <w:szCs w:val="24"/>
        </w:rPr>
        <w:t xml:space="preserve">The </w:t>
      </w:r>
      <w:r w:rsidR="4458D455" w:rsidRPr="423A577B">
        <w:rPr>
          <w:rFonts w:ascii="Times New Roman" w:eastAsia="Times New Roman" w:hAnsi="Times New Roman" w:cs="Times New Roman"/>
          <w:sz w:val="24"/>
          <w:szCs w:val="24"/>
        </w:rPr>
        <w:t>second</w:t>
      </w:r>
      <w:r w:rsidRPr="423A577B">
        <w:rPr>
          <w:rFonts w:ascii="Times New Roman" w:eastAsia="Times New Roman" w:hAnsi="Times New Roman" w:cs="Times New Roman"/>
          <w:sz w:val="24"/>
          <w:szCs w:val="24"/>
        </w:rPr>
        <w:t xml:space="preserve"> group </w:t>
      </w:r>
      <w:r w:rsidR="006A6ACE">
        <w:rPr>
          <w:rFonts w:ascii="Times New Roman" w:eastAsia="Times New Roman" w:hAnsi="Times New Roman" w:cs="Times New Roman"/>
          <w:sz w:val="24"/>
          <w:szCs w:val="24"/>
        </w:rPr>
        <w:t>was</w:t>
      </w:r>
      <w:r w:rsidRPr="423A577B">
        <w:rPr>
          <w:rFonts w:ascii="Times New Roman" w:eastAsia="Times New Roman" w:hAnsi="Times New Roman" w:cs="Times New Roman"/>
          <w:sz w:val="24"/>
          <w:szCs w:val="24"/>
        </w:rPr>
        <w:t xml:space="preserve"> the </w:t>
      </w:r>
      <w:r w:rsidR="006A6ACE">
        <w:rPr>
          <w:rFonts w:ascii="Times New Roman" w:eastAsia="Times New Roman" w:hAnsi="Times New Roman" w:cs="Times New Roman"/>
          <w:sz w:val="24"/>
          <w:szCs w:val="24"/>
        </w:rPr>
        <w:t xml:space="preserve">geographic </w:t>
      </w:r>
      <w:r w:rsidRPr="423A577B">
        <w:rPr>
          <w:rFonts w:ascii="Times New Roman" w:eastAsia="Times New Roman" w:hAnsi="Times New Roman" w:cs="Times New Roman"/>
          <w:sz w:val="24"/>
          <w:szCs w:val="24"/>
        </w:rPr>
        <w:t xml:space="preserve">locale in which the student lives. It </w:t>
      </w:r>
      <w:r w:rsidR="006A6ACE">
        <w:rPr>
          <w:rFonts w:ascii="Times New Roman" w:eastAsia="Times New Roman" w:hAnsi="Times New Roman" w:cs="Times New Roman"/>
          <w:sz w:val="24"/>
          <w:szCs w:val="24"/>
        </w:rPr>
        <w:t>was</w:t>
      </w:r>
      <w:r w:rsidRPr="423A577B">
        <w:rPr>
          <w:rFonts w:ascii="Times New Roman" w:eastAsia="Times New Roman" w:hAnsi="Times New Roman" w:cs="Times New Roman"/>
          <w:sz w:val="24"/>
          <w:szCs w:val="24"/>
        </w:rPr>
        <w:t xml:space="preserve"> divided into </w:t>
      </w:r>
      <w:r w:rsidR="4BAAC342" w:rsidRPr="423A577B">
        <w:rPr>
          <w:rFonts w:ascii="Times New Roman" w:eastAsia="Times New Roman" w:hAnsi="Times New Roman" w:cs="Times New Roman"/>
          <w:sz w:val="24"/>
          <w:szCs w:val="24"/>
        </w:rPr>
        <w:t xml:space="preserve">the three categories of suburban, urban, and </w:t>
      </w:r>
      <w:r w:rsidR="3C3D3C3A" w:rsidRPr="423A577B">
        <w:rPr>
          <w:rFonts w:ascii="Times New Roman" w:eastAsia="Times New Roman" w:hAnsi="Times New Roman" w:cs="Times New Roman"/>
          <w:sz w:val="24"/>
          <w:szCs w:val="24"/>
        </w:rPr>
        <w:t>small city/</w:t>
      </w:r>
      <w:r w:rsidR="4BAAC342" w:rsidRPr="423A577B">
        <w:rPr>
          <w:rFonts w:ascii="Times New Roman" w:eastAsia="Times New Roman" w:hAnsi="Times New Roman" w:cs="Times New Roman"/>
          <w:sz w:val="24"/>
          <w:szCs w:val="24"/>
        </w:rPr>
        <w:t>rural.</w:t>
      </w:r>
      <w:r w:rsidR="51D8F567" w:rsidRPr="423A577B">
        <w:rPr>
          <w:rFonts w:ascii="Times New Roman" w:eastAsia="Times New Roman" w:hAnsi="Times New Roman" w:cs="Times New Roman"/>
          <w:sz w:val="24"/>
          <w:szCs w:val="24"/>
        </w:rPr>
        <w:t xml:space="preserve"> </w:t>
      </w:r>
      <w:r w:rsidR="08005EBF" w:rsidRPr="423A577B">
        <w:rPr>
          <w:rFonts w:ascii="Times New Roman" w:eastAsia="Times New Roman" w:hAnsi="Times New Roman" w:cs="Times New Roman"/>
          <w:sz w:val="24"/>
          <w:szCs w:val="24"/>
        </w:rPr>
        <w:t xml:space="preserve">The </w:t>
      </w:r>
      <w:r w:rsidR="0DBC00D1" w:rsidRPr="423A577B">
        <w:rPr>
          <w:rFonts w:ascii="Times New Roman" w:eastAsia="Times New Roman" w:hAnsi="Times New Roman" w:cs="Times New Roman"/>
          <w:sz w:val="24"/>
          <w:szCs w:val="24"/>
        </w:rPr>
        <w:t>category criteria</w:t>
      </w:r>
      <w:r w:rsidR="08005EBF" w:rsidRPr="423A577B">
        <w:rPr>
          <w:rFonts w:ascii="Times New Roman" w:eastAsia="Times New Roman" w:hAnsi="Times New Roman" w:cs="Times New Roman"/>
          <w:sz w:val="24"/>
          <w:szCs w:val="24"/>
        </w:rPr>
        <w:t xml:space="preserve"> are derived from the National Center for Education</w:t>
      </w:r>
      <w:r w:rsidR="418BE041" w:rsidRPr="423A577B">
        <w:rPr>
          <w:rFonts w:ascii="Times New Roman" w:eastAsia="Times New Roman" w:hAnsi="Times New Roman" w:cs="Times New Roman"/>
          <w:sz w:val="24"/>
          <w:szCs w:val="24"/>
        </w:rPr>
        <w:t xml:space="preserve"> Statistics</w:t>
      </w:r>
      <w:r w:rsidR="006A6ACE">
        <w:rPr>
          <w:rFonts w:ascii="Times New Roman" w:eastAsia="Times New Roman" w:hAnsi="Times New Roman" w:cs="Times New Roman"/>
          <w:sz w:val="24"/>
          <w:szCs w:val="24"/>
        </w:rPr>
        <w:t xml:space="preserve"> (NCES)</w:t>
      </w:r>
      <w:r w:rsidR="59C23A6C" w:rsidRPr="423A577B">
        <w:rPr>
          <w:rFonts w:ascii="Times New Roman" w:eastAsia="Times New Roman" w:hAnsi="Times New Roman" w:cs="Times New Roman"/>
          <w:sz w:val="24"/>
          <w:szCs w:val="24"/>
        </w:rPr>
        <w:t xml:space="preserve"> locale definitions</w:t>
      </w:r>
      <w:r w:rsidR="7C211383" w:rsidRPr="423A577B">
        <w:rPr>
          <w:rFonts w:ascii="Times New Roman" w:eastAsia="Times New Roman" w:hAnsi="Times New Roman" w:cs="Times New Roman"/>
          <w:sz w:val="24"/>
          <w:szCs w:val="24"/>
        </w:rPr>
        <w:t>, as shown in Appendix B</w:t>
      </w:r>
      <w:r w:rsidR="59C23A6C" w:rsidRPr="423A577B">
        <w:rPr>
          <w:rFonts w:ascii="Times New Roman" w:eastAsia="Times New Roman" w:hAnsi="Times New Roman" w:cs="Times New Roman"/>
          <w:sz w:val="24"/>
          <w:szCs w:val="24"/>
        </w:rPr>
        <w:t xml:space="preserve">. </w:t>
      </w:r>
      <w:r w:rsidR="51D8F567" w:rsidRPr="423A577B">
        <w:rPr>
          <w:rFonts w:ascii="Times New Roman" w:eastAsia="Times New Roman" w:hAnsi="Times New Roman" w:cs="Times New Roman"/>
          <w:sz w:val="24"/>
          <w:szCs w:val="24"/>
        </w:rPr>
        <w:t xml:space="preserve">Where students live can have an influence on their career options depending on the </w:t>
      </w:r>
      <w:r w:rsidR="4DB0034C" w:rsidRPr="423A577B">
        <w:rPr>
          <w:rFonts w:ascii="Times New Roman" w:eastAsia="Times New Roman" w:hAnsi="Times New Roman" w:cs="Times New Roman"/>
          <w:sz w:val="24"/>
          <w:szCs w:val="24"/>
        </w:rPr>
        <w:t>local job market (</w:t>
      </w:r>
      <w:r w:rsidR="38E6843B" w:rsidRPr="423A577B">
        <w:rPr>
          <w:rFonts w:ascii="Times New Roman" w:eastAsia="Times New Roman" w:hAnsi="Times New Roman" w:cs="Times New Roman"/>
          <w:sz w:val="24"/>
          <w:szCs w:val="24"/>
        </w:rPr>
        <w:t>Gibbs, 1995</w:t>
      </w:r>
      <w:r w:rsidR="4DB0034C" w:rsidRPr="423A577B">
        <w:rPr>
          <w:rFonts w:ascii="Times New Roman" w:eastAsia="Times New Roman" w:hAnsi="Times New Roman" w:cs="Times New Roman"/>
          <w:sz w:val="24"/>
          <w:szCs w:val="24"/>
        </w:rPr>
        <w:t>). Suburban</w:t>
      </w:r>
      <w:r w:rsidR="3A7DA3A6" w:rsidRPr="423A577B">
        <w:rPr>
          <w:rFonts w:ascii="Times New Roman" w:eastAsia="Times New Roman" w:hAnsi="Times New Roman" w:cs="Times New Roman"/>
          <w:sz w:val="24"/>
          <w:szCs w:val="24"/>
        </w:rPr>
        <w:t xml:space="preserve"> and especially urban areas are more inclined to off</w:t>
      </w:r>
      <w:r w:rsidR="2EE4305A" w:rsidRPr="423A577B">
        <w:rPr>
          <w:rFonts w:ascii="Times New Roman" w:eastAsia="Times New Roman" w:hAnsi="Times New Roman" w:cs="Times New Roman"/>
          <w:sz w:val="24"/>
          <w:szCs w:val="24"/>
        </w:rPr>
        <w:t>er more economic</w:t>
      </w:r>
      <w:r w:rsidR="00B212B2">
        <w:rPr>
          <w:rFonts w:ascii="Times New Roman" w:eastAsia="Times New Roman" w:hAnsi="Times New Roman" w:cs="Times New Roman"/>
          <w:sz w:val="24"/>
          <w:szCs w:val="24"/>
        </w:rPr>
        <w:t>ally</w:t>
      </w:r>
      <w:r w:rsidR="2EE4305A" w:rsidRPr="423A577B">
        <w:rPr>
          <w:rFonts w:ascii="Times New Roman" w:eastAsia="Times New Roman" w:hAnsi="Times New Roman" w:cs="Times New Roman"/>
          <w:sz w:val="24"/>
          <w:szCs w:val="24"/>
        </w:rPr>
        <w:t xml:space="preserve"> divers</w:t>
      </w:r>
      <w:r w:rsidR="00B212B2">
        <w:rPr>
          <w:rFonts w:ascii="Times New Roman" w:eastAsia="Times New Roman" w:hAnsi="Times New Roman" w:cs="Times New Roman"/>
          <w:sz w:val="24"/>
          <w:szCs w:val="24"/>
        </w:rPr>
        <w:t>e</w:t>
      </w:r>
      <w:r w:rsidR="2EE4305A" w:rsidRPr="423A577B">
        <w:rPr>
          <w:rFonts w:ascii="Times New Roman" w:eastAsia="Times New Roman" w:hAnsi="Times New Roman" w:cs="Times New Roman"/>
          <w:sz w:val="24"/>
          <w:szCs w:val="24"/>
        </w:rPr>
        <w:t xml:space="preserve"> opportunities than rural areas due to the </w:t>
      </w:r>
      <w:r w:rsidR="2EBE7DEF" w:rsidRPr="423A577B">
        <w:rPr>
          <w:rFonts w:ascii="Times New Roman" w:eastAsia="Times New Roman" w:hAnsi="Times New Roman" w:cs="Times New Roman"/>
          <w:sz w:val="24"/>
          <w:szCs w:val="24"/>
        </w:rPr>
        <w:t>concentration of businesses</w:t>
      </w:r>
      <w:r w:rsidR="64C04596" w:rsidRPr="423A577B">
        <w:rPr>
          <w:rFonts w:ascii="Times New Roman" w:eastAsia="Times New Roman" w:hAnsi="Times New Roman" w:cs="Times New Roman"/>
          <w:sz w:val="24"/>
          <w:szCs w:val="24"/>
        </w:rPr>
        <w:t xml:space="preserve"> (</w:t>
      </w:r>
      <w:r w:rsidR="360E65B4" w:rsidRPr="423A577B">
        <w:rPr>
          <w:rFonts w:ascii="Times New Roman" w:eastAsia="Times New Roman" w:hAnsi="Times New Roman" w:cs="Times New Roman"/>
          <w:color w:val="222222"/>
          <w:sz w:val="24"/>
          <w:szCs w:val="24"/>
        </w:rPr>
        <w:t>Matthews et al., 2009)</w:t>
      </w:r>
      <w:r w:rsidR="6C7FC450" w:rsidRPr="423A577B">
        <w:rPr>
          <w:rFonts w:ascii="Times New Roman" w:eastAsia="Times New Roman" w:hAnsi="Times New Roman" w:cs="Times New Roman"/>
          <w:color w:val="222222"/>
          <w:sz w:val="24"/>
          <w:szCs w:val="24"/>
        </w:rPr>
        <w:t>.</w:t>
      </w:r>
    </w:p>
    <w:p w14:paraId="3B2CE6E3" w14:textId="76D2A34F" w:rsidR="00B5538A" w:rsidRDefault="4A0BCBB1" w:rsidP="00AC7148">
      <w:pPr>
        <w:spacing w:line="480" w:lineRule="auto"/>
        <w:ind w:firstLine="720"/>
        <w:rPr>
          <w:rFonts w:ascii="Times New Roman" w:eastAsia="Times New Roman" w:hAnsi="Times New Roman" w:cs="Times New Roman"/>
          <w:sz w:val="24"/>
          <w:szCs w:val="24"/>
        </w:rPr>
      </w:pPr>
      <w:r w:rsidRPr="679C952E">
        <w:rPr>
          <w:rFonts w:ascii="Times New Roman" w:eastAsia="Times New Roman" w:hAnsi="Times New Roman" w:cs="Times New Roman"/>
          <w:sz w:val="24"/>
          <w:szCs w:val="24"/>
        </w:rPr>
        <w:t xml:space="preserve">Table </w:t>
      </w:r>
      <w:r w:rsidR="00DF318B">
        <w:rPr>
          <w:rFonts w:ascii="Times New Roman" w:eastAsia="Times New Roman" w:hAnsi="Times New Roman" w:cs="Times New Roman"/>
          <w:sz w:val="24"/>
          <w:szCs w:val="24"/>
        </w:rPr>
        <w:t>6</w:t>
      </w:r>
      <w:r w:rsidRPr="679C952E">
        <w:rPr>
          <w:rFonts w:ascii="Times New Roman" w:eastAsia="Times New Roman" w:hAnsi="Times New Roman" w:cs="Times New Roman"/>
          <w:sz w:val="24"/>
          <w:szCs w:val="24"/>
        </w:rPr>
        <w:t xml:space="preserve"> list</w:t>
      </w:r>
      <w:r w:rsidR="00DF318B">
        <w:rPr>
          <w:rFonts w:ascii="Times New Roman" w:eastAsia="Times New Roman" w:hAnsi="Times New Roman" w:cs="Times New Roman"/>
          <w:sz w:val="24"/>
          <w:szCs w:val="24"/>
        </w:rPr>
        <w:t>s</w:t>
      </w:r>
      <w:r w:rsidRPr="679C952E">
        <w:rPr>
          <w:rFonts w:ascii="Times New Roman" w:eastAsia="Times New Roman" w:hAnsi="Times New Roman" w:cs="Times New Roman"/>
          <w:sz w:val="24"/>
          <w:szCs w:val="24"/>
        </w:rPr>
        <w:t xml:space="preserve"> the control variables used in the regression </w:t>
      </w:r>
      <w:r w:rsidR="0049383F" w:rsidRPr="343884B8">
        <w:rPr>
          <w:rFonts w:ascii="Times New Roman" w:eastAsia="Times New Roman" w:hAnsi="Times New Roman" w:cs="Times New Roman"/>
          <w:sz w:val="24"/>
          <w:szCs w:val="24"/>
        </w:rPr>
        <w:t>model</w:t>
      </w:r>
      <w:r w:rsidR="6EF674F0" w:rsidRPr="343884B8">
        <w:rPr>
          <w:rFonts w:ascii="Times New Roman" w:eastAsia="Times New Roman" w:hAnsi="Times New Roman" w:cs="Times New Roman"/>
          <w:sz w:val="24"/>
          <w:szCs w:val="24"/>
        </w:rPr>
        <w:t>s</w:t>
      </w:r>
      <w:r w:rsidR="0049383F" w:rsidRPr="343884B8">
        <w:rPr>
          <w:rFonts w:ascii="Times New Roman" w:eastAsia="Times New Roman" w:hAnsi="Times New Roman" w:cs="Times New Roman"/>
          <w:sz w:val="24"/>
          <w:szCs w:val="24"/>
        </w:rPr>
        <w:t>.</w:t>
      </w:r>
      <w:r w:rsidR="3476E074" w:rsidRPr="679C952E">
        <w:rPr>
          <w:rFonts w:ascii="Times New Roman" w:eastAsia="Times New Roman" w:hAnsi="Times New Roman" w:cs="Times New Roman"/>
          <w:sz w:val="24"/>
          <w:szCs w:val="24"/>
        </w:rPr>
        <w:t xml:space="preserve"> A logistic regression </w:t>
      </w:r>
      <w:r w:rsidR="2543451A" w:rsidRPr="679C952E">
        <w:rPr>
          <w:rFonts w:ascii="Times New Roman" w:eastAsia="Times New Roman" w:hAnsi="Times New Roman" w:cs="Times New Roman"/>
          <w:sz w:val="24"/>
          <w:szCs w:val="24"/>
        </w:rPr>
        <w:t>model is appropriate when the dependent varia</w:t>
      </w:r>
      <w:r w:rsidR="2C51F24E" w:rsidRPr="679C952E">
        <w:rPr>
          <w:rFonts w:ascii="Times New Roman" w:eastAsia="Times New Roman" w:hAnsi="Times New Roman" w:cs="Times New Roman"/>
          <w:sz w:val="24"/>
          <w:szCs w:val="24"/>
        </w:rPr>
        <w:t>ble is dichotomous. The dependent variable</w:t>
      </w:r>
      <w:r w:rsidR="00F36F22">
        <w:rPr>
          <w:rFonts w:ascii="Times New Roman" w:eastAsia="Times New Roman" w:hAnsi="Times New Roman" w:cs="Times New Roman"/>
          <w:sz w:val="24"/>
          <w:szCs w:val="24"/>
        </w:rPr>
        <w:t>s</w:t>
      </w:r>
      <w:r w:rsidR="2C51F24E" w:rsidRPr="679C952E">
        <w:rPr>
          <w:rFonts w:ascii="Times New Roman" w:eastAsia="Times New Roman" w:hAnsi="Times New Roman" w:cs="Times New Roman"/>
          <w:sz w:val="24"/>
          <w:szCs w:val="24"/>
        </w:rPr>
        <w:t xml:space="preserve"> of positive placement</w:t>
      </w:r>
      <w:r w:rsidR="00F36F22">
        <w:rPr>
          <w:rFonts w:ascii="Times New Roman" w:eastAsia="Times New Roman" w:hAnsi="Times New Roman" w:cs="Times New Roman"/>
          <w:sz w:val="24"/>
          <w:szCs w:val="24"/>
        </w:rPr>
        <w:t xml:space="preserve"> and completion</w:t>
      </w:r>
      <w:r w:rsidR="2C51F24E" w:rsidRPr="679C952E">
        <w:rPr>
          <w:rFonts w:ascii="Times New Roman" w:eastAsia="Times New Roman" w:hAnsi="Times New Roman" w:cs="Times New Roman"/>
          <w:sz w:val="24"/>
          <w:szCs w:val="24"/>
        </w:rPr>
        <w:t xml:space="preserve"> </w:t>
      </w:r>
      <w:r w:rsidR="00F36F22">
        <w:rPr>
          <w:rFonts w:ascii="Times New Roman" w:eastAsia="Times New Roman" w:hAnsi="Times New Roman" w:cs="Times New Roman"/>
          <w:sz w:val="24"/>
          <w:szCs w:val="24"/>
        </w:rPr>
        <w:t>are</w:t>
      </w:r>
      <w:r w:rsidR="2C51F24E" w:rsidRPr="679C952E">
        <w:rPr>
          <w:rFonts w:ascii="Times New Roman" w:eastAsia="Times New Roman" w:hAnsi="Times New Roman" w:cs="Times New Roman"/>
          <w:sz w:val="24"/>
          <w:szCs w:val="24"/>
        </w:rPr>
        <w:t xml:space="preserve"> dich</w:t>
      </w:r>
      <w:r w:rsidR="4D83B1D7" w:rsidRPr="679C952E">
        <w:rPr>
          <w:rFonts w:ascii="Times New Roman" w:eastAsia="Times New Roman" w:hAnsi="Times New Roman" w:cs="Times New Roman"/>
          <w:sz w:val="24"/>
          <w:szCs w:val="24"/>
        </w:rPr>
        <w:t>otomous</w:t>
      </w:r>
      <w:r w:rsidR="2C250DAC" w:rsidRPr="679C952E">
        <w:rPr>
          <w:rFonts w:ascii="Times New Roman" w:eastAsia="Times New Roman" w:hAnsi="Times New Roman" w:cs="Times New Roman"/>
          <w:sz w:val="24"/>
          <w:szCs w:val="24"/>
        </w:rPr>
        <w:t xml:space="preserve">. </w:t>
      </w:r>
      <w:r w:rsidR="0F452710" w:rsidRPr="679C952E">
        <w:rPr>
          <w:rFonts w:ascii="Times New Roman" w:eastAsia="Times New Roman" w:hAnsi="Times New Roman" w:cs="Times New Roman"/>
          <w:sz w:val="24"/>
          <w:szCs w:val="24"/>
        </w:rPr>
        <w:t xml:space="preserve">The model </w:t>
      </w:r>
      <w:r w:rsidR="00A06A00">
        <w:rPr>
          <w:rFonts w:ascii="Times New Roman" w:eastAsia="Times New Roman" w:hAnsi="Times New Roman" w:cs="Times New Roman"/>
          <w:sz w:val="24"/>
          <w:szCs w:val="24"/>
        </w:rPr>
        <w:t>was</w:t>
      </w:r>
      <w:r w:rsidR="0F452710" w:rsidRPr="679C952E">
        <w:rPr>
          <w:rFonts w:ascii="Times New Roman" w:eastAsia="Times New Roman" w:hAnsi="Times New Roman" w:cs="Times New Roman"/>
          <w:sz w:val="24"/>
          <w:szCs w:val="24"/>
        </w:rPr>
        <w:t xml:space="preserve"> designed to </w:t>
      </w:r>
      <w:r w:rsidR="00A06A00">
        <w:rPr>
          <w:rFonts w:ascii="Times New Roman" w:eastAsia="Times New Roman" w:hAnsi="Times New Roman" w:cs="Times New Roman"/>
          <w:sz w:val="24"/>
          <w:szCs w:val="24"/>
        </w:rPr>
        <w:t>analyze</w:t>
      </w:r>
      <w:r w:rsidR="0F452710" w:rsidRPr="679C952E">
        <w:rPr>
          <w:rFonts w:ascii="Times New Roman" w:eastAsia="Times New Roman" w:hAnsi="Times New Roman" w:cs="Times New Roman"/>
          <w:sz w:val="24"/>
          <w:szCs w:val="24"/>
        </w:rPr>
        <w:t xml:space="preserve"> data such as the dependent, independent, and contro</w:t>
      </w:r>
      <w:r w:rsidR="19C3B687" w:rsidRPr="679C952E">
        <w:rPr>
          <w:rFonts w:ascii="Times New Roman" w:eastAsia="Times New Roman" w:hAnsi="Times New Roman" w:cs="Times New Roman"/>
          <w:sz w:val="24"/>
          <w:szCs w:val="24"/>
        </w:rPr>
        <w:t>l variable</w:t>
      </w:r>
      <w:r w:rsidR="00584899">
        <w:rPr>
          <w:rFonts w:ascii="Times New Roman" w:eastAsia="Times New Roman" w:hAnsi="Times New Roman" w:cs="Times New Roman"/>
          <w:sz w:val="24"/>
          <w:szCs w:val="24"/>
        </w:rPr>
        <w:t>s</w:t>
      </w:r>
      <w:r w:rsidR="19C3B687" w:rsidRPr="679C952E">
        <w:rPr>
          <w:rFonts w:ascii="Times New Roman" w:eastAsia="Times New Roman" w:hAnsi="Times New Roman" w:cs="Times New Roman"/>
          <w:sz w:val="24"/>
          <w:szCs w:val="24"/>
        </w:rPr>
        <w:t xml:space="preserve"> to explain the relationship between the binary dependent variable</w:t>
      </w:r>
      <w:r w:rsidR="00584899">
        <w:rPr>
          <w:rFonts w:ascii="Times New Roman" w:eastAsia="Times New Roman" w:hAnsi="Times New Roman" w:cs="Times New Roman"/>
          <w:sz w:val="24"/>
          <w:szCs w:val="24"/>
        </w:rPr>
        <w:t>s</w:t>
      </w:r>
      <w:r w:rsidR="19C3B687" w:rsidRPr="679C952E">
        <w:rPr>
          <w:rFonts w:ascii="Times New Roman" w:eastAsia="Times New Roman" w:hAnsi="Times New Roman" w:cs="Times New Roman"/>
          <w:sz w:val="24"/>
          <w:szCs w:val="24"/>
        </w:rPr>
        <w:t xml:space="preserve"> of positive placement</w:t>
      </w:r>
      <w:r w:rsidR="00584899">
        <w:rPr>
          <w:rFonts w:ascii="Times New Roman" w:eastAsia="Times New Roman" w:hAnsi="Times New Roman" w:cs="Times New Roman"/>
          <w:sz w:val="24"/>
          <w:szCs w:val="24"/>
        </w:rPr>
        <w:t xml:space="preserve"> and completion</w:t>
      </w:r>
      <w:r w:rsidR="20F38434" w:rsidRPr="679C952E">
        <w:rPr>
          <w:rFonts w:ascii="Times New Roman" w:eastAsia="Times New Roman" w:hAnsi="Times New Roman" w:cs="Times New Roman"/>
          <w:sz w:val="24"/>
          <w:szCs w:val="24"/>
        </w:rPr>
        <w:t xml:space="preserve"> and the independent variable</w:t>
      </w:r>
      <w:r w:rsidR="00584899">
        <w:rPr>
          <w:rFonts w:ascii="Times New Roman" w:eastAsia="Times New Roman" w:hAnsi="Times New Roman" w:cs="Times New Roman"/>
          <w:sz w:val="24"/>
          <w:szCs w:val="24"/>
        </w:rPr>
        <w:t>s</w:t>
      </w:r>
      <w:r w:rsidR="20F38434" w:rsidRPr="679C952E">
        <w:rPr>
          <w:rFonts w:ascii="Times New Roman" w:eastAsia="Times New Roman" w:hAnsi="Times New Roman" w:cs="Times New Roman"/>
          <w:sz w:val="24"/>
          <w:szCs w:val="24"/>
        </w:rPr>
        <w:t xml:space="preserve"> of WBL hours</w:t>
      </w:r>
      <w:r w:rsidR="00584899">
        <w:rPr>
          <w:rFonts w:ascii="Times New Roman" w:eastAsia="Times New Roman" w:hAnsi="Times New Roman" w:cs="Times New Roman"/>
          <w:sz w:val="24"/>
          <w:szCs w:val="24"/>
        </w:rPr>
        <w:t xml:space="preserve">, </w:t>
      </w:r>
      <w:r w:rsidR="00654DFE">
        <w:rPr>
          <w:rFonts w:ascii="Times New Roman" w:eastAsia="Times New Roman" w:hAnsi="Times New Roman" w:cs="Times New Roman"/>
          <w:sz w:val="24"/>
          <w:szCs w:val="24"/>
        </w:rPr>
        <w:t xml:space="preserve">AE, CE, AC, RO, </w:t>
      </w:r>
      <w:r w:rsidR="20F38434" w:rsidRPr="679C952E">
        <w:rPr>
          <w:rFonts w:ascii="Times New Roman" w:eastAsia="Times New Roman" w:hAnsi="Times New Roman" w:cs="Times New Roman"/>
          <w:sz w:val="24"/>
          <w:szCs w:val="24"/>
        </w:rPr>
        <w:t xml:space="preserve">and multiple control variables listed in Table </w:t>
      </w:r>
      <w:r w:rsidR="35FE3F9C" w:rsidRPr="679C952E">
        <w:rPr>
          <w:rFonts w:ascii="Times New Roman" w:eastAsia="Times New Roman" w:hAnsi="Times New Roman" w:cs="Times New Roman"/>
          <w:sz w:val="24"/>
          <w:szCs w:val="24"/>
        </w:rPr>
        <w:t>5</w:t>
      </w:r>
      <w:r w:rsidR="20F38434" w:rsidRPr="679C952E">
        <w:rPr>
          <w:rFonts w:ascii="Times New Roman" w:eastAsia="Times New Roman" w:hAnsi="Times New Roman" w:cs="Times New Roman"/>
          <w:sz w:val="24"/>
          <w:szCs w:val="24"/>
        </w:rPr>
        <w:t xml:space="preserve"> that can be </w:t>
      </w:r>
      <w:r w:rsidR="4E6E3E63" w:rsidRPr="679C952E">
        <w:rPr>
          <w:rFonts w:ascii="Times New Roman" w:eastAsia="Times New Roman" w:hAnsi="Times New Roman" w:cs="Times New Roman"/>
          <w:sz w:val="24"/>
          <w:szCs w:val="24"/>
        </w:rPr>
        <w:t>nominal, ordinal, or interval in nature.</w:t>
      </w:r>
      <w:r w:rsidR="2AFD0954" w:rsidRPr="343884B8">
        <w:rPr>
          <w:rFonts w:ascii="Times New Roman" w:eastAsia="Times New Roman" w:hAnsi="Times New Roman" w:cs="Times New Roman"/>
          <w:sz w:val="24"/>
          <w:szCs w:val="24"/>
        </w:rPr>
        <w:t xml:space="preserve"> </w:t>
      </w:r>
      <w:r w:rsidR="5F3BB4CA" w:rsidRPr="343884B8">
        <w:rPr>
          <w:rFonts w:ascii="Times New Roman" w:eastAsia="Times New Roman" w:hAnsi="Times New Roman" w:cs="Times New Roman"/>
          <w:sz w:val="24"/>
          <w:szCs w:val="24"/>
        </w:rPr>
        <w:t>A linear regression model is u</w:t>
      </w:r>
      <w:r w:rsidR="005A7D8F">
        <w:rPr>
          <w:rFonts w:ascii="Times New Roman" w:eastAsia="Times New Roman" w:hAnsi="Times New Roman" w:cs="Times New Roman"/>
          <w:sz w:val="24"/>
          <w:szCs w:val="24"/>
        </w:rPr>
        <w:t>tilized</w:t>
      </w:r>
      <w:r w:rsidR="5F3BB4CA" w:rsidRPr="343884B8">
        <w:rPr>
          <w:rFonts w:ascii="Times New Roman" w:eastAsia="Times New Roman" w:hAnsi="Times New Roman" w:cs="Times New Roman"/>
          <w:sz w:val="24"/>
          <w:szCs w:val="24"/>
        </w:rPr>
        <w:t xml:space="preserve"> when the variable is continuous. Student GPA is </w:t>
      </w:r>
      <w:r w:rsidR="008723A7">
        <w:rPr>
          <w:rFonts w:ascii="Times New Roman" w:eastAsia="Times New Roman" w:hAnsi="Times New Roman" w:cs="Times New Roman"/>
          <w:sz w:val="24"/>
          <w:szCs w:val="24"/>
        </w:rPr>
        <w:t xml:space="preserve">the dependent variable </w:t>
      </w:r>
      <w:r w:rsidR="5F3BB4CA" w:rsidRPr="343884B8">
        <w:rPr>
          <w:rFonts w:ascii="Times New Roman" w:eastAsia="Times New Roman" w:hAnsi="Times New Roman" w:cs="Times New Roman"/>
          <w:sz w:val="24"/>
          <w:szCs w:val="24"/>
        </w:rPr>
        <w:t>for the linear regression model in the results chapter.</w:t>
      </w:r>
    </w:p>
    <w:p w14:paraId="14AD488F" w14:textId="07A8EC36" w:rsidR="6A91C05D" w:rsidRPr="00F00BB1" w:rsidRDefault="188995F6" w:rsidP="00200929">
      <w:pPr>
        <w:spacing w:after="0" w:line="240" w:lineRule="auto"/>
        <w:rPr>
          <w:rFonts w:ascii="Times New Roman" w:eastAsia="Times New Roman" w:hAnsi="Times New Roman" w:cs="Times New Roman"/>
          <w:b/>
          <w:bCs/>
          <w:color w:val="0E101A"/>
          <w:sz w:val="24"/>
          <w:szCs w:val="24"/>
        </w:rPr>
      </w:pPr>
      <w:r w:rsidRPr="3C612036">
        <w:rPr>
          <w:rFonts w:ascii="Times New Roman" w:eastAsia="Times New Roman" w:hAnsi="Times New Roman" w:cs="Times New Roman"/>
          <w:b/>
          <w:bCs/>
          <w:color w:val="0E101A"/>
          <w:sz w:val="24"/>
          <w:szCs w:val="24"/>
        </w:rPr>
        <w:t xml:space="preserve">Table </w:t>
      </w:r>
      <w:r w:rsidR="00DF318B">
        <w:rPr>
          <w:rFonts w:ascii="Times New Roman" w:eastAsia="Times New Roman" w:hAnsi="Times New Roman" w:cs="Times New Roman"/>
          <w:b/>
          <w:bCs/>
          <w:color w:val="0E101A"/>
          <w:sz w:val="24"/>
          <w:szCs w:val="24"/>
        </w:rPr>
        <w:t>6</w:t>
      </w:r>
      <w:r w:rsidR="00F00BB1">
        <w:rPr>
          <w:rFonts w:ascii="Times New Roman" w:eastAsia="Times New Roman" w:hAnsi="Times New Roman" w:cs="Times New Roman"/>
          <w:b/>
          <w:bCs/>
          <w:color w:val="0E101A"/>
          <w:sz w:val="24"/>
          <w:szCs w:val="24"/>
        </w:rPr>
        <w:t xml:space="preserve">. </w:t>
      </w:r>
      <w:r w:rsidR="41AA32DE" w:rsidRPr="00200929">
        <w:rPr>
          <w:rFonts w:ascii="Times New Roman" w:eastAsia="Times New Roman" w:hAnsi="Times New Roman" w:cs="Times New Roman"/>
          <w:iCs/>
          <w:color w:val="0E101A"/>
          <w:sz w:val="24"/>
          <w:szCs w:val="24"/>
        </w:rPr>
        <w:t xml:space="preserve">Description of </w:t>
      </w:r>
      <w:r w:rsidR="00686C03" w:rsidRPr="00200929">
        <w:rPr>
          <w:rFonts w:ascii="Times New Roman" w:eastAsia="Times New Roman" w:hAnsi="Times New Roman" w:cs="Times New Roman"/>
          <w:iCs/>
          <w:color w:val="0E101A"/>
          <w:sz w:val="24"/>
          <w:szCs w:val="24"/>
        </w:rPr>
        <w:t>C</w:t>
      </w:r>
      <w:r w:rsidR="41AA32DE" w:rsidRPr="00200929">
        <w:rPr>
          <w:rFonts w:ascii="Times New Roman" w:eastAsia="Times New Roman" w:hAnsi="Times New Roman" w:cs="Times New Roman"/>
          <w:iCs/>
          <w:color w:val="0E101A"/>
          <w:sz w:val="24"/>
          <w:szCs w:val="24"/>
        </w:rPr>
        <w:t xml:space="preserve">ontrol </w:t>
      </w:r>
      <w:r w:rsidR="00686C03" w:rsidRPr="00200929">
        <w:rPr>
          <w:rFonts w:ascii="Times New Roman" w:eastAsia="Times New Roman" w:hAnsi="Times New Roman" w:cs="Times New Roman"/>
          <w:iCs/>
          <w:color w:val="0E101A"/>
          <w:sz w:val="24"/>
          <w:szCs w:val="24"/>
        </w:rPr>
        <w:t>V</w:t>
      </w:r>
      <w:r w:rsidR="41AA32DE" w:rsidRPr="00200929">
        <w:rPr>
          <w:rFonts w:ascii="Times New Roman" w:eastAsia="Times New Roman" w:hAnsi="Times New Roman" w:cs="Times New Roman"/>
          <w:iCs/>
          <w:color w:val="0E101A"/>
          <w:sz w:val="24"/>
          <w:szCs w:val="24"/>
        </w:rPr>
        <w:t>ariables</w:t>
      </w:r>
    </w:p>
    <w:tbl>
      <w:tblPr>
        <w:tblStyle w:val="ListTable1Light-Accent1"/>
        <w:tblW w:w="0" w:type="auto"/>
        <w:tblLayout w:type="fixed"/>
        <w:tblLook w:val="06A0" w:firstRow="1" w:lastRow="0" w:firstColumn="1" w:lastColumn="0" w:noHBand="1" w:noVBand="1"/>
      </w:tblPr>
      <w:tblGrid>
        <w:gridCol w:w="2715"/>
        <w:gridCol w:w="2400"/>
        <w:gridCol w:w="4245"/>
      </w:tblGrid>
      <w:tr w:rsidR="00FA21E7" w14:paraId="6FED7987" w14:textId="77777777" w:rsidTr="00FE148F">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9360" w:type="dxa"/>
            <w:gridSpan w:val="3"/>
            <w:tcBorders>
              <w:top w:val="single" w:sz="12" w:space="0" w:color="000000" w:themeColor="text1"/>
              <w:left w:val="none" w:sz="12" w:space="0" w:color="000000" w:themeColor="text1"/>
              <w:bottom w:val="none" w:sz="4" w:space="0" w:color="8EAADB" w:themeColor="accent1" w:themeTint="99"/>
              <w:right w:val="none" w:sz="12" w:space="0" w:color="000000" w:themeColor="text1"/>
            </w:tcBorders>
          </w:tcPr>
          <w:p w14:paraId="1D556417" w14:textId="4A5F8CE2" w:rsidR="00FA21E7" w:rsidRPr="008723A7" w:rsidRDefault="00FA21E7" w:rsidP="00FA21E7">
            <w:pPr>
              <w:jc w:val="center"/>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Control Variables</w:t>
            </w:r>
          </w:p>
        </w:tc>
      </w:tr>
      <w:tr w:rsidR="2CBD84D2" w14:paraId="30CF466F" w14:textId="77777777" w:rsidTr="61D20C07">
        <w:trPr>
          <w:trHeight w:val="300"/>
        </w:trPr>
        <w:tc>
          <w:tcPr>
            <w:cnfStyle w:val="001000000000" w:firstRow="0" w:lastRow="0" w:firstColumn="1" w:lastColumn="0" w:oddVBand="0" w:evenVBand="0" w:oddHBand="0" w:evenHBand="0" w:firstRowFirstColumn="0" w:firstRowLastColumn="0" w:lastRowFirstColumn="0" w:lastRowLastColumn="0"/>
            <w:tcW w:w="2715" w:type="dxa"/>
            <w:tcBorders>
              <w:top w:val="single" w:sz="12" w:space="0" w:color="000000" w:themeColor="text1"/>
              <w:left w:val="none" w:sz="12" w:space="0" w:color="000000" w:themeColor="text1"/>
              <w:bottom w:val="none" w:sz="4" w:space="0" w:color="8EAADB" w:themeColor="accent1" w:themeTint="99"/>
              <w:right w:val="none" w:sz="12" w:space="0" w:color="000000" w:themeColor="text1"/>
            </w:tcBorders>
          </w:tcPr>
          <w:p w14:paraId="6150A8CB" w14:textId="444591E0" w:rsidR="368172B9" w:rsidRDefault="368172B9" w:rsidP="2CBD84D2">
            <w:pPr>
              <w:rPr>
                <w:rFonts w:ascii="Times New Roman" w:eastAsia="Times New Roman" w:hAnsi="Times New Roman" w:cs="Times New Roman"/>
                <w:b w:val="0"/>
                <w:bCs w:val="0"/>
                <w:color w:val="0E101A"/>
                <w:sz w:val="24"/>
                <w:szCs w:val="24"/>
              </w:rPr>
            </w:pPr>
            <w:r w:rsidRPr="2CBD84D2">
              <w:rPr>
                <w:rFonts w:ascii="Times New Roman" w:eastAsia="Times New Roman" w:hAnsi="Times New Roman" w:cs="Times New Roman"/>
                <w:b w:val="0"/>
                <w:bCs w:val="0"/>
                <w:color w:val="0E101A"/>
                <w:sz w:val="24"/>
                <w:szCs w:val="24"/>
              </w:rPr>
              <w:t>Individual Student Data</w:t>
            </w:r>
          </w:p>
        </w:tc>
        <w:tc>
          <w:tcPr>
            <w:tcW w:w="2400" w:type="dxa"/>
            <w:tcBorders>
              <w:top w:val="single" w:sz="12" w:space="0" w:color="000000" w:themeColor="text1"/>
              <w:left w:val="none" w:sz="12" w:space="0" w:color="000000" w:themeColor="text1"/>
              <w:bottom w:val="none" w:sz="4" w:space="0" w:color="8EAADB" w:themeColor="accent1" w:themeTint="99"/>
              <w:right w:val="none" w:sz="12" w:space="0" w:color="000000" w:themeColor="text1"/>
            </w:tcBorders>
          </w:tcPr>
          <w:p w14:paraId="7B9C248A" w14:textId="705E4930" w:rsidR="368172B9" w:rsidRPr="008723A7" w:rsidRDefault="368172B9" w:rsidP="2CBD84D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E101A"/>
                <w:sz w:val="24"/>
                <w:szCs w:val="24"/>
              </w:rPr>
            </w:pPr>
            <w:r w:rsidRPr="008723A7">
              <w:rPr>
                <w:rFonts w:ascii="Times New Roman" w:eastAsia="Times New Roman" w:hAnsi="Times New Roman" w:cs="Times New Roman"/>
                <w:color w:val="0E101A"/>
                <w:sz w:val="24"/>
                <w:szCs w:val="24"/>
              </w:rPr>
              <w:t>Gender</w:t>
            </w:r>
          </w:p>
        </w:tc>
        <w:tc>
          <w:tcPr>
            <w:tcW w:w="4245" w:type="dxa"/>
            <w:tcBorders>
              <w:top w:val="single" w:sz="12" w:space="0" w:color="000000" w:themeColor="text1"/>
              <w:left w:val="none" w:sz="12" w:space="0" w:color="000000" w:themeColor="text1"/>
              <w:bottom w:val="none" w:sz="4" w:space="0" w:color="8EAADB" w:themeColor="accent1" w:themeTint="99"/>
              <w:right w:val="none" w:sz="12" w:space="0" w:color="000000" w:themeColor="text1"/>
            </w:tcBorders>
          </w:tcPr>
          <w:p w14:paraId="597B38D2" w14:textId="3F5C2ABC" w:rsidR="05289F51" w:rsidRPr="008723A7" w:rsidRDefault="05289F51" w:rsidP="2CBD84D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E101A"/>
                <w:sz w:val="24"/>
                <w:szCs w:val="24"/>
              </w:rPr>
            </w:pPr>
            <w:r w:rsidRPr="008723A7">
              <w:rPr>
                <w:rFonts w:ascii="Times New Roman" w:eastAsia="Times New Roman" w:hAnsi="Times New Roman" w:cs="Times New Roman"/>
                <w:color w:val="0E101A"/>
                <w:sz w:val="24"/>
                <w:szCs w:val="24"/>
              </w:rPr>
              <w:t>Male</w:t>
            </w:r>
          </w:p>
          <w:p w14:paraId="6AEAF2CC" w14:textId="5E931315" w:rsidR="05289F51" w:rsidRPr="008723A7" w:rsidRDefault="05289F51" w:rsidP="2CBD84D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E101A"/>
                <w:sz w:val="24"/>
                <w:szCs w:val="24"/>
              </w:rPr>
            </w:pPr>
            <w:r w:rsidRPr="008723A7">
              <w:rPr>
                <w:rFonts w:ascii="Times New Roman" w:eastAsia="Times New Roman" w:hAnsi="Times New Roman" w:cs="Times New Roman"/>
                <w:color w:val="0E101A"/>
                <w:sz w:val="24"/>
                <w:szCs w:val="24"/>
              </w:rPr>
              <w:t>Female</w:t>
            </w:r>
          </w:p>
          <w:p w14:paraId="6B3635E4" w14:textId="263AE088" w:rsidR="05289F51" w:rsidRPr="008723A7" w:rsidRDefault="05289F51" w:rsidP="2CBD84D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E101A"/>
                <w:sz w:val="24"/>
                <w:szCs w:val="24"/>
              </w:rPr>
            </w:pPr>
            <w:r w:rsidRPr="008723A7">
              <w:rPr>
                <w:rFonts w:ascii="Times New Roman" w:eastAsia="Times New Roman" w:hAnsi="Times New Roman" w:cs="Times New Roman"/>
                <w:color w:val="0E101A"/>
                <w:sz w:val="24"/>
                <w:szCs w:val="24"/>
              </w:rPr>
              <w:t>Unknown</w:t>
            </w:r>
          </w:p>
        </w:tc>
      </w:tr>
      <w:tr w:rsidR="2CBD84D2" w14:paraId="1C1F0DD3" w14:textId="77777777" w:rsidTr="61D20C07">
        <w:trPr>
          <w:trHeight w:val="300"/>
        </w:trPr>
        <w:tc>
          <w:tcPr>
            <w:cnfStyle w:val="001000000000" w:firstRow="0" w:lastRow="0" w:firstColumn="1" w:lastColumn="0" w:oddVBand="0" w:evenVBand="0" w:oddHBand="0" w:evenHBand="0" w:firstRowFirstColumn="0" w:firstRowLastColumn="0" w:lastRowFirstColumn="0" w:lastRowLastColumn="0"/>
            <w:tcW w:w="2715" w:type="dxa"/>
            <w:tcBorders>
              <w:top w:val="none" w:sz="4" w:space="0" w:color="8EAADB" w:themeColor="accent1" w:themeTint="99"/>
            </w:tcBorders>
          </w:tcPr>
          <w:p w14:paraId="18EB7E2E" w14:textId="1953C2B5" w:rsidR="2CBD84D2" w:rsidRDefault="2CBD84D2" w:rsidP="2CBD84D2">
            <w:pPr>
              <w:rPr>
                <w:rFonts w:ascii="Times New Roman" w:eastAsia="Times New Roman" w:hAnsi="Times New Roman" w:cs="Times New Roman"/>
                <w:b w:val="0"/>
                <w:bCs w:val="0"/>
                <w:color w:val="0E101A"/>
                <w:sz w:val="24"/>
                <w:szCs w:val="24"/>
              </w:rPr>
            </w:pPr>
          </w:p>
        </w:tc>
        <w:tc>
          <w:tcPr>
            <w:tcW w:w="2400" w:type="dxa"/>
            <w:tcBorders>
              <w:top w:val="none" w:sz="4" w:space="0" w:color="8EAADB" w:themeColor="accent1" w:themeTint="99"/>
            </w:tcBorders>
          </w:tcPr>
          <w:p w14:paraId="26C50522" w14:textId="303721EB" w:rsidR="05289F51" w:rsidRDefault="05289F51" w:rsidP="2CBD84D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E101A"/>
                <w:sz w:val="24"/>
                <w:szCs w:val="24"/>
              </w:rPr>
            </w:pPr>
            <w:r w:rsidRPr="2CBD84D2">
              <w:rPr>
                <w:rFonts w:ascii="Times New Roman" w:eastAsia="Times New Roman" w:hAnsi="Times New Roman" w:cs="Times New Roman"/>
                <w:color w:val="0E101A"/>
                <w:sz w:val="24"/>
                <w:szCs w:val="24"/>
              </w:rPr>
              <w:t>Age</w:t>
            </w:r>
          </w:p>
        </w:tc>
        <w:tc>
          <w:tcPr>
            <w:tcW w:w="4245" w:type="dxa"/>
            <w:tcBorders>
              <w:top w:val="none" w:sz="4" w:space="0" w:color="8EAADB" w:themeColor="accent1" w:themeTint="99"/>
            </w:tcBorders>
          </w:tcPr>
          <w:p w14:paraId="21DC8D40" w14:textId="71AD440C" w:rsidR="2CBD84D2" w:rsidRDefault="00616313" w:rsidP="2CBD84D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1</w:t>
            </w:r>
            <w:r w:rsidR="003D0881">
              <w:rPr>
                <w:rFonts w:ascii="Times New Roman" w:eastAsia="Times New Roman" w:hAnsi="Times New Roman" w:cs="Times New Roman"/>
                <w:color w:val="0E101A"/>
                <w:sz w:val="24"/>
                <w:szCs w:val="24"/>
              </w:rPr>
              <w:t>5 - 72</w:t>
            </w:r>
          </w:p>
        </w:tc>
      </w:tr>
      <w:tr w:rsidR="2CBD84D2" w14:paraId="4AA31990" w14:textId="77777777" w:rsidTr="7FE60388">
        <w:trPr>
          <w:trHeight w:val="300"/>
        </w:trPr>
        <w:tc>
          <w:tcPr>
            <w:cnfStyle w:val="001000000000" w:firstRow="0" w:lastRow="0" w:firstColumn="1" w:lastColumn="0" w:oddVBand="0" w:evenVBand="0" w:oddHBand="0" w:evenHBand="0" w:firstRowFirstColumn="0" w:firstRowLastColumn="0" w:lastRowFirstColumn="0" w:lastRowLastColumn="0"/>
            <w:tcW w:w="2715" w:type="dxa"/>
          </w:tcPr>
          <w:p w14:paraId="4EA76730" w14:textId="1953C2B5" w:rsidR="2CBD84D2" w:rsidRDefault="2CBD84D2" w:rsidP="2CBD84D2">
            <w:pPr>
              <w:rPr>
                <w:rFonts w:ascii="Times New Roman" w:eastAsia="Times New Roman" w:hAnsi="Times New Roman" w:cs="Times New Roman"/>
                <w:b w:val="0"/>
                <w:bCs w:val="0"/>
                <w:color w:val="0E101A"/>
                <w:sz w:val="24"/>
                <w:szCs w:val="24"/>
              </w:rPr>
            </w:pPr>
          </w:p>
        </w:tc>
        <w:tc>
          <w:tcPr>
            <w:tcW w:w="2400" w:type="dxa"/>
          </w:tcPr>
          <w:p w14:paraId="750EDC14" w14:textId="515ED1E3" w:rsidR="05289F51" w:rsidRDefault="05289F51" w:rsidP="2CBD84D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E101A"/>
                <w:sz w:val="24"/>
                <w:szCs w:val="24"/>
              </w:rPr>
            </w:pPr>
            <w:r w:rsidRPr="2CBD84D2">
              <w:rPr>
                <w:rFonts w:ascii="Times New Roman" w:eastAsia="Times New Roman" w:hAnsi="Times New Roman" w:cs="Times New Roman"/>
                <w:color w:val="0E101A"/>
                <w:sz w:val="24"/>
                <w:szCs w:val="24"/>
              </w:rPr>
              <w:t>Ethnicity</w:t>
            </w:r>
          </w:p>
        </w:tc>
        <w:tc>
          <w:tcPr>
            <w:tcW w:w="4245" w:type="dxa"/>
          </w:tcPr>
          <w:p w14:paraId="509ECA6C" w14:textId="05CF3A4A" w:rsidR="05289F51" w:rsidRDefault="3E341933" w:rsidP="2CBD84D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E101A"/>
                <w:sz w:val="24"/>
                <w:szCs w:val="24"/>
              </w:rPr>
            </w:pPr>
            <w:r w:rsidRPr="7FE60388">
              <w:rPr>
                <w:rFonts w:ascii="Times New Roman" w:eastAsia="Times New Roman" w:hAnsi="Times New Roman" w:cs="Times New Roman"/>
                <w:color w:val="0E101A"/>
                <w:sz w:val="24"/>
                <w:szCs w:val="24"/>
              </w:rPr>
              <w:t>Black</w:t>
            </w:r>
          </w:p>
          <w:p w14:paraId="2004BC59" w14:textId="0470A252" w:rsidR="69E07467" w:rsidRDefault="3E341933" w:rsidP="2CBD84D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E101A"/>
                <w:sz w:val="24"/>
                <w:szCs w:val="24"/>
              </w:rPr>
            </w:pPr>
            <w:r w:rsidRPr="7FE60388">
              <w:rPr>
                <w:rFonts w:ascii="Times New Roman" w:eastAsia="Times New Roman" w:hAnsi="Times New Roman" w:cs="Times New Roman"/>
                <w:color w:val="0E101A"/>
                <w:sz w:val="24"/>
                <w:szCs w:val="24"/>
              </w:rPr>
              <w:t>Hispanic</w:t>
            </w:r>
          </w:p>
          <w:p w14:paraId="4184778E" w14:textId="1AFBCDE3" w:rsidR="69E07467" w:rsidRDefault="3E341933" w:rsidP="2CBD84D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E101A"/>
                <w:sz w:val="24"/>
                <w:szCs w:val="24"/>
              </w:rPr>
            </w:pPr>
            <w:r w:rsidRPr="7FE60388">
              <w:rPr>
                <w:rFonts w:ascii="Times New Roman" w:eastAsia="Times New Roman" w:hAnsi="Times New Roman" w:cs="Times New Roman"/>
                <w:color w:val="0E101A"/>
                <w:sz w:val="24"/>
                <w:szCs w:val="24"/>
              </w:rPr>
              <w:t>Native</w:t>
            </w:r>
          </w:p>
          <w:p w14:paraId="7FCEE3B8" w14:textId="11765643" w:rsidR="3E341933" w:rsidRDefault="3E341933" w:rsidP="7FE6038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E101A"/>
                <w:sz w:val="24"/>
                <w:szCs w:val="24"/>
              </w:rPr>
            </w:pPr>
            <w:bookmarkStart w:id="0" w:name="_Int_DQG8fi92"/>
            <w:proofErr w:type="gramStart"/>
            <w:r w:rsidRPr="7FE60388">
              <w:rPr>
                <w:rFonts w:ascii="Times New Roman" w:eastAsia="Times New Roman" w:hAnsi="Times New Roman" w:cs="Times New Roman"/>
                <w:color w:val="0E101A"/>
                <w:sz w:val="24"/>
                <w:szCs w:val="24"/>
              </w:rPr>
              <w:t>Other</w:t>
            </w:r>
            <w:bookmarkEnd w:id="0"/>
            <w:proofErr w:type="gramEnd"/>
            <w:r w:rsidRPr="7FE60388">
              <w:rPr>
                <w:rFonts w:ascii="Times New Roman" w:eastAsia="Times New Roman" w:hAnsi="Times New Roman" w:cs="Times New Roman"/>
                <w:color w:val="0E101A"/>
                <w:sz w:val="24"/>
                <w:szCs w:val="24"/>
              </w:rPr>
              <w:t xml:space="preserve"> race</w:t>
            </w:r>
          </w:p>
          <w:p w14:paraId="0A5CA564" w14:textId="552649B7" w:rsidR="69E07467" w:rsidRDefault="3E341933" w:rsidP="2CBD84D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E101A"/>
                <w:sz w:val="24"/>
                <w:szCs w:val="24"/>
              </w:rPr>
            </w:pPr>
            <w:r w:rsidRPr="7FE60388">
              <w:rPr>
                <w:rFonts w:ascii="Times New Roman" w:eastAsia="Times New Roman" w:hAnsi="Times New Roman" w:cs="Times New Roman"/>
                <w:color w:val="0E101A"/>
                <w:sz w:val="24"/>
                <w:szCs w:val="24"/>
              </w:rPr>
              <w:t>White</w:t>
            </w:r>
          </w:p>
        </w:tc>
      </w:tr>
      <w:tr w:rsidR="2CBD84D2" w14:paraId="3D070477" w14:textId="77777777" w:rsidTr="7FE60388">
        <w:trPr>
          <w:trHeight w:val="300"/>
        </w:trPr>
        <w:tc>
          <w:tcPr>
            <w:cnfStyle w:val="001000000000" w:firstRow="0" w:lastRow="0" w:firstColumn="1" w:lastColumn="0" w:oddVBand="0" w:evenVBand="0" w:oddHBand="0" w:evenHBand="0" w:firstRowFirstColumn="0" w:firstRowLastColumn="0" w:lastRowFirstColumn="0" w:lastRowLastColumn="0"/>
            <w:tcW w:w="2715" w:type="dxa"/>
          </w:tcPr>
          <w:p w14:paraId="0CC4E92B" w14:textId="19E52C51" w:rsidR="2CBD84D2" w:rsidRDefault="2CBD84D2" w:rsidP="2CBD84D2">
            <w:pPr>
              <w:rPr>
                <w:rFonts w:ascii="Times New Roman" w:eastAsia="Times New Roman" w:hAnsi="Times New Roman" w:cs="Times New Roman"/>
                <w:b w:val="0"/>
                <w:bCs w:val="0"/>
                <w:color w:val="0E101A"/>
                <w:sz w:val="24"/>
                <w:szCs w:val="24"/>
              </w:rPr>
            </w:pPr>
          </w:p>
        </w:tc>
        <w:tc>
          <w:tcPr>
            <w:tcW w:w="2400" w:type="dxa"/>
          </w:tcPr>
          <w:p w14:paraId="7DDAEBEE" w14:textId="3B869157" w:rsidR="69E07467" w:rsidRDefault="69E07467" w:rsidP="2CBD84D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E101A"/>
                <w:sz w:val="24"/>
                <w:szCs w:val="24"/>
              </w:rPr>
            </w:pPr>
            <w:r w:rsidRPr="2CBD84D2">
              <w:rPr>
                <w:rFonts w:ascii="Times New Roman" w:eastAsia="Times New Roman" w:hAnsi="Times New Roman" w:cs="Times New Roman"/>
                <w:color w:val="0E101A"/>
                <w:sz w:val="24"/>
                <w:szCs w:val="24"/>
              </w:rPr>
              <w:t>GPA</w:t>
            </w:r>
          </w:p>
        </w:tc>
        <w:tc>
          <w:tcPr>
            <w:tcW w:w="4245" w:type="dxa"/>
          </w:tcPr>
          <w:p w14:paraId="64DCCC81" w14:textId="1F187ED7" w:rsidR="2CBD84D2" w:rsidRDefault="003D0881" w:rsidP="2CBD84D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0</w:t>
            </w:r>
            <w:r w:rsidR="002E016D">
              <w:rPr>
                <w:rFonts w:ascii="Times New Roman" w:eastAsia="Times New Roman" w:hAnsi="Times New Roman" w:cs="Times New Roman"/>
                <w:color w:val="0E101A"/>
                <w:sz w:val="24"/>
                <w:szCs w:val="24"/>
              </w:rPr>
              <w:t>.0</w:t>
            </w:r>
            <w:r>
              <w:rPr>
                <w:rFonts w:ascii="Times New Roman" w:eastAsia="Times New Roman" w:hAnsi="Times New Roman" w:cs="Times New Roman"/>
                <w:color w:val="0E101A"/>
                <w:sz w:val="24"/>
                <w:szCs w:val="24"/>
              </w:rPr>
              <w:t xml:space="preserve"> </w:t>
            </w:r>
            <w:r w:rsidR="002E016D">
              <w:rPr>
                <w:rFonts w:ascii="Times New Roman" w:eastAsia="Times New Roman" w:hAnsi="Times New Roman" w:cs="Times New Roman"/>
                <w:color w:val="0E101A"/>
                <w:sz w:val="24"/>
                <w:szCs w:val="24"/>
              </w:rPr>
              <w:t>–</w:t>
            </w:r>
            <w:r>
              <w:rPr>
                <w:rFonts w:ascii="Times New Roman" w:eastAsia="Times New Roman" w:hAnsi="Times New Roman" w:cs="Times New Roman"/>
                <w:color w:val="0E101A"/>
                <w:sz w:val="24"/>
                <w:szCs w:val="24"/>
              </w:rPr>
              <w:t xml:space="preserve"> </w:t>
            </w:r>
            <w:r w:rsidR="002E016D">
              <w:rPr>
                <w:rFonts w:ascii="Times New Roman" w:eastAsia="Times New Roman" w:hAnsi="Times New Roman" w:cs="Times New Roman"/>
                <w:color w:val="0E101A"/>
                <w:sz w:val="24"/>
                <w:szCs w:val="24"/>
              </w:rPr>
              <w:t>4.0</w:t>
            </w:r>
          </w:p>
        </w:tc>
      </w:tr>
      <w:tr w:rsidR="343884B8" w14:paraId="111ED9D7" w14:textId="77777777" w:rsidTr="343884B8">
        <w:trPr>
          <w:trHeight w:val="300"/>
        </w:trPr>
        <w:tc>
          <w:tcPr>
            <w:cnfStyle w:val="001000000000" w:firstRow="0" w:lastRow="0" w:firstColumn="1" w:lastColumn="0" w:oddVBand="0" w:evenVBand="0" w:oddHBand="0" w:evenHBand="0" w:firstRowFirstColumn="0" w:firstRowLastColumn="0" w:lastRowFirstColumn="0" w:lastRowLastColumn="0"/>
            <w:tcW w:w="2715" w:type="dxa"/>
          </w:tcPr>
          <w:p w14:paraId="13B65F70" w14:textId="2A244D51" w:rsidR="343884B8" w:rsidRDefault="343884B8" w:rsidP="343884B8">
            <w:pPr>
              <w:rPr>
                <w:rFonts w:ascii="Times New Roman" w:eastAsia="Times New Roman" w:hAnsi="Times New Roman" w:cs="Times New Roman"/>
                <w:b w:val="0"/>
                <w:bCs w:val="0"/>
                <w:color w:val="0E101A"/>
                <w:sz w:val="24"/>
                <w:szCs w:val="24"/>
              </w:rPr>
            </w:pPr>
          </w:p>
        </w:tc>
        <w:tc>
          <w:tcPr>
            <w:tcW w:w="2400" w:type="dxa"/>
          </w:tcPr>
          <w:p w14:paraId="56B0D980" w14:textId="09F2EC09" w:rsidR="4772B529" w:rsidRDefault="4772B529" w:rsidP="343884B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E101A"/>
                <w:sz w:val="24"/>
                <w:szCs w:val="24"/>
              </w:rPr>
            </w:pPr>
            <w:r w:rsidRPr="343884B8">
              <w:rPr>
                <w:rFonts w:ascii="Times New Roman" w:eastAsia="Times New Roman" w:hAnsi="Times New Roman" w:cs="Times New Roman"/>
                <w:color w:val="0E101A"/>
                <w:sz w:val="24"/>
                <w:szCs w:val="24"/>
              </w:rPr>
              <w:t>Completion</w:t>
            </w:r>
          </w:p>
        </w:tc>
        <w:tc>
          <w:tcPr>
            <w:tcW w:w="4245" w:type="dxa"/>
          </w:tcPr>
          <w:p w14:paraId="24B00189" w14:textId="59C73506" w:rsidR="5A427EE1" w:rsidRDefault="5A427EE1" w:rsidP="343884B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E101A"/>
                <w:sz w:val="24"/>
                <w:szCs w:val="24"/>
              </w:rPr>
            </w:pPr>
            <w:r w:rsidRPr="343884B8">
              <w:rPr>
                <w:rFonts w:ascii="Times New Roman" w:eastAsia="Times New Roman" w:hAnsi="Times New Roman" w:cs="Times New Roman"/>
                <w:color w:val="0E101A"/>
                <w:sz w:val="24"/>
                <w:szCs w:val="24"/>
              </w:rPr>
              <w:t>Program Completer</w:t>
            </w:r>
          </w:p>
        </w:tc>
      </w:tr>
      <w:tr w:rsidR="343884B8" w14:paraId="33FD612C" w14:textId="77777777" w:rsidTr="343884B8">
        <w:trPr>
          <w:trHeight w:val="300"/>
        </w:trPr>
        <w:tc>
          <w:tcPr>
            <w:cnfStyle w:val="001000000000" w:firstRow="0" w:lastRow="0" w:firstColumn="1" w:lastColumn="0" w:oddVBand="0" w:evenVBand="0" w:oddHBand="0" w:evenHBand="0" w:firstRowFirstColumn="0" w:firstRowLastColumn="0" w:lastRowFirstColumn="0" w:lastRowLastColumn="0"/>
            <w:tcW w:w="2715" w:type="dxa"/>
          </w:tcPr>
          <w:p w14:paraId="23E5FEE4" w14:textId="28BD7071" w:rsidR="343884B8" w:rsidRDefault="343884B8" w:rsidP="343884B8">
            <w:pPr>
              <w:rPr>
                <w:rFonts w:ascii="Times New Roman" w:eastAsia="Times New Roman" w:hAnsi="Times New Roman" w:cs="Times New Roman"/>
                <w:b w:val="0"/>
                <w:bCs w:val="0"/>
                <w:color w:val="0E101A"/>
                <w:sz w:val="24"/>
                <w:szCs w:val="24"/>
              </w:rPr>
            </w:pPr>
          </w:p>
        </w:tc>
        <w:tc>
          <w:tcPr>
            <w:tcW w:w="2400" w:type="dxa"/>
          </w:tcPr>
          <w:p w14:paraId="0438D695" w14:textId="66FE0708" w:rsidR="343884B8" w:rsidRDefault="343884B8" w:rsidP="343884B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E101A"/>
                <w:sz w:val="24"/>
                <w:szCs w:val="24"/>
              </w:rPr>
            </w:pPr>
          </w:p>
        </w:tc>
        <w:tc>
          <w:tcPr>
            <w:tcW w:w="4245" w:type="dxa"/>
          </w:tcPr>
          <w:p w14:paraId="057FA2B5" w14:textId="4186BA8A" w:rsidR="5A427EE1" w:rsidRDefault="5A427EE1" w:rsidP="343884B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E101A"/>
                <w:sz w:val="24"/>
                <w:szCs w:val="24"/>
              </w:rPr>
            </w:pPr>
            <w:r w:rsidRPr="343884B8">
              <w:rPr>
                <w:rFonts w:ascii="Times New Roman" w:eastAsia="Times New Roman" w:hAnsi="Times New Roman" w:cs="Times New Roman"/>
                <w:color w:val="0E101A"/>
                <w:sz w:val="24"/>
                <w:szCs w:val="24"/>
              </w:rPr>
              <w:t>Course Concentrator</w:t>
            </w:r>
          </w:p>
        </w:tc>
      </w:tr>
      <w:tr w:rsidR="2CBD84D2" w14:paraId="6C4F2202" w14:textId="77777777" w:rsidTr="7FE60388">
        <w:trPr>
          <w:trHeight w:val="300"/>
        </w:trPr>
        <w:tc>
          <w:tcPr>
            <w:cnfStyle w:val="001000000000" w:firstRow="0" w:lastRow="0" w:firstColumn="1" w:lastColumn="0" w:oddVBand="0" w:evenVBand="0" w:oddHBand="0" w:evenHBand="0" w:firstRowFirstColumn="0" w:firstRowLastColumn="0" w:lastRowFirstColumn="0" w:lastRowLastColumn="0"/>
            <w:tcW w:w="2715" w:type="dxa"/>
          </w:tcPr>
          <w:p w14:paraId="41AE191D" w14:textId="320F5C40" w:rsidR="2CBD84D2" w:rsidRDefault="2CBD84D2" w:rsidP="2CBD84D2">
            <w:pPr>
              <w:rPr>
                <w:rFonts w:ascii="Times New Roman" w:eastAsia="Times New Roman" w:hAnsi="Times New Roman" w:cs="Times New Roman"/>
                <w:b w:val="0"/>
                <w:bCs w:val="0"/>
                <w:color w:val="0E101A"/>
                <w:sz w:val="24"/>
                <w:szCs w:val="24"/>
              </w:rPr>
            </w:pPr>
          </w:p>
        </w:tc>
        <w:tc>
          <w:tcPr>
            <w:tcW w:w="2400" w:type="dxa"/>
          </w:tcPr>
          <w:p w14:paraId="4D9C0148" w14:textId="41CC3B68" w:rsidR="69E07467" w:rsidRDefault="69E07467" w:rsidP="2CBD84D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E101A"/>
                <w:sz w:val="24"/>
                <w:szCs w:val="24"/>
              </w:rPr>
            </w:pPr>
            <w:r w:rsidRPr="2CBD84D2">
              <w:rPr>
                <w:rFonts w:ascii="Times New Roman" w:eastAsia="Times New Roman" w:hAnsi="Times New Roman" w:cs="Times New Roman"/>
                <w:color w:val="0E101A"/>
                <w:sz w:val="24"/>
                <w:szCs w:val="24"/>
              </w:rPr>
              <w:t>Economic</w:t>
            </w:r>
            <w:r w:rsidR="00C82B2F">
              <w:rPr>
                <w:rFonts w:ascii="Times New Roman" w:eastAsia="Times New Roman" w:hAnsi="Times New Roman" w:cs="Times New Roman"/>
                <w:color w:val="0E101A"/>
                <w:sz w:val="24"/>
                <w:szCs w:val="24"/>
              </w:rPr>
              <w:t xml:space="preserve"> Status</w:t>
            </w:r>
          </w:p>
        </w:tc>
        <w:tc>
          <w:tcPr>
            <w:tcW w:w="4245" w:type="dxa"/>
          </w:tcPr>
          <w:p w14:paraId="4BF1FA53" w14:textId="22907ED7" w:rsidR="69E07467" w:rsidRDefault="14B314FE" w:rsidP="2CBD84D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E101A"/>
                <w:sz w:val="24"/>
                <w:szCs w:val="24"/>
              </w:rPr>
            </w:pPr>
            <w:r w:rsidRPr="7A55DD79">
              <w:rPr>
                <w:rFonts w:ascii="Times New Roman" w:eastAsia="Times New Roman" w:hAnsi="Times New Roman" w:cs="Times New Roman"/>
                <w:color w:val="0E101A"/>
                <w:sz w:val="24"/>
                <w:szCs w:val="24"/>
              </w:rPr>
              <w:t xml:space="preserve">Not </w:t>
            </w:r>
            <w:r w:rsidR="69E07467" w:rsidRPr="7A55DD79">
              <w:rPr>
                <w:rFonts w:ascii="Times New Roman" w:eastAsia="Times New Roman" w:hAnsi="Times New Roman" w:cs="Times New Roman"/>
                <w:color w:val="0E101A"/>
                <w:sz w:val="24"/>
                <w:szCs w:val="24"/>
              </w:rPr>
              <w:t>Economically Disadvantaged</w:t>
            </w:r>
          </w:p>
          <w:p w14:paraId="5D632A92" w14:textId="5F5A0F6A" w:rsidR="69E07467" w:rsidRDefault="69E07467" w:rsidP="2CBD84D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E101A"/>
                <w:sz w:val="24"/>
                <w:szCs w:val="24"/>
              </w:rPr>
            </w:pPr>
            <w:r w:rsidRPr="7A55DD79">
              <w:rPr>
                <w:rFonts w:ascii="Times New Roman" w:eastAsia="Times New Roman" w:hAnsi="Times New Roman" w:cs="Times New Roman"/>
                <w:color w:val="0E101A"/>
                <w:sz w:val="24"/>
                <w:szCs w:val="24"/>
              </w:rPr>
              <w:t>Economically Disadvantaged</w:t>
            </w:r>
          </w:p>
        </w:tc>
      </w:tr>
      <w:tr w:rsidR="2CBD84D2" w14:paraId="45303E54" w14:textId="77777777" w:rsidTr="7FE60388">
        <w:trPr>
          <w:trHeight w:val="600"/>
        </w:trPr>
        <w:tc>
          <w:tcPr>
            <w:cnfStyle w:val="001000000000" w:firstRow="0" w:lastRow="0" w:firstColumn="1" w:lastColumn="0" w:oddVBand="0" w:evenVBand="0" w:oddHBand="0" w:evenHBand="0" w:firstRowFirstColumn="0" w:firstRowLastColumn="0" w:lastRowFirstColumn="0" w:lastRowLastColumn="0"/>
            <w:tcW w:w="2715" w:type="dxa"/>
          </w:tcPr>
          <w:p w14:paraId="73AF5034" w14:textId="62271CA9" w:rsidR="2CBD84D2" w:rsidRDefault="2CBD84D2" w:rsidP="2CBD84D2">
            <w:pPr>
              <w:rPr>
                <w:rFonts w:ascii="Times New Roman" w:eastAsia="Times New Roman" w:hAnsi="Times New Roman" w:cs="Times New Roman"/>
                <w:b w:val="0"/>
                <w:bCs w:val="0"/>
                <w:color w:val="0E101A"/>
                <w:sz w:val="24"/>
                <w:szCs w:val="24"/>
              </w:rPr>
            </w:pPr>
          </w:p>
        </w:tc>
        <w:tc>
          <w:tcPr>
            <w:tcW w:w="2400" w:type="dxa"/>
          </w:tcPr>
          <w:p w14:paraId="6F377242" w14:textId="380D39FC" w:rsidR="69E07467" w:rsidRDefault="0F5E6B7D" w:rsidP="2CBD84D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E101A"/>
                <w:sz w:val="24"/>
                <w:szCs w:val="24"/>
              </w:rPr>
            </w:pPr>
            <w:r w:rsidRPr="343884B8">
              <w:rPr>
                <w:rFonts w:ascii="Times New Roman" w:eastAsia="Times New Roman" w:hAnsi="Times New Roman" w:cs="Times New Roman"/>
                <w:color w:val="0E101A"/>
                <w:sz w:val="24"/>
                <w:szCs w:val="24"/>
              </w:rPr>
              <w:t>Special Education</w:t>
            </w:r>
          </w:p>
        </w:tc>
        <w:tc>
          <w:tcPr>
            <w:tcW w:w="4245" w:type="dxa"/>
          </w:tcPr>
          <w:p w14:paraId="55E65558" w14:textId="66FA8A46" w:rsidR="69E07467" w:rsidRDefault="69E07467" w:rsidP="2CBD84D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E101A"/>
                <w:sz w:val="24"/>
                <w:szCs w:val="24"/>
              </w:rPr>
            </w:pPr>
            <w:r w:rsidRPr="7A55DD79">
              <w:rPr>
                <w:rFonts w:ascii="Times New Roman" w:eastAsia="Times New Roman" w:hAnsi="Times New Roman" w:cs="Times New Roman"/>
                <w:color w:val="0E101A"/>
                <w:sz w:val="24"/>
                <w:szCs w:val="24"/>
              </w:rPr>
              <w:t>With</w:t>
            </w:r>
            <w:r w:rsidR="2DA4BE58" w:rsidRPr="7A55DD79">
              <w:rPr>
                <w:rFonts w:ascii="Times New Roman" w:eastAsia="Times New Roman" w:hAnsi="Times New Roman" w:cs="Times New Roman"/>
                <w:color w:val="0E101A"/>
                <w:sz w:val="24"/>
                <w:szCs w:val="24"/>
              </w:rPr>
              <w:t>out</w:t>
            </w:r>
            <w:r w:rsidRPr="7A55DD79">
              <w:rPr>
                <w:rFonts w:ascii="Times New Roman" w:eastAsia="Times New Roman" w:hAnsi="Times New Roman" w:cs="Times New Roman"/>
                <w:color w:val="0E101A"/>
                <w:sz w:val="24"/>
                <w:szCs w:val="24"/>
              </w:rPr>
              <w:t xml:space="preserve"> a Disability</w:t>
            </w:r>
          </w:p>
          <w:p w14:paraId="06C9C631" w14:textId="792FF4A3" w:rsidR="69E07467" w:rsidRDefault="2ACBAA83" w:rsidP="2CBD84D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E101A"/>
                <w:sz w:val="24"/>
                <w:szCs w:val="24"/>
              </w:rPr>
            </w:pPr>
            <w:r w:rsidRPr="7FE60388">
              <w:rPr>
                <w:rFonts w:ascii="Times New Roman" w:eastAsia="Times New Roman" w:hAnsi="Times New Roman" w:cs="Times New Roman"/>
                <w:color w:val="0E101A"/>
                <w:sz w:val="24"/>
                <w:szCs w:val="24"/>
              </w:rPr>
              <w:t>With a Disability</w:t>
            </w:r>
          </w:p>
        </w:tc>
      </w:tr>
      <w:tr w:rsidR="2CBD84D2" w14:paraId="2A2554A7" w14:textId="77777777" w:rsidTr="343884B8">
        <w:trPr>
          <w:trHeight w:val="600"/>
        </w:trPr>
        <w:tc>
          <w:tcPr>
            <w:cnfStyle w:val="001000000000" w:firstRow="0" w:lastRow="0" w:firstColumn="1" w:lastColumn="0" w:oddVBand="0" w:evenVBand="0" w:oddHBand="0" w:evenHBand="0" w:firstRowFirstColumn="0" w:firstRowLastColumn="0" w:lastRowFirstColumn="0" w:lastRowLastColumn="0"/>
            <w:tcW w:w="2715" w:type="dxa"/>
            <w:tcBorders>
              <w:bottom w:val="single" w:sz="12" w:space="0" w:color="000000" w:themeColor="text1"/>
            </w:tcBorders>
          </w:tcPr>
          <w:p w14:paraId="4338866F" w14:textId="4C6B56EC" w:rsidR="44FFE792" w:rsidRDefault="44FFE792" w:rsidP="2CBD84D2">
            <w:pPr>
              <w:rPr>
                <w:rFonts w:ascii="Times New Roman" w:eastAsia="Times New Roman" w:hAnsi="Times New Roman" w:cs="Times New Roman"/>
                <w:b w:val="0"/>
                <w:bCs w:val="0"/>
                <w:color w:val="0E101A"/>
                <w:sz w:val="24"/>
                <w:szCs w:val="24"/>
              </w:rPr>
            </w:pPr>
          </w:p>
        </w:tc>
        <w:tc>
          <w:tcPr>
            <w:tcW w:w="2400" w:type="dxa"/>
            <w:tcBorders>
              <w:bottom w:val="single" w:sz="12" w:space="0" w:color="000000" w:themeColor="text1"/>
            </w:tcBorders>
          </w:tcPr>
          <w:p w14:paraId="775E4C15" w14:textId="23B57713" w:rsidR="44FFE792" w:rsidRDefault="068AF6D0" w:rsidP="343884B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E101A"/>
                <w:sz w:val="24"/>
                <w:szCs w:val="24"/>
              </w:rPr>
            </w:pPr>
            <w:r w:rsidRPr="343884B8">
              <w:rPr>
                <w:rFonts w:ascii="Times New Roman" w:eastAsia="Times New Roman" w:hAnsi="Times New Roman" w:cs="Times New Roman"/>
                <w:color w:val="0E101A"/>
                <w:sz w:val="24"/>
                <w:szCs w:val="24"/>
              </w:rPr>
              <w:t>Geographic Locale</w:t>
            </w:r>
          </w:p>
          <w:p w14:paraId="412B83C6" w14:textId="3E4CE816" w:rsidR="44FFE792" w:rsidRDefault="44FFE792" w:rsidP="2CBD84D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E101A"/>
                <w:sz w:val="24"/>
                <w:szCs w:val="24"/>
              </w:rPr>
            </w:pPr>
          </w:p>
        </w:tc>
        <w:tc>
          <w:tcPr>
            <w:tcW w:w="4245" w:type="dxa"/>
            <w:tcBorders>
              <w:bottom w:val="single" w:sz="12" w:space="0" w:color="000000" w:themeColor="text1"/>
            </w:tcBorders>
          </w:tcPr>
          <w:p w14:paraId="16A74E6A" w14:textId="6F2845FE" w:rsidR="44FFE792" w:rsidRDefault="26951EB3" w:rsidP="2CBD84D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E101A"/>
                <w:sz w:val="24"/>
                <w:szCs w:val="24"/>
              </w:rPr>
            </w:pPr>
            <w:r w:rsidRPr="7FE60388">
              <w:rPr>
                <w:rFonts w:ascii="Times New Roman" w:eastAsia="Times New Roman" w:hAnsi="Times New Roman" w:cs="Times New Roman"/>
                <w:color w:val="0E101A"/>
                <w:sz w:val="24"/>
                <w:szCs w:val="24"/>
              </w:rPr>
              <w:t xml:space="preserve">Small </w:t>
            </w:r>
            <w:r w:rsidR="2CFBB517" w:rsidRPr="7FE60388">
              <w:rPr>
                <w:rFonts w:ascii="Times New Roman" w:eastAsia="Times New Roman" w:hAnsi="Times New Roman" w:cs="Times New Roman"/>
                <w:color w:val="0E101A"/>
                <w:sz w:val="24"/>
                <w:szCs w:val="24"/>
              </w:rPr>
              <w:t>City</w:t>
            </w:r>
            <w:r w:rsidRPr="7FE60388">
              <w:rPr>
                <w:rFonts w:ascii="Times New Roman" w:eastAsia="Times New Roman" w:hAnsi="Times New Roman" w:cs="Times New Roman"/>
                <w:color w:val="0E101A"/>
                <w:sz w:val="24"/>
                <w:szCs w:val="24"/>
              </w:rPr>
              <w:t>/R</w:t>
            </w:r>
            <w:r w:rsidR="116DA038" w:rsidRPr="7FE60388">
              <w:rPr>
                <w:rFonts w:ascii="Times New Roman" w:eastAsia="Times New Roman" w:hAnsi="Times New Roman" w:cs="Times New Roman"/>
                <w:color w:val="0E101A"/>
                <w:sz w:val="24"/>
                <w:szCs w:val="24"/>
              </w:rPr>
              <w:t>ural</w:t>
            </w:r>
          </w:p>
          <w:p w14:paraId="70D9C69A" w14:textId="41F37858" w:rsidR="0D22184F" w:rsidRDefault="3C697D3A" w:rsidP="7A55DD79">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E101A"/>
                <w:sz w:val="24"/>
                <w:szCs w:val="24"/>
              </w:rPr>
            </w:pPr>
            <w:r w:rsidRPr="7FE60388">
              <w:rPr>
                <w:rFonts w:ascii="Times New Roman" w:eastAsia="Times New Roman" w:hAnsi="Times New Roman" w:cs="Times New Roman"/>
                <w:color w:val="0E101A"/>
                <w:sz w:val="24"/>
                <w:szCs w:val="24"/>
              </w:rPr>
              <w:t>Suburban</w:t>
            </w:r>
          </w:p>
          <w:p w14:paraId="3984BE53" w14:textId="64AE5A56" w:rsidR="44FFE792" w:rsidRDefault="0D22184F" w:rsidP="2CBD84D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E101A"/>
                <w:sz w:val="24"/>
                <w:szCs w:val="24"/>
              </w:rPr>
            </w:pPr>
            <w:r w:rsidRPr="7A55DD79">
              <w:rPr>
                <w:rFonts w:ascii="Times New Roman" w:eastAsia="Times New Roman" w:hAnsi="Times New Roman" w:cs="Times New Roman"/>
                <w:color w:val="0E101A"/>
                <w:sz w:val="24"/>
                <w:szCs w:val="24"/>
              </w:rPr>
              <w:t>Large City</w:t>
            </w:r>
          </w:p>
        </w:tc>
      </w:tr>
    </w:tbl>
    <w:p w14:paraId="1D3D3596" w14:textId="5455D4F3" w:rsidR="679C952E" w:rsidRDefault="679C952E" w:rsidP="679C952E">
      <w:pPr>
        <w:spacing w:after="0" w:line="480" w:lineRule="auto"/>
        <w:jc w:val="center"/>
        <w:rPr>
          <w:rFonts w:ascii="Times New Roman" w:eastAsia="Times New Roman" w:hAnsi="Times New Roman" w:cs="Times New Roman"/>
          <w:b/>
          <w:bCs/>
          <w:i/>
          <w:iCs/>
          <w:sz w:val="24"/>
          <w:szCs w:val="24"/>
        </w:rPr>
      </w:pPr>
    </w:p>
    <w:p w14:paraId="4780E665" w14:textId="47B3F2C5" w:rsidR="001D7EA0" w:rsidRDefault="001D7EA0" w:rsidP="001D7EA0">
      <w:pPr>
        <w:spacing w:line="480" w:lineRule="auto"/>
        <w:ind w:firstLine="720"/>
        <w:rPr>
          <w:rFonts w:ascii="Times New Roman" w:eastAsia="Times New Roman" w:hAnsi="Times New Roman" w:cs="Times New Roman"/>
          <w:color w:val="000000" w:themeColor="text1"/>
          <w:sz w:val="24"/>
          <w:szCs w:val="24"/>
        </w:rPr>
      </w:pPr>
      <w:r w:rsidRPr="343884B8">
        <w:rPr>
          <w:rFonts w:ascii="Times New Roman" w:eastAsia="Times New Roman" w:hAnsi="Times New Roman" w:cs="Times New Roman"/>
          <w:color w:val="000000" w:themeColor="text1"/>
          <w:sz w:val="24"/>
          <w:szCs w:val="24"/>
        </w:rPr>
        <w:t xml:space="preserve">Table </w:t>
      </w:r>
      <w:r w:rsidR="00FA732A">
        <w:rPr>
          <w:rFonts w:ascii="Times New Roman" w:eastAsia="Times New Roman" w:hAnsi="Times New Roman" w:cs="Times New Roman"/>
          <w:color w:val="000000" w:themeColor="text1"/>
          <w:sz w:val="24"/>
          <w:szCs w:val="24"/>
        </w:rPr>
        <w:t>7</w:t>
      </w:r>
      <w:r w:rsidRPr="343884B8">
        <w:rPr>
          <w:rFonts w:ascii="Times New Roman" w:eastAsia="Times New Roman" w:hAnsi="Times New Roman" w:cs="Times New Roman"/>
          <w:color w:val="000000" w:themeColor="text1"/>
          <w:sz w:val="24"/>
          <w:szCs w:val="24"/>
        </w:rPr>
        <w:t xml:space="preserve"> present</w:t>
      </w:r>
      <w:r w:rsidR="008E4351">
        <w:rPr>
          <w:rFonts w:ascii="Times New Roman" w:eastAsia="Times New Roman" w:hAnsi="Times New Roman" w:cs="Times New Roman"/>
          <w:color w:val="000000" w:themeColor="text1"/>
          <w:sz w:val="24"/>
          <w:szCs w:val="24"/>
        </w:rPr>
        <w:t>s</w:t>
      </w:r>
      <w:r w:rsidRPr="343884B8">
        <w:rPr>
          <w:rFonts w:ascii="Times New Roman" w:eastAsia="Times New Roman" w:hAnsi="Times New Roman" w:cs="Times New Roman"/>
          <w:color w:val="000000" w:themeColor="text1"/>
          <w:sz w:val="24"/>
          <w:szCs w:val="24"/>
        </w:rPr>
        <w:t xml:space="preserve"> a </w:t>
      </w:r>
      <w:r w:rsidR="00A927C4">
        <w:rPr>
          <w:rFonts w:ascii="Times New Roman" w:eastAsia="Times New Roman" w:hAnsi="Times New Roman" w:cs="Times New Roman"/>
          <w:color w:val="000000" w:themeColor="text1"/>
          <w:sz w:val="24"/>
          <w:szCs w:val="24"/>
        </w:rPr>
        <w:t>summary statistics</w:t>
      </w:r>
      <w:r w:rsidRPr="343884B8">
        <w:rPr>
          <w:rFonts w:ascii="Times New Roman" w:eastAsia="Times New Roman" w:hAnsi="Times New Roman" w:cs="Times New Roman"/>
          <w:color w:val="000000" w:themeColor="text1"/>
          <w:sz w:val="24"/>
          <w:szCs w:val="24"/>
        </w:rPr>
        <w:t xml:space="preserve"> overview of student data variables of analysis. Student data obtained from the standalone </w:t>
      </w:r>
      <w:r>
        <w:rPr>
          <w:rFonts w:ascii="Times New Roman" w:eastAsia="Times New Roman" w:hAnsi="Times New Roman" w:cs="Times New Roman"/>
          <w:color w:val="000000" w:themeColor="text1"/>
          <w:sz w:val="24"/>
          <w:szCs w:val="24"/>
        </w:rPr>
        <w:t>CTE district</w:t>
      </w:r>
      <w:r w:rsidRPr="343884B8">
        <w:rPr>
          <w:rFonts w:ascii="Times New Roman" w:eastAsia="Times New Roman" w:hAnsi="Times New Roman" w:cs="Times New Roman"/>
          <w:color w:val="000000" w:themeColor="text1"/>
          <w:sz w:val="24"/>
          <w:szCs w:val="24"/>
        </w:rPr>
        <w:t xml:space="preserve"> contained 3,881 student entries. Data included </w:t>
      </w:r>
      <w:r>
        <w:rPr>
          <w:rFonts w:ascii="Times New Roman" w:eastAsia="Times New Roman" w:hAnsi="Times New Roman" w:cs="Times New Roman"/>
          <w:color w:val="000000" w:themeColor="text1"/>
          <w:sz w:val="24"/>
          <w:szCs w:val="24"/>
        </w:rPr>
        <w:t>the variables</w:t>
      </w:r>
      <w:r w:rsidRPr="343884B8">
        <w:rPr>
          <w:rFonts w:ascii="Times New Roman" w:eastAsia="Times New Roman" w:hAnsi="Times New Roman" w:cs="Times New Roman"/>
          <w:color w:val="000000" w:themeColor="text1"/>
          <w:sz w:val="24"/>
          <w:szCs w:val="24"/>
        </w:rPr>
        <w:t xml:space="preserve"> positive placement, GPA, completion, </w:t>
      </w:r>
      <w:r>
        <w:rPr>
          <w:rFonts w:ascii="Times New Roman" w:eastAsia="Times New Roman" w:hAnsi="Times New Roman" w:cs="Times New Roman"/>
          <w:color w:val="000000" w:themeColor="text1"/>
          <w:sz w:val="24"/>
          <w:szCs w:val="24"/>
        </w:rPr>
        <w:t>female</w:t>
      </w:r>
      <w:r w:rsidRPr="343884B8">
        <w:rPr>
          <w:rFonts w:ascii="Times New Roman" w:eastAsia="Times New Roman" w:hAnsi="Times New Roman" w:cs="Times New Roman"/>
          <w:color w:val="000000" w:themeColor="text1"/>
          <w:sz w:val="24"/>
          <w:szCs w:val="24"/>
        </w:rPr>
        <w:t xml:space="preserve">, age, ethnicity, </w:t>
      </w:r>
      <w:proofErr w:type="gramStart"/>
      <w:r w:rsidRPr="343884B8">
        <w:rPr>
          <w:rFonts w:ascii="Times New Roman" w:eastAsia="Times New Roman" w:hAnsi="Times New Roman" w:cs="Times New Roman"/>
          <w:color w:val="000000" w:themeColor="text1"/>
          <w:sz w:val="24"/>
          <w:szCs w:val="24"/>
        </w:rPr>
        <w:t>economi</w:t>
      </w:r>
      <w:r>
        <w:rPr>
          <w:rFonts w:ascii="Times New Roman" w:eastAsia="Times New Roman" w:hAnsi="Times New Roman" w:cs="Times New Roman"/>
          <w:color w:val="000000" w:themeColor="text1"/>
          <w:sz w:val="24"/>
          <w:szCs w:val="24"/>
        </w:rPr>
        <w:t>cally disadvantaged</w:t>
      </w:r>
      <w:proofErr w:type="gramEnd"/>
      <w:r w:rsidRPr="343884B8">
        <w:rPr>
          <w:rFonts w:ascii="Times New Roman" w:eastAsia="Times New Roman" w:hAnsi="Times New Roman" w:cs="Times New Roman"/>
          <w:color w:val="000000" w:themeColor="text1"/>
          <w:sz w:val="24"/>
          <w:szCs w:val="24"/>
        </w:rPr>
        <w:t>, special education, and geographic loca</w:t>
      </w:r>
      <w:r>
        <w:rPr>
          <w:rFonts w:ascii="Times New Roman" w:eastAsia="Times New Roman" w:hAnsi="Times New Roman" w:cs="Times New Roman"/>
          <w:color w:val="000000" w:themeColor="text1"/>
          <w:sz w:val="24"/>
          <w:szCs w:val="24"/>
        </w:rPr>
        <w:t>le</w:t>
      </w:r>
      <w:r w:rsidRPr="343884B8">
        <w:rPr>
          <w:rFonts w:ascii="Times New Roman" w:eastAsia="Times New Roman" w:hAnsi="Times New Roman" w:cs="Times New Roman"/>
          <w:color w:val="000000" w:themeColor="text1"/>
          <w:sz w:val="24"/>
          <w:szCs w:val="24"/>
        </w:rPr>
        <w:t xml:space="preserve">.  Dummy variables of </w:t>
      </w:r>
      <w:r>
        <w:rPr>
          <w:rFonts w:ascii="Times New Roman" w:eastAsia="Times New Roman" w:hAnsi="Times New Roman" w:cs="Times New Roman"/>
          <w:color w:val="000000" w:themeColor="text1"/>
          <w:sz w:val="24"/>
          <w:szCs w:val="24"/>
        </w:rPr>
        <w:t>zero</w:t>
      </w:r>
      <w:r w:rsidRPr="343884B8">
        <w:rPr>
          <w:rFonts w:ascii="Times New Roman" w:eastAsia="Times New Roman" w:hAnsi="Times New Roman" w:cs="Times New Roman"/>
          <w:color w:val="000000" w:themeColor="text1"/>
          <w:sz w:val="24"/>
          <w:szCs w:val="24"/>
        </w:rPr>
        <w:t xml:space="preserve"> and </w:t>
      </w:r>
      <w:r>
        <w:rPr>
          <w:rFonts w:ascii="Times New Roman" w:eastAsia="Times New Roman" w:hAnsi="Times New Roman" w:cs="Times New Roman"/>
          <w:color w:val="000000" w:themeColor="text1"/>
          <w:sz w:val="24"/>
          <w:szCs w:val="24"/>
        </w:rPr>
        <w:t>one</w:t>
      </w:r>
      <w:r w:rsidRPr="343884B8">
        <w:rPr>
          <w:rFonts w:ascii="Times New Roman" w:eastAsia="Times New Roman" w:hAnsi="Times New Roman" w:cs="Times New Roman"/>
          <w:color w:val="000000" w:themeColor="text1"/>
          <w:sz w:val="24"/>
          <w:szCs w:val="24"/>
        </w:rPr>
        <w:t xml:space="preserve"> were used for positive placement, CE, RO, AC, AE, completion, ethnicity, </w:t>
      </w:r>
      <w:proofErr w:type="gramStart"/>
      <w:r w:rsidRPr="343884B8">
        <w:rPr>
          <w:rFonts w:ascii="Times New Roman" w:eastAsia="Times New Roman" w:hAnsi="Times New Roman" w:cs="Times New Roman"/>
          <w:color w:val="000000" w:themeColor="text1"/>
          <w:sz w:val="24"/>
          <w:szCs w:val="24"/>
        </w:rPr>
        <w:t>economic</w:t>
      </w:r>
      <w:r>
        <w:rPr>
          <w:rFonts w:ascii="Times New Roman" w:eastAsia="Times New Roman" w:hAnsi="Times New Roman" w:cs="Times New Roman"/>
          <w:color w:val="000000" w:themeColor="text1"/>
          <w:sz w:val="24"/>
          <w:szCs w:val="24"/>
        </w:rPr>
        <w:t>ally</w:t>
      </w:r>
      <w:r w:rsidRPr="343884B8">
        <w:rPr>
          <w:rFonts w:ascii="Times New Roman" w:eastAsia="Times New Roman" w:hAnsi="Times New Roman" w:cs="Times New Roman"/>
          <w:color w:val="000000" w:themeColor="text1"/>
          <w:sz w:val="24"/>
          <w:szCs w:val="24"/>
        </w:rPr>
        <w:t xml:space="preserve"> disadvantage</w:t>
      </w:r>
      <w:r>
        <w:rPr>
          <w:rFonts w:ascii="Times New Roman" w:eastAsia="Times New Roman" w:hAnsi="Times New Roman" w:cs="Times New Roman"/>
          <w:color w:val="000000" w:themeColor="text1"/>
          <w:sz w:val="24"/>
          <w:szCs w:val="24"/>
        </w:rPr>
        <w:t>d</w:t>
      </w:r>
      <w:proofErr w:type="gramEnd"/>
      <w:r w:rsidRPr="343884B8">
        <w:rPr>
          <w:rFonts w:ascii="Times New Roman" w:eastAsia="Times New Roman" w:hAnsi="Times New Roman" w:cs="Times New Roman"/>
          <w:color w:val="000000" w:themeColor="text1"/>
          <w:sz w:val="24"/>
          <w:szCs w:val="24"/>
        </w:rPr>
        <w:t>, special education, and geographic lo</w:t>
      </w:r>
      <w:r>
        <w:rPr>
          <w:rFonts w:ascii="Times New Roman" w:eastAsia="Times New Roman" w:hAnsi="Times New Roman" w:cs="Times New Roman"/>
          <w:color w:val="000000" w:themeColor="text1"/>
          <w:sz w:val="24"/>
          <w:szCs w:val="24"/>
        </w:rPr>
        <w:t>cale</w:t>
      </w:r>
      <w:r w:rsidRPr="343884B8">
        <w:rPr>
          <w:rFonts w:ascii="Times New Roman" w:eastAsia="Times New Roman" w:hAnsi="Times New Roman" w:cs="Times New Roman"/>
          <w:color w:val="000000" w:themeColor="text1"/>
          <w:sz w:val="24"/>
          <w:szCs w:val="24"/>
        </w:rPr>
        <w:t xml:space="preserve">. Dummy variables of </w:t>
      </w:r>
      <w:r>
        <w:rPr>
          <w:rFonts w:ascii="Times New Roman" w:eastAsia="Times New Roman" w:hAnsi="Times New Roman" w:cs="Times New Roman"/>
          <w:color w:val="000000" w:themeColor="text1"/>
          <w:sz w:val="24"/>
          <w:szCs w:val="24"/>
        </w:rPr>
        <w:t>zero, one, and two</w:t>
      </w:r>
      <w:r w:rsidRPr="343884B8">
        <w:rPr>
          <w:rFonts w:ascii="Times New Roman" w:eastAsia="Times New Roman" w:hAnsi="Times New Roman" w:cs="Times New Roman"/>
          <w:color w:val="000000" w:themeColor="text1"/>
          <w:sz w:val="24"/>
          <w:szCs w:val="24"/>
        </w:rPr>
        <w:t xml:space="preserve"> were used for gender. Student GPA and age </w:t>
      </w:r>
      <w:r>
        <w:rPr>
          <w:rFonts w:ascii="Times New Roman" w:eastAsia="Times New Roman" w:hAnsi="Times New Roman" w:cs="Times New Roman"/>
          <w:color w:val="000000" w:themeColor="text1"/>
          <w:sz w:val="24"/>
          <w:szCs w:val="24"/>
        </w:rPr>
        <w:t>were</w:t>
      </w:r>
      <w:r w:rsidRPr="343884B8">
        <w:rPr>
          <w:rFonts w:ascii="Times New Roman" w:eastAsia="Times New Roman" w:hAnsi="Times New Roman" w:cs="Times New Roman"/>
          <w:color w:val="000000" w:themeColor="text1"/>
          <w:sz w:val="24"/>
          <w:szCs w:val="24"/>
        </w:rPr>
        <w:t xml:space="preserve"> continuous variables. </w:t>
      </w:r>
    </w:p>
    <w:p w14:paraId="37138403" w14:textId="3CFA2020" w:rsidR="001D7EA0" w:rsidRDefault="001D7EA0" w:rsidP="001D7EA0">
      <w:pPr>
        <w:spacing w:line="480" w:lineRule="auto"/>
        <w:ind w:firstLine="720"/>
        <w:rPr>
          <w:rFonts w:ascii="Times New Roman" w:eastAsia="Times New Roman" w:hAnsi="Times New Roman" w:cs="Times New Roman"/>
          <w:color w:val="000000" w:themeColor="text1"/>
          <w:sz w:val="24"/>
          <w:szCs w:val="24"/>
        </w:rPr>
      </w:pPr>
      <w:r w:rsidRPr="343884B8">
        <w:rPr>
          <w:rFonts w:ascii="Times New Roman" w:eastAsia="Times New Roman" w:hAnsi="Times New Roman" w:cs="Times New Roman"/>
          <w:color w:val="000000" w:themeColor="text1"/>
          <w:sz w:val="24"/>
          <w:szCs w:val="24"/>
        </w:rPr>
        <w:t xml:space="preserve">The dependent variables utilized in the regression models </w:t>
      </w:r>
      <w:r w:rsidR="00D46698">
        <w:rPr>
          <w:rFonts w:ascii="Times New Roman" w:eastAsia="Times New Roman" w:hAnsi="Times New Roman" w:cs="Times New Roman"/>
          <w:color w:val="000000" w:themeColor="text1"/>
          <w:sz w:val="24"/>
          <w:szCs w:val="24"/>
        </w:rPr>
        <w:t>are</w:t>
      </w:r>
      <w:r w:rsidRPr="343884B8">
        <w:rPr>
          <w:rFonts w:ascii="Times New Roman" w:eastAsia="Times New Roman" w:hAnsi="Times New Roman" w:cs="Times New Roman"/>
          <w:color w:val="000000" w:themeColor="text1"/>
          <w:sz w:val="24"/>
          <w:szCs w:val="24"/>
        </w:rPr>
        <w:t xml:space="preserve"> positive placement, completion, and GPA. The mean for positive placement </w:t>
      </w:r>
      <w:r>
        <w:rPr>
          <w:rFonts w:ascii="Times New Roman" w:eastAsia="Times New Roman" w:hAnsi="Times New Roman" w:cs="Times New Roman"/>
          <w:color w:val="000000" w:themeColor="text1"/>
          <w:sz w:val="24"/>
          <w:szCs w:val="24"/>
        </w:rPr>
        <w:t>was</w:t>
      </w:r>
      <w:r w:rsidRPr="343884B8">
        <w:rPr>
          <w:rFonts w:ascii="Times New Roman" w:eastAsia="Times New Roman" w:hAnsi="Times New Roman" w:cs="Times New Roman"/>
          <w:color w:val="000000" w:themeColor="text1"/>
          <w:sz w:val="24"/>
          <w:szCs w:val="24"/>
        </w:rPr>
        <w:t xml:space="preserve"> 0.93 which indicate</w:t>
      </w:r>
      <w:r>
        <w:rPr>
          <w:rFonts w:ascii="Times New Roman" w:eastAsia="Times New Roman" w:hAnsi="Times New Roman" w:cs="Times New Roman"/>
          <w:color w:val="000000" w:themeColor="text1"/>
          <w:sz w:val="24"/>
          <w:szCs w:val="24"/>
        </w:rPr>
        <w:t xml:space="preserve">d </w:t>
      </w:r>
      <w:r w:rsidRPr="343884B8">
        <w:rPr>
          <w:rFonts w:ascii="Times New Roman" w:eastAsia="Times New Roman" w:hAnsi="Times New Roman" w:cs="Times New Roman"/>
          <w:color w:val="000000" w:themeColor="text1"/>
          <w:sz w:val="24"/>
          <w:szCs w:val="24"/>
        </w:rPr>
        <w:t>that 93% of the students were either employed in the program career field, enlisted in the military, or contin</w:t>
      </w:r>
      <w:r>
        <w:rPr>
          <w:rFonts w:ascii="Times New Roman" w:eastAsia="Times New Roman" w:hAnsi="Times New Roman" w:cs="Times New Roman"/>
          <w:color w:val="000000" w:themeColor="text1"/>
          <w:sz w:val="24"/>
          <w:szCs w:val="24"/>
        </w:rPr>
        <w:t>ued</w:t>
      </w:r>
      <w:r w:rsidRPr="343884B8">
        <w:rPr>
          <w:rFonts w:ascii="Times New Roman" w:eastAsia="Times New Roman" w:hAnsi="Times New Roman" w:cs="Times New Roman"/>
          <w:color w:val="000000" w:themeColor="text1"/>
          <w:sz w:val="24"/>
          <w:szCs w:val="24"/>
        </w:rPr>
        <w:t xml:space="preserve"> in higher education. For the variable of completion, 85% of students completed their program. The </w:t>
      </w:r>
      <w:r>
        <w:rPr>
          <w:rFonts w:ascii="Times New Roman" w:eastAsia="Times New Roman" w:hAnsi="Times New Roman" w:cs="Times New Roman"/>
          <w:color w:val="000000" w:themeColor="text1"/>
          <w:sz w:val="24"/>
          <w:szCs w:val="24"/>
        </w:rPr>
        <w:t>GPA mean</w:t>
      </w:r>
      <w:r w:rsidRPr="343884B8">
        <w:rPr>
          <w:rFonts w:ascii="Times New Roman" w:eastAsia="Times New Roman" w:hAnsi="Times New Roman" w:cs="Times New Roman"/>
          <w:color w:val="000000" w:themeColor="text1"/>
          <w:sz w:val="24"/>
          <w:szCs w:val="24"/>
        </w:rPr>
        <w:t xml:space="preserve"> of al</w:t>
      </w:r>
      <w:r>
        <w:rPr>
          <w:rFonts w:ascii="Times New Roman" w:eastAsia="Times New Roman" w:hAnsi="Times New Roman" w:cs="Times New Roman"/>
          <w:color w:val="000000" w:themeColor="text1"/>
          <w:sz w:val="24"/>
          <w:szCs w:val="24"/>
        </w:rPr>
        <w:t>l students</w:t>
      </w:r>
      <w:r w:rsidRPr="343884B8">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was</w:t>
      </w:r>
      <w:r w:rsidRPr="343884B8">
        <w:rPr>
          <w:rFonts w:ascii="Times New Roman" w:eastAsia="Times New Roman" w:hAnsi="Times New Roman" w:cs="Times New Roman"/>
          <w:color w:val="000000" w:themeColor="text1"/>
          <w:sz w:val="24"/>
          <w:szCs w:val="24"/>
        </w:rPr>
        <w:t xml:space="preserve"> 3.27. </w:t>
      </w:r>
    </w:p>
    <w:p w14:paraId="02BC4055" w14:textId="3A15EC3E" w:rsidR="001D7EA0" w:rsidRDefault="001D7EA0" w:rsidP="001D7EA0">
      <w:pPr>
        <w:spacing w:line="480" w:lineRule="auto"/>
        <w:ind w:firstLine="720"/>
        <w:rPr>
          <w:rFonts w:ascii="Times New Roman" w:eastAsia="Times New Roman" w:hAnsi="Times New Roman" w:cs="Times New Roman"/>
          <w:color w:val="000000" w:themeColor="text1"/>
          <w:sz w:val="24"/>
          <w:szCs w:val="24"/>
        </w:rPr>
      </w:pPr>
      <w:r w:rsidRPr="343884B8">
        <w:rPr>
          <w:rFonts w:ascii="Times New Roman" w:eastAsia="Times New Roman" w:hAnsi="Times New Roman" w:cs="Times New Roman"/>
          <w:color w:val="000000" w:themeColor="text1"/>
          <w:sz w:val="24"/>
          <w:szCs w:val="24"/>
        </w:rPr>
        <w:t xml:space="preserve">The control variables </w:t>
      </w:r>
      <w:r>
        <w:rPr>
          <w:rFonts w:ascii="Times New Roman" w:eastAsia="Times New Roman" w:hAnsi="Times New Roman" w:cs="Times New Roman"/>
          <w:color w:val="000000" w:themeColor="text1"/>
          <w:sz w:val="24"/>
          <w:szCs w:val="24"/>
        </w:rPr>
        <w:t>were</w:t>
      </w:r>
      <w:r w:rsidRPr="343884B8">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female</w:t>
      </w:r>
      <w:r w:rsidRPr="343884B8">
        <w:rPr>
          <w:rFonts w:ascii="Times New Roman" w:eastAsia="Times New Roman" w:hAnsi="Times New Roman" w:cs="Times New Roman"/>
          <w:color w:val="000000" w:themeColor="text1"/>
          <w:sz w:val="24"/>
          <w:szCs w:val="24"/>
        </w:rPr>
        <w:t xml:space="preserve">, age, White, Black, Hispanic, Native, Other Race, </w:t>
      </w:r>
      <w:proofErr w:type="gramStart"/>
      <w:r w:rsidRPr="343884B8">
        <w:rPr>
          <w:rFonts w:ascii="Times New Roman" w:eastAsia="Times New Roman" w:hAnsi="Times New Roman" w:cs="Times New Roman"/>
          <w:color w:val="000000" w:themeColor="text1"/>
          <w:sz w:val="24"/>
          <w:szCs w:val="24"/>
        </w:rPr>
        <w:t>economic</w:t>
      </w:r>
      <w:r>
        <w:rPr>
          <w:rFonts w:ascii="Times New Roman" w:eastAsia="Times New Roman" w:hAnsi="Times New Roman" w:cs="Times New Roman"/>
          <w:color w:val="000000" w:themeColor="text1"/>
          <w:sz w:val="24"/>
          <w:szCs w:val="24"/>
        </w:rPr>
        <w:t>ally</w:t>
      </w:r>
      <w:r w:rsidRPr="343884B8">
        <w:rPr>
          <w:rFonts w:ascii="Times New Roman" w:eastAsia="Times New Roman" w:hAnsi="Times New Roman" w:cs="Times New Roman"/>
          <w:color w:val="000000" w:themeColor="text1"/>
          <w:sz w:val="24"/>
          <w:szCs w:val="24"/>
        </w:rPr>
        <w:t xml:space="preserve"> disadvantage</w:t>
      </w:r>
      <w:r>
        <w:rPr>
          <w:rFonts w:ascii="Times New Roman" w:eastAsia="Times New Roman" w:hAnsi="Times New Roman" w:cs="Times New Roman"/>
          <w:color w:val="000000" w:themeColor="text1"/>
          <w:sz w:val="24"/>
          <w:szCs w:val="24"/>
        </w:rPr>
        <w:t>d</w:t>
      </w:r>
      <w:proofErr w:type="gramEnd"/>
      <w:r w:rsidRPr="343884B8">
        <w:rPr>
          <w:rFonts w:ascii="Times New Roman" w:eastAsia="Times New Roman" w:hAnsi="Times New Roman" w:cs="Times New Roman"/>
          <w:color w:val="000000" w:themeColor="text1"/>
          <w:sz w:val="24"/>
          <w:szCs w:val="24"/>
        </w:rPr>
        <w:t xml:space="preserve">, special education, suburban, and large city. The mean student age </w:t>
      </w:r>
      <w:r w:rsidRPr="343884B8">
        <w:rPr>
          <w:rFonts w:ascii="Times New Roman" w:eastAsia="Times New Roman" w:hAnsi="Times New Roman" w:cs="Times New Roman"/>
          <w:color w:val="000000" w:themeColor="text1"/>
          <w:sz w:val="24"/>
          <w:szCs w:val="24"/>
        </w:rPr>
        <w:lastRenderedPageBreak/>
        <w:t xml:space="preserve">of the sample </w:t>
      </w:r>
      <w:r>
        <w:rPr>
          <w:rFonts w:ascii="Times New Roman" w:eastAsia="Times New Roman" w:hAnsi="Times New Roman" w:cs="Times New Roman"/>
          <w:color w:val="000000" w:themeColor="text1"/>
          <w:sz w:val="24"/>
          <w:szCs w:val="24"/>
        </w:rPr>
        <w:t>was</w:t>
      </w:r>
      <w:r w:rsidRPr="343884B8">
        <w:rPr>
          <w:rFonts w:ascii="Times New Roman" w:eastAsia="Times New Roman" w:hAnsi="Times New Roman" w:cs="Times New Roman"/>
          <w:color w:val="000000" w:themeColor="text1"/>
          <w:sz w:val="24"/>
          <w:szCs w:val="24"/>
        </w:rPr>
        <w:t xml:space="preserve"> </w:t>
      </w:r>
      <w:r w:rsidR="00CA74C1" w:rsidRPr="343884B8">
        <w:rPr>
          <w:rFonts w:ascii="Times New Roman" w:eastAsia="Times New Roman" w:hAnsi="Times New Roman" w:cs="Times New Roman"/>
          <w:color w:val="000000" w:themeColor="text1"/>
          <w:sz w:val="24"/>
          <w:szCs w:val="24"/>
        </w:rPr>
        <w:t>twenty</w:t>
      </w:r>
      <w:r w:rsidRPr="343884B8">
        <w:rPr>
          <w:rFonts w:ascii="Times New Roman" w:eastAsia="Times New Roman" w:hAnsi="Times New Roman" w:cs="Times New Roman"/>
          <w:color w:val="000000" w:themeColor="text1"/>
          <w:sz w:val="24"/>
          <w:szCs w:val="24"/>
        </w:rPr>
        <w:t xml:space="preserve"> with a maximum age of 72. In the ethnic control variable, 45% of students </w:t>
      </w:r>
      <w:r>
        <w:rPr>
          <w:rFonts w:ascii="Times New Roman" w:eastAsia="Times New Roman" w:hAnsi="Times New Roman" w:cs="Times New Roman"/>
          <w:color w:val="000000" w:themeColor="text1"/>
          <w:sz w:val="24"/>
          <w:szCs w:val="24"/>
        </w:rPr>
        <w:t>were</w:t>
      </w:r>
      <w:r w:rsidRPr="343884B8">
        <w:rPr>
          <w:rFonts w:ascii="Times New Roman" w:eastAsia="Times New Roman" w:hAnsi="Times New Roman" w:cs="Times New Roman"/>
          <w:color w:val="000000" w:themeColor="text1"/>
          <w:sz w:val="24"/>
          <w:szCs w:val="24"/>
        </w:rPr>
        <w:t xml:space="preserve"> White, 10% </w:t>
      </w:r>
      <w:r>
        <w:rPr>
          <w:rFonts w:ascii="Times New Roman" w:eastAsia="Times New Roman" w:hAnsi="Times New Roman" w:cs="Times New Roman"/>
          <w:color w:val="000000" w:themeColor="text1"/>
          <w:sz w:val="24"/>
          <w:szCs w:val="24"/>
        </w:rPr>
        <w:t>were</w:t>
      </w:r>
      <w:r w:rsidRPr="343884B8">
        <w:rPr>
          <w:rFonts w:ascii="Times New Roman" w:eastAsia="Times New Roman" w:hAnsi="Times New Roman" w:cs="Times New Roman"/>
          <w:color w:val="000000" w:themeColor="text1"/>
          <w:sz w:val="24"/>
          <w:szCs w:val="24"/>
        </w:rPr>
        <w:t xml:space="preserve"> Black, 27% </w:t>
      </w:r>
      <w:r>
        <w:rPr>
          <w:rFonts w:ascii="Times New Roman" w:eastAsia="Times New Roman" w:hAnsi="Times New Roman" w:cs="Times New Roman"/>
          <w:color w:val="000000" w:themeColor="text1"/>
          <w:sz w:val="24"/>
          <w:szCs w:val="24"/>
        </w:rPr>
        <w:t>were</w:t>
      </w:r>
      <w:r w:rsidRPr="343884B8">
        <w:rPr>
          <w:rFonts w:ascii="Times New Roman" w:eastAsia="Times New Roman" w:hAnsi="Times New Roman" w:cs="Times New Roman"/>
          <w:color w:val="000000" w:themeColor="text1"/>
          <w:sz w:val="24"/>
          <w:szCs w:val="24"/>
        </w:rPr>
        <w:t xml:space="preserve"> Hispanic, 10% </w:t>
      </w:r>
      <w:r>
        <w:rPr>
          <w:rFonts w:ascii="Times New Roman" w:eastAsia="Times New Roman" w:hAnsi="Times New Roman" w:cs="Times New Roman"/>
          <w:color w:val="000000" w:themeColor="text1"/>
          <w:sz w:val="24"/>
          <w:szCs w:val="24"/>
        </w:rPr>
        <w:t>were</w:t>
      </w:r>
      <w:r w:rsidRPr="343884B8">
        <w:rPr>
          <w:rFonts w:ascii="Times New Roman" w:eastAsia="Times New Roman" w:hAnsi="Times New Roman" w:cs="Times New Roman"/>
          <w:color w:val="000000" w:themeColor="text1"/>
          <w:sz w:val="24"/>
          <w:szCs w:val="24"/>
        </w:rPr>
        <w:t xml:space="preserve"> Native, and 9% identif</w:t>
      </w:r>
      <w:r>
        <w:rPr>
          <w:rFonts w:ascii="Times New Roman" w:eastAsia="Times New Roman" w:hAnsi="Times New Roman" w:cs="Times New Roman"/>
          <w:color w:val="000000" w:themeColor="text1"/>
          <w:sz w:val="24"/>
          <w:szCs w:val="24"/>
        </w:rPr>
        <w:t>ied</w:t>
      </w:r>
      <w:r w:rsidRPr="343884B8">
        <w:rPr>
          <w:rFonts w:ascii="Times New Roman" w:eastAsia="Times New Roman" w:hAnsi="Times New Roman" w:cs="Times New Roman"/>
          <w:color w:val="000000" w:themeColor="text1"/>
          <w:sz w:val="24"/>
          <w:szCs w:val="24"/>
        </w:rPr>
        <w:t xml:space="preserve"> as Other Race. Thirty-seven percent of </w:t>
      </w:r>
      <w:r>
        <w:rPr>
          <w:rFonts w:ascii="Times New Roman" w:eastAsia="Times New Roman" w:hAnsi="Times New Roman" w:cs="Times New Roman"/>
          <w:color w:val="000000" w:themeColor="text1"/>
          <w:sz w:val="24"/>
          <w:szCs w:val="24"/>
        </w:rPr>
        <w:t>students</w:t>
      </w:r>
      <w:r w:rsidRPr="343884B8">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were</w:t>
      </w:r>
      <w:r w:rsidRPr="343884B8">
        <w:rPr>
          <w:rFonts w:ascii="Times New Roman" w:eastAsia="Times New Roman" w:hAnsi="Times New Roman" w:cs="Times New Roman"/>
          <w:color w:val="000000" w:themeColor="text1"/>
          <w:sz w:val="24"/>
          <w:szCs w:val="24"/>
        </w:rPr>
        <w:t xml:space="preserve"> </w:t>
      </w:r>
      <w:proofErr w:type="gramStart"/>
      <w:r w:rsidRPr="343884B8">
        <w:rPr>
          <w:rFonts w:ascii="Times New Roman" w:eastAsia="Times New Roman" w:hAnsi="Times New Roman" w:cs="Times New Roman"/>
          <w:color w:val="000000" w:themeColor="text1"/>
          <w:sz w:val="24"/>
          <w:szCs w:val="24"/>
        </w:rPr>
        <w:t>economically disadvantaged</w:t>
      </w:r>
      <w:proofErr w:type="gramEnd"/>
      <w:r w:rsidRPr="343884B8">
        <w:rPr>
          <w:rFonts w:ascii="Times New Roman" w:eastAsia="Times New Roman" w:hAnsi="Times New Roman" w:cs="Times New Roman"/>
          <w:color w:val="000000" w:themeColor="text1"/>
          <w:sz w:val="24"/>
          <w:szCs w:val="24"/>
        </w:rPr>
        <w:t>. Eight percent of s</w:t>
      </w:r>
      <w:r>
        <w:rPr>
          <w:rFonts w:ascii="Times New Roman" w:eastAsia="Times New Roman" w:hAnsi="Times New Roman" w:cs="Times New Roman"/>
          <w:color w:val="000000" w:themeColor="text1"/>
          <w:sz w:val="24"/>
          <w:szCs w:val="24"/>
        </w:rPr>
        <w:t>tudents</w:t>
      </w:r>
      <w:r w:rsidRPr="343884B8">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were</w:t>
      </w:r>
      <w:r w:rsidRPr="343884B8">
        <w:rPr>
          <w:rFonts w:ascii="Times New Roman" w:eastAsia="Times New Roman" w:hAnsi="Times New Roman" w:cs="Times New Roman"/>
          <w:color w:val="000000" w:themeColor="text1"/>
          <w:sz w:val="24"/>
          <w:szCs w:val="24"/>
        </w:rPr>
        <w:t xml:space="preserve"> designated as special education. Forty-three percent of samples live</w:t>
      </w:r>
      <w:r>
        <w:rPr>
          <w:rFonts w:ascii="Times New Roman" w:eastAsia="Times New Roman" w:hAnsi="Times New Roman" w:cs="Times New Roman"/>
          <w:color w:val="000000" w:themeColor="text1"/>
          <w:sz w:val="24"/>
          <w:szCs w:val="24"/>
        </w:rPr>
        <w:t>d</w:t>
      </w:r>
      <w:r w:rsidRPr="343884B8">
        <w:rPr>
          <w:rFonts w:ascii="Times New Roman" w:eastAsia="Times New Roman" w:hAnsi="Times New Roman" w:cs="Times New Roman"/>
          <w:color w:val="000000" w:themeColor="text1"/>
          <w:sz w:val="24"/>
          <w:szCs w:val="24"/>
        </w:rPr>
        <w:t xml:space="preserve"> in suburban areas, 44% live</w:t>
      </w:r>
      <w:r>
        <w:rPr>
          <w:rFonts w:ascii="Times New Roman" w:eastAsia="Times New Roman" w:hAnsi="Times New Roman" w:cs="Times New Roman"/>
          <w:color w:val="000000" w:themeColor="text1"/>
          <w:sz w:val="24"/>
          <w:szCs w:val="24"/>
        </w:rPr>
        <w:t>d</w:t>
      </w:r>
      <w:r w:rsidRPr="343884B8">
        <w:rPr>
          <w:rFonts w:ascii="Times New Roman" w:eastAsia="Times New Roman" w:hAnsi="Times New Roman" w:cs="Times New Roman"/>
          <w:color w:val="000000" w:themeColor="text1"/>
          <w:sz w:val="24"/>
          <w:szCs w:val="24"/>
        </w:rPr>
        <w:t xml:space="preserve"> in a large city, and 13% live</w:t>
      </w:r>
      <w:r>
        <w:rPr>
          <w:rFonts w:ascii="Times New Roman" w:eastAsia="Times New Roman" w:hAnsi="Times New Roman" w:cs="Times New Roman"/>
          <w:color w:val="000000" w:themeColor="text1"/>
          <w:sz w:val="24"/>
          <w:szCs w:val="24"/>
        </w:rPr>
        <w:t>d</w:t>
      </w:r>
      <w:r w:rsidRPr="343884B8">
        <w:rPr>
          <w:rFonts w:ascii="Times New Roman" w:eastAsia="Times New Roman" w:hAnsi="Times New Roman" w:cs="Times New Roman"/>
          <w:color w:val="000000" w:themeColor="text1"/>
          <w:sz w:val="24"/>
          <w:szCs w:val="24"/>
        </w:rPr>
        <w:t xml:space="preserve"> in small town/rural areas.</w:t>
      </w:r>
    </w:p>
    <w:p w14:paraId="1CF1EE9F" w14:textId="784BA3EA" w:rsidR="001D7EA0" w:rsidRPr="000D54E4" w:rsidRDefault="001D7EA0" w:rsidP="00200929">
      <w:pPr>
        <w:spacing w:line="240" w:lineRule="auto"/>
        <w:rPr>
          <w:rStyle w:val="Emphasis"/>
          <w:rFonts w:ascii="Times New Roman" w:eastAsia="Times New Roman" w:hAnsi="Times New Roman" w:cs="Times New Roman"/>
          <w:b/>
          <w:bCs/>
          <w:i w:val="0"/>
          <w:iCs w:val="0"/>
          <w:color w:val="0E101A"/>
          <w:sz w:val="24"/>
          <w:szCs w:val="24"/>
        </w:rPr>
      </w:pPr>
      <w:r w:rsidRPr="343884B8">
        <w:rPr>
          <w:rStyle w:val="Emphasis"/>
          <w:rFonts w:ascii="Times New Roman" w:eastAsia="Times New Roman" w:hAnsi="Times New Roman" w:cs="Times New Roman"/>
          <w:b/>
          <w:bCs/>
          <w:i w:val="0"/>
          <w:iCs w:val="0"/>
          <w:color w:val="0E101A"/>
          <w:sz w:val="24"/>
          <w:szCs w:val="24"/>
        </w:rPr>
        <w:t xml:space="preserve">Table </w:t>
      </w:r>
      <w:r w:rsidR="00FA732A">
        <w:rPr>
          <w:rStyle w:val="Emphasis"/>
          <w:rFonts w:ascii="Times New Roman" w:eastAsia="Times New Roman" w:hAnsi="Times New Roman" w:cs="Times New Roman"/>
          <w:b/>
          <w:bCs/>
          <w:i w:val="0"/>
          <w:iCs w:val="0"/>
          <w:color w:val="0E101A"/>
          <w:sz w:val="24"/>
          <w:szCs w:val="24"/>
        </w:rPr>
        <w:t>7</w:t>
      </w:r>
      <w:r w:rsidR="000D54E4">
        <w:rPr>
          <w:rStyle w:val="Emphasis"/>
          <w:rFonts w:ascii="Times New Roman" w:eastAsia="Times New Roman" w:hAnsi="Times New Roman" w:cs="Times New Roman"/>
          <w:b/>
          <w:bCs/>
          <w:i w:val="0"/>
          <w:iCs w:val="0"/>
          <w:color w:val="0E101A"/>
          <w:sz w:val="24"/>
          <w:szCs w:val="24"/>
        </w:rPr>
        <w:t xml:space="preserve">. </w:t>
      </w:r>
      <w:r w:rsidRPr="00200929">
        <w:rPr>
          <w:rStyle w:val="Emphasis"/>
          <w:rFonts w:ascii="Times New Roman" w:eastAsia="Times New Roman" w:hAnsi="Times New Roman" w:cs="Times New Roman"/>
          <w:i w:val="0"/>
          <w:iCs w:val="0"/>
          <w:color w:val="0E101A"/>
          <w:sz w:val="24"/>
          <w:szCs w:val="24"/>
        </w:rPr>
        <w:t>Summary Statistics Student Data (n = 3881)</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3585"/>
        <w:gridCol w:w="1380"/>
        <w:gridCol w:w="1530"/>
        <w:gridCol w:w="1260"/>
        <w:gridCol w:w="1605"/>
      </w:tblGrid>
      <w:tr w:rsidR="001D7EA0" w14:paraId="7255959C" w14:textId="77777777" w:rsidTr="00560EFE">
        <w:trPr>
          <w:trHeight w:val="300"/>
        </w:trPr>
        <w:tc>
          <w:tcPr>
            <w:tcW w:w="3585" w:type="dxa"/>
            <w:tcBorders>
              <w:left w:val="nil"/>
              <w:bottom w:val="single" w:sz="12" w:space="0" w:color="000000" w:themeColor="text1"/>
              <w:right w:val="nil"/>
            </w:tcBorders>
            <w:tcMar>
              <w:left w:w="105" w:type="dxa"/>
              <w:right w:w="105" w:type="dxa"/>
            </w:tcMar>
            <w:vAlign w:val="bottom"/>
          </w:tcPr>
          <w:p w14:paraId="085C05A0" w14:textId="77777777" w:rsidR="001D7EA0" w:rsidRDefault="001D7EA0" w:rsidP="00560EFE">
            <w:pPr>
              <w:spacing w:after="0" w:line="240" w:lineRule="auto"/>
              <w:rPr>
                <w:rFonts w:ascii="Times New Roman" w:eastAsia="Times New Roman" w:hAnsi="Times New Roman" w:cs="Times New Roman"/>
                <w:color w:val="000000" w:themeColor="text1"/>
                <w:sz w:val="24"/>
                <w:szCs w:val="24"/>
              </w:rPr>
            </w:pPr>
            <w:r w:rsidRPr="343884B8">
              <w:rPr>
                <w:rFonts w:ascii="Times New Roman" w:eastAsia="Times New Roman" w:hAnsi="Times New Roman" w:cs="Times New Roman"/>
                <w:color w:val="000000" w:themeColor="text1"/>
                <w:sz w:val="24"/>
                <w:szCs w:val="24"/>
              </w:rPr>
              <w:t>Variable</w:t>
            </w:r>
          </w:p>
        </w:tc>
        <w:tc>
          <w:tcPr>
            <w:tcW w:w="1380" w:type="dxa"/>
            <w:tcBorders>
              <w:top w:val="single" w:sz="6" w:space="0" w:color="auto"/>
              <w:left w:val="nil"/>
              <w:bottom w:val="single" w:sz="12" w:space="0" w:color="000000" w:themeColor="text1"/>
              <w:right w:val="nil"/>
            </w:tcBorders>
            <w:tcMar>
              <w:left w:w="105" w:type="dxa"/>
              <w:right w:w="105" w:type="dxa"/>
            </w:tcMar>
            <w:vAlign w:val="bottom"/>
          </w:tcPr>
          <w:p w14:paraId="4D50745F" w14:textId="77777777" w:rsidR="001D7EA0" w:rsidRDefault="001D7EA0" w:rsidP="00560EFE">
            <w:pPr>
              <w:spacing w:after="0" w:line="240" w:lineRule="auto"/>
              <w:jc w:val="right"/>
              <w:rPr>
                <w:rFonts w:ascii="Times New Roman" w:eastAsia="Times New Roman" w:hAnsi="Times New Roman" w:cs="Times New Roman"/>
                <w:color w:val="000000" w:themeColor="text1"/>
                <w:sz w:val="24"/>
                <w:szCs w:val="24"/>
              </w:rPr>
            </w:pPr>
            <w:r w:rsidRPr="7FE60388">
              <w:rPr>
                <w:rFonts w:ascii="Times New Roman" w:eastAsia="Times New Roman" w:hAnsi="Times New Roman" w:cs="Times New Roman"/>
                <w:color w:val="000000" w:themeColor="text1"/>
                <w:sz w:val="24"/>
                <w:szCs w:val="24"/>
              </w:rPr>
              <w:t>Mean</w:t>
            </w:r>
          </w:p>
        </w:tc>
        <w:tc>
          <w:tcPr>
            <w:tcW w:w="1530" w:type="dxa"/>
            <w:tcBorders>
              <w:top w:val="single" w:sz="6" w:space="0" w:color="auto"/>
              <w:left w:val="nil"/>
              <w:bottom w:val="single" w:sz="12" w:space="0" w:color="000000" w:themeColor="text1"/>
              <w:right w:val="nil"/>
            </w:tcBorders>
            <w:tcMar>
              <w:left w:w="105" w:type="dxa"/>
              <w:right w:w="105" w:type="dxa"/>
            </w:tcMar>
            <w:vAlign w:val="bottom"/>
          </w:tcPr>
          <w:p w14:paraId="228D4D46" w14:textId="77777777" w:rsidR="001D7EA0" w:rsidRDefault="001D7EA0" w:rsidP="00560EFE">
            <w:pPr>
              <w:spacing w:after="0" w:line="240" w:lineRule="auto"/>
              <w:jc w:val="right"/>
              <w:rPr>
                <w:rFonts w:ascii="Times New Roman" w:eastAsia="Times New Roman" w:hAnsi="Times New Roman" w:cs="Times New Roman"/>
                <w:color w:val="000000" w:themeColor="text1"/>
                <w:sz w:val="24"/>
                <w:szCs w:val="24"/>
              </w:rPr>
            </w:pPr>
            <w:r w:rsidRPr="7FE60388">
              <w:rPr>
                <w:rFonts w:ascii="Times New Roman" w:eastAsia="Times New Roman" w:hAnsi="Times New Roman" w:cs="Times New Roman"/>
                <w:color w:val="000000" w:themeColor="text1"/>
                <w:sz w:val="24"/>
                <w:szCs w:val="24"/>
              </w:rPr>
              <w:t>S.D.</w:t>
            </w:r>
          </w:p>
        </w:tc>
        <w:tc>
          <w:tcPr>
            <w:tcW w:w="1260" w:type="dxa"/>
            <w:tcBorders>
              <w:top w:val="single" w:sz="6" w:space="0" w:color="auto"/>
              <w:left w:val="nil"/>
              <w:bottom w:val="single" w:sz="12" w:space="0" w:color="000000" w:themeColor="text1"/>
              <w:right w:val="nil"/>
            </w:tcBorders>
            <w:tcMar>
              <w:left w:w="105" w:type="dxa"/>
              <w:right w:w="105" w:type="dxa"/>
            </w:tcMar>
            <w:vAlign w:val="bottom"/>
          </w:tcPr>
          <w:p w14:paraId="21DA2FAD" w14:textId="77777777" w:rsidR="001D7EA0" w:rsidRDefault="001D7EA0" w:rsidP="00560EFE">
            <w:pPr>
              <w:spacing w:line="240" w:lineRule="auto"/>
              <w:jc w:val="right"/>
              <w:rPr>
                <w:rFonts w:ascii="Times New Roman" w:eastAsia="Times New Roman" w:hAnsi="Times New Roman" w:cs="Times New Roman"/>
                <w:color w:val="000000" w:themeColor="text1"/>
                <w:sz w:val="24"/>
                <w:szCs w:val="24"/>
              </w:rPr>
            </w:pPr>
            <w:r w:rsidRPr="7FE60388">
              <w:rPr>
                <w:rFonts w:ascii="Times New Roman" w:eastAsia="Times New Roman" w:hAnsi="Times New Roman" w:cs="Times New Roman"/>
                <w:color w:val="000000" w:themeColor="text1"/>
                <w:sz w:val="24"/>
                <w:szCs w:val="24"/>
              </w:rPr>
              <w:t>Min</w:t>
            </w:r>
          </w:p>
        </w:tc>
        <w:tc>
          <w:tcPr>
            <w:tcW w:w="1605" w:type="dxa"/>
            <w:tcBorders>
              <w:top w:val="single" w:sz="6" w:space="0" w:color="auto"/>
              <w:left w:val="nil"/>
              <w:bottom w:val="single" w:sz="12" w:space="0" w:color="000000" w:themeColor="text1"/>
              <w:right w:val="nil"/>
            </w:tcBorders>
            <w:tcMar>
              <w:left w:w="105" w:type="dxa"/>
              <w:right w:w="105" w:type="dxa"/>
            </w:tcMar>
            <w:vAlign w:val="bottom"/>
          </w:tcPr>
          <w:p w14:paraId="4A63D0FF" w14:textId="77777777" w:rsidR="001D7EA0" w:rsidRDefault="001D7EA0" w:rsidP="00560EFE">
            <w:pPr>
              <w:spacing w:line="240" w:lineRule="auto"/>
              <w:jc w:val="right"/>
              <w:rPr>
                <w:rFonts w:ascii="Times New Roman" w:eastAsia="Times New Roman" w:hAnsi="Times New Roman" w:cs="Times New Roman"/>
                <w:color w:val="000000" w:themeColor="text1"/>
                <w:sz w:val="24"/>
                <w:szCs w:val="24"/>
              </w:rPr>
            </w:pPr>
            <w:r w:rsidRPr="7FE60388">
              <w:rPr>
                <w:rFonts w:ascii="Times New Roman" w:eastAsia="Times New Roman" w:hAnsi="Times New Roman" w:cs="Times New Roman"/>
                <w:color w:val="000000" w:themeColor="text1"/>
                <w:sz w:val="24"/>
                <w:szCs w:val="24"/>
              </w:rPr>
              <w:t>Max</w:t>
            </w:r>
          </w:p>
        </w:tc>
      </w:tr>
      <w:tr w:rsidR="001D7EA0" w14:paraId="4FD4D522" w14:textId="77777777" w:rsidTr="00560EFE">
        <w:trPr>
          <w:trHeight w:val="300"/>
        </w:trPr>
        <w:tc>
          <w:tcPr>
            <w:tcW w:w="3585" w:type="dxa"/>
            <w:tcBorders>
              <w:top w:val="none" w:sz="12" w:space="0" w:color="000000" w:themeColor="text1"/>
              <w:left w:val="none" w:sz="6" w:space="0" w:color="000000" w:themeColor="text1"/>
              <w:bottom w:val="none" w:sz="12" w:space="0" w:color="000000" w:themeColor="text1"/>
              <w:right w:val="none" w:sz="12" w:space="0" w:color="000000" w:themeColor="text1"/>
            </w:tcBorders>
            <w:tcMar>
              <w:left w:w="105" w:type="dxa"/>
              <w:right w:w="105" w:type="dxa"/>
            </w:tcMar>
            <w:vAlign w:val="bottom"/>
          </w:tcPr>
          <w:p w14:paraId="58596CBE" w14:textId="77777777" w:rsidR="001D7EA0" w:rsidRDefault="001D7EA0" w:rsidP="00560EFE">
            <w:pPr>
              <w:spacing w:line="240" w:lineRule="auto"/>
              <w:rPr>
                <w:rFonts w:ascii="Times New Roman" w:eastAsia="Times New Roman" w:hAnsi="Times New Roman" w:cs="Times New Roman"/>
                <w:color w:val="000000" w:themeColor="text1"/>
                <w:sz w:val="24"/>
                <w:szCs w:val="24"/>
              </w:rPr>
            </w:pPr>
            <w:r w:rsidRPr="7FE60388">
              <w:rPr>
                <w:rFonts w:ascii="Times New Roman" w:eastAsia="Times New Roman" w:hAnsi="Times New Roman" w:cs="Times New Roman"/>
                <w:color w:val="000000" w:themeColor="text1"/>
                <w:sz w:val="24"/>
                <w:szCs w:val="24"/>
              </w:rPr>
              <w:t>Positive placement</w:t>
            </w:r>
          </w:p>
        </w:tc>
        <w:tc>
          <w:tcPr>
            <w:tcW w:w="1380" w:type="dxa"/>
            <w:tcBorders>
              <w:top w:val="none" w:sz="12" w:space="0" w:color="000000" w:themeColor="text1"/>
              <w:left w:val="none" w:sz="6" w:space="0" w:color="000000" w:themeColor="text1"/>
              <w:bottom w:val="none" w:sz="12" w:space="0" w:color="000000" w:themeColor="text1"/>
              <w:right w:val="none" w:sz="12" w:space="0" w:color="000000" w:themeColor="text1"/>
            </w:tcBorders>
            <w:tcMar>
              <w:left w:w="105" w:type="dxa"/>
              <w:right w:w="105" w:type="dxa"/>
            </w:tcMar>
            <w:vAlign w:val="bottom"/>
          </w:tcPr>
          <w:p w14:paraId="79ADA497" w14:textId="77777777" w:rsidR="001D7EA0" w:rsidRDefault="001D7EA0" w:rsidP="00560EFE">
            <w:pPr>
              <w:spacing w:line="240" w:lineRule="auto"/>
              <w:jc w:val="right"/>
              <w:rPr>
                <w:rFonts w:ascii="Times New Roman" w:eastAsia="Times New Roman" w:hAnsi="Times New Roman" w:cs="Times New Roman"/>
                <w:color w:val="000000" w:themeColor="text1"/>
                <w:sz w:val="24"/>
                <w:szCs w:val="24"/>
              </w:rPr>
            </w:pPr>
            <w:r w:rsidRPr="7FE60388">
              <w:rPr>
                <w:rFonts w:ascii="Times New Roman" w:eastAsia="Times New Roman" w:hAnsi="Times New Roman" w:cs="Times New Roman"/>
                <w:color w:val="000000" w:themeColor="text1"/>
                <w:sz w:val="24"/>
                <w:szCs w:val="24"/>
              </w:rPr>
              <w:t>0.93</w:t>
            </w:r>
          </w:p>
        </w:tc>
        <w:tc>
          <w:tcPr>
            <w:tcW w:w="1530" w:type="dxa"/>
            <w:tcBorders>
              <w:top w:val="none" w:sz="12" w:space="0" w:color="000000" w:themeColor="text1"/>
              <w:left w:val="none" w:sz="12" w:space="0" w:color="000000" w:themeColor="text1"/>
              <w:bottom w:val="none" w:sz="12" w:space="0" w:color="000000" w:themeColor="text1"/>
              <w:right w:val="none" w:sz="12" w:space="0" w:color="000000" w:themeColor="text1"/>
            </w:tcBorders>
            <w:tcMar>
              <w:left w:w="105" w:type="dxa"/>
              <w:right w:w="105" w:type="dxa"/>
            </w:tcMar>
            <w:vAlign w:val="bottom"/>
          </w:tcPr>
          <w:p w14:paraId="15902075" w14:textId="77777777" w:rsidR="001D7EA0" w:rsidRDefault="001D7EA0" w:rsidP="00560EFE">
            <w:pPr>
              <w:spacing w:line="240" w:lineRule="auto"/>
              <w:jc w:val="right"/>
              <w:rPr>
                <w:rFonts w:ascii="Times New Roman" w:eastAsia="Times New Roman" w:hAnsi="Times New Roman" w:cs="Times New Roman"/>
                <w:sz w:val="24"/>
                <w:szCs w:val="24"/>
              </w:rPr>
            </w:pPr>
            <w:r w:rsidRPr="7FE60388">
              <w:rPr>
                <w:rFonts w:ascii="Times New Roman" w:eastAsia="Times New Roman" w:hAnsi="Times New Roman" w:cs="Times New Roman"/>
                <w:sz w:val="24"/>
                <w:szCs w:val="24"/>
              </w:rPr>
              <w:t>0.25</w:t>
            </w:r>
          </w:p>
        </w:tc>
        <w:tc>
          <w:tcPr>
            <w:tcW w:w="1260" w:type="dxa"/>
            <w:tcBorders>
              <w:top w:val="none" w:sz="12" w:space="0" w:color="000000" w:themeColor="text1"/>
              <w:left w:val="none" w:sz="12" w:space="0" w:color="000000" w:themeColor="text1"/>
              <w:bottom w:val="none" w:sz="12" w:space="0" w:color="000000" w:themeColor="text1"/>
              <w:right w:val="none" w:sz="12" w:space="0" w:color="000000" w:themeColor="text1"/>
            </w:tcBorders>
            <w:tcMar>
              <w:left w:w="105" w:type="dxa"/>
              <w:right w:w="105" w:type="dxa"/>
            </w:tcMar>
            <w:vAlign w:val="bottom"/>
          </w:tcPr>
          <w:p w14:paraId="5539D5AF" w14:textId="77777777" w:rsidR="001D7EA0" w:rsidRDefault="001D7EA0" w:rsidP="00560EFE">
            <w:pPr>
              <w:spacing w:line="240" w:lineRule="auto"/>
              <w:jc w:val="right"/>
              <w:rPr>
                <w:rFonts w:ascii="Times New Roman" w:eastAsia="Times New Roman" w:hAnsi="Times New Roman" w:cs="Times New Roman"/>
                <w:sz w:val="24"/>
                <w:szCs w:val="24"/>
              </w:rPr>
            </w:pPr>
            <w:r w:rsidRPr="7FE60388">
              <w:rPr>
                <w:rFonts w:ascii="Times New Roman" w:eastAsia="Times New Roman" w:hAnsi="Times New Roman" w:cs="Times New Roman"/>
                <w:sz w:val="24"/>
                <w:szCs w:val="24"/>
              </w:rPr>
              <w:t>0</w:t>
            </w:r>
          </w:p>
        </w:tc>
        <w:tc>
          <w:tcPr>
            <w:tcW w:w="1605" w:type="dxa"/>
            <w:tcBorders>
              <w:top w:val="none" w:sz="12" w:space="0" w:color="000000" w:themeColor="text1"/>
              <w:left w:val="none" w:sz="12" w:space="0" w:color="000000" w:themeColor="text1"/>
              <w:bottom w:val="none" w:sz="12" w:space="0" w:color="000000" w:themeColor="text1"/>
              <w:right w:val="none" w:sz="6" w:space="0" w:color="000000" w:themeColor="text1"/>
            </w:tcBorders>
            <w:tcMar>
              <w:left w:w="105" w:type="dxa"/>
              <w:right w:w="105" w:type="dxa"/>
            </w:tcMar>
            <w:vAlign w:val="bottom"/>
          </w:tcPr>
          <w:p w14:paraId="26C788B8" w14:textId="77777777" w:rsidR="001D7EA0" w:rsidRDefault="001D7EA0" w:rsidP="00560EFE">
            <w:pPr>
              <w:spacing w:line="240" w:lineRule="auto"/>
              <w:jc w:val="right"/>
              <w:rPr>
                <w:rFonts w:ascii="Times New Roman" w:eastAsia="Times New Roman" w:hAnsi="Times New Roman" w:cs="Times New Roman"/>
                <w:sz w:val="24"/>
                <w:szCs w:val="24"/>
              </w:rPr>
            </w:pPr>
            <w:r w:rsidRPr="7FE60388">
              <w:rPr>
                <w:rFonts w:ascii="Times New Roman" w:eastAsia="Times New Roman" w:hAnsi="Times New Roman" w:cs="Times New Roman"/>
                <w:sz w:val="24"/>
                <w:szCs w:val="24"/>
              </w:rPr>
              <w:t>1</w:t>
            </w:r>
          </w:p>
        </w:tc>
      </w:tr>
      <w:tr w:rsidR="001D7EA0" w14:paraId="39D17E43" w14:textId="77777777" w:rsidTr="00560EFE">
        <w:trPr>
          <w:trHeight w:val="300"/>
        </w:trPr>
        <w:tc>
          <w:tcPr>
            <w:tcW w:w="3585" w:type="dxa"/>
            <w:tcBorders>
              <w:top w:val="none" w:sz="12" w:space="0" w:color="000000" w:themeColor="text1"/>
              <w:left w:val="nil"/>
              <w:bottom w:val="nil"/>
              <w:right w:val="nil"/>
            </w:tcBorders>
            <w:tcMar>
              <w:left w:w="105" w:type="dxa"/>
              <w:right w:w="105" w:type="dxa"/>
            </w:tcMar>
            <w:vAlign w:val="bottom"/>
          </w:tcPr>
          <w:p w14:paraId="33014E79" w14:textId="77777777" w:rsidR="001D7EA0" w:rsidRDefault="001D7EA0" w:rsidP="00560EFE">
            <w:pPr>
              <w:spacing w:line="240" w:lineRule="auto"/>
              <w:rPr>
                <w:rFonts w:ascii="Times New Roman" w:eastAsia="Times New Roman" w:hAnsi="Times New Roman" w:cs="Times New Roman"/>
                <w:color w:val="000000" w:themeColor="text1"/>
                <w:sz w:val="24"/>
                <w:szCs w:val="24"/>
              </w:rPr>
            </w:pPr>
            <w:r w:rsidRPr="7FE60388">
              <w:rPr>
                <w:rFonts w:ascii="Times New Roman" w:eastAsia="Times New Roman" w:hAnsi="Times New Roman" w:cs="Times New Roman"/>
                <w:color w:val="000000" w:themeColor="text1"/>
                <w:sz w:val="24"/>
                <w:szCs w:val="24"/>
              </w:rPr>
              <w:t>GPA</w:t>
            </w:r>
          </w:p>
        </w:tc>
        <w:tc>
          <w:tcPr>
            <w:tcW w:w="1380" w:type="dxa"/>
            <w:tcBorders>
              <w:top w:val="none" w:sz="12" w:space="0" w:color="000000" w:themeColor="text1"/>
              <w:left w:val="nil"/>
              <w:bottom w:val="nil"/>
              <w:right w:val="nil"/>
            </w:tcBorders>
            <w:tcMar>
              <w:left w:w="105" w:type="dxa"/>
              <w:right w:w="105" w:type="dxa"/>
            </w:tcMar>
            <w:vAlign w:val="bottom"/>
          </w:tcPr>
          <w:p w14:paraId="542C389F" w14:textId="77777777" w:rsidR="001D7EA0" w:rsidRDefault="001D7EA0" w:rsidP="00560EFE">
            <w:pPr>
              <w:spacing w:line="240" w:lineRule="auto"/>
              <w:jc w:val="right"/>
              <w:rPr>
                <w:rFonts w:ascii="Times New Roman" w:eastAsia="Times New Roman" w:hAnsi="Times New Roman" w:cs="Times New Roman"/>
                <w:color w:val="000000" w:themeColor="text1"/>
                <w:sz w:val="24"/>
                <w:szCs w:val="24"/>
              </w:rPr>
            </w:pPr>
            <w:r w:rsidRPr="7FE60388">
              <w:rPr>
                <w:rFonts w:ascii="Times New Roman" w:eastAsia="Times New Roman" w:hAnsi="Times New Roman" w:cs="Times New Roman"/>
                <w:color w:val="000000" w:themeColor="text1"/>
                <w:sz w:val="24"/>
                <w:szCs w:val="24"/>
              </w:rPr>
              <w:t xml:space="preserve">  3.27</w:t>
            </w:r>
          </w:p>
        </w:tc>
        <w:tc>
          <w:tcPr>
            <w:tcW w:w="1530" w:type="dxa"/>
            <w:tcBorders>
              <w:top w:val="none" w:sz="12" w:space="0" w:color="000000" w:themeColor="text1"/>
              <w:left w:val="nil"/>
              <w:bottom w:val="nil"/>
              <w:right w:val="nil"/>
            </w:tcBorders>
            <w:tcMar>
              <w:left w:w="105" w:type="dxa"/>
              <w:right w:w="105" w:type="dxa"/>
            </w:tcMar>
            <w:vAlign w:val="bottom"/>
          </w:tcPr>
          <w:p w14:paraId="3F84FC3C" w14:textId="77777777" w:rsidR="001D7EA0" w:rsidRDefault="001D7EA0" w:rsidP="00560EFE">
            <w:pPr>
              <w:spacing w:line="240" w:lineRule="auto"/>
              <w:jc w:val="right"/>
              <w:rPr>
                <w:rFonts w:ascii="Times New Roman" w:eastAsia="Times New Roman" w:hAnsi="Times New Roman" w:cs="Times New Roman"/>
                <w:sz w:val="24"/>
                <w:szCs w:val="24"/>
              </w:rPr>
            </w:pPr>
            <w:r w:rsidRPr="7FE60388">
              <w:rPr>
                <w:rFonts w:ascii="Times New Roman" w:eastAsia="Times New Roman" w:hAnsi="Times New Roman" w:cs="Times New Roman"/>
                <w:sz w:val="24"/>
                <w:szCs w:val="24"/>
              </w:rPr>
              <w:t>0.85</w:t>
            </w:r>
          </w:p>
        </w:tc>
        <w:tc>
          <w:tcPr>
            <w:tcW w:w="1260" w:type="dxa"/>
            <w:tcBorders>
              <w:top w:val="none" w:sz="12" w:space="0" w:color="000000" w:themeColor="text1"/>
              <w:left w:val="nil"/>
              <w:bottom w:val="nil"/>
              <w:right w:val="nil"/>
            </w:tcBorders>
            <w:tcMar>
              <w:left w:w="105" w:type="dxa"/>
              <w:right w:w="105" w:type="dxa"/>
            </w:tcMar>
            <w:vAlign w:val="bottom"/>
          </w:tcPr>
          <w:p w14:paraId="6BCD66C8" w14:textId="77777777" w:rsidR="001D7EA0" w:rsidRDefault="001D7EA0" w:rsidP="00560EFE">
            <w:pPr>
              <w:spacing w:line="240" w:lineRule="auto"/>
              <w:jc w:val="right"/>
              <w:rPr>
                <w:rFonts w:ascii="Times New Roman" w:eastAsia="Times New Roman" w:hAnsi="Times New Roman" w:cs="Times New Roman"/>
                <w:sz w:val="24"/>
                <w:szCs w:val="24"/>
              </w:rPr>
            </w:pPr>
            <w:r w:rsidRPr="7FE60388">
              <w:rPr>
                <w:rFonts w:ascii="Times New Roman" w:eastAsia="Times New Roman" w:hAnsi="Times New Roman" w:cs="Times New Roman"/>
                <w:sz w:val="24"/>
                <w:szCs w:val="24"/>
              </w:rPr>
              <w:t xml:space="preserve">  0</w:t>
            </w:r>
          </w:p>
        </w:tc>
        <w:tc>
          <w:tcPr>
            <w:tcW w:w="1605" w:type="dxa"/>
            <w:tcBorders>
              <w:top w:val="none" w:sz="12" w:space="0" w:color="000000" w:themeColor="text1"/>
              <w:left w:val="nil"/>
              <w:bottom w:val="nil"/>
              <w:right w:val="nil"/>
            </w:tcBorders>
            <w:tcMar>
              <w:left w:w="105" w:type="dxa"/>
              <w:right w:w="105" w:type="dxa"/>
            </w:tcMar>
            <w:vAlign w:val="bottom"/>
          </w:tcPr>
          <w:p w14:paraId="41ECF075" w14:textId="77777777" w:rsidR="001D7EA0" w:rsidRDefault="001D7EA0" w:rsidP="00560EFE">
            <w:pPr>
              <w:spacing w:line="240" w:lineRule="auto"/>
              <w:jc w:val="right"/>
              <w:rPr>
                <w:rFonts w:ascii="Times New Roman" w:eastAsia="Times New Roman" w:hAnsi="Times New Roman" w:cs="Times New Roman"/>
                <w:sz w:val="24"/>
                <w:szCs w:val="24"/>
              </w:rPr>
            </w:pPr>
            <w:r w:rsidRPr="7FE60388">
              <w:rPr>
                <w:rFonts w:ascii="Times New Roman" w:eastAsia="Times New Roman" w:hAnsi="Times New Roman" w:cs="Times New Roman"/>
                <w:sz w:val="24"/>
                <w:szCs w:val="24"/>
              </w:rPr>
              <w:t xml:space="preserve">  4</w:t>
            </w:r>
          </w:p>
        </w:tc>
      </w:tr>
      <w:tr w:rsidR="001D7EA0" w14:paraId="66338963" w14:textId="77777777" w:rsidTr="00560EFE">
        <w:trPr>
          <w:trHeight w:val="300"/>
        </w:trPr>
        <w:tc>
          <w:tcPr>
            <w:tcW w:w="3585" w:type="dxa"/>
            <w:tcBorders>
              <w:top w:val="none" w:sz="12" w:space="0" w:color="000000" w:themeColor="text1"/>
              <w:left w:val="nil"/>
              <w:bottom w:val="nil"/>
              <w:right w:val="nil"/>
            </w:tcBorders>
            <w:tcMar>
              <w:left w:w="105" w:type="dxa"/>
              <w:right w:w="105" w:type="dxa"/>
            </w:tcMar>
            <w:vAlign w:val="bottom"/>
          </w:tcPr>
          <w:p w14:paraId="34E5AE4D" w14:textId="77777777" w:rsidR="001D7EA0" w:rsidRDefault="001D7EA0" w:rsidP="00560EFE">
            <w:pPr>
              <w:spacing w:line="240" w:lineRule="auto"/>
              <w:rPr>
                <w:rFonts w:ascii="Times New Roman" w:eastAsia="Times New Roman" w:hAnsi="Times New Roman" w:cs="Times New Roman"/>
                <w:color w:val="000000" w:themeColor="text1"/>
                <w:sz w:val="24"/>
                <w:szCs w:val="24"/>
              </w:rPr>
            </w:pPr>
            <w:r w:rsidRPr="7FE60388">
              <w:rPr>
                <w:rFonts w:ascii="Times New Roman" w:eastAsia="Times New Roman" w:hAnsi="Times New Roman" w:cs="Times New Roman"/>
                <w:color w:val="000000" w:themeColor="text1"/>
                <w:sz w:val="24"/>
                <w:szCs w:val="24"/>
              </w:rPr>
              <w:t>Completion</w:t>
            </w:r>
          </w:p>
        </w:tc>
        <w:tc>
          <w:tcPr>
            <w:tcW w:w="1380" w:type="dxa"/>
            <w:tcBorders>
              <w:top w:val="none" w:sz="12" w:space="0" w:color="000000" w:themeColor="text1"/>
              <w:left w:val="nil"/>
              <w:bottom w:val="nil"/>
              <w:right w:val="nil"/>
            </w:tcBorders>
            <w:tcMar>
              <w:left w:w="105" w:type="dxa"/>
              <w:right w:w="105" w:type="dxa"/>
            </w:tcMar>
            <w:vAlign w:val="bottom"/>
          </w:tcPr>
          <w:p w14:paraId="6A5C9145" w14:textId="77777777" w:rsidR="001D7EA0" w:rsidRDefault="001D7EA0" w:rsidP="00560EFE">
            <w:pPr>
              <w:spacing w:line="240" w:lineRule="auto"/>
              <w:jc w:val="right"/>
              <w:rPr>
                <w:rFonts w:ascii="Times New Roman" w:eastAsia="Times New Roman" w:hAnsi="Times New Roman" w:cs="Times New Roman"/>
                <w:color w:val="000000" w:themeColor="text1"/>
                <w:sz w:val="24"/>
                <w:szCs w:val="24"/>
              </w:rPr>
            </w:pPr>
            <w:r w:rsidRPr="7FE60388">
              <w:rPr>
                <w:rFonts w:ascii="Times New Roman" w:eastAsia="Times New Roman" w:hAnsi="Times New Roman" w:cs="Times New Roman"/>
                <w:color w:val="000000" w:themeColor="text1"/>
                <w:sz w:val="24"/>
                <w:szCs w:val="24"/>
              </w:rPr>
              <w:t>0.85</w:t>
            </w:r>
          </w:p>
        </w:tc>
        <w:tc>
          <w:tcPr>
            <w:tcW w:w="1530" w:type="dxa"/>
            <w:tcBorders>
              <w:top w:val="none" w:sz="12" w:space="0" w:color="000000" w:themeColor="text1"/>
              <w:left w:val="nil"/>
              <w:bottom w:val="nil"/>
              <w:right w:val="nil"/>
            </w:tcBorders>
            <w:tcMar>
              <w:left w:w="105" w:type="dxa"/>
              <w:right w:w="105" w:type="dxa"/>
            </w:tcMar>
            <w:vAlign w:val="bottom"/>
          </w:tcPr>
          <w:p w14:paraId="7C3DE0F9" w14:textId="77777777" w:rsidR="001D7EA0" w:rsidRDefault="001D7EA0" w:rsidP="00560EFE">
            <w:pPr>
              <w:spacing w:line="240" w:lineRule="auto"/>
              <w:jc w:val="right"/>
              <w:rPr>
                <w:rFonts w:ascii="Times New Roman" w:eastAsia="Times New Roman" w:hAnsi="Times New Roman" w:cs="Times New Roman"/>
                <w:sz w:val="24"/>
                <w:szCs w:val="24"/>
              </w:rPr>
            </w:pPr>
            <w:r w:rsidRPr="7FE60388">
              <w:rPr>
                <w:rFonts w:ascii="Times New Roman" w:eastAsia="Times New Roman" w:hAnsi="Times New Roman" w:cs="Times New Roman"/>
                <w:sz w:val="24"/>
                <w:szCs w:val="24"/>
              </w:rPr>
              <w:t>0.40</w:t>
            </w:r>
          </w:p>
        </w:tc>
        <w:tc>
          <w:tcPr>
            <w:tcW w:w="1260" w:type="dxa"/>
            <w:tcBorders>
              <w:top w:val="none" w:sz="12" w:space="0" w:color="000000" w:themeColor="text1"/>
              <w:left w:val="nil"/>
              <w:bottom w:val="nil"/>
              <w:right w:val="nil"/>
            </w:tcBorders>
            <w:tcMar>
              <w:left w:w="105" w:type="dxa"/>
              <w:right w:w="105" w:type="dxa"/>
            </w:tcMar>
            <w:vAlign w:val="bottom"/>
          </w:tcPr>
          <w:p w14:paraId="6CECB9A6" w14:textId="77777777" w:rsidR="001D7EA0" w:rsidRDefault="001D7EA0" w:rsidP="00560EFE">
            <w:pPr>
              <w:spacing w:line="240" w:lineRule="auto"/>
              <w:jc w:val="right"/>
              <w:rPr>
                <w:rFonts w:ascii="Times New Roman" w:eastAsia="Times New Roman" w:hAnsi="Times New Roman" w:cs="Times New Roman"/>
                <w:sz w:val="24"/>
                <w:szCs w:val="24"/>
              </w:rPr>
            </w:pPr>
            <w:r w:rsidRPr="7FE60388">
              <w:rPr>
                <w:rFonts w:ascii="Times New Roman" w:eastAsia="Times New Roman" w:hAnsi="Times New Roman" w:cs="Times New Roman"/>
                <w:sz w:val="24"/>
                <w:szCs w:val="24"/>
              </w:rPr>
              <w:t>0</w:t>
            </w:r>
          </w:p>
        </w:tc>
        <w:tc>
          <w:tcPr>
            <w:tcW w:w="1605" w:type="dxa"/>
            <w:tcBorders>
              <w:top w:val="none" w:sz="12" w:space="0" w:color="000000" w:themeColor="text1"/>
              <w:left w:val="nil"/>
              <w:bottom w:val="nil"/>
              <w:right w:val="nil"/>
            </w:tcBorders>
            <w:tcMar>
              <w:left w:w="105" w:type="dxa"/>
              <w:right w:w="105" w:type="dxa"/>
            </w:tcMar>
            <w:vAlign w:val="bottom"/>
          </w:tcPr>
          <w:p w14:paraId="509B059F" w14:textId="77777777" w:rsidR="001D7EA0" w:rsidRDefault="001D7EA0" w:rsidP="00560EFE">
            <w:pPr>
              <w:spacing w:line="240" w:lineRule="auto"/>
              <w:jc w:val="right"/>
              <w:rPr>
                <w:rFonts w:ascii="Times New Roman" w:eastAsia="Times New Roman" w:hAnsi="Times New Roman" w:cs="Times New Roman"/>
                <w:sz w:val="24"/>
                <w:szCs w:val="24"/>
              </w:rPr>
            </w:pPr>
            <w:r w:rsidRPr="7FE60388">
              <w:rPr>
                <w:rFonts w:ascii="Times New Roman" w:eastAsia="Times New Roman" w:hAnsi="Times New Roman" w:cs="Times New Roman"/>
                <w:sz w:val="24"/>
                <w:szCs w:val="24"/>
              </w:rPr>
              <w:t>1</w:t>
            </w:r>
          </w:p>
        </w:tc>
      </w:tr>
      <w:tr w:rsidR="001D7EA0" w14:paraId="37687B66" w14:textId="77777777" w:rsidTr="00560EFE">
        <w:trPr>
          <w:trHeight w:val="300"/>
        </w:trPr>
        <w:tc>
          <w:tcPr>
            <w:tcW w:w="3585" w:type="dxa"/>
            <w:tcBorders>
              <w:top w:val="none" w:sz="12" w:space="0" w:color="000000" w:themeColor="text1"/>
              <w:left w:val="nil"/>
              <w:bottom w:val="nil"/>
              <w:right w:val="nil"/>
            </w:tcBorders>
            <w:tcMar>
              <w:left w:w="105" w:type="dxa"/>
              <w:right w:w="105" w:type="dxa"/>
            </w:tcMar>
            <w:vAlign w:val="bottom"/>
          </w:tcPr>
          <w:p w14:paraId="622A98FE" w14:textId="77777777" w:rsidR="001D7EA0" w:rsidRDefault="001D7EA0" w:rsidP="00560EFE">
            <w:pP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Female</w:t>
            </w:r>
          </w:p>
        </w:tc>
        <w:tc>
          <w:tcPr>
            <w:tcW w:w="1380" w:type="dxa"/>
            <w:tcBorders>
              <w:top w:val="none" w:sz="12" w:space="0" w:color="000000" w:themeColor="text1"/>
              <w:left w:val="nil"/>
              <w:bottom w:val="nil"/>
              <w:right w:val="nil"/>
            </w:tcBorders>
            <w:tcMar>
              <w:left w:w="105" w:type="dxa"/>
              <w:right w:w="105" w:type="dxa"/>
            </w:tcMar>
            <w:vAlign w:val="bottom"/>
          </w:tcPr>
          <w:p w14:paraId="173C360C" w14:textId="77777777" w:rsidR="001D7EA0" w:rsidRDefault="001D7EA0" w:rsidP="00560EFE">
            <w:pPr>
              <w:spacing w:after="0" w:line="240" w:lineRule="auto"/>
              <w:jc w:val="right"/>
              <w:rPr>
                <w:rFonts w:ascii="Times New Roman" w:eastAsia="Times New Roman" w:hAnsi="Times New Roman" w:cs="Times New Roman"/>
                <w:color w:val="000000" w:themeColor="text1"/>
                <w:sz w:val="24"/>
                <w:szCs w:val="24"/>
              </w:rPr>
            </w:pPr>
            <w:r w:rsidRPr="7FE60388">
              <w:rPr>
                <w:rFonts w:ascii="Times New Roman" w:eastAsia="Times New Roman" w:hAnsi="Times New Roman" w:cs="Times New Roman"/>
                <w:color w:val="000000" w:themeColor="text1"/>
                <w:sz w:val="24"/>
                <w:szCs w:val="24"/>
              </w:rPr>
              <w:t xml:space="preserve">  0.43</w:t>
            </w:r>
          </w:p>
        </w:tc>
        <w:tc>
          <w:tcPr>
            <w:tcW w:w="1530" w:type="dxa"/>
            <w:tcBorders>
              <w:top w:val="none" w:sz="12" w:space="0" w:color="000000" w:themeColor="text1"/>
              <w:left w:val="nil"/>
              <w:bottom w:val="nil"/>
              <w:right w:val="nil"/>
            </w:tcBorders>
            <w:tcMar>
              <w:left w:w="105" w:type="dxa"/>
              <w:right w:w="105" w:type="dxa"/>
            </w:tcMar>
            <w:vAlign w:val="bottom"/>
          </w:tcPr>
          <w:p w14:paraId="7BF221CE" w14:textId="77777777" w:rsidR="001D7EA0" w:rsidRDefault="001D7EA0" w:rsidP="00560EFE">
            <w:pPr>
              <w:spacing w:after="0" w:line="240" w:lineRule="auto"/>
              <w:jc w:val="right"/>
              <w:rPr>
                <w:rFonts w:ascii="Times New Roman" w:eastAsia="Times New Roman" w:hAnsi="Times New Roman" w:cs="Times New Roman"/>
                <w:sz w:val="24"/>
                <w:szCs w:val="24"/>
              </w:rPr>
            </w:pPr>
            <w:r w:rsidRPr="7FE60388">
              <w:rPr>
                <w:rFonts w:ascii="Times New Roman" w:eastAsia="Times New Roman" w:hAnsi="Times New Roman" w:cs="Times New Roman"/>
                <w:sz w:val="24"/>
                <w:szCs w:val="24"/>
              </w:rPr>
              <w:t>0.50</w:t>
            </w:r>
          </w:p>
        </w:tc>
        <w:tc>
          <w:tcPr>
            <w:tcW w:w="1260" w:type="dxa"/>
            <w:tcBorders>
              <w:top w:val="none" w:sz="12" w:space="0" w:color="000000" w:themeColor="text1"/>
              <w:left w:val="nil"/>
              <w:bottom w:val="nil"/>
              <w:right w:val="nil"/>
            </w:tcBorders>
            <w:tcMar>
              <w:left w:w="105" w:type="dxa"/>
              <w:right w:w="105" w:type="dxa"/>
            </w:tcMar>
            <w:vAlign w:val="bottom"/>
          </w:tcPr>
          <w:p w14:paraId="1307C590" w14:textId="77777777" w:rsidR="001D7EA0" w:rsidRDefault="001D7EA0" w:rsidP="00560EFE">
            <w:pPr>
              <w:spacing w:line="240" w:lineRule="auto"/>
              <w:jc w:val="right"/>
              <w:rPr>
                <w:rFonts w:ascii="Times New Roman" w:eastAsia="Times New Roman" w:hAnsi="Times New Roman" w:cs="Times New Roman"/>
                <w:sz w:val="24"/>
                <w:szCs w:val="24"/>
              </w:rPr>
            </w:pPr>
            <w:r w:rsidRPr="7FE60388">
              <w:rPr>
                <w:rFonts w:ascii="Times New Roman" w:eastAsia="Times New Roman" w:hAnsi="Times New Roman" w:cs="Times New Roman"/>
                <w:sz w:val="24"/>
                <w:szCs w:val="24"/>
              </w:rPr>
              <w:t xml:space="preserve">  0</w:t>
            </w:r>
          </w:p>
        </w:tc>
        <w:tc>
          <w:tcPr>
            <w:tcW w:w="1605" w:type="dxa"/>
            <w:tcBorders>
              <w:top w:val="none" w:sz="12" w:space="0" w:color="000000" w:themeColor="text1"/>
              <w:left w:val="nil"/>
              <w:bottom w:val="nil"/>
              <w:right w:val="nil"/>
            </w:tcBorders>
            <w:tcMar>
              <w:left w:w="105" w:type="dxa"/>
              <w:right w:w="105" w:type="dxa"/>
            </w:tcMar>
            <w:vAlign w:val="bottom"/>
          </w:tcPr>
          <w:p w14:paraId="2C32E42E" w14:textId="77777777" w:rsidR="001D7EA0" w:rsidRDefault="001D7EA0" w:rsidP="00560EFE">
            <w:pPr>
              <w:spacing w:line="240" w:lineRule="auto"/>
              <w:jc w:val="right"/>
              <w:rPr>
                <w:rFonts w:ascii="Times New Roman" w:eastAsia="Times New Roman" w:hAnsi="Times New Roman" w:cs="Times New Roman"/>
                <w:sz w:val="24"/>
                <w:szCs w:val="24"/>
              </w:rPr>
            </w:pPr>
            <w:r w:rsidRPr="7FE60388">
              <w:rPr>
                <w:rFonts w:ascii="Times New Roman" w:eastAsia="Times New Roman" w:hAnsi="Times New Roman" w:cs="Times New Roman"/>
                <w:sz w:val="24"/>
                <w:szCs w:val="24"/>
              </w:rPr>
              <w:t xml:space="preserve">  </w:t>
            </w:r>
            <w:r w:rsidRPr="343884B8">
              <w:rPr>
                <w:rFonts w:ascii="Times New Roman" w:eastAsia="Times New Roman" w:hAnsi="Times New Roman" w:cs="Times New Roman"/>
                <w:sz w:val="24"/>
                <w:szCs w:val="24"/>
              </w:rPr>
              <w:t>2</w:t>
            </w:r>
          </w:p>
        </w:tc>
      </w:tr>
      <w:tr w:rsidR="001D7EA0" w14:paraId="7B50F849" w14:textId="77777777" w:rsidTr="00560EFE">
        <w:trPr>
          <w:trHeight w:val="300"/>
        </w:trPr>
        <w:tc>
          <w:tcPr>
            <w:tcW w:w="3585" w:type="dxa"/>
            <w:tcBorders>
              <w:top w:val="nil"/>
              <w:left w:val="nil"/>
              <w:bottom w:val="nil"/>
              <w:right w:val="nil"/>
            </w:tcBorders>
            <w:tcMar>
              <w:left w:w="105" w:type="dxa"/>
              <w:right w:w="105" w:type="dxa"/>
            </w:tcMar>
            <w:vAlign w:val="bottom"/>
          </w:tcPr>
          <w:p w14:paraId="3E52C4DB" w14:textId="77777777" w:rsidR="001D7EA0" w:rsidRDefault="001D7EA0" w:rsidP="00560EFE">
            <w:pPr>
              <w:spacing w:after="0" w:line="240" w:lineRule="auto"/>
              <w:rPr>
                <w:rFonts w:ascii="Times New Roman" w:eastAsia="Times New Roman" w:hAnsi="Times New Roman" w:cs="Times New Roman"/>
                <w:color w:val="000000" w:themeColor="text1"/>
                <w:sz w:val="24"/>
                <w:szCs w:val="24"/>
              </w:rPr>
            </w:pPr>
            <w:r w:rsidRPr="7FE60388">
              <w:rPr>
                <w:rFonts w:ascii="Times New Roman" w:eastAsia="Times New Roman" w:hAnsi="Times New Roman" w:cs="Times New Roman"/>
                <w:color w:val="000000" w:themeColor="text1"/>
                <w:sz w:val="24"/>
                <w:szCs w:val="24"/>
              </w:rPr>
              <w:t>Age</w:t>
            </w:r>
          </w:p>
        </w:tc>
        <w:tc>
          <w:tcPr>
            <w:tcW w:w="1380" w:type="dxa"/>
            <w:tcBorders>
              <w:top w:val="nil"/>
              <w:left w:val="nil"/>
              <w:bottom w:val="nil"/>
              <w:right w:val="nil"/>
            </w:tcBorders>
            <w:tcMar>
              <w:left w:w="105" w:type="dxa"/>
              <w:right w:w="105" w:type="dxa"/>
            </w:tcMar>
            <w:vAlign w:val="bottom"/>
          </w:tcPr>
          <w:p w14:paraId="0856E65F" w14:textId="77777777" w:rsidR="001D7EA0" w:rsidRDefault="001D7EA0" w:rsidP="00560EFE">
            <w:pPr>
              <w:spacing w:after="0" w:line="240" w:lineRule="auto"/>
              <w:jc w:val="right"/>
              <w:rPr>
                <w:rFonts w:ascii="Times New Roman" w:eastAsia="Times New Roman" w:hAnsi="Times New Roman" w:cs="Times New Roman"/>
                <w:color w:val="000000" w:themeColor="text1"/>
                <w:sz w:val="24"/>
                <w:szCs w:val="24"/>
              </w:rPr>
            </w:pPr>
            <w:r w:rsidRPr="7FE60388">
              <w:rPr>
                <w:rFonts w:ascii="Times New Roman" w:eastAsia="Times New Roman" w:hAnsi="Times New Roman" w:cs="Times New Roman"/>
                <w:color w:val="000000" w:themeColor="text1"/>
                <w:sz w:val="24"/>
                <w:szCs w:val="24"/>
              </w:rPr>
              <w:t>20.43</w:t>
            </w:r>
          </w:p>
        </w:tc>
        <w:tc>
          <w:tcPr>
            <w:tcW w:w="1530" w:type="dxa"/>
            <w:tcBorders>
              <w:top w:val="nil"/>
              <w:left w:val="nil"/>
              <w:bottom w:val="nil"/>
              <w:right w:val="nil"/>
            </w:tcBorders>
            <w:tcMar>
              <w:left w:w="105" w:type="dxa"/>
              <w:right w:w="105" w:type="dxa"/>
            </w:tcMar>
            <w:vAlign w:val="bottom"/>
          </w:tcPr>
          <w:p w14:paraId="08D071B4" w14:textId="77777777" w:rsidR="001D7EA0" w:rsidRDefault="001D7EA0" w:rsidP="00560EFE">
            <w:pPr>
              <w:spacing w:after="0" w:line="240" w:lineRule="auto"/>
              <w:jc w:val="right"/>
              <w:rPr>
                <w:rFonts w:ascii="Times New Roman" w:eastAsia="Times New Roman" w:hAnsi="Times New Roman" w:cs="Times New Roman"/>
                <w:sz w:val="24"/>
                <w:szCs w:val="24"/>
              </w:rPr>
            </w:pPr>
            <w:r w:rsidRPr="7FE60388">
              <w:rPr>
                <w:rFonts w:ascii="Times New Roman" w:eastAsia="Times New Roman" w:hAnsi="Times New Roman" w:cs="Times New Roman"/>
                <w:sz w:val="24"/>
                <w:szCs w:val="24"/>
              </w:rPr>
              <w:t>6.36</w:t>
            </w:r>
          </w:p>
        </w:tc>
        <w:tc>
          <w:tcPr>
            <w:tcW w:w="1260" w:type="dxa"/>
            <w:tcBorders>
              <w:top w:val="nil"/>
              <w:left w:val="nil"/>
              <w:bottom w:val="nil"/>
              <w:right w:val="nil"/>
            </w:tcBorders>
            <w:tcMar>
              <w:left w:w="105" w:type="dxa"/>
              <w:right w:w="105" w:type="dxa"/>
            </w:tcMar>
            <w:vAlign w:val="bottom"/>
          </w:tcPr>
          <w:p w14:paraId="3FA6B9CB" w14:textId="77777777" w:rsidR="001D7EA0" w:rsidRDefault="001D7EA0" w:rsidP="00560EFE">
            <w:pPr>
              <w:spacing w:line="240" w:lineRule="auto"/>
              <w:jc w:val="right"/>
              <w:rPr>
                <w:rFonts w:ascii="Times New Roman" w:eastAsia="Times New Roman" w:hAnsi="Times New Roman" w:cs="Times New Roman"/>
                <w:sz w:val="24"/>
                <w:szCs w:val="24"/>
              </w:rPr>
            </w:pPr>
            <w:r w:rsidRPr="7FE60388">
              <w:rPr>
                <w:rFonts w:ascii="Times New Roman" w:eastAsia="Times New Roman" w:hAnsi="Times New Roman" w:cs="Times New Roman"/>
                <w:sz w:val="24"/>
                <w:szCs w:val="24"/>
              </w:rPr>
              <w:t>15</w:t>
            </w:r>
          </w:p>
        </w:tc>
        <w:tc>
          <w:tcPr>
            <w:tcW w:w="1605" w:type="dxa"/>
            <w:tcBorders>
              <w:top w:val="nil"/>
              <w:left w:val="nil"/>
              <w:bottom w:val="nil"/>
              <w:right w:val="nil"/>
            </w:tcBorders>
            <w:tcMar>
              <w:left w:w="105" w:type="dxa"/>
              <w:right w:w="105" w:type="dxa"/>
            </w:tcMar>
            <w:vAlign w:val="bottom"/>
          </w:tcPr>
          <w:p w14:paraId="7A326B72" w14:textId="77777777" w:rsidR="001D7EA0" w:rsidRDefault="001D7EA0" w:rsidP="00560EFE">
            <w:pPr>
              <w:spacing w:line="240" w:lineRule="auto"/>
              <w:jc w:val="right"/>
              <w:rPr>
                <w:rFonts w:ascii="Times New Roman" w:eastAsia="Times New Roman" w:hAnsi="Times New Roman" w:cs="Times New Roman"/>
                <w:sz w:val="24"/>
                <w:szCs w:val="24"/>
              </w:rPr>
            </w:pPr>
            <w:r w:rsidRPr="7FE60388">
              <w:rPr>
                <w:rFonts w:ascii="Times New Roman" w:eastAsia="Times New Roman" w:hAnsi="Times New Roman" w:cs="Times New Roman"/>
                <w:sz w:val="24"/>
                <w:szCs w:val="24"/>
              </w:rPr>
              <w:t>72</w:t>
            </w:r>
          </w:p>
        </w:tc>
      </w:tr>
      <w:tr w:rsidR="001D7EA0" w14:paraId="14773AD2" w14:textId="77777777" w:rsidTr="00560EFE">
        <w:trPr>
          <w:trHeight w:val="300"/>
        </w:trPr>
        <w:tc>
          <w:tcPr>
            <w:tcW w:w="3585" w:type="dxa"/>
            <w:tcBorders>
              <w:top w:val="nil"/>
              <w:left w:val="nil"/>
              <w:bottom w:val="nil"/>
              <w:right w:val="nil"/>
            </w:tcBorders>
            <w:tcMar>
              <w:left w:w="105" w:type="dxa"/>
              <w:right w:w="105" w:type="dxa"/>
            </w:tcMar>
            <w:vAlign w:val="bottom"/>
          </w:tcPr>
          <w:p w14:paraId="6C51FCBB" w14:textId="77777777" w:rsidR="001D7EA0" w:rsidRDefault="001D7EA0" w:rsidP="00560EFE">
            <w:pPr>
              <w:spacing w:line="240" w:lineRule="auto"/>
              <w:rPr>
                <w:rFonts w:ascii="Times New Roman" w:eastAsia="Times New Roman" w:hAnsi="Times New Roman" w:cs="Times New Roman"/>
                <w:color w:val="000000" w:themeColor="text1"/>
                <w:sz w:val="24"/>
                <w:szCs w:val="24"/>
              </w:rPr>
            </w:pPr>
            <w:r w:rsidRPr="7FE60388">
              <w:rPr>
                <w:rFonts w:ascii="Times New Roman" w:eastAsia="Times New Roman" w:hAnsi="Times New Roman" w:cs="Times New Roman"/>
                <w:color w:val="000000" w:themeColor="text1"/>
                <w:sz w:val="24"/>
                <w:szCs w:val="24"/>
              </w:rPr>
              <w:t>White</w:t>
            </w:r>
          </w:p>
        </w:tc>
        <w:tc>
          <w:tcPr>
            <w:tcW w:w="1380" w:type="dxa"/>
            <w:tcBorders>
              <w:top w:val="nil"/>
              <w:left w:val="nil"/>
              <w:bottom w:val="nil"/>
              <w:right w:val="nil"/>
            </w:tcBorders>
            <w:tcMar>
              <w:left w:w="105" w:type="dxa"/>
              <w:right w:w="105" w:type="dxa"/>
            </w:tcMar>
            <w:vAlign w:val="bottom"/>
          </w:tcPr>
          <w:p w14:paraId="205987A6" w14:textId="77777777" w:rsidR="001D7EA0" w:rsidRDefault="001D7EA0" w:rsidP="00560EFE">
            <w:pPr>
              <w:spacing w:line="240" w:lineRule="auto"/>
              <w:jc w:val="right"/>
              <w:rPr>
                <w:rFonts w:ascii="Times New Roman" w:eastAsia="Times New Roman" w:hAnsi="Times New Roman" w:cs="Times New Roman"/>
                <w:color w:val="000000" w:themeColor="text1"/>
                <w:sz w:val="24"/>
                <w:szCs w:val="24"/>
              </w:rPr>
            </w:pPr>
            <w:r w:rsidRPr="7FE60388">
              <w:rPr>
                <w:rFonts w:ascii="Times New Roman" w:eastAsia="Times New Roman" w:hAnsi="Times New Roman" w:cs="Times New Roman"/>
                <w:color w:val="000000" w:themeColor="text1"/>
                <w:sz w:val="24"/>
                <w:szCs w:val="24"/>
              </w:rPr>
              <w:t>0.45</w:t>
            </w:r>
          </w:p>
        </w:tc>
        <w:tc>
          <w:tcPr>
            <w:tcW w:w="1530" w:type="dxa"/>
            <w:tcBorders>
              <w:top w:val="nil"/>
              <w:left w:val="nil"/>
              <w:bottom w:val="nil"/>
              <w:right w:val="nil"/>
            </w:tcBorders>
            <w:tcMar>
              <w:left w:w="105" w:type="dxa"/>
              <w:right w:w="105" w:type="dxa"/>
            </w:tcMar>
            <w:vAlign w:val="bottom"/>
          </w:tcPr>
          <w:p w14:paraId="25B5AC92" w14:textId="77777777" w:rsidR="001D7EA0" w:rsidRDefault="001D7EA0" w:rsidP="00560EFE">
            <w:pPr>
              <w:spacing w:line="240" w:lineRule="auto"/>
              <w:jc w:val="right"/>
              <w:rPr>
                <w:rFonts w:ascii="Times New Roman" w:eastAsia="Times New Roman" w:hAnsi="Times New Roman" w:cs="Times New Roman"/>
                <w:sz w:val="24"/>
                <w:szCs w:val="24"/>
              </w:rPr>
            </w:pPr>
            <w:r w:rsidRPr="7FE60388">
              <w:rPr>
                <w:rFonts w:ascii="Times New Roman" w:eastAsia="Times New Roman" w:hAnsi="Times New Roman" w:cs="Times New Roman"/>
                <w:sz w:val="24"/>
                <w:szCs w:val="24"/>
              </w:rPr>
              <w:t>0.50</w:t>
            </w:r>
          </w:p>
        </w:tc>
        <w:tc>
          <w:tcPr>
            <w:tcW w:w="1260" w:type="dxa"/>
            <w:tcBorders>
              <w:top w:val="nil"/>
              <w:left w:val="nil"/>
              <w:bottom w:val="nil"/>
              <w:right w:val="nil"/>
            </w:tcBorders>
            <w:tcMar>
              <w:left w:w="105" w:type="dxa"/>
              <w:right w:w="105" w:type="dxa"/>
            </w:tcMar>
            <w:vAlign w:val="bottom"/>
          </w:tcPr>
          <w:p w14:paraId="45AA1888" w14:textId="77777777" w:rsidR="001D7EA0" w:rsidRDefault="001D7EA0" w:rsidP="00560EFE">
            <w:pPr>
              <w:spacing w:line="240" w:lineRule="auto"/>
              <w:jc w:val="right"/>
              <w:rPr>
                <w:rFonts w:ascii="Times New Roman" w:eastAsia="Times New Roman" w:hAnsi="Times New Roman" w:cs="Times New Roman"/>
                <w:sz w:val="24"/>
                <w:szCs w:val="24"/>
              </w:rPr>
            </w:pPr>
            <w:r w:rsidRPr="7FE60388">
              <w:rPr>
                <w:rFonts w:ascii="Times New Roman" w:eastAsia="Times New Roman" w:hAnsi="Times New Roman" w:cs="Times New Roman"/>
                <w:sz w:val="24"/>
                <w:szCs w:val="24"/>
              </w:rPr>
              <w:t>0</w:t>
            </w:r>
          </w:p>
        </w:tc>
        <w:tc>
          <w:tcPr>
            <w:tcW w:w="1605" w:type="dxa"/>
            <w:tcBorders>
              <w:top w:val="nil"/>
              <w:left w:val="nil"/>
              <w:bottom w:val="nil"/>
              <w:right w:val="nil"/>
            </w:tcBorders>
            <w:tcMar>
              <w:left w:w="105" w:type="dxa"/>
              <w:right w:w="105" w:type="dxa"/>
            </w:tcMar>
            <w:vAlign w:val="bottom"/>
          </w:tcPr>
          <w:p w14:paraId="297BFBCA" w14:textId="77777777" w:rsidR="001D7EA0" w:rsidRDefault="001D7EA0" w:rsidP="00560EFE">
            <w:pPr>
              <w:spacing w:line="240" w:lineRule="auto"/>
              <w:jc w:val="right"/>
              <w:rPr>
                <w:rFonts w:ascii="Times New Roman" w:eastAsia="Times New Roman" w:hAnsi="Times New Roman" w:cs="Times New Roman"/>
                <w:sz w:val="24"/>
                <w:szCs w:val="24"/>
              </w:rPr>
            </w:pPr>
            <w:r w:rsidRPr="7FE60388">
              <w:rPr>
                <w:rFonts w:ascii="Times New Roman" w:eastAsia="Times New Roman" w:hAnsi="Times New Roman" w:cs="Times New Roman"/>
                <w:sz w:val="24"/>
                <w:szCs w:val="24"/>
              </w:rPr>
              <w:t>1</w:t>
            </w:r>
          </w:p>
        </w:tc>
      </w:tr>
      <w:tr w:rsidR="001D7EA0" w14:paraId="24A693CF" w14:textId="77777777" w:rsidTr="00560EFE">
        <w:trPr>
          <w:trHeight w:val="300"/>
        </w:trPr>
        <w:tc>
          <w:tcPr>
            <w:tcW w:w="3585" w:type="dxa"/>
            <w:tcBorders>
              <w:top w:val="nil"/>
              <w:left w:val="nil"/>
              <w:bottom w:val="nil"/>
              <w:right w:val="nil"/>
            </w:tcBorders>
            <w:tcMar>
              <w:left w:w="105" w:type="dxa"/>
              <w:right w:w="105" w:type="dxa"/>
            </w:tcMar>
            <w:vAlign w:val="bottom"/>
          </w:tcPr>
          <w:p w14:paraId="3D1833E0" w14:textId="77777777" w:rsidR="001D7EA0" w:rsidRDefault="001D7EA0" w:rsidP="00560EFE">
            <w:pPr>
              <w:spacing w:line="240" w:lineRule="auto"/>
              <w:rPr>
                <w:rFonts w:ascii="Times New Roman" w:eastAsia="Times New Roman" w:hAnsi="Times New Roman" w:cs="Times New Roman"/>
                <w:color w:val="000000" w:themeColor="text1"/>
                <w:sz w:val="24"/>
                <w:szCs w:val="24"/>
              </w:rPr>
            </w:pPr>
            <w:r w:rsidRPr="7FE60388">
              <w:rPr>
                <w:rFonts w:ascii="Times New Roman" w:eastAsia="Times New Roman" w:hAnsi="Times New Roman" w:cs="Times New Roman"/>
                <w:color w:val="000000" w:themeColor="text1"/>
                <w:sz w:val="24"/>
                <w:szCs w:val="24"/>
              </w:rPr>
              <w:t>Black</w:t>
            </w:r>
          </w:p>
        </w:tc>
        <w:tc>
          <w:tcPr>
            <w:tcW w:w="1380" w:type="dxa"/>
            <w:tcBorders>
              <w:top w:val="nil"/>
              <w:left w:val="nil"/>
              <w:bottom w:val="nil"/>
              <w:right w:val="nil"/>
            </w:tcBorders>
            <w:tcMar>
              <w:left w:w="105" w:type="dxa"/>
              <w:right w:w="105" w:type="dxa"/>
            </w:tcMar>
            <w:vAlign w:val="bottom"/>
          </w:tcPr>
          <w:p w14:paraId="648AEAF2" w14:textId="77777777" w:rsidR="001D7EA0" w:rsidRDefault="001D7EA0" w:rsidP="00560EFE">
            <w:pPr>
              <w:spacing w:line="240" w:lineRule="auto"/>
              <w:jc w:val="right"/>
              <w:rPr>
                <w:rFonts w:ascii="Times New Roman" w:eastAsia="Times New Roman" w:hAnsi="Times New Roman" w:cs="Times New Roman"/>
                <w:color w:val="000000" w:themeColor="text1"/>
                <w:sz w:val="24"/>
                <w:szCs w:val="24"/>
              </w:rPr>
            </w:pPr>
            <w:r w:rsidRPr="7FE60388">
              <w:rPr>
                <w:rFonts w:ascii="Times New Roman" w:eastAsia="Times New Roman" w:hAnsi="Times New Roman" w:cs="Times New Roman"/>
                <w:color w:val="000000" w:themeColor="text1"/>
                <w:sz w:val="24"/>
                <w:szCs w:val="24"/>
              </w:rPr>
              <w:t>0.10</w:t>
            </w:r>
          </w:p>
        </w:tc>
        <w:tc>
          <w:tcPr>
            <w:tcW w:w="1530" w:type="dxa"/>
            <w:tcBorders>
              <w:top w:val="nil"/>
              <w:left w:val="nil"/>
              <w:bottom w:val="nil"/>
              <w:right w:val="nil"/>
            </w:tcBorders>
            <w:tcMar>
              <w:left w:w="105" w:type="dxa"/>
              <w:right w:w="105" w:type="dxa"/>
            </w:tcMar>
            <w:vAlign w:val="bottom"/>
          </w:tcPr>
          <w:p w14:paraId="40642632" w14:textId="77777777" w:rsidR="001D7EA0" w:rsidRDefault="001D7EA0" w:rsidP="00560EFE">
            <w:pPr>
              <w:spacing w:line="240" w:lineRule="auto"/>
              <w:jc w:val="right"/>
              <w:rPr>
                <w:rFonts w:ascii="Times New Roman" w:eastAsia="Times New Roman" w:hAnsi="Times New Roman" w:cs="Times New Roman"/>
                <w:sz w:val="24"/>
                <w:szCs w:val="24"/>
              </w:rPr>
            </w:pPr>
            <w:r w:rsidRPr="7FE60388">
              <w:rPr>
                <w:rFonts w:ascii="Times New Roman" w:eastAsia="Times New Roman" w:hAnsi="Times New Roman" w:cs="Times New Roman"/>
                <w:sz w:val="24"/>
                <w:szCs w:val="24"/>
              </w:rPr>
              <w:t>0.29</w:t>
            </w:r>
          </w:p>
        </w:tc>
        <w:tc>
          <w:tcPr>
            <w:tcW w:w="1260" w:type="dxa"/>
            <w:tcBorders>
              <w:top w:val="nil"/>
              <w:left w:val="nil"/>
              <w:bottom w:val="nil"/>
              <w:right w:val="nil"/>
            </w:tcBorders>
            <w:tcMar>
              <w:left w:w="105" w:type="dxa"/>
              <w:right w:w="105" w:type="dxa"/>
            </w:tcMar>
            <w:vAlign w:val="bottom"/>
          </w:tcPr>
          <w:p w14:paraId="5D1A35A9" w14:textId="77777777" w:rsidR="001D7EA0" w:rsidRDefault="001D7EA0" w:rsidP="00560EFE">
            <w:pPr>
              <w:spacing w:line="240" w:lineRule="auto"/>
              <w:jc w:val="right"/>
              <w:rPr>
                <w:rFonts w:ascii="Times New Roman" w:eastAsia="Times New Roman" w:hAnsi="Times New Roman" w:cs="Times New Roman"/>
                <w:sz w:val="24"/>
                <w:szCs w:val="24"/>
              </w:rPr>
            </w:pPr>
            <w:r w:rsidRPr="7FE60388">
              <w:rPr>
                <w:rFonts w:ascii="Times New Roman" w:eastAsia="Times New Roman" w:hAnsi="Times New Roman" w:cs="Times New Roman"/>
                <w:sz w:val="24"/>
                <w:szCs w:val="24"/>
              </w:rPr>
              <w:t>0</w:t>
            </w:r>
          </w:p>
        </w:tc>
        <w:tc>
          <w:tcPr>
            <w:tcW w:w="1605" w:type="dxa"/>
            <w:tcBorders>
              <w:top w:val="nil"/>
              <w:left w:val="nil"/>
              <w:bottom w:val="nil"/>
              <w:right w:val="nil"/>
            </w:tcBorders>
            <w:tcMar>
              <w:left w:w="105" w:type="dxa"/>
              <w:right w:w="105" w:type="dxa"/>
            </w:tcMar>
            <w:vAlign w:val="bottom"/>
          </w:tcPr>
          <w:p w14:paraId="51898B01" w14:textId="77777777" w:rsidR="001D7EA0" w:rsidRDefault="001D7EA0" w:rsidP="00560EFE">
            <w:pPr>
              <w:spacing w:line="240" w:lineRule="auto"/>
              <w:jc w:val="right"/>
              <w:rPr>
                <w:rFonts w:ascii="Times New Roman" w:eastAsia="Times New Roman" w:hAnsi="Times New Roman" w:cs="Times New Roman"/>
                <w:sz w:val="24"/>
                <w:szCs w:val="24"/>
              </w:rPr>
            </w:pPr>
            <w:r w:rsidRPr="7FE60388">
              <w:rPr>
                <w:rFonts w:ascii="Times New Roman" w:eastAsia="Times New Roman" w:hAnsi="Times New Roman" w:cs="Times New Roman"/>
                <w:sz w:val="24"/>
                <w:szCs w:val="24"/>
              </w:rPr>
              <w:t>1</w:t>
            </w:r>
          </w:p>
        </w:tc>
      </w:tr>
      <w:tr w:rsidR="001D7EA0" w14:paraId="44C3DE8A" w14:textId="77777777" w:rsidTr="00560EFE">
        <w:trPr>
          <w:trHeight w:val="300"/>
        </w:trPr>
        <w:tc>
          <w:tcPr>
            <w:tcW w:w="3585" w:type="dxa"/>
            <w:tcBorders>
              <w:top w:val="nil"/>
              <w:left w:val="nil"/>
              <w:bottom w:val="nil"/>
              <w:right w:val="nil"/>
            </w:tcBorders>
            <w:tcMar>
              <w:left w:w="105" w:type="dxa"/>
              <w:right w:w="105" w:type="dxa"/>
            </w:tcMar>
            <w:vAlign w:val="bottom"/>
          </w:tcPr>
          <w:p w14:paraId="25813C00" w14:textId="77777777" w:rsidR="001D7EA0" w:rsidRDefault="001D7EA0" w:rsidP="00560EFE">
            <w:pPr>
              <w:spacing w:line="240" w:lineRule="auto"/>
              <w:rPr>
                <w:rFonts w:ascii="Times New Roman" w:eastAsia="Times New Roman" w:hAnsi="Times New Roman" w:cs="Times New Roman"/>
                <w:color w:val="000000" w:themeColor="text1"/>
                <w:sz w:val="24"/>
                <w:szCs w:val="24"/>
              </w:rPr>
            </w:pPr>
            <w:r w:rsidRPr="7FE60388">
              <w:rPr>
                <w:rFonts w:ascii="Times New Roman" w:eastAsia="Times New Roman" w:hAnsi="Times New Roman" w:cs="Times New Roman"/>
                <w:color w:val="000000" w:themeColor="text1"/>
                <w:sz w:val="24"/>
                <w:szCs w:val="24"/>
              </w:rPr>
              <w:t>Hispanic</w:t>
            </w:r>
          </w:p>
        </w:tc>
        <w:tc>
          <w:tcPr>
            <w:tcW w:w="1380" w:type="dxa"/>
            <w:tcBorders>
              <w:top w:val="nil"/>
              <w:left w:val="nil"/>
              <w:bottom w:val="nil"/>
              <w:right w:val="nil"/>
            </w:tcBorders>
            <w:tcMar>
              <w:left w:w="105" w:type="dxa"/>
              <w:right w:w="105" w:type="dxa"/>
            </w:tcMar>
            <w:vAlign w:val="bottom"/>
          </w:tcPr>
          <w:p w14:paraId="69E790A2" w14:textId="77777777" w:rsidR="001D7EA0" w:rsidRDefault="001D7EA0" w:rsidP="00560EFE">
            <w:pPr>
              <w:spacing w:line="240" w:lineRule="auto"/>
              <w:jc w:val="right"/>
              <w:rPr>
                <w:rFonts w:ascii="Times New Roman" w:eastAsia="Times New Roman" w:hAnsi="Times New Roman" w:cs="Times New Roman"/>
                <w:color w:val="000000" w:themeColor="text1"/>
                <w:sz w:val="24"/>
                <w:szCs w:val="24"/>
              </w:rPr>
            </w:pPr>
            <w:r w:rsidRPr="7FE60388">
              <w:rPr>
                <w:rFonts w:ascii="Times New Roman" w:eastAsia="Times New Roman" w:hAnsi="Times New Roman" w:cs="Times New Roman"/>
                <w:color w:val="000000" w:themeColor="text1"/>
                <w:sz w:val="24"/>
                <w:szCs w:val="24"/>
              </w:rPr>
              <w:t>0.27</w:t>
            </w:r>
          </w:p>
        </w:tc>
        <w:tc>
          <w:tcPr>
            <w:tcW w:w="1530" w:type="dxa"/>
            <w:tcBorders>
              <w:top w:val="nil"/>
              <w:left w:val="nil"/>
              <w:bottom w:val="nil"/>
              <w:right w:val="nil"/>
            </w:tcBorders>
            <w:tcMar>
              <w:left w:w="105" w:type="dxa"/>
              <w:right w:w="105" w:type="dxa"/>
            </w:tcMar>
            <w:vAlign w:val="bottom"/>
          </w:tcPr>
          <w:p w14:paraId="73A47F60" w14:textId="77777777" w:rsidR="001D7EA0" w:rsidRDefault="001D7EA0" w:rsidP="00560EFE">
            <w:pPr>
              <w:spacing w:line="240" w:lineRule="auto"/>
              <w:jc w:val="right"/>
              <w:rPr>
                <w:rFonts w:ascii="Times New Roman" w:eastAsia="Times New Roman" w:hAnsi="Times New Roman" w:cs="Times New Roman"/>
                <w:sz w:val="24"/>
                <w:szCs w:val="24"/>
              </w:rPr>
            </w:pPr>
            <w:r w:rsidRPr="7FE60388">
              <w:rPr>
                <w:rFonts w:ascii="Times New Roman" w:eastAsia="Times New Roman" w:hAnsi="Times New Roman" w:cs="Times New Roman"/>
                <w:sz w:val="24"/>
                <w:szCs w:val="24"/>
              </w:rPr>
              <w:t>0.44</w:t>
            </w:r>
          </w:p>
        </w:tc>
        <w:tc>
          <w:tcPr>
            <w:tcW w:w="1260" w:type="dxa"/>
            <w:tcBorders>
              <w:top w:val="nil"/>
              <w:left w:val="nil"/>
              <w:bottom w:val="nil"/>
              <w:right w:val="nil"/>
            </w:tcBorders>
            <w:tcMar>
              <w:left w:w="105" w:type="dxa"/>
              <w:right w:w="105" w:type="dxa"/>
            </w:tcMar>
            <w:vAlign w:val="bottom"/>
          </w:tcPr>
          <w:p w14:paraId="08B76EA1" w14:textId="77777777" w:rsidR="001D7EA0" w:rsidRDefault="001D7EA0" w:rsidP="00560EFE">
            <w:pPr>
              <w:spacing w:line="240" w:lineRule="auto"/>
              <w:jc w:val="right"/>
              <w:rPr>
                <w:rFonts w:ascii="Times New Roman" w:eastAsia="Times New Roman" w:hAnsi="Times New Roman" w:cs="Times New Roman"/>
                <w:sz w:val="24"/>
                <w:szCs w:val="24"/>
              </w:rPr>
            </w:pPr>
            <w:r w:rsidRPr="7FE60388">
              <w:rPr>
                <w:rFonts w:ascii="Times New Roman" w:eastAsia="Times New Roman" w:hAnsi="Times New Roman" w:cs="Times New Roman"/>
                <w:sz w:val="24"/>
                <w:szCs w:val="24"/>
              </w:rPr>
              <w:t>0</w:t>
            </w:r>
          </w:p>
        </w:tc>
        <w:tc>
          <w:tcPr>
            <w:tcW w:w="1605" w:type="dxa"/>
            <w:tcBorders>
              <w:top w:val="nil"/>
              <w:left w:val="nil"/>
              <w:bottom w:val="nil"/>
              <w:right w:val="nil"/>
            </w:tcBorders>
            <w:tcMar>
              <w:left w:w="105" w:type="dxa"/>
              <w:right w:w="105" w:type="dxa"/>
            </w:tcMar>
            <w:vAlign w:val="bottom"/>
          </w:tcPr>
          <w:p w14:paraId="001BC792" w14:textId="77777777" w:rsidR="001D7EA0" w:rsidRDefault="001D7EA0" w:rsidP="00560EFE">
            <w:pPr>
              <w:spacing w:line="240" w:lineRule="auto"/>
              <w:jc w:val="right"/>
              <w:rPr>
                <w:rFonts w:ascii="Times New Roman" w:eastAsia="Times New Roman" w:hAnsi="Times New Roman" w:cs="Times New Roman"/>
                <w:sz w:val="24"/>
                <w:szCs w:val="24"/>
              </w:rPr>
            </w:pPr>
            <w:r w:rsidRPr="7FE60388">
              <w:rPr>
                <w:rFonts w:ascii="Times New Roman" w:eastAsia="Times New Roman" w:hAnsi="Times New Roman" w:cs="Times New Roman"/>
                <w:sz w:val="24"/>
                <w:szCs w:val="24"/>
              </w:rPr>
              <w:t>1</w:t>
            </w:r>
          </w:p>
        </w:tc>
      </w:tr>
      <w:tr w:rsidR="001D7EA0" w14:paraId="10BCA0B8" w14:textId="77777777" w:rsidTr="00560EFE">
        <w:trPr>
          <w:trHeight w:val="300"/>
        </w:trPr>
        <w:tc>
          <w:tcPr>
            <w:tcW w:w="3585" w:type="dxa"/>
            <w:tcBorders>
              <w:top w:val="nil"/>
              <w:left w:val="nil"/>
              <w:bottom w:val="nil"/>
              <w:right w:val="nil"/>
            </w:tcBorders>
            <w:tcMar>
              <w:left w:w="105" w:type="dxa"/>
              <w:right w:w="105" w:type="dxa"/>
            </w:tcMar>
            <w:vAlign w:val="bottom"/>
          </w:tcPr>
          <w:p w14:paraId="293D3E4F" w14:textId="77777777" w:rsidR="001D7EA0" w:rsidRDefault="001D7EA0" w:rsidP="00560EFE">
            <w:pPr>
              <w:spacing w:line="240" w:lineRule="auto"/>
              <w:rPr>
                <w:rFonts w:ascii="Times New Roman" w:eastAsia="Times New Roman" w:hAnsi="Times New Roman" w:cs="Times New Roman"/>
                <w:color w:val="000000" w:themeColor="text1"/>
                <w:sz w:val="24"/>
                <w:szCs w:val="24"/>
              </w:rPr>
            </w:pPr>
            <w:r w:rsidRPr="7FE60388">
              <w:rPr>
                <w:rFonts w:ascii="Times New Roman" w:eastAsia="Times New Roman" w:hAnsi="Times New Roman" w:cs="Times New Roman"/>
                <w:color w:val="000000" w:themeColor="text1"/>
                <w:sz w:val="24"/>
                <w:szCs w:val="24"/>
              </w:rPr>
              <w:t>Native</w:t>
            </w:r>
          </w:p>
        </w:tc>
        <w:tc>
          <w:tcPr>
            <w:tcW w:w="1380" w:type="dxa"/>
            <w:tcBorders>
              <w:top w:val="nil"/>
              <w:left w:val="nil"/>
              <w:bottom w:val="nil"/>
              <w:right w:val="nil"/>
            </w:tcBorders>
            <w:tcMar>
              <w:left w:w="105" w:type="dxa"/>
              <w:right w:w="105" w:type="dxa"/>
            </w:tcMar>
            <w:vAlign w:val="bottom"/>
          </w:tcPr>
          <w:p w14:paraId="2D8C2D53" w14:textId="77777777" w:rsidR="001D7EA0" w:rsidRDefault="001D7EA0" w:rsidP="00560EFE">
            <w:pPr>
              <w:spacing w:line="240" w:lineRule="auto"/>
              <w:jc w:val="right"/>
              <w:rPr>
                <w:rFonts w:ascii="Times New Roman" w:eastAsia="Times New Roman" w:hAnsi="Times New Roman" w:cs="Times New Roman"/>
                <w:color w:val="000000" w:themeColor="text1"/>
                <w:sz w:val="24"/>
                <w:szCs w:val="24"/>
              </w:rPr>
            </w:pPr>
            <w:r w:rsidRPr="7FE60388">
              <w:rPr>
                <w:rFonts w:ascii="Times New Roman" w:eastAsia="Times New Roman" w:hAnsi="Times New Roman" w:cs="Times New Roman"/>
                <w:color w:val="000000" w:themeColor="text1"/>
                <w:sz w:val="24"/>
                <w:szCs w:val="24"/>
              </w:rPr>
              <w:t>0.10</w:t>
            </w:r>
          </w:p>
        </w:tc>
        <w:tc>
          <w:tcPr>
            <w:tcW w:w="1530" w:type="dxa"/>
            <w:tcBorders>
              <w:top w:val="nil"/>
              <w:left w:val="nil"/>
              <w:bottom w:val="nil"/>
              <w:right w:val="nil"/>
            </w:tcBorders>
            <w:tcMar>
              <w:left w:w="105" w:type="dxa"/>
              <w:right w:w="105" w:type="dxa"/>
            </w:tcMar>
            <w:vAlign w:val="bottom"/>
          </w:tcPr>
          <w:p w14:paraId="75B38DB5" w14:textId="77777777" w:rsidR="001D7EA0" w:rsidRDefault="001D7EA0" w:rsidP="00560EFE">
            <w:pPr>
              <w:spacing w:line="240" w:lineRule="auto"/>
              <w:jc w:val="right"/>
              <w:rPr>
                <w:rFonts w:ascii="Times New Roman" w:eastAsia="Times New Roman" w:hAnsi="Times New Roman" w:cs="Times New Roman"/>
                <w:sz w:val="24"/>
                <w:szCs w:val="24"/>
              </w:rPr>
            </w:pPr>
            <w:r w:rsidRPr="7FE60388">
              <w:rPr>
                <w:rFonts w:ascii="Times New Roman" w:eastAsia="Times New Roman" w:hAnsi="Times New Roman" w:cs="Times New Roman"/>
                <w:sz w:val="24"/>
                <w:szCs w:val="24"/>
              </w:rPr>
              <w:t>0.30</w:t>
            </w:r>
          </w:p>
        </w:tc>
        <w:tc>
          <w:tcPr>
            <w:tcW w:w="1260" w:type="dxa"/>
            <w:tcBorders>
              <w:top w:val="nil"/>
              <w:left w:val="nil"/>
              <w:bottom w:val="nil"/>
              <w:right w:val="nil"/>
            </w:tcBorders>
            <w:tcMar>
              <w:left w:w="105" w:type="dxa"/>
              <w:right w:w="105" w:type="dxa"/>
            </w:tcMar>
            <w:vAlign w:val="bottom"/>
          </w:tcPr>
          <w:p w14:paraId="045060AE" w14:textId="77777777" w:rsidR="001D7EA0" w:rsidRDefault="001D7EA0" w:rsidP="00560EFE">
            <w:pPr>
              <w:spacing w:line="240" w:lineRule="auto"/>
              <w:jc w:val="right"/>
              <w:rPr>
                <w:rFonts w:ascii="Times New Roman" w:eastAsia="Times New Roman" w:hAnsi="Times New Roman" w:cs="Times New Roman"/>
                <w:sz w:val="24"/>
                <w:szCs w:val="24"/>
              </w:rPr>
            </w:pPr>
            <w:r w:rsidRPr="7FE60388">
              <w:rPr>
                <w:rFonts w:ascii="Times New Roman" w:eastAsia="Times New Roman" w:hAnsi="Times New Roman" w:cs="Times New Roman"/>
                <w:sz w:val="24"/>
                <w:szCs w:val="24"/>
              </w:rPr>
              <w:t>0</w:t>
            </w:r>
          </w:p>
        </w:tc>
        <w:tc>
          <w:tcPr>
            <w:tcW w:w="1605" w:type="dxa"/>
            <w:tcBorders>
              <w:top w:val="nil"/>
              <w:left w:val="nil"/>
              <w:bottom w:val="nil"/>
              <w:right w:val="nil"/>
            </w:tcBorders>
            <w:tcMar>
              <w:left w:w="105" w:type="dxa"/>
              <w:right w:w="105" w:type="dxa"/>
            </w:tcMar>
            <w:vAlign w:val="bottom"/>
          </w:tcPr>
          <w:p w14:paraId="1A999382" w14:textId="77777777" w:rsidR="001D7EA0" w:rsidRDefault="001D7EA0" w:rsidP="00560EFE">
            <w:pPr>
              <w:spacing w:line="240" w:lineRule="auto"/>
              <w:jc w:val="right"/>
              <w:rPr>
                <w:rFonts w:ascii="Times New Roman" w:eastAsia="Times New Roman" w:hAnsi="Times New Roman" w:cs="Times New Roman"/>
                <w:sz w:val="24"/>
                <w:szCs w:val="24"/>
              </w:rPr>
            </w:pPr>
            <w:r w:rsidRPr="7FE60388">
              <w:rPr>
                <w:rFonts w:ascii="Times New Roman" w:eastAsia="Times New Roman" w:hAnsi="Times New Roman" w:cs="Times New Roman"/>
                <w:sz w:val="24"/>
                <w:szCs w:val="24"/>
              </w:rPr>
              <w:t>1</w:t>
            </w:r>
          </w:p>
        </w:tc>
      </w:tr>
      <w:tr w:rsidR="001D7EA0" w14:paraId="6B4E3D87" w14:textId="77777777" w:rsidTr="00560EFE">
        <w:trPr>
          <w:trHeight w:val="300"/>
        </w:trPr>
        <w:tc>
          <w:tcPr>
            <w:tcW w:w="3585" w:type="dxa"/>
            <w:tcBorders>
              <w:top w:val="nil"/>
              <w:left w:val="nil"/>
              <w:bottom w:val="nil"/>
              <w:right w:val="nil"/>
            </w:tcBorders>
            <w:tcMar>
              <w:left w:w="105" w:type="dxa"/>
              <w:right w:w="105" w:type="dxa"/>
            </w:tcMar>
            <w:vAlign w:val="bottom"/>
          </w:tcPr>
          <w:p w14:paraId="2F6E790E" w14:textId="77777777" w:rsidR="001D7EA0" w:rsidRDefault="001D7EA0" w:rsidP="00560EFE">
            <w:pPr>
              <w:spacing w:line="240" w:lineRule="auto"/>
              <w:rPr>
                <w:rFonts w:ascii="Times New Roman" w:eastAsia="Times New Roman" w:hAnsi="Times New Roman" w:cs="Times New Roman"/>
                <w:color w:val="000000" w:themeColor="text1"/>
                <w:sz w:val="24"/>
                <w:szCs w:val="24"/>
              </w:rPr>
            </w:pPr>
            <w:r w:rsidRPr="7FE60388">
              <w:rPr>
                <w:rFonts w:ascii="Times New Roman" w:eastAsia="Times New Roman" w:hAnsi="Times New Roman" w:cs="Times New Roman"/>
                <w:color w:val="000000" w:themeColor="text1"/>
                <w:sz w:val="24"/>
                <w:szCs w:val="24"/>
              </w:rPr>
              <w:t>Other Race</w:t>
            </w:r>
          </w:p>
        </w:tc>
        <w:tc>
          <w:tcPr>
            <w:tcW w:w="1380" w:type="dxa"/>
            <w:tcBorders>
              <w:top w:val="nil"/>
              <w:left w:val="nil"/>
              <w:bottom w:val="nil"/>
              <w:right w:val="nil"/>
            </w:tcBorders>
            <w:tcMar>
              <w:left w:w="105" w:type="dxa"/>
              <w:right w:w="105" w:type="dxa"/>
            </w:tcMar>
            <w:vAlign w:val="bottom"/>
          </w:tcPr>
          <w:p w14:paraId="3C26C921" w14:textId="77777777" w:rsidR="001D7EA0" w:rsidRDefault="001D7EA0" w:rsidP="00560EFE">
            <w:pPr>
              <w:spacing w:line="240" w:lineRule="auto"/>
              <w:jc w:val="right"/>
              <w:rPr>
                <w:rFonts w:ascii="Times New Roman" w:eastAsia="Times New Roman" w:hAnsi="Times New Roman" w:cs="Times New Roman"/>
                <w:color w:val="000000" w:themeColor="text1"/>
                <w:sz w:val="24"/>
                <w:szCs w:val="24"/>
              </w:rPr>
            </w:pPr>
            <w:r w:rsidRPr="7FE60388">
              <w:rPr>
                <w:rFonts w:ascii="Times New Roman" w:eastAsia="Times New Roman" w:hAnsi="Times New Roman" w:cs="Times New Roman"/>
                <w:color w:val="000000" w:themeColor="text1"/>
                <w:sz w:val="24"/>
                <w:szCs w:val="24"/>
              </w:rPr>
              <w:t>0.09</w:t>
            </w:r>
          </w:p>
        </w:tc>
        <w:tc>
          <w:tcPr>
            <w:tcW w:w="1530" w:type="dxa"/>
            <w:tcBorders>
              <w:top w:val="nil"/>
              <w:left w:val="nil"/>
              <w:bottom w:val="nil"/>
              <w:right w:val="nil"/>
            </w:tcBorders>
            <w:tcMar>
              <w:left w:w="105" w:type="dxa"/>
              <w:right w:w="105" w:type="dxa"/>
            </w:tcMar>
            <w:vAlign w:val="bottom"/>
          </w:tcPr>
          <w:p w14:paraId="36FED5EC" w14:textId="77777777" w:rsidR="001D7EA0" w:rsidRDefault="001D7EA0" w:rsidP="00560EFE">
            <w:pPr>
              <w:spacing w:line="240" w:lineRule="auto"/>
              <w:jc w:val="right"/>
              <w:rPr>
                <w:rFonts w:ascii="Times New Roman" w:eastAsia="Times New Roman" w:hAnsi="Times New Roman" w:cs="Times New Roman"/>
                <w:sz w:val="24"/>
                <w:szCs w:val="24"/>
              </w:rPr>
            </w:pPr>
            <w:r w:rsidRPr="7FE60388">
              <w:rPr>
                <w:rFonts w:ascii="Times New Roman" w:eastAsia="Times New Roman" w:hAnsi="Times New Roman" w:cs="Times New Roman"/>
                <w:sz w:val="24"/>
                <w:szCs w:val="24"/>
              </w:rPr>
              <w:t>0.29</w:t>
            </w:r>
          </w:p>
        </w:tc>
        <w:tc>
          <w:tcPr>
            <w:tcW w:w="1260" w:type="dxa"/>
            <w:tcBorders>
              <w:top w:val="nil"/>
              <w:left w:val="nil"/>
              <w:bottom w:val="nil"/>
              <w:right w:val="nil"/>
            </w:tcBorders>
            <w:tcMar>
              <w:left w:w="105" w:type="dxa"/>
              <w:right w:w="105" w:type="dxa"/>
            </w:tcMar>
            <w:vAlign w:val="bottom"/>
          </w:tcPr>
          <w:p w14:paraId="69619DE4" w14:textId="77777777" w:rsidR="001D7EA0" w:rsidRDefault="001D7EA0" w:rsidP="00560EFE">
            <w:pPr>
              <w:spacing w:line="240" w:lineRule="auto"/>
              <w:jc w:val="right"/>
              <w:rPr>
                <w:rFonts w:ascii="Times New Roman" w:eastAsia="Times New Roman" w:hAnsi="Times New Roman" w:cs="Times New Roman"/>
                <w:sz w:val="24"/>
                <w:szCs w:val="24"/>
              </w:rPr>
            </w:pPr>
            <w:r w:rsidRPr="7FE60388">
              <w:rPr>
                <w:rFonts w:ascii="Times New Roman" w:eastAsia="Times New Roman" w:hAnsi="Times New Roman" w:cs="Times New Roman"/>
                <w:sz w:val="24"/>
                <w:szCs w:val="24"/>
              </w:rPr>
              <w:t>0</w:t>
            </w:r>
          </w:p>
        </w:tc>
        <w:tc>
          <w:tcPr>
            <w:tcW w:w="1605" w:type="dxa"/>
            <w:tcBorders>
              <w:top w:val="nil"/>
              <w:left w:val="nil"/>
              <w:bottom w:val="nil"/>
              <w:right w:val="nil"/>
            </w:tcBorders>
            <w:tcMar>
              <w:left w:w="105" w:type="dxa"/>
              <w:right w:w="105" w:type="dxa"/>
            </w:tcMar>
            <w:vAlign w:val="bottom"/>
          </w:tcPr>
          <w:p w14:paraId="60F327E4" w14:textId="77777777" w:rsidR="001D7EA0" w:rsidRDefault="001D7EA0" w:rsidP="00560EFE">
            <w:pPr>
              <w:spacing w:line="240" w:lineRule="auto"/>
              <w:jc w:val="right"/>
              <w:rPr>
                <w:rFonts w:ascii="Times New Roman" w:eastAsia="Times New Roman" w:hAnsi="Times New Roman" w:cs="Times New Roman"/>
                <w:sz w:val="24"/>
                <w:szCs w:val="24"/>
              </w:rPr>
            </w:pPr>
            <w:r w:rsidRPr="7FE60388">
              <w:rPr>
                <w:rFonts w:ascii="Times New Roman" w:eastAsia="Times New Roman" w:hAnsi="Times New Roman" w:cs="Times New Roman"/>
                <w:sz w:val="24"/>
                <w:szCs w:val="24"/>
              </w:rPr>
              <w:t>1</w:t>
            </w:r>
          </w:p>
        </w:tc>
      </w:tr>
      <w:tr w:rsidR="001D7EA0" w14:paraId="2DA753E4" w14:textId="77777777" w:rsidTr="00560EFE">
        <w:trPr>
          <w:trHeight w:val="300"/>
        </w:trPr>
        <w:tc>
          <w:tcPr>
            <w:tcW w:w="3585" w:type="dxa"/>
            <w:tcBorders>
              <w:top w:val="nil"/>
              <w:left w:val="nil"/>
              <w:bottom w:val="none" w:sz="12" w:space="0" w:color="000000" w:themeColor="text1"/>
              <w:right w:val="nil"/>
            </w:tcBorders>
            <w:tcMar>
              <w:left w:w="105" w:type="dxa"/>
              <w:right w:w="105" w:type="dxa"/>
            </w:tcMar>
            <w:vAlign w:val="bottom"/>
          </w:tcPr>
          <w:p w14:paraId="339B4CDE" w14:textId="77777777" w:rsidR="001D7EA0" w:rsidRDefault="001D7EA0" w:rsidP="00560EFE">
            <w:pPr>
              <w:spacing w:line="240" w:lineRule="auto"/>
              <w:rPr>
                <w:rFonts w:ascii="Times New Roman" w:eastAsia="Times New Roman" w:hAnsi="Times New Roman" w:cs="Times New Roman"/>
                <w:color w:val="000000" w:themeColor="text1"/>
                <w:sz w:val="24"/>
                <w:szCs w:val="24"/>
              </w:rPr>
            </w:pPr>
            <w:proofErr w:type="gramStart"/>
            <w:r w:rsidRPr="7FE60388">
              <w:rPr>
                <w:rFonts w:ascii="Times New Roman" w:eastAsia="Times New Roman" w:hAnsi="Times New Roman" w:cs="Times New Roman"/>
                <w:color w:val="000000" w:themeColor="text1"/>
                <w:sz w:val="24"/>
                <w:szCs w:val="24"/>
              </w:rPr>
              <w:t>Economic</w:t>
            </w:r>
            <w:r>
              <w:rPr>
                <w:rFonts w:ascii="Times New Roman" w:eastAsia="Times New Roman" w:hAnsi="Times New Roman" w:cs="Times New Roman"/>
                <w:color w:val="000000" w:themeColor="text1"/>
                <w:sz w:val="24"/>
                <w:szCs w:val="24"/>
              </w:rPr>
              <w:t>ally</w:t>
            </w:r>
            <w:r w:rsidRPr="7FE60388">
              <w:rPr>
                <w:rFonts w:ascii="Times New Roman" w:eastAsia="Times New Roman" w:hAnsi="Times New Roman" w:cs="Times New Roman"/>
                <w:color w:val="000000" w:themeColor="text1"/>
                <w:sz w:val="24"/>
                <w:szCs w:val="24"/>
              </w:rPr>
              <w:t xml:space="preserve"> disadvantage</w:t>
            </w:r>
            <w:r>
              <w:rPr>
                <w:rFonts w:ascii="Times New Roman" w:eastAsia="Times New Roman" w:hAnsi="Times New Roman" w:cs="Times New Roman"/>
                <w:color w:val="000000" w:themeColor="text1"/>
                <w:sz w:val="24"/>
                <w:szCs w:val="24"/>
              </w:rPr>
              <w:t>d</w:t>
            </w:r>
            <w:proofErr w:type="gramEnd"/>
          </w:p>
        </w:tc>
        <w:tc>
          <w:tcPr>
            <w:tcW w:w="1380" w:type="dxa"/>
            <w:tcBorders>
              <w:top w:val="nil"/>
              <w:left w:val="nil"/>
              <w:bottom w:val="none" w:sz="12" w:space="0" w:color="000000" w:themeColor="text1"/>
              <w:right w:val="nil"/>
            </w:tcBorders>
            <w:tcMar>
              <w:left w:w="105" w:type="dxa"/>
              <w:right w:w="105" w:type="dxa"/>
            </w:tcMar>
            <w:vAlign w:val="bottom"/>
          </w:tcPr>
          <w:p w14:paraId="67E0BEFB" w14:textId="77777777" w:rsidR="001D7EA0" w:rsidRDefault="001D7EA0" w:rsidP="00560EFE">
            <w:pPr>
              <w:spacing w:line="240" w:lineRule="auto"/>
              <w:jc w:val="right"/>
              <w:rPr>
                <w:rFonts w:ascii="Times New Roman" w:eastAsia="Times New Roman" w:hAnsi="Times New Roman" w:cs="Times New Roman"/>
                <w:color w:val="000000" w:themeColor="text1"/>
                <w:sz w:val="24"/>
                <w:szCs w:val="24"/>
              </w:rPr>
            </w:pPr>
            <w:r w:rsidRPr="7FE60388">
              <w:rPr>
                <w:rFonts w:ascii="Times New Roman" w:eastAsia="Times New Roman" w:hAnsi="Times New Roman" w:cs="Times New Roman"/>
                <w:color w:val="000000" w:themeColor="text1"/>
                <w:sz w:val="24"/>
                <w:szCs w:val="24"/>
              </w:rPr>
              <w:t xml:space="preserve">  0.37</w:t>
            </w:r>
          </w:p>
        </w:tc>
        <w:tc>
          <w:tcPr>
            <w:tcW w:w="1530" w:type="dxa"/>
            <w:tcBorders>
              <w:top w:val="nil"/>
              <w:left w:val="nil"/>
              <w:bottom w:val="none" w:sz="12" w:space="0" w:color="000000" w:themeColor="text1"/>
              <w:right w:val="nil"/>
            </w:tcBorders>
            <w:tcMar>
              <w:left w:w="105" w:type="dxa"/>
              <w:right w:w="105" w:type="dxa"/>
            </w:tcMar>
            <w:vAlign w:val="bottom"/>
          </w:tcPr>
          <w:p w14:paraId="340B9753" w14:textId="77777777" w:rsidR="001D7EA0" w:rsidRDefault="001D7EA0" w:rsidP="00560EFE">
            <w:pPr>
              <w:spacing w:line="240" w:lineRule="auto"/>
              <w:jc w:val="right"/>
              <w:rPr>
                <w:rFonts w:ascii="Times New Roman" w:eastAsia="Times New Roman" w:hAnsi="Times New Roman" w:cs="Times New Roman"/>
                <w:sz w:val="24"/>
                <w:szCs w:val="24"/>
              </w:rPr>
            </w:pPr>
            <w:r w:rsidRPr="7FE60388">
              <w:rPr>
                <w:rFonts w:ascii="Times New Roman" w:eastAsia="Times New Roman" w:hAnsi="Times New Roman" w:cs="Times New Roman"/>
                <w:sz w:val="24"/>
                <w:szCs w:val="24"/>
              </w:rPr>
              <w:t>0.48</w:t>
            </w:r>
          </w:p>
        </w:tc>
        <w:tc>
          <w:tcPr>
            <w:tcW w:w="1260" w:type="dxa"/>
            <w:tcBorders>
              <w:top w:val="nil"/>
              <w:left w:val="nil"/>
              <w:bottom w:val="none" w:sz="12" w:space="0" w:color="000000" w:themeColor="text1"/>
              <w:right w:val="nil"/>
            </w:tcBorders>
            <w:tcMar>
              <w:left w:w="105" w:type="dxa"/>
              <w:right w:w="105" w:type="dxa"/>
            </w:tcMar>
            <w:vAlign w:val="bottom"/>
          </w:tcPr>
          <w:p w14:paraId="3BB91375" w14:textId="77777777" w:rsidR="001D7EA0" w:rsidRDefault="001D7EA0" w:rsidP="00560EFE">
            <w:pPr>
              <w:spacing w:line="240" w:lineRule="auto"/>
              <w:jc w:val="right"/>
              <w:rPr>
                <w:rFonts w:ascii="Times New Roman" w:eastAsia="Times New Roman" w:hAnsi="Times New Roman" w:cs="Times New Roman"/>
                <w:sz w:val="24"/>
                <w:szCs w:val="24"/>
              </w:rPr>
            </w:pPr>
            <w:r w:rsidRPr="7FE60388">
              <w:rPr>
                <w:rFonts w:ascii="Times New Roman" w:eastAsia="Times New Roman" w:hAnsi="Times New Roman" w:cs="Times New Roman"/>
                <w:sz w:val="24"/>
                <w:szCs w:val="24"/>
              </w:rPr>
              <w:t xml:space="preserve">  0</w:t>
            </w:r>
          </w:p>
        </w:tc>
        <w:tc>
          <w:tcPr>
            <w:tcW w:w="1605" w:type="dxa"/>
            <w:tcBorders>
              <w:top w:val="nil"/>
              <w:left w:val="nil"/>
              <w:bottom w:val="none" w:sz="12" w:space="0" w:color="000000" w:themeColor="text1"/>
              <w:right w:val="nil"/>
            </w:tcBorders>
            <w:tcMar>
              <w:left w:w="105" w:type="dxa"/>
              <w:right w:w="105" w:type="dxa"/>
            </w:tcMar>
            <w:vAlign w:val="bottom"/>
          </w:tcPr>
          <w:p w14:paraId="462C5435" w14:textId="77777777" w:rsidR="001D7EA0" w:rsidRDefault="001D7EA0" w:rsidP="00560EFE">
            <w:pPr>
              <w:spacing w:line="240" w:lineRule="auto"/>
              <w:jc w:val="right"/>
              <w:rPr>
                <w:rFonts w:ascii="Times New Roman" w:eastAsia="Times New Roman" w:hAnsi="Times New Roman" w:cs="Times New Roman"/>
                <w:sz w:val="24"/>
                <w:szCs w:val="24"/>
              </w:rPr>
            </w:pPr>
            <w:r w:rsidRPr="7FE60388">
              <w:rPr>
                <w:rFonts w:ascii="Times New Roman" w:eastAsia="Times New Roman" w:hAnsi="Times New Roman" w:cs="Times New Roman"/>
                <w:sz w:val="24"/>
                <w:szCs w:val="24"/>
              </w:rPr>
              <w:t xml:space="preserve">  1</w:t>
            </w:r>
          </w:p>
        </w:tc>
      </w:tr>
      <w:tr w:rsidR="001D7EA0" w14:paraId="0E154B7A" w14:textId="77777777" w:rsidTr="00560EFE">
        <w:trPr>
          <w:trHeight w:val="300"/>
        </w:trPr>
        <w:tc>
          <w:tcPr>
            <w:tcW w:w="3585" w:type="dxa"/>
            <w:tcBorders>
              <w:top w:val="none" w:sz="12" w:space="0" w:color="000000" w:themeColor="text1"/>
              <w:left w:val="none" w:sz="6" w:space="0" w:color="000000" w:themeColor="text1"/>
              <w:bottom w:val="none" w:sz="12" w:space="0" w:color="000000" w:themeColor="text1"/>
              <w:right w:val="none" w:sz="12" w:space="0" w:color="000000" w:themeColor="text1"/>
            </w:tcBorders>
            <w:tcMar>
              <w:left w:w="105" w:type="dxa"/>
              <w:right w:w="105" w:type="dxa"/>
            </w:tcMar>
            <w:vAlign w:val="bottom"/>
          </w:tcPr>
          <w:p w14:paraId="074A151E" w14:textId="77777777" w:rsidR="001D7EA0" w:rsidRDefault="001D7EA0" w:rsidP="00560EFE">
            <w:pPr>
              <w:spacing w:line="240" w:lineRule="auto"/>
              <w:rPr>
                <w:rFonts w:ascii="Times New Roman" w:eastAsia="Times New Roman" w:hAnsi="Times New Roman" w:cs="Times New Roman"/>
                <w:color w:val="000000" w:themeColor="text1"/>
                <w:sz w:val="24"/>
                <w:szCs w:val="24"/>
              </w:rPr>
            </w:pPr>
            <w:r w:rsidRPr="7FE60388">
              <w:rPr>
                <w:rFonts w:ascii="Times New Roman" w:eastAsia="Times New Roman" w:hAnsi="Times New Roman" w:cs="Times New Roman"/>
                <w:color w:val="000000" w:themeColor="text1"/>
                <w:sz w:val="24"/>
                <w:szCs w:val="24"/>
              </w:rPr>
              <w:t>Special education</w:t>
            </w:r>
          </w:p>
        </w:tc>
        <w:tc>
          <w:tcPr>
            <w:tcW w:w="1380" w:type="dxa"/>
            <w:tcBorders>
              <w:top w:val="none" w:sz="12" w:space="0" w:color="000000" w:themeColor="text1"/>
              <w:left w:val="none" w:sz="6" w:space="0" w:color="000000" w:themeColor="text1"/>
              <w:bottom w:val="none" w:sz="12" w:space="0" w:color="000000" w:themeColor="text1"/>
              <w:right w:val="none" w:sz="12" w:space="0" w:color="000000" w:themeColor="text1"/>
            </w:tcBorders>
            <w:tcMar>
              <w:left w:w="105" w:type="dxa"/>
              <w:right w:w="105" w:type="dxa"/>
            </w:tcMar>
            <w:vAlign w:val="bottom"/>
          </w:tcPr>
          <w:p w14:paraId="4018D7B8" w14:textId="77777777" w:rsidR="001D7EA0" w:rsidRDefault="001D7EA0" w:rsidP="00560EFE">
            <w:pPr>
              <w:spacing w:line="240" w:lineRule="auto"/>
              <w:jc w:val="right"/>
              <w:rPr>
                <w:rFonts w:ascii="Times New Roman" w:eastAsia="Times New Roman" w:hAnsi="Times New Roman" w:cs="Times New Roman"/>
                <w:color w:val="000000" w:themeColor="text1"/>
                <w:sz w:val="24"/>
                <w:szCs w:val="24"/>
              </w:rPr>
            </w:pPr>
            <w:r w:rsidRPr="7FE60388">
              <w:rPr>
                <w:rFonts w:ascii="Times New Roman" w:eastAsia="Times New Roman" w:hAnsi="Times New Roman" w:cs="Times New Roman"/>
                <w:color w:val="000000" w:themeColor="text1"/>
                <w:sz w:val="24"/>
                <w:szCs w:val="24"/>
              </w:rPr>
              <w:t xml:space="preserve">  0.08</w:t>
            </w:r>
          </w:p>
        </w:tc>
        <w:tc>
          <w:tcPr>
            <w:tcW w:w="1530" w:type="dxa"/>
            <w:tcBorders>
              <w:top w:val="none" w:sz="12" w:space="0" w:color="000000" w:themeColor="text1"/>
              <w:left w:val="none" w:sz="12" w:space="0" w:color="000000" w:themeColor="text1"/>
              <w:bottom w:val="none" w:sz="12" w:space="0" w:color="000000" w:themeColor="text1"/>
              <w:right w:val="none" w:sz="12" w:space="0" w:color="000000" w:themeColor="text1"/>
            </w:tcBorders>
            <w:tcMar>
              <w:left w:w="105" w:type="dxa"/>
              <w:right w:w="105" w:type="dxa"/>
            </w:tcMar>
            <w:vAlign w:val="bottom"/>
          </w:tcPr>
          <w:p w14:paraId="1418940D" w14:textId="77777777" w:rsidR="001D7EA0" w:rsidRDefault="001D7EA0" w:rsidP="00560EFE">
            <w:pPr>
              <w:spacing w:line="240" w:lineRule="auto"/>
              <w:jc w:val="right"/>
              <w:rPr>
                <w:rFonts w:ascii="Times New Roman" w:eastAsia="Times New Roman" w:hAnsi="Times New Roman" w:cs="Times New Roman"/>
                <w:sz w:val="24"/>
                <w:szCs w:val="24"/>
              </w:rPr>
            </w:pPr>
            <w:r w:rsidRPr="7FE60388">
              <w:rPr>
                <w:rFonts w:ascii="Times New Roman" w:eastAsia="Times New Roman" w:hAnsi="Times New Roman" w:cs="Times New Roman"/>
                <w:sz w:val="24"/>
                <w:szCs w:val="24"/>
              </w:rPr>
              <w:t>0.27</w:t>
            </w:r>
          </w:p>
        </w:tc>
        <w:tc>
          <w:tcPr>
            <w:tcW w:w="1260" w:type="dxa"/>
            <w:tcBorders>
              <w:top w:val="none" w:sz="12" w:space="0" w:color="000000" w:themeColor="text1"/>
              <w:left w:val="none" w:sz="12" w:space="0" w:color="000000" w:themeColor="text1"/>
              <w:bottom w:val="none" w:sz="12" w:space="0" w:color="000000" w:themeColor="text1"/>
              <w:right w:val="none" w:sz="12" w:space="0" w:color="000000" w:themeColor="text1"/>
            </w:tcBorders>
            <w:tcMar>
              <w:left w:w="105" w:type="dxa"/>
              <w:right w:w="105" w:type="dxa"/>
            </w:tcMar>
            <w:vAlign w:val="bottom"/>
          </w:tcPr>
          <w:p w14:paraId="0DF460E9" w14:textId="77777777" w:rsidR="001D7EA0" w:rsidRDefault="001D7EA0" w:rsidP="00560EFE">
            <w:pPr>
              <w:spacing w:line="240" w:lineRule="auto"/>
              <w:jc w:val="right"/>
              <w:rPr>
                <w:rFonts w:ascii="Times New Roman" w:eastAsia="Times New Roman" w:hAnsi="Times New Roman" w:cs="Times New Roman"/>
                <w:sz w:val="24"/>
                <w:szCs w:val="24"/>
              </w:rPr>
            </w:pPr>
            <w:r w:rsidRPr="7FE60388">
              <w:rPr>
                <w:rFonts w:ascii="Times New Roman" w:eastAsia="Times New Roman" w:hAnsi="Times New Roman" w:cs="Times New Roman"/>
                <w:sz w:val="24"/>
                <w:szCs w:val="24"/>
              </w:rPr>
              <w:t xml:space="preserve">  0</w:t>
            </w:r>
          </w:p>
        </w:tc>
        <w:tc>
          <w:tcPr>
            <w:tcW w:w="1605" w:type="dxa"/>
            <w:tcBorders>
              <w:top w:val="none" w:sz="12" w:space="0" w:color="000000" w:themeColor="text1"/>
              <w:left w:val="none" w:sz="12" w:space="0" w:color="000000" w:themeColor="text1"/>
              <w:bottom w:val="none" w:sz="12" w:space="0" w:color="000000" w:themeColor="text1"/>
              <w:right w:val="none" w:sz="6" w:space="0" w:color="000000" w:themeColor="text1"/>
            </w:tcBorders>
            <w:tcMar>
              <w:left w:w="105" w:type="dxa"/>
              <w:right w:w="105" w:type="dxa"/>
            </w:tcMar>
            <w:vAlign w:val="bottom"/>
          </w:tcPr>
          <w:p w14:paraId="7336883C" w14:textId="77777777" w:rsidR="001D7EA0" w:rsidRDefault="001D7EA0" w:rsidP="00560EFE">
            <w:pPr>
              <w:spacing w:line="240" w:lineRule="auto"/>
              <w:jc w:val="right"/>
              <w:rPr>
                <w:rFonts w:ascii="Times New Roman" w:eastAsia="Times New Roman" w:hAnsi="Times New Roman" w:cs="Times New Roman"/>
                <w:sz w:val="24"/>
                <w:szCs w:val="24"/>
              </w:rPr>
            </w:pPr>
            <w:r w:rsidRPr="7FE60388">
              <w:rPr>
                <w:rFonts w:ascii="Times New Roman" w:eastAsia="Times New Roman" w:hAnsi="Times New Roman" w:cs="Times New Roman"/>
                <w:sz w:val="24"/>
                <w:szCs w:val="24"/>
              </w:rPr>
              <w:t xml:space="preserve">  1</w:t>
            </w:r>
          </w:p>
        </w:tc>
      </w:tr>
      <w:tr w:rsidR="001D7EA0" w14:paraId="027E8A7A" w14:textId="77777777" w:rsidTr="00560EFE">
        <w:trPr>
          <w:trHeight w:val="300"/>
        </w:trPr>
        <w:tc>
          <w:tcPr>
            <w:tcW w:w="3585" w:type="dxa"/>
            <w:tcBorders>
              <w:top w:val="none" w:sz="12" w:space="0" w:color="000000" w:themeColor="text1"/>
              <w:left w:val="none" w:sz="6" w:space="0" w:color="000000" w:themeColor="text1"/>
              <w:bottom w:val="none" w:sz="12" w:space="0" w:color="000000" w:themeColor="text1"/>
              <w:right w:val="none" w:sz="12" w:space="0" w:color="000000" w:themeColor="text1"/>
            </w:tcBorders>
            <w:tcMar>
              <w:left w:w="105" w:type="dxa"/>
              <w:right w:w="105" w:type="dxa"/>
            </w:tcMar>
            <w:vAlign w:val="bottom"/>
          </w:tcPr>
          <w:p w14:paraId="61FD4D87" w14:textId="77777777" w:rsidR="001D7EA0" w:rsidRDefault="001D7EA0" w:rsidP="00560EFE">
            <w:pPr>
              <w:spacing w:line="240" w:lineRule="auto"/>
              <w:rPr>
                <w:rFonts w:ascii="Times New Roman" w:eastAsia="Times New Roman" w:hAnsi="Times New Roman" w:cs="Times New Roman"/>
                <w:color w:val="000000" w:themeColor="text1"/>
                <w:sz w:val="24"/>
                <w:szCs w:val="24"/>
              </w:rPr>
            </w:pPr>
            <w:r w:rsidRPr="7FE60388">
              <w:rPr>
                <w:rFonts w:ascii="Times New Roman" w:eastAsia="Times New Roman" w:hAnsi="Times New Roman" w:cs="Times New Roman"/>
                <w:color w:val="000000" w:themeColor="text1"/>
                <w:sz w:val="24"/>
                <w:szCs w:val="24"/>
              </w:rPr>
              <w:t>Suburban</w:t>
            </w:r>
          </w:p>
        </w:tc>
        <w:tc>
          <w:tcPr>
            <w:tcW w:w="1380" w:type="dxa"/>
            <w:tcBorders>
              <w:top w:val="none" w:sz="12" w:space="0" w:color="000000" w:themeColor="text1"/>
              <w:left w:val="none" w:sz="6" w:space="0" w:color="000000" w:themeColor="text1"/>
              <w:bottom w:val="none" w:sz="12" w:space="0" w:color="000000" w:themeColor="text1"/>
              <w:right w:val="none" w:sz="12" w:space="0" w:color="000000" w:themeColor="text1"/>
            </w:tcBorders>
            <w:tcMar>
              <w:left w:w="105" w:type="dxa"/>
              <w:right w:w="105" w:type="dxa"/>
            </w:tcMar>
            <w:vAlign w:val="bottom"/>
          </w:tcPr>
          <w:p w14:paraId="4D941573" w14:textId="77777777" w:rsidR="001D7EA0" w:rsidRDefault="001D7EA0" w:rsidP="00560EFE">
            <w:pPr>
              <w:spacing w:line="240" w:lineRule="auto"/>
              <w:jc w:val="right"/>
              <w:rPr>
                <w:rFonts w:ascii="Times New Roman" w:eastAsia="Times New Roman" w:hAnsi="Times New Roman" w:cs="Times New Roman"/>
                <w:color w:val="000000" w:themeColor="text1"/>
                <w:sz w:val="24"/>
                <w:szCs w:val="24"/>
              </w:rPr>
            </w:pPr>
            <w:r w:rsidRPr="7FE60388">
              <w:rPr>
                <w:rFonts w:ascii="Times New Roman" w:eastAsia="Times New Roman" w:hAnsi="Times New Roman" w:cs="Times New Roman"/>
                <w:color w:val="000000" w:themeColor="text1"/>
                <w:sz w:val="24"/>
                <w:szCs w:val="24"/>
              </w:rPr>
              <w:t>0.43</w:t>
            </w:r>
          </w:p>
        </w:tc>
        <w:tc>
          <w:tcPr>
            <w:tcW w:w="1530" w:type="dxa"/>
            <w:tcBorders>
              <w:top w:val="none" w:sz="12" w:space="0" w:color="000000" w:themeColor="text1"/>
              <w:left w:val="none" w:sz="12" w:space="0" w:color="000000" w:themeColor="text1"/>
              <w:bottom w:val="none" w:sz="12" w:space="0" w:color="000000" w:themeColor="text1"/>
              <w:right w:val="none" w:sz="12" w:space="0" w:color="000000" w:themeColor="text1"/>
            </w:tcBorders>
            <w:tcMar>
              <w:left w:w="105" w:type="dxa"/>
              <w:right w:w="105" w:type="dxa"/>
            </w:tcMar>
            <w:vAlign w:val="bottom"/>
          </w:tcPr>
          <w:p w14:paraId="4507BBB6" w14:textId="77777777" w:rsidR="001D7EA0" w:rsidRDefault="001D7EA0" w:rsidP="00560EFE">
            <w:pPr>
              <w:spacing w:line="240" w:lineRule="auto"/>
              <w:jc w:val="right"/>
              <w:rPr>
                <w:rFonts w:ascii="Times New Roman" w:eastAsia="Times New Roman" w:hAnsi="Times New Roman" w:cs="Times New Roman"/>
                <w:sz w:val="24"/>
                <w:szCs w:val="24"/>
              </w:rPr>
            </w:pPr>
            <w:r w:rsidRPr="7FE60388">
              <w:rPr>
                <w:rFonts w:ascii="Times New Roman" w:eastAsia="Times New Roman" w:hAnsi="Times New Roman" w:cs="Times New Roman"/>
                <w:sz w:val="24"/>
                <w:szCs w:val="24"/>
              </w:rPr>
              <w:t>0.50</w:t>
            </w:r>
          </w:p>
        </w:tc>
        <w:tc>
          <w:tcPr>
            <w:tcW w:w="1260" w:type="dxa"/>
            <w:tcBorders>
              <w:top w:val="none" w:sz="12" w:space="0" w:color="000000" w:themeColor="text1"/>
              <w:left w:val="none" w:sz="12" w:space="0" w:color="000000" w:themeColor="text1"/>
              <w:bottom w:val="none" w:sz="12" w:space="0" w:color="000000" w:themeColor="text1"/>
              <w:right w:val="none" w:sz="12" w:space="0" w:color="000000" w:themeColor="text1"/>
            </w:tcBorders>
            <w:tcMar>
              <w:left w:w="105" w:type="dxa"/>
              <w:right w:w="105" w:type="dxa"/>
            </w:tcMar>
            <w:vAlign w:val="bottom"/>
          </w:tcPr>
          <w:p w14:paraId="54B91446" w14:textId="77777777" w:rsidR="001D7EA0" w:rsidRDefault="001D7EA0" w:rsidP="00560EFE">
            <w:pPr>
              <w:spacing w:line="240" w:lineRule="auto"/>
              <w:jc w:val="right"/>
              <w:rPr>
                <w:rFonts w:ascii="Times New Roman" w:eastAsia="Times New Roman" w:hAnsi="Times New Roman" w:cs="Times New Roman"/>
                <w:sz w:val="24"/>
                <w:szCs w:val="24"/>
              </w:rPr>
            </w:pPr>
            <w:r w:rsidRPr="7FE60388">
              <w:rPr>
                <w:rFonts w:ascii="Times New Roman" w:eastAsia="Times New Roman" w:hAnsi="Times New Roman" w:cs="Times New Roman"/>
                <w:sz w:val="24"/>
                <w:szCs w:val="24"/>
              </w:rPr>
              <w:t>0</w:t>
            </w:r>
          </w:p>
        </w:tc>
        <w:tc>
          <w:tcPr>
            <w:tcW w:w="1605" w:type="dxa"/>
            <w:tcBorders>
              <w:top w:val="none" w:sz="12" w:space="0" w:color="000000" w:themeColor="text1"/>
              <w:left w:val="none" w:sz="12" w:space="0" w:color="000000" w:themeColor="text1"/>
              <w:bottom w:val="none" w:sz="12" w:space="0" w:color="000000" w:themeColor="text1"/>
              <w:right w:val="none" w:sz="6" w:space="0" w:color="000000" w:themeColor="text1"/>
            </w:tcBorders>
            <w:tcMar>
              <w:left w:w="105" w:type="dxa"/>
              <w:right w:w="105" w:type="dxa"/>
            </w:tcMar>
            <w:vAlign w:val="bottom"/>
          </w:tcPr>
          <w:p w14:paraId="5B4BB57E" w14:textId="77777777" w:rsidR="001D7EA0" w:rsidRDefault="001D7EA0" w:rsidP="00560EFE">
            <w:pPr>
              <w:spacing w:line="240" w:lineRule="auto"/>
              <w:jc w:val="right"/>
              <w:rPr>
                <w:rFonts w:ascii="Times New Roman" w:eastAsia="Times New Roman" w:hAnsi="Times New Roman" w:cs="Times New Roman"/>
                <w:sz w:val="24"/>
                <w:szCs w:val="24"/>
              </w:rPr>
            </w:pPr>
            <w:r w:rsidRPr="7FE60388">
              <w:rPr>
                <w:rFonts w:ascii="Times New Roman" w:eastAsia="Times New Roman" w:hAnsi="Times New Roman" w:cs="Times New Roman"/>
                <w:sz w:val="24"/>
                <w:szCs w:val="24"/>
              </w:rPr>
              <w:t>1</w:t>
            </w:r>
          </w:p>
        </w:tc>
      </w:tr>
      <w:tr w:rsidR="001D7EA0" w14:paraId="6F80CE8C" w14:textId="77777777" w:rsidTr="00560EFE">
        <w:trPr>
          <w:trHeight w:val="300"/>
        </w:trPr>
        <w:tc>
          <w:tcPr>
            <w:tcW w:w="3585" w:type="dxa"/>
            <w:tcBorders>
              <w:top w:val="none" w:sz="12" w:space="0" w:color="000000" w:themeColor="text1"/>
              <w:left w:val="nil"/>
              <w:bottom w:val="single" w:sz="12" w:space="0" w:color="000000" w:themeColor="text1"/>
              <w:right w:val="nil"/>
            </w:tcBorders>
            <w:tcMar>
              <w:left w:w="105" w:type="dxa"/>
              <w:right w:w="105" w:type="dxa"/>
            </w:tcMar>
            <w:vAlign w:val="bottom"/>
          </w:tcPr>
          <w:p w14:paraId="4B932CC8" w14:textId="77777777" w:rsidR="001D7EA0" w:rsidRDefault="001D7EA0" w:rsidP="00560EFE">
            <w:pPr>
              <w:spacing w:after="0" w:line="240" w:lineRule="auto"/>
              <w:rPr>
                <w:rFonts w:ascii="Times New Roman" w:eastAsia="Times New Roman" w:hAnsi="Times New Roman" w:cs="Times New Roman"/>
                <w:color w:val="000000" w:themeColor="text1"/>
                <w:sz w:val="24"/>
                <w:szCs w:val="24"/>
              </w:rPr>
            </w:pPr>
            <w:r w:rsidRPr="7FE60388">
              <w:rPr>
                <w:rFonts w:ascii="Times New Roman" w:eastAsia="Times New Roman" w:hAnsi="Times New Roman" w:cs="Times New Roman"/>
                <w:color w:val="000000" w:themeColor="text1"/>
                <w:sz w:val="24"/>
                <w:szCs w:val="24"/>
              </w:rPr>
              <w:t>Large city</w:t>
            </w:r>
          </w:p>
        </w:tc>
        <w:tc>
          <w:tcPr>
            <w:tcW w:w="1380" w:type="dxa"/>
            <w:tcBorders>
              <w:top w:val="none" w:sz="12" w:space="0" w:color="000000" w:themeColor="text1"/>
              <w:left w:val="nil"/>
              <w:bottom w:val="single" w:sz="12" w:space="0" w:color="000000" w:themeColor="text1"/>
              <w:right w:val="nil"/>
            </w:tcBorders>
            <w:tcMar>
              <w:left w:w="105" w:type="dxa"/>
              <w:right w:w="105" w:type="dxa"/>
            </w:tcMar>
            <w:vAlign w:val="bottom"/>
          </w:tcPr>
          <w:p w14:paraId="6829D2EB" w14:textId="77777777" w:rsidR="001D7EA0" w:rsidRDefault="001D7EA0" w:rsidP="00560EFE">
            <w:pPr>
              <w:spacing w:after="0" w:line="240" w:lineRule="auto"/>
              <w:jc w:val="right"/>
              <w:rPr>
                <w:rFonts w:ascii="Times New Roman" w:eastAsia="Times New Roman" w:hAnsi="Times New Roman" w:cs="Times New Roman"/>
                <w:color w:val="000000" w:themeColor="text1"/>
                <w:sz w:val="24"/>
                <w:szCs w:val="24"/>
              </w:rPr>
            </w:pPr>
            <w:r w:rsidRPr="7FE60388">
              <w:rPr>
                <w:rFonts w:ascii="Times New Roman" w:eastAsia="Times New Roman" w:hAnsi="Times New Roman" w:cs="Times New Roman"/>
                <w:color w:val="000000" w:themeColor="text1"/>
                <w:sz w:val="24"/>
                <w:szCs w:val="24"/>
              </w:rPr>
              <w:t xml:space="preserve">    0.44</w:t>
            </w:r>
          </w:p>
        </w:tc>
        <w:tc>
          <w:tcPr>
            <w:tcW w:w="1530" w:type="dxa"/>
            <w:tcBorders>
              <w:top w:val="none" w:sz="12" w:space="0" w:color="000000" w:themeColor="text1"/>
              <w:left w:val="nil"/>
              <w:bottom w:val="single" w:sz="12" w:space="0" w:color="000000" w:themeColor="text1"/>
              <w:right w:val="nil"/>
            </w:tcBorders>
            <w:tcMar>
              <w:left w:w="105" w:type="dxa"/>
              <w:right w:w="105" w:type="dxa"/>
            </w:tcMar>
            <w:vAlign w:val="bottom"/>
          </w:tcPr>
          <w:p w14:paraId="278D5F2F" w14:textId="77777777" w:rsidR="001D7EA0" w:rsidRDefault="001D7EA0" w:rsidP="00560EFE">
            <w:pPr>
              <w:spacing w:after="0" w:line="240" w:lineRule="auto"/>
              <w:jc w:val="right"/>
            </w:pPr>
            <w:r w:rsidRPr="7FE60388">
              <w:rPr>
                <w:rFonts w:ascii="Times New Roman" w:eastAsia="Times New Roman" w:hAnsi="Times New Roman" w:cs="Times New Roman"/>
                <w:sz w:val="24"/>
                <w:szCs w:val="24"/>
              </w:rPr>
              <w:t>0.50</w:t>
            </w:r>
          </w:p>
        </w:tc>
        <w:tc>
          <w:tcPr>
            <w:tcW w:w="1260" w:type="dxa"/>
            <w:tcBorders>
              <w:top w:val="none" w:sz="12" w:space="0" w:color="000000" w:themeColor="text1"/>
              <w:left w:val="nil"/>
              <w:bottom w:val="single" w:sz="12" w:space="0" w:color="000000" w:themeColor="text1"/>
              <w:right w:val="nil"/>
            </w:tcBorders>
            <w:tcMar>
              <w:left w:w="105" w:type="dxa"/>
              <w:right w:w="105" w:type="dxa"/>
            </w:tcMar>
            <w:vAlign w:val="bottom"/>
          </w:tcPr>
          <w:p w14:paraId="7589516F" w14:textId="77777777" w:rsidR="001D7EA0" w:rsidRDefault="001D7EA0" w:rsidP="00560EFE">
            <w:pPr>
              <w:spacing w:after="0" w:line="240" w:lineRule="auto"/>
              <w:jc w:val="right"/>
            </w:pPr>
            <w:r w:rsidRPr="7FE60388">
              <w:rPr>
                <w:rFonts w:ascii="Times New Roman" w:eastAsia="Times New Roman" w:hAnsi="Times New Roman" w:cs="Times New Roman"/>
                <w:sz w:val="24"/>
                <w:szCs w:val="24"/>
              </w:rPr>
              <w:t>0</w:t>
            </w:r>
          </w:p>
        </w:tc>
        <w:tc>
          <w:tcPr>
            <w:tcW w:w="1605" w:type="dxa"/>
            <w:tcBorders>
              <w:top w:val="none" w:sz="12" w:space="0" w:color="000000" w:themeColor="text1"/>
              <w:left w:val="nil"/>
              <w:bottom w:val="single" w:sz="12" w:space="0" w:color="000000" w:themeColor="text1"/>
              <w:right w:val="nil"/>
            </w:tcBorders>
            <w:tcMar>
              <w:left w:w="105" w:type="dxa"/>
              <w:right w:w="105" w:type="dxa"/>
            </w:tcMar>
            <w:vAlign w:val="bottom"/>
          </w:tcPr>
          <w:p w14:paraId="3005F47B" w14:textId="77777777" w:rsidR="001D7EA0" w:rsidRDefault="001D7EA0" w:rsidP="00560EFE">
            <w:pPr>
              <w:spacing w:after="0" w:line="240" w:lineRule="auto"/>
              <w:jc w:val="right"/>
            </w:pPr>
            <w:r w:rsidRPr="7FE60388">
              <w:rPr>
                <w:rFonts w:ascii="Times New Roman" w:eastAsia="Times New Roman" w:hAnsi="Times New Roman" w:cs="Times New Roman"/>
                <w:sz w:val="24"/>
                <w:szCs w:val="24"/>
              </w:rPr>
              <w:t>1</w:t>
            </w:r>
          </w:p>
        </w:tc>
      </w:tr>
    </w:tbl>
    <w:p w14:paraId="19D7ECCC" w14:textId="77777777" w:rsidR="001D7EA0" w:rsidRDefault="001D7EA0" w:rsidP="004B67A4">
      <w:pPr>
        <w:spacing w:after="0" w:line="480" w:lineRule="auto"/>
        <w:rPr>
          <w:rFonts w:ascii="Times New Roman" w:eastAsia="Times New Roman" w:hAnsi="Times New Roman" w:cs="Times New Roman"/>
          <w:b/>
          <w:bCs/>
          <w:sz w:val="24"/>
          <w:szCs w:val="24"/>
        </w:rPr>
      </w:pPr>
    </w:p>
    <w:p w14:paraId="44421C17" w14:textId="2138C485" w:rsidR="6A91C05D" w:rsidRPr="00DF4FDC" w:rsidRDefault="6A91C05D" w:rsidP="004B67A4">
      <w:pPr>
        <w:spacing w:after="0" w:line="480" w:lineRule="auto"/>
        <w:rPr>
          <w:rFonts w:ascii="Times New Roman" w:eastAsia="Times New Roman" w:hAnsi="Times New Roman" w:cs="Times New Roman"/>
          <w:b/>
          <w:bCs/>
          <w:sz w:val="24"/>
          <w:szCs w:val="24"/>
        </w:rPr>
      </w:pPr>
      <w:r w:rsidRPr="00DF4FDC">
        <w:rPr>
          <w:rFonts w:ascii="Times New Roman" w:eastAsia="Times New Roman" w:hAnsi="Times New Roman" w:cs="Times New Roman"/>
          <w:b/>
          <w:bCs/>
          <w:sz w:val="24"/>
          <w:szCs w:val="24"/>
        </w:rPr>
        <w:t>Analysis</w:t>
      </w:r>
    </w:p>
    <w:p w14:paraId="0AD57F02" w14:textId="207A2E11" w:rsidR="039CE16C" w:rsidRDefault="1370F5B5" w:rsidP="29120298">
      <w:pPr>
        <w:spacing w:line="480" w:lineRule="auto"/>
        <w:rPr>
          <w:rFonts w:ascii="Times New Roman" w:eastAsia="Times New Roman" w:hAnsi="Times New Roman" w:cs="Times New Roman"/>
          <w:i/>
          <w:sz w:val="24"/>
          <w:szCs w:val="24"/>
        </w:rPr>
      </w:pPr>
      <w:r w:rsidRPr="1EE05C9A">
        <w:rPr>
          <w:rFonts w:ascii="Times New Roman" w:eastAsia="Times New Roman" w:hAnsi="Times New Roman" w:cs="Times New Roman"/>
          <w:i/>
          <w:sz w:val="24"/>
          <w:szCs w:val="24"/>
        </w:rPr>
        <w:t>Descriptive Statistics</w:t>
      </w:r>
    </w:p>
    <w:p w14:paraId="758DA0CD" w14:textId="79898149" w:rsidR="00EE6CC5" w:rsidRDefault="2DC8CCD2" w:rsidP="343884B8">
      <w:pPr>
        <w:spacing w:line="480" w:lineRule="auto"/>
        <w:ind w:firstLine="720"/>
        <w:rPr>
          <w:rFonts w:ascii="Times New Roman" w:eastAsia="Times New Roman" w:hAnsi="Times New Roman" w:cs="Times New Roman"/>
          <w:sz w:val="24"/>
          <w:szCs w:val="24"/>
        </w:rPr>
      </w:pPr>
      <w:r w:rsidRPr="423A577B">
        <w:rPr>
          <w:rFonts w:ascii="Times New Roman" w:eastAsia="Times New Roman" w:hAnsi="Times New Roman" w:cs="Times New Roman"/>
          <w:sz w:val="24"/>
          <w:szCs w:val="24"/>
        </w:rPr>
        <w:t>The study sample w</w:t>
      </w:r>
      <w:r w:rsidR="008723A7">
        <w:rPr>
          <w:rFonts w:ascii="Times New Roman" w:eastAsia="Times New Roman" w:hAnsi="Times New Roman" w:cs="Times New Roman"/>
          <w:sz w:val="24"/>
          <w:szCs w:val="24"/>
        </w:rPr>
        <w:t>as</w:t>
      </w:r>
      <w:r w:rsidRPr="423A577B">
        <w:rPr>
          <w:rFonts w:ascii="Times New Roman" w:eastAsia="Times New Roman" w:hAnsi="Times New Roman" w:cs="Times New Roman"/>
          <w:sz w:val="24"/>
          <w:szCs w:val="24"/>
        </w:rPr>
        <w:t xml:space="preserve"> internal student data gathered each </w:t>
      </w:r>
      <w:r w:rsidR="19643A11" w:rsidRPr="423A577B">
        <w:rPr>
          <w:rFonts w:ascii="Times New Roman" w:eastAsia="Times New Roman" w:hAnsi="Times New Roman" w:cs="Times New Roman"/>
          <w:sz w:val="24"/>
          <w:szCs w:val="24"/>
        </w:rPr>
        <w:t xml:space="preserve">school year through the application process, during school, and after graduation. </w:t>
      </w:r>
      <w:r w:rsidR="24AC00D1" w:rsidRPr="423A577B">
        <w:rPr>
          <w:rFonts w:ascii="Times New Roman" w:eastAsia="Times New Roman" w:hAnsi="Times New Roman" w:cs="Times New Roman"/>
          <w:sz w:val="24"/>
          <w:szCs w:val="24"/>
        </w:rPr>
        <w:t>The first st</w:t>
      </w:r>
      <w:r w:rsidR="2A9912FC" w:rsidRPr="423A577B">
        <w:rPr>
          <w:rFonts w:ascii="Times New Roman" w:eastAsia="Times New Roman" w:hAnsi="Times New Roman" w:cs="Times New Roman"/>
          <w:sz w:val="24"/>
          <w:szCs w:val="24"/>
        </w:rPr>
        <w:t xml:space="preserve">ep </w:t>
      </w:r>
      <w:r w:rsidR="00A532BD">
        <w:rPr>
          <w:rFonts w:ascii="Times New Roman" w:eastAsia="Times New Roman" w:hAnsi="Times New Roman" w:cs="Times New Roman"/>
          <w:sz w:val="24"/>
          <w:szCs w:val="24"/>
        </w:rPr>
        <w:t>was</w:t>
      </w:r>
      <w:r w:rsidR="2A9912FC" w:rsidRPr="423A577B">
        <w:rPr>
          <w:rFonts w:ascii="Times New Roman" w:eastAsia="Times New Roman" w:hAnsi="Times New Roman" w:cs="Times New Roman"/>
          <w:sz w:val="24"/>
          <w:szCs w:val="24"/>
        </w:rPr>
        <w:t xml:space="preserve"> to perform summary </w:t>
      </w:r>
      <w:r w:rsidR="2A9912FC" w:rsidRPr="423A577B">
        <w:rPr>
          <w:rFonts w:ascii="Times New Roman" w:eastAsia="Times New Roman" w:hAnsi="Times New Roman" w:cs="Times New Roman"/>
          <w:sz w:val="24"/>
          <w:szCs w:val="24"/>
        </w:rPr>
        <w:lastRenderedPageBreak/>
        <w:t>statistics (means, standard deviation, minimum and maximum values) for each of the variables</w:t>
      </w:r>
      <w:r w:rsidR="54C48DA8" w:rsidRPr="423A577B">
        <w:rPr>
          <w:rFonts w:ascii="Times New Roman" w:eastAsia="Times New Roman" w:hAnsi="Times New Roman" w:cs="Times New Roman"/>
          <w:sz w:val="24"/>
          <w:szCs w:val="24"/>
        </w:rPr>
        <w:t>.</w:t>
      </w:r>
      <w:r w:rsidR="65F95C88" w:rsidRPr="423A577B">
        <w:rPr>
          <w:rFonts w:ascii="Times New Roman" w:eastAsia="Times New Roman" w:hAnsi="Times New Roman" w:cs="Times New Roman"/>
          <w:sz w:val="24"/>
          <w:szCs w:val="24"/>
        </w:rPr>
        <w:t xml:space="preserve"> The second step </w:t>
      </w:r>
      <w:r w:rsidR="00A532BD">
        <w:rPr>
          <w:rFonts w:ascii="Times New Roman" w:eastAsia="Times New Roman" w:hAnsi="Times New Roman" w:cs="Times New Roman"/>
          <w:sz w:val="24"/>
          <w:szCs w:val="24"/>
        </w:rPr>
        <w:t>was</w:t>
      </w:r>
      <w:r w:rsidR="65F95C88" w:rsidRPr="423A577B">
        <w:rPr>
          <w:rFonts w:ascii="Times New Roman" w:eastAsia="Times New Roman" w:hAnsi="Times New Roman" w:cs="Times New Roman"/>
          <w:sz w:val="24"/>
          <w:szCs w:val="24"/>
        </w:rPr>
        <w:t xml:space="preserve"> to run a correlation using the independent and dependent variables</w:t>
      </w:r>
      <w:r w:rsidR="196A3C5C" w:rsidRPr="343884B8">
        <w:rPr>
          <w:rFonts w:ascii="Times New Roman" w:eastAsia="Times New Roman" w:hAnsi="Times New Roman" w:cs="Times New Roman"/>
          <w:sz w:val="24"/>
          <w:szCs w:val="24"/>
        </w:rPr>
        <w:t>.</w:t>
      </w:r>
    </w:p>
    <w:p w14:paraId="627B835C" w14:textId="0EBAFED7" w:rsidR="008533E5" w:rsidRDefault="19DE7E78" w:rsidP="008C694E">
      <w:pPr>
        <w:spacing w:line="480" w:lineRule="auto"/>
        <w:ind w:firstLine="720"/>
        <w:rPr>
          <w:rFonts w:ascii="Times New Roman" w:eastAsia="Times New Roman" w:hAnsi="Times New Roman" w:cs="Times New Roman"/>
          <w:sz w:val="24"/>
          <w:szCs w:val="24"/>
        </w:rPr>
      </w:pPr>
      <w:r w:rsidRPr="423A577B">
        <w:rPr>
          <w:rFonts w:ascii="Times New Roman" w:eastAsia="Times New Roman" w:hAnsi="Times New Roman" w:cs="Times New Roman"/>
          <w:sz w:val="24"/>
          <w:szCs w:val="24"/>
        </w:rPr>
        <w:t>The data analyses proceeded as follows.</w:t>
      </w:r>
      <w:r w:rsidR="1FE45CDD" w:rsidRPr="423A577B">
        <w:rPr>
          <w:rFonts w:ascii="Times New Roman" w:eastAsia="Times New Roman" w:hAnsi="Times New Roman" w:cs="Times New Roman"/>
          <w:sz w:val="24"/>
          <w:szCs w:val="24"/>
        </w:rPr>
        <w:t xml:space="preserve"> </w:t>
      </w:r>
      <w:r w:rsidR="00EE6CC5">
        <w:rPr>
          <w:rFonts w:ascii="Times New Roman" w:eastAsia="Times New Roman" w:hAnsi="Times New Roman" w:cs="Times New Roman"/>
          <w:sz w:val="24"/>
          <w:szCs w:val="24"/>
        </w:rPr>
        <w:t xml:space="preserve">First a correlational table </w:t>
      </w:r>
      <w:r w:rsidR="00A532BD">
        <w:rPr>
          <w:rFonts w:ascii="Times New Roman" w:eastAsia="Times New Roman" w:hAnsi="Times New Roman" w:cs="Times New Roman"/>
          <w:sz w:val="24"/>
          <w:szCs w:val="24"/>
        </w:rPr>
        <w:t>was</w:t>
      </w:r>
      <w:r w:rsidR="00EE6CC5">
        <w:rPr>
          <w:rFonts w:ascii="Times New Roman" w:eastAsia="Times New Roman" w:hAnsi="Times New Roman" w:cs="Times New Roman"/>
          <w:sz w:val="24"/>
          <w:szCs w:val="24"/>
        </w:rPr>
        <w:t xml:space="preserve"> presented that </w:t>
      </w:r>
      <w:r w:rsidR="783B6858" w:rsidRPr="343884B8">
        <w:rPr>
          <w:rFonts w:ascii="Times New Roman" w:eastAsia="Times New Roman" w:hAnsi="Times New Roman" w:cs="Times New Roman"/>
          <w:sz w:val="24"/>
          <w:szCs w:val="24"/>
        </w:rPr>
        <w:t>examine</w:t>
      </w:r>
      <w:r w:rsidR="00A532BD">
        <w:rPr>
          <w:rFonts w:ascii="Times New Roman" w:eastAsia="Times New Roman" w:hAnsi="Times New Roman" w:cs="Times New Roman"/>
          <w:sz w:val="24"/>
          <w:szCs w:val="24"/>
        </w:rPr>
        <w:t>d</w:t>
      </w:r>
      <w:r w:rsidR="00EE6CC5">
        <w:rPr>
          <w:rFonts w:ascii="Times New Roman" w:eastAsia="Times New Roman" w:hAnsi="Times New Roman" w:cs="Times New Roman"/>
          <w:sz w:val="24"/>
          <w:szCs w:val="24"/>
        </w:rPr>
        <w:t xml:space="preserve"> bivariate correlations among </w:t>
      </w:r>
      <w:r w:rsidR="0C9FFB1A" w:rsidRPr="343884B8">
        <w:rPr>
          <w:rFonts w:ascii="Times New Roman" w:eastAsia="Times New Roman" w:hAnsi="Times New Roman" w:cs="Times New Roman"/>
          <w:sz w:val="24"/>
          <w:szCs w:val="24"/>
        </w:rPr>
        <w:t xml:space="preserve">the independent and dependent variables utilized in the regression models. </w:t>
      </w:r>
      <w:r w:rsidR="00EE6CC5">
        <w:rPr>
          <w:rFonts w:ascii="Times New Roman" w:eastAsia="Times New Roman" w:hAnsi="Times New Roman" w:cs="Times New Roman"/>
          <w:sz w:val="24"/>
          <w:szCs w:val="24"/>
        </w:rPr>
        <w:t>Second</w:t>
      </w:r>
      <w:r w:rsidR="005927E8">
        <w:rPr>
          <w:rFonts w:ascii="Times New Roman" w:eastAsia="Times New Roman" w:hAnsi="Times New Roman" w:cs="Times New Roman"/>
          <w:sz w:val="24"/>
          <w:szCs w:val="24"/>
        </w:rPr>
        <w:t xml:space="preserve">, a logistic regression model predicting positive placement was performed, </w:t>
      </w:r>
      <w:r w:rsidR="008533E5">
        <w:rPr>
          <w:rFonts w:ascii="Times New Roman" w:eastAsia="Times New Roman" w:hAnsi="Times New Roman" w:cs="Times New Roman"/>
          <w:sz w:val="24"/>
          <w:szCs w:val="24"/>
        </w:rPr>
        <w:t>accounting</w:t>
      </w:r>
      <w:r w:rsidR="005927E8">
        <w:rPr>
          <w:rFonts w:ascii="Times New Roman" w:eastAsia="Times New Roman" w:hAnsi="Times New Roman" w:cs="Times New Roman"/>
          <w:sz w:val="24"/>
          <w:szCs w:val="24"/>
        </w:rPr>
        <w:t xml:space="preserve"> for program-level clustering of student observations. In Model 1, </w:t>
      </w:r>
      <w:r w:rsidR="008533E5">
        <w:rPr>
          <w:rFonts w:ascii="Times New Roman" w:eastAsia="Times New Roman" w:hAnsi="Times New Roman" w:cs="Times New Roman"/>
          <w:sz w:val="24"/>
          <w:szCs w:val="24"/>
        </w:rPr>
        <w:t xml:space="preserve">the association between </w:t>
      </w:r>
      <w:r w:rsidR="005927E8">
        <w:rPr>
          <w:rFonts w:ascii="Times New Roman" w:eastAsia="Times New Roman" w:hAnsi="Times New Roman" w:cs="Times New Roman"/>
          <w:sz w:val="24"/>
          <w:szCs w:val="24"/>
        </w:rPr>
        <w:t xml:space="preserve">positive placement </w:t>
      </w:r>
      <w:r w:rsidR="008533E5">
        <w:rPr>
          <w:rFonts w:ascii="Times New Roman" w:eastAsia="Times New Roman" w:hAnsi="Times New Roman" w:cs="Times New Roman"/>
          <w:sz w:val="24"/>
          <w:szCs w:val="24"/>
        </w:rPr>
        <w:t xml:space="preserve">and WBL hours </w:t>
      </w:r>
      <w:r w:rsidR="009F4209">
        <w:rPr>
          <w:rFonts w:ascii="Times New Roman" w:eastAsia="Times New Roman" w:hAnsi="Times New Roman" w:cs="Times New Roman"/>
          <w:sz w:val="24"/>
          <w:szCs w:val="24"/>
        </w:rPr>
        <w:t>was</w:t>
      </w:r>
      <w:r w:rsidR="008533E5">
        <w:rPr>
          <w:rFonts w:ascii="Times New Roman" w:eastAsia="Times New Roman" w:hAnsi="Times New Roman" w:cs="Times New Roman"/>
          <w:sz w:val="24"/>
          <w:szCs w:val="24"/>
        </w:rPr>
        <w:t xml:space="preserve"> estimated. Binary variables for c</w:t>
      </w:r>
      <w:r w:rsidR="008533E5" w:rsidRPr="008533E5">
        <w:rPr>
          <w:rFonts w:ascii="Times New Roman" w:eastAsia="Times New Roman" w:hAnsi="Times New Roman" w:cs="Times New Roman"/>
          <w:sz w:val="24"/>
          <w:szCs w:val="24"/>
        </w:rPr>
        <w:t>oncrete experience</w:t>
      </w:r>
      <w:r w:rsidR="008533E5">
        <w:rPr>
          <w:rFonts w:ascii="Times New Roman" w:eastAsia="Times New Roman" w:hAnsi="Times New Roman" w:cs="Times New Roman"/>
          <w:sz w:val="24"/>
          <w:szCs w:val="24"/>
        </w:rPr>
        <w:t>, r</w:t>
      </w:r>
      <w:r w:rsidR="008533E5" w:rsidRPr="008533E5">
        <w:rPr>
          <w:rFonts w:ascii="Times New Roman" w:eastAsia="Times New Roman" w:hAnsi="Times New Roman" w:cs="Times New Roman"/>
          <w:sz w:val="24"/>
          <w:szCs w:val="24"/>
        </w:rPr>
        <w:t>eflective observation</w:t>
      </w:r>
      <w:r w:rsidR="008533E5">
        <w:rPr>
          <w:rFonts w:ascii="Times New Roman" w:eastAsia="Times New Roman" w:hAnsi="Times New Roman" w:cs="Times New Roman"/>
          <w:sz w:val="24"/>
          <w:szCs w:val="24"/>
        </w:rPr>
        <w:t>, a</w:t>
      </w:r>
      <w:r w:rsidR="008533E5" w:rsidRPr="008533E5">
        <w:rPr>
          <w:rFonts w:ascii="Times New Roman" w:eastAsia="Times New Roman" w:hAnsi="Times New Roman" w:cs="Times New Roman"/>
          <w:sz w:val="24"/>
          <w:szCs w:val="24"/>
        </w:rPr>
        <w:t>bstract conceptualization</w:t>
      </w:r>
      <w:r w:rsidR="008533E5">
        <w:rPr>
          <w:rFonts w:ascii="Times New Roman" w:eastAsia="Times New Roman" w:hAnsi="Times New Roman" w:cs="Times New Roman"/>
          <w:sz w:val="24"/>
          <w:szCs w:val="24"/>
        </w:rPr>
        <w:t>, and a</w:t>
      </w:r>
      <w:r w:rsidR="008533E5" w:rsidRPr="008533E5">
        <w:rPr>
          <w:rFonts w:ascii="Times New Roman" w:eastAsia="Times New Roman" w:hAnsi="Times New Roman" w:cs="Times New Roman"/>
          <w:sz w:val="24"/>
          <w:szCs w:val="24"/>
        </w:rPr>
        <w:t>ctive experimentation</w:t>
      </w:r>
      <w:r w:rsidR="008533E5">
        <w:rPr>
          <w:rFonts w:ascii="Times New Roman" w:eastAsia="Times New Roman" w:hAnsi="Times New Roman" w:cs="Times New Roman"/>
          <w:sz w:val="24"/>
          <w:szCs w:val="24"/>
        </w:rPr>
        <w:t xml:space="preserve"> are also included in Model 1. In Model 2, variables for student age, female, </w:t>
      </w:r>
      <w:proofErr w:type="gramStart"/>
      <w:r w:rsidR="008E3884">
        <w:rPr>
          <w:rFonts w:ascii="Times New Roman" w:eastAsia="Times New Roman" w:hAnsi="Times New Roman" w:cs="Times New Roman"/>
          <w:sz w:val="24"/>
          <w:szCs w:val="24"/>
        </w:rPr>
        <w:t>economically</w:t>
      </w:r>
      <w:r w:rsidR="008533E5">
        <w:rPr>
          <w:rFonts w:ascii="Times New Roman" w:eastAsia="Times New Roman" w:hAnsi="Times New Roman" w:cs="Times New Roman"/>
          <w:sz w:val="24"/>
          <w:szCs w:val="24"/>
        </w:rPr>
        <w:t xml:space="preserve"> disadvantage</w:t>
      </w:r>
      <w:r w:rsidR="008E3884">
        <w:rPr>
          <w:rFonts w:ascii="Times New Roman" w:eastAsia="Times New Roman" w:hAnsi="Times New Roman" w:cs="Times New Roman"/>
          <w:sz w:val="24"/>
          <w:szCs w:val="24"/>
        </w:rPr>
        <w:t>d</w:t>
      </w:r>
      <w:proofErr w:type="gramEnd"/>
      <w:r w:rsidR="008533E5">
        <w:rPr>
          <w:rFonts w:ascii="Times New Roman" w:eastAsia="Times New Roman" w:hAnsi="Times New Roman" w:cs="Times New Roman"/>
          <w:sz w:val="24"/>
          <w:szCs w:val="24"/>
        </w:rPr>
        <w:t xml:space="preserve">, </w:t>
      </w:r>
      <w:r w:rsidR="008E3884">
        <w:rPr>
          <w:rFonts w:ascii="Times New Roman" w:eastAsia="Times New Roman" w:hAnsi="Times New Roman" w:cs="Times New Roman"/>
          <w:sz w:val="24"/>
          <w:szCs w:val="24"/>
        </w:rPr>
        <w:t>ethnicity</w:t>
      </w:r>
      <w:r w:rsidR="008533E5">
        <w:rPr>
          <w:rFonts w:ascii="Times New Roman" w:eastAsia="Times New Roman" w:hAnsi="Times New Roman" w:cs="Times New Roman"/>
          <w:sz w:val="24"/>
          <w:szCs w:val="24"/>
        </w:rPr>
        <w:t xml:space="preserve">, and special education status are introduced. For </w:t>
      </w:r>
      <w:r w:rsidR="00F42907">
        <w:rPr>
          <w:rFonts w:ascii="Times New Roman" w:eastAsia="Times New Roman" w:hAnsi="Times New Roman" w:cs="Times New Roman"/>
          <w:sz w:val="24"/>
          <w:szCs w:val="24"/>
        </w:rPr>
        <w:t>ethnicity</w:t>
      </w:r>
      <w:r w:rsidR="405219BC" w:rsidRPr="343884B8">
        <w:rPr>
          <w:rFonts w:ascii="Times New Roman" w:eastAsia="Times New Roman" w:hAnsi="Times New Roman" w:cs="Times New Roman"/>
          <w:sz w:val="24"/>
          <w:szCs w:val="24"/>
        </w:rPr>
        <w:t>,</w:t>
      </w:r>
      <w:r w:rsidR="008533E5">
        <w:rPr>
          <w:rFonts w:ascii="Times New Roman" w:eastAsia="Times New Roman" w:hAnsi="Times New Roman" w:cs="Times New Roman"/>
          <w:sz w:val="24"/>
          <w:szCs w:val="24"/>
        </w:rPr>
        <w:t xml:space="preserve"> the reference category is White. In Model 3, a model with full controls </w:t>
      </w:r>
      <w:r w:rsidR="008E3638">
        <w:rPr>
          <w:rFonts w:ascii="Times New Roman" w:eastAsia="Times New Roman" w:hAnsi="Times New Roman" w:cs="Times New Roman"/>
          <w:sz w:val="24"/>
          <w:szCs w:val="24"/>
        </w:rPr>
        <w:t>was</w:t>
      </w:r>
      <w:r w:rsidR="008533E5">
        <w:rPr>
          <w:rFonts w:ascii="Times New Roman" w:eastAsia="Times New Roman" w:hAnsi="Times New Roman" w:cs="Times New Roman"/>
          <w:sz w:val="24"/>
          <w:szCs w:val="24"/>
        </w:rPr>
        <w:t xml:space="preserve"> performed. Geographic </w:t>
      </w:r>
      <w:r w:rsidR="00F42907">
        <w:rPr>
          <w:rFonts w:ascii="Times New Roman" w:eastAsia="Times New Roman" w:hAnsi="Times New Roman" w:cs="Times New Roman"/>
          <w:sz w:val="24"/>
          <w:szCs w:val="24"/>
        </w:rPr>
        <w:t xml:space="preserve">locale </w:t>
      </w:r>
      <w:r w:rsidR="008533E5">
        <w:rPr>
          <w:rFonts w:ascii="Times New Roman" w:eastAsia="Times New Roman" w:hAnsi="Times New Roman" w:cs="Times New Roman"/>
          <w:sz w:val="24"/>
          <w:szCs w:val="24"/>
        </w:rPr>
        <w:t>variables are added for large city, suburban, and small town/rural. Small town</w:t>
      </w:r>
      <w:r w:rsidR="7ECBD0C6" w:rsidRPr="343884B8">
        <w:rPr>
          <w:rFonts w:ascii="Times New Roman" w:eastAsia="Times New Roman" w:hAnsi="Times New Roman" w:cs="Times New Roman"/>
          <w:sz w:val="24"/>
          <w:szCs w:val="24"/>
        </w:rPr>
        <w:t>/</w:t>
      </w:r>
      <w:r w:rsidR="008533E5">
        <w:rPr>
          <w:rFonts w:ascii="Times New Roman" w:eastAsia="Times New Roman" w:hAnsi="Times New Roman" w:cs="Times New Roman"/>
          <w:sz w:val="24"/>
          <w:szCs w:val="24"/>
        </w:rPr>
        <w:t xml:space="preserve">rural </w:t>
      </w:r>
      <w:r w:rsidR="008E3638">
        <w:rPr>
          <w:rFonts w:ascii="Times New Roman" w:eastAsia="Times New Roman" w:hAnsi="Times New Roman" w:cs="Times New Roman"/>
          <w:sz w:val="24"/>
          <w:szCs w:val="24"/>
        </w:rPr>
        <w:t>was</w:t>
      </w:r>
      <w:r w:rsidR="008533E5">
        <w:rPr>
          <w:rFonts w:ascii="Times New Roman" w:eastAsia="Times New Roman" w:hAnsi="Times New Roman" w:cs="Times New Roman"/>
          <w:sz w:val="24"/>
          <w:szCs w:val="24"/>
        </w:rPr>
        <w:t xml:space="preserve"> the reference category. </w:t>
      </w:r>
    </w:p>
    <w:p w14:paraId="18D63C70" w14:textId="26091FCE" w:rsidR="008533E5" w:rsidRPr="008533E5" w:rsidRDefault="00EE6CC5" w:rsidP="008533E5">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Third</w:t>
      </w:r>
      <w:r w:rsidR="7ECBD0C6" w:rsidRPr="343884B8">
        <w:rPr>
          <w:rFonts w:ascii="Times New Roman" w:eastAsia="Times New Roman" w:hAnsi="Times New Roman" w:cs="Times New Roman"/>
          <w:sz w:val="24"/>
          <w:szCs w:val="24"/>
        </w:rPr>
        <w:t xml:space="preserve">, a logistic regression model </w:t>
      </w:r>
      <w:r w:rsidR="666C125D" w:rsidRPr="343884B8">
        <w:rPr>
          <w:rFonts w:ascii="Times New Roman" w:eastAsia="Times New Roman" w:hAnsi="Times New Roman" w:cs="Times New Roman"/>
          <w:sz w:val="24"/>
          <w:szCs w:val="24"/>
        </w:rPr>
        <w:t xml:space="preserve">predicting completion was performed, accounting for program-level clustering of student observations. In Model 1, the association between </w:t>
      </w:r>
      <w:r w:rsidR="2510F78F" w:rsidRPr="343884B8">
        <w:rPr>
          <w:rFonts w:ascii="Times New Roman" w:eastAsia="Times New Roman" w:hAnsi="Times New Roman" w:cs="Times New Roman"/>
          <w:sz w:val="24"/>
          <w:szCs w:val="24"/>
        </w:rPr>
        <w:t xml:space="preserve">completion and WBL hours </w:t>
      </w:r>
      <w:r w:rsidR="008E3638">
        <w:rPr>
          <w:rFonts w:ascii="Times New Roman" w:eastAsia="Times New Roman" w:hAnsi="Times New Roman" w:cs="Times New Roman"/>
          <w:sz w:val="24"/>
          <w:szCs w:val="24"/>
        </w:rPr>
        <w:t>was</w:t>
      </w:r>
      <w:r w:rsidR="2510F78F" w:rsidRPr="343884B8">
        <w:rPr>
          <w:rFonts w:ascii="Times New Roman" w:eastAsia="Times New Roman" w:hAnsi="Times New Roman" w:cs="Times New Roman"/>
          <w:sz w:val="24"/>
          <w:szCs w:val="24"/>
        </w:rPr>
        <w:t xml:space="preserve"> estimated. Binary variables for concrete experience, reflective observation, abstract conceptualization, and active experimentation are also included in Model 1. In Model 2, var</w:t>
      </w:r>
      <w:r w:rsidR="75E13BA8" w:rsidRPr="343884B8">
        <w:rPr>
          <w:rFonts w:ascii="Times New Roman" w:eastAsia="Times New Roman" w:hAnsi="Times New Roman" w:cs="Times New Roman"/>
          <w:sz w:val="24"/>
          <w:szCs w:val="24"/>
        </w:rPr>
        <w:t xml:space="preserve">iables for student age, female, </w:t>
      </w:r>
      <w:proofErr w:type="gramStart"/>
      <w:r w:rsidR="75E13BA8" w:rsidRPr="343884B8">
        <w:rPr>
          <w:rFonts w:ascii="Times New Roman" w:eastAsia="Times New Roman" w:hAnsi="Times New Roman" w:cs="Times New Roman"/>
          <w:sz w:val="24"/>
          <w:szCs w:val="24"/>
        </w:rPr>
        <w:t>economic</w:t>
      </w:r>
      <w:r w:rsidR="00F42907">
        <w:rPr>
          <w:rFonts w:ascii="Times New Roman" w:eastAsia="Times New Roman" w:hAnsi="Times New Roman" w:cs="Times New Roman"/>
          <w:sz w:val="24"/>
          <w:szCs w:val="24"/>
        </w:rPr>
        <w:t>ally</w:t>
      </w:r>
      <w:r w:rsidR="75E13BA8" w:rsidRPr="343884B8">
        <w:rPr>
          <w:rFonts w:ascii="Times New Roman" w:eastAsia="Times New Roman" w:hAnsi="Times New Roman" w:cs="Times New Roman"/>
          <w:sz w:val="24"/>
          <w:szCs w:val="24"/>
        </w:rPr>
        <w:t xml:space="preserve"> disadvantage</w:t>
      </w:r>
      <w:r w:rsidR="00F42907">
        <w:rPr>
          <w:rFonts w:ascii="Times New Roman" w:eastAsia="Times New Roman" w:hAnsi="Times New Roman" w:cs="Times New Roman"/>
          <w:sz w:val="24"/>
          <w:szCs w:val="24"/>
        </w:rPr>
        <w:t>d</w:t>
      </w:r>
      <w:proofErr w:type="gramEnd"/>
      <w:r w:rsidR="75E13BA8" w:rsidRPr="343884B8">
        <w:rPr>
          <w:rFonts w:ascii="Times New Roman" w:eastAsia="Times New Roman" w:hAnsi="Times New Roman" w:cs="Times New Roman"/>
          <w:sz w:val="24"/>
          <w:szCs w:val="24"/>
        </w:rPr>
        <w:t xml:space="preserve">, </w:t>
      </w:r>
      <w:r w:rsidR="00F42907">
        <w:rPr>
          <w:rFonts w:ascii="Times New Roman" w:eastAsia="Times New Roman" w:hAnsi="Times New Roman" w:cs="Times New Roman"/>
          <w:sz w:val="24"/>
          <w:szCs w:val="24"/>
        </w:rPr>
        <w:t>ethnicity</w:t>
      </w:r>
      <w:r w:rsidR="75E13BA8" w:rsidRPr="343884B8">
        <w:rPr>
          <w:rFonts w:ascii="Times New Roman" w:eastAsia="Times New Roman" w:hAnsi="Times New Roman" w:cs="Times New Roman"/>
          <w:sz w:val="24"/>
          <w:szCs w:val="24"/>
        </w:rPr>
        <w:t xml:space="preserve">, and special education status are introduced. For </w:t>
      </w:r>
      <w:r w:rsidR="00F42907">
        <w:rPr>
          <w:rFonts w:ascii="Times New Roman" w:eastAsia="Times New Roman" w:hAnsi="Times New Roman" w:cs="Times New Roman"/>
          <w:sz w:val="24"/>
          <w:szCs w:val="24"/>
        </w:rPr>
        <w:t>ethnicity</w:t>
      </w:r>
      <w:r w:rsidR="722512F3" w:rsidRPr="343884B8">
        <w:rPr>
          <w:rFonts w:ascii="Times New Roman" w:eastAsia="Times New Roman" w:hAnsi="Times New Roman" w:cs="Times New Roman"/>
          <w:sz w:val="24"/>
          <w:szCs w:val="24"/>
        </w:rPr>
        <w:t>,</w:t>
      </w:r>
      <w:r w:rsidR="75E13BA8" w:rsidRPr="343884B8">
        <w:rPr>
          <w:rFonts w:ascii="Times New Roman" w:eastAsia="Times New Roman" w:hAnsi="Times New Roman" w:cs="Times New Roman"/>
          <w:sz w:val="24"/>
          <w:szCs w:val="24"/>
        </w:rPr>
        <w:t xml:space="preserve"> the referenc</w:t>
      </w:r>
      <w:r w:rsidR="1BF42B8E" w:rsidRPr="343884B8">
        <w:rPr>
          <w:rFonts w:ascii="Times New Roman" w:eastAsia="Times New Roman" w:hAnsi="Times New Roman" w:cs="Times New Roman"/>
          <w:sz w:val="24"/>
          <w:szCs w:val="24"/>
        </w:rPr>
        <w:t xml:space="preserve">e category </w:t>
      </w:r>
      <w:r w:rsidR="008E3638">
        <w:rPr>
          <w:rFonts w:ascii="Times New Roman" w:eastAsia="Times New Roman" w:hAnsi="Times New Roman" w:cs="Times New Roman"/>
          <w:sz w:val="24"/>
          <w:szCs w:val="24"/>
        </w:rPr>
        <w:t>was</w:t>
      </w:r>
      <w:r w:rsidR="1BF42B8E" w:rsidRPr="343884B8">
        <w:rPr>
          <w:rFonts w:ascii="Times New Roman" w:eastAsia="Times New Roman" w:hAnsi="Times New Roman" w:cs="Times New Roman"/>
          <w:sz w:val="24"/>
          <w:szCs w:val="24"/>
        </w:rPr>
        <w:t xml:space="preserve"> White. In Model 3, a model with full controls </w:t>
      </w:r>
      <w:r w:rsidR="008E3638">
        <w:rPr>
          <w:rFonts w:ascii="Times New Roman" w:eastAsia="Times New Roman" w:hAnsi="Times New Roman" w:cs="Times New Roman"/>
          <w:sz w:val="24"/>
          <w:szCs w:val="24"/>
        </w:rPr>
        <w:t>was</w:t>
      </w:r>
      <w:r w:rsidR="1BF42B8E" w:rsidRPr="343884B8">
        <w:rPr>
          <w:rFonts w:ascii="Times New Roman" w:eastAsia="Times New Roman" w:hAnsi="Times New Roman" w:cs="Times New Roman"/>
          <w:sz w:val="24"/>
          <w:szCs w:val="24"/>
        </w:rPr>
        <w:t xml:space="preserve"> performed. Geographic </w:t>
      </w:r>
      <w:r w:rsidR="00466BC0">
        <w:rPr>
          <w:rFonts w:ascii="Times New Roman" w:eastAsia="Times New Roman" w:hAnsi="Times New Roman" w:cs="Times New Roman"/>
          <w:sz w:val="24"/>
          <w:szCs w:val="24"/>
        </w:rPr>
        <w:t xml:space="preserve">locale </w:t>
      </w:r>
      <w:r w:rsidR="1BF42B8E" w:rsidRPr="343884B8">
        <w:rPr>
          <w:rFonts w:ascii="Times New Roman" w:eastAsia="Times New Roman" w:hAnsi="Times New Roman" w:cs="Times New Roman"/>
          <w:sz w:val="24"/>
          <w:szCs w:val="24"/>
        </w:rPr>
        <w:t xml:space="preserve">variables are added for large city, suburban, and small town/rural. Small town/rural </w:t>
      </w:r>
      <w:r w:rsidR="008E3638">
        <w:rPr>
          <w:rFonts w:ascii="Times New Roman" w:eastAsia="Times New Roman" w:hAnsi="Times New Roman" w:cs="Times New Roman"/>
          <w:sz w:val="24"/>
          <w:szCs w:val="24"/>
        </w:rPr>
        <w:t>was</w:t>
      </w:r>
      <w:r w:rsidR="1BF42B8E" w:rsidRPr="343884B8">
        <w:rPr>
          <w:rFonts w:ascii="Times New Roman" w:eastAsia="Times New Roman" w:hAnsi="Times New Roman" w:cs="Times New Roman"/>
          <w:sz w:val="24"/>
          <w:szCs w:val="24"/>
        </w:rPr>
        <w:t xml:space="preserve"> the reference category.</w:t>
      </w:r>
    </w:p>
    <w:p w14:paraId="60960E42" w14:textId="7ED69D04" w:rsidR="008533E5" w:rsidRDefault="2B6954D9" w:rsidP="008533E5">
      <w:pPr>
        <w:spacing w:line="480" w:lineRule="auto"/>
        <w:ind w:firstLine="72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Fourth, a linear regression model predicting GPA was performed, accounting for program-level clustering of student observations. In Model 1, the association between GPA and </w:t>
      </w:r>
      <w:r w:rsidRPr="343884B8">
        <w:rPr>
          <w:rFonts w:ascii="Times New Roman" w:eastAsia="Times New Roman" w:hAnsi="Times New Roman" w:cs="Times New Roman"/>
          <w:sz w:val="24"/>
          <w:szCs w:val="24"/>
        </w:rPr>
        <w:lastRenderedPageBreak/>
        <w:t xml:space="preserve">WBL hours </w:t>
      </w:r>
      <w:r w:rsidR="008E3638">
        <w:rPr>
          <w:rFonts w:ascii="Times New Roman" w:eastAsia="Times New Roman" w:hAnsi="Times New Roman" w:cs="Times New Roman"/>
          <w:sz w:val="24"/>
          <w:szCs w:val="24"/>
        </w:rPr>
        <w:t>was</w:t>
      </w:r>
      <w:r w:rsidRPr="343884B8">
        <w:rPr>
          <w:rFonts w:ascii="Times New Roman" w:eastAsia="Times New Roman" w:hAnsi="Times New Roman" w:cs="Times New Roman"/>
          <w:sz w:val="24"/>
          <w:szCs w:val="24"/>
        </w:rPr>
        <w:t xml:space="preserve"> estimated. Binary variables for concrete experience, reflective observation, abstract conceptualization, and active experimentation are also included in Model 1. In Model 2, variables for student age, female, </w:t>
      </w:r>
      <w:proofErr w:type="gramStart"/>
      <w:r w:rsidRPr="343884B8">
        <w:rPr>
          <w:rFonts w:ascii="Times New Roman" w:eastAsia="Times New Roman" w:hAnsi="Times New Roman" w:cs="Times New Roman"/>
          <w:sz w:val="24"/>
          <w:szCs w:val="24"/>
        </w:rPr>
        <w:t>economic</w:t>
      </w:r>
      <w:r w:rsidR="00466BC0">
        <w:rPr>
          <w:rFonts w:ascii="Times New Roman" w:eastAsia="Times New Roman" w:hAnsi="Times New Roman" w:cs="Times New Roman"/>
          <w:sz w:val="24"/>
          <w:szCs w:val="24"/>
        </w:rPr>
        <w:t>ally</w:t>
      </w:r>
      <w:r w:rsidRPr="343884B8">
        <w:rPr>
          <w:rFonts w:ascii="Times New Roman" w:eastAsia="Times New Roman" w:hAnsi="Times New Roman" w:cs="Times New Roman"/>
          <w:sz w:val="24"/>
          <w:szCs w:val="24"/>
        </w:rPr>
        <w:t xml:space="preserve"> disadvantage</w:t>
      </w:r>
      <w:r w:rsidR="00466BC0">
        <w:rPr>
          <w:rFonts w:ascii="Times New Roman" w:eastAsia="Times New Roman" w:hAnsi="Times New Roman" w:cs="Times New Roman"/>
          <w:sz w:val="24"/>
          <w:szCs w:val="24"/>
        </w:rPr>
        <w:t>d</w:t>
      </w:r>
      <w:proofErr w:type="gramEnd"/>
      <w:r w:rsidRPr="343884B8">
        <w:rPr>
          <w:rFonts w:ascii="Times New Roman" w:eastAsia="Times New Roman" w:hAnsi="Times New Roman" w:cs="Times New Roman"/>
          <w:sz w:val="24"/>
          <w:szCs w:val="24"/>
        </w:rPr>
        <w:t xml:space="preserve">, </w:t>
      </w:r>
      <w:r w:rsidR="00466BC0">
        <w:rPr>
          <w:rFonts w:ascii="Times New Roman" w:eastAsia="Times New Roman" w:hAnsi="Times New Roman" w:cs="Times New Roman"/>
          <w:sz w:val="24"/>
          <w:szCs w:val="24"/>
        </w:rPr>
        <w:t>ethnicity</w:t>
      </w:r>
      <w:r w:rsidRPr="343884B8">
        <w:rPr>
          <w:rFonts w:ascii="Times New Roman" w:eastAsia="Times New Roman" w:hAnsi="Times New Roman" w:cs="Times New Roman"/>
          <w:sz w:val="24"/>
          <w:szCs w:val="24"/>
        </w:rPr>
        <w:t xml:space="preserve">, and special education status are introduced. For </w:t>
      </w:r>
      <w:r w:rsidR="00466BC0">
        <w:rPr>
          <w:rFonts w:ascii="Times New Roman" w:eastAsia="Times New Roman" w:hAnsi="Times New Roman" w:cs="Times New Roman"/>
          <w:sz w:val="24"/>
          <w:szCs w:val="24"/>
        </w:rPr>
        <w:t>ethnicity</w:t>
      </w:r>
      <w:r w:rsidRPr="343884B8">
        <w:rPr>
          <w:rFonts w:ascii="Times New Roman" w:eastAsia="Times New Roman" w:hAnsi="Times New Roman" w:cs="Times New Roman"/>
          <w:sz w:val="24"/>
          <w:szCs w:val="24"/>
        </w:rPr>
        <w:t xml:space="preserve">, the reference category </w:t>
      </w:r>
      <w:r w:rsidR="008E3638">
        <w:rPr>
          <w:rFonts w:ascii="Times New Roman" w:eastAsia="Times New Roman" w:hAnsi="Times New Roman" w:cs="Times New Roman"/>
          <w:sz w:val="24"/>
          <w:szCs w:val="24"/>
        </w:rPr>
        <w:t>was</w:t>
      </w:r>
      <w:r w:rsidRPr="343884B8">
        <w:rPr>
          <w:rFonts w:ascii="Times New Roman" w:eastAsia="Times New Roman" w:hAnsi="Times New Roman" w:cs="Times New Roman"/>
          <w:sz w:val="24"/>
          <w:szCs w:val="24"/>
        </w:rPr>
        <w:t xml:space="preserve"> White. In Model 3, a model with full controls </w:t>
      </w:r>
      <w:r w:rsidR="008E3638">
        <w:rPr>
          <w:rFonts w:ascii="Times New Roman" w:eastAsia="Times New Roman" w:hAnsi="Times New Roman" w:cs="Times New Roman"/>
          <w:sz w:val="24"/>
          <w:szCs w:val="24"/>
        </w:rPr>
        <w:t>was</w:t>
      </w:r>
      <w:r w:rsidRPr="343884B8">
        <w:rPr>
          <w:rFonts w:ascii="Times New Roman" w:eastAsia="Times New Roman" w:hAnsi="Times New Roman" w:cs="Times New Roman"/>
          <w:sz w:val="24"/>
          <w:szCs w:val="24"/>
        </w:rPr>
        <w:t xml:space="preserve"> performed. Geographic </w:t>
      </w:r>
      <w:r w:rsidR="00466BC0">
        <w:rPr>
          <w:rFonts w:ascii="Times New Roman" w:eastAsia="Times New Roman" w:hAnsi="Times New Roman" w:cs="Times New Roman"/>
          <w:sz w:val="24"/>
          <w:szCs w:val="24"/>
        </w:rPr>
        <w:t xml:space="preserve">locale </w:t>
      </w:r>
      <w:r w:rsidRPr="343884B8">
        <w:rPr>
          <w:rFonts w:ascii="Times New Roman" w:eastAsia="Times New Roman" w:hAnsi="Times New Roman" w:cs="Times New Roman"/>
          <w:sz w:val="24"/>
          <w:szCs w:val="24"/>
        </w:rPr>
        <w:t xml:space="preserve">variables are added for large city, suburban, and small town/rural. Small town/rural </w:t>
      </w:r>
      <w:r w:rsidR="008E3638">
        <w:rPr>
          <w:rFonts w:ascii="Times New Roman" w:eastAsia="Times New Roman" w:hAnsi="Times New Roman" w:cs="Times New Roman"/>
          <w:sz w:val="24"/>
          <w:szCs w:val="24"/>
        </w:rPr>
        <w:t>was</w:t>
      </w:r>
      <w:r w:rsidRPr="343884B8">
        <w:rPr>
          <w:rFonts w:ascii="Times New Roman" w:eastAsia="Times New Roman" w:hAnsi="Times New Roman" w:cs="Times New Roman"/>
          <w:sz w:val="24"/>
          <w:szCs w:val="24"/>
        </w:rPr>
        <w:t xml:space="preserve"> the reference category.</w:t>
      </w:r>
    </w:p>
    <w:p w14:paraId="5276E428" w14:textId="4C9571F4" w:rsidR="7FE60388" w:rsidRDefault="00194A9C" w:rsidP="008C694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Fifth, </w:t>
      </w:r>
      <w:r w:rsidR="00304E41">
        <w:rPr>
          <w:rFonts w:ascii="Times New Roman" w:eastAsia="Times New Roman" w:hAnsi="Times New Roman" w:cs="Times New Roman"/>
          <w:sz w:val="24"/>
          <w:szCs w:val="24"/>
        </w:rPr>
        <w:t xml:space="preserve">three models </w:t>
      </w:r>
      <w:r w:rsidR="001C054B">
        <w:rPr>
          <w:rFonts w:ascii="Times New Roman" w:eastAsia="Times New Roman" w:hAnsi="Times New Roman" w:cs="Times New Roman"/>
          <w:sz w:val="24"/>
          <w:szCs w:val="24"/>
        </w:rPr>
        <w:t xml:space="preserve">predicting positive placement, completion, and GPA were performed </w:t>
      </w:r>
      <w:r w:rsidR="00676CBE">
        <w:rPr>
          <w:rFonts w:ascii="Times New Roman" w:eastAsia="Times New Roman" w:hAnsi="Times New Roman" w:cs="Times New Roman"/>
          <w:sz w:val="24"/>
          <w:szCs w:val="24"/>
        </w:rPr>
        <w:t xml:space="preserve">using </w:t>
      </w:r>
      <w:r w:rsidR="0044016C">
        <w:rPr>
          <w:rFonts w:ascii="Times New Roman" w:eastAsia="Times New Roman" w:hAnsi="Times New Roman" w:cs="Times New Roman"/>
          <w:sz w:val="24"/>
          <w:szCs w:val="24"/>
        </w:rPr>
        <w:t xml:space="preserve">a binary </w:t>
      </w:r>
      <w:r w:rsidR="0013465E">
        <w:rPr>
          <w:rFonts w:ascii="Times New Roman" w:eastAsia="Times New Roman" w:hAnsi="Times New Roman" w:cs="Times New Roman"/>
          <w:sz w:val="24"/>
          <w:szCs w:val="24"/>
        </w:rPr>
        <w:t xml:space="preserve">independent </w:t>
      </w:r>
      <w:r w:rsidR="0044016C">
        <w:rPr>
          <w:rFonts w:ascii="Times New Roman" w:eastAsia="Times New Roman" w:hAnsi="Times New Roman" w:cs="Times New Roman"/>
          <w:sz w:val="24"/>
          <w:szCs w:val="24"/>
        </w:rPr>
        <w:t>variable</w:t>
      </w:r>
      <w:r w:rsidR="0013465E">
        <w:rPr>
          <w:rFonts w:ascii="Times New Roman" w:eastAsia="Times New Roman" w:hAnsi="Times New Roman" w:cs="Times New Roman"/>
          <w:sz w:val="24"/>
          <w:szCs w:val="24"/>
        </w:rPr>
        <w:t xml:space="preserve"> (ELT all four stages offered)</w:t>
      </w:r>
      <w:r w:rsidR="0044016C">
        <w:rPr>
          <w:rFonts w:ascii="Times New Roman" w:eastAsia="Times New Roman" w:hAnsi="Times New Roman" w:cs="Times New Roman"/>
          <w:sz w:val="24"/>
          <w:szCs w:val="24"/>
        </w:rPr>
        <w:t xml:space="preserve"> representing programs that </w:t>
      </w:r>
      <w:r w:rsidR="0013465E">
        <w:rPr>
          <w:rFonts w:ascii="Times New Roman" w:eastAsia="Times New Roman" w:hAnsi="Times New Roman" w:cs="Times New Roman"/>
          <w:sz w:val="24"/>
          <w:szCs w:val="24"/>
        </w:rPr>
        <w:t>offered all four stages of the ELT cycle</w:t>
      </w:r>
      <w:r w:rsidR="00FB38A1">
        <w:rPr>
          <w:rFonts w:ascii="Times New Roman" w:eastAsia="Times New Roman" w:hAnsi="Times New Roman" w:cs="Times New Roman"/>
          <w:sz w:val="24"/>
          <w:szCs w:val="24"/>
        </w:rPr>
        <w:t xml:space="preserve"> and WBL hours.</w:t>
      </w:r>
      <w:r w:rsidR="004B668A">
        <w:rPr>
          <w:rFonts w:ascii="Times New Roman" w:eastAsia="Times New Roman" w:hAnsi="Times New Roman" w:cs="Times New Roman"/>
          <w:sz w:val="24"/>
          <w:szCs w:val="24"/>
        </w:rPr>
        <w:t xml:space="preserve"> </w:t>
      </w:r>
      <w:r w:rsidR="001410FB">
        <w:rPr>
          <w:rFonts w:ascii="Times New Roman" w:eastAsia="Times New Roman" w:hAnsi="Times New Roman" w:cs="Times New Roman"/>
          <w:sz w:val="24"/>
          <w:szCs w:val="24"/>
        </w:rPr>
        <w:t>Logistic regression was used for positive placement and completion. Linear regression was used for GPA.</w:t>
      </w:r>
      <w:r w:rsidR="00C16CC6">
        <w:rPr>
          <w:rFonts w:ascii="Times New Roman" w:eastAsia="Times New Roman" w:hAnsi="Times New Roman" w:cs="Times New Roman"/>
          <w:sz w:val="24"/>
          <w:szCs w:val="24"/>
        </w:rPr>
        <w:t xml:space="preserve"> Each model included all </w:t>
      </w:r>
      <w:r w:rsidR="002600F8">
        <w:rPr>
          <w:rFonts w:ascii="Times New Roman" w:eastAsia="Times New Roman" w:hAnsi="Times New Roman" w:cs="Times New Roman"/>
          <w:sz w:val="24"/>
          <w:szCs w:val="24"/>
        </w:rPr>
        <w:t>control variables.</w:t>
      </w:r>
      <w:r w:rsidR="008C694E">
        <w:rPr>
          <w:rFonts w:ascii="Times New Roman" w:eastAsia="Times New Roman" w:hAnsi="Times New Roman" w:cs="Times New Roman"/>
          <w:sz w:val="24"/>
          <w:szCs w:val="24"/>
        </w:rPr>
        <w:t xml:space="preserve"> </w:t>
      </w:r>
      <w:r w:rsidR="002E016D">
        <w:rPr>
          <w:rFonts w:ascii="Times New Roman" w:eastAsia="Times New Roman" w:hAnsi="Times New Roman" w:cs="Times New Roman"/>
          <w:sz w:val="24"/>
          <w:szCs w:val="24"/>
        </w:rPr>
        <w:t xml:space="preserve">The logistic </w:t>
      </w:r>
      <w:r w:rsidR="00AC7148">
        <w:rPr>
          <w:rFonts w:ascii="Times New Roman" w:eastAsia="Times New Roman" w:hAnsi="Times New Roman" w:cs="Times New Roman"/>
          <w:sz w:val="24"/>
          <w:szCs w:val="24"/>
        </w:rPr>
        <w:t>regression</w:t>
      </w:r>
      <w:r w:rsidR="00AC7148" w:rsidRPr="423A577B">
        <w:rPr>
          <w:rFonts w:ascii="Times New Roman" w:eastAsia="Times New Roman" w:hAnsi="Times New Roman" w:cs="Times New Roman"/>
          <w:sz w:val="24"/>
          <w:szCs w:val="24"/>
        </w:rPr>
        <w:t xml:space="preserve"> models</w:t>
      </w:r>
      <w:r w:rsidR="00687C6E">
        <w:rPr>
          <w:rFonts w:ascii="Times New Roman" w:eastAsia="Times New Roman" w:hAnsi="Times New Roman" w:cs="Times New Roman"/>
          <w:sz w:val="24"/>
          <w:szCs w:val="24"/>
        </w:rPr>
        <w:t xml:space="preserve"> for positive placement and completion</w:t>
      </w:r>
      <w:r w:rsidR="363F926E" w:rsidRPr="423A577B">
        <w:rPr>
          <w:rFonts w:ascii="Times New Roman" w:eastAsia="Times New Roman" w:hAnsi="Times New Roman" w:cs="Times New Roman"/>
          <w:sz w:val="24"/>
          <w:szCs w:val="24"/>
        </w:rPr>
        <w:t xml:space="preserve"> are </w:t>
      </w:r>
      <w:r w:rsidR="05AB50F0" w:rsidRPr="343884B8">
        <w:rPr>
          <w:rFonts w:ascii="Times New Roman" w:eastAsia="Times New Roman" w:hAnsi="Times New Roman" w:cs="Times New Roman"/>
          <w:sz w:val="24"/>
          <w:szCs w:val="24"/>
        </w:rPr>
        <w:t xml:space="preserve">presented as </w:t>
      </w:r>
      <w:r w:rsidR="4C3AF5EA" w:rsidRPr="343884B8">
        <w:rPr>
          <w:rFonts w:ascii="Times New Roman" w:eastAsia="Times New Roman" w:hAnsi="Times New Roman" w:cs="Times New Roman"/>
          <w:sz w:val="24"/>
          <w:szCs w:val="24"/>
        </w:rPr>
        <w:t>odds</w:t>
      </w:r>
      <w:r w:rsidR="05AB50F0" w:rsidRPr="343884B8">
        <w:rPr>
          <w:rFonts w:ascii="Times New Roman" w:eastAsia="Times New Roman" w:hAnsi="Times New Roman" w:cs="Times New Roman"/>
          <w:sz w:val="24"/>
          <w:szCs w:val="24"/>
        </w:rPr>
        <w:t xml:space="preserve"> ratios.</w:t>
      </w:r>
      <w:r w:rsidR="363F926E" w:rsidRPr="423A577B">
        <w:rPr>
          <w:rFonts w:ascii="Times New Roman" w:eastAsia="Times New Roman" w:hAnsi="Times New Roman" w:cs="Times New Roman"/>
          <w:sz w:val="24"/>
          <w:szCs w:val="24"/>
        </w:rPr>
        <w:t xml:space="preserve"> </w:t>
      </w:r>
      <w:r w:rsidR="704ED179" w:rsidRPr="423A577B">
        <w:rPr>
          <w:rFonts w:ascii="Times New Roman" w:eastAsia="Times New Roman" w:hAnsi="Times New Roman" w:cs="Times New Roman"/>
          <w:sz w:val="24"/>
          <w:szCs w:val="24"/>
        </w:rPr>
        <w:t xml:space="preserve">To interpretate odds ratios, estimates lower than one </w:t>
      </w:r>
      <w:r w:rsidR="00AC7148" w:rsidRPr="423A577B">
        <w:rPr>
          <w:rFonts w:ascii="Times New Roman" w:eastAsia="Times New Roman" w:hAnsi="Times New Roman" w:cs="Times New Roman"/>
          <w:sz w:val="24"/>
          <w:szCs w:val="24"/>
        </w:rPr>
        <w:t>ha</w:t>
      </w:r>
      <w:r w:rsidR="00AC7148">
        <w:rPr>
          <w:rFonts w:ascii="Times New Roman" w:eastAsia="Times New Roman" w:hAnsi="Times New Roman" w:cs="Times New Roman"/>
          <w:sz w:val="24"/>
          <w:szCs w:val="24"/>
        </w:rPr>
        <w:t>s</w:t>
      </w:r>
      <w:r w:rsidR="704ED179" w:rsidRPr="423A577B">
        <w:rPr>
          <w:rFonts w:ascii="Times New Roman" w:eastAsia="Times New Roman" w:hAnsi="Times New Roman" w:cs="Times New Roman"/>
          <w:sz w:val="24"/>
          <w:szCs w:val="24"/>
        </w:rPr>
        <w:t xml:space="preserve"> a lower likelihood of </w:t>
      </w:r>
      <w:r w:rsidR="62143B13" w:rsidRPr="423A577B">
        <w:rPr>
          <w:rFonts w:ascii="Times New Roman" w:eastAsia="Times New Roman" w:hAnsi="Times New Roman" w:cs="Times New Roman"/>
          <w:sz w:val="24"/>
          <w:szCs w:val="24"/>
        </w:rPr>
        <w:t>occurring</w:t>
      </w:r>
      <w:r w:rsidR="704ED179" w:rsidRPr="423A577B">
        <w:rPr>
          <w:rFonts w:ascii="Times New Roman" w:eastAsia="Times New Roman" w:hAnsi="Times New Roman" w:cs="Times New Roman"/>
          <w:sz w:val="24"/>
          <w:szCs w:val="24"/>
        </w:rPr>
        <w:t xml:space="preserve"> while estimates greater than one </w:t>
      </w:r>
      <w:r w:rsidR="00AA17DF" w:rsidRPr="423A577B">
        <w:rPr>
          <w:rFonts w:ascii="Times New Roman" w:eastAsia="Times New Roman" w:hAnsi="Times New Roman" w:cs="Times New Roman"/>
          <w:sz w:val="24"/>
          <w:szCs w:val="24"/>
        </w:rPr>
        <w:t>ha</w:t>
      </w:r>
      <w:r w:rsidR="00AA17DF">
        <w:rPr>
          <w:rFonts w:ascii="Times New Roman" w:eastAsia="Times New Roman" w:hAnsi="Times New Roman" w:cs="Times New Roman"/>
          <w:sz w:val="24"/>
          <w:szCs w:val="24"/>
        </w:rPr>
        <w:t>s</w:t>
      </w:r>
      <w:r w:rsidR="704ED179" w:rsidRPr="423A577B">
        <w:rPr>
          <w:rFonts w:ascii="Times New Roman" w:eastAsia="Times New Roman" w:hAnsi="Times New Roman" w:cs="Times New Roman"/>
          <w:sz w:val="24"/>
          <w:szCs w:val="24"/>
        </w:rPr>
        <w:t xml:space="preserve"> a higher likelihood of </w:t>
      </w:r>
      <w:r w:rsidR="25EA7588" w:rsidRPr="423A577B">
        <w:rPr>
          <w:rFonts w:ascii="Times New Roman" w:eastAsia="Times New Roman" w:hAnsi="Times New Roman" w:cs="Times New Roman"/>
          <w:sz w:val="24"/>
          <w:szCs w:val="24"/>
        </w:rPr>
        <w:t>occurring</w:t>
      </w:r>
      <w:r w:rsidR="704ED179" w:rsidRPr="423A577B">
        <w:rPr>
          <w:rFonts w:ascii="Times New Roman" w:eastAsia="Times New Roman" w:hAnsi="Times New Roman" w:cs="Times New Roman"/>
          <w:sz w:val="24"/>
          <w:szCs w:val="24"/>
        </w:rPr>
        <w:t>.</w:t>
      </w:r>
      <w:r w:rsidR="3C8D0BCF" w:rsidRPr="423A577B">
        <w:rPr>
          <w:rFonts w:ascii="Times New Roman" w:eastAsia="Times New Roman" w:hAnsi="Times New Roman" w:cs="Times New Roman"/>
          <w:sz w:val="24"/>
          <w:szCs w:val="24"/>
        </w:rPr>
        <w:t xml:space="preserve"> </w:t>
      </w:r>
      <w:r w:rsidR="007D660E">
        <w:rPr>
          <w:rFonts w:ascii="Times New Roman" w:eastAsia="Times New Roman" w:hAnsi="Times New Roman" w:cs="Times New Roman"/>
          <w:sz w:val="24"/>
          <w:szCs w:val="24"/>
        </w:rPr>
        <w:t>The linear regression models</w:t>
      </w:r>
      <w:r w:rsidR="00F127C7">
        <w:rPr>
          <w:rFonts w:ascii="Times New Roman" w:eastAsia="Times New Roman" w:hAnsi="Times New Roman" w:cs="Times New Roman"/>
          <w:sz w:val="24"/>
          <w:szCs w:val="24"/>
        </w:rPr>
        <w:t xml:space="preserve"> </w:t>
      </w:r>
      <w:r w:rsidR="005931A0">
        <w:rPr>
          <w:rFonts w:ascii="Times New Roman" w:eastAsia="Times New Roman" w:hAnsi="Times New Roman" w:cs="Times New Roman"/>
          <w:sz w:val="24"/>
          <w:szCs w:val="24"/>
        </w:rPr>
        <w:t>that used GPA as the dependent variable utilized standard coefficients</w:t>
      </w:r>
      <w:r w:rsidR="001329F9">
        <w:rPr>
          <w:rFonts w:ascii="Times New Roman" w:eastAsia="Times New Roman" w:hAnsi="Times New Roman" w:cs="Times New Roman"/>
          <w:sz w:val="24"/>
          <w:szCs w:val="24"/>
        </w:rPr>
        <w:t xml:space="preserve"> for interpretation. </w:t>
      </w:r>
      <w:r w:rsidR="72858FF5" w:rsidRPr="423A577B">
        <w:rPr>
          <w:rFonts w:ascii="Times New Roman" w:eastAsia="Times New Roman" w:hAnsi="Times New Roman" w:cs="Times New Roman"/>
          <w:sz w:val="24"/>
          <w:szCs w:val="24"/>
        </w:rPr>
        <w:t>All models account</w:t>
      </w:r>
      <w:r w:rsidR="00A54BD3">
        <w:rPr>
          <w:rFonts w:ascii="Times New Roman" w:eastAsia="Times New Roman" w:hAnsi="Times New Roman" w:cs="Times New Roman"/>
          <w:sz w:val="24"/>
          <w:szCs w:val="24"/>
        </w:rPr>
        <w:t>ed</w:t>
      </w:r>
      <w:r w:rsidR="72858FF5" w:rsidRPr="423A577B">
        <w:rPr>
          <w:rFonts w:ascii="Times New Roman" w:eastAsia="Times New Roman" w:hAnsi="Times New Roman" w:cs="Times New Roman"/>
          <w:sz w:val="24"/>
          <w:szCs w:val="24"/>
        </w:rPr>
        <w:t xml:space="preserve"> for program</w:t>
      </w:r>
      <w:r w:rsidR="420CCAD1" w:rsidRPr="423A577B">
        <w:rPr>
          <w:rFonts w:ascii="Times New Roman" w:eastAsia="Times New Roman" w:hAnsi="Times New Roman" w:cs="Times New Roman"/>
          <w:sz w:val="24"/>
          <w:szCs w:val="24"/>
        </w:rPr>
        <w:t>-level</w:t>
      </w:r>
      <w:r w:rsidR="72858FF5" w:rsidRPr="423A577B">
        <w:rPr>
          <w:rFonts w:ascii="Times New Roman" w:eastAsia="Times New Roman" w:hAnsi="Times New Roman" w:cs="Times New Roman"/>
          <w:sz w:val="24"/>
          <w:szCs w:val="24"/>
        </w:rPr>
        <w:t xml:space="preserve"> clustering of the</w:t>
      </w:r>
      <w:r w:rsidR="7FE62563" w:rsidRPr="423A577B">
        <w:rPr>
          <w:rFonts w:ascii="Times New Roman" w:eastAsia="Times New Roman" w:hAnsi="Times New Roman" w:cs="Times New Roman"/>
          <w:sz w:val="24"/>
          <w:szCs w:val="24"/>
        </w:rPr>
        <w:t xml:space="preserve"> total WBL hours possible and</w:t>
      </w:r>
      <w:r w:rsidR="00791F30">
        <w:rPr>
          <w:rFonts w:ascii="Times New Roman" w:eastAsia="Times New Roman" w:hAnsi="Times New Roman" w:cs="Times New Roman"/>
          <w:sz w:val="24"/>
          <w:szCs w:val="24"/>
        </w:rPr>
        <w:t xml:space="preserve"> inclusion of</w:t>
      </w:r>
      <w:r w:rsidR="7FE62563" w:rsidRPr="423A577B">
        <w:rPr>
          <w:rFonts w:ascii="Times New Roman" w:eastAsia="Times New Roman" w:hAnsi="Times New Roman" w:cs="Times New Roman"/>
          <w:sz w:val="24"/>
          <w:szCs w:val="24"/>
        </w:rPr>
        <w:t xml:space="preserve"> the four </w:t>
      </w:r>
      <w:r w:rsidR="0FD81758" w:rsidRPr="423A577B">
        <w:rPr>
          <w:rFonts w:ascii="Times New Roman" w:eastAsia="Times New Roman" w:hAnsi="Times New Roman" w:cs="Times New Roman"/>
          <w:sz w:val="24"/>
          <w:szCs w:val="24"/>
        </w:rPr>
        <w:t>stages</w:t>
      </w:r>
      <w:r w:rsidR="7FE62563" w:rsidRPr="423A577B">
        <w:rPr>
          <w:rFonts w:ascii="Times New Roman" w:eastAsia="Times New Roman" w:hAnsi="Times New Roman" w:cs="Times New Roman"/>
          <w:sz w:val="24"/>
          <w:szCs w:val="24"/>
        </w:rPr>
        <w:t xml:space="preserve"> of </w:t>
      </w:r>
      <w:r w:rsidR="278720E8" w:rsidRPr="423A577B">
        <w:rPr>
          <w:rFonts w:ascii="Times New Roman" w:eastAsia="Times New Roman" w:hAnsi="Times New Roman" w:cs="Times New Roman"/>
          <w:sz w:val="24"/>
          <w:szCs w:val="24"/>
        </w:rPr>
        <w:t>Kolb’s experiential learning cycle</w:t>
      </w:r>
      <w:r w:rsidR="00104791">
        <w:rPr>
          <w:rFonts w:ascii="Times New Roman" w:eastAsia="Times New Roman" w:hAnsi="Times New Roman" w:cs="Times New Roman"/>
          <w:sz w:val="24"/>
          <w:szCs w:val="24"/>
        </w:rPr>
        <w:t xml:space="preserve"> as individual independent variables</w:t>
      </w:r>
      <w:r w:rsidR="008043A5">
        <w:rPr>
          <w:rFonts w:ascii="Times New Roman" w:eastAsia="Times New Roman" w:hAnsi="Times New Roman" w:cs="Times New Roman"/>
          <w:sz w:val="24"/>
          <w:szCs w:val="24"/>
        </w:rPr>
        <w:t xml:space="preserve"> with the last </w:t>
      </w:r>
      <w:r w:rsidR="009C31D8">
        <w:rPr>
          <w:rFonts w:ascii="Times New Roman" w:eastAsia="Times New Roman" w:hAnsi="Times New Roman" w:cs="Times New Roman"/>
          <w:sz w:val="24"/>
          <w:szCs w:val="24"/>
        </w:rPr>
        <w:t>table includ</w:t>
      </w:r>
      <w:r w:rsidR="0038507A">
        <w:rPr>
          <w:rFonts w:ascii="Times New Roman" w:eastAsia="Times New Roman" w:hAnsi="Times New Roman" w:cs="Times New Roman"/>
          <w:sz w:val="24"/>
          <w:szCs w:val="24"/>
        </w:rPr>
        <w:t>ing</w:t>
      </w:r>
      <w:r w:rsidR="009C31D8">
        <w:rPr>
          <w:rFonts w:ascii="Times New Roman" w:eastAsia="Times New Roman" w:hAnsi="Times New Roman" w:cs="Times New Roman"/>
          <w:sz w:val="24"/>
          <w:szCs w:val="24"/>
        </w:rPr>
        <w:t xml:space="preserve"> programs with all four </w:t>
      </w:r>
      <w:r w:rsidR="00AC7148">
        <w:rPr>
          <w:rFonts w:ascii="Times New Roman" w:eastAsia="Times New Roman" w:hAnsi="Times New Roman" w:cs="Times New Roman"/>
          <w:sz w:val="24"/>
          <w:szCs w:val="24"/>
        </w:rPr>
        <w:t>stages</w:t>
      </w:r>
      <w:r w:rsidR="0064096F">
        <w:rPr>
          <w:rFonts w:ascii="Times New Roman" w:eastAsia="Times New Roman" w:hAnsi="Times New Roman" w:cs="Times New Roman"/>
          <w:sz w:val="24"/>
          <w:szCs w:val="24"/>
        </w:rPr>
        <w:t>.</w:t>
      </w:r>
      <w:r w:rsidR="00AC7148" w:rsidRPr="423A577B">
        <w:rPr>
          <w:rFonts w:ascii="Times New Roman" w:eastAsia="Times New Roman" w:hAnsi="Times New Roman" w:cs="Times New Roman"/>
          <w:sz w:val="24"/>
          <w:szCs w:val="24"/>
        </w:rPr>
        <w:t xml:space="preserve"> </w:t>
      </w:r>
      <w:r w:rsidR="00E42664">
        <w:rPr>
          <w:rFonts w:ascii="Times New Roman" w:eastAsia="Times New Roman" w:hAnsi="Times New Roman" w:cs="Times New Roman"/>
          <w:sz w:val="24"/>
          <w:szCs w:val="24"/>
        </w:rPr>
        <w:t xml:space="preserve">Inclusion of </w:t>
      </w:r>
      <w:r w:rsidR="00AC7148">
        <w:rPr>
          <w:rFonts w:ascii="Times New Roman" w:eastAsia="Times New Roman" w:hAnsi="Times New Roman" w:cs="Times New Roman"/>
          <w:sz w:val="24"/>
          <w:szCs w:val="24"/>
        </w:rPr>
        <w:t>W</w:t>
      </w:r>
      <w:r w:rsidR="00E42664">
        <w:rPr>
          <w:rFonts w:ascii="Times New Roman" w:eastAsia="Times New Roman" w:hAnsi="Times New Roman" w:cs="Times New Roman"/>
          <w:sz w:val="24"/>
          <w:szCs w:val="24"/>
        </w:rPr>
        <w:t>BL</w:t>
      </w:r>
      <w:r w:rsidR="00791F30">
        <w:rPr>
          <w:rFonts w:ascii="Times New Roman" w:eastAsia="Times New Roman" w:hAnsi="Times New Roman" w:cs="Times New Roman"/>
          <w:sz w:val="24"/>
          <w:szCs w:val="24"/>
        </w:rPr>
        <w:t xml:space="preserve"> hours</w:t>
      </w:r>
      <w:r w:rsidR="74F4891F" w:rsidRPr="423A577B">
        <w:rPr>
          <w:rFonts w:ascii="Times New Roman" w:eastAsia="Times New Roman" w:hAnsi="Times New Roman" w:cs="Times New Roman"/>
          <w:sz w:val="24"/>
          <w:szCs w:val="24"/>
        </w:rPr>
        <w:t xml:space="preserve"> and </w:t>
      </w:r>
      <w:r w:rsidR="00A54BD3">
        <w:rPr>
          <w:rFonts w:ascii="Times New Roman" w:eastAsia="Times New Roman" w:hAnsi="Times New Roman" w:cs="Times New Roman"/>
          <w:sz w:val="24"/>
          <w:szCs w:val="24"/>
        </w:rPr>
        <w:t>ELT</w:t>
      </w:r>
      <w:r w:rsidR="0064096F">
        <w:rPr>
          <w:rFonts w:ascii="Times New Roman" w:eastAsia="Times New Roman" w:hAnsi="Times New Roman" w:cs="Times New Roman"/>
          <w:sz w:val="24"/>
          <w:szCs w:val="24"/>
        </w:rPr>
        <w:t xml:space="preserve"> cycle stage</w:t>
      </w:r>
      <w:r w:rsidR="007A6AFB">
        <w:rPr>
          <w:rFonts w:ascii="Times New Roman" w:eastAsia="Times New Roman" w:hAnsi="Times New Roman" w:cs="Times New Roman"/>
          <w:sz w:val="24"/>
          <w:szCs w:val="24"/>
        </w:rPr>
        <w:t>s</w:t>
      </w:r>
      <w:r w:rsidR="74F4891F" w:rsidRPr="423A577B">
        <w:rPr>
          <w:rFonts w:ascii="Times New Roman" w:eastAsia="Times New Roman" w:hAnsi="Times New Roman" w:cs="Times New Roman"/>
          <w:sz w:val="24"/>
          <w:szCs w:val="24"/>
        </w:rPr>
        <w:t xml:space="preserve"> were generalized to the program and are not specific to the instructor or student. </w:t>
      </w:r>
      <w:r w:rsidR="5145602B" w:rsidRPr="423A577B">
        <w:rPr>
          <w:rFonts w:ascii="Times New Roman" w:eastAsia="Times New Roman" w:hAnsi="Times New Roman" w:cs="Times New Roman"/>
          <w:sz w:val="24"/>
          <w:szCs w:val="24"/>
        </w:rPr>
        <w:t>These regression analyses employ</w:t>
      </w:r>
      <w:r w:rsidR="00A54BD3">
        <w:rPr>
          <w:rFonts w:ascii="Times New Roman" w:eastAsia="Times New Roman" w:hAnsi="Times New Roman" w:cs="Times New Roman"/>
          <w:sz w:val="24"/>
          <w:szCs w:val="24"/>
        </w:rPr>
        <w:t>ed</w:t>
      </w:r>
      <w:r w:rsidR="5145602B" w:rsidRPr="423A577B">
        <w:rPr>
          <w:rFonts w:ascii="Times New Roman" w:eastAsia="Times New Roman" w:hAnsi="Times New Roman" w:cs="Times New Roman"/>
          <w:sz w:val="24"/>
          <w:szCs w:val="24"/>
        </w:rPr>
        <w:t xml:space="preserve"> control </w:t>
      </w:r>
      <w:r w:rsidR="4B5023D5" w:rsidRPr="423A577B">
        <w:rPr>
          <w:rFonts w:ascii="Times New Roman" w:eastAsia="Times New Roman" w:hAnsi="Times New Roman" w:cs="Times New Roman"/>
          <w:sz w:val="24"/>
          <w:szCs w:val="24"/>
        </w:rPr>
        <w:t xml:space="preserve">variables identified in research that may </w:t>
      </w:r>
      <w:r w:rsidR="47B37DCE" w:rsidRPr="423A577B">
        <w:rPr>
          <w:rFonts w:ascii="Times New Roman" w:eastAsia="Times New Roman" w:hAnsi="Times New Roman" w:cs="Times New Roman"/>
          <w:sz w:val="24"/>
          <w:szCs w:val="24"/>
        </w:rPr>
        <w:t>misled the possible relationship between WBL hours</w:t>
      </w:r>
      <w:r w:rsidR="00AA6F8C">
        <w:rPr>
          <w:rFonts w:ascii="Times New Roman" w:eastAsia="Times New Roman" w:hAnsi="Times New Roman" w:cs="Times New Roman"/>
          <w:sz w:val="24"/>
          <w:szCs w:val="24"/>
        </w:rPr>
        <w:t>, AE, CE, AC, RO,</w:t>
      </w:r>
      <w:r w:rsidR="156842F2" w:rsidRPr="423A577B">
        <w:rPr>
          <w:rFonts w:ascii="Times New Roman" w:eastAsia="Times New Roman" w:hAnsi="Times New Roman" w:cs="Times New Roman"/>
          <w:sz w:val="24"/>
          <w:szCs w:val="24"/>
        </w:rPr>
        <w:t xml:space="preserve"> and </w:t>
      </w:r>
      <w:r w:rsidR="00AA6F8C">
        <w:rPr>
          <w:rFonts w:ascii="Times New Roman" w:eastAsia="Times New Roman" w:hAnsi="Times New Roman" w:cs="Times New Roman"/>
          <w:sz w:val="24"/>
          <w:szCs w:val="24"/>
        </w:rPr>
        <w:t xml:space="preserve">the dependent variables of </w:t>
      </w:r>
      <w:r w:rsidR="47B37DCE" w:rsidRPr="423A577B">
        <w:rPr>
          <w:rFonts w:ascii="Times New Roman" w:eastAsia="Times New Roman" w:hAnsi="Times New Roman" w:cs="Times New Roman"/>
          <w:sz w:val="24"/>
          <w:szCs w:val="24"/>
        </w:rPr>
        <w:t>positive placement</w:t>
      </w:r>
      <w:r w:rsidR="00AA6F8C">
        <w:rPr>
          <w:rFonts w:ascii="Times New Roman" w:eastAsia="Times New Roman" w:hAnsi="Times New Roman" w:cs="Times New Roman"/>
          <w:sz w:val="24"/>
          <w:szCs w:val="24"/>
        </w:rPr>
        <w:t>, completion, and GPA</w:t>
      </w:r>
      <w:r w:rsidR="47B37DCE" w:rsidRPr="423A577B">
        <w:rPr>
          <w:rFonts w:ascii="Times New Roman" w:eastAsia="Times New Roman" w:hAnsi="Times New Roman" w:cs="Times New Roman"/>
          <w:sz w:val="24"/>
          <w:szCs w:val="24"/>
        </w:rPr>
        <w:t>.</w:t>
      </w:r>
    </w:p>
    <w:p w14:paraId="74C80EF8" w14:textId="28B10080" w:rsidR="3185290B" w:rsidRDefault="4B646A75" w:rsidP="423A577B">
      <w:pPr>
        <w:spacing w:line="480" w:lineRule="auto"/>
        <w:rPr>
          <w:rFonts w:ascii="Times New Roman" w:eastAsia="Times New Roman" w:hAnsi="Times New Roman" w:cs="Times New Roman"/>
          <w:i/>
          <w:sz w:val="24"/>
          <w:szCs w:val="24"/>
        </w:rPr>
      </w:pPr>
      <w:r w:rsidRPr="341B35B7">
        <w:rPr>
          <w:rFonts w:ascii="Times New Roman" w:eastAsia="Times New Roman" w:hAnsi="Times New Roman" w:cs="Times New Roman"/>
          <w:i/>
          <w:sz w:val="24"/>
          <w:szCs w:val="24"/>
        </w:rPr>
        <w:t>Ethics</w:t>
      </w:r>
    </w:p>
    <w:p w14:paraId="6C7D0FCB" w14:textId="5A763920" w:rsidR="107EF2F5" w:rsidRDefault="107EF2F5" w:rsidP="398B4021">
      <w:pPr>
        <w:spacing w:line="480" w:lineRule="auto"/>
        <w:ind w:firstLine="720"/>
        <w:rPr>
          <w:rFonts w:ascii="Times New Roman" w:eastAsia="Times New Roman" w:hAnsi="Times New Roman" w:cs="Times New Roman"/>
          <w:sz w:val="24"/>
          <w:szCs w:val="24"/>
        </w:rPr>
      </w:pPr>
      <w:r w:rsidRPr="398B4021">
        <w:rPr>
          <w:rFonts w:ascii="Times New Roman" w:eastAsia="Times New Roman" w:hAnsi="Times New Roman" w:cs="Times New Roman"/>
          <w:sz w:val="24"/>
          <w:szCs w:val="24"/>
        </w:rPr>
        <w:lastRenderedPageBreak/>
        <w:t>Ethical con</w:t>
      </w:r>
      <w:r w:rsidR="44EE3573" w:rsidRPr="398B4021">
        <w:rPr>
          <w:rFonts w:ascii="Times New Roman" w:eastAsia="Times New Roman" w:hAnsi="Times New Roman" w:cs="Times New Roman"/>
          <w:sz w:val="24"/>
          <w:szCs w:val="24"/>
        </w:rPr>
        <w:t xml:space="preserve">cerns </w:t>
      </w:r>
      <w:r w:rsidR="30DFCC31" w:rsidRPr="343884B8">
        <w:rPr>
          <w:rFonts w:ascii="Times New Roman" w:eastAsia="Times New Roman" w:hAnsi="Times New Roman" w:cs="Times New Roman"/>
          <w:sz w:val="24"/>
          <w:szCs w:val="24"/>
        </w:rPr>
        <w:t>w</w:t>
      </w:r>
      <w:r w:rsidR="3152E979" w:rsidRPr="343884B8">
        <w:rPr>
          <w:rFonts w:ascii="Times New Roman" w:eastAsia="Times New Roman" w:hAnsi="Times New Roman" w:cs="Times New Roman"/>
          <w:sz w:val="24"/>
          <w:szCs w:val="24"/>
        </w:rPr>
        <w:t>ere</w:t>
      </w:r>
      <w:r w:rsidR="44EE3573" w:rsidRPr="398B4021">
        <w:rPr>
          <w:rFonts w:ascii="Times New Roman" w:eastAsia="Times New Roman" w:hAnsi="Times New Roman" w:cs="Times New Roman"/>
          <w:sz w:val="24"/>
          <w:szCs w:val="24"/>
        </w:rPr>
        <w:t xml:space="preserve"> </w:t>
      </w:r>
      <w:r w:rsidR="00EB1E22" w:rsidRPr="398B4021">
        <w:rPr>
          <w:rFonts w:ascii="Times New Roman" w:eastAsia="Times New Roman" w:hAnsi="Times New Roman" w:cs="Times New Roman"/>
          <w:sz w:val="24"/>
          <w:szCs w:val="24"/>
        </w:rPr>
        <w:t xml:space="preserve">considered during the dissertation process in the following steps. All student data </w:t>
      </w:r>
      <w:r w:rsidR="5D0328FB" w:rsidRPr="398B4021">
        <w:rPr>
          <w:rFonts w:ascii="Times New Roman" w:eastAsia="Times New Roman" w:hAnsi="Times New Roman" w:cs="Times New Roman"/>
          <w:sz w:val="24"/>
          <w:szCs w:val="24"/>
        </w:rPr>
        <w:t xml:space="preserve">and other data, such as school district and campus location, </w:t>
      </w:r>
      <w:r w:rsidR="007B3E67">
        <w:rPr>
          <w:rFonts w:ascii="Times New Roman" w:eastAsia="Times New Roman" w:hAnsi="Times New Roman" w:cs="Times New Roman"/>
          <w:sz w:val="24"/>
          <w:szCs w:val="24"/>
        </w:rPr>
        <w:t>were</w:t>
      </w:r>
      <w:r w:rsidR="5D0328FB" w:rsidRPr="398B4021">
        <w:rPr>
          <w:rFonts w:ascii="Times New Roman" w:eastAsia="Times New Roman" w:hAnsi="Times New Roman" w:cs="Times New Roman"/>
          <w:sz w:val="24"/>
          <w:szCs w:val="24"/>
        </w:rPr>
        <w:t xml:space="preserve"> </w:t>
      </w:r>
      <w:r w:rsidR="218A726F" w:rsidRPr="398B4021">
        <w:rPr>
          <w:rFonts w:ascii="Times New Roman" w:eastAsia="Times New Roman" w:hAnsi="Times New Roman" w:cs="Times New Roman"/>
          <w:sz w:val="24"/>
          <w:szCs w:val="24"/>
        </w:rPr>
        <w:t>kept confidential</w:t>
      </w:r>
      <w:r w:rsidR="60B389C2" w:rsidRPr="398B4021">
        <w:rPr>
          <w:rFonts w:ascii="Times New Roman" w:eastAsia="Times New Roman" w:hAnsi="Times New Roman" w:cs="Times New Roman"/>
          <w:sz w:val="24"/>
          <w:szCs w:val="24"/>
        </w:rPr>
        <w:t xml:space="preserve"> by using</w:t>
      </w:r>
      <w:r w:rsidR="3098036E" w:rsidRPr="398B4021">
        <w:rPr>
          <w:rFonts w:ascii="Times New Roman" w:eastAsia="Times New Roman" w:hAnsi="Times New Roman" w:cs="Times New Roman"/>
          <w:sz w:val="24"/>
          <w:szCs w:val="24"/>
        </w:rPr>
        <w:t xml:space="preserve"> placeholder information. Permission </w:t>
      </w:r>
      <w:r w:rsidR="751F4CE1" w:rsidRPr="398B4021">
        <w:rPr>
          <w:rFonts w:ascii="Times New Roman" w:eastAsia="Times New Roman" w:hAnsi="Times New Roman" w:cs="Times New Roman"/>
          <w:sz w:val="24"/>
          <w:szCs w:val="24"/>
        </w:rPr>
        <w:t xml:space="preserve">to gather data from the school district </w:t>
      </w:r>
      <w:r w:rsidR="4DAFE892" w:rsidRPr="343884B8">
        <w:rPr>
          <w:rFonts w:ascii="Times New Roman" w:eastAsia="Times New Roman" w:hAnsi="Times New Roman" w:cs="Times New Roman"/>
          <w:sz w:val="24"/>
          <w:szCs w:val="24"/>
        </w:rPr>
        <w:t>w</w:t>
      </w:r>
      <w:r w:rsidR="41CF577E" w:rsidRPr="343884B8">
        <w:rPr>
          <w:rFonts w:ascii="Times New Roman" w:eastAsia="Times New Roman" w:hAnsi="Times New Roman" w:cs="Times New Roman"/>
          <w:sz w:val="24"/>
          <w:szCs w:val="24"/>
        </w:rPr>
        <w:t>as</w:t>
      </w:r>
      <w:r w:rsidR="751F4CE1" w:rsidRPr="398B4021">
        <w:rPr>
          <w:rFonts w:ascii="Times New Roman" w:eastAsia="Times New Roman" w:hAnsi="Times New Roman" w:cs="Times New Roman"/>
          <w:sz w:val="24"/>
          <w:szCs w:val="24"/>
        </w:rPr>
        <w:t xml:space="preserve"> obtained through the proper administrative channels with a clear explanation of how </w:t>
      </w:r>
      <w:r w:rsidR="695A845D" w:rsidRPr="398B4021">
        <w:rPr>
          <w:rFonts w:ascii="Times New Roman" w:eastAsia="Times New Roman" w:hAnsi="Times New Roman" w:cs="Times New Roman"/>
          <w:sz w:val="24"/>
          <w:szCs w:val="24"/>
        </w:rPr>
        <w:t xml:space="preserve">data </w:t>
      </w:r>
      <w:r w:rsidR="007B3E67">
        <w:rPr>
          <w:rFonts w:ascii="Times New Roman" w:eastAsia="Times New Roman" w:hAnsi="Times New Roman" w:cs="Times New Roman"/>
          <w:sz w:val="24"/>
          <w:szCs w:val="24"/>
        </w:rPr>
        <w:t>was</w:t>
      </w:r>
      <w:r w:rsidR="695A845D" w:rsidRPr="398B4021">
        <w:rPr>
          <w:rFonts w:ascii="Times New Roman" w:eastAsia="Times New Roman" w:hAnsi="Times New Roman" w:cs="Times New Roman"/>
          <w:sz w:val="24"/>
          <w:szCs w:val="24"/>
        </w:rPr>
        <w:t xml:space="preserve"> collected and utilized. </w:t>
      </w:r>
    </w:p>
    <w:p w14:paraId="7344F3A7" w14:textId="24AA382E" w:rsidR="48ACF6F6" w:rsidRDefault="48ACF6F6" w:rsidP="74792B8B">
      <w:pPr>
        <w:spacing w:line="480" w:lineRule="auto"/>
        <w:rPr>
          <w:rFonts w:ascii="Times New Roman" w:eastAsia="Times New Roman" w:hAnsi="Times New Roman" w:cs="Times New Roman"/>
          <w:i/>
          <w:sz w:val="24"/>
          <w:szCs w:val="24"/>
        </w:rPr>
      </w:pPr>
      <w:r w:rsidRPr="5E22E5F2">
        <w:rPr>
          <w:rFonts w:ascii="Times New Roman" w:eastAsia="Times New Roman" w:hAnsi="Times New Roman" w:cs="Times New Roman"/>
          <w:i/>
          <w:sz w:val="24"/>
          <w:szCs w:val="24"/>
        </w:rPr>
        <w:t>Limitations</w:t>
      </w:r>
    </w:p>
    <w:p w14:paraId="2C7A921E" w14:textId="60E7A1DA" w:rsidR="48ACF6F6" w:rsidRDefault="58222041" w:rsidP="398B4021">
      <w:pPr>
        <w:spacing w:line="480" w:lineRule="auto"/>
        <w:ind w:firstLine="720"/>
        <w:rPr>
          <w:rFonts w:ascii="Times New Roman" w:eastAsia="Times New Roman" w:hAnsi="Times New Roman" w:cs="Times New Roman"/>
          <w:sz w:val="24"/>
          <w:szCs w:val="24"/>
        </w:rPr>
      </w:pPr>
      <w:r w:rsidRPr="21A81D62">
        <w:rPr>
          <w:rFonts w:ascii="Times New Roman" w:eastAsia="Times New Roman" w:hAnsi="Times New Roman" w:cs="Times New Roman"/>
          <w:sz w:val="24"/>
          <w:szCs w:val="24"/>
        </w:rPr>
        <w:t>The first and greatest limitation w</w:t>
      </w:r>
      <w:r w:rsidR="00C82B2F">
        <w:rPr>
          <w:rFonts w:ascii="Times New Roman" w:eastAsia="Times New Roman" w:hAnsi="Times New Roman" w:cs="Times New Roman"/>
          <w:sz w:val="24"/>
          <w:szCs w:val="24"/>
        </w:rPr>
        <w:t>as</w:t>
      </w:r>
      <w:r w:rsidRPr="21A81D62">
        <w:rPr>
          <w:rFonts w:ascii="Times New Roman" w:eastAsia="Times New Roman" w:hAnsi="Times New Roman" w:cs="Times New Roman"/>
          <w:sz w:val="24"/>
          <w:szCs w:val="24"/>
        </w:rPr>
        <w:t xml:space="preserve"> the number of WBL hours presented w</w:t>
      </w:r>
      <w:r w:rsidR="00624489">
        <w:rPr>
          <w:rFonts w:ascii="Times New Roman" w:eastAsia="Times New Roman" w:hAnsi="Times New Roman" w:cs="Times New Roman"/>
          <w:sz w:val="24"/>
          <w:szCs w:val="24"/>
        </w:rPr>
        <w:t>ere clustered at the program level</w:t>
      </w:r>
      <w:r w:rsidR="16C70573" w:rsidRPr="21A81D62">
        <w:rPr>
          <w:rFonts w:ascii="Times New Roman" w:eastAsia="Times New Roman" w:hAnsi="Times New Roman" w:cs="Times New Roman"/>
          <w:sz w:val="24"/>
          <w:szCs w:val="24"/>
        </w:rPr>
        <w:t xml:space="preserve"> and not </w:t>
      </w:r>
      <w:r w:rsidR="00FB5E77">
        <w:rPr>
          <w:rFonts w:ascii="Times New Roman" w:eastAsia="Times New Roman" w:hAnsi="Times New Roman" w:cs="Times New Roman"/>
          <w:sz w:val="24"/>
          <w:szCs w:val="24"/>
        </w:rPr>
        <w:t>to individual students</w:t>
      </w:r>
      <w:r w:rsidR="16C70573" w:rsidRPr="21A81D62">
        <w:rPr>
          <w:rFonts w:ascii="Times New Roman" w:eastAsia="Times New Roman" w:hAnsi="Times New Roman" w:cs="Times New Roman"/>
          <w:sz w:val="24"/>
          <w:szCs w:val="24"/>
        </w:rPr>
        <w:t xml:space="preserve">. The district does not currently keep </w:t>
      </w:r>
      <w:r w:rsidR="2E57C6D9" w:rsidRPr="21A81D62">
        <w:rPr>
          <w:rFonts w:ascii="Times New Roman" w:eastAsia="Times New Roman" w:hAnsi="Times New Roman" w:cs="Times New Roman"/>
          <w:sz w:val="24"/>
          <w:szCs w:val="24"/>
        </w:rPr>
        <w:t>individual WBL</w:t>
      </w:r>
      <w:r w:rsidR="00FB5E77">
        <w:rPr>
          <w:rFonts w:ascii="Times New Roman" w:eastAsia="Times New Roman" w:hAnsi="Times New Roman" w:cs="Times New Roman"/>
          <w:sz w:val="24"/>
          <w:szCs w:val="24"/>
        </w:rPr>
        <w:t xml:space="preserve"> data </w:t>
      </w:r>
      <w:r w:rsidR="00A60E82">
        <w:rPr>
          <w:rFonts w:ascii="Times New Roman" w:eastAsia="Times New Roman" w:hAnsi="Times New Roman" w:cs="Times New Roman"/>
          <w:sz w:val="24"/>
          <w:szCs w:val="24"/>
        </w:rPr>
        <w:t>at the district level</w:t>
      </w:r>
      <w:r w:rsidR="2E57C6D9" w:rsidRPr="21A81D62">
        <w:rPr>
          <w:rFonts w:ascii="Times New Roman" w:eastAsia="Times New Roman" w:hAnsi="Times New Roman" w:cs="Times New Roman"/>
          <w:sz w:val="24"/>
          <w:szCs w:val="24"/>
        </w:rPr>
        <w:t xml:space="preserve">. The second limitation </w:t>
      </w:r>
      <w:r w:rsidR="00A60E82">
        <w:rPr>
          <w:rFonts w:ascii="Times New Roman" w:eastAsia="Times New Roman" w:hAnsi="Times New Roman" w:cs="Times New Roman"/>
          <w:sz w:val="24"/>
          <w:szCs w:val="24"/>
        </w:rPr>
        <w:t>was</w:t>
      </w:r>
      <w:r w:rsidR="2E57C6D9" w:rsidRPr="21A81D62">
        <w:rPr>
          <w:rFonts w:ascii="Times New Roman" w:eastAsia="Times New Roman" w:hAnsi="Times New Roman" w:cs="Times New Roman"/>
          <w:sz w:val="24"/>
          <w:szCs w:val="24"/>
        </w:rPr>
        <w:t xml:space="preserve"> gathering WBL hours </w:t>
      </w:r>
      <w:r w:rsidR="4F898662" w:rsidRPr="21A81D62">
        <w:rPr>
          <w:rFonts w:ascii="Times New Roman" w:eastAsia="Times New Roman" w:hAnsi="Times New Roman" w:cs="Times New Roman"/>
          <w:sz w:val="24"/>
          <w:szCs w:val="24"/>
        </w:rPr>
        <w:t xml:space="preserve">offered for each program from the instructors with a clear and consistent understanding of </w:t>
      </w:r>
      <w:r w:rsidR="671A47C8" w:rsidRPr="21A81D62">
        <w:rPr>
          <w:rFonts w:ascii="Times New Roman" w:eastAsia="Times New Roman" w:hAnsi="Times New Roman" w:cs="Times New Roman"/>
          <w:sz w:val="24"/>
          <w:szCs w:val="24"/>
        </w:rPr>
        <w:t xml:space="preserve">the definition described in Chapter 4 above </w:t>
      </w:r>
      <w:r w:rsidR="6137E386" w:rsidRPr="21A81D62">
        <w:rPr>
          <w:rFonts w:ascii="Times New Roman" w:eastAsia="Times New Roman" w:hAnsi="Times New Roman" w:cs="Times New Roman"/>
          <w:sz w:val="24"/>
          <w:szCs w:val="24"/>
        </w:rPr>
        <w:t xml:space="preserve">of WBL hours in which there is direct contact with industry partners and the students. </w:t>
      </w:r>
      <w:r w:rsidR="05119F93" w:rsidRPr="21A81D62">
        <w:rPr>
          <w:rFonts w:ascii="Times New Roman" w:eastAsia="Times New Roman" w:hAnsi="Times New Roman" w:cs="Times New Roman"/>
          <w:sz w:val="24"/>
          <w:szCs w:val="24"/>
        </w:rPr>
        <w:t>The definition was communicated to the instructors on the survey asking for the total number of WBL hours possible</w:t>
      </w:r>
      <w:r w:rsidR="007E2144">
        <w:rPr>
          <w:rFonts w:ascii="Times New Roman" w:eastAsia="Times New Roman" w:hAnsi="Times New Roman" w:cs="Times New Roman"/>
          <w:sz w:val="24"/>
          <w:szCs w:val="24"/>
        </w:rPr>
        <w:t xml:space="preserve">, but </w:t>
      </w:r>
      <w:r w:rsidR="00B20F2B">
        <w:rPr>
          <w:rFonts w:ascii="Times New Roman" w:eastAsia="Times New Roman" w:hAnsi="Times New Roman" w:cs="Times New Roman"/>
          <w:sz w:val="24"/>
          <w:szCs w:val="24"/>
        </w:rPr>
        <w:t>instructors could interpret the definition differently.</w:t>
      </w:r>
      <w:r w:rsidR="01D737D4" w:rsidRPr="21A81D62">
        <w:rPr>
          <w:rFonts w:ascii="Times New Roman" w:eastAsia="Times New Roman" w:hAnsi="Times New Roman" w:cs="Times New Roman"/>
          <w:sz w:val="24"/>
          <w:szCs w:val="24"/>
        </w:rPr>
        <w:t xml:space="preserve"> </w:t>
      </w:r>
    </w:p>
    <w:p w14:paraId="009E6311" w14:textId="428D6B28" w:rsidR="21A81D62" w:rsidRDefault="21A81D62">
      <w:r>
        <w:br w:type="page"/>
      </w:r>
    </w:p>
    <w:p w14:paraId="0EFBF00E" w14:textId="05FFE17D" w:rsidR="2FDB499A" w:rsidRDefault="2FDB499A" w:rsidP="2AA34CE4">
      <w:pPr>
        <w:spacing w:line="480" w:lineRule="auto"/>
        <w:jc w:val="center"/>
        <w:rPr>
          <w:rFonts w:ascii="Times New Roman" w:eastAsia="Times New Roman" w:hAnsi="Times New Roman" w:cs="Times New Roman"/>
          <w:b/>
          <w:bCs/>
          <w:i/>
          <w:iCs/>
          <w:sz w:val="24"/>
          <w:szCs w:val="24"/>
        </w:rPr>
      </w:pPr>
      <w:r w:rsidRPr="7FE60388">
        <w:rPr>
          <w:rFonts w:ascii="Times New Roman" w:eastAsia="Times New Roman" w:hAnsi="Times New Roman" w:cs="Times New Roman"/>
          <w:b/>
          <w:bCs/>
          <w:sz w:val="24"/>
          <w:szCs w:val="24"/>
        </w:rPr>
        <w:lastRenderedPageBreak/>
        <w:t>Chapter 5: Results</w:t>
      </w:r>
    </w:p>
    <w:p w14:paraId="26783211" w14:textId="6C7DBF4F" w:rsidR="00E127E8" w:rsidRDefault="00E127E8" w:rsidP="00E127E8">
      <w:pPr>
        <w:spacing w:line="480" w:lineRule="auto"/>
        <w:ind w:firstLine="720"/>
        <w:rPr>
          <w:rFonts w:ascii="Times New Roman" w:eastAsia="Times New Roman" w:hAnsi="Times New Roman" w:cs="Times New Roman"/>
          <w:sz w:val="24"/>
          <w:szCs w:val="24"/>
        </w:rPr>
      </w:pPr>
      <w:r w:rsidRPr="690FCB8E">
        <w:rPr>
          <w:rFonts w:ascii="Times New Roman" w:eastAsia="Times New Roman" w:hAnsi="Times New Roman" w:cs="Times New Roman"/>
          <w:sz w:val="24"/>
          <w:szCs w:val="24"/>
        </w:rPr>
        <w:t>This study test</w:t>
      </w:r>
      <w:r w:rsidR="00AC456D">
        <w:rPr>
          <w:rFonts w:ascii="Times New Roman" w:eastAsia="Times New Roman" w:hAnsi="Times New Roman" w:cs="Times New Roman"/>
          <w:sz w:val="24"/>
          <w:szCs w:val="24"/>
        </w:rPr>
        <w:t>s</w:t>
      </w:r>
      <w:r w:rsidRPr="690FCB8E">
        <w:rPr>
          <w:rFonts w:ascii="Times New Roman" w:eastAsia="Times New Roman" w:hAnsi="Times New Roman" w:cs="Times New Roman"/>
          <w:sz w:val="24"/>
          <w:szCs w:val="24"/>
        </w:rPr>
        <w:t xml:space="preserve"> whether there </w:t>
      </w:r>
      <w:r w:rsidR="003A3E11">
        <w:rPr>
          <w:rFonts w:ascii="Times New Roman" w:eastAsia="Times New Roman" w:hAnsi="Times New Roman" w:cs="Times New Roman"/>
          <w:sz w:val="24"/>
          <w:szCs w:val="24"/>
        </w:rPr>
        <w:t>is an</w:t>
      </w:r>
      <w:r w:rsidRPr="690FCB8E">
        <w:rPr>
          <w:rFonts w:ascii="Times New Roman" w:eastAsia="Times New Roman" w:hAnsi="Times New Roman" w:cs="Times New Roman"/>
          <w:sz w:val="24"/>
          <w:szCs w:val="24"/>
        </w:rPr>
        <w:t xml:space="preserve"> association between the number of hours in WBL experience</w:t>
      </w:r>
      <w:r>
        <w:rPr>
          <w:rFonts w:ascii="Times New Roman" w:eastAsia="Times New Roman" w:hAnsi="Times New Roman" w:cs="Times New Roman"/>
          <w:sz w:val="24"/>
          <w:szCs w:val="24"/>
        </w:rPr>
        <w:t>s</w:t>
      </w:r>
      <w:r w:rsidRPr="690FCB8E">
        <w:rPr>
          <w:rFonts w:ascii="Times New Roman" w:eastAsia="Times New Roman" w:hAnsi="Times New Roman" w:cs="Times New Roman"/>
          <w:sz w:val="24"/>
          <w:szCs w:val="24"/>
        </w:rPr>
        <w:t xml:space="preserve"> and </w:t>
      </w:r>
      <w:r>
        <w:rPr>
          <w:rFonts w:ascii="Times New Roman" w:eastAsia="Times New Roman" w:hAnsi="Times New Roman" w:cs="Times New Roman"/>
          <w:sz w:val="24"/>
          <w:szCs w:val="24"/>
        </w:rPr>
        <w:t xml:space="preserve">the student outcomes of </w:t>
      </w:r>
      <w:r w:rsidRPr="690FCB8E">
        <w:rPr>
          <w:rFonts w:ascii="Times New Roman" w:eastAsia="Times New Roman" w:hAnsi="Times New Roman" w:cs="Times New Roman"/>
          <w:sz w:val="24"/>
          <w:szCs w:val="24"/>
        </w:rPr>
        <w:t>positive placement</w:t>
      </w:r>
      <w:r>
        <w:rPr>
          <w:rFonts w:ascii="Times New Roman" w:eastAsia="Times New Roman" w:hAnsi="Times New Roman" w:cs="Times New Roman"/>
          <w:sz w:val="24"/>
          <w:szCs w:val="24"/>
        </w:rPr>
        <w:t xml:space="preserve"> and program completion</w:t>
      </w:r>
      <w:r w:rsidRPr="690FCB8E">
        <w:rPr>
          <w:rFonts w:ascii="Times New Roman" w:eastAsia="Times New Roman" w:hAnsi="Times New Roman" w:cs="Times New Roman"/>
          <w:sz w:val="24"/>
          <w:szCs w:val="24"/>
        </w:rPr>
        <w:t xml:space="preserve"> fo</w:t>
      </w:r>
      <w:r w:rsidR="003A3E11">
        <w:rPr>
          <w:rFonts w:ascii="Times New Roman" w:eastAsia="Times New Roman" w:hAnsi="Times New Roman" w:cs="Times New Roman"/>
          <w:sz w:val="24"/>
          <w:szCs w:val="24"/>
        </w:rPr>
        <w:t>r CTE</w:t>
      </w:r>
      <w:r w:rsidRPr="690FCB8E">
        <w:rPr>
          <w:rFonts w:ascii="Times New Roman" w:eastAsia="Times New Roman" w:hAnsi="Times New Roman" w:cs="Times New Roman"/>
          <w:sz w:val="24"/>
          <w:szCs w:val="24"/>
        </w:rPr>
        <w:t xml:space="preserve"> students. </w:t>
      </w:r>
      <w:r>
        <w:rPr>
          <w:rFonts w:ascii="Times New Roman" w:eastAsia="Times New Roman" w:hAnsi="Times New Roman" w:cs="Times New Roman"/>
          <w:sz w:val="24"/>
          <w:szCs w:val="24"/>
        </w:rPr>
        <w:t>It also test</w:t>
      </w:r>
      <w:r w:rsidR="00AC456D">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whether there </w:t>
      </w:r>
      <w:r w:rsidR="003A3E11">
        <w:rPr>
          <w:rFonts w:ascii="Times New Roman" w:eastAsia="Times New Roman" w:hAnsi="Times New Roman" w:cs="Times New Roman"/>
          <w:sz w:val="24"/>
          <w:szCs w:val="24"/>
        </w:rPr>
        <w:t>is an</w:t>
      </w:r>
      <w:r>
        <w:rPr>
          <w:rFonts w:ascii="Times New Roman" w:eastAsia="Times New Roman" w:hAnsi="Times New Roman" w:cs="Times New Roman"/>
          <w:sz w:val="24"/>
          <w:szCs w:val="24"/>
        </w:rPr>
        <w:t xml:space="preserve"> association between the type of learning provided</w:t>
      </w:r>
      <w:r w:rsidR="00E61E6B">
        <w:rPr>
          <w:rFonts w:ascii="Times New Roman" w:eastAsia="Times New Roman" w:hAnsi="Times New Roman" w:cs="Times New Roman"/>
          <w:sz w:val="24"/>
          <w:szCs w:val="24"/>
        </w:rPr>
        <w:t xml:space="preserve"> during classroom and WBL experiences</w:t>
      </w:r>
      <w:r>
        <w:rPr>
          <w:rFonts w:ascii="Times New Roman" w:eastAsia="Times New Roman" w:hAnsi="Times New Roman" w:cs="Times New Roman"/>
          <w:sz w:val="24"/>
          <w:szCs w:val="24"/>
        </w:rPr>
        <w:t xml:space="preserve"> and the student outcomes of program completion and positive placement. </w:t>
      </w:r>
      <w:r w:rsidRPr="690FCB8E">
        <w:rPr>
          <w:rFonts w:ascii="Times New Roman" w:eastAsia="Times New Roman" w:hAnsi="Times New Roman" w:cs="Times New Roman"/>
          <w:sz w:val="24"/>
          <w:szCs w:val="24"/>
        </w:rPr>
        <w:t xml:space="preserve"> </w:t>
      </w:r>
    </w:p>
    <w:p w14:paraId="4F3F3D91" w14:textId="69115D93" w:rsidR="24840277" w:rsidRDefault="6AD8159D" w:rsidP="00E127E8">
      <w:pPr>
        <w:spacing w:line="480" w:lineRule="auto"/>
        <w:ind w:firstLine="720"/>
        <w:rPr>
          <w:rFonts w:ascii="Times New Roman" w:eastAsia="Times New Roman" w:hAnsi="Times New Roman" w:cs="Times New Roman"/>
          <w:sz w:val="24"/>
          <w:szCs w:val="24"/>
        </w:rPr>
      </w:pPr>
      <w:r w:rsidRPr="61D20C07">
        <w:rPr>
          <w:rFonts w:ascii="Times New Roman" w:eastAsia="Times New Roman" w:hAnsi="Times New Roman" w:cs="Times New Roman"/>
          <w:sz w:val="24"/>
          <w:szCs w:val="24"/>
        </w:rPr>
        <w:t xml:space="preserve">This chapter </w:t>
      </w:r>
      <w:r w:rsidR="005409F4" w:rsidRPr="61D20C07">
        <w:rPr>
          <w:rFonts w:ascii="Times New Roman" w:eastAsia="Times New Roman" w:hAnsi="Times New Roman" w:cs="Times New Roman"/>
          <w:sz w:val="24"/>
          <w:szCs w:val="24"/>
        </w:rPr>
        <w:t>present</w:t>
      </w:r>
      <w:r w:rsidR="005409F4">
        <w:rPr>
          <w:rFonts w:ascii="Times New Roman" w:eastAsia="Times New Roman" w:hAnsi="Times New Roman" w:cs="Times New Roman"/>
          <w:sz w:val="24"/>
          <w:szCs w:val="24"/>
        </w:rPr>
        <w:t>s</w:t>
      </w:r>
      <w:r w:rsidRPr="61D20C07">
        <w:rPr>
          <w:rFonts w:ascii="Times New Roman" w:eastAsia="Times New Roman" w:hAnsi="Times New Roman" w:cs="Times New Roman"/>
          <w:sz w:val="24"/>
          <w:szCs w:val="24"/>
        </w:rPr>
        <w:t xml:space="preserve"> the results of data analysis</w:t>
      </w:r>
      <w:r w:rsidR="33FC99B3" w:rsidRPr="61D20C07">
        <w:rPr>
          <w:rFonts w:ascii="Times New Roman" w:eastAsia="Times New Roman" w:hAnsi="Times New Roman" w:cs="Times New Roman"/>
          <w:sz w:val="24"/>
          <w:szCs w:val="24"/>
        </w:rPr>
        <w:t xml:space="preserve"> in Tables </w:t>
      </w:r>
      <w:r w:rsidR="000115CA">
        <w:rPr>
          <w:rFonts w:ascii="Times New Roman" w:eastAsia="Times New Roman" w:hAnsi="Times New Roman" w:cs="Times New Roman"/>
          <w:sz w:val="24"/>
          <w:szCs w:val="24"/>
        </w:rPr>
        <w:t>8</w:t>
      </w:r>
      <w:r w:rsidR="7883E326" w:rsidRPr="61D20C07">
        <w:rPr>
          <w:rFonts w:ascii="Times New Roman" w:eastAsia="Times New Roman" w:hAnsi="Times New Roman" w:cs="Times New Roman"/>
          <w:sz w:val="24"/>
          <w:szCs w:val="24"/>
        </w:rPr>
        <w:t xml:space="preserve"> – 1</w:t>
      </w:r>
      <w:r w:rsidR="3CCAB92A" w:rsidRPr="61D20C07">
        <w:rPr>
          <w:rFonts w:ascii="Times New Roman" w:eastAsia="Times New Roman" w:hAnsi="Times New Roman" w:cs="Times New Roman"/>
          <w:sz w:val="24"/>
          <w:szCs w:val="24"/>
        </w:rPr>
        <w:t>2</w:t>
      </w:r>
      <w:r w:rsidR="7883E326" w:rsidRPr="61D20C07">
        <w:rPr>
          <w:rFonts w:ascii="Times New Roman" w:eastAsia="Times New Roman" w:hAnsi="Times New Roman" w:cs="Times New Roman"/>
          <w:sz w:val="24"/>
          <w:szCs w:val="24"/>
        </w:rPr>
        <w:t xml:space="preserve"> below. </w:t>
      </w:r>
      <w:r w:rsidR="0083663F">
        <w:rPr>
          <w:rFonts w:ascii="Times New Roman" w:eastAsia="Times New Roman" w:hAnsi="Times New Roman" w:cs="Times New Roman"/>
          <w:sz w:val="24"/>
          <w:szCs w:val="24"/>
        </w:rPr>
        <w:t>A correlational analysis</w:t>
      </w:r>
      <w:r w:rsidR="00E83CEC">
        <w:rPr>
          <w:rFonts w:ascii="Times New Roman" w:eastAsia="Times New Roman" w:hAnsi="Times New Roman" w:cs="Times New Roman"/>
          <w:sz w:val="24"/>
          <w:szCs w:val="24"/>
        </w:rPr>
        <w:t xml:space="preserve"> </w:t>
      </w:r>
      <w:r w:rsidR="00920199">
        <w:rPr>
          <w:rFonts w:ascii="Times New Roman" w:eastAsia="Times New Roman" w:hAnsi="Times New Roman" w:cs="Times New Roman"/>
          <w:sz w:val="24"/>
          <w:szCs w:val="24"/>
        </w:rPr>
        <w:t>was</w:t>
      </w:r>
      <w:r w:rsidR="00E83CEC">
        <w:rPr>
          <w:rFonts w:ascii="Times New Roman" w:eastAsia="Times New Roman" w:hAnsi="Times New Roman" w:cs="Times New Roman"/>
          <w:sz w:val="24"/>
          <w:szCs w:val="24"/>
        </w:rPr>
        <w:t xml:space="preserve"> </w:t>
      </w:r>
      <w:r w:rsidR="00FD44D7">
        <w:rPr>
          <w:rFonts w:ascii="Times New Roman" w:eastAsia="Times New Roman" w:hAnsi="Times New Roman" w:cs="Times New Roman"/>
          <w:sz w:val="24"/>
          <w:szCs w:val="24"/>
        </w:rPr>
        <w:t>performed,</w:t>
      </w:r>
      <w:r w:rsidR="00E83CEC">
        <w:rPr>
          <w:rFonts w:ascii="Times New Roman" w:eastAsia="Times New Roman" w:hAnsi="Times New Roman" w:cs="Times New Roman"/>
          <w:sz w:val="24"/>
          <w:szCs w:val="24"/>
        </w:rPr>
        <w:t xml:space="preserve"> and</w:t>
      </w:r>
      <w:r w:rsidR="27DD652D" w:rsidRPr="61D20C07">
        <w:rPr>
          <w:rFonts w:ascii="Times New Roman" w:eastAsia="Times New Roman" w:hAnsi="Times New Roman" w:cs="Times New Roman"/>
          <w:sz w:val="24"/>
          <w:szCs w:val="24"/>
        </w:rPr>
        <w:t xml:space="preserve"> </w:t>
      </w:r>
      <w:r w:rsidR="09F0763F" w:rsidRPr="61D20C07">
        <w:rPr>
          <w:rFonts w:ascii="Times New Roman" w:eastAsia="Times New Roman" w:hAnsi="Times New Roman" w:cs="Times New Roman"/>
          <w:sz w:val="24"/>
          <w:szCs w:val="24"/>
        </w:rPr>
        <w:t xml:space="preserve">Table </w:t>
      </w:r>
      <w:r w:rsidR="5EBEA491" w:rsidRPr="61D20C07">
        <w:rPr>
          <w:rFonts w:ascii="Times New Roman" w:eastAsia="Times New Roman" w:hAnsi="Times New Roman" w:cs="Times New Roman"/>
          <w:sz w:val="24"/>
          <w:szCs w:val="24"/>
        </w:rPr>
        <w:t>8</w:t>
      </w:r>
      <w:r w:rsidR="09F0763F" w:rsidRPr="61D20C07">
        <w:rPr>
          <w:rFonts w:ascii="Times New Roman" w:eastAsia="Times New Roman" w:hAnsi="Times New Roman" w:cs="Times New Roman"/>
          <w:sz w:val="24"/>
          <w:szCs w:val="24"/>
        </w:rPr>
        <w:t xml:space="preserve"> present</w:t>
      </w:r>
      <w:r w:rsidR="008C694E">
        <w:rPr>
          <w:rFonts w:ascii="Times New Roman" w:eastAsia="Times New Roman" w:hAnsi="Times New Roman" w:cs="Times New Roman"/>
          <w:sz w:val="24"/>
          <w:szCs w:val="24"/>
        </w:rPr>
        <w:t>s</w:t>
      </w:r>
      <w:r w:rsidR="00E83CEC">
        <w:rPr>
          <w:rFonts w:ascii="Times New Roman" w:eastAsia="Times New Roman" w:hAnsi="Times New Roman" w:cs="Times New Roman"/>
          <w:sz w:val="24"/>
          <w:szCs w:val="24"/>
        </w:rPr>
        <w:t xml:space="preserve"> the</w:t>
      </w:r>
      <w:r w:rsidR="09F0763F" w:rsidRPr="61D20C07">
        <w:rPr>
          <w:rFonts w:ascii="Times New Roman" w:eastAsia="Times New Roman" w:hAnsi="Times New Roman" w:cs="Times New Roman"/>
          <w:sz w:val="24"/>
          <w:szCs w:val="24"/>
        </w:rPr>
        <w:t xml:space="preserve"> </w:t>
      </w:r>
      <w:r w:rsidR="0087080B">
        <w:rPr>
          <w:rStyle w:val="Emphasis"/>
          <w:rFonts w:ascii="Times New Roman" w:eastAsia="Times New Roman" w:hAnsi="Times New Roman" w:cs="Times New Roman"/>
          <w:i w:val="0"/>
          <w:color w:val="0E101A"/>
          <w:sz w:val="24"/>
          <w:szCs w:val="24"/>
        </w:rPr>
        <w:t>b</w:t>
      </w:r>
      <w:r w:rsidR="0087080B" w:rsidRPr="00AD15C8">
        <w:rPr>
          <w:rStyle w:val="Emphasis"/>
          <w:rFonts w:ascii="Times New Roman" w:eastAsia="Times New Roman" w:hAnsi="Times New Roman" w:cs="Times New Roman"/>
          <w:i w:val="0"/>
          <w:color w:val="0E101A"/>
          <w:sz w:val="24"/>
          <w:szCs w:val="24"/>
        </w:rPr>
        <w:t>i-variate</w:t>
      </w:r>
      <w:r w:rsidR="0087080B">
        <w:rPr>
          <w:rStyle w:val="Emphasis"/>
          <w:rFonts w:ascii="Times New Roman" w:eastAsia="Times New Roman" w:hAnsi="Times New Roman" w:cs="Times New Roman"/>
          <w:i w:val="0"/>
          <w:color w:val="0E101A"/>
          <w:sz w:val="24"/>
          <w:szCs w:val="24"/>
        </w:rPr>
        <w:t xml:space="preserve"> c</w:t>
      </w:r>
      <w:r w:rsidR="0087080B" w:rsidRPr="00AD15C8">
        <w:rPr>
          <w:rStyle w:val="Emphasis"/>
          <w:rFonts w:ascii="Times New Roman" w:eastAsia="Times New Roman" w:hAnsi="Times New Roman" w:cs="Times New Roman"/>
          <w:i w:val="0"/>
          <w:color w:val="0E101A"/>
          <w:sz w:val="24"/>
          <w:szCs w:val="24"/>
        </w:rPr>
        <w:t xml:space="preserve">orrelations among </w:t>
      </w:r>
      <w:r w:rsidR="0087080B">
        <w:rPr>
          <w:rStyle w:val="Emphasis"/>
          <w:rFonts w:ascii="Times New Roman" w:eastAsia="Times New Roman" w:hAnsi="Times New Roman" w:cs="Times New Roman"/>
          <w:i w:val="0"/>
          <w:color w:val="0E101A"/>
          <w:sz w:val="24"/>
          <w:szCs w:val="24"/>
        </w:rPr>
        <w:t>k</w:t>
      </w:r>
      <w:r w:rsidR="0087080B" w:rsidRPr="00AD15C8">
        <w:rPr>
          <w:rStyle w:val="Emphasis"/>
          <w:rFonts w:ascii="Times New Roman" w:eastAsia="Times New Roman" w:hAnsi="Times New Roman" w:cs="Times New Roman"/>
          <w:i w:val="0"/>
          <w:color w:val="0E101A"/>
          <w:sz w:val="24"/>
          <w:szCs w:val="24"/>
        </w:rPr>
        <w:t xml:space="preserve">ey </w:t>
      </w:r>
      <w:r w:rsidR="0087080B">
        <w:rPr>
          <w:rStyle w:val="Emphasis"/>
          <w:rFonts w:ascii="Times New Roman" w:eastAsia="Times New Roman" w:hAnsi="Times New Roman" w:cs="Times New Roman"/>
          <w:i w:val="0"/>
          <w:color w:val="0E101A"/>
          <w:sz w:val="24"/>
          <w:szCs w:val="24"/>
        </w:rPr>
        <w:t>v</w:t>
      </w:r>
      <w:r w:rsidR="0087080B" w:rsidRPr="00AD15C8">
        <w:rPr>
          <w:rStyle w:val="Emphasis"/>
          <w:rFonts w:ascii="Times New Roman" w:eastAsia="Times New Roman" w:hAnsi="Times New Roman" w:cs="Times New Roman"/>
          <w:i w:val="0"/>
          <w:color w:val="0E101A"/>
          <w:sz w:val="24"/>
          <w:szCs w:val="24"/>
        </w:rPr>
        <w:t xml:space="preserve">ariables of </w:t>
      </w:r>
      <w:r w:rsidR="0087080B">
        <w:rPr>
          <w:rStyle w:val="Emphasis"/>
          <w:rFonts w:ascii="Times New Roman" w:eastAsia="Times New Roman" w:hAnsi="Times New Roman" w:cs="Times New Roman"/>
          <w:i w:val="0"/>
          <w:color w:val="0E101A"/>
          <w:sz w:val="24"/>
          <w:szCs w:val="24"/>
        </w:rPr>
        <w:t>a</w:t>
      </w:r>
      <w:r w:rsidR="0087080B" w:rsidRPr="00AD15C8">
        <w:rPr>
          <w:rStyle w:val="Emphasis"/>
          <w:rFonts w:ascii="Times New Roman" w:eastAsia="Times New Roman" w:hAnsi="Times New Roman" w:cs="Times New Roman"/>
          <w:i w:val="0"/>
          <w:color w:val="0E101A"/>
          <w:sz w:val="24"/>
          <w:szCs w:val="24"/>
        </w:rPr>
        <w:t xml:space="preserve">nalysis </w:t>
      </w:r>
      <w:r w:rsidR="2B90FE72" w:rsidRPr="61D20C07">
        <w:rPr>
          <w:rFonts w:ascii="Times New Roman" w:eastAsia="Times New Roman" w:hAnsi="Times New Roman" w:cs="Times New Roman"/>
          <w:sz w:val="24"/>
          <w:szCs w:val="24"/>
        </w:rPr>
        <w:t>matrix</w:t>
      </w:r>
      <w:r w:rsidR="09F0763F" w:rsidRPr="61D20C07">
        <w:rPr>
          <w:rFonts w:ascii="Times New Roman" w:eastAsia="Times New Roman" w:hAnsi="Times New Roman" w:cs="Times New Roman"/>
          <w:sz w:val="24"/>
          <w:szCs w:val="24"/>
        </w:rPr>
        <w:t xml:space="preserve"> data for </w:t>
      </w:r>
      <w:r w:rsidR="28E901EF" w:rsidRPr="61D20C07">
        <w:rPr>
          <w:rFonts w:ascii="Times New Roman" w:eastAsia="Times New Roman" w:hAnsi="Times New Roman" w:cs="Times New Roman"/>
          <w:sz w:val="24"/>
          <w:szCs w:val="24"/>
        </w:rPr>
        <w:t>all independent and dependent variables</w:t>
      </w:r>
      <w:r w:rsidR="0033FADB" w:rsidRPr="61D20C07">
        <w:rPr>
          <w:rFonts w:ascii="Times New Roman" w:eastAsia="Times New Roman" w:hAnsi="Times New Roman" w:cs="Times New Roman"/>
          <w:sz w:val="24"/>
          <w:szCs w:val="24"/>
        </w:rPr>
        <w:t xml:space="preserve">. A correlation matrix </w:t>
      </w:r>
      <w:r w:rsidR="00636FCA" w:rsidRPr="61D20C07">
        <w:rPr>
          <w:rFonts w:ascii="Times New Roman" w:eastAsia="Times New Roman" w:hAnsi="Times New Roman" w:cs="Times New Roman"/>
          <w:sz w:val="24"/>
          <w:szCs w:val="24"/>
        </w:rPr>
        <w:t>provide</w:t>
      </w:r>
      <w:r w:rsidR="00921E49">
        <w:rPr>
          <w:rFonts w:ascii="Times New Roman" w:eastAsia="Times New Roman" w:hAnsi="Times New Roman" w:cs="Times New Roman"/>
          <w:sz w:val="24"/>
          <w:szCs w:val="24"/>
        </w:rPr>
        <w:t>s</w:t>
      </w:r>
      <w:r w:rsidR="0033FADB" w:rsidRPr="61D20C07">
        <w:rPr>
          <w:rFonts w:ascii="Times New Roman" w:eastAsia="Times New Roman" w:hAnsi="Times New Roman" w:cs="Times New Roman"/>
          <w:sz w:val="24"/>
          <w:szCs w:val="24"/>
        </w:rPr>
        <w:t xml:space="preserve"> the correlation between all </w:t>
      </w:r>
      <w:r w:rsidR="009B2EDD" w:rsidRPr="61D20C07">
        <w:rPr>
          <w:rFonts w:ascii="Times New Roman" w:eastAsia="Times New Roman" w:hAnsi="Times New Roman" w:cs="Times New Roman"/>
          <w:sz w:val="24"/>
          <w:szCs w:val="24"/>
        </w:rPr>
        <w:t>pairs</w:t>
      </w:r>
      <w:r w:rsidR="0033FADB" w:rsidRPr="61D20C07">
        <w:rPr>
          <w:rFonts w:ascii="Times New Roman" w:eastAsia="Times New Roman" w:hAnsi="Times New Roman" w:cs="Times New Roman"/>
          <w:sz w:val="24"/>
          <w:szCs w:val="24"/>
        </w:rPr>
        <w:t xml:space="preserve"> of values in a matrix format. It </w:t>
      </w:r>
      <w:r w:rsidR="00921E49">
        <w:rPr>
          <w:rFonts w:ascii="Times New Roman" w:eastAsia="Times New Roman" w:hAnsi="Times New Roman" w:cs="Times New Roman"/>
          <w:sz w:val="24"/>
          <w:szCs w:val="24"/>
        </w:rPr>
        <w:t>is</w:t>
      </w:r>
      <w:r w:rsidR="29F01B29" w:rsidRPr="61D20C07">
        <w:rPr>
          <w:rFonts w:ascii="Times New Roman" w:eastAsia="Times New Roman" w:hAnsi="Times New Roman" w:cs="Times New Roman"/>
          <w:sz w:val="24"/>
          <w:szCs w:val="24"/>
        </w:rPr>
        <w:t xml:space="preserve"> used to summarize a large data set and to identify patterns </w:t>
      </w:r>
      <w:r w:rsidR="00636FCA" w:rsidRPr="61D20C07">
        <w:rPr>
          <w:rFonts w:ascii="Times New Roman" w:eastAsia="Times New Roman" w:hAnsi="Times New Roman" w:cs="Times New Roman"/>
          <w:sz w:val="24"/>
          <w:szCs w:val="24"/>
        </w:rPr>
        <w:t>to</w:t>
      </w:r>
      <w:r w:rsidR="29F01B29" w:rsidRPr="61D20C07">
        <w:rPr>
          <w:rFonts w:ascii="Times New Roman" w:eastAsia="Times New Roman" w:hAnsi="Times New Roman" w:cs="Times New Roman"/>
          <w:sz w:val="24"/>
          <w:szCs w:val="24"/>
        </w:rPr>
        <w:t xml:space="preserve"> help the researcher make informed decisions by </w:t>
      </w:r>
      <w:r w:rsidR="00636FCA" w:rsidRPr="61D20C07">
        <w:rPr>
          <w:rFonts w:ascii="Times New Roman" w:eastAsia="Times New Roman" w:hAnsi="Times New Roman" w:cs="Times New Roman"/>
          <w:sz w:val="24"/>
          <w:szCs w:val="24"/>
        </w:rPr>
        <w:t>visualizing</w:t>
      </w:r>
      <w:r w:rsidR="29F01B29" w:rsidRPr="61D20C07">
        <w:rPr>
          <w:rFonts w:ascii="Times New Roman" w:eastAsia="Times New Roman" w:hAnsi="Times New Roman" w:cs="Times New Roman"/>
          <w:sz w:val="24"/>
          <w:szCs w:val="24"/>
        </w:rPr>
        <w:t xml:space="preserve"> which vari</w:t>
      </w:r>
      <w:r w:rsidR="00636FCA" w:rsidRPr="61D20C07">
        <w:rPr>
          <w:rFonts w:ascii="Times New Roman" w:eastAsia="Times New Roman" w:hAnsi="Times New Roman" w:cs="Times New Roman"/>
          <w:sz w:val="24"/>
          <w:szCs w:val="24"/>
        </w:rPr>
        <w:t>ables are correlated</w:t>
      </w:r>
      <w:r w:rsidR="36BD47F1" w:rsidRPr="61D20C07">
        <w:rPr>
          <w:rFonts w:ascii="Times New Roman" w:eastAsia="Times New Roman" w:hAnsi="Times New Roman" w:cs="Times New Roman"/>
          <w:sz w:val="24"/>
          <w:szCs w:val="24"/>
        </w:rPr>
        <w:t xml:space="preserve">. Each cell in the correlation matrix </w:t>
      </w:r>
      <w:r w:rsidR="00122620" w:rsidRPr="61D20C07">
        <w:rPr>
          <w:rFonts w:ascii="Times New Roman" w:eastAsia="Times New Roman" w:hAnsi="Times New Roman" w:cs="Times New Roman"/>
          <w:sz w:val="24"/>
          <w:szCs w:val="24"/>
        </w:rPr>
        <w:t>contains</w:t>
      </w:r>
      <w:r w:rsidR="36BD47F1" w:rsidRPr="61D20C07">
        <w:rPr>
          <w:rFonts w:ascii="Times New Roman" w:eastAsia="Times New Roman" w:hAnsi="Times New Roman" w:cs="Times New Roman"/>
          <w:sz w:val="24"/>
          <w:szCs w:val="24"/>
        </w:rPr>
        <w:t xml:space="preserve"> the correlation coefficient</w:t>
      </w:r>
      <w:r w:rsidR="03E45BA2" w:rsidRPr="61D20C07">
        <w:rPr>
          <w:rFonts w:ascii="Times New Roman" w:eastAsia="Times New Roman" w:hAnsi="Times New Roman" w:cs="Times New Roman"/>
          <w:sz w:val="24"/>
          <w:szCs w:val="24"/>
        </w:rPr>
        <w:t xml:space="preserve">, where </w:t>
      </w:r>
      <w:r w:rsidR="00AE41F7">
        <w:rPr>
          <w:rFonts w:ascii="Times New Roman" w:eastAsia="Times New Roman" w:hAnsi="Times New Roman" w:cs="Times New Roman"/>
          <w:sz w:val="24"/>
          <w:szCs w:val="24"/>
        </w:rPr>
        <w:t xml:space="preserve">a value of </w:t>
      </w:r>
      <w:r w:rsidR="00782ECA" w:rsidRPr="61D20C07">
        <w:rPr>
          <w:rFonts w:ascii="Times New Roman" w:eastAsia="Times New Roman" w:hAnsi="Times New Roman" w:cs="Times New Roman"/>
          <w:sz w:val="24"/>
          <w:szCs w:val="24"/>
        </w:rPr>
        <w:t>one</w:t>
      </w:r>
      <w:r w:rsidR="03E45BA2" w:rsidRPr="61D20C07">
        <w:rPr>
          <w:rFonts w:ascii="Times New Roman" w:eastAsia="Times New Roman" w:hAnsi="Times New Roman" w:cs="Times New Roman"/>
          <w:sz w:val="24"/>
          <w:szCs w:val="24"/>
        </w:rPr>
        <w:t xml:space="preserve"> is considered a strong relationship between variables, </w:t>
      </w:r>
      <w:r w:rsidR="00782ECA" w:rsidRPr="61D20C07">
        <w:rPr>
          <w:rFonts w:ascii="Times New Roman" w:eastAsia="Times New Roman" w:hAnsi="Times New Roman" w:cs="Times New Roman"/>
          <w:sz w:val="24"/>
          <w:szCs w:val="24"/>
        </w:rPr>
        <w:t>zero</w:t>
      </w:r>
      <w:r w:rsidR="03E45BA2" w:rsidRPr="61D20C07">
        <w:rPr>
          <w:rFonts w:ascii="Times New Roman" w:eastAsia="Times New Roman" w:hAnsi="Times New Roman" w:cs="Times New Roman"/>
          <w:sz w:val="24"/>
          <w:szCs w:val="24"/>
        </w:rPr>
        <w:t xml:space="preserve"> a neutral relationship and </w:t>
      </w:r>
      <w:r w:rsidR="00782ECA" w:rsidRPr="61D20C07">
        <w:rPr>
          <w:rFonts w:ascii="Times New Roman" w:eastAsia="Times New Roman" w:hAnsi="Times New Roman" w:cs="Times New Roman"/>
          <w:sz w:val="24"/>
          <w:szCs w:val="24"/>
        </w:rPr>
        <w:t>negative one</w:t>
      </w:r>
      <w:r w:rsidR="00636FCA" w:rsidRPr="61D20C07">
        <w:rPr>
          <w:rFonts w:ascii="Times New Roman" w:eastAsia="Times New Roman" w:hAnsi="Times New Roman" w:cs="Times New Roman"/>
          <w:sz w:val="24"/>
          <w:szCs w:val="24"/>
        </w:rPr>
        <w:t xml:space="preserve"> </w:t>
      </w:r>
      <w:r w:rsidR="03E45BA2" w:rsidRPr="61D20C07">
        <w:rPr>
          <w:rFonts w:ascii="Times New Roman" w:eastAsia="Times New Roman" w:hAnsi="Times New Roman" w:cs="Times New Roman"/>
          <w:sz w:val="24"/>
          <w:szCs w:val="24"/>
        </w:rPr>
        <w:t xml:space="preserve">not </w:t>
      </w:r>
      <w:r w:rsidR="00636FCA" w:rsidRPr="61D20C07">
        <w:rPr>
          <w:rFonts w:ascii="Times New Roman" w:eastAsia="Times New Roman" w:hAnsi="Times New Roman" w:cs="Times New Roman"/>
          <w:sz w:val="24"/>
          <w:szCs w:val="24"/>
        </w:rPr>
        <w:t xml:space="preserve">a </w:t>
      </w:r>
      <w:r w:rsidR="03E45BA2" w:rsidRPr="61D20C07">
        <w:rPr>
          <w:rFonts w:ascii="Times New Roman" w:eastAsia="Times New Roman" w:hAnsi="Times New Roman" w:cs="Times New Roman"/>
          <w:sz w:val="24"/>
          <w:szCs w:val="24"/>
        </w:rPr>
        <w:t xml:space="preserve">strong relationship. </w:t>
      </w:r>
      <w:r w:rsidR="00636FCA" w:rsidRPr="61D20C07">
        <w:rPr>
          <w:rFonts w:ascii="Times New Roman" w:eastAsia="Times New Roman" w:hAnsi="Times New Roman" w:cs="Times New Roman"/>
          <w:sz w:val="24"/>
          <w:szCs w:val="24"/>
        </w:rPr>
        <w:t>D</w:t>
      </w:r>
      <w:r w:rsidR="4ED23B79" w:rsidRPr="61D20C07">
        <w:rPr>
          <w:rFonts w:ascii="Times New Roman" w:eastAsia="Times New Roman" w:hAnsi="Times New Roman" w:cs="Times New Roman"/>
          <w:sz w:val="24"/>
          <w:szCs w:val="24"/>
        </w:rPr>
        <w:t xml:space="preserve">ata </w:t>
      </w:r>
      <w:proofErr w:type="gramStart"/>
      <w:r w:rsidR="00F01C87">
        <w:rPr>
          <w:rFonts w:ascii="Times New Roman" w:eastAsia="Times New Roman" w:hAnsi="Times New Roman" w:cs="Times New Roman"/>
          <w:sz w:val="24"/>
          <w:szCs w:val="24"/>
        </w:rPr>
        <w:t>were</w:t>
      </w:r>
      <w:proofErr w:type="gramEnd"/>
      <w:r w:rsidR="4ED23B79" w:rsidRPr="61D20C07">
        <w:rPr>
          <w:rFonts w:ascii="Times New Roman" w:eastAsia="Times New Roman" w:hAnsi="Times New Roman" w:cs="Times New Roman"/>
          <w:sz w:val="24"/>
          <w:szCs w:val="24"/>
        </w:rPr>
        <w:t xml:space="preserve"> used to build regression models. </w:t>
      </w:r>
      <w:r w:rsidR="22AECC1F" w:rsidRPr="61D20C07">
        <w:rPr>
          <w:rFonts w:ascii="Times New Roman" w:eastAsia="Times New Roman" w:hAnsi="Times New Roman" w:cs="Times New Roman"/>
          <w:sz w:val="24"/>
          <w:szCs w:val="24"/>
        </w:rPr>
        <w:t>Tables</w:t>
      </w:r>
      <w:r w:rsidR="43F7D85D" w:rsidRPr="61D20C07">
        <w:rPr>
          <w:rFonts w:ascii="Times New Roman" w:eastAsia="Times New Roman" w:hAnsi="Times New Roman" w:cs="Times New Roman"/>
          <w:sz w:val="24"/>
          <w:szCs w:val="24"/>
        </w:rPr>
        <w:t xml:space="preserve"> </w:t>
      </w:r>
      <w:r w:rsidR="72A6F3BA" w:rsidRPr="61D20C07">
        <w:rPr>
          <w:rFonts w:ascii="Times New Roman" w:eastAsia="Times New Roman" w:hAnsi="Times New Roman" w:cs="Times New Roman"/>
          <w:sz w:val="24"/>
          <w:szCs w:val="24"/>
        </w:rPr>
        <w:t>9</w:t>
      </w:r>
      <w:r w:rsidR="43F7D85D" w:rsidRPr="61D20C07">
        <w:rPr>
          <w:rFonts w:ascii="Times New Roman" w:eastAsia="Times New Roman" w:hAnsi="Times New Roman" w:cs="Times New Roman"/>
          <w:sz w:val="24"/>
          <w:szCs w:val="24"/>
        </w:rPr>
        <w:t xml:space="preserve"> </w:t>
      </w:r>
      <w:r w:rsidR="01F83E46" w:rsidRPr="61D20C07">
        <w:rPr>
          <w:rFonts w:ascii="Times New Roman" w:eastAsia="Times New Roman" w:hAnsi="Times New Roman" w:cs="Times New Roman"/>
          <w:sz w:val="24"/>
          <w:szCs w:val="24"/>
        </w:rPr>
        <w:t xml:space="preserve">and </w:t>
      </w:r>
      <w:r w:rsidR="2494159C" w:rsidRPr="61D20C07">
        <w:rPr>
          <w:rFonts w:ascii="Times New Roman" w:eastAsia="Times New Roman" w:hAnsi="Times New Roman" w:cs="Times New Roman"/>
          <w:sz w:val="24"/>
          <w:szCs w:val="24"/>
        </w:rPr>
        <w:t>10</w:t>
      </w:r>
      <w:r w:rsidR="43F7D85D" w:rsidRPr="61D20C07">
        <w:rPr>
          <w:rFonts w:ascii="Times New Roman" w:eastAsia="Times New Roman" w:hAnsi="Times New Roman" w:cs="Times New Roman"/>
          <w:sz w:val="24"/>
          <w:szCs w:val="24"/>
        </w:rPr>
        <w:t xml:space="preserve"> </w:t>
      </w:r>
      <w:r w:rsidR="00122620">
        <w:rPr>
          <w:rFonts w:ascii="Times New Roman" w:eastAsia="Times New Roman" w:hAnsi="Times New Roman" w:cs="Times New Roman"/>
          <w:sz w:val="24"/>
          <w:szCs w:val="24"/>
        </w:rPr>
        <w:t>are</w:t>
      </w:r>
      <w:r w:rsidR="43F7D85D" w:rsidRPr="61D20C07">
        <w:rPr>
          <w:rFonts w:ascii="Times New Roman" w:eastAsia="Times New Roman" w:hAnsi="Times New Roman" w:cs="Times New Roman"/>
          <w:sz w:val="24"/>
          <w:szCs w:val="24"/>
        </w:rPr>
        <w:t xml:space="preserve"> </w:t>
      </w:r>
      <w:r w:rsidR="0602E60A" w:rsidRPr="61D20C07">
        <w:rPr>
          <w:rFonts w:ascii="Times New Roman" w:eastAsia="Times New Roman" w:hAnsi="Times New Roman" w:cs="Times New Roman"/>
          <w:sz w:val="24"/>
          <w:szCs w:val="24"/>
        </w:rPr>
        <w:t>logistic regression</w:t>
      </w:r>
      <w:r w:rsidR="00F833E5">
        <w:rPr>
          <w:rFonts w:ascii="Times New Roman" w:eastAsia="Times New Roman" w:hAnsi="Times New Roman" w:cs="Times New Roman"/>
          <w:sz w:val="24"/>
          <w:szCs w:val="24"/>
        </w:rPr>
        <w:t xml:space="preserve"> models </w:t>
      </w:r>
      <w:r w:rsidR="43F7D85D" w:rsidRPr="61D20C07">
        <w:rPr>
          <w:rFonts w:ascii="Times New Roman" w:eastAsia="Times New Roman" w:hAnsi="Times New Roman" w:cs="Times New Roman"/>
          <w:sz w:val="24"/>
          <w:szCs w:val="24"/>
        </w:rPr>
        <w:t xml:space="preserve">specified using the full set of variables. </w:t>
      </w:r>
      <w:r w:rsidR="6158E9F8" w:rsidRPr="61D20C07">
        <w:rPr>
          <w:rFonts w:ascii="Times New Roman" w:eastAsia="Times New Roman" w:hAnsi="Times New Roman" w:cs="Times New Roman"/>
          <w:sz w:val="24"/>
          <w:szCs w:val="24"/>
        </w:rPr>
        <w:t xml:space="preserve">Logistic regression </w:t>
      </w:r>
      <w:r w:rsidR="006D620C">
        <w:rPr>
          <w:rFonts w:ascii="Times New Roman" w:eastAsia="Times New Roman" w:hAnsi="Times New Roman" w:cs="Times New Roman"/>
          <w:sz w:val="24"/>
          <w:szCs w:val="24"/>
        </w:rPr>
        <w:t>is</w:t>
      </w:r>
      <w:r w:rsidR="002075A4">
        <w:rPr>
          <w:rFonts w:ascii="Times New Roman" w:eastAsia="Times New Roman" w:hAnsi="Times New Roman" w:cs="Times New Roman"/>
          <w:sz w:val="24"/>
          <w:szCs w:val="24"/>
        </w:rPr>
        <w:t xml:space="preserve"> performed</w:t>
      </w:r>
      <w:r w:rsidR="6158E9F8" w:rsidRPr="61D20C07">
        <w:rPr>
          <w:rFonts w:ascii="Times New Roman" w:eastAsia="Times New Roman" w:hAnsi="Times New Roman" w:cs="Times New Roman"/>
          <w:sz w:val="24"/>
          <w:szCs w:val="24"/>
        </w:rPr>
        <w:t xml:space="preserve"> to estimate the probability of an event occurring based on a set of independent variables. </w:t>
      </w:r>
      <w:r w:rsidR="7445AA70" w:rsidRPr="61D20C07">
        <w:rPr>
          <w:rFonts w:ascii="Times New Roman" w:eastAsia="Times New Roman" w:hAnsi="Times New Roman" w:cs="Times New Roman"/>
          <w:sz w:val="24"/>
          <w:szCs w:val="24"/>
        </w:rPr>
        <w:t xml:space="preserve">Tables </w:t>
      </w:r>
      <w:r w:rsidR="1BDDDD6C" w:rsidRPr="61D20C07">
        <w:rPr>
          <w:rFonts w:ascii="Times New Roman" w:eastAsia="Times New Roman" w:hAnsi="Times New Roman" w:cs="Times New Roman"/>
          <w:sz w:val="24"/>
          <w:szCs w:val="24"/>
        </w:rPr>
        <w:t>9</w:t>
      </w:r>
      <w:r w:rsidR="7445AA70" w:rsidRPr="61D20C07">
        <w:rPr>
          <w:rFonts w:ascii="Times New Roman" w:eastAsia="Times New Roman" w:hAnsi="Times New Roman" w:cs="Times New Roman"/>
          <w:sz w:val="24"/>
          <w:szCs w:val="24"/>
        </w:rPr>
        <w:t xml:space="preserve"> and </w:t>
      </w:r>
      <w:r w:rsidR="17154D94" w:rsidRPr="61D20C07">
        <w:rPr>
          <w:rFonts w:ascii="Times New Roman" w:eastAsia="Times New Roman" w:hAnsi="Times New Roman" w:cs="Times New Roman"/>
          <w:sz w:val="24"/>
          <w:szCs w:val="24"/>
        </w:rPr>
        <w:t>10</w:t>
      </w:r>
      <w:r w:rsidR="7445AA70" w:rsidRPr="61D20C07">
        <w:rPr>
          <w:rFonts w:ascii="Times New Roman" w:eastAsia="Times New Roman" w:hAnsi="Times New Roman" w:cs="Times New Roman"/>
          <w:sz w:val="24"/>
          <w:szCs w:val="24"/>
        </w:rPr>
        <w:t xml:space="preserve"> present</w:t>
      </w:r>
      <w:r w:rsidR="002075A4">
        <w:rPr>
          <w:rFonts w:ascii="Times New Roman" w:eastAsia="Times New Roman" w:hAnsi="Times New Roman" w:cs="Times New Roman"/>
          <w:sz w:val="24"/>
          <w:szCs w:val="24"/>
        </w:rPr>
        <w:t>s</w:t>
      </w:r>
      <w:r w:rsidR="7445AA70" w:rsidRPr="61D20C07">
        <w:rPr>
          <w:rFonts w:ascii="Times New Roman" w:eastAsia="Times New Roman" w:hAnsi="Times New Roman" w:cs="Times New Roman"/>
          <w:sz w:val="24"/>
          <w:szCs w:val="24"/>
        </w:rPr>
        <w:t xml:space="preserve"> estimates</w:t>
      </w:r>
      <w:r w:rsidR="182E44F2" w:rsidRPr="61D20C07">
        <w:rPr>
          <w:rFonts w:ascii="Times New Roman" w:eastAsia="Times New Roman" w:hAnsi="Times New Roman" w:cs="Times New Roman"/>
          <w:sz w:val="24"/>
          <w:szCs w:val="24"/>
        </w:rPr>
        <w:t xml:space="preserve"> </w:t>
      </w:r>
      <w:r w:rsidR="7445AA70" w:rsidRPr="61D20C07">
        <w:rPr>
          <w:rFonts w:ascii="Times New Roman" w:eastAsia="Times New Roman" w:hAnsi="Times New Roman" w:cs="Times New Roman"/>
          <w:sz w:val="24"/>
          <w:szCs w:val="24"/>
        </w:rPr>
        <w:t>as odds ratios</w:t>
      </w:r>
      <w:r w:rsidR="7C1CE2BF" w:rsidRPr="61D20C07">
        <w:rPr>
          <w:rFonts w:ascii="Times New Roman" w:eastAsia="Times New Roman" w:hAnsi="Times New Roman" w:cs="Times New Roman"/>
          <w:sz w:val="24"/>
          <w:szCs w:val="24"/>
        </w:rPr>
        <w:t xml:space="preserve"> (OR)</w:t>
      </w:r>
      <w:r w:rsidR="7445AA70" w:rsidRPr="61D20C07">
        <w:rPr>
          <w:rFonts w:ascii="Times New Roman" w:eastAsia="Times New Roman" w:hAnsi="Times New Roman" w:cs="Times New Roman"/>
          <w:sz w:val="24"/>
          <w:szCs w:val="24"/>
        </w:rPr>
        <w:t xml:space="preserve">. </w:t>
      </w:r>
      <w:r w:rsidR="00782ECA" w:rsidRPr="61D20C07">
        <w:rPr>
          <w:rFonts w:ascii="Times New Roman" w:eastAsia="Times New Roman" w:hAnsi="Times New Roman" w:cs="Times New Roman"/>
          <w:sz w:val="24"/>
          <w:szCs w:val="24"/>
        </w:rPr>
        <w:t>Odds ratios</w:t>
      </w:r>
      <w:r w:rsidR="71237754" w:rsidRPr="61D20C07">
        <w:rPr>
          <w:rFonts w:ascii="Times New Roman" w:eastAsia="Times New Roman" w:hAnsi="Times New Roman" w:cs="Times New Roman"/>
          <w:sz w:val="24"/>
          <w:szCs w:val="24"/>
        </w:rPr>
        <w:t xml:space="preserve"> </w:t>
      </w:r>
      <w:r w:rsidR="00BA0AAE" w:rsidRPr="61D20C07">
        <w:rPr>
          <w:rFonts w:ascii="Times New Roman" w:eastAsia="Times New Roman" w:hAnsi="Times New Roman" w:cs="Times New Roman"/>
          <w:sz w:val="24"/>
          <w:szCs w:val="24"/>
        </w:rPr>
        <w:t>represent</w:t>
      </w:r>
      <w:r w:rsidR="71237754" w:rsidRPr="61D20C07">
        <w:rPr>
          <w:rFonts w:ascii="Times New Roman" w:eastAsia="Times New Roman" w:hAnsi="Times New Roman" w:cs="Times New Roman"/>
          <w:sz w:val="24"/>
          <w:szCs w:val="24"/>
        </w:rPr>
        <w:t xml:space="preserve"> the odds that an outcome w</w:t>
      </w:r>
      <w:r w:rsidR="00782ECA" w:rsidRPr="61D20C07">
        <w:rPr>
          <w:rFonts w:ascii="Times New Roman" w:eastAsia="Times New Roman" w:hAnsi="Times New Roman" w:cs="Times New Roman"/>
          <w:sz w:val="24"/>
          <w:szCs w:val="24"/>
        </w:rPr>
        <w:t>ould</w:t>
      </w:r>
      <w:r w:rsidR="71237754" w:rsidRPr="61D20C07">
        <w:rPr>
          <w:rFonts w:ascii="Times New Roman" w:eastAsia="Times New Roman" w:hAnsi="Times New Roman" w:cs="Times New Roman"/>
          <w:sz w:val="24"/>
          <w:szCs w:val="24"/>
        </w:rPr>
        <w:t xml:space="preserve"> occur given an even</w:t>
      </w:r>
      <w:r w:rsidR="0F95AB13" w:rsidRPr="61D20C07">
        <w:rPr>
          <w:rFonts w:ascii="Times New Roman" w:eastAsia="Times New Roman" w:hAnsi="Times New Roman" w:cs="Times New Roman"/>
          <w:sz w:val="24"/>
          <w:szCs w:val="24"/>
        </w:rPr>
        <w:t xml:space="preserve">t or the odds absent that same event. </w:t>
      </w:r>
      <w:r w:rsidR="7445AA70" w:rsidRPr="61D20C07">
        <w:rPr>
          <w:rFonts w:ascii="Times New Roman" w:eastAsia="Times New Roman" w:hAnsi="Times New Roman" w:cs="Times New Roman"/>
          <w:sz w:val="24"/>
          <w:szCs w:val="24"/>
        </w:rPr>
        <w:t>To inter</w:t>
      </w:r>
      <w:r w:rsidR="64537F61" w:rsidRPr="61D20C07">
        <w:rPr>
          <w:rFonts w:ascii="Times New Roman" w:eastAsia="Times New Roman" w:hAnsi="Times New Roman" w:cs="Times New Roman"/>
          <w:sz w:val="24"/>
          <w:szCs w:val="24"/>
        </w:rPr>
        <w:t xml:space="preserve">pret odds ratios, estimates lower than one </w:t>
      </w:r>
      <w:r w:rsidR="007868FB" w:rsidRPr="61D20C07">
        <w:rPr>
          <w:rFonts w:ascii="Times New Roman" w:eastAsia="Times New Roman" w:hAnsi="Times New Roman" w:cs="Times New Roman"/>
          <w:sz w:val="24"/>
          <w:szCs w:val="24"/>
        </w:rPr>
        <w:t>ha</w:t>
      </w:r>
      <w:r w:rsidR="007868FB">
        <w:rPr>
          <w:rFonts w:ascii="Times New Roman" w:eastAsia="Times New Roman" w:hAnsi="Times New Roman" w:cs="Times New Roman"/>
          <w:sz w:val="24"/>
          <w:szCs w:val="24"/>
        </w:rPr>
        <w:t>s</w:t>
      </w:r>
      <w:r w:rsidR="64537F61" w:rsidRPr="61D20C07">
        <w:rPr>
          <w:rFonts w:ascii="Times New Roman" w:eastAsia="Times New Roman" w:hAnsi="Times New Roman" w:cs="Times New Roman"/>
          <w:sz w:val="24"/>
          <w:szCs w:val="24"/>
        </w:rPr>
        <w:t xml:space="preserve"> a lower likelihood of </w:t>
      </w:r>
      <w:r w:rsidR="35928C25" w:rsidRPr="61D20C07">
        <w:rPr>
          <w:rFonts w:ascii="Times New Roman" w:eastAsia="Times New Roman" w:hAnsi="Times New Roman" w:cs="Times New Roman"/>
          <w:sz w:val="24"/>
          <w:szCs w:val="24"/>
        </w:rPr>
        <w:t>occurring</w:t>
      </w:r>
      <w:r w:rsidR="64537F61" w:rsidRPr="61D20C07">
        <w:rPr>
          <w:rFonts w:ascii="Times New Roman" w:eastAsia="Times New Roman" w:hAnsi="Times New Roman" w:cs="Times New Roman"/>
          <w:sz w:val="24"/>
          <w:szCs w:val="24"/>
        </w:rPr>
        <w:t xml:space="preserve"> while </w:t>
      </w:r>
      <w:r w:rsidR="006D620C">
        <w:rPr>
          <w:rFonts w:ascii="Times New Roman" w:eastAsia="Times New Roman" w:hAnsi="Times New Roman" w:cs="Times New Roman"/>
          <w:sz w:val="24"/>
          <w:szCs w:val="24"/>
        </w:rPr>
        <w:t xml:space="preserve">an </w:t>
      </w:r>
      <w:r w:rsidR="64537F61" w:rsidRPr="61D20C07">
        <w:rPr>
          <w:rFonts w:ascii="Times New Roman" w:eastAsia="Times New Roman" w:hAnsi="Times New Roman" w:cs="Times New Roman"/>
          <w:sz w:val="24"/>
          <w:szCs w:val="24"/>
        </w:rPr>
        <w:t xml:space="preserve">estimate greater than one </w:t>
      </w:r>
      <w:r w:rsidR="006D620C" w:rsidRPr="61D20C07">
        <w:rPr>
          <w:rFonts w:ascii="Times New Roman" w:eastAsia="Times New Roman" w:hAnsi="Times New Roman" w:cs="Times New Roman"/>
          <w:sz w:val="24"/>
          <w:szCs w:val="24"/>
        </w:rPr>
        <w:t>ha</w:t>
      </w:r>
      <w:r w:rsidR="006D620C">
        <w:rPr>
          <w:rFonts w:ascii="Times New Roman" w:eastAsia="Times New Roman" w:hAnsi="Times New Roman" w:cs="Times New Roman"/>
          <w:sz w:val="24"/>
          <w:szCs w:val="24"/>
        </w:rPr>
        <w:t>s</w:t>
      </w:r>
      <w:r w:rsidR="64537F61" w:rsidRPr="61D20C07">
        <w:rPr>
          <w:rFonts w:ascii="Times New Roman" w:eastAsia="Times New Roman" w:hAnsi="Times New Roman" w:cs="Times New Roman"/>
          <w:sz w:val="24"/>
          <w:szCs w:val="24"/>
        </w:rPr>
        <w:t xml:space="preserve"> a higher likelihood of occurring</w:t>
      </w:r>
      <w:r w:rsidR="2D3DA82F" w:rsidRPr="61D20C07">
        <w:rPr>
          <w:rFonts w:ascii="Times New Roman" w:eastAsia="Times New Roman" w:hAnsi="Times New Roman" w:cs="Times New Roman"/>
          <w:sz w:val="24"/>
          <w:szCs w:val="24"/>
        </w:rPr>
        <w:t>.</w:t>
      </w:r>
      <w:r w:rsidR="00A32305">
        <w:rPr>
          <w:rFonts w:ascii="Times New Roman" w:eastAsia="Times New Roman" w:hAnsi="Times New Roman" w:cs="Times New Roman"/>
          <w:sz w:val="24"/>
          <w:szCs w:val="24"/>
        </w:rPr>
        <w:t xml:space="preserve"> A </w:t>
      </w:r>
      <w:r w:rsidR="4C31AD3E" w:rsidRPr="61D20C07">
        <w:rPr>
          <w:rFonts w:ascii="Times New Roman" w:eastAsia="Times New Roman" w:hAnsi="Times New Roman" w:cs="Times New Roman"/>
          <w:sz w:val="24"/>
          <w:szCs w:val="24"/>
        </w:rPr>
        <w:t>linear regression</w:t>
      </w:r>
      <w:r w:rsidR="00F1514F">
        <w:rPr>
          <w:rFonts w:ascii="Times New Roman" w:eastAsia="Times New Roman" w:hAnsi="Times New Roman" w:cs="Times New Roman"/>
          <w:sz w:val="24"/>
          <w:szCs w:val="24"/>
        </w:rPr>
        <w:t xml:space="preserve"> analysis</w:t>
      </w:r>
      <w:r w:rsidR="00693C6A">
        <w:rPr>
          <w:rFonts w:ascii="Times New Roman" w:eastAsia="Times New Roman" w:hAnsi="Times New Roman" w:cs="Times New Roman"/>
          <w:sz w:val="24"/>
          <w:szCs w:val="24"/>
        </w:rPr>
        <w:t xml:space="preserve"> </w:t>
      </w:r>
      <w:r w:rsidR="00F1514F">
        <w:rPr>
          <w:rFonts w:ascii="Times New Roman" w:eastAsia="Times New Roman" w:hAnsi="Times New Roman" w:cs="Times New Roman"/>
          <w:sz w:val="24"/>
          <w:szCs w:val="24"/>
        </w:rPr>
        <w:t>was</w:t>
      </w:r>
      <w:r w:rsidR="00693C6A">
        <w:rPr>
          <w:rFonts w:ascii="Times New Roman" w:eastAsia="Times New Roman" w:hAnsi="Times New Roman" w:cs="Times New Roman"/>
          <w:sz w:val="24"/>
          <w:szCs w:val="24"/>
        </w:rPr>
        <w:t xml:space="preserve"> </w:t>
      </w:r>
      <w:r w:rsidR="00D245ED">
        <w:rPr>
          <w:rFonts w:ascii="Times New Roman" w:eastAsia="Times New Roman" w:hAnsi="Times New Roman" w:cs="Times New Roman"/>
          <w:sz w:val="24"/>
          <w:szCs w:val="24"/>
        </w:rPr>
        <w:t>performed</w:t>
      </w:r>
      <w:r w:rsidR="00693C6A">
        <w:rPr>
          <w:rFonts w:ascii="Times New Roman" w:eastAsia="Times New Roman" w:hAnsi="Times New Roman" w:cs="Times New Roman"/>
          <w:sz w:val="24"/>
          <w:szCs w:val="24"/>
        </w:rPr>
        <w:t xml:space="preserve"> and Table 11 presents data</w:t>
      </w:r>
      <w:r w:rsidR="4C31AD3E" w:rsidRPr="61D20C07">
        <w:rPr>
          <w:rFonts w:ascii="Times New Roman" w:eastAsia="Times New Roman" w:hAnsi="Times New Roman" w:cs="Times New Roman"/>
          <w:sz w:val="24"/>
          <w:szCs w:val="24"/>
        </w:rPr>
        <w:t xml:space="preserve"> using the full set of variables. Linear regression</w:t>
      </w:r>
      <w:r w:rsidR="00BC2901">
        <w:rPr>
          <w:rFonts w:ascii="Times New Roman" w:eastAsia="Times New Roman" w:hAnsi="Times New Roman" w:cs="Times New Roman"/>
          <w:sz w:val="24"/>
          <w:szCs w:val="24"/>
        </w:rPr>
        <w:t xml:space="preserve"> analysis</w:t>
      </w:r>
      <w:r w:rsidR="4C31AD3E" w:rsidRPr="61D20C07">
        <w:rPr>
          <w:rFonts w:ascii="Times New Roman" w:eastAsia="Times New Roman" w:hAnsi="Times New Roman" w:cs="Times New Roman"/>
          <w:sz w:val="24"/>
          <w:szCs w:val="24"/>
        </w:rPr>
        <w:t xml:space="preserve"> </w:t>
      </w:r>
      <w:r w:rsidR="00D245ED">
        <w:rPr>
          <w:rFonts w:ascii="Times New Roman" w:eastAsia="Times New Roman" w:hAnsi="Times New Roman" w:cs="Times New Roman"/>
          <w:sz w:val="24"/>
          <w:szCs w:val="24"/>
        </w:rPr>
        <w:t>is performed</w:t>
      </w:r>
      <w:r w:rsidR="4C31AD3E" w:rsidRPr="61D20C07">
        <w:rPr>
          <w:rFonts w:ascii="Times New Roman" w:eastAsia="Times New Roman" w:hAnsi="Times New Roman" w:cs="Times New Roman"/>
          <w:sz w:val="24"/>
          <w:szCs w:val="24"/>
        </w:rPr>
        <w:t xml:space="preserve"> to </w:t>
      </w:r>
      <w:r w:rsidR="26FED4F8" w:rsidRPr="61D20C07">
        <w:rPr>
          <w:rFonts w:ascii="Times New Roman" w:eastAsia="Times New Roman" w:hAnsi="Times New Roman" w:cs="Times New Roman"/>
          <w:sz w:val="24"/>
          <w:szCs w:val="24"/>
        </w:rPr>
        <w:t>explain the relationship between one dependent variable and one or more independent variables</w:t>
      </w:r>
      <w:r w:rsidR="261FA283" w:rsidRPr="61D20C07">
        <w:rPr>
          <w:rFonts w:ascii="Times New Roman" w:eastAsia="Times New Roman" w:hAnsi="Times New Roman" w:cs="Times New Roman"/>
          <w:sz w:val="24"/>
          <w:szCs w:val="24"/>
        </w:rPr>
        <w:t xml:space="preserve">. Data </w:t>
      </w:r>
      <w:r w:rsidR="00782ECA" w:rsidRPr="61D20C07">
        <w:rPr>
          <w:rFonts w:ascii="Times New Roman" w:eastAsia="Times New Roman" w:hAnsi="Times New Roman" w:cs="Times New Roman"/>
          <w:sz w:val="24"/>
          <w:szCs w:val="24"/>
        </w:rPr>
        <w:t>were</w:t>
      </w:r>
      <w:r w:rsidR="261FA283" w:rsidRPr="61D20C07">
        <w:rPr>
          <w:rFonts w:ascii="Times New Roman" w:eastAsia="Times New Roman" w:hAnsi="Times New Roman" w:cs="Times New Roman"/>
          <w:sz w:val="24"/>
          <w:szCs w:val="24"/>
        </w:rPr>
        <w:t xml:space="preserve"> presented</w:t>
      </w:r>
      <w:r w:rsidR="626E0DD7" w:rsidRPr="61D20C07">
        <w:rPr>
          <w:rFonts w:ascii="Times New Roman" w:eastAsia="Times New Roman" w:hAnsi="Times New Roman" w:cs="Times New Roman"/>
          <w:sz w:val="24"/>
          <w:szCs w:val="24"/>
        </w:rPr>
        <w:t xml:space="preserve"> at p values and coefficients which </w:t>
      </w:r>
      <w:r w:rsidR="626E0DD7" w:rsidRPr="61D20C07">
        <w:rPr>
          <w:rFonts w:ascii="Times New Roman" w:eastAsia="Times New Roman" w:hAnsi="Times New Roman" w:cs="Times New Roman"/>
          <w:sz w:val="24"/>
          <w:szCs w:val="24"/>
        </w:rPr>
        <w:lastRenderedPageBreak/>
        <w:t xml:space="preserve">indicate whether the relationship of two variables </w:t>
      </w:r>
      <w:r w:rsidR="00D245ED">
        <w:rPr>
          <w:rFonts w:ascii="Times New Roman" w:eastAsia="Times New Roman" w:hAnsi="Times New Roman" w:cs="Times New Roman"/>
          <w:sz w:val="24"/>
          <w:szCs w:val="24"/>
        </w:rPr>
        <w:t xml:space="preserve">is </w:t>
      </w:r>
      <w:r w:rsidR="626E0DD7" w:rsidRPr="61D20C07">
        <w:rPr>
          <w:rFonts w:ascii="Times New Roman" w:eastAsia="Times New Roman" w:hAnsi="Times New Roman" w:cs="Times New Roman"/>
          <w:sz w:val="24"/>
          <w:szCs w:val="24"/>
        </w:rPr>
        <w:t xml:space="preserve">statistically significant. </w:t>
      </w:r>
      <w:r w:rsidR="7E16C850" w:rsidRPr="61D20C07">
        <w:rPr>
          <w:rFonts w:ascii="Times New Roman" w:eastAsia="Times New Roman" w:hAnsi="Times New Roman" w:cs="Times New Roman"/>
          <w:sz w:val="24"/>
          <w:szCs w:val="24"/>
        </w:rPr>
        <w:t xml:space="preserve">Significance levels </w:t>
      </w:r>
      <w:r w:rsidR="00D245ED">
        <w:rPr>
          <w:rFonts w:ascii="Times New Roman" w:eastAsia="Times New Roman" w:hAnsi="Times New Roman" w:cs="Times New Roman"/>
          <w:sz w:val="24"/>
          <w:szCs w:val="24"/>
        </w:rPr>
        <w:t>are</w:t>
      </w:r>
      <w:r w:rsidR="7E16C850" w:rsidRPr="61D20C07">
        <w:rPr>
          <w:rFonts w:ascii="Times New Roman" w:eastAsia="Times New Roman" w:hAnsi="Times New Roman" w:cs="Times New Roman"/>
          <w:sz w:val="24"/>
          <w:szCs w:val="24"/>
        </w:rPr>
        <w:t xml:space="preserve"> denoted at the bottom of the table at values of </w:t>
      </w:r>
      <w:r w:rsidR="75FB3035" w:rsidRPr="61D20C07">
        <w:rPr>
          <w:rFonts w:ascii="Times New Roman" w:eastAsia="Times New Roman" w:hAnsi="Times New Roman" w:cs="Times New Roman"/>
          <w:sz w:val="24"/>
          <w:szCs w:val="24"/>
        </w:rPr>
        <w:t>.001, .01, and .05.</w:t>
      </w:r>
      <w:r w:rsidR="03E68835" w:rsidRPr="61D20C07">
        <w:rPr>
          <w:rFonts w:ascii="Times New Roman" w:eastAsia="Times New Roman" w:hAnsi="Times New Roman" w:cs="Times New Roman"/>
          <w:sz w:val="24"/>
          <w:szCs w:val="24"/>
        </w:rPr>
        <w:t xml:space="preserve"> </w:t>
      </w:r>
    </w:p>
    <w:p w14:paraId="143A424E" w14:textId="46E9328A" w:rsidR="5C53C1D4" w:rsidRPr="00AD15C8" w:rsidRDefault="03E68835" w:rsidP="00AD15C8">
      <w:pPr>
        <w:spacing w:line="480" w:lineRule="auto"/>
        <w:ind w:firstLine="720"/>
        <w:rPr>
          <w:rFonts w:ascii="Times New Roman" w:eastAsia="Times New Roman" w:hAnsi="Times New Roman" w:cs="Times New Roman"/>
          <w:sz w:val="24"/>
          <w:szCs w:val="24"/>
        </w:rPr>
      </w:pPr>
      <w:r w:rsidRPr="61D20C07">
        <w:rPr>
          <w:rFonts w:ascii="Times New Roman" w:eastAsia="Times New Roman" w:hAnsi="Times New Roman" w:cs="Times New Roman"/>
          <w:sz w:val="24"/>
          <w:szCs w:val="24"/>
        </w:rPr>
        <w:t>Table 12 contain</w:t>
      </w:r>
      <w:r w:rsidR="00D245ED">
        <w:rPr>
          <w:rFonts w:ascii="Times New Roman" w:eastAsia="Times New Roman" w:hAnsi="Times New Roman" w:cs="Times New Roman"/>
          <w:sz w:val="24"/>
          <w:szCs w:val="24"/>
        </w:rPr>
        <w:t>s</w:t>
      </w:r>
      <w:r w:rsidRPr="61D20C07">
        <w:rPr>
          <w:rFonts w:ascii="Times New Roman" w:eastAsia="Times New Roman" w:hAnsi="Times New Roman" w:cs="Times New Roman"/>
          <w:sz w:val="24"/>
          <w:szCs w:val="24"/>
        </w:rPr>
        <w:t xml:space="preserve"> two logistic regression models predicting positive placement and completion using odds ratios. Table 12 also contains</w:t>
      </w:r>
      <w:r w:rsidR="698A27B9" w:rsidRPr="61D20C07">
        <w:rPr>
          <w:rFonts w:ascii="Times New Roman" w:eastAsia="Times New Roman" w:hAnsi="Times New Roman" w:cs="Times New Roman"/>
          <w:sz w:val="24"/>
          <w:szCs w:val="24"/>
        </w:rPr>
        <w:t xml:space="preserve"> a linear regression model predicting GPA. All three models </w:t>
      </w:r>
      <w:r w:rsidR="001C1705">
        <w:rPr>
          <w:rFonts w:ascii="Times New Roman" w:eastAsia="Times New Roman" w:hAnsi="Times New Roman" w:cs="Times New Roman"/>
          <w:sz w:val="24"/>
          <w:szCs w:val="24"/>
        </w:rPr>
        <w:t>are</w:t>
      </w:r>
      <w:r w:rsidR="698A27B9" w:rsidRPr="61D20C07">
        <w:rPr>
          <w:rFonts w:ascii="Times New Roman" w:eastAsia="Times New Roman" w:hAnsi="Times New Roman" w:cs="Times New Roman"/>
          <w:sz w:val="24"/>
          <w:szCs w:val="24"/>
        </w:rPr>
        <w:t xml:space="preserve"> </w:t>
      </w:r>
      <w:r w:rsidR="001C1705">
        <w:rPr>
          <w:rFonts w:ascii="Times New Roman" w:eastAsia="Times New Roman" w:hAnsi="Times New Roman" w:cs="Times New Roman"/>
          <w:sz w:val="24"/>
          <w:szCs w:val="24"/>
        </w:rPr>
        <w:t>performed</w:t>
      </w:r>
      <w:r w:rsidR="698A27B9" w:rsidRPr="61D20C07">
        <w:rPr>
          <w:rFonts w:ascii="Times New Roman" w:eastAsia="Times New Roman" w:hAnsi="Times New Roman" w:cs="Times New Roman"/>
          <w:sz w:val="24"/>
          <w:szCs w:val="24"/>
        </w:rPr>
        <w:t xml:space="preserve"> using all variables. The difference between these models </w:t>
      </w:r>
      <w:r w:rsidR="65F660C8" w:rsidRPr="61D20C07">
        <w:rPr>
          <w:rFonts w:ascii="Times New Roman" w:eastAsia="Times New Roman" w:hAnsi="Times New Roman" w:cs="Times New Roman"/>
          <w:sz w:val="24"/>
          <w:szCs w:val="24"/>
        </w:rPr>
        <w:t xml:space="preserve">in Table 12 and the models in the previous three tables </w:t>
      </w:r>
      <w:r w:rsidR="001C1705">
        <w:rPr>
          <w:rFonts w:ascii="Times New Roman" w:eastAsia="Times New Roman" w:hAnsi="Times New Roman" w:cs="Times New Roman"/>
          <w:sz w:val="24"/>
          <w:szCs w:val="24"/>
        </w:rPr>
        <w:t>is</w:t>
      </w:r>
      <w:r w:rsidR="65F660C8" w:rsidRPr="61D20C07">
        <w:rPr>
          <w:rFonts w:ascii="Times New Roman" w:eastAsia="Times New Roman" w:hAnsi="Times New Roman" w:cs="Times New Roman"/>
          <w:sz w:val="24"/>
          <w:szCs w:val="24"/>
        </w:rPr>
        <w:t xml:space="preserve"> the combination of the four stages of the ELT cycle into one variable. The ELT </w:t>
      </w:r>
      <w:r w:rsidR="00622472">
        <w:rPr>
          <w:rFonts w:ascii="Times New Roman" w:eastAsia="Times New Roman" w:hAnsi="Times New Roman" w:cs="Times New Roman"/>
          <w:sz w:val="24"/>
          <w:szCs w:val="24"/>
        </w:rPr>
        <w:t>(</w:t>
      </w:r>
      <w:r w:rsidR="006A6DC5">
        <w:rPr>
          <w:rFonts w:ascii="Times New Roman" w:eastAsia="Times New Roman" w:hAnsi="Times New Roman" w:cs="Times New Roman"/>
          <w:sz w:val="24"/>
          <w:szCs w:val="24"/>
        </w:rPr>
        <w:t>a</w:t>
      </w:r>
      <w:r w:rsidR="00622472">
        <w:rPr>
          <w:rFonts w:ascii="Times New Roman" w:eastAsia="Times New Roman" w:hAnsi="Times New Roman" w:cs="Times New Roman"/>
          <w:sz w:val="24"/>
          <w:szCs w:val="24"/>
        </w:rPr>
        <w:t>ll four stages</w:t>
      </w:r>
      <w:r w:rsidR="006A6DC5">
        <w:rPr>
          <w:rFonts w:ascii="Times New Roman" w:eastAsia="Times New Roman" w:hAnsi="Times New Roman" w:cs="Times New Roman"/>
          <w:sz w:val="24"/>
          <w:szCs w:val="24"/>
        </w:rPr>
        <w:t xml:space="preserve"> </w:t>
      </w:r>
      <w:r w:rsidR="005409F4">
        <w:rPr>
          <w:rFonts w:ascii="Times New Roman" w:eastAsia="Times New Roman" w:hAnsi="Times New Roman" w:cs="Times New Roman"/>
          <w:sz w:val="24"/>
          <w:szCs w:val="24"/>
        </w:rPr>
        <w:t xml:space="preserve">offered) </w:t>
      </w:r>
      <w:r w:rsidR="005409F4" w:rsidRPr="61D20C07">
        <w:rPr>
          <w:rFonts w:ascii="Times New Roman" w:eastAsia="Times New Roman" w:hAnsi="Times New Roman" w:cs="Times New Roman"/>
          <w:sz w:val="24"/>
          <w:szCs w:val="24"/>
        </w:rPr>
        <w:t>variable</w:t>
      </w:r>
      <w:r w:rsidR="5A8AF776" w:rsidRPr="61D20C07">
        <w:rPr>
          <w:rFonts w:ascii="Times New Roman" w:eastAsia="Times New Roman" w:hAnsi="Times New Roman" w:cs="Times New Roman"/>
          <w:sz w:val="24"/>
          <w:szCs w:val="24"/>
        </w:rPr>
        <w:t xml:space="preserve"> </w:t>
      </w:r>
      <w:r w:rsidR="001C1705">
        <w:rPr>
          <w:rFonts w:ascii="Times New Roman" w:eastAsia="Times New Roman" w:hAnsi="Times New Roman" w:cs="Times New Roman"/>
          <w:sz w:val="24"/>
          <w:szCs w:val="24"/>
        </w:rPr>
        <w:t>is</w:t>
      </w:r>
      <w:r w:rsidR="5A8AF776" w:rsidRPr="61D20C07">
        <w:rPr>
          <w:rFonts w:ascii="Times New Roman" w:eastAsia="Times New Roman" w:hAnsi="Times New Roman" w:cs="Times New Roman"/>
          <w:sz w:val="24"/>
          <w:szCs w:val="24"/>
        </w:rPr>
        <w:t xml:space="preserve"> </w:t>
      </w:r>
      <w:r w:rsidR="305852C1" w:rsidRPr="61D20C07">
        <w:rPr>
          <w:rFonts w:ascii="Times New Roman" w:eastAsia="Times New Roman" w:hAnsi="Times New Roman" w:cs="Times New Roman"/>
          <w:sz w:val="24"/>
          <w:szCs w:val="24"/>
        </w:rPr>
        <w:t>dichotomous</w:t>
      </w:r>
      <w:r w:rsidR="5A8AF776" w:rsidRPr="61D20C07">
        <w:rPr>
          <w:rFonts w:ascii="Times New Roman" w:eastAsia="Times New Roman" w:hAnsi="Times New Roman" w:cs="Times New Roman"/>
          <w:sz w:val="24"/>
          <w:szCs w:val="24"/>
        </w:rPr>
        <w:t xml:space="preserve"> denoting the presence or absence of all four stages</w:t>
      </w:r>
      <w:r w:rsidR="00B14808">
        <w:rPr>
          <w:rFonts w:ascii="Times New Roman" w:eastAsia="Times New Roman" w:hAnsi="Times New Roman" w:cs="Times New Roman"/>
          <w:sz w:val="24"/>
          <w:szCs w:val="24"/>
        </w:rPr>
        <w:t xml:space="preserve"> offered</w:t>
      </w:r>
      <w:r w:rsidR="5A8AF776" w:rsidRPr="61D20C07">
        <w:rPr>
          <w:rFonts w:ascii="Times New Roman" w:eastAsia="Times New Roman" w:hAnsi="Times New Roman" w:cs="Times New Roman"/>
          <w:sz w:val="24"/>
          <w:szCs w:val="24"/>
        </w:rPr>
        <w:t xml:space="preserve"> during the program.</w:t>
      </w:r>
    </w:p>
    <w:p w14:paraId="6E159133" w14:textId="3E89A705" w:rsidR="00C722C0" w:rsidRPr="00120B6D" w:rsidRDefault="00C722C0" w:rsidP="00120B6D">
      <w:pPr>
        <w:spacing w:line="480" w:lineRule="auto"/>
        <w:rPr>
          <w:rFonts w:ascii="Times New Roman" w:eastAsia="Times New Roman" w:hAnsi="Times New Roman" w:cs="Times New Roman"/>
          <w:i/>
          <w:iCs/>
          <w:color w:val="000000" w:themeColor="text1"/>
          <w:sz w:val="24"/>
          <w:szCs w:val="24"/>
        </w:rPr>
      </w:pPr>
      <w:r w:rsidRPr="00120B6D">
        <w:rPr>
          <w:rFonts w:ascii="Times New Roman" w:eastAsia="Times New Roman" w:hAnsi="Times New Roman" w:cs="Times New Roman"/>
          <w:i/>
          <w:iCs/>
          <w:color w:val="000000" w:themeColor="text1"/>
          <w:sz w:val="24"/>
          <w:szCs w:val="24"/>
        </w:rPr>
        <w:t>Table 8 Results</w:t>
      </w:r>
    </w:p>
    <w:p w14:paraId="4CA448FE" w14:textId="548A6438" w:rsidR="5C53C1D4" w:rsidRDefault="5C53C1D4" w:rsidP="7FE60388">
      <w:pPr>
        <w:spacing w:line="480" w:lineRule="auto"/>
        <w:ind w:firstLine="720"/>
        <w:rPr>
          <w:rFonts w:ascii="Times New Roman" w:eastAsia="Times New Roman" w:hAnsi="Times New Roman" w:cs="Times New Roman"/>
          <w:color w:val="000000" w:themeColor="text1"/>
          <w:sz w:val="24"/>
          <w:szCs w:val="24"/>
        </w:rPr>
      </w:pPr>
      <w:r w:rsidRPr="7FE60388">
        <w:rPr>
          <w:rFonts w:ascii="Times New Roman" w:eastAsia="Times New Roman" w:hAnsi="Times New Roman" w:cs="Times New Roman"/>
          <w:color w:val="000000" w:themeColor="text1"/>
          <w:sz w:val="24"/>
          <w:szCs w:val="24"/>
        </w:rPr>
        <w:t xml:space="preserve">Correlations for the independent and dependent variables </w:t>
      </w:r>
      <w:r w:rsidR="00F44117">
        <w:rPr>
          <w:rFonts w:ascii="Times New Roman" w:eastAsia="Times New Roman" w:hAnsi="Times New Roman" w:cs="Times New Roman"/>
          <w:color w:val="000000" w:themeColor="text1"/>
          <w:sz w:val="24"/>
          <w:szCs w:val="24"/>
        </w:rPr>
        <w:t>are</w:t>
      </w:r>
      <w:r w:rsidRPr="7FE60388">
        <w:rPr>
          <w:rFonts w:ascii="Times New Roman" w:eastAsia="Times New Roman" w:hAnsi="Times New Roman" w:cs="Times New Roman"/>
          <w:color w:val="000000" w:themeColor="text1"/>
          <w:sz w:val="24"/>
          <w:szCs w:val="24"/>
        </w:rPr>
        <w:t xml:space="preserve"> presented in Table </w:t>
      </w:r>
      <w:r w:rsidR="21307098" w:rsidRPr="343884B8">
        <w:rPr>
          <w:rFonts w:ascii="Times New Roman" w:eastAsia="Times New Roman" w:hAnsi="Times New Roman" w:cs="Times New Roman"/>
          <w:color w:val="000000" w:themeColor="text1"/>
          <w:sz w:val="24"/>
          <w:szCs w:val="24"/>
        </w:rPr>
        <w:t>8</w:t>
      </w:r>
      <w:r w:rsidR="36D41B0E" w:rsidRPr="7FE60388">
        <w:rPr>
          <w:rFonts w:ascii="Times New Roman" w:eastAsia="Times New Roman" w:hAnsi="Times New Roman" w:cs="Times New Roman"/>
          <w:color w:val="000000" w:themeColor="text1"/>
          <w:sz w:val="24"/>
          <w:szCs w:val="24"/>
        </w:rPr>
        <w:t>.</w:t>
      </w:r>
      <w:r w:rsidR="0A36A271" w:rsidRPr="7FE60388">
        <w:rPr>
          <w:rFonts w:ascii="Times New Roman" w:eastAsia="Times New Roman" w:hAnsi="Times New Roman" w:cs="Times New Roman"/>
          <w:color w:val="000000" w:themeColor="text1"/>
          <w:sz w:val="24"/>
          <w:szCs w:val="24"/>
        </w:rPr>
        <w:t xml:space="preserve"> </w:t>
      </w:r>
      <w:r w:rsidR="7496A5D8" w:rsidRPr="7FE60388">
        <w:rPr>
          <w:rFonts w:ascii="Times New Roman" w:eastAsia="Times New Roman" w:hAnsi="Times New Roman" w:cs="Times New Roman"/>
          <w:color w:val="000000" w:themeColor="text1"/>
          <w:sz w:val="24"/>
          <w:szCs w:val="24"/>
        </w:rPr>
        <w:t>Positive placement show</w:t>
      </w:r>
      <w:r w:rsidR="00F44117">
        <w:rPr>
          <w:rFonts w:ascii="Times New Roman" w:eastAsia="Times New Roman" w:hAnsi="Times New Roman" w:cs="Times New Roman"/>
          <w:color w:val="000000" w:themeColor="text1"/>
          <w:sz w:val="24"/>
          <w:szCs w:val="24"/>
        </w:rPr>
        <w:t>s</w:t>
      </w:r>
      <w:r w:rsidR="7496A5D8" w:rsidRPr="7FE60388">
        <w:rPr>
          <w:rFonts w:ascii="Times New Roman" w:eastAsia="Times New Roman" w:hAnsi="Times New Roman" w:cs="Times New Roman"/>
          <w:color w:val="000000" w:themeColor="text1"/>
          <w:sz w:val="24"/>
          <w:szCs w:val="24"/>
        </w:rPr>
        <w:t xml:space="preserve"> no association with the number of WBL hours offered in each program. </w:t>
      </w:r>
      <w:r w:rsidR="006E5D52">
        <w:rPr>
          <w:rFonts w:ascii="Times New Roman" w:eastAsia="Times New Roman" w:hAnsi="Times New Roman" w:cs="Times New Roman"/>
          <w:color w:val="000000" w:themeColor="text1"/>
          <w:sz w:val="24"/>
          <w:szCs w:val="24"/>
        </w:rPr>
        <w:t>Grade point average</w:t>
      </w:r>
      <w:r w:rsidR="0E639AEA" w:rsidRPr="7FE60388">
        <w:rPr>
          <w:rFonts w:ascii="Times New Roman" w:eastAsia="Times New Roman" w:hAnsi="Times New Roman" w:cs="Times New Roman"/>
          <w:color w:val="000000" w:themeColor="text1"/>
          <w:sz w:val="24"/>
          <w:szCs w:val="24"/>
        </w:rPr>
        <w:t xml:space="preserve"> show</w:t>
      </w:r>
      <w:r w:rsidR="00F44117">
        <w:rPr>
          <w:rFonts w:ascii="Times New Roman" w:eastAsia="Times New Roman" w:hAnsi="Times New Roman" w:cs="Times New Roman"/>
          <w:color w:val="000000" w:themeColor="text1"/>
          <w:sz w:val="24"/>
          <w:szCs w:val="24"/>
        </w:rPr>
        <w:t>s</w:t>
      </w:r>
      <w:r w:rsidR="0E639AEA" w:rsidRPr="7FE60388">
        <w:rPr>
          <w:rFonts w:ascii="Times New Roman" w:eastAsia="Times New Roman" w:hAnsi="Times New Roman" w:cs="Times New Roman"/>
          <w:color w:val="000000" w:themeColor="text1"/>
          <w:sz w:val="24"/>
          <w:szCs w:val="24"/>
        </w:rPr>
        <w:t xml:space="preserve"> a statistically significant </w:t>
      </w:r>
      <w:r w:rsidR="3A7048EE" w:rsidRPr="7FE60388">
        <w:rPr>
          <w:rFonts w:ascii="Times New Roman" w:eastAsia="Times New Roman" w:hAnsi="Times New Roman" w:cs="Times New Roman"/>
          <w:color w:val="000000" w:themeColor="text1"/>
          <w:sz w:val="24"/>
          <w:szCs w:val="24"/>
        </w:rPr>
        <w:t xml:space="preserve">positive </w:t>
      </w:r>
      <w:r w:rsidR="0E639AEA" w:rsidRPr="7FE60388">
        <w:rPr>
          <w:rFonts w:ascii="Times New Roman" w:eastAsia="Times New Roman" w:hAnsi="Times New Roman" w:cs="Times New Roman"/>
          <w:color w:val="000000" w:themeColor="text1"/>
          <w:sz w:val="24"/>
          <w:szCs w:val="24"/>
        </w:rPr>
        <w:t>correlation with both positive placement (</w:t>
      </w:r>
      <w:r w:rsidR="14CA314E" w:rsidRPr="7FE60388">
        <w:rPr>
          <w:rFonts w:ascii="Times New Roman" w:eastAsia="Times New Roman" w:hAnsi="Times New Roman" w:cs="Times New Roman"/>
          <w:color w:val="000000" w:themeColor="text1"/>
          <w:sz w:val="24"/>
          <w:szCs w:val="24"/>
        </w:rPr>
        <w:t xml:space="preserve">r = .132, </w:t>
      </w:r>
      <w:r w:rsidR="14CA314E" w:rsidRPr="7FE60388">
        <w:rPr>
          <w:rFonts w:ascii="Times New Roman" w:eastAsia="Times New Roman" w:hAnsi="Times New Roman" w:cs="Times New Roman"/>
          <w:i/>
          <w:iCs/>
          <w:color w:val="000000" w:themeColor="text1"/>
          <w:sz w:val="24"/>
          <w:szCs w:val="24"/>
        </w:rPr>
        <w:t xml:space="preserve">p </w:t>
      </w:r>
      <w:r w:rsidR="14CA314E" w:rsidRPr="7FE60388">
        <w:rPr>
          <w:rFonts w:ascii="Times New Roman" w:eastAsia="Times New Roman" w:hAnsi="Times New Roman" w:cs="Times New Roman"/>
          <w:color w:val="000000" w:themeColor="text1"/>
          <w:sz w:val="24"/>
          <w:szCs w:val="24"/>
        </w:rPr>
        <w:t xml:space="preserve">&lt; .01) and the number of WBL </w:t>
      </w:r>
      <w:r w:rsidR="35BA5C13" w:rsidRPr="7FE60388">
        <w:rPr>
          <w:rFonts w:ascii="Times New Roman" w:eastAsia="Times New Roman" w:hAnsi="Times New Roman" w:cs="Times New Roman"/>
          <w:color w:val="000000" w:themeColor="text1"/>
          <w:sz w:val="24"/>
          <w:szCs w:val="24"/>
        </w:rPr>
        <w:t>hours</w:t>
      </w:r>
      <w:r w:rsidR="5D570A2E" w:rsidRPr="7FE60388">
        <w:rPr>
          <w:rFonts w:ascii="Times New Roman" w:eastAsia="Times New Roman" w:hAnsi="Times New Roman" w:cs="Times New Roman"/>
          <w:color w:val="000000" w:themeColor="text1"/>
          <w:sz w:val="24"/>
          <w:szCs w:val="24"/>
        </w:rPr>
        <w:t xml:space="preserve"> possible in the program (r = .122, </w:t>
      </w:r>
      <w:r w:rsidR="5D570A2E" w:rsidRPr="7FE60388">
        <w:rPr>
          <w:rFonts w:ascii="Times New Roman" w:eastAsia="Times New Roman" w:hAnsi="Times New Roman" w:cs="Times New Roman"/>
          <w:i/>
          <w:iCs/>
          <w:color w:val="000000" w:themeColor="text1"/>
          <w:sz w:val="24"/>
          <w:szCs w:val="24"/>
        </w:rPr>
        <w:t>p</w:t>
      </w:r>
      <w:r w:rsidR="5D570A2E" w:rsidRPr="7FE60388">
        <w:rPr>
          <w:rFonts w:ascii="Times New Roman" w:eastAsia="Times New Roman" w:hAnsi="Times New Roman" w:cs="Times New Roman"/>
          <w:color w:val="000000" w:themeColor="text1"/>
          <w:sz w:val="24"/>
          <w:szCs w:val="24"/>
        </w:rPr>
        <w:t xml:space="preserve"> &lt; .01). </w:t>
      </w:r>
      <w:r w:rsidR="0130C63B" w:rsidRPr="7FE60388">
        <w:rPr>
          <w:rFonts w:ascii="Times New Roman" w:eastAsia="Times New Roman" w:hAnsi="Times New Roman" w:cs="Times New Roman"/>
          <w:color w:val="000000" w:themeColor="text1"/>
          <w:sz w:val="24"/>
          <w:szCs w:val="24"/>
        </w:rPr>
        <w:t>The results</w:t>
      </w:r>
      <w:r w:rsidR="60DD515B" w:rsidRPr="7FE60388">
        <w:rPr>
          <w:rFonts w:ascii="Times New Roman" w:eastAsia="Times New Roman" w:hAnsi="Times New Roman" w:cs="Times New Roman"/>
          <w:color w:val="000000" w:themeColor="text1"/>
          <w:sz w:val="24"/>
          <w:szCs w:val="24"/>
        </w:rPr>
        <w:t xml:space="preserve"> for completion </w:t>
      </w:r>
      <w:r w:rsidR="191FAF68" w:rsidRPr="7FE60388">
        <w:rPr>
          <w:rFonts w:ascii="Times New Roman" w:eastAsia="Times New Roman" w:hAnsi="Times New Roman" w:cs="Times New Roman"/>
          <w:color w:val="000000" w:themeColor="text1"/>
          <w:sz w:val="24"/>
          <w:szCs w:val="24"/>
        </w:rPr>
        <w:t xml:space="preserve">show a positive correlation with positive placement (r = .140, </w:t>
      </w:r>
      <w:r w:rsidR="191FAF68" w:rsidRPr="7FE60388">
        <w:rPr>
          <w:rFonts w:ascii="Times New Roman" w:eastAsia="Times New Roman" w:hAnsi="Times New Roman" w:cs="Times New Roman"/>
          <w:i/>
          <w:iCs/>
          <w:color w:val="000000" w:themeColor="text1"/>
          <w:sz w:val="24"/>
          <w:szCs w:val="24"/>
        </w:rPr>
        <w:t>p</w:t>
      </w:r>
      <w:r w:rsidR="191FAF68" w:rsidRPr="7FE60388">
        <w:rPr>
          <w:rFonts w:ascii="Times New Roman" w:eastAsia="Times New Roman" w:hAnsi="Times New Roman" w:cs="Times New Roman"/>
          <w:color w:val="000000" w:themeColor="text1"/>
          <w:sz w:val="24"/>
          <w:szCs w:val="24"/>
        </w:rPr>
        <w:t xml:space="preserve"> &lt; .01)</w:t>
      </w:r>
      <w:r w:rsidR="2E773CF5" w:rsidRPr="7FE60388">
        <w:rPr>
          <w:rFonts w:ascii="Times New Roman" w:eastAsia="Times New Roman" w:hAnsi="Times New Roman" w:cs="Times New Roman"/>
          <w:color w:val="000000" w:themeColor="text1"/>
          <w:sz w:val="24"/>
          <w:szCs w:val="24"/>
        </w:rPr>
        <w:t xml:space="preserve"> and a higher correlation with </w:t>
      </w:r>
      <w:bookmarkStart w:id="1" w:name="_Int_sSjLhCsj"/>
      <w:r w:rsidR="2E773CF5" w:rsidRPr="7FE60388">
        <w:rPr>
          <w:rFonts w:ascii="Times New Roman" w:eastAsia="Times New Roman" w:hAnsi="Times New Roman" w:cs="Times New Roman"/>
          <w:color w:val="000000" w:themeColor="text1"/>
          <w:sz w:val="24"/>
          <w:szCs w:val="24"/>
        </w:rPr>
        <w:t>GPA</w:t>
      </w:r>
      <w:bookmarkEnd w:id="1"/>
      <w:r w:rsidR="2E773CF5" w:rsidRPr="7FE60388">
        <w:rPr>
          <w:rFonts w:ascii="Times New Roman" w:eastAsia="Times New Roman" w:hAnsi="Times New Roman" w:cs="Times New Roman"/>
          <w:color w:val="000000" w:themeColor="text1"/>
          <w:sz w:val="24"/>
          <w:szCs w:val="24"/>
        </w:rPr>
        <w:t xml:space="preserve"> (r = .375, </w:t>
      </w:r>
      <w:r w:rsidR="2E773CF5" w:rsidRPr="7FE60388">
        <w:rPr>
          <w:rFonts w:ascii="Times New Roman" w:eastAsia="Times New Roman" w:hAnsi="Times New Roman" w:cs="Times New Roman"/>
          <w:i/>
          <w:iCs/>
          <w:color w:val="000000" w:themeColor="text1"/>
          <w:sz w:val="24"/>
          <w:szCs w:val="24"/>
        </w:rPr>
        <w:t>p</w:t>
      </w:r>
      <w:r w:rsidR="2E773CF5" w:rsidRPr="7FE60388">
        <w:rPr>
          <w:rFonts w:ascii="Times New Roman" w:eastAsia="Times New Roman" w:hAnsi="Times New Roman" w:cs="Times New Roman"/>
          <w:color w:val="000000" w:themeColor="text1"/>
          <w:sz w:val="24"/>
          <w:szCs w:val="24"/>
        </w:rPr>
        <w:t xml:space="preserve"> &lt; .01). </w:t>
      </w:r>
      <w:r w:rsidR="637B2403" w:rsidRPr="7FE60388">
        <w:rPr>
          <w:rFonts w:ascii="Times New Roman" w:eastAsia="Times New Roman" w:hAnsi="Times New Roman" w:cs="Times New Roman"/>
          <w:color w:val="000000" w:themeColor="text1"/>
          <w:sz w:val="24"/>
          <w:szCs w:val="24"/>
        </w:rPr>
        <w:t xml:space="preserve">The four </w:t>
      </w:r>
      <w:r w:rsidR="3745443E" w:rsidRPr="7FE60388">
        <w:rPr>
          <w:rFonts w:ascii="Times New Roman" w:eastAsia="Times New Roman" w:hAnsi="Times New Roman" w:cs="Times New Roman"/>
          <w:color w:val="000000" w:themeColor="text1"/>
          <w:sz w:val="24"/>
          <w:szCs w:val="24"/>
        </w:rPr>
        <w:t>stages</w:t>
      </w:r>
      <w:r w:rsidR="637B2403" w:rsidRPr="7FE60388">
        <w:rPr>
          <w:rFonts w:ascii="Times New Roman" w:eastAsia="Times New Roman" w:hAnsi="Times New Roman" w:cs="Times New Roman"/>
          <w:color w:val="000000" w:themeColor="text1"/>
          <w:sz w:val="24"/>
          <w:szCs w:val="24"/>
        </w:rPr>
        <w:t xml:space="preserve"> of </w:t>
      </w:r>
      <w:r w:rsidR="1788289A" w:rsidRPr="7FE60388">
        <w:rPr>
          <w:rFonts w:ascii="Times New Roman" w:eastAsia="Times New Roman" w:hAnsi="Times New Roman" w:cs="Times New Roman"/>
          <w:color w:val="000000" w:themeColor="text1"/>
          <w:sz w:val="24"/>
          <w:szCs w:val="24"/>
        </w:rPr>
        <w:t xml:space="preserve">the </w:t>
      </w:r>
      <w:r w:rsidR="637B2403" w:rsidRPr="7FE60388">
        <w:rPr>
          <w:rFonts w:ascii="Times New Roman" w:eastAsia="Times New Roman" w:hAnsi="Times New Roman" w:cs="Times New Roman"/>
          <w:color w:val="000000" w:themeColor="text1"/>
          <w:sz w:val="24"/>
          <w:szCs w:val="24"/>
        </w:rPr>
        <w:t>EL</w:t>
      </w:r>
      <w:r w:rsidR="68E813D7" w:rsidRPr="7FE60388">
        <w:rPr>
          <w:rFonts w:ascii="Times New Roman" w:eastAsia="Times New Roman" w:hAnsi="Times New Roman" w:cs="Times New Roman"/>
          <w:color w:val="000000" w:themeColor="text1"/>
          <w:sz w:val="24"/>
          <w:szCs w:val="24"/>
        </w:rPr>
        <w:t>T</w:t>
      </w:r>
      <w:r w:rsidR="38128662" w:rsidRPr="7FE60388">
        <w:rPr>
          <w:rFonts w:ascii="Times New Roman" w:eastAsia="Times New Roman" w:hAnsi="Times New Roman" w:cs="Times New Roman"/>
          <w:color w:val="000000" w:themeColor="text1"/>
          <w:sz w:val="24"/>
          <w:szCs w:val="24"/>
        </w:rPr>
        <w:t xml:space="preserve"> cycle</w:t>
      </w:r>
      <w:r w:rsidR="637B2403" w:rsidRPr="7FE60388">
        <w:rPr>
          <w:rFonts w:ascii="Times New Roman" w:eastAsia="Times New Roman" w:hAnsi="Times New Roman" w:cs="Times New Roman"/>
          <w:color w:val="000000" w:themeColor="text1"/>
          <w:sz w:val="24"/>
          <w:szCs w:val="24"/>
        </w:rPr>
        <w:t xml:space="preserve"> when compared to positive placement, WBL hours, GPA, and completion </w:t>
      </w:r>
      <w:r w:rsidR="2BC10758" w:rsidRPr="7FE60388">
        <w:rPr>
          <w:rFonts w:ascii="Times New Roman" w:eastAsia="Times New Roman" w:hAnsi="Times New Roman" w:cs="Times New Roman"/>
          <w:color w:val="000000" w:themeColor="text1"/>
          <w:sz w:val="24"/>
          <w:szCs w:val="24"/>
        </w:rPr>
        <w:t>demonstrat</w:t>
      </w:r>
      <w:r w:rsidR="00F44117">
        <w:rPr>
          <w:rFonts w:ascii="Times New Roman" w:eastAsia="Times New Roman" w:hAnsi="Times New Roman" w:cs="Times New Roman"/>
          <w:color w:val="000000" w:themeColor="text1"/>
          <w:sz w:val="24"/>
          <w:szCs w:val="24"/>
        </w:rPr>
        <w:t xml:space="preserve">e </w:t>
      </w:r>
      <w:r w:rsidR="2BC10758" w:rsidRPr="7FE60388">
        <w:rPr>
          <w:rFonts w:ascii="Times New Roman" w:eastAsia="Times New Roman" w:hAnsi="Times New Roman" w:cs="Times New Roman"/>
          <w:color w:val="000000" w:themeColor="text1"/>
          <w:sz w:val="24"/>
          <w:szCs w:val="24"/>
        </w:rPr>
        <w:t>various levels of correlation from negative relationships</w:t>
      </w:r>
      <w:r w:rsidR="00767C49">
        <w:rPr>
          <w:rFonts w:ascii="Times New Roman" w:eastAsia="Times New Roman" w:hAnsi="Times New Roman" w:cs="Times New Roman"/>
          <w:color w:val="000000" w:themeColor="text1"/>
          <w:sz w:val="24"/>
          <w:szCs w:val="24"/>
        </w:rPr>
        <w:t>,</w:t>
      </w:r>
      <w:r w:rsidR="2BC10758" w:rsidRPr="7FE60388">
        <w:rPr>
          <w:rFonts w:ascii="Times New Roman" w:eastAsia="Times New Roman" w:hAnsi="Times New Roman" w:cs="Times New Roman"/>
          <w:color w:val="000000" w:themeColor="text1"/>
          <w:sz w:val="24"/>
          <w:szCs w:val="24"/>
        </w:rPr>
        <w:t xml:space="preserve"> no correlation</w:t>
      </w:r>
      <w:r w:rsidR="00767C49">
        <w:rPr>
          <w:rFonts w:ascii="Times New Roman" w:eastAsia="Times New Roman" w:hAnsi="Times New Roman" w:cs="Times New Roman"/>
          <w:color w:val="000000" w:themeColor="text1"/>
          <w:sz w:val="24"/>
          <w:szCs w:val="24"/>
        </w:rPr>
        <w:t>,</w:t>
      </w:r>
      <w:r w:rsidR="2BC10758" w:rsidRPr="7FE60388">
        <w:rPr>
          <w:rFonts w:ascii="Times New Roman" w:eastAsia="Times New Roman" w:hAnsi="Times New Roman" w:cs="Times New Roman"/>
          <w:color w:val="000000" w:themeColor="text1"/>
          <w:sz w:val="24"/>
          <w:szCs w:val="24"/>
        </w:rPr>
        <w:t xml:space="preserve"> </w:t>
      </w:r>
      <w:r w:rsidR="00767C49">
        <w:rPr>
          <w:rFonts w:ascii="Times New Roman" w:eastAsia="Times New Roman" w:hAnsi="Times New Roman" w:cs="Times New Roman"/>
          <w:color w:val="000000" w:themeColor="text1"/>
          <w:sz w:val="24"/>
          <w:szCs w:val="24"/>
        </w:rPr>
        <w:t>or</w:t>
      </w:r>
      <w:r w:rsidR="28869F99" w:rsidRPr="7FE60388">
        <w:rPr>
          <w:rFonts w:ascii="Times New Roman" w:eastAsia="Times New Roman" w:hAnsi="Times New Roman" w:cs="Times New Roman"/>
          <w:color w:val="000000" w:themeColor="text1"/>
          <w:sz w:val="24"/>
          <w:szCs w:val="24"/>
        </w:rPr>
        <w:t xml:space="preserve"> statistically significan</w:t>
      </w:r>
      <w:r w:rsidR="00767C49">
        <w:rPr>
          <w:rFonts w:ascii="Times New Roman" w:eastAsia="Times New Roman" w:hAnsi="Times New Roman" w:cs="Times New Roman"/>
          <w:color w:val="000000" w:themeColor="text1"/>
          <w:sz w:val="24"/>
          <w:szCs w:val="24"/>
        </w:rPr>
        <w:t>t</w:t>
      </w:r>
      <w:r w:rsidR="28869F99" w:rsidRPr="7FE60388">
        <w:rPr>
          <w:rFonts w:ascii="Times New Roman" w:eastAsia="Times New Roman" w:hAnsi="Times New Roman" w:cs="Times New Roman"/>
          <w:color w:val="000000" w:themeColor="text1"/>
          <w:sz w:val="24"/>
          <w:szCs w:val="24"/>
        </w:rPr>
        <w:t xml:space="preserve"> correlation. </w:t>
      </w:r>
      <w:r w:rsidR="14BEF133" w:rsidRPr="7FE60388">
        <w:rPr>
          <w:rFonts w:ascii="Times New Roman" w:eastAsia="Times New Roman" w:hAnsi="Times New Roman" w:cs="Times New Roman"/>
          <w:color w:val="000000" w:themeColor="text1"/>
          <w:sz w:val="24"/>
          <w:szCs w:val="24"/>
        </w:rPr>
        <w:t>Concrete experience show</w:t>
      </w:r>
      <w:r w:rsidR="00F44117">
        <w:rPr>
          <w:rFonts w:ascii="Times New Roman" w:eastAsia="Times New Roman" w:hAnsi="Times New Roman" w:cs="Times New Roman"/>
          <w:color w:val="000000" w:themeColor="text1"/>
          <w:sz w:val="24"/>
          <w:szCs w:val="24"/>
        </w:rPr>
        <w:t>s</w:t>
      </w:r>
      <w:r w:rsidR="14BEF133" w:rsidRPr="7FE60388">
        <w:rPr>
          <w:rFonts w:ascii="Times New Roman" w:eastAsia="Times New Roman" w:hAnsi="Times New Roman" w:cs="Times New Roman"/>
          <w:color w:val="000000" w:themeColor="text1"/>
          <w:sz w:val="24"/>
          <w:szCs w:val="24"/>
        </w:rPr>
        <w:t xml:space="preserve"> no correlation with positive placement and completion, but there </w:t>
      </w:r>
      <w:r w:rsidR="00F44117">
        <w:rPr>
          <w:rFonts w:ascii="Times New Roman" w:eastAsia="Times New Roman" w:hAnsi="Times New Roman" w:cs="Times New Roman"/>
          <w:color w:val="000000" w:themeColor="text1"/>
          <w:sz w:val="24"/>
          <w:szCs w:val="24"/>
        </w:rPr>
        <w:t>is</w:t>
      </w:r>
      <w:r w:rsidR="14BEF133" w:rsidRPr="7FE60388">
        <w:rPr>
          <w:rFonts w:ascii="Times New Roman" w:eastAsia="Times New Roman" w:hAnsi="Times New Roman" w:cs="Times New Roman"/>
          <w:color w:val="000000" w:themeColor="text1"/>
          <w:sz w:val="24"/>
          <w:szCs w:val="24"/>
        </w:rPr>
        <w:t xml:space="preserve"> a </w:t>
      </w:r>
      <w:r w:rsidR="005A5E72" w:rsidRPr="7FE60388">
        <w:rPr>
          <w:rFonts w:ascii="Times New Roman" w:eastAsia="Times New Roman" w:hAnsi="Times New Roman" w:cs="Times New Roman"/>
          <w:color w:val="000000" w:themeColor="text1"/>
          <w:sz w:val="24"/>
          <w:szCs w:val="24"/>
        </w:rPr>
        <w:t xml:space="preserve">statistically significant </w:t>
      </w:r>
      <w:r w:rsidR="16AC6D40" w:rsidRPr="7FE60388">
        <w:rPr>
          <w:rFonts w:ascii="Times New Roman" w:eastAsia="Times New Roman" w:hAnsi="Times New Roman" w:cs="Times New Roman"/>
          <w:color w:val="000000" w:themeColor="text1"/>
          <w:sz w:val="24"/>
          <w:szCs w:val="24"/>
        </w:rPr>
        <w:t xml:space="preserve">correlation with WBL hours (r = </w:t>
      </w:r>
      <w:r w:rsidR="6B7654FB" w:rsidRPr="7FE60388">
        <w:rPr>
          <w:rFonts w:ascii="Times New Roman" w:eastAsia="Times New Roman" w:hAnsi="Times New Roman" w:cs="Times New Roman"/>
          <w:color w:val="000000" w:themeColor="text1"/>
          <w:sz w:val="24"/>
          <w:szCs w:val="24"/>
        </w:rPr>
        <w:t xml:space="preserve">.297, </w:t>
      </w:r>
      <w:r w:rsidR="6B7654FB" w:rsidRPr="7FE60388">
        <w:rPr>
          <w:rFonts w:ascii="Times New Roman" w:eastAsia="Times New Roman" w:hAnsi="Times New Roman" w:cs="Times New Roman"/>
          <w:i/>
          <w:iCs/>
          <w:color w:val="000000" w:themeColor="text1"/>
          <w:sz w:val="24"/>
          <w:szCs w:val="24"/>
        </w:rPr>
        <w:t>p</w:t>
      </w:r>
      <w:r w:rsidR="6B7654FB" w:rsidRPr="7FE60388">
        <w:rPr>
          <w:rFonts w:ascii="Times New Roman" w:eastAsia="Times New Roman" w:hAnsi="Times New Roman" w:cs="Times New Roman"/>
          <w:color w:val="000000" w:themeColor="text1"/>
          <w:sz w:val="24"/>
          <w:szCs w:val="24"/>
        </w:rPr>
        <w:t xml:space="preserve"> &lt; .01) and a slightly less correlation with GPA (r = .041, </w:t>
      </w:r>
      <w:r w:rsidR="6B7654FB" w:rsidRPr="7FE60388">
        <w:rPr>
          <w:rFonts w:ascii="Times New Roman" w:eastAsia="Times New Roman" w:hAnsi="Times New Roman" w:cs="Times New Roman"/>
          <w:i/>
          <w:iCs/>
          <w:color w:val="000000" w:themeColor="text1"/>
          <w:sz w:val="24"/>
          <w:szCs w:val="24"/>
        </w:rPr>
        <w:t>p</w:t>
      </w:r>
      <w:r w:rsidR="6B7654FB" w:rsidRPr="7FE60388">
        <w:rPr>
          <w:rFonts w:ascii="Times New Roman" w:eastAsia="Times New Roman" w:hAnsi="Times New Roman" w:cs="Times New Roman"/>
          <w:color w:val="000000" w:themeColor="text1"/>
          <w:sz w:val="24"/>
          <w:szCs w:val="24"/>
        </w:rPr>
        <w:t xml:space="preserve"> &lt; .05)</w:t>
      </w:r>
      <w:r w:rsidR="2BE5A55C" w:rsidRPr="7FE60388">
        <w:rPr>
          <w:rFonts w:ascii="Times New Roman" w:eastAsia="Times New Roman" w:hAnsi="Times New Roman" w:cs="Times New Roman"/>
          <w:color w:val="000000" w:themeColor="text1"/>
          <w:sz w:val="24"/>
          <w:szCs w:val="24"/>
        </w:rPr>
        <w:t xml:space="preserve">. </w:t>
      </w:r>
      <w:r w:rsidR="58C44F00" w:rsidRPr="7FE60388">
        <w:rPr>
          <w:rFonts w:ascii="Times New Roman" w:eastAsia="Times New Roman" w:hAnsi="Times New Roman" w:cs="Times New Roman"/>
          <w:color w:val="000000" w:themeColor="text1"/>
          <w:sz w:val="24"/>
          <w:szCs w:val="24"/>
        </w:rPr>
        <w:t xml:space="preserve">Reflective observation </w:t>
      </w:r>
      <w:r w:rsidR="00F44117">
        <w:rPr>
          <w:rFonts w:ascii="Times New Roman" w:eastAsia="Times New Roman" w:hAnsi="Times New Roman" w:cs="Times New Roman"/>
          <w:color w:val="000000" w:themeColor="text1"/>
          <w:sz w:val="24"/>
          <w:szCs w:val="24"/>
        </w:rPr>
        <w:t>is</w:t>
      </w:r>
      <w:r w:rsidR="58C44F00" w:rsidRPr="7FE60388">
        <w:rPr>
          <w:rFonts w:ascii="Times New Roman" w:eastAsia="Times New Roman" w:hAnsi="Times New Roman" w:cs="Times New Roman"/>
          <w:color w:val="000000" w:themeColor="text1"/>
          <w:sz w:val="24"/>
          <w:szCs w:val="24"/>
        </w:rPr>
        <w:t xml:space="preserve"> similar having correlations with both WBL hours and GPA only</w:t>
      </w:r>
      <w:r w:rsidR="471D223A" w:rsidRPr="7FE60388">
        <w:rPr>
          <w:rFonts w:ascii="Times New Roman" w:eastAsia="Times New Roman" w:hAnsi="Times New Roman" w:cs="Times New Roman"/>
          <w:color w:val="000000" w:themeColor="text1"/>
          <w:sz w:val="24"/>
          <w:szCs w:val="24"/>
        </w:rPr>
        <w:t xml:space="preserve">. </w:t>
      </w:r>
      <w:r w:rsidR="67913306" w:rsidRPr="7FE60388">
        <w:rPr>
          <w:rFonts w:ascii="Times New Roman" w:eastAsia="Times New Roman" w:hAnsi="Times New Roman" w:cs="Times New Roman"/>
          <w:color w:val="000000" w:themeColor="text1"/>
          <w:sz w:val="24"/>
          <w:szCs w:val="24"/>
        </w:rPr>
        <w:t>Active experimentation show</w:t>
      </w:r>
      <w:r w:rsidR="00A10C6D">
        <w:rPr>
          <w:rFonts w:ascii="Times New Roman" w:eastAsia="Times New Roman" w:hAnsi="Times New Roman" w:cs="Times New Roman"/>
          <w:color w:val="000000" w:themeColor="text1"/>
          <w:sz w:val="24"/>
          <w:szCs w:val="24"/>
        </w:rPr>
        <w:t>s</w:t>
      </w:r>
      <w:r w:rsidR="67913306" w:rsidRPr="7FE60388">
        <w:rPr>
          <w:rFonts w:ascii="Times New Roman" w:eastAsia="Times New Roman" w:hAnsi="Times New Roman" w:cs="Times New Roman"/>
          <w:color w:val="000000" w:themeColor="text1"/>
          <w:sz w:val="24"/>
          <w:szCs w:val="24"/>
        </w:rPr>
        <w:t xml:space="preserve"> the strongest correlation at </w:t>
      </w:r>
      <w:r w:rsidR="67913306" w:rsidRPr="7FE60388">
        <w:rPr>
          <w:rFonts w:ascii="Times New Roman" w:eastAsia="Times New Roman" w:hAnsi="Times New Roman" w:cs="Times New Roman"/>
          <w:i/>
          <w:iCs/>
          <w:color w:val="000000" w:themeColor="text1"/>
          <w:sz w:val="24"/>
          <w:szCs w:val="24"/>
        </w:rPr>
        <w:t>p</w:t>
      </w:r>
      <w:r w:rsidR="67913306" w:rsidRPr="7FE60388">
        <w:rPr>
          <w:rFonts w:ascii="Times New Roman" w:eastAsia="Times New Roman" w:hAnsi="Times New Roman" w:cs="Times New Roman"/>
          <w:color w:val="000000" w:themeColor="text1"/>
          <w:sz w:val="24"/>
          <w:szCs w:val="24"/>
        </w:rPr>
        <w:t xml:space="preserve"> &lt; .01 with pos</w:t>
      </w:r>
      <w:r w:rsidR="26361838" w:rsidRPr="7FE60388">
        <w:rPr>
          <w:rFonts w:ascii="Times New Roman" w:eastAsia="Times New Roman" w:hAnsi="Times New Roman" w:cs="Times New Roman"/>
          <w:color w:val="000000" w:themeColor="text1"/>
          <w:sz w:val="24"/>
          <w:szCs w:val="24"/>
        </w:rPr>
        <w:t xml:space="preserve">itive placement, WBL hours, and completion. Students </w:t>
      </w:r>
      <w:r w:rsidR="26361838" w:rsidRPr="7FE60388">
        <w:rPr>
          <w:rFonts w:ascii="Times New Roman" w:eastAsia="Times New Roman" w:hAnsi="Times New Roman" w:cs="Times New Roman"/>
          <w:color w:val="000000" w:themeColor="text1"/>
          <w:sz w:val="24"/>
          <w:szCs w:val="24"/>
        </w:rPr>
        <w:lastRenderedPageBreak/>
        <w:t xml:space="preserve">who </w:t>
      </w:r>
      <w:r w:rsidR="00A10C6D">
        <w:rPr>
          <w:rFonts w:ascii="Times New Roman" w:eastAsia="Times New Roman" w:hAnsi="Times New Roman" w:cs="Times New Roman"/>
          <w:color w:val="000000" w:themeColor="text1"/>
          <w:sz w:val="24"/>
          <w:szCs w:val="24"/>
        </w:rPr>
        <w:t>are</w:t>
      </w:r>
      <w:r w:rsidR="07C1BEAA" w:rsidRPr="7FE60388">
        <w:rPr>
          <w:rFonts w:ascii="Times New Roman" w:eastAsia="Times New Roman" w:hAnsi="Times New Roman" w:cs="Times New Roman"/>
          <w:color w:val="000000" w:themeColor="text1"/>
          <w:sz w:val="24"/>
          <w:szCs w:val="24"/>
        </w:rPr>
        <w:t xml:space="preserve"> exposed to more active experimentation in programs </w:t>
      </w:r>
      <w:r w:rsidR="005D4827">
        <w:rPr>
          <w:rFonts w:ascii="Times New Roman" w:eastAsia="Times New Roman" w:hAnsi="Times New Roman" w:cs="Times New Roman"/>
          <w:color w:val="000000" w:themeColor="text1"/>
          <w:sz w:val="24"/>
          <w:szCs w:val="24"/>
        </w:rPr>
        <w:t>are</w:t>
      </w:r>
      <w:r w:rsidR="07C1BEAA" w:rsidRPr="7FE60388">
        <w:rPr>
          <w:rFonts w:ascii="Times New Roman" w:eastAsia="Times New Roman" w:hAnsi="Times New Roman" w:cs="Times New Roman"/>
          <w:color w:val="000000" w:themeColor="text1"/>
          <w:sz w:val="24"/>
          <w:szCs w:val="24"/>
        </w:rPr>
        <w:t xml:space="preserve"> more likely to have positive placement and be a program completer.</w:t>
      </w:r>
    </w:p>
    <w:p w14:paraId="15DB6DCE" w14:textId="2C827402" w:rsidR="089F67F3" w:rsidRPr="00AD15C8" w:rsidRDefault="089F67F3" w:rsidP="00AD15C8">
      <w:pPr>
        <w:pStyle w:val="NoSpacing"/>
        <w:rPr>
          <w:rStyle w:val="Emphasis"/>
          <w:rFonts w:ascii="Times New Roman" w:eastAsia="Times New Roman" w:hAnsi="Times New Roman" w:cs="Times New Roman"/>
          <w:i w:val="0"/>
          <w:iCs w:val="0"/>
          <w:color w:val="0E101A"/>
          <w:sz w:val="24"/>
          <w:szCs w:val="24"/>
        </w:rPr>
      </w:pPr>
      <w:r w:rsidRPr="7FE60388">
        <w:rPr>
          <w:rStyle w:val="Emphasis"/>
          <w:rFonts w:ascii="Times New Roman" w:eastAsia="Times New Roman" w:hAnsi="Times New Roman" w:cs="Times New Roman"/>
          <w:b/>
          <w:bCs/>
          <w:i w:val="0"/>
          <w:iCs w:val="0"/>
          <w:color w:val="0E101A"/>
          <w:sz w:val="24"/>
          <w:szCs w:val="24"/>
        </w:rPr>
        <w:t>Table</w:t>
      </w:r>
      <w:r w:rsidR="61C1E50B" w:rsidRPr="7FE60388">
        <w:rPr>
          <w:rStyle w:val="Emphasis"/>
          <w:rFonts w:ascii="Times New Roman" w:eastAsia="Times New Roman" w:hAnsi="Times New Roman" w:cs="Times New Roman"/>
          <w:b/>
          <w:bCs/>
          <w:i w:val="0"/>
          <w:iCs w:val="0"/>
          <w:color w:val="0E101A"/>
          <w:sz w:val="24"/>
          <w:szCs w:val="24"/>
        </w:rPr>
        <w:t xml:space="preserve"> </w:t>
      </w:r>
      <w:r w:rsidR="5199439E" w:rsidRPr="343884B8">
        <w:rPr>
          <w:rStyle w:val="Emphasis"/>
          <w:rFonts w:ascii="Times New Roman" w:eastAsia="Times New Roman" w:hAnsi="Times New Roman" w:cs="Times New Roman"/>
          <w:b/>
          <w:bCs/>
          <w:i w:val="0"/>
          <w:iCs w:val="0"/>
          <w:color w:val="0E101A"/>
          <w:sz w:val="24"/>
          <w:szCs w:val="24"/>
        </w:rPr>
        <w:t>8</w:t>
      </w:r>
      <w:r w:rsidR="00F840F4">
        <w:rPr>
          <w:rStyle w:val="Emphasis"/>
          <w:rFonts w:ascii="Times New Roman" w:eastAsia="Times New Roman" w:hAnsi="Times New Roman" w:cs="Times New Roman"/>
          <w:i w:val="0"/>
          <w:iCs w:val="0"/>
          <w:color w:val="0E101A"/>
          <w:sz w:val="20"/>
          <w:szCs w:val="20"/>
        </w:rPr>
        <w:t xml:space="preserve">. </w:t>
      </w:r>
      <w:r w:rsidR="00F840F4" w:rsidRPr="00AD15C8">
        <w:rPr>
          <w:rStyle w:val="Emphasis"/>
          <w:rFonts w:ascii="Times New Roman" w:eastAsia="Times New Roman" w:hAnsi="Times New Roman" w:cs="Times New Roman"/>
          <w:i w:val="0"/>
          <w:color w:val="0E101A"/>
          <w:sz w:val="24"/>
          <w:szCs w:val="24"/>
        </w:rPr>
        <w:t xml:space="preserve">Bi-variate </w:t>
      </w:r>
      <w:r w:rsidR="00F840F4">
        <w:rPr>
          <w:rStyle w:val="Emphasis"/>
          <w:rFonts w:ascii="Times New Roman" w:eastAsia="Times New Roman" w:hAnsi="Times New Roman" w:cs="Times New Roman"/>
          <w:i w:val="0"/>
          <w:color w:val="0E101A"/>
          <w:sz w:val="24"/>
          <w:szCs w:val="24"/>
        </w:rPr>
        <w:t>C</w:t>
      </w:r>
      <w:r w:rsidR="00F840F4" w:rsidRPr="00AD15C8">
        <w:rPr>
          <w:rStyle w:val="Emphasis"/>
          <w:rFonts w:ascii="Times New Roman" w:eastAsia="Times New Roman" w:hAnsi="Times New Roman" w:cs="Times New Roman"/>
          <w:i w:val="0"/>
          <w:color w:val="0E101A"/>
          <w:sz w:val="24"/>
          <w:szCs w:val="24"/>
        </w:rPr>
        <w:t xml:space="preserve">orrelations among </w:t>
      </w:r>
      <w:r w:rsidR="00F840F4">
        <w:rPr>
          <w:rStyle w:val="Emphasis"/>
          <w:rFonts w:ascii="Times New Roman" w:eastAsia="Times New Roman" w:hAnsi="Times New Roman" w:cs="Times New Roman"/>
          <w:i w:val="0"/>
          <w:color w:val="0E101A"/>
          <w:sz w:val="24"/>
          <w:szCs w:val="24"/>
        </w:rPr>
        <w:t>K</w:t>
      </w:r>
      <w:r w:rsidR="00F840F4" w:rsidRPr="00AD15C8">
        <w:rPr>
          <w:rStyle w:val="Emphasis"/>
          <w:rFonts w:ascii="Times New Roman" w:eastAsia="Times New Roman" w:hAnsi="Times New Roman" w:cs="Times New Roman"/>
          <w:i w:val="0"/>
          <w:color w:val="0E101A"/>
          <w:sz w:val="24"/>
          <w:szCs w:val="24"/>
        </w:rPr>
        <w:t xml:space="preserve">ey </w:t>
      </w:r>
      <w:r w:rsidR="00F840F4">
        <w:rPr>
          <w:rStyle w:val="Emphasis"/>
          <w:rFonts w:ascii="Times New Roman" w:eastAsia="Times New Roman" w:hAnsi="Times New Roman" w:cs="Times New Roman"/>
          <w:i w:val="0"/>
          <w:color w:val="0E101A"/>
          <w:sz w:val="24"/>
          <w:szCs w:val="24"/>
        </w:rPr>
        <w:t>V</w:t>
      </w:r>
      <w:r w:rsidR="00F840F4" w:rsidRPr="00AD15C8">
        <w:rPr>
          <w:rStyle w:val="Emphasis"/>
          <w:rFonts w:ascii="Times New Roman" w:eastAsia="Times New Roman" w:hAnsi="Times New Roman" w:cs="Times New Roman"/>
          <w:i w:val="0"/>
          <w:color w:val="0E101A"/>
          <w:sz w:val="24"/>
          <w:szCs w:val="24"/>
        </w:rPr>
        <w:t xml:space="preserve">ariables of </w:t>
      </w:r>
      <w:r w:rsidR="00F840F4">
        <w:rPr>
          <w:rStyle w:val="Emphasis"/>
          <w:rFonts w:ascii="Times New Roman" w:eastAsia="Times New Roman" w:hAnsi="Times New Roman" w:cs="Times New Roman"/>
          <w:i w:val="0"/>
          <w:color w:val="0E101A"/>
          <w:sz w:val="24"/>
          <w:szCs w:val="24"/>
        </w:rPr>
        <w:t>A</w:t>
      </w:r>
      <w:r w:rsidR="00F840F4" w:rsidRPr="00AD15C8">
        <w:rPr>
          <w:rStyle w:val="Emphasis"/>
          <w:rFonts w:ascii="Times New Roman" w:eastAsia="Times New Roman" w:hAnsi="Times New Roman" w:cs="Times New Roman"/>
          <w:i w:val="0"/>
          <w:color w:val="0E101A"/>
          <w:sz w:val="24"/>
          <w:szCs w:val="24"/>
        </w:rPr>
        <w:t xml:space="preserve">nalysis </w:t>
      </w:r>
    </w:p>
    <w:tbl>
      <w:tblPr>
        <w:tblStyle w:val="TableGrid"/>
        <w:tblW w:w="0" w:type="auto"/>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ook w:val="06A0" w:firstRow="1" w:lastRow="0" w:firstColumn="1" w:lastColumn="0" w:noHBand="1" w:noVBand="1"/>
      </w:tblPr>
      <w:tblGrid>
        <w:gridCol w:w="2878"/>
        <w:gridCol w:w="926"/>
        <w:gridCol w:w="926"/>
        <w:gridCol w:w="926"/>
        <w:gridCol w:w="926"/>
        <w:gridCol w:w="926"/>
        <w:gridCol w:w="926"/>
        <w:gridCol w:w="926"/>
      </w:tblGrid>
      <w:tr w:rsidR="7FE60388" w14:paraId="5D616A2B" w14:textId="77777777" w:rsidTr="7FE60388">
        <w:trPr>
          <w:trHeight w:val="300"/>
        </w:trPr>
        <w:tc>
          <w:tcPr>
            <w:tcW w:w="2880" w:type="dxa"/>
            <w:tcBorders>
              <w:top w:val="single" w:sz="12" w:space="0" w:color="000000" w:themeColor="text1"/>
              <w:bottom w:val="single" w:sz="12" w:space="0" w:color="000000" w:themeColor="text1"/>
            </w:tcBorders>
          </w:tcPr>
          <w:p w14:paraId="37FE5CE2" w14:textId="32FDAB80" w:rsidR="7FE60388" w:rsidRDefault="7FE60388" w:rsidP="7FE60388">
            <w:pPr>
              <w:rPr>
                <w:rStyle w:val="Emphasis"/>
                <w:rFonts w:ascii="Times New Roman" w:eastAsia="Times New Roman" w:hAnsi="Times New Roman" w:cs="Times New Roman"/>
                <w:i w:val="0"/>
                <w:iCs w:val="0"/>
                <w:color w:val="0E101A"/>
                <w:sz w:val="20"/>
                <w:szCs w:val="20"/>
              </w:rPr>
            </w:pPr>
          </w:p>
        </w:tc>
        <w:tc>
          <w:tcPr>
            <w:tcW w:w="926" w:type="dxa"/>
            <w:tcBorders>
              <w:top w:val="single" w:sz="12" w:space="0" w:color="000000" w:themeColor="text1"/>
              <w:bottom w:val="single" w:sz="12" w:space="0" w:color="000000" w:themeColor="text1"/>
            </w:tcBorders>
          </w:tcPr>
          <w:p w14:paraId="596CE52D" w14:textId="17431B45" w:rsidR="7FE60388" w:rsidRDefault="7FE60388" w:rsidP="7FE60388">
            <w:pPr>
              <w:jc w:val="center"/>
              <w:rPr>
                <w:rStyle w:val="Emphasis"/>
                <w:rFonts w:ascii="Times New Roman" w:eastAsia="Times New Roman" w:hAnsi="Times New Roman" w:cs="Times New Roman"/>
                <w:i w:val="0"/>
                <w:iCs w:val="0"/>
                <w:color w:val="0E101A"/>
                <w:sz w:val="20"/>
                <w:szCs w:val="20"/>
              </w:rPr>
            </w:pPr>
            <w:r w:rsidRPr="7FE60388">
              <w:rPr>
                <w:rStyle w:val="Emphasis"/>
                <w:rFonts w:ascii="Times New Roman" w:eastAsia="Times New Roman" w:hAnsi="Times New Roman" w:cs="Times New Roman"/>
                <w:i w:val="0"/>
                <w:iCs w:val="0"/>
                <w:color w:val="0E101A"/>
                <w:sz w:val="20"/>
                <w:szCs w:val="20"/>
              </w:rPr>
              <w:t>1</w:t>
            </w:r>
          </w:p>
        </w:tc>
        <w:tc>
          <w:tcPr>
            <w:tcW w:w="926" w:type="dxa"/>
            <w:tcBorders>
              <w:top w:val="single" w:sz="12" w:space="0" w:color="000000" w:themeColor="text1"/>
              <w:bottom w:val="single" w:sz="12" w:space="0" w:color="000000" w:themeColor="text1"/>
            </w:tcBorders>
          </w:tcPr>
          <w:p w14:paraId="7CC693D7" w14:textId="7311EE6C" w:rsidR="7FE60388" w:rsidRDefault="7FE60388" w:rsidP="7FE60388">
            <w:pPr>
              <w:jc w:val="center"/>
              <w:rPr>
                <w:rStyle w:val="Emphasis"/>
                <w:rFonts w:ascii="Times New Roman" w:eastAsia="Times New Roman" w:hAnsi="Times New Roman" w:cs="Times New Roman"/>
                <w:i w:val="0"/>
                <w:iCs w:val="0"/>
                <w:color w:val="0E101A"/>
                <w:sz w:val="20"/>
                <w:szCs w:val="20"/>
              </w:rPr>
            </w:pPr>
            <w:r w:rsidRPr="7FE60388">
              <w:rPr>
                <w:rStyle w:val="Emphasis"/>
                <w:rFonts w:ascii="Times New Roman" w:eastAsia="Times New Roman" w:hAnsi="Times New Roman" w:cs="Times New Roman"/>
                <w:i w:val="0"/>
                <w:iCs w:val="0"/>
                <w:color w:val="0E101A"/>
                <w:sz w:val="20"/>
                <w:szCs w:val="20"/>
              </w:rPr>
              <w:t>2</w:t>
            </w:r>
          </w:p>
        </w:tc>
        <w:tc>
          <w:tcPr>
            <w:tcW w:w="926" w:type="dxa"/>
            <w:tcBorders>
              <w:top w:val="single" w:sz="12" w:space="0" w:color="000000" w:themeColor="text1"/>
              <w:bottom w:val="single" w:sz="12" w:space="0" w:color="000000" w:themeColor="text1"/>
            </w:tcBorders>
          </w:tcPr>
          <w:p w14:paraId="44790AC4" w14:textId="65C8C0F8" w:rsidR="7FE60388" w:rsidRDefault="7FE60388" w:rsidP="7FE60388">
            <w:pPr>
              <w:jc w:val="center"/>
              <w:rPr>
                <w:rStyle w:val="Emphasis"/>
                <w:rFonts w:ascii="Times New Roman" w:eastAsia="Times New Roman" w:hAnsi="Times New Roman" w:cs="Times New Roman"/>
                <w:i w:val="0"/>
                <w:iCs w:val="0"/>
                <w:color w:val="0E101A"/>
                <w:sz w:val="20"/>
                <w:szCs w:val="20"/>
              </w:rPr>
            </w:pPr>
            <w:r w:rsidRPr="7FE60388">
              <w:rPr>
                <w:rStyle w:val="Emphasis"/>
                <w:rFonts w:ascii="Times New Roman" w:eastAsia="Times New Roman" w:hAnsi="Times New Roman" w:cs="Times New Roman"/>
                <w:i w:val="0"/>
                <w:iCs w:val="0"/>
                <w:color w:val="0E101A"/>
                <w:sz w:val="20"/>
                <w:szCs w:val="20"/>
              </w:rPr>
              <w:t>3</w:t>
            </w:r>
          </w:p>
        </w:tc>
        <w:tc>
          <w:tcPr>
            <w:tcW w:w="926" w:type="dxa"/>
            <w:tcBorders>
              <w:top w:val="single" w:sz="12" w:space="0" w:color="000000" w:themeColor="text1"/>
              <w:bottom w:val="single" w:sz="12" w:space="0" w:color="000000" w:themeColor="text1"/>
            </w:tcBorders>
          </w:tcPr>
          <w:p w14:paraId="5A3C559A" w14:textId="3CA1C4D7" w:rsidR="7FE60388" w:rsidRDefault="7FE60388" w:rsidP="7FE60388">
            <w:pPr>
              <w:jc w:val="center"/>
              <w:rPr>
                <w:rStyle w:val="Emphasis"/>
                <w:rFonts w:ascii="Times New Roman" w:eastAsia="Times New Roman" w:hAnsi="Times New Roman" w:cs="Times New Roman"/>
                <w:i w:val="0"/>
                <w:iCs w:val="0"/>
                <w:color w:val="0E101A"/>
                <w:sz w:val="20"/>
                <w:szCs w:val="20"/>
              </w:rPr>
            </w:pPr>
            <w:r w:rsidRPr="7FE60388">
              <w:rPr>
                <w:rStyle w:val="Emphasis"/>
                <w:rFonts w:ascii="Times New Roman" w:eastAsia="Times New Roman" w:hAnsi="Times New Roman" w:cs="Times New Roman"/>
                <w:i w:val="0"/>
                <w:iCs w:val="0"/>
                <w:color w:val="0E101A"/>
                <w:sz w:val="20"/>
                <w:szCs w:val="20"/>
              </w:rPr>
              <w:t>4</w:t>
            </w:r>
          </w:p>
        </w:tc>
        <w:tc>
          <w:tcPr>
            <w:tcW w:w="926" w:type="dxa"/>
            <w:tcBorders>
              <w:top w:val="single" w:sz="12" w:space="0" w:color="000000" w:themeColor="text1"/>
              <w:bottom w:val="single" w:sz="12" w:space="0" w:color="000000" w:themeColor="text1"/>
            </w:tcBorders>
          </w:tcPr>
          <w:p w14:paraId="5C55B59C" w14:textId="790F5FF5" w:rsidR="7FE60388" w:rsidRDefault="7FE60388" w:rsidP="7FE60388">
            <w:pPr>
              <w:jc w:val="center"/>
              <w:rPr>
                <w:rStyle w:val="Emphasis"/>
                <w:rFonts w:ascii="Times New Roman" w:eastAsia="Times New Roman" w:hAnsi="Times New Roman" w:cs="Times New Roman"/>
                <w:i w:val="0"/>
                <w:iCs w:val="0"/>
                <w:color w:val="0E101A"/>
                <w:sz w:val="20"/>
                <w:szCs w:val="20"/>
              </w:rPr>
            </w:pPr>
            <w:r w:rsidRPr="7FE60388">
              <w:rPr>
                <w:rStyle w:val="Emphasis"/>
                <w:rFonts w:ascii="Times New Roman" w:eastAsia="Times New Roman" w:hAnsi="Times New Roman" w:cs="Times New Roman"/>
                <w:i w:val="0"/>
                <w:iCs w:val="0"/>
                <w:color w:val="0E101A"/>
                <w:sz w:val="20"/>
                <w:szCs w:val="20"/>
              </w:rPr>
              <w:t>5</w:t>
            </w:r>
          </w:p>
        </w:tc>
        <w:tc>
          <w:tcPr>
            <w:tcW w:w="926" w:type="dxa"/>
            <w:tcBorders>
              <w:top w:val="single" w:sz="12" w:space="0" w:color="000000" w:themeColor="text1"/>
              <w:bottom w:val="single" w:sz="12" w:space="0" w:color="000000" w:themeColor="text1"/>
            </w:tcBorders>
          </w:tcPr>
          <w:p w14:paraId="284883CA" w14:textId="135A4052" w:rsidR="257E9890" w:rsidRDefault="257E9890" w:rsidP="7FE60388">
            <w:pPr>
              <w:jc w:val="center"/>
              <w:rPr>
                <w:rStyle w:val="Emphasis"/>
                <w:rFonts w:ascii="Times New Roman" w:eastAsia="Times New Roman" w:hAnsi="Times New Roman" w:cs="Times New Roman"/>
                <w:i w:val="0"/>
                <w:iCs w:val="0"/>
                <w:color w:val="0E101A"/>
                <w:sz w:val="20"/>
                <w:szCs w:val="20"/>
              </w:rPr>
            </w:pPr>
            <w:r w:rsidRPr="7FE60388">
              <w:rPr>
                <w:rStyle w:val="Emphasis"/>
                <w:rFonts w:ascii="Times New Roman" w:eastAsia="Times New Roman" w:hAnsi="Times New Roman" w:cs="Times New Roman"/>
                <w:i w:val="0"/>
                <w:iCs w:val="0"/>
                <w:color w:val="0E101A"/>
                <w:sz w:val="20"/>
                <w:szCs w:val="20"/>
              </w:rPr>
              <w:t>6</w:t>
            </w:r>
          </w:p>
        </w:tc>
        <w:tc>
          <w:tcPr>
            <w:tcW w:w="926" w:type="dxa"/>
            <w:tcBorders>
              <w:top w:val="single" w:sz="12" w:space="0" w:color="000000" w:themeColor="text1"/>
              <w:bottom w:val="single" w:sz="12" w:space="0" w:color="000000" w:themeColor="text1"/>
            </w:tcBorders>
          </w:tcPr>
          <w:p w14:paraId="5C4A152D" w14:textId="4CC56B38" w:rsidR="257E9890" w:rsidRDefault="257E9890" w:rsidP="7FE60388">
            <w:pPr>
              <w:jc w:val="center"/>
              <w:rPr>
                <w:rStyle w:val="Emphasis"/>
                <w:rFonts w:ascii="Times New Roman" w:eastAsia="Times New Roman" w:hAnsi="Times New Roman" w:cs="Times New Roman"/>
                <w:i w:val="0"/>
                <w:iCs w:val="0"/>
                <w:color w:val="0E101A"/>
                <w:sz w:val="20"/>
                <w:szCs w:val="20"/>
              </w:rPr>
            </w:pPr>
            <w:r w:rsidRPr="7FE60388">
              <w:rPr>
                <w:rStyle w:val="Emphasis"/>
                <w:rFonts w:ascii="Times New Roman" w:eastAsia="Times New Roman" w:hAnsi="Times New Roman" w:cs="Times New Roman"/>
                <w:i w:val="0"/>
                <w:iCs w:val="0"/>
                <w:color w:val="0E101A"/>
                <w:sz w:val="20"/>
                <w:szCs w:val="20"/>
              </w:rPr>
              <w:t>7</w:t>
            </w:r>
          </w:p>
        </w:tc>
      </w:tr>
      <w:tr w:rsidR="7FE60388" w14:paraId="56183C27" w14:textId="77777777" w:rsidTr="7FE60388">
        <w:trPr>
          <w:trHeight w:val="300"/>
        </w:trPr>
        <w:tc>
          <w:tcPr>
            <w:tcW w:w="7510" w:type="dxa"/>
            <w:gridSpan w:val="6"/>
          </w:tcPr>
          <w:p w14:paraId="39808E49" w14:textId="7304448A" w:rsidR="7FE60388" w:rsidRDefault="7FE60388" w:rsidP="7FE60388">
            <w:pPr>
              <w:rPr>
                <w:rStyle w:val="Emphasis"/>
                <w:rFonts w:ascii="Times New Roman" w:eastAsia="Times New Roman" w:hAnsi="Times New Roman" w:cs="Times New Roman"/>
                <w:i w:val="0"/>
                <w:iCs w:val="0"/>
                <w:color w:val="0E101A"/>
                <w:sz w:val="20"/>
                <w:szCs w:val="20"/>
              </w:rPr>
            </w:pPr>
            <w:r w:rsidRPr="7FE60388">
              <w:rPr>
                <w:rStyle w:val="Emphasis"/>
                <w:rFonts w:ascii="Times New Roman" w:eastAsia="Times New Roman" w:hAnsi="Times New Roman" w:cs="Times New Roman"/>
                <w:i w:val="0"/>
                <w:iCs w:val="0"/>
                <w:color w:val="0E101A"/>
                <w:sz w:val="20"/>
                <w:szCs w:val="20"/>
              </w:rPr>
              <w:t>1. Positive placement (dependent variable)</w:t>
            </w:r>
          </w:p>
        </w:tc>
        <w:tc>
          <w:tcPr>
            <w:tcW w:w="926" w:type="dxa"/>
          </w:tcPr>
          <w:p w14:paraId="5EE84266" w14:textId="74F76A7E" w:rsidR="7FE60388" w:rsidRDefault="7FE60388" w:rsidP="7FE60388">
            <w:pPr>
              <w:rPr>
                <w:rStyle w:val="Emphasis"/>
                <w:rFonts w:ascii="Times New Roman" w:eastAsia="Times New Roman" w:hAnsi="Times New Roman" w:cs="Times New Roman"/>
                <w:i w:val="0"/>
                <w:iCs w:val="0"/>
                <w:color w:val="0E101A"/>
                <w:sz w:val="20"/>
                <w:szCs w:val="20"/>
              </w:rPr>
            </w:pPr>
          </w:p>
        </w:tc>
        <w:tc>
          <w:tcPr>
            <w:tcW w:w="926" w:type="dxa"/>
          </w:tcPr>
          <w:p w14:paraId="3BD71220" w14:textId="1E6CEE6D" w:rsidR="7FE60388" w:rsidRDefault="7FE60388" w:rsidP="7FE60388">
            <w:pPr>
              <w:rPr>
                <w:rStyle w:val="Emphasis"/>
                <w:rFonts w:ascii="Times New Roman" w:eastAsia="Times New Roman" w:hAnsi="Times New Roman" w:cs="Times New Roman"/>
                <w:i w:val="0"/>
                <w:iCs w:val="0"/>
                <w:color w:val="0E101A"/>
                <w:sz w:val="20"/>
                <w:szCs w:val="20"/>
              </w:rPr>
            </w:pPr>
          </w:p>
        </w:tc>
      </w:tr>
      <w:tr w:rsidR="7FE60388" w14:paraId="71629FE2" w14:textId="77777777" w:rsidTr="7FE60388">
        <w:trPr>
          <w:trHeight w:val="300"/>
        </w:trPr>
        <w:tc>
          <w:tcPr>
            <w:tcW w:w="2880" w:type="dxa"/>
          </w:tcPr>
          <w:p w14:paraId="2F4E7779" w14:textId="4401CB51" w:rsidR="7FE60388" w:rsidRDefault="7FE60388" w:rsidP="7FE60388">
            <w:pPr>
              <w:rPr>
                <w:rStyle w:val="Emphasis"/>
                <w:rFonts w:ascii="Times New Roman" w:eastAsia="Times New Roman" w:hAnsi="Times New Roman" w:cs="Times New Roman"/>
                <w:i w:val="0"/>
                <w:iCs w:val="0"/>
                <w:color w:val="0E101A"/>
                <w:sz w:val="20"/>
                <w:szCs w:val="20"/>
              </w:rPr>
            </w:pPr>
            <w:r w:rsidRPr="7FE60388">
              <w:rPr>
                <w:rStyle w:val="Emphasis"/>
                <w:rFonts w:ascii="Times New Roman" w:eastAsia="Times New Roman" w:hAnsi="Times New Roman" w:cs="Times New Roman"/>
                <w:i w:val="0"/>
                <w:iCs w:val="0"/>
                <w:color w:val="0E101A"/>
                <w:sz w:val="20"/>
                <w:szCs w:val="20"/>
              </w:rPr>
              <w:t>2. WBL hours possible</w:t>
            </w:r>
          </w:p>
        </w:tc>
        <w:tc>
          <w:tcPr>
            <w:tcW w:w="926" w:type="dxa"/>
          </w:tcPr>
          <w:p w14:paraId="74458D63" w14:textId="750271F2" w:rsidR="3CF569DB" w:rsidRDefault="3CF569DB" w:rsidP="7FE60388">
            <w:pPr>
              <w:rPr>
                <w:rStyle w:val="Emphasis"/>
                <w:rFonts w:ascii="Times New Roman" w:eastAsia="Times New Roman" w:hAnsi="Times New Roman" w:cs="Times New Roman"/>
                <w:i w:val="0"/>
                <w:iCs w:val="0"/>
                <w:color w:val="0E101A"/>
                <w:sz w:val="20"/>
                <w:szCs w:val="20"/>
              </w:rPr>
            </w:pPr>
            <w:r w:rsidRPr="7FE60388">
              <w:rPr>
                <w:rStyle w:val="Emphasis"/>
                <w:rFonts w:ascii="Times New Roman" w:eastAsia="Times New Roman" w:hAnsi="Times New Roman" w:cs="Times New Roman"/>
                <w:i w:val="0"/>
                <w:iCs w:val="0"/>
                <w:color w:val="0E101A"/>
                <w:sz w:val="20"/>
                <w:szCs w:val="20"/>
              </w:rPr>
              <w:t xml:space="preserve"> </w:t>
            </w:r>
            <w:r w:rsidR="1E122001" w:rsidRPr="7FE60388">
              <w:rPr>
                <w:rStyle w:val="Emphasis"/>
                <w:rFonts w:ascii="Times New Roman" w:eastAsia="Times New Roman" w:hAnsi="Times New Roman" w:cs="Times New Roman"/>
                <w:i w:val="0"/>
                <w:iCs w:val="0"/>
                <w:color w:val="0E101A"/>
                <w:sz w:val="20"/>
                <w:szCs w:val="20"/>
              </w:rPr>
              <w:t>-.019</w:t>
            </w:r>
          </w:p>
        </w:tc>
        <w:tc>
          <w:tcPr>
            <w:tcW w:w="926" w:type="dxa"/>
          </w:tcPr>
          <w:p w14:paraId="30552A65" w14:textId="466C75BD" w:rsidR="7FE60388" w:rsidRDefault="7FE60388" w:rsidP="7FE60388">
            <w:pPr>
              <w:rPr>
                <w:rStyle w:val="Emphasis"/>
                <w:rFonts w:ascii="Times New Roman" w:eastAsia="Times New Roman" w:hAnsi="Times New Roman" w:cs="Times New Roman"/>
                <w:i w:val="0"/>
                <w:iCs w:val="0"/>
                <w:color w:val="0E101A"/>
                <w:sz w:val="20"/>
                <w:szCs w:val="20"/>
              </w:rPr>
            </w:pPr>
          </w:p>
        </w:tc>
        <w:tc>
          <w:tcPr>
            <w:tcW w:w="926" w:type="dxa"/>
          </w:tcPr>
          <w:p w14:paraId="5252D154" w14:textId="466C75BD" w:rsidR="7FE60388" w:rsidRDefault="7FE60388" w:rsidP="7FE60388">
            <w:pPr>
              <w:rPr>
                <w:rStyle w:val="Emphasis"/>
                <w:rFonts w:ascii="Times New Roman" w:eastAsia="Times New Roman" w:hAnsi="Times New Roman" w:cs="Times New Roman"/>
                <w:i w:val="0"/>
                <w:iCs w:val="0"/>
                <w:color w:val="0E101A"/>
                <w:sz w:val="20"/>
                <w:szCs w:val="20"/>
              </w:rPr>
            </w:pPr>
          </w:p>
        </w:tc>
        <w:tc>
          <w:tcPr>
            <w:tcW w:w="926" w:type="dxa"/>
          </w:tcPr>
          <w:p w14:paraId="4E4CE979" w14:textId="466C75BD" w:rsidR="7FE60388" w:rsidRDefault="7FE60388" w:rsidP="7FE60388">
            <w:pPr>
              <w:rPr>
                <w:rStyle w:val="Emphasis"/>
                <w:rFonts w:ascii="Times New Roman" w:eastAsia="Times New Roman" w:hAnsi="Times New Roman" w:cs="Times New Roman"/>
                <w:i w:val="0"/>
                <w:iCs w:val="0"/>
                <w:color w:val="0E101A"/>
                <w:sz w:val="20"/>
                <w:szCs w:val="20"/>
              </w:rPr>
            </w:pPr>
          </w:p>
        </w:tc>
        <w:tc>
          <w:tcPr>
            <w:tcW w:w="926" w:type="dxa"/>
          </w:tcPr>
          <w:p w14:paraId="192D6695" w14:textId="466C75BD" w:rsidR="7FE60388" w:rsidRDefault="7FE60388" w:rsidP="7FE60388">
            <w:pPr>
              <w:rPr>
                <w:rStyle w:val="Emphasis"/>
                <w:rFonts w:ascii="Times New Roman" w:eastAsia="Times New Roman" w:hAnsi="Times New Roman" w:cs="Times New Roman"/>
                <w:i w:val="0"/>
                <w:iCs w:val="0"/>
                <w:color w:val="0E101A"/>
                <w:sz w:val="20"/>
                <w:szCs w:val="20"/>
              </w:rPr>
            </w:pPr>
          </w:p>
        </w:tc>
        <w:tc>
          <w:tcPr>
            <w:tcW w:w="926" w:type="dxa"/>
          </w:tcPr>
          <w:p w14:paraId="4E25A1F4" w14:textId="3F5F4D0A" w:rsidR="7FE60388" w:rsidRDefault="7FE60388" w:rsidP="7FE60388">
            <w:pPr>
              <w:rPr>
                <w:rStyle w:val="Emphasis"/>
                <w:rFonts w:ascii="Times New Roman" w:eastAsia="Times New Roman" w:hAnsi="Times New Roman" w:cs="Times New Roman"/>
                <w:i w:val="0"/>
                <w:iCs w:val="0"/>
                <w:color w:val="0E101A"/>
                <w:sz w:val="20"/>
                <w:szCs w:val="20"/>
              </w:rPr>
            </w:pPr>
          </w:p>
        </w:tc>
        <w:tc>
          <w:tcPr>
            <w:tcW w:w="926" w:type="dxa"/>
          </w:tcPr>
          <w:p w14:paraId="6D004F7B" w14:textId="629B7C82" w:rsidR="7FE60388" w:rsidRDefault="7FE60388" w:rsidP="7FE60388">
            <w:pPr>
              <w:rPr>
                <w:rStyle w:val="Emphasis"/>
                <w:rFonts w:ascii="Times New Roman" w:eastAsia="Times New Roman" w:hAnsi="Times New Roman" w:cs="Times New Roman"/>
                <w:i w:val="0"/>
                <w:iCs w:val="0"/>
                <w:color w:val="0E101A"/>
                <w:sz w:val="20"/>
                <w:szCs w:val="20"/>
              </w:rPr>
            </w:pPr>
          </w:p>
        </w:tc>
      </w:tr>
      <w:tr w:rsidR="7FE60388" w14:paraId="7EE4DF81" w14:textId="77777777" w:rsidTr="7FE60388">
        <w:trPr>
          <w:trHeight w:val="300"/>
        </w:trPr>
        <w:tc>
          <w:tcPr>
            <w:tcW w:w="2880" w:type="dxa"/>
          </w:tcPr>
          <w:p w14:paraId="702F67AD" w14:textId="4665996C" w:rsidR="7FE60388" w:rsidRDefault="7FE60388" w:rsidP="7FE60388">
            <w:pPr>
              <w:rPr>
                <w:rStyle w:val="Emphasis"/>
                <w:rFonts w:ascii="Times New Roman" w:eastAsia="Times New Roman" w:hAnsi="Times New Roman" w:cs="Times New Roman"/>
                <w:i w:val="0"/>
                <w:iCs w:val="0"/>
                <w:color w:val="0E101A"/>
                <w:sz w:val="20"/>
                <w:szCs w:val="20"/>
              </w:rPr>
            </w:pPr>
            <w:r w:rsidRPr="7FE60388">
              <w:rPr>
                <w:rStyle w:val="Emphasis"/>
                <w:rFonts w:ascii="Times New Roman" w:eastAsia="Times New Roman" w:hAnsi="Times New Roman" w:cs="Times New Roman"/>
                <w:i w:val="0"/>
                <w:iCs w:val="0"/>
                <w:color w:val="0E101A"/>
                <w:sz w:val="20"/>
                <w:szCs w:val="20"/>
              </w:rPr>
              <w:t xml:space="preserve">3. </w:t>
            </w:r>
            <w:r w:rsidR="6D4049C2" w:rsidRPr="7FE60388">
              <w:rPr>
                <w:rStyle w:val="Emphasis"/>
                <w:rFonts w:ascii="Times New Roman" w:eastAsia="Times New Roman" w:hAnsi="Times New Roman" w:cs="Times New Roman"/>
                <w:i w:val="0"/>
                <w:iCs w:val="0"/>
                <w:color w:val="0E101A"/>
                <w:sz w:val="20"/>
                <w:szCs w:val="20"/>
              </w:rPr>
              <w:t>GPA</w:t>
            </w:r>
          </w:p>
        </w:tc>
        <w:tc>
          <w:tcPr>
            <w:tcW w:w="926" w:type="dxa"/>
          </w:tcPr>
          <w:p w14:paraId="29226996" w14:textId="463D852A" w:rsidR="4EB20019" w:rsidRDefault="4EB20019" w:rsidP="7FE60388">
            <w:pPr>
              <w:rPr>
                <w:rStyle w:val="Emphasis"/>
                <w:rFonts w:ascii="Times New Roman" w:eastAsia="Times New Roman" w:hAnsi="Times New Roman" w:cs="Times New Roman"/>
                <w:i w:val="0"/>
                <w:iCs w:val="0"/>
                <w:color w:val="0E101A"/>
                <w:sz w:val="20"/>
                <w:szCs w:val="20"/>
              </w:rPr>
            </w:pPr>
            <w:r w:rsidRPr="7FE60388">
              <w:rPr>
                <w:rStyle w:val="Emphasis"/>
                <w:rFonts w:ascii="Times New Roman" w:eastAsia="Times New Roman" w:hAnsi="Times New Roman" w:cs="Times New Roman"/>
                <w:i w:val="0"/>
                <w:iCs w:val="0"/>
                <w:color w:val="0E101A"/>
                <w:sz w:val="20"/>
                <w:szCs w:val="20"/>
              </w:rPr>
              <w:t xml:space="preserve">  </w:t>
            </w:r>
            <w:r w:rsidR="448164A1" w:rsidRPr="7FE60388">
              <w:rPr>
                <w:rStyle w:val="Emphasis"/>
                <w:rFonts w:ascii="Times New Roman" w:eastAsia="Times New Roman" w:hAnsi="Times New Roman" w:cs="Times New Roman"/>
                <w:i w:val="0"/>
                <w:iCs w:val="0"/>
                <w:color w:val="0E101A"/>
                <w:sz w:val="20"/>
                <w:szCs w:val="20"/>
              </w:rPr>
              <w:t>.132**</w:t>
            </w:r>
          </w:p>
        </w:tc>
        <w:tc>
          <w:tcPr>
            <w:tcW w:w="926" w:type="dxa"/>
          </w:tcPr>
          <w:p w14:paraId="5D11AE22" w14:textId="0E1F494E" w:rsidR="3D0FF76A" w:rsidRDefault="3D0FF76A" w:rsidP="7FE60388">
            <w:pPr>
              <w:rPr>
                <w:rStyle w:val="Emphasis"/>
                <w:rFonts w:ascii="Times New Roman" w:eastAsia="Times New Roman" w:hAnsi="Times New Roman" w:cs="Times New Roman"/>
                <w:i w:val="0"/>
                <w:iCs w:val="0"/>
                <w:color w:val="0E101A"/>
                <w:sz w:val="20"/>
                <w:szCs w:val="20"/>
              </w:rPr>
            </w:pPr>
            <w:r w:rsidRPr="7FE60388">
              <w:rPr>
                <w:rStyle w:val="Emphasis"/>
                <w:rFonts w:ascii="Times New Roman" w:eastAsia="Times New Roman" w:hAnsi="Times New Roman" w:cs="Times New Roman"/>
                <w:i w:val="0"/>
                <w:iCs w:val="0"/>
                <w:color w:val="0E101A"/>
                <w:sz w:val="20"/>
                <w:szCs w:val="20"/>
              </w:rPr>
              <w:t xml:space="preserve"> </w:t>
            </w:r>
            <w:r w:rsidR="0C5589C3" w:rsidRPr="7FE60388">
              <w:rPr>
                <w:rStyle w:val="Emphasis"/>
                <w:rFonts w:ascii="Times New Roman" w:eastAsia="Times New Roman" w:hAnsi="Times New Roman" w:cs="Times New Roman"/>
                <w:i w:val="0"/>
                <w:iCs w:val="0"/>
                <w:color w:val="0E101A"/>
                <w:sz w:val="20"/>
                <w:szCs w:val="20"/>
              </w:rPr>
              <w:t>.122**</w:t>
            </w:r>
          </w:p>
        </w:tc>
        <w:tc>
          <w:tcPr>
            <w:tcW w:w="926" w:type="dxa"/>
          </w:tcPr>
          <w:p w14:paraId="26B97A1A" w14:textId="466C75BD" w:rsidR="7FE60388" w:rsidRDefault="7FE60388" w:rsidP="7FE60388">
            <w:pPr>
              <w:rPr>
                <w:rStyle w:val="Emphasis"/>
                <w:rFonts w:ascii="Times New Roman" w:eastAsia="Times New Roman" w:hAnsi="Times New Roman" w:cs="Times New Roman"/>
                <w:i w:val="0"/>
                <w:iCs w:val="0"/>
                <w:color w:val="0E101A"/>
                <w:sz w:val="20"/>
                <w:szCs w:val="20"/>
              </w:rPr>
            </w:pPr>
          </w:p>
        </w:tc>
        <w:tc>
          <w:tcPr>
            <w:tcW w:w="926" w:type="dxa"/>
          </w:tcPr>
          <w:p w14:paraId="059C991C" w14:textId="466C75BD" w:rsidR="7FE60388" w:rsidRDefault="7FE60388" w:rsidP="7FE60388">
            <w:pPr>
              <w:rPr>
                <w:rStyle w:val="Emphasis"/>
                <w:rFonts w:ascii="Times New Roman" w:eastAsia="Times New Roman" w:hAnsi="Times New Roman" w:cs="Times New Roman"/>
                <w:i w:val="0"/>
                <w:iCs w:val="0"/>
                <w:color w:val="0E101A"/>
                <w:sz w:val="20"/>
                <w:szCs w:val="20"/>
              </w:rPr>
            </w:pPr>
          </w:p>
        </w:tc>
        <w:tc>
          <w:tcPr>
            <w:tcW w:w="926" w:type="dxa"/>
          </w:tcPr>
          <w:p w14:paraId="60A45A09" w14:textId="466C75BD" w:rsidR="7FE60388" w:rsidRDefault="7FE60388" w:rsidP="7FE60388">
            <w:pPr>
              <w:rPr>
                <w:rStyle w:val="Emphasis"/>
                <w:rFonts w:ascii="Times New Roman" w:eastAsia="Times New Roman" w:hAnsi="Times New Roman" w:cs="Times New Roman"/>
                <w:i w:val="0"/>
                <w:iCs w:val="0"/>
                <w:color w:val="0E101A"/>
                <w:sz w:val="20"/>
                <w:szCs w:val="20"/>
              </w:rPr>
            </w:pPr>
          </w:p>
        </w:tc>
        <w:tc>
          <w:tcPr>
            <w:tcW w:w="926" w:type="dxa"/>
          </w:tcPr>
          <w:p w14:paraId="3D4FB2AF" w14:textId="71800B33" w:rsidR="7FE60388" w:rsidRDefault="7FE60388" w:rsidP="7FE60388">
            <w:pPr>
              <w:rPr>
                <w:rStyle w:val="Emphasis"/>
                <w:rFonts w:ascii="Times New Roman" w:eastAsia="Times New Roman" w:hAnsi="Times New Roman" w:cs="Times New Roman"/>
                <w:i w:val="0"/>
                <w:iCs w:val="0"/>
                <w:color w:val="0E101A"/>
                <w:sz w:val="20"/>
                <w:szCs w:val="20"/>
              </w:rPr>
            </w:pPr>
          </w:p>
        </w:tc>
        <w:tc>
          <w:tcPr>
            <w:tcW w:w="926" w:type="dxa"/>
          </w:tcPr>
          <w:p w14:paraId="0474850B" w14:textId="390077BD" w:rsidR="7FE60388" w:rsidRDefault="7FE60388" w:rsidP="7FE60388">
            <w:pPr>
              <w:rPr>
                <w:rStyle w:val="Emphasis"/>
                <w:rFonts w:ascii="Times New Roman" w:eastAsia="Times New Roman" w:hAnsi="Times New Roman" w:cs="Times New Roman"/>
                <w:i w:val="0"/>
                <w:iCs w:val="0"/>
                <w:color w:val="0E101A"/>
                <w:sz w:val="20"/>
                <w:szCs w:val="20"/>
              </w:rPr>
            </w:pPr>
          </w:p>
        </w:tc>
      </w:tr>
      <w:tr w:rsidR="7FE60388" w14:paraId="471736E4" w14:textId="77777777" w:rsidTr="7FE60388">
        <w:trPr>
          <w:trHeight w:val="300"/>
        </w:trPr>
        <w:tc>
          <w:tcPr>
            <w:tcW w:w="2880" w:type="dxa"/>
          </w:tcPr>
          <w:p w14:paraId="140B2DE4" w14:textId="5EFE2D67" w:rsidR="7FE60388" w:rsidRDefault="7FE60388" w:rsidP="7FE60388">
            <w:pPr>
              <w:rPr>
                <w:rStyle w:val="Emphasis"/>
                <w:rFonts w:ascii="Times New Roman" w:eastAsia="Times New Roman" w:hAnsi="Times New Roman" w:cs="Times New Roman"/>
                <w:i w:val="0"/>
                <w:iCs w:val="0"/>
                <w:color w:val="0E101A"/>
                <w:sz w:val="20"/>
                <w:szCs w:val="20"/>
              </w:rPr>
            </w:pPr>
            <w:r w:rsidRPr="7FE60388">
              <w:rPr>
                <w:rStyle w:val="Emphasis"/>
                <w:rFonts w:ascii="Times New Roman" w:eastAsia="Times New Roman" w:hAnsi="Times New Roman" w:cs="Times New Roman"/>
                <w:i w:val="0"/>
                <w:iCs w:val="0"/>
                <w:color w:val="0E101A"/>
                <w:sz w:val="20"/>
                <w:szCs w:val="20"/>
              </w:rPr>
              <w:t xml:space="preserve">4. </w:t>
            </w:r>
            <w:r w:rsidR="03F057E0" w:rsidRPr="7FE60388">
              <w:rPr>
                <w:rStyle w:val="Emphasis"/>
                <w:rFonts w:ascii="Times New Roman" w:eastAsia="Times New Roman" w:hAnsi="Times New Roman" w:cs="Times New Roman"/>
                <w:i w:val="0"/>
                <w:iCs w:val="0"/>
                <w:color w:val="0E101A"/>
                <w:sz w:val="20"/>
                <w:szCs w:val="20"/>
              </w:rPr>
              <w:t>Completion</w:t>
            </w:r>
          </w:p>
        </w:tc>
        <w:tc>
          <w:tcPr>
            <w:tcW w:w="926" w:type="dxa"/>
          </w:tcPr>
          <w:p w14:paraId="2BDC9047" w14:textId="376BF32C" w:rsidR="3E35DA5C" w:rsidRDefault="3E35DA5C" w:rsidP="7FE60388">
            <w:pPr>
              <w:rPr>
                <w:rStyle w:val="Emphasis"/>
                <w:rFonts w:ascii="Times New Roman" w:eastAsia="Times New Roman" w:hAnsi="Times New Roman" w:cs="Times New Roman"/>
                <w:i w:val="0"/>
                <w:iCs w:val="0"/>
                <w:color w:val="0E101A"/>
                <w:sz w:val="20"/>
                <w:szCs w:val="20"/>
              </w:rPr>
            </w:pPr>
            <w:r w:rsidRPr="7FE60388">
              <w:rPr>
                <w:rStyle w:val="Emphasis"/>
                <w:rFonts w:ascii="Times New Roman" w:eastAsia="Times New Roman" w:hAnsi="Times New Roman" w:cs="Times New Roman"/>
                <w:i w:val="0"/>
                <w:iCs w:val="0"/>
                <w:color w:val="0E101A"/>
                <w:sz w:val="20"/>
                <w:szCs w:val="20"/>
              </w:rPr>
              <w:t xml:space="preserve">  </w:t>
            </w:r>
            <w:r w:rsidR="6136CD61" w:rsidRPr="7FE60388">
              <w:rPr>
                <w:rStyle w:val="Emphasis"/>
                <w:rFonts w:ascii="Times New Roman" w:eastAsia="Times New Roman" w:hAnsi="Times New Roman" w:cs="Times New Roman"/>
                <w:i w:val="0"/>
                <w:iCs w:val="0"/>
                <w:color w:val="0E101A"/>
                <w:sz w:val="20"/>
                <w:szCs w:val="20"/>
              </w:rPr>
              <w:t>.140**</w:t>
            </w:r>
          </w:p>
        </w:tc>
        <w:tc>
          <w:tcPr>
            <w:tcW w:w="926" w:type="dxa"/>
          </w:tcPr>
          <w:p w14:paraId="751D19CD" w14:textId="252D69C0" w:rsidR="10DCF9A0" w:rsidRDefault="10DCF9A0" w:rsidP="7FE60388">
            <w:pPr>
              <w:rPr>
                <w:rStyle w:val="Emphasis"/>
                <w:rFonts w:ascii="Times New Roman" w:eastAsia="Times New Roman" w:hAnsi="Times New Roman" w:cs="Times New Roman"/>
                <w:i w:val="0"/>
                <w:iCs w:val="0"/>
                <w:color w:val="0E101A"/>
                <w:sz w:val="20"/>
                <w:szCs w:val="20"/>
              </w:rPr>
            </w:pPr>
            <w:r w:rsidRPr="7FE60388">
              <w:rPr>
                <w:rStyle w:val="Emphasis"/>
                <w:rFonts w:ascii="Times New Roman" w:eastAsia="Times New Roman" w:hAnsi="Times New Roman" w:cs="Times New Roman"/>
                <w:i w:val="0"/>
                <w:iCs w:val="0"/>
                <w:color w:val="0E101A"/>
                <w:sz w:val="20"/>
                <w:szCs w:val="20"/>
              </w:rPr>
              <w:t>-.027</w:t>
            </w:r>
          </w:p>
        </w:tc>
        <w:tc>
          <w:tcPr>
            <w:tcW w:w="926" w:type="dxa"/>
          </w:tcPr>
          <w:p w14:paraId="4D70DDB0" w14:textId="67CD9334" w:rsidR="0CD9BBE5" w:rsidRDefault="0CD9BBE5" w:rsidP="7FE60388">
            <w:pPr>
              <w:rPr>
                <w:rStyle w:val="Emphasis"/>
                <w:rFonts w:ascii="Times New Roman" w:eastAsia="Times New Roman" w:hAnsi="Times New Roman" w:cs="Times New Roman"/>
                <w:i w:val="0"/>
                <w:iCs w:val="0"/>
                <w:color w:val="0E101A"/>
                <w:sz w:val="20"/>
                <w:szCs w:val="20"/>
              </w:rPr>
            </w:pPr>
            <w:r w:rsidRPr="7FE60388">
              <w:rPr>
                <w:rStyle w:val="Emphasis"/>
                <w:rFonts w:ascii="Times New Roman" w:eastAsia="Times New Roman" w:hAnsi="Times New Roman" w:cs="Times New Roman"/>
                <w:i w:val="0"/>
                <w:iCs w:val="0"/>
                <w:color w:val="0E101A"/>
                <w:sz w:val="20"/>
                <w:szCs w:val="20"/>
              </w:rPr>
              <w:t>.375**</w:t>
            </w:r>
          </w:p>
        </w:tc>
        <w:tc>
          <w:tcPr>
            <w:tcW w:w="926" w:type="dxa"/>
          </w:tcPr>
          <w:p w14:paraId="4FA2BFBA" w14:textId="466C75BD" w:rsidR="7FE60388" w:rsidRDefault="7FE60388" w:rsidP="7FE60388">
            <w:pPr>
              <w:rPr>
                <w:rStyle w:val="Emphasis"/>
                <w:rFonts w:ascii="Times New Roman" w:eastAsia="Times New Roman" w:hAnsi="Times New Roman" w:cs="Times New Roman"/>
                <w:i w:val="0"/>
                <w:iCs w:val="0"/>
                <w:color w:val="0E101A"/>
                <w:sz w:val="20"/>
                <w:szCs w:val="20"/>
              </w:rPr>
            </w:pPr>
          </w:p>
        </w:tc>
        <w:tc>
          <w:tcPr>
            <w:tcW w:w="926" w:type="dxa"/>
          </w:tcPr>
          <w:p w14:paraId="116BACB6" w14:textId="466C75BD" w:rsidR="7FE60388" w:rsidRDefault="7FE60388" w:rsidP="7FE60388">
            <w:pPr>
              <w:rPr>
                <w:rStyle w:val="Emphasis"/>
                <w:rFonts w:ascii="Times New Roman" w:eastAsia="Times New Roman" w:hAnsi="Times New Roman" w:cs="Times New Roman"/>
                <w:i w:val="0"/>
                <w:iCs w:val="0"/>
                <w:color w:val="0E101A"/>
                <w:sz w:val="20"/>
                <w:szCs w:val="20"/>
              </w:rPr>
            </w:pPr>
          </w:p>
        </w:tc>
        <w:tc>
          <w:tcPr>
            <w:tcW w:w="926" w:type="dxa"/>
          </w:tcPr>
          <w:p w14:paraId="21B77716" w14:textId="5131DB54" w:rsidR="7FE60388" w:rsidRDefault="7FE60388" w:rsidP="7FE60388">
            <w:pPr>
              <w:rPr>
                <w:rStyle w:val="Emphasis"/>
                <w:rFonts w:ascii="Times New Roman" w:eastAsia="Times New Roman" w:hAnsi="Times New Roman" w:cs="Times New Roman"/>
                <w:i w:val="0"/>
                <w:iCs w:val="0"/>
                <w:color w:val="0E101A"/>
                <w:sz w:val="20"/>
                <w:szCs w:val="20"/>
              </w:rPr>
            </w:pPr>
          </w:p>
        </w:tc>
        <w:tc>
          <w:tcPr>
            <w:tcW w:w="926" w:type="dxa"/>
          </w:tcPr>
          <w:p w14:paraId="0DFF9577" w14:textId="22934842" w:rsidR="7FE60388" w:rsidRDefault="7FE60388" w:rsidP="7FE60388">
            <w:pPr>
              <w:rPr>
                <w:rStyle w:val="Emphasis"/>
                <w:rFonts w:ascii="Times New Roman" w:eastAsia="Times New Roman" w:hAnsi="Times New Roman" w:cs="Times New Roman"/>
                <w:i w:val="0"/>
                <w:iCs w:val="0"/>
                <w:color w:val="0E101A"/>
                <w:sz w:val="20"/>
                <w:szCs w:val="20"/>
              </w:rPr>
            </w:pPr>
          </w:p>
        </w:tc>
      </w:tr>
      <w:tr w:rsidR="7FE60388" w14:paraId="23ED6085" w14:textId="77777777" w:rsidTr="7FE60388">
        <w:trPr>
          <w:trHeight w:val="300"/>
        </w:trPr>
        <w:tc>
          <w:tcPr>
            <w:tcW w:w="2880" w:type="dxa"/>
          </w:tcPr>
          <w:p w14:paraId="3AC15749" w14:textId="01D064A1" w:rsidR="7FE60388" w:rsidRDefault="7FE60388" w:rsidP="7FE60388">
            <w:pPr>
              <w:rPr>
                <w:rStyle w:val="Emphasis"/>
                <w:rFonts w:ascii="Times New Roman" w:eastAsia="Times New Roman" w:hAnsi="Times New Roman" w:cs="Times New Roman"/>
                <w:i w:val="0"/>
                <w:iCs w:val="0"/>
                <w:color w:val="0E101A"/>
                <w:sz w:val="20"/>
                <w:szCs w:val="20"/>
              </w:rPr>
            </w:pPr>
            <w:r w:rsidRPr="7FE60388">
              <w:rPr>
                <w:rStyle w:val="Emphasis"/>
                <w:rFonts w:ascii="Times New Roman" w:eastAsia="Times New Roman" w:hAnsi="Times New Roman" w:cs="Times New Roman"/>
                <w:i w:val="0"/>
                <w:iCs w:val="0"/>
                <w:color w:val="0E101A"/>
                <w:sz w:val="20"/>
                <w:szCs w:val="20"/>
              </w:rPr>
              <w:t xml:space="preserve">5. </w:t>
            </w:r>
            <w:r w:rsidR="675BF870" w:rsidRPr="7FE60388">
              <w:rPr>
                <w:rStyle w:val="Emphasis"/>
                <w:rFonts w:ascii="Times New Roman" w:eastAsia="Times New Roman" w:hAnsi="Times New Roman" w:cs="Times New Roman"/>
                <w:i w:val="0"/>
                <w:iCs w:val="0"/>
                <w:color w:val="0E101A"/>
                <w:sz w:val="20"/>
                <w:szCs w:val="20"/>
              </w:rPr>
              <w:t>Concrete experience</w:t>
            </w:r>
          </w:p>
        </w:tc>
        <w:tc>
          <w:tcPr>
            <w:tcW w:w="926" w:type="dxa"/>
          </w:tcPr>
          <w:p w14:paraId="377EEE51" w14:textId="51D6C815" w:rsidR="25055A81" w:rsidRDefault="25055A81" w:rsidP="7FE60388">
            <w:pPr>
              <w:rPr>
                <w:rStyle w:val="Emphasis"/>
                <w:rFonts w:ascii="Times New Roman" w:eastAsia="Times New Roman" w:hAnsi="Times New Roman" w:cs="Times New Roman"/>
                <w:i w:val="0"/>
                <w:iCs w:val="0"/>
                <w:color w:val="0E101A"/>
                <w:sz w:val="20"/>
                <w:szCs w:val="20"/>
              </w:rPr>
            </w:pPr>
            <w:r w:rsidRPr="7FE60388">
              <w:rPr>
                <w:rStyle w:val="Emphasis"/>
                <w:rFonts w:ascii="Times New Roman" w:eastAsia="Times New Roman" w:hAnsi="Times New Roman" w:cs="Times New Roman"/>
                <w:i w:val="0"/>
                <w:iCs w:val="0"/>
                <w:color w:val="0E101A"/>
                <w:sz w:val="20"/>
                <w:szCs w:val="20"/>
              </w:rPr>
              <w:t xml:space="preserve"> </w:t>
            </w:r>
            <w:r w:rsidR="09AD8D40" w:rsidRPr="7FE60388">
              <w:rPr>
                <w:rStyle w:val="Emphasis"/>
                <w:rFonts w:ascii="Times New Roman" w:eastAsia="Times New Roman" w:hAnsi="Times New Roman" w:cs="Times New Roman"/>
                <w:i w:val="0"/>
                <w:iCs w:val="0"/>
                <w:color w:val="0E101A"/>
                <w:sz w:val="20"/>
                <w:szCs w:val="20"/>
              </w:rPr>
              <w:t>-.015</w:t>
            </w:r>
          </w:p>
        </w:tc>
        <w:tc>
          <w:tcPr>
            <w:tcW w:w="926" w:type="dxa"/>
          </w:tcPr>
          <w:p w14:paraId="66FAAB32" w14:textId="06373E7B" w:rsidR="1339498D" w:rsidRDefault="1339498D" w:rsidP="7FE60388">
            <w:pPr>
              <w:rPr>
                <w:rStyle w:val="Emphasis"/>
                <w:rFonts w:ascii="Times New Roman" w:eastAsia="Times New Roman" w:hAnsi="Times New Roman" w:cs="Times New Roman"/>
                <w:i w:val="0"/>
                <w:iCs w:val="0"/>
                <w:color w:val="0E101A"/>
                <w:sz w:val="20"/>
                <w:szCs w:val="20"/>
              </w:rPr>
            </w:pPr>
            <w:r w:rsidRPr="7FE60388">
              <w:rPr>
                <w:rStyle w:val="Emphasis"/>
                <w:rFonts w:ascii="Times New Roman" w:eastAsia="Times New Roman" w:hAnsi="Times New Roman" w:cs="Times New Roman"/>
                <w:i w:val="0"/>
                <w:iCs w:val="0"/>
                <w:color w:val="0E101A"/>
                <w:sz w:val="20"/>
                <w:szCs w:val="20"/>
              </w:rPr>
              <w:t xml:space="preserve"> </w:t>
            </w:r>
            <w:r w:rsidR="250A912A" w:rsidRPr="7FE60388">
              <w:rPr>
                <w:rStyle w:val="Emphasis"/>
                <w:rFonts w:ascii="Times New Roman" w:eastAsia="Times New Roman" w:hAnsi="Times New Roman" w:cs="Times New Roman"/>
                <w:i w:val="0"/>
                <w:iCs w:val="0"/>
                <w:color w:val="0E101A"/>
                <w:sz w:val="20"/>
                <w:szCs w:val="20"/>
              </w:rPr>
              <w:t>.297**</w:t>
            </w:r>
          </w:p>
        </w:tc>
        <w:tc>
          <w:tcPr>
            <w:tcW w:w="926" w:type="dxa"/>
          </w:tcPr>
          <w:p w14:paraId="3E733EE8" w14:textId="1FDAC94F" w:rsidR="539A3931" w:rsidRDefault="539A3931" w:rsidP="7FE60388">
            <w:pPr>
              <w:rPr>
                <w:rStyle w:val="Emphasis"/>
                <w:rFonts w:ascii="Times New Roman" w:eastAsia="Times New Roman" w:hAnsi="Times New Roman" w:cs="Times New Roman"/>
                <w:i w:val="0"/>
                <w:iCs w:val="0"/>
                <w:color w:val="0E101A"/>
                <w:sz w:val="20"/>
                <w:szCs w:val="20"/>
              </w:rPr>
            </w:pPr>
            <w:r w:rsidRPr="7FE60388">
              <w:rPr>
                <w:rStyle w:val="Emphasis"/>
                <w:rFonts w:ascii="Times New Roman" w:eastAsia="Times New Roman" w:hAnsi="Times New Roman" w:cs="Times New Roman"/>
                <w:i w:val="0"/>
                <w:iCs w:val="0"/>
                <w:color w:val="0E101A"/>
                <w:sz w:val="20"/>
                <w:szCs w:val="20"/>
              </w:rPr>
              <w:t>.041*</w:t>
            </w:r>
          </w:p>
        </w:tc>
        <w:tc>
          <w:tcPr>
            <w:tcW w:w="926" w:type="dxa"/>
          </w:tcPr>
          <w:p w14:paraId="574F4519" w14:textId="65FA6DB2" w:rsidR="0114F361" w:rsidRDefault="0114F361" w:rsidP="7FE60388">
            <w:pPr>
              <w:rPr>
                <w:rStyle w:val="Emphasis"/>
                <w:rFonts w:ascii="Times New Roman" w:eastAsia="Times New Roman" w:hAnsi="Times New Roman" w:cs="Times New Roman"/>
                <w:i w:val="0"/>
                <w:iCs w:val="0"/>
                <w:color w:val="0E101A"/>
                <w:sz w:val="20"/>
                <w:szCs w:val="20"/>
              </w:rPr>
            </w:pPr>
            <w:r w:rsidRPr="7FE60388">
              <w:rPr>
                <w:rStyle w:val="Emphasis"/>
                <w:rFonts w:ascii="Times New Roman" w:eastAsia="Times New Roman" w:hAnsi="Times New Roman" w:cs="Times New Roman"/>
                <w:i w:val="0"/>
                <w:iCs w:val="0"/>
                <w:color w:val="0E101A"/>
                <w:sz w:val="20"/>
                <w:szCs w:val="20"/>
              </w:rPr>
              <w:t>-.014</w:t>
            </w:r>
          </w:p>
        </w:tc>
        <w:tc>
          <w:tcPr>
            <w:tcW w:w="926" w:type="dxa"/>
          </w:tcPr>
          <w:p w14:paraId="2A9F44C4" w14:textId="466C75BD" w:rsidR="7FE60388" w:rsidRDefault="7FE60388" w:rsidP="7FE60388">
            <w:pPr>
              <w:rPr>
                <w:rStyle w:val="Emphasis"/>
                <w:rFonts w:ascii="Times New Roman" w:eastAsia="Times New Roman" w:hAnsi="Times New Roman" w:cs="Times New Roman"/>
                <w:i w:val="0"/>
                <w:iCs w:val="0"/>
                <w:color w:val="0E101A"/>
                <w:sz w:val="20"/>
                <w:szCs w:val="20"/>
              </w:rPr>
            </w:pPr>
          </w:p>
        </w:tc>
        <w:tc>
          <w:tcPr>
            <w:tcW w:w="926" w:type="dxa"/>
          </w:tcPr>
          <w:p w14:paraId="10A8C4E6" w14:textId="49BD45D5" w:rsidR="7FE60388" w:rsidRDefault="7FE60388" w:rsidP="7FE60388">
            <w:pPr>
              <w:rPr>
                <w:rStyle w:val="Emphasis"/>
                <w:rFonts w:ascii="Times New Roman" w:eastAsia="Times New Roman" w:hAnsi="Times New Roman" w:cs="Times New Roman"/>
                <w:i w:val="0"/>
                <w:iCs w:val="0"/>
                <w:color w:val="0E101A"/>
                <w:sz w:val="20"/>
                <w:szCs w:val="20"/>
              </w:rPr>
            </w:pPr>
          </w:p>
        </w:tc>
        <w:tc>
          <w:tcPr>
            <w:tcW w:w="926" w:type="dxa"/>
          </w:tcPr>
          <w:p w14:paraId="2A56E835" w14:textId="69A119A2" w:rsidR="7FE60388" w:rsidRDefault="7FE60388" w:rsidP="7FE60388">
            <w:pPr>
              <w:rPr>
                <w:rStyle w:val="Emphasis"/>
                <w:rFonts w:ascii="Times New Roman" w:eastAsia="Times New Roman" w:hAnsi="Times New Roman" w:cs="Times New Roman"/>
                <w:i w:val="0"/>
                <w:iCs w:val="0"/>
                <w:color w:val="0E101A"/>
                <w:sz w:val="20"/>
                <w:szCs w:val="20"/>
              </w:rPr>
            </w:pPr>
          </w:p>
        </w:tc>
      </w:tr>
      <w:tr w:rsidR="7FE60388" w14:paraId="21F46366" w14:textId="77777777" w:rsidTr="7FE60388">
        <w:trPr>
          <w:trHeight w:val="300"/>
        </w:trPr>
        <w:tc>
          <w:tcPr>
            <w:tcW w:w="2880" w:type="dxa"/>
            <w:tcBorders>
              <w:bottom w:val="none" w:sz="12" w:space="0" w:color="000000" w:themeColor="text1"/>
            </w:tcBorders>
          </w:tcPr>
          <w:p w14:paraId="4B364F89" w14:textId="661433F7" w:rsidR="7FE60388" w:rsidRDefault="7FE60388" w:rsidP="7FE60388">
            <w:pPr>
              <w:rPr>
                <w:rStyle w:val="Emphasis"/>
                <w:rFonts w:ascii="Times New Roman" w:eastAsia="Times New Roman" w:hAnsi="Times New Roman" w:cs="Times New Roman"/>
                <w:i w:val="0"/>
                <w:iCs w:val="0"/>
                <w:color w:val="0E101A"/>
                <w:sz w:val="20"/>
                <w:szCs w:val="20"/>
              </w:rPr>
            </w:pPr>
            <w:r w:rsidRPr="7FE60388">
              <w:rPr>
                <w:rStyle w:val="Emphasis"/>
                <w:rFonts w:ascii="Times New Roman" w:eastAsia="Times New Roman" w:hAnsi="Times New Roman" w:cs="Times New Roman"/>
                <w:i w:val="0"/>
                <w:iCs w:val="0"/>
                <w:color w:val="0E101A"/>
                <w:sz w:val="20"/>
                <w:szCs w:val="20"/>
              </w:rPr>
              <w:t xml:space="preserve">6. </w:t>
            </w:r>
            <w:r w:rsidR="6431B6DB" w:rsidRPr="7FE60388">
              <w:rPr>
                <w:rStyle w:val="Emphasis"/>
                <w:rFonts w:ascii="Times New Roman" w:eastAsia="Times New Roman" w:hAnsi="Times New Roman" w:cs="Times New Roman"/>
                <w:i w:val="0"/>
                <w:iCs w:val="0"/>
                <w:color w:val="0E101A"/>
                <w:sz w:val="20"/>
                <w:szCs w:val="20"/>
              </w:rPr>
              <w:t>Reflective observation</w:t>
            </w:r>
          </w:p>
        </w:tc>
        <w:tc>
          <w:tcPr>
            <w:tcW w:w="926" w:type="dxa"/>
            <w:tcBorders>
              <w:bottom w:val="none" w:sz="12" w:space="0" w:color="000000" w:themeColor="text1"/>
            </w:tcBorders>
          </w:tcPr>
          <w:p w14:paraId="565DB926" w14:textId="1BC0B8FB" w:rsidR="50811DA9" w:rsidRDefault="50811DA9" w:rsidP="7FE60388">
            <w:pPr>
              <w:rPr>
                <w:rStyle w:val="Emphasis"/>
                <w:rFonts w:ascii="Times New Roman" w:eastAsia="Times New Roman" w:hAnsi="Times New Roman" w:cs="Times New Roman"/>
                <w:i w:val="0"/>
                <w:iCs w:val="0"/>
                <w:color w:val="0E101A"/>
                <w:sz w:val="20"/>
                <w:szCs w:val="20"/>
              </w:rPr>
            </w:pPr>
            <w:r w:rsidRPr="7FE60388">
              <w:rPr>
                <w:rStyle w:val="Emphasis"/>
                <w:rFonts w:ascii="Times New Roman" w:eastAsia="Times New Roman" w:hAnsi="Times New Roman" w:cs="Times New Roman"/>
                <w:i w:val="0"/>
                <w:iCs w:val="0"/>
                <w:color w:val="0E101A"/>
                <w:sz w:val="20"/>
                <w:szCs w:val="20"/>
              </w:rPr>
              <w:t xml:space="preserve"> </w:t>
            </w:r>
            <w:r w:rsidR="5C99DD49" w:rsidRPr="7FE60388">
              <w:rPr>
                <w:rStyle w:val="Emphasis"/>
                <w:rFonts w:ascii="Times New Roman" w:eastAsia="Times New Roman" w:hAnsi="Times New Roman" w:cs="Times New Roman"/>
                <w:i w:val="0"/>
                <w:iCs w:val="0"/>
                <w:color w:val="0E101A"/>
                <w:sz w:val="20"/>
                <w:szCs w:val="20"/>
              </w:rPr>
              <w:t>-.007</w:t>
            </w:r>
          </w:p>
        </w:tc>
        <w:tc>
          <w:tcPr>
            <w:tcW w:w="926" w:type="dxa"/>
            <w:tcBorders>
              <w:bottom w:val="none" w:sz="12" w:space="0" w:color="000000" w:themeColor="text1"/>
            </w:tcBorders>
          </w:tcPr>
          <w:p w14:paraId="316F2E19" w14:textId="76F8915A" w:rsidR="6CAF7413" w:rsidRDefault="6CAF7413" w:rsidP="7FE60388">
            <w:pPr>
              <w:rPr>
                <w:rStyle w:val="Emphasis"/>
                <w:rFonts w:ascii="Times New Roman" w:eastAsia="Times New Roman" w:hAnsi="Times New Roman" w:cs="Times New Roman"/>
                <w:i w:val="0"/>
                <w:iCs w:val="0"/>
                <w:color w:val="0E101A"/>
                <w:sz w:val="20"/>
                <w:szCs w:val="20"/>
              </w:rPr>
            </w:pPr>
            <w:r w:rsidRPr="7FE60388">
              <w:rPr>
                <w:rStyle w:val="Emphasis"/>
                <w:rFonts w:ascii="Times New Roman" w:eastAsia="Times New Roman" w:hAnsi="Times New Roman" w:cs="Times New Roman"/>
                <w:i w:val="0"/>
                <w:iCs w:val="0"/>
                <w:color w:val="0E101A"/>
                <w:sz w:val="20"/>
                <w:szCs w:val="20"/>
              </w:rPr>
              <w:t xml:space="preserve"> </w:t>
            </w:r>
            <w:r w:rsidR="48527271" w:rsidRPr="7FE60388">
              <w:rPr>
                <w:rStyle w:val="Emphasis"/>
                <w:rFonts w:ascii="Times New Roman" w:eastAsia="Times New Roman" w:hAnsi="Times New Roman" w:cs="Times New Roman"/>
                <w:i w:val="0"/>
                <w:iCs w:val="0"/>
                <w:color w:val="0E101A"/>
                <w:sz w:val="20"/>
                <w:szCs w:val="20"/>
              </w:rPr>
              <w:t>.340**</w:t>
            </w:r>
          </w:p>
        </w:tc>
        <w:tc>
          <w:tcPr>
            <w:tcW w:w="926" w:type="dxa"/>
            <w:tcBorders>
              <w:bottom w:val="none" w:sz="12" w:space="0" w:color="000000" w:themeColor="text1"/>
            </w:tcBorders>
          </w:tcPr>
          <w:p w14:paraId="27A147D5" w14:textId="255C4C52" w:rsidR="2896CD6C" w:rsidRDefault="2896CD6C" w:rsidP="7FE60388">
            <w:pPr>
              <w:rPr>
                <w:rStyle w:val="Emphasis"/>
                <w:rFonts w:ascii="Times New Roman" w:eastAsia="Times New Roman" w:hAnsi="Times New Roman" w:cs="Times New Roman"/>
                <w:i w:val="0"/>
                <w:iCs w:val="0"/>
                <w:color w:val="0E101A"/>
                <w:sz w:val="20"/>
                <w:szCs w:val="20"/>
              </w:rPr>
            </w:pPr>
            <w:r w:rsidRPr="7FE60388">
              <w:rPr>
                <w:rStyle w:val="Emphasis"/>
                <w:rFonts w:ascii="Times New Roman" w:eastAsia="Times New Roman" w:hAnsi="Times New Roman" w:cs="Times New Roman"/>
                <w:i w:val="0"/>
                <w:iCs w:val="0"/>
                <w:color w:val="0E101A"/>
                <w:sz w:val="20"/>
                <w:szCs w:val="20"/>
              </w:rPr>
              <w:t>.073**</w:t>
            </w:r>
          </w:p>
        </w:tc>
        <w:tc>
          <w:tcPr>
            <w:tcW w:w="926" w:type="dxa"/>
            <w:tcBorders>
              <w:bottom w:val="none" w:sz="12" w:space="0" w:color="000000" w:themeColor="text1"/>
            </w:tcBorders>
          </w:tcPr>
          <w:p w14:paraId="7E7C6E16" w14:textId="48A13A2A" w:rsidR="1E166EFD" w:rsidRDefault="1E166EFD" w:rsidP="7FE60388">
            <w:pPr>
              <w:rPr>
                <w:rStyle w:val="Emphasis"/>
                <w:rFonts w:ascii="Times New Roman" w:eastAsia="Times New Roman" w:hAnsi="Times New Roman" w:cs="Times New Roman"/>
                <w:i w:val="0"/>
                <w:iCs w:val="0"/>
                <w:color w:val="0E101A"/>
                <w:sz w:val="20"/>
                <w:szCs w:val="20"/>
              </w:rPr>
            </w:pPr>
            <w:r w:rsidRPr="7FE60388">
              <w:rPr>
                <w:rStyle w:val="Emphasis"/>
                <w:rFonts w:ascii="Times New Roman" w:eastAsia="Times New Roman" w:hAnsi="Times New Roman" w:cs="Times New Roman"/>
                <w:i w:val="0"/>
                <w:iCs w:val="0"/>
                <w:color w:val="0E101A"/>
                <w:sz w:val="20"/>
                <w:szCs w:val="20"/>
              </w:rPr>
              <w:t xml:space="preserve"> </w:t>
            </w:r>
            <w:r w:rsidR="3C0BA673" w:rsidRPr="7FE60388">
              <w:rPr>
                <w:rStyle w:val="Emphasis"/>
                <w:rFonts w:ascii="Times New Roman" w:eastAsia="Times New Roman" w:hAnsi="Times New Roman" w:cs="Times New Roman"/>
                <w:i w:val="0"/>
                <w:iCs w:val="0"/>
                <w:color w:val="0E101A"/>
                <w:sz w:val="20"/>
                <w:szCs w:val="20"/>
              </w:rPr>
              <w:t>.000</w:t>
            </w:r>
          </w:p>
        </w:tc>
        <w:tc>
          <w:tcPr>
            <w:tcW w:w="926" w:type="dxa"/>
            <w:tcBorders>
              <w:bottom w:val="none" w:sz="12" w:space="0" w:color="000000" w:themeColor="text1"/>
            </w:tcBorders>
          </w:tcPr>
          <w:p w14:paraId="1E716F94" w14:textId="6917AA6C" w:rsidR="3953422E" w:rsidRDefault="3953422E" w:rsidP="7FE60388">
            <w:pPr>
              <w:rPr>
                <w:rStyle w:val="Emphasis"/>
                <w:rFonts w:ascii="Times New Roman" w:eastAsia="Times New Roman" w:hAnsi="Times New Roman" w:cs="Times New Roman"/>
                <w:i w:val="0"/>
                <w:iCs w:val="0"/>
                <w:color w:val="0E101A"/>
                <w:sz w:val="20"/>
                <w:szCs w:val="20"/>
              </w:rPr>
            </w:pPr>
            <w:r w:rsidRPr="7FE60388">
              <w:rPr>
                <w:rStyle w:val="Emphasis"/>
                <w:rFonts w:ascii="Times New Roman" w:eastAsia="Times New Roman" w:hAnsi="Times New Roman" w:cs="Times New Roman"/>
                <w:i w:val="0"/>
                <w:iCs w:val="0"/>
                <w:color w:val="0E101A"/>
                <w:sz w:val="20"/>
                <w:szCs w:val="20"/>
              </w:rPr>
              <w:t>.680</w:t>
            </w:r>
            <w:r w:rsidR="6975F8E0" w:rsidRPr="7FE60388">
              <w:rPr>
                <w:rStyle w:val="Emphasis"/>
                <w:rFonts w:ascii="Times New Roman" w:eastAsia="Times New Roman" w:hAnsi="Times New Roman" w:cs="Times New Roman"/>
                <w:i w:val="0"/>
                <w:iCs w:val="0"/>
                <w:color w:val="0E101A"/>
                <w:sz w:val="20"/>
                <w:szCs w:val="20"/>
              </w:rPr>
              <w:t>**</w:t>
            </w:r>
          </w:p>
        </w:tc>
        <w:tc>
          <w:tcPr>
            <w:tcW w:w="926" w:type="dxa"/>
            <w:tcBorders>
              <w:bottom w:val="none" w:sz="12" w:space="0" w:color="000000" w:themeColor="text1"/>
            </w:tcBorders>
          </w:tcPr>
          <w:p w14:paraId="459A3F96" w14:textId="0050BC07" w:rsidR="7FE60388" w:rsidRDefault="7FE60388" w:rsidP="7FE60388">
            <w:pPr>
              <w:rPr>
                <w:rStyle w:val="Emphasis"/>
                <w:rFonts w:ascii="Times New Roman" w:eastAsia="Times New Roman" w:hAnsi="Times New Roman" w:cs="Times New Roman"/>
                <w:i w:val="0"/>
                <w:iCs w:val="0"/>
                <w:color w:val="0E101A"/>
                <w:sz w:val="20"/>
                <w:szCs w:val="20"/>
              </w:rPr>
            </w:pPr>
          </w:p>
        </w:tc>
        <w:tc>
          <w:tcPr>
            <w:tcW w:w="926" w:type="dxa"/>
            <w:tcBorders>
              <w:bottom w:val="none" w:sz="12" w:space="0" w:color="000000" w:themeColor="text1"/>
            </w:tcBorders>
          </w:tcPr>
          <w:p w14:paraId="1AE63B55" w14:textId="68192557" w:rsidR="7FE60388" w:rsidRDefault="7FE60388" w:rsidP="7FE60388">
            <w:pPr>
              <w:rPr>
                <w:rStyle w:val="Emphasis"/>
                <w:rFonts w:ascii="Times New Roman" w:eastAsia="Times New Roman" w:hAnsi="Times New Roman" w:cs="Times New Roman"/>
                <w:i w:val="0"/>
                <w:iCs w:val="0"/>
                <w:color w:val="0E101A"/>
                <w:sz w:val="20"/>
                <w:szCs w:val="20"/>
              </w:rPr>
            </w:pPr>
          </w:p>
        </w:tc>
      </w:tr>
      <w:tr w:rsidR="7FE60388" w14:paraId="7A5DA22B" w14:textId="77777777" w:rsidTr="7FE60388">
        <w:trPr>
          <w:trHeight w:val="300"/>
        </w:trPr>
        <w:tc>
          <w:tcPr>
            <w:tcW w:w="2880" w:type="dxa"/>
            <w:tcBorders>
              <w:top w:val="none" w:sz="12" w:space="0" w:color="000000" w:themeColor="text1"/>
              <w:left w:val="none" w:sz="12" w:space="0" w:color="000000" w:themeColor="text1"/>
              <w:bottom w:val="none" w:sz="12" w:space="0" w:color="000000" w:themeColor="text1"/>
              <w:right w:val="none" w:sz="12" w:space="0" w:color="000000" w:themeColor="text1"/>
            </w:tcBorders>
          </w:tcPr>
          <w:p w14:paraId="66EDE89B" w14:textId="0AF2D7AA" w:rsidR="6431B6DB" w:rsidRDefault="6431B6DB" w:rsidP="7FE60388">
            <w:pPr>
              <w:rPr>
                <w:rStyle w:val="Emphasis"/>
                <w:rFonts w:ascii="Times New Roman" w:eastAsia="Times New Roman" w:hAnsi="Times New Roman" w:cs="Times New Roman"/>
                <w:i w:val="0"/>
                <w:iCs w:val="0"/>
                <w:color w:val="0E101A"/>
                <w:sz w:val="20"/>
                <w:szCs w:val="20"/>
              </w:rPr>
            </w:pPr>
            <w:r w:rsidRPr="7FE60388">
              <w:rPr>
                <w:rStyle w:val="Emphasis"/>
                <w:rFonts w:ascii="Times New Roman" w:eastAsia="Times New Roman" w:hAnsi="Times New Roman" w:cs="Times New Roman"/>
                <w:i w:val="0"/>
                <w:iCs w:val="0"/>
                <w:color w:val="0E101A"/>
                <w:sz w:val="20"/>
                <w:szCs w:val="20"/>
              </w:rPr>
              <w:t>7. Abstract conceptualization</w:t>
            </w:r>
          </w:p>
        </w:tc>
        <w:tc>
          <w:tcPr>
            <w:tcW w:w="926" w:type="dxa"/>
            <w:tcBorders>
              <w:top w:val="none" w:sz="12" w:space="0" w:color="000000" w:themeColor="text1"/>
              <w:left w:val="none" w:sz="12" w:space="0" w:color="000000" w:themeColor="text1"/>
              <w:bottom w:val="none" w:sz="12" w:space="0" w:color="000000" w:themeColor="text1"/>
              <w:right w:val="none" w:sz="12" w:space="0" w:color="000000" w:themeColor="text1"/>
            </w:tcBorders>
          </w:tcPr>
          <w:p w14:paraId="1F66BE34" w14:textId="7D715078" w:rsidR="4FAED6F2" w:rsidRDefault="4FAED6F2" w:rsidP="7FE60388">
            <w:pPr>
              <w:rPr>
                <w:rStyle w:val="Emphasis"/>
                <w:rFonts w:ascii="Times New Roman" w:eastAsia="Times New Roman" w:hAnsi="Times New Roman" w:cs="Times New Roman"/>
                <w:i w:val="0"/>
                <w:iCs w:val="0"/>
                <w:color w:val="0E101A"/>
                <w:sz w:val="20"/>
                <w:szCs w:val="20"/>
              </w:rPr>
            </w:pPr>
            <w:r w:rsidRPr="7FE60388">
              <w:rPr>
                <w:rStyle w:val="Emphasis"/>
                <w:rFonts w:ascii="Times New Roman" w:eastAsia="Times New Roman" w:hAnsi="Times New Roman" w:cs="Times New Roman"/>
                <w:i w:val="0"/>
                <w:iCs w:val="0"/>
                <w:color w:val="0E101A"/>
                <w:sz w:val="20"/>
                <w:szCs w:val="20"/>
              </w:rPr>
              <w:t xml:space="preserve">  </w:t>
            </w:r>
            <w:r w:rsidR="0BF5D0CF" w:rsidRPr="7FE60388">
              <w:rPr>
                <w:rStyle w:val="Emphasis"/>
                <w:rFonts w:ascii="Times New Roman" w:eastAsia="Times New Roman" w:hAnsi="Times New Roman" w:cs="Times New Roman"/>
                <w:i w:val="0"/>
                <w:iCs w:val="0"/>
                <w:color w:val="0E101A"/>
                <w:sz w:val="20"/>
                <w:szCs w:val="20"/>
              </w:rPr>
              <w:t>.046**</w:t>
            </w:r>
          </w:p>
        </w:tc>
        <w:tc>
          <w:tcPr>
            <w:tcW w:w="926" w:type="dxa"/>
            <w:tcBorders>
              <w:top w:val="none" w:sz="12" w:space="0" w:color="000000" w:themeColor="text1"/>
              <w:left w:val="none" w:sz="12" w:space="0" w:color="000000" w:themeColor="text1"/>
              <w:bottom w:val="none" w:sz="12" w:space="0" w:color="000000" w:themeColor="text1"/>
              <w:right w:val="none" w:sz="12" w:space="0" w:color="000000" w:themeColor="text1"/>
            </w:tcBorders>
          </w:tcPr>
          <w:p w14:paraId="57C7260C" w14:textId="320CEA41" w:rsidR="78258F8E" w:rsidRDefault="78258F8E" w:rsidP="7FE60388">
            <w:pPr>
              <w:rPr>
                <w:rStyle w:val="Emphasis"/>
                <w:rFonts w:ascii="Times New Roman" w:eastAsia="Times New Roman" w:hAnsi="Times New Roman" w:cs="Times New Roman"/>
                <w:i w:val="0"/>
                <w:iCs w:val="0"/>
                <w:color w:val="0E101A"/>
                <w:sz w:val="20"/>
                <w:szCs w:val="20"/>
              </w:rPr>
            </w:pPr>
            <w:r w:rsidRPr="7FE60388">
              <w:rPr>
                <w:rStyle w:val="Emphasis"/>
                <w:rFonts w:ascii="Times New Roman" w:eastAsia="Times New Roman" w:hAnsi="Times New Roman" w:cs="Times New Roman"/>
                <w:i w:val="0"/>
                <w:iCs w:val="0"/>
                <w:color w:val="0E101A"/>
                <w:sz w:val="20"/>
                <w:szCs w:val="20"/>
              </w:rPr>
              <w:t xml:space="preserve"> </w:t>
            </w:r>
            <w:r w:rsidR="619F9F38" w:rsidRPr="7FE60388">
              <w:rPr>
                <w:rStyle w:val="Emphasis"/>
                <w:rFonts w:ascii="Times New Roman" w:eastAsia="Times New Roman" w:hAnsi="Times New Roman" w:cs="Times New Roman"/>
                <w:i w:val="0"/>
                <w:iCs w:val="0"/>
                <w:color w:val="0E101A"/>
                <w:sz w:val="20"/>
                <w:szCs w:val="20"/>
              </w:rPr>
              <w:t>.172**</w:t>
            </w:r>
          </w:p>
        </w:tc>
        <w:tc>
          <w:tcPr>
            <w:tcW w:w="926" w:type="dxa"/>
            <w:tcBorders>
              <w:top w:val="none" w:sz="12" w:space="0" w:color="000000" w:themeColor="text1"/>
              <w:left w:val="none" w:sz="12" w:space="0" w:color="000000" w:themeColor="text1"/>
              <w:bottom w:val="none" w:sz="12" w:space="0" w:color="000000" w:themeColor="text1"/>
              <w:right w:val="none" w:sz="12" w:space="0" w:color="000000" w:themeColor="text1"/>
            </w:tcBorders>
          </w:tcPr>
          <w:p w14:paraId="0BE4DB35" w14:textId="4BE2E99B" w:rsidR="615E4115" w:rsidRDefault="615E4115" w:rsidP="7FE60388">
            <w:pPr>
              <w:rPr>
                <w:rStyle w:val="Emphasis"/>
                <w:rFonts w:ascii="Times New Roman" w:eastAsia="Times New Roman" w:hAnsi="Times New Roman" w:cs="Times New Roman"/>
                <w:i w:val="0"/>
                <w:iCs w:val="0"/>
                <w:color w:val="0E101A"/>
                <w:sz w:val="20"/>
                <w:szCs w:val="20"/>
              </w:rPr>
            </w:pPr>
            <w:r w:rsidRPr="7FE60388">
              <w:rPr>
                <w:rStyle w:val="Emphasis"/>
                <w:rFonts w:ascii="Times New Roman" w:eastAsia="Times New Roman" w:hAnsi="Times New Roman" w:cs="Times New Roman"/>
                <w:i w:val="0"/>
                <w:iCs w:val="0"/>
                <w:color w:val="0E101A"/>
                <w:sz w:val="20"/>
                <w:szCs w:val="20"/>
              </w:rPr>
              <w:t>.005</w:t>
            </w:r>
          </w:p>
        </w:tc>
        <w:tc>
          <w:tcPr>
            <w:tcW w:w="926" w:type="dxa"/>
            <w:tcBorders>
              <w:top w:val="none" w:sz="12" w:space="0" w:color="000000" w:themeColor="text1"/>
              <w:left w:val="none" w:sz="12" w:space="0" w:color="000000" w:themeColor="text1"/>
              <w:bottom w:val="none" w:sz="12" w:space="0" w:color="000000" w:themeColor="text1"/>
              <w:right w:val="none" w:sz="12" w:space="0" w:color="000000" w:themeColor="text1"/>
            </w:tcBorders>
          </w:tcPr>
          <w:p w14:paraId="6382BD4E" w14:textId="491D01B0" w:rsidR="4EA4CEAD" w:rsidRDefault="4EA4CEAD" w:rsidP="7FE60388">
            <w:pPr>
              <w:rPr>
                <w:rStyle w:val="Emphasis"/>
                <w:rFonts w:ascii="Times New Roman" w:eastAsia="Times New Roman" w:hAnsi="Times New Roman" w:cs="Times New Roman"/>
                <w:i w:val="0"/>
                <w:iCs w:val="0"/>
                <w:color w:val="0E101A"/>
                <w:sz w:val="20"/>
                <w:szCs w:val="20"/>
              </w:rPr>
            </w:pPr>
            <w:r w:rsidRPr="7FE60388">
              <w:rPr>
                <w:rStyle w:val="Emphasis"/>
                <w:rFonts w:ascii="Times New Roman" w:eastAsia="Times New Roman" w:hAnsi="Times New Roman" w:cs="Times New Roman"/>
                <w:i w:val="0"/>
                <w:iCs w:val="0"/>
                <w:color w:val="0E101A"/>
                <w:sz w:val="20"/>
                <w:szCs w:val="20"/>
              </w:rPr>
              <w:t xml:space="preserve"> </w:t>
            </w:r>
            <w:r w:rsidR="16158B66" w:rsidRPr="7FE60388">
              <w:rPr>
                <w:rStyle w:val="Emphasis"/>
                <w:rFonts w:ascii="Times New Roman" w:eastAsia="Times New Roman" w:hAnsi="Times New Roman" w:cs="Times New Roman"/>
                <w:i w:val="0"/>
                <w:iCs w:val="0"/>
                <w:color w:val="0E101A"/>
                <w:sz w:val="20"/>
                <w:szCs w:val="20"/>
              </w:rPr>
              <w:t>.039*</w:t>
            </w:r>
          </w:p>
        </w:tc>
        <w:tc>
          <w:tcPr>
            <w:tcW w:w="926" w:type="dxa"/>
            <w:tcBorders>
              <w:top w:val="none" w:sz="12" w:space="0" w:color="000000" w:themeColor="text1"/>
              <w:left w:val="none" w:sz="12" w:space="0" w:color="000000" w:themeColor="text1"/>
              <w:bottom w:val="none" w:sz="12" w:space="0" w:color="000000" w:themeColor="text1"/>
              <w:right w:val="none" w:sz="12" w:space="0" w:color="000000" w:themeColor="text1"/>
            </w:tcBorders>
          </w:tcPr>
          <w:p w14:paraId="7F893596" w14:textId="1416D4E0" w:rsidR="5DCD80B7" w:rsidRDefault="5DCD80B7" w:rsidP="7FE60388">
            <w:pPr>
              <w:rPr>
                <w:rStyle w:val="Emphasis"/>
                <w:rFonts w:ascii="Times New Roman" w:eastAsia="Times New Roman" w:hAnsi="Times New Roman" w:cs="Times New Roman"/>
                <w:i w:val="0"/>
                <w:iCs w:val="0"/>
                <w:color w:val="0E101A"/>
                <w:sz w:val="20"/>
                <w:szCs w:val="20"/>
              </w:rPr>
            </w:pPr>
            <w:r w:rsidRPr="7FE60388">
              <w:rPr>
                <w:rStyle w:val="Emphasis"/>
                <w:rFonts w:ascii="Times New Roman" w:eastAsia="Times New Roman" w:hAnsi="Times New Roman" w:cs="Times New Roman"/>
                <w:i w:val="0"/>
                <w:iCs w:val="0"/>
                <w:color w:val="0E101A"/>
                <w:sz w:val="20"/>
                <w:szCs w:val="20"/>
              </w:rPr>
              <w:t>.534**</w:t>
            </w:r>
          </w:p>
        </w:tc>
        <w:tc>
          <w:tcPr>
            <w:tcW w:w="926" w:type="dxa"/>
            <w:tcBorders>
              <w:top w:val="none" w:sz="12" w:space="0" w:color="000000" w:themeColor="text1"/>
              <w:left w:val="none" w:sz="12" w:space="0" w:color="000000" w:themeColor="text1"/>
              <w:bottom w:val="none" w:sz="12" w:space="0" w:color="000000" w:themeColor="text1"/>
              <w:right w:val="none" w:sz="12" w:space="0" w:color="000000" w:themeColor="text1"/>
            </w:tcBorders>
          </w:tcPr>
          <w:p w14:paraId="69C8E4C8" w14:textId="7065EE19" w:rsidR="574A99F8" w:rsidRDefault="574A99F8" w:rsidP="7FE60388">
            <w:pPr>
              <w:rPr>
                <w:rStyle w:val="Emphasis"/>
                <w:rFonts w:ascii="Times New Roman" w:eastAsia="Times New Roman" w:hAnsi="Times New Roman" w:cs="Times New Roman"/>
                <w:i w:val="0"/>
                <w:iCs w:val="0"/>
                <w:color w:val="0E101A"/>
                <w:sz w:val="20"/>
                <w:szCs w:val="20"/>
              </w:rPr>
            </w:pPr>
            <w:r w:rsidRPr="7FE60388">
              <w:rPr>
                <w:rStyle w:val="Emphasis"/>
                <w:rFonts w:ascii="Times New Roman" w:eastAsia="Times New Roman" w:hAnsi="Times New Roman" w:cs="Times New Roman"/>
                <w:i w:val="0"/>
                <w:iCs w:val="0"/>
                <w:color w:val="0E101A"/>
                <w:sz w:val="20"/>
                <w:szCs w:val="20"/>
              </w:rPr>
              <w:t>.430**</w:t>
            </w:r>
          </w:p>
        </w:tc>
        <w:tc>
          <w:tcPr>
            <w:tcW w:w="926" w:type="dxa"/>
            <w:tcBorders>
              <w:top w:val="none" w:sz="12" w:space="0" w:color="000000" w:themeColor="text1"/>
              <w:left w:val="none" w:sz="12" w:space="0" w:color="000000" w:themeColor="text1"/>
              <w:bottom w:val="none" w:sz="12" w:space="0" w:color="000000" w:themeColor="text1"/>
              <w:right w:val="none" w:sz="12" w:space="0" w:color="000000" w:themeColor="text1"/>
            </w:tcBorders>
          </w:tcPr>
          <w:p w14:paraId="224B6642" w14:textId="151DCDB9" w:rsidR="7FE60388" w:rsidRDefault="7FE60388" w:rsidP="7FE60388">
            <w:pPr>
              <w:rPr>
                <w:rStyle w:val="Emphasis"/>
                <w:rFonts w:ascii="Times New Roman" w:eastAsia="Times New Roman" w:hAnsi="Times New Roman" w:cs="Times New Roman"/>
                <w:i w:val="0"/>
                <w:iCs w:val="0"/>
                <w:color w:val="0E101A"/>
                <w:sz w:val="20"/>
                <w:szCs w:val="20"/>
              </w:rPr>
            </w:pPr>
          </w:p>
        </w:tc>
      </w:tr>
      <w:tr w:rsidR="7FE60388" w14:paraId="7094B56C" w14:textId="77777777" w:rsidTr="7FE60388">
        <w:trPr>
          <w:trHeight w:val="300"/>
        </w:trPr>
        <w:tc>
          <w:tcPr>
            <w:tcW w:w="2880" w:type="dxa"/>
            <w:tcBorders>
              <w:top w:val="none" w:sz="12" w:space="0" w:color="000000" w:themeColor="text1"/>
              <w:bottom w:val="single" w:sz="12" w:space="0" w:color="000000" w:themeColor="text1"/>
            </w:tcBorders>
          </w:tcPr>
          <w:p w14:paraId="793974A8" w14:textId="3CE6AF9D" w:rsidR="6431B6DB" w:rsidRDefault="6431B6DB" w:rsidP="7FE60388">
            <w:pPr>
              <w:rPr>
                <w:rStyle w:val="Emphasis"/>
                <w:rFonts w:ascii="Times New Roman" w:eastAsia="Times New Roman" w:hAnsi="Times New Roman" w:cs="Times New Roman"/>
                <w:i w:val="0"/>
                <w:iCs w:val="0"/>
                <w:color w:val="0E101A"/>
                <w:sz w:val="20"/>
                <w:szCs w:val="20"/>
              </w:rPr>
            </w:pPr>
            <w:r w:rsidRPr="7FE60388">
              <w:rPr>
                <w:rStyle w:val="Emphasis"/>
                <w:rFonts w:ascii="Times New Roman" w:eastAsia="Times New Roman" w:hAnsi="Times New Roman" w:cs="Times New Roman"/>
                <w:i w:val="0"/>
                <w:iCs w:val="0"/>
                <w:color w:val="0E101A"/>
                <w:sz w:val="20"/>
                <w:szCs w:val="20"/>
              </w:rPr>
              <w:t>8. Active experimentation</w:t>
            </w:r>
          </w:p>
        </w:tc>
        <w:tc>
          <w:tcPr>
            <w:tcW w:w="926" w:type="dxa"/>
            <w:tcBorders>
              <w:top w:val="none" w:sz="12" w:space="0" w:color="000000" w:themeColor="text1"/>
              <w:bottom w:val="single" w:sz="12" w:space="0" w:color="000000" w:themeColor="text1"/>
            </w:tcBorders>
          </w:tcPr>
          <w:p w14:paraId="08FD4725" w14:textId="6FEE97ED" w:rsidR="45FB7F44" w:rsidRDefault="45FB7F44" w:rsidP="7FE60388">
            <w:pPr>
              <w:rPr>
                <w:rStyle w:val="Emphasis"/>
                <w:rFonts w:ascii="Times New Roman" w:eastAsia="Times New Roman" w:hAnsi="Times New Roman" w:cs="Times New Roman"/>
                <w:i w:val="0"/>
                <w:iCs w:val="0"/>
                <w:color w:val="0E101A"/>
                <w:sz w:val="20"/>
                <w:szCs w:val="20"/>
              </w:rPr>
            </w:pPr>
            <w:r w:rsidRPr="7FE60388">
              <w:rPr>
                <w:rStyle w:val="Emphasis"/>
                <w:rFonts w:ascii="Times New Roman" w:eastAsia="Times New Roman" w:hAnsi="Times New Roman" w:cs="Times New Roman"/>
                <w:i w:val="0"/>
                <w:iCs w:val="0"/>
                <w:color w:val="0E101A"/>
                <w:sz w:val="20"/>
                <w:szCs w:val="20"/>
              </w:rPr>
              <w:t xml:space="preserve">  </w:t>
            </w:r>
            <w:r w:rsidR="3ED401AE" w:rsidRPr="7FE60388">
              <w:rPr>
                <w:rStyle w:val="Emphasis"/>
                <w:rFonts w:ascii="Times New Roman" w:eastAsia="Times New Roman" w:hAnsi="Times New Roman" w:cs="Times New Roman"/>
                <w:i w:val="0"/>
                <w:iCs w:val="0"/>
                <w:color w:val="0E101A"/>
                <w:sz w:val="20"/>
                <w:szCs w:val="20"/>
              </w:rPr>
              <w:t>.065**</w:t>
            </w:r>
          </w:p>
        </w:tc>
        <w:tc>
          <w:tcPr>
            <w:tcW w:w="926" w:type="dxa"/>
            <w:tcBorders>
              <w:top w:val="none" w:sz="12" w:space="0" w:color="000000" w:themeColor="text1"/>
              <w:bottom w:val="single" w:sz="12" w:space="0" w:color="000000" w:themeColor="text1"/>
            </w:tcBorders>
          </w:tcPr>
          <w:p w14:paraId="62AD2821" w14:textId="206753E8" w:rsidR="797BD49A" w:rsidRDefault="797BD49A" w:rsidP="7FE60388">
            <w:pPr>
              <w:rPr>
                <w:rStyle w:val="Emphasis"/>
                <w:rFonts w:ascii="Times New Roman" w:eastAsia="Times New Roman" w:hAnsi="Times New Roman" w:cs="Times New Roman"/>
                <w:i w:val="0"/>
                <w:iCs w:val="0"/>
                <w:color w:val="0E101A"/>
                <w:sz w:val="20"/>
                <w:szCs w:val="20"/>
              </w:rPr>
            </w:pPr>
            <w:r w:rsidRPr="7FE60388">
              <w:rPr>
                <w:rStyle w:val="Emphasis"/>
                <w:rFonts w:ascii="Times New Roman" w:eastAsia="Times New Roman" w:hAnsi="Times New Roman" w:cs="Times New Roman"/>
                <w:i w:val="0"/>
                <w:iCs w:val="0"/>
                <w:color w:val="0E101A"/>
                <w:sz w:val="20"/>
                <w:szCs w:val="20"/>
              </w:rPr>
              <w:t xml:space="preserve"> </w:t>
            </w:r>
            <w:r w:rsidR="4391C502" w:rsidRPr="7FE60388">
              <w:rPr>
                <w:rStyle w:val="Emphasis"/>
                <w:rFonts w:ascii="Times New Roman" w:eastAsia="Times New Roman" w:hAnsi="Times New Roman" w:cs="Times New Roman"/>
                <w:i w:val="0"/>
                <w:iCs w:val="0"/>
                <w:color w:val="0E101A"/>
                <w:sz w:val="20"/>
                <w:szCs w:val="20"/>
              </w:rPr>
              <w:t>.255**</w:t>
            </w:r>
          </w:p>
        </w:tc>
        <w:tc>
          <w:tcPr>
            <w:tcW w:w="926" w:type="dxa"/>
            <w:tcBorders>
              <w:top w:val="none" w:sz="12" w:space="0" w:color="000000" w:themeColor="text1"/>
              <w:bottom w:val="single" w:sz="12" w:space="0" w:color="000000" w:themeColor="text1"/>
            </w:tcBorders>
          </w:tcPr>
          <w:p w14:paraId="1FF0DD1B" w14:textId="7CD02BAA" w:rsidR="37ED0988" w:rsidRDefault="37ED0988" w:rsidP="7FE60388">
            <w:pPr>
              <w:rPr>
                <w:rStyle w:val="Emphasis"/>
                <w:rFonts w:ascii="Times New Roman" w:eastAsia="Times New Roman" w:hAnsi="Times New Roman" w:cs="Times New Roman"/>
                <w:i w:val="0"/>
                <w:iCs w:val="0"/>
                <w:color w:val="0E101A"/>
                <w:sz w:val="20"/>
                <w:szCs w:val="20"/>
              </w:rPr>
            </w:pPr>
            <w:r w:rsidRPr="7FE60388">
              <w:rPr>
                <w:rStyle w:val="Emphasis"/>
                <w:rFonts w:ascii="Times New Roman" w:eastAsia="Times New Roman" w:hAnsi="Times New Roman" w:cs="Times New Roman"/>
                <w:i w:val="0"/>
                <w:iCs w:val="0"/>
                <w:color w:val="0E101A"/>
                <w:sz w:val="20"/>
                <w:szCs w:val="20"/>
              </w:rPr>
              <w:t>.027</w:t>
            </w:r>
          </w:p>
        </w:tc>
        <w:tc>
          <w:tcPr>
            <w:tcW w:w="926" w:type="dxa"/>
            <w:tcBorders>
              <w:top w:val="none" w:sz="12" w:space="0" w:color="000000" w:themeColor="text1"/>
              <w:bottom w:val="single" w:sz="12" w:space="0" w:color="000000" w:themeColor="text1"/>
            </w:tcBorders>
          </w:tcPr>
          <w:p w14:paraId="03902F99" w14:textId="1838EAF3" w:rsidR="404218C4" w:rsidRDefault="404218C4" w:rsidP="7FE60388">
            <w:pPr>
              <w:rPr>
                <w:rStyle w:val="Emphasis"/>
                <w:rFonts w:ascii="Times New Roman" w:eastAsia="Times New Roman" w:hAnsi="Times New Roman" w:cs="Times New Roman"/>
                <w:i w:val="0"/>
                <w:iCs w:val="0"/>
                <w:color w:val="0E101A"/>
                <w:sz w:val="20"/>
                <w:szCs w:val="20"/>
              </w:rPr>
            </w:pPr>
            <w:r w:rsidRPr="7FE60388">
              <w:rPr>
                <w:rStyle w:val="Emphasis"/>
                <w:rFonts w:ascii="Times New Roman" w:eastAsia="Times New Roman" w:hAnsi="Times New Roman" w:cs="Times New Roman"/>
                <w:i w:val="0"/>
                <w:iCs w:val="0"/>
                <w:color w:val="0E101A"/>
                <w:sz w:val="20"/>
                <w:szCs w:val="20"/>
              </w:rPr>
              <w:t xml:space="preserve"> </w:t>
            </w:r>
            <w:r w:rsidR="63D8A415" w:rsidRPr="7FE60388">
              <w:rPr>
                <w:rStyle w:val="Emphasis"/>
                <w:rFonts w:ascii="Times New Roman" w:eastAsia="Times New Roman" w:hAnsi="Times New Roman" w:cs="Times New Roman"/>
                <w:i w:val="0"/>
                <w:iCs w:val="0"/>
                <w:color w:val="0E101A"/>
                <w:sz w:val="20"/>
                <w:szCs w:val="20"/>
              </w:rPr>
              <w:t>.059**</w:t>
            </w:r>
          </w:p>
        </w:tc>
        <w:tc>
          <w:tcPr>
            <w:tcW w:w="926" w:type="dxa"/>
            <w:tcBorders>
              <w:top w:val="none" w:sz="12" w:space="0" w:color="000000" w:themeColor="text1"/>
              <w:bottom w:val="single" w:sz="12" w:space="0" w:color="000000" w:themeColor="text1"/>
            </w:tcBorders>
          </w:tcPr>
          <w:p w14:paraId="392EF1DD" w14:textId="0187CA54" w:rsidR="5D9E2E4C" w:rsidRDefault="5D9E2E4C" w:rsidP="7FE60388">
            <w:pPr>
              <w:rPr>
                <w:rStyle w:val="Emphasis"/>
                <w:rFonts w:ascii="Times New Roman" w:eastAsia="Times New Roman" w:hAnsi="Times New Roman" w:cs="Times New Roman"/>
                <w:i w:val="0"/>
                <w:iCs w:val="0"/>
                <w:color w:val="0E101A"/>
                <w:sz w:val="20"/>
                <w:szCs w:val="20"/>
              </w:rPr>
            </w:pPr>
            <w:r w:rsidRPr="7FE60388">
              <w:rPr>
                <w:rStyle w:val="Emphasis"/>
                <w:rFonts w:ascii="Times New Roman" w:eastAsia="Times New Roman" w:hAnsi="Times New Roman" w:cs="Times New Roman"/>
                <w:i w:val="0"/>
                <w:iCs w:val="0"/>
                <w:color w:val="0E101A"/>
                <w:sz w:val="20"/>
                <w:szCs w:val="20"/>
              </w:rPr>
              <w:t>.504**</w:t>
            </w:r>
          </w:p>
        </w:tc>
        <w:tc>
          <w:tcPr>
            <w:tcW w:w="926" w:type="dxa"/>
            <w:tcBorders>
              <w:top w:val="none" w:sz="12" w:space="0" w:color="000000" w:themeColor="text1"/>
              <w:bottom w:val="single" w:sz="12" w:space="0" w:color="000000" w:themeColor="text1"/>
            </w:tcBorders>
          </w:tcPr>
          <w:p w14:paraId="59534668" w14:textId="6EA53A2D" w:rsidR="77429262" w:rsidRDefault="77429262" w:rsidP="7FE60388">
            <w:pPr>
              <w:rPr>
                <w:rStyle w:val="Emphasis"/>
                <w:rFonts w:ascii="Times New Roman" w:eastAsia="Times New Roman" w:hAnsi="Times New Roman" w:cs="Times New Roman"/>
                <w:i w:val="0"/>
                <w:iCs w:val="0"/>
                <w:color w:val="0E101A"/>
                <w:sz w:val="20"/>
                <w:szCs w:val="20"/>
              </w:rPr>
            </w:pPr>
            <w:r w:rsidRPr="7FE60388">
              <w:rPr>
                <w:rStyle w:val="Emphasis"/>
                <w:rFonts w:ascii="Times New Roman" w:eastAsia="Times New Roman" w:hAnsi="Times New Roman" w:cs="Times New Roman"/>
                <w:i w:val="0"/>
                <w:iCs w:val="0"/>
                <w:color w:val="0E101A"/>
                <w:sz w:val="20"/>
                <w:szCs w:val="20"/>
              </w:rPr>
              <w:t>.381**</w:t>
            </w:r>
          </w:p>
        </w:tc>
        <w:tc>
          <w:tcPr>
            <w:tcW w:w="926" w:type="dxa"/>
            <w:tcBorders>
              <w:top w:val="none" w:sz="12" w:space="0" w:color="000000" w:themeColor="text1"/>
              <w:bottom w:val="single" w:sz="12" w:space="0" w:color="000000" w:themeColor="text1"/>
            </w:tcBorders>
          </w:tcPr>
          <w:p w14:paraId="2697193B" w14:textId="026658F4" w:rsidR="77429262" w:rsidRDefault="77429262" w:rsidP="7FE60388">
            <w:pPr>
              <w:rPr>
                <w:rStyle w:val="Emphasis"/>
                <w:rFonts w:ascii="Times New Roman" w:eastAsia="Times New Roman" w:hAnsi="Times New Roman" w:cs="Times New Roman"/>
                <w:i w:val="0"/>
                <w:iCs w:val="0"/>
                <w:color w:val="0E101A"/>
                <w:sz w:val="20"/>
                <w:szCs w:val="20"/>
              </w:rPr>
            </w:pPr>
            <w:r w:rsidRPr="7FE60388">
              <w:rPr>
                <w:rStyle w:val="Emphasis"/>
                <w:rFonts w:ascii="Times New Roman" w:eastAsia="Times New Roman" w:hAnsi="Times New Roman" w:cs="Times New Roman"/>
                <w:i w:val="0"/>
                <w:iCs w:val="0"/>
                <w:color w:val="0E101A"/>
                <w:sz w:val="20"/>
                <w:szCs w:val="20"/>
              </w:rPr>
              <w:t>.633**</w:t>
            </w:r>
          </w:p>
        </w:tc>
      </w:tr>
      <w:tr w:rsidR="7FE60388" w14:paraId="2F2EF4AC" w14:textId="77777777" w:rsidTr="7FE60388">
        <w:trPr>
          <w:trHeight w:val="300"/>
        </w:trPr>
        <w:tc>
          <w:tcPr>
            <w:tcW w:w="7510" w:type="dxa"/>
            <w:gridSpan w:val="6"/>
          </w:tcPr>
          <w:p w14:paraId="1E4E7D0C" w14:textId="74D51E2D" w:rsidR="7FE60388" w:rsidRDefault="7FE60388" w:rsidP="7FE60388">
            <w:pPr>
              <w:rPr>
                <w:rStyle w:val="Emphasis"/>
                <w:rFonts w:ascii="Times New Roman" w:eastAsia="Times New Roman" w:hAnsi="Times New Roman" w:cs="Times New Roman"/>
                <w:i w:val="0"/>
                <w:iCs w:val="0"/>
                <w:color w:val="0E101A"/>
                <w:sz w:val="20"/>
                <w:szCs w:val="20"/>
              </w:rPr>
            </w:pPr>
            <w:r w:rsidRPr="7FE60388">
              <w:rPr>
                <w:rStyle w:val="Emphasis"/>
                <w:rFonts w:ascii="Times New Roman" w:eastAsia="Times New Roman" w:hAnsi="Times New Roman" w:cs="Times New Roman"/>
                <w:i w:val="0"/>
                <w:iCs w:val="0"/>
                <w:color w:val="0E101A"/>
                <w:sz w:val="20"/>
                <w:szCs w:val="20"/>
              </w:rPr>
              <w:t>*</w:t>
            </w:r>
            <w:r w:rsidRPr="7FE60388">
              <w:rPr>
                <w:rStyle w:val="Emphasis"/>
                <w:rFonts w:ascii="Times New Roman" w:eastAsia="Times New Roman" w:hAnsi="Times New Roman" w:cs="Times New Roman"/>
                <w:color w:val="0E101A"/>
                <w:sz w:val="20"/>
                <w:szCs w:val="20"/>
              </w:rPr>
              <w:t xml:space="preserve">p </w:t>
            </w:r>
            <w:r w:rsidRPr="7FE60388">
              <w:rPr>
                <w:rStyle w:val="Emphasis"/>
                <w:rFonts w:ascii="Times New Roman" w:eastAsia="Times New Roman" w:hAnsi="Times New Roman" w:cs="Times New Roman"/>
                <w:i w:val="0"/>
                <w:iCs w:val="0"/>
                <w:color w:val="0E101A"/>
                <w:sz w:val="20"/>
                <w:szCs w:val="20"/>
              </w:rPr>
              <w:t>&lt; .05. **</w:t>
            </w:r>
            <w:r w:rsidRPr="7FE60388">
              <w:rPr>
                <w:rStyle w:val="Emphasis"/>
                <w:rFonts w:ascii="Times New Roman" w:eastAsia="Times New Roman" w:hAnsi="Times New Roman" w:cs="Times New Roman"/>
                <w:color w:val="0E101A"/>
                <w:sz w:val="20"/>
                <w:szCs w:val="20"/>
              </w:rPr>
              <w:t xml:space="preserve">p </w:t>
            </w:r>
            <w:r w:rsidRPr="7FE60388">
              <w:rPr>
                <w:rStyle w:val="Emphasis"/>
                <w:rFonts w:ascii="Times New Roman" w:eastAsia="Times New Roman" w:hAnsi="Times New Roman" w:cs="Times New Roman"/>
                <w:i w:val="0"/>
                <w:iCs w:val="0"/>
                <w:color w:val="0E101A"/>
                <w:sz w:val="20"/>
                <w:szCs w:val="20"/>
              </w:rPr>
              <w:t>&lt; .01</w:t>
            </w:r>
            <w:r w:rsidR="3B017D99" w:rsidRPr="7FE60388">
              <w:rPr>
                <w:rStyle w:val="Emphasis"/>
                <w:rFonts w:ascii="Times New Roman" w:eastAsia="Times New Roman" w:hAnsi="Times New Roman" w:cs="Times New Roman"/>
                <w:i w:val="0"/>
                <w:iCs w:val="0"/>
                <w:color w:val="0E101A"/>
                <w:sz w:val="20"/>
                <w:szCs w:val="20"/>
              </w:rPr>
              <w:t>.</w:t>
            </w:r>
          </w:p>
        </w:tc>
        <w:tc>
          <w:tcPr>
            <w:tcW w:w="926" w:type="dxa"/>
          </w:tcPr>
          <w:p w14:paraId="57F226E4" w14:textId="3C26EA93" w:rsidR="7FE60388" w:rsidRDefault="7FE60388" w:rsidP="7FE60388">
            <w:pPr>
              <w:rPr>
                <w:rStyle w:val="Emphasis"/>
                <w:rFonts w:ascii="Times New Roman" w:eastAsia="Times New Roman" w:hAnsi="Times New Roman" w:cs="Times New Roman"/>
                <w:i w:val="0"/>
                <w:iCs w:val="0"/>
                <w:color w:val="0E101A"/>
                <w:sz w:val="20"/>
                <w:szCs w:val="20"/>
              </w:rPr>
            </w:pPr>
          </w:p>
        </w:tc>
        <w:tc>
          <w:tcPr>
            <w:tcW w:w="926" w:type="dxa"/>
          </w:tcPr>
          <w:p w14:paraId="149CC50C" w14:textId="0D2D9453" w:rsidR="7FE60388" w:rsidRDefault="7FE60388" w:rsidP="7FE60388">
            <w:pPr>
              <w:rPr>
                <w:rStyle w:val="Emphasis"/>
                <w:rFonts w:ascii="Times New Roman" w:eastAsia="Times New Roman" w:hAnsi="Times New Roman" w:cs="Times New Roman"/>
                <w:i w:val="0"/>
                <w:iCs w:val="0"/>
                <w:color w:val="0E101A"/>
                <w:sz w:val="20"/>
                <w:szCs w:val="20"/>
              </w:rPr>
            </w:pPr>
          </w:p>
        </w:tc>
      </w:tr>
    </w:tbl>
    <w:p w14:paraId="1B8D4B16" w14:textId="77777777" w:rsidR="003A1261" w:rsidRDefault="003A1261" w:rsidP="343884B8">
      <w:pPr>
        <w:spacing w:line="480" w:lineRule="auto"/>
        <w:ind w:firstLine="720"/>
        <w:rPr>
          <w:rFonts w:ascii="Times New Roman" w:eastAsia="Times New Roman" w:hAnsi="Times New Roman" w:cs="Times New Roman"/>
          <w:color w:val="000000" w:themeColor="text1"/>
          <w:sz w:val="24"/>
          <w:szCs w:val="24"/>
        </w:rPr>
      </w:pPr>
    </w:p>
    <w:p w14:paraId="7A3FD5ED" w14:textId="25D0BA02" w:rsidR="276A6984" w:rsidRDefault="276A6984" w:rsidP="343884B8">
      <w:pPr>
        <w:spacing w:line="480" w:lineRule="auto"/>
        <w:ind w:firstLine="720"/>
        <w:rPr>
          <w:rFonts w:ascii="Times New Roman" w:eastAsia="Times New Roman" w:hAnsi="Times New Roman" w:cs="Times New Roman"/>
          <w:color w:val="000000" w:themeColor="text1"/>
          <w:sz w:val="24"/>
          <w:szCs w:val="24"/>
        </w:rPr>
      </w:pPr>
      <w:r w:rsidRPr="343884B8">
        <w:rPr>
          <w:rFonts w:ascii="Times New Roman" w:eastAsia="Times New Roman" w:hAnsi="Times New Roman" w:cs="Times New Roman"/>
          <w:color w:val="000000" w:themeColor="text1"/>
          <w:sz w:val="24"/>
          <w:szCs w:val="24"/>
        </w:rPr>
        <w:t xml:space="preserve">Table </w:t>
      </w:r>
      <w:r w:rsidR="5190B465" w:rsidRPr="343884B8">
        <w:rPr>
          <w:rFonts w:ascii="Times New Roman" w:eastAsia="Times New Roman" w:hAnsi="Times New Roman" w:cs="Times New Roman"/>
          <w:color w:val="000000" w:themeColor="text1"/>
          <w:sz w:val="24"/>
          <w:szCs w:val="24"/>
        </w:rPr>
        <w:t>9</w:t>
      </w:r>
      <w:r w:rsidRPr="343884B8">
        <w:rPr>
          <w:rFonts w:ascii="Times New Roman" w:eastAsia="Times New Roman" w:hAnsi="Times New Roman" w:cs="Times New Roman"/>
          <w:color w:val="000000" w:themeColor="text1"/>
          <w:sz w:val="24"/>
          <w:szCs w:val="24"/>
        </w:rPr>
        <w:t xml:space="preserve"> present</w:t>
      </w:r>
      <w:r w:rsidR="00C636C6">
        <w:rPr>
          <w:rFonts w:ascii="Times New Roman" w:eastAsia="Times New Roman" w:hAnsi="Times New Roman" w:cs="Times New Roman"/>
          <w:color w:val="000000" w:themeColor="text1"/>
          <w:sz w:val="24"/>
          <w:szCs w:val="24"/>
        </w:rPr>
        <w:t>s</w:t>
      </w:r>
      <w:r w:rsidRPr="343884B8">
        <w:rPr>
          <w:rFonts w:ascii="Times New Roman" w:eastAsia="Times New Roman" w:hAnsi="Times New Roman" w:cs="Times New Roman"/>
          <w:color w:val="000000" w:themeColor="text1"/>
          <w:sz w:val="24"/>
          <w:szCs w:val="24"/>
        </w:rPr>
        <w:t xml:space="preserve"> </w:t>
      </w:r>
      <w:r w:rsidR="5DA695D4" w:rsidRPr="343884B8">
        <w:rPr>
          <w:rFonts w:ascii="Times New Roman" w:eastAsia="Times New Roman" w:hAnsi="Times New Roman" w:cs="Times New Roman"/>
          <w:color w:val="000000" w:themeColor="text1"/>
          <w:sz w:val="24"/>
          <w:szCs w:val="24"/>
        </w:rPr>
        <w:t xml:space="preserve">a </w:t>
      </w:r>
      <w:r w:rsidR="7C4A11B5" w:rsidRPr="343884B8">
        <w:rPr>
          <w:rFonts w:ascii="Times New Roman" w:eastAsia="Times New Roman" w:hAnsi="Times New Roman" w:cs="Times New Roman"/>
          <w:color w:val="000000" w:themeColor="text1"/>
          <w:sz w:val="24"/>
          <w:szCs w:val="24"/>
        </w:rPr>
        <w:t>logistic regression mode</w:t>
      </w:r>
      <w:r w:rsidR="4C1921E9" w:rsidRPr="343884B8">
        <w:rPr>
          <w:rFonts w:ascii="Times New Roman" w:eastAsia="Times New Roman" w:hAnsi="Times New Roman" w:cs="Times New Roman"/>
          <w:color w:val="000000" w:themeColor="text1"/>
          <w:sz w:val="24"/>
          <w:szCs w:val="24"/>
        </w:rPr>
        <w:t xml:space="preserve">l </w:t>
      </w:r>
      <w:r w:rsidR="02A26F00" w:rsidRPr="343884B8">
        <w:rPr>
          <w:rFonts w:ascii="Times New Roman" w:eastAsia="Times New Roman" w:hAnsi="Times New Roman" w:cs="Times New Roman"/>
          <w:color w:val="000000" w:themeColor="text1"/>
          <w:sz w:val="24"/>
          <w:szCs w:val="24"/>
        </w:rPr>
        <w:t>predicting positive placement accounting for program-level clustering of student observations.</w:t>
      </w:r>
      <w:r w:rsidR="4BF35794" w:rsidRPr="343884B8">
        <w:rPr>
          <w:rFonts w:ascii="Times New Roman" w:eastAsia="Times New Roman" w:hAnsi="Times New Roman" w:cs="Times New Roman"/>
          <w:color w:val="000000" w:themeColor="text1"/>
          <w:sz w:val="24"/>
          <w:szCs w:val="24"/>
        </w:rPr>
        <w:t xml:space="preserve"> </w:t>
      </w:r>
      <w:r w:rsidR="0C72E309" w:rsidRPr="343884B8">
        <w:rPr>
          <w:rFonts w:ascii="Times New Roman" w:eastAsia="Times New Roman" w:hAnsi="Times New Roman" w:cs="Times New Roman"/>
          <w:color w:val="000000" w:themeColor="text1"/>
          <w:sz w:val="24"/>
          <w:szCs w:val="24"/>
        </w:rPr>
        <w:t xml:space="preserve">In </w:t>
      </w:r>
      <w:r w:rsidR="76C1D765" w:rsidRPr="343884B8">
        <w:rPr>
          <w:rFonts w:ascii="Times New Roman" w:eastAsia="Times New Roman" w:hAnsi="Times New Roman" w:cs="Times New Roman"/>
          <w:color w:val="000000" w:themeColor="text1"/>
          <w:sz w:val="24"/>
          <w:szCs w:val="24"/>
        </w:rPr>
        <w:t xml:space="preserve">Model 1, </w:t>
      </w:r>
      <w:r w:rsidR="76C83D03" w:rsidRPr="343884B8">
        <w:rPr>
          <w:rFonts w:ascii="Times New Roman" w:eastAsia="Times New Roman" w:hAnsi="Times New Roman" w:cs="Times New Roman"/>
          <w:color w:val="000000" w:themeColor="text1"/>
          <w:sz w:val="24"/>
          <w:szCs w:val="24"/>
        </w:rPr>
        <w:t xml:space="preserve">the association between positive placement and WBL hours </w:t>
      </w:r>
      <w:r w:rsidR="006C005F">
        <w:rPr>
          <w:rFonts w:ascii="Times New Roman" w:eastAsia="Times New Roman" w:hAnsi="Times New Roman" w:cs="Times New Roman"/>
          <w:color w:val="000000" w:themeColor="text1"/>
          <w:sz w:val="24"/>
          <w:szCs w:val="24"/>
        </w:rPr>
        <w:t>is</w:t>
      </w:r>
      <w:r w:rsidR="76C83D03" w:rsidRPr="343884B8">
        <w:rPr>
          <w:rFonts w:ascii="Times New Roman" w:eastAsia="Times New Roman" w:hAnsi="Times New Roman" w:cs="Times New Roman"/>
          <w:color w:val="000000" w:themeColor="text1"/>
          <w:sz w:val="24"/>
          <w:szCs w:val="24"/>
        </w:rPr>
        <w:t xml:space="preserve"> estimated. N</w:t>
      </w:r>
      <w:r w:rsidR="0C72E309" w:rsidRPr="343884B8">
        <w:rPr>
          <w:rFonts w:ascii="Times New Roman" w:eastAsia="Times New Roman" w:hAnsi="Times New Roman" w:cs="Times New Roman"/>
          <w:color w:val="000000" w:themeColor="text1"/>
          <w:sz w:val="24"/>
          <w:szCs w:val="24"/>
        </w:rPr>
        <w:t>o association between W</w:t>
      </w:r>
      <w:r w:rsidR="124F39C2" w:rsidRPr="343884B8">
        <w:rPr>
          <w:rFonts w:ascii="Times New Roman" w:eastAsia="Times New Roman" w:hAnsi="Times New Roman" w:cs="Times New Roman"/>
          <w:color w:val="000000" w:themeColor="text1"/>
          <w:sz w:val="24"/>
          <w:szCs w:val="24"/>
        </w:rPr>
        <w:t xml:space="preserve">BL hours </w:t>
      </w:r>
      <w:r w:rsidR="0F6B2BDD" w:rsidRPr="343884B8">
        <w:rPr>
          <w:rFonts w:ascii="Times New Roman" w:eastAsia="Times New Roman" w:hAnsi="Times New Roman" w:cs="Times New Roman"/>
          <w:color w:val="000000" w:themeColor="text1"/>
          <w:sz w:val="24"/>
          <w:szCs w:val="24"/>
        </w:rPr>
        <w:t>and positive placement (OR = 1</w:t>
      </w:r>
      <w:r w:rsidR="3906292B" w:rsidRPr="343884B8">
        <w:rPr>
          <w:rFonts w:ascii="Times New Roman" w:eastAsia="Times New Roman" w:hAnsi="Times New Roman" w:cs="Times New Roman"/>
          <w:color w:val="000000" w:themeColor="text1"/>
          <w:sz w:val="24"/>
          <w:szCs w:val="24"/>
        </w:rPr>
        <w:t>)</w:t>
      </w:r>
      <w:r w:rsidR="41475431" w:rsidRPr="343884B8">
        <w:rPr>
          <w:rFonts w:ascii="Times New Roman" w:eastAsia="Times New Roman" w:hAnsi="Times New Roman" w:cs="Times New Roman"/>
          <w:color w:val="000000" w:themeColor="text1"/>
          <w:sz w:val="24"/>
          <w:szCs w:val="24"/>
        </w:rPr>
        <w:t xml:space="preserve"> </w:t>
      </w:r>
      <w:r w:rsidR="006C005F">
        <w:rPr>
          <w:rFonts w:ascii="Times New Roman" w:eastAsia="Times New Roman" w:hAnsi="Times New Roman" w:cs="Times New Roman"/>
          <w:color w:val="000000" w:themeColor="text1"/>
          <w:sz w:val="24"/>
          <w:szCs w:val="24"/>
        </w:rPr>
        <w:t>is</w:t>
      </w:r>
      <w:r w:rsidR="41475431" w:rsidRPr="343884B8">
        <w:rPr>
          <w:rFonts w:ascii="Times New Roman" w:eastAsia="Times New Roman" w:hAnsi="Times New Roman" w:cs="Times New Roman"/>
          <w:color w:val="000000" w:themeColor="text1"/>
          <w:sz w:val="24"/>
          <w:szCs w:val="24"/>
        </w:rPr>
        <w:t xml:space="preserve"> found</w:t>
      </w:r>
      <w:r w:rsidR="2424F44B" w:rsidRPr="343884B8">
        <w:rPr>
          <w:rFonts w:ascii="Times New Roman" w:eastAsia="Times New Roman" w:hAnsi="Times New Roman" w:cs="Times New Roman"/>
          <w:color w:val="000000" w:themeColor="text1"/>
          <w:sz w:val="24"/>
          <w:szCs w:val="24"/>
        </w:rPr>
        <w:t xml:space="preserve">. </w:t>
      </w:r>
      <w:r w:rsidR="1AA1F910" w:rsidRPr="343884B8">
        <w:rPr>
          <w:rFonts w:ascii="Times New Roman" w:eastAsia="Times New Roman" w:hAnsi="Times New Roman" w:cs="Times New Roman"/>
          <w:color w:val="000000" w:themeColor="text1"/>
          <w:sz w:val="24"/>
          <w:szCs w:val="24"/>
        </w:rPr>
        <w:t xml:space="preserve">Binary variables for concrete experience, reflective observation, abstract conceptualization, and active experimentation </w:t>
      </w:r>
      <w:r w:rsidR="005D4827">
        <w:rPr>
          <w:rFonts w:ascii="Times New Roman" w:eastAsia="Times New Roman" w:hAnsi="Times New Roman" w:cs="Times New Roman"/>
          <w:color w:val="000000" w:themeColor="text1"/>
          <w:sz w:val="24"/>
          <w:szCs w:val="24"/>
        </w:rPr>
        <w:t>are</w:t>
      </w:r>
      <w:r w:rsidR="1AA1F910" w:rsidRPr="343884B8">
        <w:rPr>
          <w:rFonts w:ascii="Times New Roman" w:eastAsia="Times New Roman" w:hAnsi="Times New Roman" w:cs="Times New Roman"/>
          <w:color w:val="000000" w:themeColor="text1"/>
          <w:sz w:val="24"/>
          <w:szCs w:val="24"/>
        </w:rPr>
        <w:t xml:space="preserve"> also included in Model 1. </w:t>
      </w:r>
      <w:r w:rsidR="2D518A1A" w:rsidRPr="343884B8">
        <w:rPr>
          <w:rFonts w:ascii="Times New Roman" w:eastAsia="Times New Roman" w:hAnsi="Times New Roman" w:cs="Times New Roman"/>
          <w:color w:val="000000" w:themeColor="text1"/>
          <w:sz w:val="24"/>
          <w:szCs w:val="24"/>
        </w:rPr>
        <w:t>A</w:t>
      </w:r>
      <w:r w:rsidR="755EE6CF" w:rsidRPr="343884B8">
        <w:rPr>
          <w:rFonts w:ascii="Times New Roman" w:eastAsia="Times New Roman" w:hAnsi="Times New Roman" w:cs="Times New Roman"/>
          <w:color w:val="000000" w:themeColor="text1"/>
          <w:sz w:val="24"/>
          <w:szCs w:val="24"/>
        </w:rPr>
        <w:t>ctive experimentation show</w:t>
      </w:r>
      <w:r w:rsidR="00A37D8B">
        <w:rPr>
          <w:rFonts w:ascii="Times New Roman" w:eastAsia="Times New Roman" w:hAnsi="Times New Roman" w:cs="Times New Roman"/>
          <w:color w:val="000000" w:themeColor="text1"/>
          <w:sz w:val="24"/>
          <w:szCs w:val="24"/>
        </w:rPr>
        <w:t>s</w:t>
      </w:r>
      <w:r w:rsidR="755EE6CF" w:rsidRPr="343884B8">
        <w:rPr>
          <w:rFonts w:ascii="Times New Roman" w:eastAsia="Times New Roman" w:hAnsi="Times New Roman" w:cs="Times New Roman"/>
          <w:color w:val="000000" w:themeColor="text1"/>
          <w:sz w:val="24"/>
          <w:szCs w:val="24"/>
        </w:rPr>
        <w:t xml:space="preserve"> a significant positive relationship to positive placement (OR = </w:t>
      </w:r>
      <w:r w:rsidR="375AB081" w:rsidRPr="343884B8">
        <w:rPr>
          <w:rFonts w:ascii="Times New Roman" w:eastAsia="Times New Roman" w:hAnsi="Times New Roman" w:cs="Times New Roman"/>
          <w:color w:val="000000" w:themeColor="text1"/>
          <w:sz w:val="24"/>
          <w:szCs w:val="24"/>
        </w:rPr>
        <w:t xml:space="preserve">2.61). </w:t>
      </w:r>
      <w:r w:rsidR="28368481" w:rsidRPr="343884B8">
        <w:rPr>
          <w:rFonts w:ascii="Times New Roman" w:eastAsia="Times New Roman" w:hAnsi="Times New Roman" w:cs="Times New Roman"/>
          <w:color w:val="000000" w:themeColor="text1"/>
          <w:sz w:val="24"/>
          <w:szCs w:val="24"/>
        </w:rPr>
        <w:t xml:space="preserve">Students exposed to active experimentation in their </w:t>
      </w:r>
      <w:r w:rsidR="00DF34DC">
        <w:rPr>
          <w:rFonts w:ascii="Times New Roman" w:eastAsia="Times New Roman" w:hAnsi="Times New Roman" w:cs="Times New Roman"/>
          <w:color w:val="000000" w:themeColor="text1"/>
          <w:sz w:val="24"/>
          <w:szCs w:val="24"/>
        </w:rPr>
        <w:t>CTE</w:t>
      </w:r>
      <w:r w:rsidR="28368481" w:rsidRPr="343884B8">
        <w:rPr>
          <w:rFonts w:ascii="Times New Roman" w:eastAsia="Times New Roman" w:hAnsi="Times New Roman" w:cs="Times New Roman"/>
          <w:color w:val="000000" w:themeColor="text1"/>
          <w:sz w:val="24"/>
          <w:szCs w:val="24"/>
        </w:rPr>
        <w:t xml:space="preserve"> program </w:t>
      </w:r>
      <w:r w:rsidR="00A37D8B">
        <w:rPr>
          <w:rFonts w:ascii="Times New Roman" w:eastAsia="Times New Roman" w:hAnsi="Times New Roman" w:cs="Times New Roman"/>
          <w:color w:val="000000" w:themeColor="text1"/>
          <w:sz w:val="24"/>
          <w:szCs w:val="24"/>
        </w:rPr>
        <w:t>are</w:t>
      </w:r>
      <w:r w:rsidR="28368481" w:rsidRPr="343884B8">
        <w:rPr>
          <w:rFonts w:ascii="Times New Roman" w:eastAsia="Times New Roman" w:hAnsi="Times New Roman" w:cs="Times New Roman"/>
          <w:color w:val="000000" w:themeColor="text1"/>
          <w:sz w:val="24"/>
          <w:szCs w:val="24"/>
        </w:rPr>
        <w:t xml:space="preserve"> </w:t>
      </w:r>
      <w:r w:rsidR="5BB3D083" w:rsidRPr="61D20C07">
        <w:rPr>
          <w:rFonts w:ascii="Times New Roman" w:eastAsia="Times New Roman" w:hAnsi="Times New Roman" w:cs="Times New Roman"/>
          <w:color w:val="000000" w:themeColor="text1"/>
          <w:sz w:val="24"/>
          <w:szCs w:val="24"/>
        </w:rPr>
        <w:t>about</w:t>
      </w:r>
      <w:r w:rsidR="28368481" w:rsidRPr="343884B8">
        <w:rPr>
          <w:rFonts w:ascii="Times New Roman" w:eastAsia="Times New Roman" w:hAnsi="Times New Roman" w:cs="Times New Roman"/>
          <w:color w:val="000000" w:themeColor="text1"/>
          <w:sz w:val="24"/>
          <w:szCs w:val="24"/>
        </w:rPr>
        <w:t xml:space="preserve"> 2.61 times more</w:t>
      </w:r>
      <w:r w:rsidR="45DCFE79" w:rsidRPr="343884B8">
        <w:rPr>
          <w:rFonts w:ascii="Times New Roman" w:eastAsia="Times New Roman" w:hAnsi="Times New Roman" w:cs="Times New Roman"/>
          <w:color w:val="000000" w:themeColor="text1"/>
          <w:sz w:val="24"/>
          <w:szCs w:val="24"/>
        </w:rPr>
        <w:t xml:space="preserve"> likely to have positive placement after the program</w:t>
      </w:r>
      <w:r w:rsidR="2B0785A1" w:rsidRPr="343884B8">
        <w:rPr>
          <w:rFonts w:ascii="Times New Roman" w:eastAsia="Times New Roman" w:hAnsi="Times New Roman" w:cs="Times New Roman"/>
          <w:color w:val="000000" w:themeColor="text1"/>
          <w:sz w:val="24"/>
          <w:szCs w:val="24"/>
        </w:rPr>
        <w:t xml:space="preserve"> than those no</w:t>
      </w:r>
      <w:r w:rsidR="00714B1D">
        <w:rPr>
          <w:rFonts w:ascii="Times New Roman" w:eastAsia="Times New Roman" w:hAnsi="Times New Roman" w:cs="Times New Roman"/>
          <w:color w:val="000000" w:themeColor="text1"/>
          <w:sz w:val="24"/>
          <w:szCs w:val="24"/>
        </w:rPr>
        <w:t>t</w:t>
      </w:r>
      <w:r w:rsidR="2B0785A1" w:rsidRPr="343884B8">
        <w:rPr>
          <w:rFonts w:ascii="Times New Roman" w:eastAsia="Times New Roman" w:hAnsi="Times New Roman" w:cs="Times New Roman"/>
          <w:color w:val="000000" w:themeColor="text1"/>
          <w:sz w:val="24"/>
          <w:szCs w:val="24"/>
        </w:rPr>
        <w:t xml:space="preserve"> exposed</w:t>
      </w:r>
      <w:r w:rsidR="45DCFE79" w:rsidRPr="343884B8">
        <w:rPr>
          <w:rFonts w:ascii="Times New Roman" w:eastAsia="Times New Roman" w:hAnsi="Times New Roman" w:cs="Times New Roman"/>
          <w:color w:val="000000" w:themeColor="text1"/>
          <w:sz w:val="24"/>
          <w:szCs w:val="24"/>
        </w:rPr>
        <w:t xml:space="preserve">. </w:t>
      </w:r>
      <w:r w:rsidR="004C6EF1">
        <w:rPr>
          <w:rFonts w:ascii="Times New Roman" w:eastAsia="Times New Roman" w:hAnsi="Times New Roman" w:cs="Times New Roman"/>
          <w:color w:val="000000" w:themeColor="text1"/>
          <w:sz w:val="24"/>
          <w:szCs w:val="24"/>
        </w:rPr>
        <w:t>A</w:t>
      </w:r>
      <w:r w:rsidR="766B5813" w:rsidRPr="343884B8">
        <w:rPr>
          <w:rFonts w:ascii="Times New Roman" w:eastAsia="Times New Roman" w:hAnsi="Times New Roman" w:cs="Times New Roman"/>
          <w:color w:val="000000" w:themeColor="text1"/>
          <w:sz w:val="24"/>
          <w:szCs w:val="24"/>
        </w:rPr>
        <w:t xml:space="preserve">bstract conceptualization </w:t>
      </w:r>
      <w:r w:rsidR="00BD1D08">
        <w:rPr>
          <w:rFonts w:ascii="Times New Roman" w:eastAsia="Times New Roman" w:hAnsi="Times New Roman" w:cs="Times New Roman"/>
          <w:color w:val="000000" w:themeColor="text1"/>
          <w:sz w:val="24"/>
          <w:szCs w:val="24"/>
        </w:rPr>
        <w:t>is</w:t>
      </w:r>
      <w:r w:rsidR="766B5813" w:rsidRPr="343884B8">
        <w:rPr>
          <w:rFonts w:ascii="Times New Roman" w:eastAsia="Times New Roman" w:hAnsi="Times New Roman" w:cs="Times New Roman"/>
          <w:color w:val="000000" w:themeColor="text1"/>
          <w:sz w:val="24"/>
          <w:szCs w:val="24"/>
        </w:rPr>
        <w:t xml:space="preserve"> also noteworthy</w:t>
      </w:r>
      <w:r w:rsidR="00BD1D08">
        <w:rPr>
          <w:rFonts w:ascii="Times New Roman" w:eastAsia="Times New Roman" w:hAnsi="Times New Roman" w:cs="Times New Roman"/>
          <w:color w:val="000000" w:themeColor="text1"/>
          <w:sz w:val="24"/>
          <w:szCs w:val="24"/>
        </w:rPr>
        <w:t>. A</w:t>
      </w:r>
      <w:r w:rsidR="766B5813" w:rsidRPr="343884B8">
        <w:rPr>
          <w:rFonts w:ascii="Times New Roman" w:eastAsia="Times New Roman" w:hAnsi="Times New Roman" w:cs="Times New Roman"/>
          <w:color w:val="000000" w:themeColor="text1"/>
          <w:sz w:val="24"/>
          <w:szCs w:val="24"/>
        </w:rPr>
        <w:t>lthough not as statistically significant as active experimentation</w:t>
      </w:r>
      <w:r w:rsidR="5FA73B93" w:rsidRPr="343884B8">
        <w:rPr>
          <w:rFonts w:ascii="Times New Roman" w:eastAsia="Times New Roman" w:hAnsi="Times New Roman" w:cs="Times New Roman"/>
          <w:color w:val="000000" w:themeColor="text1"/>
          <w:sz w:val="24"/>
          <w:szCs w:val="24"/>
        </w:rPr>
        <w:t xml:space="preserve"> (OR = 1.78), </w:t>
      </w:r>
      <w:r w:rsidR="40435EB4" w:rsidRPr="343884B8">
        <w:rPr>
          <w:rFonts w:ascii="Times New Roman" w:eastAsia="Times New Roman" w:hAnsi="Times New Roman" w:cs="Times New Roman"/>
          <w:color w:val="000000" w:themeColor="text1"/>
          <w:sz w:val="24"/>
          <w:szCs w:val="24"/>
        </w:rPr>
        <w:t>students expose</w:t>
      </w:r>
      <w:r w:rsidR="7DDB2EA9" w:rsidRPr="343884B8">
        <w:rPr>
          <w:rFonts w:ascii="Times New Roman" w:eastAsia="Times New Roman" w:hAnsi="Times New Roman" w:cs="Times New Roman"/>
          <w:color w:val="000000" w:themeColor="text1"/>
          <w:sz w:val="24"/>
          <w:szCs w:val="24"/>
        </w:rPr>
        <w:t>d</w:t>
      </w:r>
      <w:r w:rsidR="40435EB4" w:rsidRPr="343884B8">
        <w:rPr>
          <w:rFonts w:ascii="Times New Roman" w:eastAsia="Times New Roman" w:hAnsi="Times New Roman" w:cs="Times New Roman"/>
          <w:color w:val="000000" w:themeColor="text1"/>
          <w:sz w:val="24"/>
          <w:szCs w:val="24"/>
        </w:rPr>
        <w:t xml:space="preserve"> to </w:t>
      </w:r>
      <w:r w:rsidR="7C65489D" w:rsidRPr="343884B8">
        <w:rPr>
          <w:rFonts w:ascii="Times New Roman" w:eastAsia="Times New Roman" w:hAnsi="Times New Roman" w:cs="Times New Roman"/>
          <w:color w:val="000000" w:themeColor="text1"/>
          <w:sz w:val="24"/>
          <w:szCs w:val="24"/>
        </w:rPr>
        <w:t xml:space="preserve">abstract conceptualization </w:t>
      </w:r>
      <w:r w:rsidR="00F943DC">
        <w:rPr>
          <w:rFonts w:ascii="Times New Roman" w:eastAsia="Times New Roman" w:hAnsi="Times New Roman" w:cs="Times New Roman"/>
          <w:color w:val="000000" w:themeColor="text1"/>
          <w:sz w:val="24"/>
          <w:szCs w:val="24"/>
        </w:rPr>
        <w:t>are</w:t>
      </w:r>
      <w:r w:rsidR="5150D1A9" w:rsidRPr="343884B8">
        <w:rPr>
          <w:rFonts w:ascii="Times New Roman" w:eastAsia="Times New Roman" w:hAnsi="Times New Roman" w:cs="Times New Roman"/>
          <w:color w:val="000000" w:themeColor="text1"/>
          <w:sz w:val="24"/>
          <w:szCs w:val="24"/>
        </w:rPr>
        <w:t xml:space="preserve"> still</w:t>
      </w:r>
      <w:r w:rsidR="009D11ED">
        <w:rPr>
          <w:rFonts w:ascii="Times New Roman" w:eastAsia="Times New Roman" w:hAnsi="Times New Roman" w:cs="Times New Roman"/>
          <w:color w:val="000000" w:themeColor="text1"/>
          <w:sz w:val="24"/>
          <w:szCs w:val="24"/>
        </w:rPr>
        <w:t xml:space="preserve"> 1.78 times</w:t>
      </w:r>
      <w:r w:rsidR="5150D1A9" w:rsidRPr="343884B8">
        <w:rPr>
          <w:rFonts w:ascii="Times New Roman" w:eastAsia="Times New Roman" w:hAnsi="Times New Roman" w:cs="Times New Roman"/>
          <w:color w:val="000000" w:themeColor="text1"/>
          <w:sz w:val="24"/>
          <w:szCs w:val="24"/>
        </w:rPr>
        <w:t xml:space="preserve"> more likely </w:t>
      </w:r>
      <w:r w:rsidR="00950844">
        <w:rPr>
          <w:rFonts w:ascii="Times New Roman" w:eastAsia="Times New Roman" w:hAnsi="Times New Roman" w:cs="Times New Roman"/>
          <w:color w:val="000000" w:themeColor="text1"/>
          <w:sz w:val="24"/>
          <w:szCs w:val="24"/>
        </w:rPr>
        <w:t xml:space="preserve">for </w:t>
      </w:r>
      <w:r w:rsidR="7C65489D" w:rsidRPr="343884B8">
        <w:rPr>
          <w:rFonts w:ascii="Times New Roman" w:eastAsia="Times New Roman" w:hAnsi="Times New Roman" w:cs="Times New Roman"/>
          <w:color w:val="000000" w:themeColor="text1"/>
          <w:sz w:val="24"/>
          <w:szCs w:val="24"/>
        </w:rPr>
        <w:t>positive placement accounting for program clustering</w:t>
      </w:r>
      <w:r w:rsidR="005C30D3" w:rsidRPr="343884B8">
        <w:rPr>
          <w:rFonts w:ascii="Times New Roman" w:eastAsia="Times New Roman" w:hAnsi="Times New Roman" w:cs="Times New Roman"/>
          <w:color w:val="000000" w:themeColor="text1"/>
          <w:sz w:val="24"/>
          <w:szCs w:val="24"/>
        </w:rPr>
        <w:t xml:space="preserve">. </w:t>
      </w:r>
      <w:r w:rsidR="00AB7343">
        <w:rPr>
          <w:rFonts w:ascii="Times New Roman" w:eastAsia="Times New Roman" w:hAnsi="Times New Roman" w:cs="Times New Roman"/>
          <w:color w:val="000000" w:themeColor="text1"/>
          <w:sz w:val="24"/>
          <w:szCs w:val="24"/>
        </w:rPr>
        <w:t>R</w:t>
      </w:r>
      <w:r w:rsidR="352B1448" w:rsidRPr="343884B8">
        <w:rPr>
          <w:rFonts w:ascii="Times New Roman" w:eastAsia="Times New Roman" w:hAnsi="Times New Roman" w:cs="Times New Roman"/>
          <w:color w:val="000000" w:themeColor="text1"/>
          <w:sz w:val="24"/>
          <w:szCs w:val="24"/>
        </w:rPr>
        <w:t xml:space="preserve">eflective </w:t>
      </w:r>
      <w:r w:rsidR="16AE2099" w:rsidRPr="343884B8">
        <w:rPr>
          <w:rFonts w:ascii="Times New Roman" w:eastAsia="Times New Roman" w:hAnsi="Times New Roman" w:cs="Times New Roman"/>
          <w:color w:val="000000" w:themeColor="text1"/>
          <w:sz w:val="24"/>
          <w:szCs w:val="24"/>
        </w:rPr>
        <w:t xml:space="preserve">observation and concrete experience </w:t>
      </w:r>
      <w:r w:rsidR="00950844">
        <w:rPr>
          <w:rFonts w:ascii="Times New Roman" w:eastAsia="Times New Roman" w:hAnsi="Times New Roman" w:cs="Times New Roman"/>
          <w:color w:val="000000" w:themeColor="text1"/>
          <w:sz w:val="24"/>
          <w:szCs w:val="24"/>
        </w:rPr>
        <w:t>w</w:t>
      </w:r>
      <w:r w:rsidR="00BD1D08">
        <w:rPr>
          <w:rFonts w:ascii="Times New Roman" w:eastAsia="Times New Roman" w:hAnsi="Times New Roman" w:cs="Times New Roman"/>
          <w:color w:val="000000" w:themeColor="text1"/>
          <w:sz w:val="24"/>
          <w:szCs w:val="24"/>
        </w:rPr>
        <w:t>ere</w:t>
      </w:r>
      <w:r w:rsidR="00950844">
        <w:rPr>
          <w:rFonts w:ascii="Times New Roman" w:eastAsia="Times New Roman" w:hAnsi="Times New Roman" w:cs="Times New Roman"/>
          <w:color w:val="000000" w:themeColor="text1"/>
          <w:sz w:val="24"/>
          <w:szCs w:val="24"/>
        </w:rPr>
        <w:t xml:space="preserve"> </w:t>
      </w:r>
      <w:r w:rsidR="16AE2099" w:rsidRPr="343884B8">
        <w:rPr>
          <w:rFonts w:ascii="Times New Roman" w:eastAsia="Times New Roman" w:hAnsi="Times New Roman" w:cs="Times New Roman"/>
          <w:color w:val="000000" w:themeColor="text1"/>
          <w:sz w:val="24"/>
          <w:szCs w:val="24"/>
        </w:rPr>
        <w:t>less likely to influence posi</w:t>
      </w:r>
      <w:r w:rsidR="24F57ECA" w:rsidRPr="343884B8">
        <w:rPr>
          <w:rFonts w:ascii="Times New Roman" w:eastAsia="Times New Roman" w:hAnsi="Times New Roman" w:cs="Times New Roman"/>
          <w:color w:val="000000" w:themeColor="text1"/>
          <w:sz w:val="24"/>
          <w:szCs w:val="24"/>
        </w:rPr>
        <w:t xml:space="preserve">tive placement of students </w:t>
      </w:r>
      <w:r w:rsidR="1E44636B" w:rsidRPr="343884B8">
        <w:rPr>
          <w:rFonts w:ascii="Times New Roman" w:eastAsia="Times New Roman" w:hAnsi="Times New Roman" w:cs="Times New Roman"/>
          <w:color w:val="000000" w:themeColor="text1"/>
          <w:sz w:val="24"/>
          <w:szCs w:val="24"/>
        </w:rPr>
        <w:t xml:space="preserve">with an odds ratio less than </w:t>
      </w:r>
      <w:r w:rsidR="2C026E77" w:rsidRPr="343884B8">
        <w:rPr>
          <w:rFonts w:ascii="Times New Roman" w:eastAsia="Times New Roman" w:hAnsi="Times New Roman" w:cs="Times New Roman"/>
          <w:color w:val="000000" w:themeColor="text1"/>
          <w:sz w:val="24"/>
          <w:szCs w:val="24"/>
        </w:rPr>
        <w:t>one.</w:t>
      </w:r>
      <w:r w:rsidR="29092EC5" w:rsidRPr="343884B8">
        <w:rPr>
          <w:rFonts w:ascii="Times New Roman" w:eastAsia="Times New Roman" w:hAnsi="Times New Roman" w:cs="Times New Roman"/>
          <w:color w:val="000000" w:themeColor="text1"/>
          <w:sz w:val="24"/>
          <w:szCs w:val="24"/>
        </w:rPr>
        <w:t xml:space="preserve"> </w:t>
      </w:r>
    </w:p>
    <w:p w14:paraId="2567402F" w14:textId="098D94AF" w:rsidR="29092EC5" w:rsidRDefault="29092EC5" w:rsidP="343884B8">
      <w:pPr>
        <w:spacing w:line="480" w:lineRule="auto"/>
        <w:ind w:firstLine="720"/>
        <w:rPr>
          <w:rFonts w:ascii="Times New Roman" w:eastAsia="Times New Roman" w:hAnsi="Times New Roman" w:cs="Times New Roman"/>
          <w:color w:val="000000" w:themeColor="text1"/>
          <w:sz w:val="24"/>
          <w:szCs w:val="24"/>
        </w:rPr>
      </w:pPr>
      <w:r w:rsidRPr="343884B8">
        <w:rPr>
          <w:rFonts w:ascii="Times New Roman" w:eastAsia="Times New Roman" w:hAnsi="Times New Roman" w:cs="Times New Roman"/>
          <w:sz w:val="24"/>
          <w:szCs w:val="24"/>
        </w:rPr>
        <w:lastRenderedPageBreak/>
        <w:t xml:space="preserve">In Model 2, variables for student age, </w:t>
      </w:r>
      <w:r w:rsidR="00A601A0">
        <w:rPr>
          <w:rFonts w:ascii="Times New Roman" w:eastAsia="Times New Roman" w:hAnsi="Times New Roman" w:cs="Times New Roman"/>
          <w:sz w:val="24"/>
          <w:szCs w:val="24"/>
        </w:rPr>
        <w:t>female</w:t>
      </w:r>
      <w:r w:rsidRPr="343884B8">
        <w:rPr>
          <w:rFonts w:ascii="Times New Roman" w:eastAsia="Times New Roman" w:hAnsi="Times New Roman" w:cs="Times New Roman"/>
          <w:sz w:val="24"/>
          <w:szCs w:val="24"/>
        </w:rPr>
        <w:t xml:space="preserve">, </w:t>
      </w:r>
      <w:proofErr w:type="gramStart"/>
      <w:r w:rsidRPr="343884B8">
        <w:rPr>
          <w:rFonts w:ascii="Times New Roman" w:eastAsia="Times New Roman" w:hAnsi="Times New Roman" w:cs="Times New Roman"/>
          <w:sz w:val="24"/>
          <w:szCs w:val="24"/>
        </w:rPr>
        <w:t>economic</w:t>
      </w:r>
      <w:r w:rsidR="00AE0E6A">
        <w:rPr>
          <w:rFonts w:ascii="Times New Roman" w:eastAsia="Times New Roman" w:hAnsi="Times New Roman" w:cs="Times New Roman"/>
          <w:sz w:val="24"/>
          <w:szCs w:val="24"/>
        </w:rPr>
        <w:t>ally</w:t>
      </w:r>
      <w:r w:rsidRPr="343884B8">
        <w:rPr>
          <w:rFonts w:ascii="Times New Roman" w:eastAsia="Times New Roman" w:hAnsi="Times New Roman" w:cs="Times New Roman"/>
          <w:sz w:val="24"/>
          <w:szCs w:val="24"/>
        </w:rPr>
        <w:t xml:space="preserve"> disadvantage</w:t>
      </w:r>
      <w:r w:rsidR="00AE0E6A">
        <w:rPr>
          <w:rFonts w:ascii="Times New Roman" w:eastAsia="Times New Roman" w:hAnsi="Times New Roman" w:cs="Times New Roman"/>
          <w:sz w:val="24"/>
          <w:szCs w:val="24"/>
        </w:rPr>
        <w:t>d</w:t>
      </w:r>
      <w:proofErr w:type="gramEnd"/>
      <w:r w:rsidRPr="343884B8">
        <w:rPr>
          <w:rFonts w:ascii="Times New Roman" w:eastAsia="Times New Roman" w:hAnsi="Times New Roman" w:cs="Times New Roman"/>
          <w:sz w:val="24"/>
          <w:szCs w:val="24"/>
        </w:rPr>
        <w:t>,</w:t>
      </w:r>
      <w:r w:rsidR="00AE0E6A">
        <w:rPr>
          <w:rFonts w:ascii="Times New Roman" w:eastAsia="Times New Roman" w:hAnsi="Times New Roman" w:cs="Times New Roman"/>
          <w:sz w:val="24"/>
          <w:szCs w:val="24"/>
        </w:rPr>
        <w:t xml:space="preserve"> </w:t>
      </w:r>
      <w:r w:rsidR="62C9AE15" w:rsidRPr="61D20C07">
        <w:rPr>
          <w:rFonts w:ascii="Times New Roman" w:eastAsia="Times New Roman" w:hAnsi="Times New Roman" w:cs="Times New Roman"/>
          <w:sz w:val="24"/>
          <w:szCs w:val="24"/>
        </w:rPr>
        <w:t>ethnicity</w:t>
      </w:r>
      <w:r w:rsidRPr="61D20C07">
        <w:rPr>
          <w:rFonts w:ascii="Times New Roman" w:eastAsia="Times New Roman" w:hAnsi="Times New Roman" w:cs="Times New Roman"/>
          <w:sz w:val="24"/>
          <w:szCs w:val="24"/>
        </w:rPr>
        <w:t xml:space="preserve">, </w:t>
      </w:r>
      <w:r w:rsidRPr="343884B8">
        <w:rPr>
          <w:rFonts w:ascii="Times New Roman" w:eastAsia="Times New Roman" w:hAnsi="Times New Roman" w:cs="Times New Roman"/>
          <w:sz w:val="24"/>
          <w:szCs w:val="24"/>
        </w:rPr>
        <w:t xml:space="preserve">and special education </w:t>
      </w:r>
      <w:r w:rsidR="00916A2A">
        <w:rPr>
          <w:rFonts w:ascii="Times New Roman" w:eastAsia="Times New Roman" w:hAnsi="Times New Roman" w:cs="Times New Roman"/>
          <w:sz w:val="24"/>
          <w:szCs w:val="24"/>
        </w:rPr>
        <w:t>were</w:t>
      </w:r>
      <w:r w:rsidRPr="343884B8">
        <w:rPr>
          <w:rFonts w:ascii="Times New Roman" w:eastAsia="Times New Roman" w:hAnsi="Times New Roman" w:cs="Times New Roman"/>
          <w:sz w:val="24"/>
          <w:szCs w:val="24"/>
        </w:rPr>
        <w:t xml:space="preserve"> introduced. For </w:t>
      </w:r>
      <w:r w:rsidR="00492DF1">
        <w:rPr>
          <w:rFonts w:ascii="Times New Roman" w:eastAsia="Times New Roman" w:hAnsi="Times New Roman" w:cs="Times New Roman"/>
          <w:sz w:val="24"/>
          <w:szCs w:val="24"/>
        </w:rPr>
        <w:t>ethnicity</w:t>
      </w:r>
      <w:r w:rsidR="5AB7DE95" w:rsidRPr="61D20C07">
        <w:rPr>
          <w:rFonts w:ascii="Times New Roman" w:eastAsia="Times New Roman" w:hAnsi="Times New Roman" w:cs="Times New Roman"/>
          <w:sz w:val="24"/>
          <w:szCs w:val="24"/>
        </w:rPr>
        <w:t xml:space="preserve"> variables Black, Hispanic, Native, Other Race</w:t>
      </w:r>
      <w:r w:rsidRPr="343884B8">
        <w:rPr>
          <w:rFonts w:ascii="Times New Roman" w:eastAsia="Times New Roman" w:hAnsi="Times New Roman" w:cs="Times New Roman"/>
          <w:sz w:val="24"/>
          <w:szCs w:val="24"/>
        </w:rPr>
        <w:t xml:space="preserve">, the reference category </w:t>
      </w:r>
      <w:r w:rsidR="00265868">
        <w:rPr>
          <w:rFonts w:ascii="Times New Roman" w:eastAsia="Times New Roman" w:hAnsi="Times New Roman" w:cs="Times New Roman"/>
          <w:sz w:val="24"/>
          <w:szCs w:val="24"/>
        </w:rPr>
        <w:t>is</w:t>
      </w:r>
      <w:r w:rsidRPr="343884B8">
        <w:rPr>
          <w:rFonts w:ascii="Times New Roman" w:eastAsia="Times New Roman" w:hAnsi="Times New Roman" w:cs="Times New Roman"/>
          <w:sz w:val="24"/>
          <w:szCs w:val="24"/>
        </w:rPr>
        <w:t xml:space="preserve"> White.</w:t>
      </w:r>
      <w:r w:rsidR="1041413C" w:rsidRPr="343884B8">
        <w:rPr>
          <w:rFonts w:ascii="Times New Roman" w:eastAsia="Times New Roman" w:hAnsi="Times New Roman" w:cs="Times New Roman"/>
          <w:sz w:val="24"/>
          <w:szCs w:val="24"/>
        </w:rPr>
        <w:t xml:space="preserve"> </w:t>
      </w:r>
      <w:r w:rsidR="58F5ED3A" w:rsidRPr="343884B8">
        <w:rPr>
          <w:rFonts w:ascii="Times New Roman" w:eastAsia="Times New Roman" w:hAnsi="Times New Roman" w:cs="Times New Roman"/>
          <w:color w:val="000000" w:themeColor="text1"/>
          <w:sz w:val="24"/>
          <w:szCs w:val="24"/>
        </w:rPr>
        <w:t xml:space="preserve">Students who </w:t>
      </w:r>
      <w:r w:rsidR="00265868">
        <w:rPr>
          <w:rFonts w:ascii="Times New Roman" w:eastAsia="Times New Roman" w:hAnsi="Times New Roman" w:cs="Times New Roman"/>
          <w:color w:val="000000" w:themeColor="text1"/>
          <w:sz w:val="24"/>
          <w:szCs w:val="24"/>
        </w:rPr>
        <w:t>are</w:t>
      </w:r>
      <w:r w:rsidR="58F5ED3A" w:rsidRPr="343884B8">
        <w:rPr>
          <w:rFonts w:ascii="Times New Roman" w:eastAsia="Times New Roman" w:hAnsi="Times New Roman" w:cs="Times New Roman"/>
          <w:color w:val="000000" w:themeColor="text1"/>
          <w:sz w:val="24"/>
          <w:szCs w:val="24"/>
        </w:rPr>
        <w:t xml:space="preserve"> </w:t>
      </w:r>
      <w:proofErr w:type="gramStart"/>
      <w:r w:rsidR="58F5ED3A" w:rsidRPr="343884B8">
        <w:rPr>
          <w:rFonts w:ascii="Times New Roman" w:eastAsia="Times New Roman" w:hAnsi="Times New Roman" w:cs="Times New Roman"/>
          <w:color w:val="000000" w:themeColor="text1"/>
          <w:sz w:val="24"/>
          <w:szCs w:val="24"/>
        </w:rPr>
        <w:t>economically disadvantaged</w:t>
      </w:r>
      <w:proofErr w:type="gramEnd"/>
      <w:r w:rsidR="58F5ED3A" w:rsidRPr="343884B8">
        <w:rPr>
          <w:rFonts w:ascii="Times New Roman" w:eastAsia="Times New Roman" w:hAnsi="Times New Roman" w:cs="Times New Roman"/>
          <w:color w:val="000000" w:themeColor="text1"/>
          <w:sz w:val="24"/>
          <w:szCs w:val="24"/>
        </w:rPr>
        <w:t xml:space="preserve"> </w:t>
      </w:r>
      <w:r w:rsidR="00265868">
        <w:rPr>
          <w:rFonts w:ascii="Times New Roman" w:eastAsia="Times New Roman" w:hAnsi="Times New Roman" w:cs="Times New Roman"/>
          <w:color w:val="000000" w:themeColor="text1"/>
          <w:sz w:val="24"/>
          <w:szCs w:val="24"/>
        </w:rPr>
        <w:t>are</w:t>
      </w:r>
      <w:r w:rsidR="58F5ED3A" w:rsidRPr="343884B8">
        <w:rPr>
          <w:rFonts w:ascii="Times New Roman" w:eastAsia="Times New Roman" w:hAnsi="Times New Roman" w:cs="Times New Roman"/>
          <w:color w:val="000000" w:themeColor="text1"/>
          <w:sz w:val="24"/>
          <w:szCs w:val="24"/>
        </w:rPr>
        <w:t xml:space="preserve"> statistically less likely to have positive placement after </w:t>
      </w:r>
      <w:r w:rsidR="00492DF1">
        <w:rPr>
          <w:rFonts w:ascii="Times New Roman" w:eastAsia="Times New Roman" w:hAnsi="Times New Roman" w:cs="Times New Roman"/>
          <w:color w:val="000000" w:themeColor="text1"/>
          <w:sz w:val="24"/>
          <w:szCs w:val="24"/>
        </w:rPr>
        <w:t>graduation</w:t>
      </w:r>
      <w:r w:rsidR="58F5ED3A" w:rsidRPr="343884B8">
        <w:rPr>
          <w:rFonts w:ascii="Times New Roman" w:eastAsia="Times New Roman" w:hAnsi="Times New Roman" w:cs="Times New Roman"/>
          <w:color w:val="000000" w:themeColor="text1"/>
          <w:sz w:val="24"/>
          <w:szCs w:val="24"/>
        </w:rPr>
        <w:t xml:space="preserve"> than those who </w:t>
      </w:r>
      <w:r w:rsidR="0028495B">
        <w:rPr>
          <w:rFonts w:ascii="Times New Roman" w:eastAsia="Times New Roman" w:hAnsi="Times New Roman" w:cs="Times New Roman"/>
          <w:color w:val="000000" w:themeColor="text1"/>
          <w:sz w:val="24"/>
          <w:szCs w:val="24"/>
        </w:rPr>
        <w:t>are</w:t>
      </w:r>
      <w:r w:rsidR="00263324">
        <w:rPr>
          <w:rFonts w:ascii="Times New Roman" w:eastAsia="Times New Roman" w:hAnsi="Times New Roman" w:cs="Times New Roman"/>
          <w:color w:val="000000" w:themeColor="text1"/>
          <w:sz w:val="24"/>
          <w:szCs w:val="24"/>
        </w:rPr>
        <w:t xml:space="preserve"> </w:t>
      </w:r>
      <w:r w:rsidR="58F5ED3A" w:rsidRPr="343884B8">
        <w:rPr>
          <w:rFonts w:ascii="Times New Roman" w:eastAsia="Times New Roman" w:hAnsi="Times New Roman" w:cs="Times New Roman"/>
          <w:color w:val="000000" w:themeColor="text1"/>
          <w:sz w:val="24"/>
          <w:szCs w:val="24"/>
        </w:rPr>
        <w:t xml:space="preserve">not (OR = 0.42, </w:t>
      </w:r>
      <w:r w:rsidR="58F5ED3A" w:rsidRPr="343884B8">
        <w:rPr>
          <w:rFonts w:ascii="Times New Roman" w:eastAsia="Times New Roman" w:hAnsi="Times New Roman" w:cs="Times New Roman"/>
          <w:i/>
          <w:iCs/>
          <w:color w:val="000000" w:themeColor="text1"/>
          <w:sz w:val="24"/>
          <w:szCs w:val="24"/>
        </w:rPr>
        <w:t>p</w:t>
      </w:r>
      <w:r w:rsidR="58F5ED3A" w:rsidRPr="343884B8">
        <w:rPr>
          <w:rFonts w:ascii="Times New Roman" w:eastAsia="Times New Roman" w:hAnsi="Times New Roman" w:cs="Times New Roman"/>
          <w:color w:val="000000" w:themeColor="text1"/>
          <w:sz w:val="24"/>
          <w:szCs w:val="24"/>
        </w:rPr>
        <w:t xml:space="preserve"> &lt; .001). Students identified as special education </w:t>
      </w:r>
      <w:r w:rsidR="0003525A">
        <w:rPr>
          <w:rFonts w:ascii="Times New Roman" w:eastAsia="Times New Roman" w:hAnsi="Times New Roman" w:cs="Times New Roman"/>
          <w:color w:val="000000" w:themeColor="text1"/>
          <w:sz w:val="24"/>
          <w:szCs w:val="24"/>
        </w:rPr>
        <w:t>are</w:t>
      </w:r>
      <w:r w:rsidR="58F5ED3A" w:rsidRPr="343884B8">
        <w:rPr>
          <w:rFonts w:ascii="Times New Roman" w:eastAsia="Times New Roman" w:hAnsi="Times New Roman" w:cs="Times New Roman"/>
          <w:color w:val="000000" w:themeColor="text1"/>
          <w:sz w:val="24"/>
          <w:szCs w:val="24"/>
        </w:rPr>
        <w:t xml:space="preserve"> statistically less likely to have positive placement after </w:t>
      </w:r>
      <w:r w:rsidR="00263324">
        <w:rPr>
          <w:rFonts w:ascii="Times New Roman" w:eastAsia="Times New Roman" w:hAnsi="Times New Roman" w:cs="Times New Roman"/>
          <w:color w:val="000000" w:themeColor="text1"/>
          <w:sz w:val="24"/>
          <w:szCs w:val="24"/>
        </w:rPr>
        <w:t>graduation</w:t>
      </w:r>
      <w:r w:rsidR="58F5ED3A" w:rsidRPr="343884B8">
        <w:rPr>
          <w:rFonts w:ascii="Times New Roman" w:eastAsia="Times New Roman" w:hAnsi="Times New Roman" w:cs="Times New Roman"/>
          <w:color w:val="000000" w:themeColor="text1"/>
          <w:sz w:val="24"/>
          <w:szCs w:val="24"/>
        </w:rPr>
        <w:t xml:space="preserve"> (OR = 0.55, </w:t>
      </w:r>
      <w:r w:rsidR="58F5ED3A" w:rsidRPr="343884B8">
        <w:rPr>
          <w:rFonts w:ascii="Times New Roman" w:eastAsia="Times New Roman" w:hAnsi="Times New Roman" w:cs="Times New Roman"/>
          <w:i/>
          <w:iCs/>
          <w:color w:val="000000" w:themeColor="text1"/>
          <w:sz w:val="24"/>
          <w:szCs w:val="24"/>
        </w:rPr>
        <w:t>p</w:t>
      </w:r>
      <w:r w:rsidR="58F5ED3A" w:rsidRPr="343884B8">
        <w:rPr>
          <w:rFonts w:ascii="Times New Roman" w:eastAsia="Times New Roman" w:hAnsi="Times New Roman" w:cs="Times New Roman"/>
          <w:color w:val="000000" w:themeColor="text1"/>
          <w:sz w:val="24"/>
          <w:szCs w:val="24"/>
        </w:rPr>
        <w:t xml:space="preserve"> &lt; 0.01). Although not considered statistically significant, it </w:t>
      </w:r>
      <w:r w:rsidR="0028495B">
        <w:rPr>
          <w:rFonts w:ascii="Times New Roman" w:eastAsia="Times New Roman" w:hAnsi="Times New Roman" w:cs="Times New Roman"/>
          <w:color w:val="000000" w:themeColor="text1"/>
          <w:sz w:val="24"/>
          <w:szCs w:val="24"/>
        </w:rPr>
        <w:t>is</w:t>
      </w:r>
      <w:r w:rsidR="58F5ED3A" w:rsidRPr="343884B8">
        <w:rPr>
          <w:rFonts w:ascii="Times New Roman" w:eastAsia="Times New Roman" w:hAnsi="Times New Roman" w:cs="Times New Roman"/>
          <w:color w:val="000000" w:themeColor="text1"/>
          <w:sz w:val="24"/>
          <w:szCs w:val="24"/>
        </w:rPr>
        <w:t xml:space="preserve"> worth noting that </w:t>
      </w:r>
      <w:r w:rsidR="00263324">
        <w:rPr>
          <w:rFonts w:ascii="Times New Roman" w:eastAsia="Times New Roman" w:hAnsi="Times New Roman" w:cs="Times New Roman"/>
          <w:color w:val="000000" w:themeColor="text1"/>
          <w:sz w:val="24"/>
          <w:szCs w:val="24"/>
        </w:rPr>
        <w:t>B</w:t>
      </w:r>
      <w:r w:rsidR="58F5ED3A" w:rsidRPr="343884B8">
        <w:rPr>
          <w:rFonts w:ascii="Times New Roman" w:eastAsia="Times New Roman" w:hAnsi="Times New Roman" w:cs="Times New Roman"/>
          <w:color w:val="000000" w:themeColor="text1"/>
          <w:sz w:val="24"/>
          <w:szCs w:val="24"/>
        </w:rPr>
        <w:t xml:space="preserve">lack students </w:t>
      </w:r>
      <w:r w:rsidR="0028495B">
        <w:rPr>
          <w:rFonts w:ascii="Times New Roman" w:eastAsia="Times New Roman" w:hAnsi="Times New Roman" w:cs="Times New Roman"/>
          <w:color w:val="000000" w:themeColor="text1"/>
          <w:sz w:val="24"/>
          <w:szCs w:val="24"/>
        </w:rPr>
        <w:t>are</w:t>
      </w:r>
      <w:r w:rsidR="58F5ED3A" w:rsidRPr="343884B8">
        <w:rPr>
          <w:rFonts w:ascii="Times New Roman" w:eastAsia="Times New Roman" w:hAnsi="Times New Roman" w:cs="Times New Roman"/>
          <w:color w:val="000000" w:themeColor="text1"/>
          <w:sz w:val="24"/>
          <w:szCs w:val="24"/>
        </w:rPr>
        <w:t xml:space="preserve"> </w:t>
      </w:r>
      <w:r w:rsidR="00077D6E">
        <w:rPr>
          <w:rFonts w:ascii="Times New Roman" w:eastAsia="Times New Roman" w:hAnsi="Times New Roman" w:cs="Times New Roman"/>
          <w:color w:val="000000" w:themeColor="text1"/>
          <w:sz w:val="24"/>
          <w:szCs w:val="24"/>
        </w:rPr>
        <w:t xml:space="preserve">1.41 times </w:t>
      </w:r>
      <w:r w:rsidR="58F5ED3A" w:rsidRPr="343884B8">
        <w:rPr>
          <w:rFonts w:ascii="Times New Roman" w:eastAsia="Times New Roman" w:hAnsi="Times New Roman" w:cs="Times New Roman"/>
          <w:color w:val="000000" w:themeColor="text1"/>
          <w:sz w:val="24"/>
          <w:szCs w:val="24"/>
        </w:rPr>
        <w:t xml:space="preserve">more likely than </w:t>
      </w:r>
      <w:r w:rsidR="00263324">
        <w:rPr>
          <w:rFonts w:ascii="Times New Roman" w:eastAsia="Times New Roman" w:hAnsi="Times New Roman" w:cs="Times New Roman"/>
          <w:color w:val="000000" w:themeColor="text1"/>
          <w:sz w:val="24"/>
          <w:szCs w:val="24"/>
        </w:rPr>
        <w:t>W</w:t>
      </w:r>
      <w:r w:rsidR="58F5ED3A" w:rsidRPr="343884B8">
        <w:rPr>
          <w:rFonts w:ascii="Times New Roman" w:eastAsia="Times New Roman" w:hAnsi="Times New Roman" w:cs="Times New Roman"/>
          <w:color w:val="000000" w:themeColor="text1"/>
          <w:sz w:val="24"/>
          <w:szCs w:val="24"/>
        </w:rPr>
        <w:t xml:space="preserve">hite students </w:t>
      </w:r>
      <w:r w:rsidR="00077D6E">
        <w:rPr>
          <w:rFonts w:ascii="Times New Roman" w:eastAsia="Times New Roman" w:hAnsi="Times New Roman" w:cs="Times New Roman"/>
          <w:color w:val="000000" w:themeColor="text1"/>
          <w:sz w:val="24"/>
          <w:szCs w:val="24"/>
        </w:rPr>
        <w:t>to have</w:t>
      </w:r>
      <w:r w:rsidR="00D81A6A">
        <w:rPr>
          <w:rFonts w:ascii="Times New Roman" w:eastAsia="Times New Roman" w:hAnsi="Times New Roman" w:cs="Times New Roman"/>
          <w:color w:val="000000" w:themeColor="text1"/>
          <w:sz w:val="24"/>
          <w:szCs w:val="24"/>
        </w:rPr>
        <w:t xml:space="preserve"> </w:t>
      </w:r>
      <w:r w:rsidR="58F5ED3A" w:rsidRPr="343884B8">
        <w:rPr>
          <w:rFonts w:ascii="Times New Roman" w:eastAsia="Times New Roman" w:hAnsi="Times New Roman" w:cs="Times New Roman"/>
          <w:color w:val="000000" w:themeColor="text1"/>
          <w:sz w:val="24"/>
          <w:szCs w:val="24"/>
        </w:rPr>
        <w:t>positive placement (OR = 1.41).</w:t>
      </w:r>
    </w:p>
    <w:p w14:paraId="26BB7FFC" w14:textId="4E7F1E2B" w:rsidR="29092EC5" w:rsidRDefault="29092EC5" w:rsidP="343884B8">
      <w:pPr>
        <w:spacing w:line="480" w:lineRule="auto"/>
        <w:ind w:firstLine="720"/>
        <w:rPr>
          <w:rFonts w:ascii="Times New Roman" w:eastAsia="Times New Roman" w:hAnsi="Times New Roman" w:cs="Times New Roman"/>
          <w:color w:val="000000" w:themeColor="text1"/>
          <w:sz w:val="24"/>
          <w:szCs w:val="24"/>
        </w:rPr>
      </w:pPr>
      <w:r w:rsidRPr="343884B8">
        <w:rPr>
          <w:rFonts w:ascii="Times New Roman" w:eastAsia="Times New Roman" w:hAnsi="Times New Roman" w:cs="Times New Roman"/>
          <w:sz w:val="24"/>
          <w:szCs w:val="24"/>
        </w:rPr>
        <w:t>In Model 3,</w:t>
      </w:r>
      <w:r w:rsidR="008A2EAE">
        <w:rPr>
          <w:rFonts w:ascii="Times New Roman" w:eastAsia="Times New Roman" w:hAnsi="Times New Roman" w:cs="Times New Roman"/>
          <w:sz w:val="24"/>
          <w:szCs w:val="24"/>
        </w:rPr>
        <w:t xml:space="preserve"> </w:t>
      </w:r>
      <w:r w:rsidRPr="343884B8">
        <w:rPr>
          <w:rFonts w:ascii="Times New Roman" w:eastAsia="Times New Roman" w:hAnsi="Times New Roman" w:cs="Times New Roman"/>
          <w:sz w:val="24"/>
          <w:szCs w:val="24"/>
        </w:rPr>
        <w:t xml:space="preserve">full controls </w:t>
      </w:r>
      <w:r w:rsidR="005B6ED5">
        <w:rPr>
          <w:rFonts w:ascii="Times New Roman" w:eastAsia="Times New Roman" w:hAnsi="Times New Roman" w:cs="Times New Roman"/>
          <w:sz w:val="24"/>
          <w:szCs w:val="24"/>
        </w:rPr>
        <w:t>w</w:t>
      </w:r>
      <w:r w:rsidR="008A2EAE">
        <w:rPr>
          <w:rFonts w:ascii="Times New Roman" w:eastAsia="Times New Roman" w:hAnsi="Times New Roman" w:cs="Times New Roman"/>
          <w:sz w:val="24"/>
          <w:szCs w:val="24"/>
        </w:rPr>
        <w:t>ere</w:t>
      </w:r>
      <w:r w:rsidR="00C1624C">
        <w:rPr>
          <w:rFonts w:ascii="Times New Roman" w:eastAsia="Times New Roman" w:hAnsi="Times New Roman" w:cs="Times New Roman"/>
          <w:sz w:val="24"/>
          <w:szCs w:val="24"/>
        </w:rPr>
        <w:t xml:space="preserve"> </w:t>
      </w:r>
      <w:r w:rsidR="00916A2A">
        <w:rPr>
          <w:rFonts w:ascii="Times New Roman" w:eastAsia="Times New Roman" w:hAnsi="Times New Roman" w:cs="Times New Roman"/>
          <w:sz w:val="24"/>
          <w:szCs w:val="24"/>
        </w:rPr>
        <w:t>introduced</w:t>
      </w:r>
      <w:r w:rsidRPr="343884B8">
        <w:rPr>
          <w:rFonts w:ascii="Times New Roman" w:eastAsia="Times New Roman" w:hAnsi="Times New Roman" w:cs="Times New Roman"/>
          <w:sz w:val="24"/>
          <w:szCs w:val="24"/>
        </w:rPr>
        <w:t>. Geographic</w:t>
      </w:r>
      <w:r w:rsidR="00D81A6A">
        <w:rPr>
          <w:rFonts w:ascii="Times New Roman" w:eastAsia="Times New Roman" w:hAnsi="Times New Roman" w:cs="Times New Roman"/>
          <w:sz w:val="24"/>
          <w:szCs w:val="24"/>
        </w:rPr>
        <w:t xml:space="preserve"> locale</w:t>
      </w:r>
      <w:r w:rsidRPr="343884B8">
        <w:rPr>
          <w:rFonts w:ascii="Times New Roman" w:eastAsia="Times New Roman" w:hAnsi="Times New Roman" w:cs="Times New Roman"/>
          <w:sz w:val="24"/>
          <w:szCs w:val="24"/>
        </w:rPr>
        <w:t xml:space="preserve"> variables </w:t>
      </w:r>
      <w:r w:rsidR="00F615D3">
        <w:rPr>
          <w:rFonts w:ascii="Times New Roman" w:eastAsia="Times New Roman" w:hAnsi="Times New Roman" w:cs="Times New Roman"/>
          <w:sz w:val="24"/>
          <w:szCs w:val="24"/>
        </w:rPr>
        <w:t>were</w:t>
      </w:r>
      <w:r w:rsidR="00D81A6A">
        <w:rPr>
          <w:rFonts w:ascii="Times New Roman" w:eastAsia="Times New Roman" w:hAnsi="Times New Roman" w:cs="Times New Roman"/>
          <w:sz w:val="24"/>
          <w:szCs w:val="24"/>
        </w:rPr>
        <w:t xml:space="preserve"> </w:t>
      </w:r>
      <w:r w:rsidRPr="343884B8">
        <w:rPr>
          <w:rFonts w:ascii="Times New Roman" w:eastAsia="Times New Roman" w:hAnsi="Times New Roman" w:cs="Times New Roman"/>
          <w:sz w:val="24"/>
          <w:szCs w:val="24"/>
        </w:rPr>
        <w:t xml:space="preserve">added for large city, suburban, and small town/rural. Small town/rural </w:t>
      </w:r>
      <w:r w:rsidR="00035D36">
        <w:rPr>
          <w:rFonts w:ascii="Times New Roman" w:eastAsia="Times New Roman" w:hAnsi="Times New Roman" w:cs="Times New Roman"/>
          <w:sz w:val="24"/>
          <w:szCs w:val="24"/>
        </w:rPr>
        <w:t>is</w:t>
      </w:r>
      <w:r w:rsidRPr="343884B8">
        <w:rPr>
          <w:rFonts w:ascii="Times New Roman" w:eastAsia="Times New Roman" w:hAnsi="Times New Roman" w:cs="Times New Roman"/>
          <w:sz w:val="24"/>
          <w:szCs w:val="24"/>
        </w:rPr>
        <w:t xml:space="preserve"> the reference category.</w:t>
      </w:r>
      <w:r w:rsidR="21EF9E60" w:rsidRPr="343884B8">
        <w:rPr>
          <w:rFonts w:ascii="Times New Roman" w:eastAsia="Times New Roman" w:hAnsi="Times New Roman" w:cs="Times New Roman"/>
          <w:sz w:val="24"/>
          <w:szCs w:val="24"/>
        </w:rPr>
        <w:t xml:space="preserve"> N</w:t>
      </w:r>
      <w:r w:rsidR="21EF9E60" w:rsidRPr="343884B8">
        <w:rPr>
          <w:rFonts w:ascii="Times New Roman" w:eastAsia="Times New Roman" w:hAnsi="Times New Roman" w:cs="Times New Roman"/>
          <w:color w:val="000000" w:themeColor="text1"/>
          <w:sz w:val="24"/>
          <w:szCs w:val="24"/>
        </w:rPr>
        <w:t>o meaningful relationship between geographic loca</w:t>
      </w:r>
      <w:r w:rsidR="00D81A6A">
        <w:rPr>
          <w:rFonts w:ascii="Times New Roman" w:eastAsia="Times New Roman" w:hAnsi="Times New Roman" w:cs="Times New Roman"/>
          <w:color w:val="000000" w:themeColor="text1"/>
          <w:sz w:val="24"/>
          <w:szCs w:val="24"/>
        </w:rPr>
        <w:t>le</w:t>
      </w:r>
      <w:r w:rsidR="21EF9E60" w:rsidRPr="343884B8">
        <w:rPr>
          <w:rFonts w:ascii="Times New Roman" w:eastAsia="Times New Roman" w:hAnsi="Times New Roman" w:cs="Times New Roman"/>
          <w:color w:val="000000" w:themeColor="text1"/>
          <w:sz w:val="24"/>
          <w:szCs w:val="24"/>
        </w:rPr>
        <w:t xml:space="preserve"> and positive placement</w:t>
      </w:r>
      <w:r w:rsidR="00D81A6A">
        <w:rPr>
          <w:rFonts w:ascii="Times New Roman" w:eastAsia="Times New Roman" w:hAnsi="Times New Roman" w:cs="Times New Roman"/>
          <w:color w:val="000000" w:themeColor="text1"/>
          <w:sz w:val="24"/>
          <w:szCs w:val="24"/>
        </w:rPr>
        <w:t xml:space="preserve"> </w:t>
      </w:r>
      <w:r w:rsidR="00035D36">
        <w:rPr>
          <w:rFonts w:ascii="Times New Roman" w:eastAsia="Times New Roman" w:hAnsi="Times New Roman" w:cs="Times New Roman"/>
          <w:color w:val="000000" w:themeColor="text1"/>
          <w:sz w:val="24"/>
          <w:szCs w:val="24"/>
        </w:rPr>
        <w:t>is</w:t>
      </w:r>
      <w:r w:rsidR="00D81A6A">
        <w:rPr>
          <w:rFonts w:ascii="Times New Roman" w:eastAsia="Times New Roman" w:hAnsi="Times New Roman" w:cs="Times New Roman"/>
          <w:color w:val="000000" w:themeColor="text1"/>
          <w:sz w:val="24"/>
          <w:szCs w:val="24"/>
        </w:rPr>
        <w:t xml:space="preserve"> found</w:t>
      </w:r>
      <w:r w:rsidR="21EF9E60" w:rsidRPr="343884B8">
        <w:rPr>
          <w:rFonts w:ascii="Times New Roman" w:eastAsia="Times New Roman" w:hAnsi="Times New Roman" w:cs="Times New Roman"/>
          <w:color w:val="000000" w:themeColor="text1"/>
          <w:sz w:val="24"/>
          <w:szCs w:val="24"/>
        </w:rPr>
        <w:t>.</w:t>
      </w:r>
    </w:p>
    <w:p w14:paraId="1838B70D" w14:textId="672B4B56" w:rsidR="01FC1518" w:rsidRPr="00AD15C8" w:rsidRDefault="01FC1518" w:rsidP="00E81816">
      <w:pPr>
        <w:spacing w:line="240" w:lineRule="auto"/>
        <w:rPr>
          <w:rFonts w:ascii="Times New Roman" w:hAnsi="Times New Roman" w:cs="Times New Roman"/>
          <w:sz w:val="24"/>
          <w:szCs w:val="24"/>
        </w:rPr>
      </w:pPr>
      <w:r w:rsidRPr="343884B8">
        <w:rPr>
          <w:rFonts w:ascii="Times New Roman" w:eastAsia="Times New Roman" w:hAnsi="Times New Roman" w:cs="Times New Roman"/>
          <w:b/>
          <w:bCs/>
          <w:sz w:val="24"/>
          <w:szCs w:val="24"/>
        </w:rPr>
        <w:t>Table 9</w:t>
      </w:r>
      <w:r w:rsidR="00F840F4">
        <w:rPr>
          <w:rFonts w:ascii="Times New Roman" w:eastAsia="Times New Roman" w:hAnsi="Times New Roman" w:cs="Times New Roman"/>
          <w:b/>
          <w:bCs/>
          <w:sz w:val="24"/>
          <w:szCs w:val="24"/>
        </w:rPr>
        <w:t xml:space="preserve">. </w:t>
      </w:r>
      <w:r w:rsidRPr="00AD15C8">
        <w:rPr>
          <w:rFonts w:ascii="Times New Roman" w:hAnsi="Times New Roman" w:cs="Times New Roman"/>
          <w:sz w:val="24"/>
          <w:szCs w:val="24"/>
        </w:rPr>
        <w:t xml:space="preserve">Logistic </w:t>
      </w:r>
      <w:r w:rsidR="00804F24" w:rsidRPr="00AD15C8">
        <w:rPr>
          <w:rFonts w:ascii="Times New Roman" w:hAnsi="Times New Roman" w:cs="Times New Roman"/>
          <w:sz w:val="24"/>
          <w:szCs w:val="24"/>
        </w:rPr>
        <w:t>R</w:t>
      </w:r>
      <w:r w:rsidRPr="00AD15C8">
        <w:rPr>
          <w:rFonts w:ascii="Times New Roman" w:hAnsi="Times New Roman" w:cs="Times New Roman"/>
          <w:sz w:val="24"/>
          <w:szCs w:val="24"/>
        </w:rPr>
        <w:t xml:space="preserve">egression </w:t>
      </w:r>
      <w:r w:rsidR="00804F24" w:rsidRPr="00AD15C8">
        <w:rPr>
          <w:rFonts w:ascii="Times New Roman" w:hAnsi="Times New Roman" w:cs="Times New Roman"/>
          <w:sz w:val="24"/>
          <w:szCs w:val="24"/>
        </w:rPr>
        <w:t>M</w:t>
      </w:r>
      <w:r w:rsidRPr="00AD15C8">
        <w:rPr>
          <w:rFonts w:ascii="Times New Roman" w:hAnsi="Times New Roman" w:cs="Times New Roman"/>
          <w:sz w:val="24"/>
          <w:szCs w:val="24"/>
        </w:rPr>
        <w:t xml:space="preserve">odel </w:t>
      </w:r>
      <w:r w:rsidR="00804F24" w:rsidRPr="00AD15C8">
        <w:rPr>
          <w:rFonts w:ascii="Times New Roman" w:hAnsi="Times New Roman" w:cs="Times New Roman"/>
          <w:sz w:val="24"/>
          <w:szCs w:val="24"/>
        </w:rPr>
        <w:t>P</w:t>
      </w:r>
      <w:r w:rsidRPr="00AD15C8">
        <w:rPr>
          <w:rFonts w:ascii="Times New Roman" w:hAnsi="Times New Roman" w:cs="Times New Roman"/>
          <w:sz w:val="24"/>
          <w:szCs w:val="24"/>
        </w:rPr>
        <w:t>redicting</w:t>
      </w:r>
      <w:r w:rsidR="00F55996" w:rsidRPr="00AD15C8">
        <w:rPr>
          <w:rFonts w:ascii="Times New Roman" w:hAnsi="Times New Roman" w:cs="Times New Roman"/>
          <w:sz w:val="24"/>
          <w:szCs w:val="24"/>
        </w:rPr>
        <w:t xml:space="preserve"> P</w:t>
      </w:r>
      <w:r w:rsidRPr="00AD15C8">
        <w:rPr>
          <w:rFonts w:ascii="Times New Roman" w:hAnsi="Times New Roman" w:cs="Times New Roman"/>
          <w:sz w:val="24"/>
          <w:szCs w:val="24"/>
        </w:rPr>
        <w:t xml:space="preserve">ositive </w:t>
      </w:r>
      <w:r w:rsidR="00F55996" w:rsidRPr="00AD15C8">
        <w:rPr>
          <w:rFonts w:ascii="Times New Roman" w:hAnsi="Times New Roman" w:cs="Times New Roman"/>
          <w:sz w:val="24"/>
          <w:szCs w:val="24"/>
        </w:rPr>
        <w:t>P</w:t>
      </w:r>
      <w:r w:rsidRPr="00AD15C8">
        <w:rPr>
          <w:rFonts w:ascii="Times New Roman" w:hAnsi="Times New Roman" w:cs="Times New Roman"/>
          <w:sz w:val="24"/>
          <w:szCs w:val="24"/>
        </w:rPr>
        <w:t>lacement (Odds Ratios)</w:t>
      </w:r>
    </w:p>
    <w:tbl>
      <w:tblPr>
        <w:tblStyle w:val="TableGrid"/>
        <w:tblW w:w="9423" w:type="dxa"/>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ayout w:type="fixed"/>
        <w:tblLook w:val="06A0" w:firstRow="1" w:lastRow="0" w:firstColumn="1" w:lastColumn="0" w:noHBand="1" w:noVBand="1"/>
      </w:tblPr>
      <w:tblGrid>
        <w:gridCol w:w="3060"/>
        <w:gridCol w:w="2070"/>
        <w:gridCol w:w="2132"/>
        <w:gridCol w:w="2161"/>
      </w:tblGrid>
      <w:tr w:rsidR="343884B8" w14:paraId="50607680" w14:textId="77777777" w:rsidTr="00D81A6A">
        <w:trPr>
          <w:trHeight w:val="300"/>
        </w:trPr>
        <w:tc>
          <w:tcPr>
            <w:tcW w:w="3060" w:type="dxa"/>
            <w:tcBorders>
              <w:top w:val="single" w:sz="12" w:space="0" w:color="000000" w:themeColor="text1"/>
              <w:bottom w:val="single" w:sz="12" w:space="0" w:color="000000" w:themeColor="text1"/>
            </w:tcBorders>
          </w:tcPr>
          <w:p w14:paraId="5A1211C8" w14:textId="72D60ABE" w:rsidR="343884B8" w:rsidRDefault="343884B8" w:rsidP="343884B8">
            <w:pPr>
              <w:rPr>
                <w:rFonts w:ascii="Times New Roman" w:eastAsia="Times New Roman" w:hAnsi="Times New Roman" w:cs="Times New Roman"/>
                <w:sz w:val="24"/>
                <w:szCs w:val="24"/>
              </w:rPr>
            </w:pPr>
          </w:p>
        </w:tc>
        <w:tc>
          <w:tcPr>
            <w:tcW w:w="2070" w:type="dxa"/>
            <w:tcBorders>
              <w:top w:val="single" w:sz="12" w:space="0" w:color="000000" w:themeColor="text1"/>
              <w:bottom w:val="single" w:sz="12" w:space="0" w:color="000000" w:themeColor="text1"/>
            </w:tcBorders>
          </w:tcPr>
          <w:p w14:paraId="22CC3E74" w14:textId="014F8594" w:rsidR="327B66E9" w:rsidRDefault="327B66E9"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(1)</w:t>
            </w:r>
          </w:p>
        </w:tc>
        <w:tc>
          <w:tcPr>
            <w:tcW w:w="2132" w:type="dxa"/>
            <w:tcBorders>
              <w:top w:val="single" w:sz="12" w:space="0" w:color="000000" w:themeColor="text1"/>
              <w:bottom w:val="single" w:sz="12" w:space="0" w:color="000000" w:themeColor="text1"/>
            </w:tcBorders>
          </w:tcPr>
          <w:p w14:paraId="6EFA8FBF" w14:textId="529B2EAF" w:rsidR="327B66E9" w:rsidRDefault="327B66E9"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(2)</w:t>
            </w:r>
          </w:p>
        </w:tc>
        <w:tc>
          <w:tcPr>
            <w:tcW w:w="2161" w:type="dxa"/>
            <w:tcBorders>
              <w:top w:val="single" w:sz="12" w:space="0" w:color="000000" w:themeColor="text1"/>
              <w:bottom w:val="single" w:sz="12" w:space="0" w:color="000000" w:themeColor="text1"/>
            </w:tcBorders>
          </w:tcPr>
          <w:p w14:paraId="730CAD5A" w14:textId="06E4B7F7" w:rsidR="327B66E9" w:rsidRDefault="327B66E9"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(3)</w:t>
            </w:r>
          </w:p>
        </w:tc>
      </w:tr>
      <w:tr w:rsidR="343884B8" w14:paraId="07615AA9" w14:textId="77777777" w:rsidTr="00D81A6A">
        <w:trPr>
          <w:trHeight w:val="300"/>
        </w:trPr>
        <w:tc>
          <w:tcPr>
            <w:tcW w:w="3060" w:type="dxa"/>
            <w:tcBorders>
              <w:top w:val="single" w:sz="12" w:space="0" w:color="000000" w:themeColor="text1"/>
              <w:bottom w:val="single" w:sz="12" w:space="0" w:color="000000" w:themeColor="text1"/>
            </w:tcBorders>
          </w:tcPr>
          <w:p w14:paraId="2271007F" w14:textId="3AB45C9A" w:rsidR="327B66E9" w:rsidRDefault="327B66E9" w:rsidP="343884B8">
            <w:pP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VARIABLES</w:t>
            </w:r>
          </w:p>
        </w:tc>
        <w:tc>
          <w:tcPr>
            <w:tcW w:w="2070" w:type="dxa"/>
            <w:tcBorders>
              <w:top w:val="single" w:sz="12" w:space="0" w:color="000000" w:themeColor="text1"/>
              <w:bottom w:val="single" w:sz="12" w:space="0" w:color="000000" w:themeColor="text1"/>
            </w:tcBorders>
          </w:tcPr>
          <w:p w14:paraId="242C0FEB" w14:textId="55A696DB" w:rsidR="327B66E9" w:rsidRDefault="327B66E9"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Positive Placement</w:t>
            </w:r>
          </w:p>
        </w:tc>
        <w:tc>
          <w:tcPr>
            <w:tcW w:w="2132" w:type="dxa"/>
            <w:tcBorders>
              <w:top w:val="single" w:sz="12" w:space="0" w:color="000000" w:themeColor="text1"/>
              <w:bottom w:val="single" w:sz="12" w:space="0" w:color="000000" w:themeColor="text1"/>
            </w:tcBorders>
          </w:tcPr>
          <w:p w14:paraId="679927C3" w14:textId="327552BB" w:rsidR="327B66E9" w:rsidRDefault="327B66E9"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Positive Placement</w:t>
            </w:r>
          </w:p>
        </w:tc>
        <w:tc>
          <w:tcPr>
            <w:tcW w:w="2161" w:type="dxa"/>
            <w:tcBorders>
              <w:top w:val="single" w:sz="12" w:space="0" w:color="000000" w:themeColor="text1"/>
              <w:bottom w:val="single" w:sz="12" w:space="0" w:color="000000" w:themeColor="text1"/>
            </w:tcBorders>
          </w:tcPr>
          <w:p w14:paraId="07EFD689" w14:textId="3C22B8B1" w:rsidR="327B66E9" w:rsidRDefault="327B66E9"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Positive Placement</w:t>
            </w:r>
          </w:p>
        </w:tc>
      </w:tr>
      <w:tr w:rsidR="343884B8" w14:paraId="682B5A7E" w14:textId="77777777" w:rsidTr="00D81A6A">
        <w:trPr>
          <w:trHeight w:val="300"/>
        </w:trPr>
        <w:tc>
          <w:tcPr>
            <w:tcW w:w="3060" w:type="dxa"/>
            <w:tcBorders>
              <w:top w:val="single" w:sz="12" w:space="0" w:color="000000" w:themeColor="text1"/>
            </w:tcBorders>
          </w:tcPr>
          <w:p w14:paraId="0D5073DB" w14:textId="6F791854" w:rsidR="327B66E9" w:rsidRDefault="327B66E9" w:rsidP="343884B8">
            <w:pP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WBL hours</w:t>
            </w:r>
          </w:p>
        </w:tc>
        <w:tc>
          <w:tcPr>
            <w:tcW w:w="2070" w:type="dxa"/>
            <w:tcBorders>
              <w:top w:val="single" w:sz="12" w:space="0" w:color="000000" w:themeColor="text1"/>
            </w:tcBorders>
          </w:tcPr>
          <w:p w14:paraId="1B36C023" w14:textId="775CA07D" w:rsidR="0E6E9E77" w:rsidRDefault="0E6E9E77"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1.00</w:t>
            </w:r>
          </w:p>
        </w:tc>
        <w:tc>
          <w:tcPr>
            <w:tcW w:w="2132" w:type="dxa"/>
            <w:tcBorders>
              <w:top w:val="single" w:sz="12" w:space="0" w:color="000000" w:themeColor="text1"/>
            </w:tcBorders>
          </w:tcPr>
          <w:p w14:paraId="28BC217E" w14:textId="0BD9636E" w:rsidR="0E6E9E77" w:rsidRDefault="0E6E9E77"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1.00</w:t>
            </w:r>
          </w:p>
        </w:tc>
        <w:tc>
          <w:tcPr>
            <w:tcW w:w="2161" w:type="dxa"/>
            <w:tcBorders>
              <w:top w:val="single" w:sz="12" w:space="0" w:color="000000" w:themeColor="text1"/>
            </w:tcBorders>
          </w:tcPr>
          <w:p w14:paraId="1C372160" w14:textId="764431A5" w:rsidR="0E6E9E77" w:rsidRDefault="0E6E9E77"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1.00</w:t>
            </w:r>
          </w:p>
        </w:tc>
      </w:tr>
      <w:tr w:rsidR="343884B8" w14:paraId="2E441807" w14:textId="77777777" w:rsidTr="00D81A6A">
        <w:trPr>
          <w:trHeight w:val="300"/>
        </w:trPr>
        <w:tc>
          <w:tcPr>
            <w:tcW w:w="3060" w:type="dxa"/>
          </w:tcPr>
          <w:p w14:paraId="62405ED0" w14:textId="5F496026" w:rsidR="343884B8" w:rsidRDefault="343884B8" w:rsidP="343884B8">
            <w:pPr>
              <w:rPr>
                <w:rFonts w:ascii="Times New Roman" w:eastAsia="Times New Roman" w:hAnsi="Times New Roman" w:cs="Times New Roman"/>
                <w:sz w:val="24"/>
                <w:szCs w:val="24"/>
              </w:rPr>
            </w:pPr>
          </w:p>
        </w:tc>
        <w:tc>
          <w:tcPr>
            <w:tcW w:w="2070" w:type="dxa"/>
          </w:tcPr>
          <w:p w14:paraId="2A074DBA" w14:textId="192568D2" w:rsidR="0E6E9E77" w:rsidRDefault="0E6E9E77"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(0.00)</w:t>
            </w:r>
          </w:p>
        </w:tc>
        <w:tc>
          <w:tcPr>
            <w:tcW w:w="2132" w:type="dxa"/>
          </w:tcPr>
          <w:p w14:paraId="640B9DCD" w14:textId="74802751" w:rsidR="0E6E9E77" w:rsidRDefault="0E6E9E77"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(0.00)</w:t>
            </w:r>
          </w:p>
        </w:tc>
        <w:tc>
          <w:tcPr>
            <w:tcW w:w="2161" w:type="dxa"/>
          </w:tcPr>
          <w:p w14:paraId="7C43AFE0" w14:textId="631668A9" w:rsidR="0E6E9E77" w:rsidRDefault="0E6E9E77"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(0.00)</w:t>
            </w:r>
          </w:p>
        </w:tc>
      </w:tr>
      <w:tr w:rsidR="343884B8" w14:paraId="21D87C9D" w14:textId="77777777" w:rsidTr="00D81A6A">
        <w:trPr>
          <w:trHeight w:val="300"/>
        </w:trPr>
        <w:tc>
          <w:tcPr>
            <w:tcW w:w="3060" w:type="dxa"/>
          </w:tcPr>
          <w:p w14:paraId="276EA628" w14:textId="0959DE56" w:rsidR="327B66E9" w:rsidRDefault="327B66E9" w:rsidP="343884B8">
            <w:pP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Reflective observation</w:t>
            </w:r>
          </w:p>
        </w:tc>
        <w:tc>
          <w:tcPr>
            <w:tcW w:w="2070" w:type="dxa"/>
          </w:tcPr>
          <w:p w14:paraId="47B2BCFA" w14:textId="2EC55FAD" w:rsidR="4473B96B" w:rsidRDefault="4473B96B"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0.80</w:t>
            </w:r>
          </w:p>
        </w:tc>
        <w:tc>
          <w:tcPr>
            <w:tcW w:w="2132" w:type="dxa"/>
          </w:tcPr>
          <w:p w14:paraId="72D0EF24" w14:textId="3446EEA2" w:rsidR="4473B96B" w:rsidRDefault="4473B96B"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0.89</w:t>
            </w:r>
          </w:p>
        </w:tc>
        <w:tc>
          <w:tcPr>
            <w:tcW w:w="2161" w:type="dxa"/>
          </w:tcPr>
          <w:p w14:paraId="24226B23" w14:textId="4619C213" w:rsidR="4473B96B" w:rsidRDefault="4473B96B"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0.89</w:t>
            </w:r>
          </w:p>
        </w:tc>
      </w:tr>
      <w:tr w:rsidR="343884B8" w14:paraId="5A7596C7" w14:textId="77777777" w:rsidTr="00D81A6A">
        <w:trPr>
          <w:trHeight w:val="300"/>
        </w:trPr>
        <w:tc>
          <w:tcPr>
            <w:tcW w:w="3060" w:type="dxa"/>
          </w:tcPr>
          <w:p w14:paraId="6F46AB43" w14:textId="01A6DC6A" w:rsidR="343884B8" w:rsidRDefault="343884B8" w:rsidP="343884B8">
            <w:pPr>
              <w:rPr>
                <w:rFonts w:ascii="Times New Roman" w:eastAsia="Times New Roman" w:hAnsi="Times New Roman" w:cs="Times New Roman"/>
                <w:sz w:val="24"/>
                <w:szCs w:val="24"/>
              </w:rPr>
            </w:pPr>
          </w:p>
        </w:tc>
        <w:tc>
          <w:tcPr>
            <w:tcW w:w="2070" w:type="dxa"/>
          </w:tcPr>
          <w:p w14:paraId="7C2FAED6" w14:textId="55BFA57F" w:rsidR="4473B96B" w:rsidRDefault="4473B96B"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(0.47)</w:t>
            </w:r>
          </w:p>
        </w:tc>
        <w:tc>
          <w:tcPr>
            <w:tcW w:w="2132" w:type="dxa"/>
          </w:tcPr>
          <w:p w14:paraId="1A80E882" w14:textId="5BFA9165" w:rsidR="4473B96B" w:rsidRDefault="4473B96B"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(0.45)</w:t>
            </w:r>
          </w:p>
        </w:tc>
        <w:tc>
          <w:tcPr>
            <w:tcW w:w="2161" w:type="dxa"/>
          </w:tcPr>
          <w:p w14:paraId="160FD799" w14:textId="2F96FA1C" w:rsidR="4473B96B" w:rsidRDefault="4473B96B"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(0.45)</w:t>
            </w:r>
          </w:p>
        </w:tc>
      </w:tr>
      <w:tr w:rsidR="343884B8" w14:paraId="37EE9FFC" w14:textId="77777777" w:rsidTr="00D81A6A">
        <w:trPr>
          <w:trHeight w:val="300"/>
        </w:trPr>
        <w:tc>
          <w:tcPr>
            <w:tcW w:w="3060" w:type="dxa"/>
          </w:tcPr>
          <w:p w14:paraId="6CF53874" w14:textId="33B69B79" w:rsidR="327B66E9" w:rsidRDefault="327B66E9" w:rsidP="343884B8">
            <w:pP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Active experimentation</w:t>
            </w:r>
          </w:p>
        </w:tc>
        <w:tc>
          <w:tcPr>
            <w:tcW w:w="2070" w:type="dxa"/>
          </w:tcPr>
          <w:p w14:paraId="35AECCFB" w14:textId="41C504F3" w:rsidR="3E915529" w:rsidRDefault="3E915529"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2.61</w:t>
            </w:r>
          </w:p>
        </w:tc>
        <w:tc>
          <w:tcPr>
            <w:tcW w:w="2132" w:type="dxa"/>
          </w:tcPr>
          <w:p w14:paraId="21AF26F2" w14:textId="4FB42D0B" w:rsidR="3E915529" w:rsidRDefault="3E915529"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2.51</w:t>
            </w:r>
          </w:p>
        </w:tc>
        <w:tc>
          <w:tcPr>
            <w:tcW w:w="2161" w:type="dxa"/>
          </w:tcPr>
          <w:p w14:paraId="0B43E13F" w14:textId="3EEC7BB1" w:rsidR="3E915529" w:rsidRDefault="3E915529"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2.50</w:t>
            </w:r>
          </w:p>
        </w:tc>
      </w:tr>
      <w:tr w:rsidR="343884B8" w14:paraId="03222908" w14:textId="77777777" w:rsidTr="00D81A6A">
        <w:trPr>
          <w:trHeight w:val="300"/>
        </w:trPr>
        <w:tc>
          <w:tcPr>
            <w:tcW w:w="3060" w:type="dxa"/>
          </w:tcPr>
          <w:p w14:paraId="08490A6C" w14:textId="63E76CD1" w:rsidR="343884B8" w:rsidRDefault="343884B8" w:rsidP="343884B8">
            <w:pPr>
              <w:rPr>
                <w:rFonts w:ascii="Times New Roman" w:eastAsia="Times New Roman" w:hAnsi="Times New Roman" w:cs="Times New Roman"/>
                <w:sz w:val="24"/>
                <w:szCs w:val="24"/>
              </w:rPr>
            </w:pPr>
          </w:p>
        </w:tc>
        <w:tc>
          <w:tcPr>
            <w:tcW w:w="2070" w:type="dxa"/>
          </w:tcPr>
          <w:p w14:paraId="763EA78B" w14:textId="12D44BA0" w:rsidR="3E915529" w:rsidRDefault="3E915529"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(1.50)</w:t>
            </w:r>
          </w:p>
        </w:tc>
        <w:tc>
          <w:tcPr>
            <w:tcW w:w="2132" w:type="dxa"/>
          </w:tcPr>
          <w:p w14:paraId="706FC135" w14:textId="7C8D96F3" w:rsidR="3E915529" w:rsidRDefault="3E915529"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(1.26)</w:t>
            </w:r>
          </w:p>
        </w:tc>
        <w:tc>
          <w:tcPr>
            <w:tcW w:w="2161" w:type="dxa"/>
          </w:tcPr>
          <w:p w14:paraId="100A4556" w14:textId="1DAD61DE" w:rsidR="3E915529" w:rsidRDefault="3E915529"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(1.25)</w:t>
            </w:r>
          </w:p>
        </w:tc>
      </w:tr>
      <w:tr w:rsidR="343884B8" w14:paraId="2D395076" w14:textId="77777777" w:rsidTr="00D81A6A">
        <w:trPr>
          <w:trHeight w:val="300"/>
        </w:trPr>
        <w:tc>
          <w:tcPr>
            <w:tcW w:w="3060" w:type="dxa"/>
          </w:tcPr>
          <w:p w14:paraId="6F2E5F8B" w14:textId="006C5992" w:rsidR="327B66E9" w:rsidRDefault="327B66E9" w:rsidP="343884B8">
            <w:pP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Abstract conceptualization</w:t>
            </w:r>
          </w:p>
        </w:tc>
        <w:tc>
          <w:tcPr>
            <w:tcW w:w="2070" w:type="dxa"/>
          </w:tcPr>
          <w:p w14:paraId="57E1CD67" w14:textId="6F091864" w:rsidR="7AE79D09" w:rsidRDefault="7AE79D09"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1.78</w:t>
            </w:r>
          </w:p>
        </w:tc>
        <w:tc>
          <w:tcPr>
            <w:tcW w:w="2132" w:type="dxa"/>
          </w:tcPr>
          <w:p w14:paraId="2933A4F7" w14:textId="58B8057B" w:rsidR="7AE79D09" w:rsidRDefault="7AE79D09"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1.81</w:t>
            </w:r>
          </w:p>
        </w:tc>
        <w:tc>
          <w:tcPr>
            <w:tcW w:w="2161" w:type="dxa"/>
          </w:tcPr>
          <w:p w14:paraId="7D2F257D" w14:textId="2282A42B" w:rsidR="7AE79D09" w:rsidRDefault="7AE79D09"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1.80</w:t>
            </w:r>
          </w:p>
        </w:tc>
      </w:tr>
      <w:tr w:rsidR="343884B8" w14:paraId="43183D5F" w14:textId="77777777" w:rsidTr="00D81A6A">
        <w:trPr>
          <w:trHeight w:val="300"/>
        </w:trPr>
        <w:tc>
          <w:tcPr>
            <w:tcW w:w="3060" w:type="dxa"/>
          </w:tcPr>
          <w:p w14:paraId="46BFE6CC" w14:textId="4A8E3C9E" w:rsidR="343884B8" w:rsidRDefault="343884B8" w:rsidP="343884B8">
            <w:pPr>
              <w:rPr>
                <w:rFonts w:ascii="Times New Roman" w:eastAsia="Times New Roman" w:hAnsi="Times New Roman" w:cs="Times New Roman"/>
                <w:sz w:val="24"/>
                <w:szCs w:val="24"/>
              </w:rPr>
            </w:pPr>
          </w:p>
        </w:tc>
        <w:tc>
          <w:tcPr>
            <w:tcW w:w="2070" w:type="dxa"/>
          </w:tcPr>
          <w:p w14:paraId="342076E7" w14:textId="0F9CD736" w:rsidR="7AE79D09" w:rsidRDefault="7AE79D09"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(1.00)</w:t>
            </w:r>
          </w:p>
        </w:tc>
        <w:tc>
          <w:tcPr>
            <w:tcW w:w="2132" w:type="dxa"/>
          </w:tcPr>
          <w:p w14:paraId="704761C9" w14:textId="09C86EF8" w:rsidR="7AE79D09" w:rsidRDefault="7AE79D09"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(0.90)</w:t>
            </w:r>
          </w:p>
        </w:tc>
        <w:tc>
          <w:tcPr>
            <w:tcW w:w="2161" w:type="dxa"/>
          </w:tcPr>
          <w:p w14:paraId="699305B6" w14:textId="042212F1" w:rsidR="7AE79D09" w:rsidRDefault="7AE79D09"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(0.90)</w:t>
            </w:r>
          </w:p>
        </w:tc>
      </w:tr>
      <w:tr w:rsidR="343884B8" w14:paraId="4E0777AA" w14:textId="77777777" w:rsidTr="00D81A6A">
        <w:trPr>
          <w:trHeight w:val="300"/>
        </w:trPr>
        <w:tc>
          <w:tcPr>
            <w:tcW w:w="3060" w:type="dxa"/>
          </w:tcPr>
          <w:p w14:paraId="4FE61638" w14:textId="70699F14" w:rsidR="327B66E9" w:rsidRDefault="327B66E9" w:rsidP="343884B8">
            <w:pP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Concrete experience</w:t>
            </w:r>
          </w:p>
        </w:tc>
        <w:tc>
          <w:tcPr>
            <w:tcW w:w="2070" w:type="dxa"/>
          </w:tcPr>
          <w:p w14:paraId="522818C2" w14:textId="01DBB4C5" w:rsidR="120995C6" w:rsidRDefault="120995C6"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0.46</w:t>
            </w:r>
          </w:p>
        </w:tc>
        <w:tc>
          <w:tcPr>
            <w:tcW w:w="2132" w:type="dxa"/>
          </w:tcPr>
          <w:p w14:paraId="0C36ED24" w14:textId="646460FF" w:rsidR="120995C6" w:rsidRDefault="120995C6"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0.46</w:t>
            </w:r>
          </w:p>
        </w:tc>
        <w:tc>
          <w:tcPr>
            <w:tcW w:w="2161" w:type="dxa"/>
          </w:tcPr>
          <w:p w14:paraId="5C0F2304" w14:textId="69A58B15" w:rsidR="120995C6" w:rsidRDefault="120995C6"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0.46</w:t>
            </w:r>
          </w:p>
        </w:tc>
      </w:tr>
      <w:tr w:rsidR="343884B8" w14:paraId="3A857179" w14:textId="77777777" w:rsidTr="00D81A6A">
        <w:trPr>
          <w:trHeight w:val="300"/>
        </w:trPr>
        <w:tc>
          <w:tcPr>
            <w:tcW w:w="3060" w:type="dxa"/>
          </w:tcPr>
          <w:p w14:paraId="17974404" w14:textId="7619C849" w:rsidR="343884B8" w:rsidRDefault="343884B8" w:rsidP="343884B8">
            <w:pPr>
              <w:rPr>
                <w:rFonts w:ascii="Times New Roman" w:eastAsia="Times New Roman" w:hAnsi="Times New Roman" w:cs="Times New Roman"/>
                <w:sz w:val="24"/>
                <w:szCs w:val="24"/>
              </w:rPr>
            </w:pPr>
          </w:p>
        </w:tc>
        <w:tc>
          <w:tcPr>
            <w:tcW w:w="2070" w:type="dxa"/>
          </w:tcPr>
          <w:p w14:paraId="5BA3C4BF" w14:textId="21EB4BDE" w:rsidR="120995C6" w:rsidRDefault="120995C6"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(0.26)</w:t>
            </w:r>
          </w:p>
        </w:tc>
        <w:tc>
          <w:tcPr>
            <w:tcW w:w="2132" w:type="dxa"/>
          </w:tcPr>
          <w:p w14:paraId="37D6F879" w14:textId="11FCAB23" w:rsidR="120995C6" w:rsidRDefault="120995C6"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(0.22)</w:t>
            </w:r>
          </w:p>
        </w:tc>
        <w:tc>
          <w:tcPr>
            <w:tcW w:w="2161" w:type="dxa"/>
          </w:tcPr>
          <w:p w14:paraId="0C78E0F6" w14:textId="3C4E9F45" w:rsidR="120995C6" w:rsidRDefault="120995C6"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(0.22)</w:t>
            </w:r>
          </w:p>
        </w:tc>
      </w:tr>
      <w:tr w:rsidR="343884B8" w14:paraId="77F10129" w14:textId="77777777" w:rsidTr="00D81A6A">
        <w:trPr>
          <w:trHeight w:val="300"/>
        </w:trPr>
        <w:tc>
          <w:tcPr>
            <w:tcW w:w="3060" w:type="dxa"/>
          </w:tcPr>
          <w:p w14:paraId="142A7D88" w14:textId="553B9473" w:rsidR="327B66E9" w:rsidRDefault="327B66E9" w:rsidP="343884B8">
            <w:pP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Student age</w:t>
            </w:r>
          </w:p>
        </w:tc>
        <w:tc>
          <w:tcPr>
            <w:tcW w:w="2070" w:type="dxa"/>
          </w:tcPr>
          <w:p w14:paraId="0C26F188" w14:textId="01B0A396" w:rsidR="343884B8" w:rsidRDefault="343884B8" w:rsidP="343884B8">
            <w:pPr>
              <w:jc w:val="center"/>
              <w:rPr>
                <w:rFonts w:ascii="Times New Roman" w:eastAsia="Times New Roman" w:hAnsi="Times New Roman" w:cs="Times New Roman"/>
                <w:sz w:val="24"/>
                <w:szCs w:val="24"/>
              </w:rPr>
            </w:pPr>
          </w:p>
        </w:tc>
        <w:tc>
          <w:tcPr>
            <w:tcW w:w="2132" w:type="dxa"/>
          </w:tcPr>
          <w:p w14:paraId="74D32FD9" w14:textId="10ECA59B" w:rsidR="35748928" w:rsidRDefault="35748928"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0.99</w:t>
            </w:r>
          </w:p>
        </w:tc>
        <w:tc>
          <w:tcPr>
            <w:tcW w:w="2161" w:type="dxa"/>
          </w:tcPr>
          <w:p w14:paraId="36528E9D" w14:textId="260C85A3" w:rsidR="35748928" w:rsidRDefault="35748928"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0.99</w:t>
            </w:r>
          </w:p>
        </w:tc>
      </w:tr>
      <w:tr w:rsidR="343884B8" w14:paraId="494E7643" w14:textId="77777777" w:rsidTr="00D81A6A">
        <w:trPr>
          <w:trHeight w:val="300"/>
        </w:trPr>
        <w:tc>
          <w:tcPr>
            <w:tcW w:w="3060" w:type="dxa"/>
          </w:tcPr>
          <w:p w14:paraId="38BA7BB1" w14:textId="40678263" w:rsidR="343884B8" w:rsidRDefault="343884B8" w:rsidP="343884B8">
            <w:pPr>
              <w:rPr>
                <w:rFonts w:ascii="Times New Roman" w:eastAsia="Times New Roman" w:hAnsi="Times New Roman" w:cs="Times New Roman"/>
                <w:sz w:val="24"/>
                <w:szCs w:val="24"/>
              </w:rPr>
            </w:pPr>
          </w:p>
        </w:tc>
        <w:tc>
          <w:tcPr>
            <w:tcW w:w="2070" w:type="dxa"/>
          </w:tcPr>
          <w:p w14:paraId="384B9E34" w14:textId="6E73CD6F" w:rsidR="343884B8" w:rsidRDefault="343884B8" w:rsidP="343884B8">
            <w:pPr>
              <w:jc w:val="center"/>
              <w:rPr>
                <w:rFonts w:ascii="Times New Roman" w:eastAsia="Times New Roman" w:hAnsi="Times New Roman" w:cs="Times New Roman"/>
                <w:sz w:val="24"/>
                <w:szCs w:val="24"/>
              </w:rPr>
            </w:pPr>
          </w:p>
        </w:tc>
        <w:tc>
          <w:tcPr>
            <w:tcW w:w="2132" w:type="dxa"/>
          </w:tcPr>
          <w:p w14:paraId="36C77F06" w14:textId="531E2E1B" w:rsidR="35748928" w:rsidRDefault="35748928"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(0.01)</w:t>
            </w:r>
          </w:p>
        </w:tc>
        <w:tc>
          <w:tcPr>
            <w:tcW w:w="2161" w:type="dxa"/>
          </w:tcPr>
          <w:p w14:paraId="5D900078" w14:textId="000771F7" w:rsidR="35748928" w:rsidRDefault="35748928"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(0.01)</w:t>
            </w:r>
          </w:p>
        </w:tc>
      </w:tr>
      <w:tr w:rsidR="343884B8" w14:paraId="4E89E0EF" w14:textId="77777777" w:rsidTr="00D81A6A">
        <w:trPr>
          <w:trHeight w:val="300"/>
        </w:trPr>
        <w:tc>
          <w:tcPr>
            <w:tcW w:w="3060" w:type="dxa"/>
          </w:tcPr>
          <w:p w14:paraId="6C660C85" w14:textId="5D89A924" w:rsidR="327B66E9" w:rsidRDefault="00193899" w:rsidP="343884B8">
            <w:pPr>
              <w:rPr>
                <w:rFonts w:ascii="Times New Roman" w:eastAsia="Times New Roman" w:hAnsi="Times New Roman" w:cs="Times New Roman"/>
                <w:sz w:val="24"/>
                <w:szCs w:val="24"/>
              </w:rPr>
            </w:pPr>
            <w:r>
              <w:rPr>
                <w:rFonts w:ascii="Times New Roman" w:eastAsia="Times New Roman" w:hAnsi="Times New Roman" w:cs="Times New Roman"/>
                <w:sz w:val="24"/>
                <w:szCs w:val="24"/>
              </w:rPr>
              <w:t>Female</w:t>
            </w:r>
          </w:p>
        </w:tc>
        <w:tc>
          <w:tcPr>
            <w:tcW w:w="2070" w:type="dxa"/>
          </w:tcPr>
          <w:p w14:paraId="27F8763E" w14:textId="4E230458" w:rsidR="343884B8" w:rsidRDefault="343884B8" w:rsidP="343884B8">
            <w:pPr>
              <w:jc w:val="center"/>
              <w:rPr>
                <w:rFonts w:ascii="Times New Roman" w:eastAsia="Times New Roman" w:hAnsi="Times New Roman" w:cs="Times New Roman"/>
                <w:sz w:val="24"/>
                <w:szCs w:val="24"/>
              </w:rPr>
            </w:pPr>
          </w:p>
        </w:tc>
        <w:tc>
          <w:tcPr>
            <w:tcW w:w="2132" w:type="dxa"/>
          </w:tcPr>
          <w:p w14:paraId="7B83503C" w14:textId="4D469C01" w:rsidR="1B1828AD" w:rsidRDefault="1B1828AD"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1.27</w:t>
            </w:r>
          </w:p>
        </w:tc>
        <w:tc>
          <w:tcPr>
            <w:tcW w:w="2161" w:type="dxa"/>
          </w:tcPr>
          <w:p w14:paraId="38D19E10" w14:textId="585CE55C" w:rsidR="1B1828AD" w:rsidRDefault="1B1828AD"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1.27</w:t>
            </w:r>
          </w:p>
        </w:tc>
      </w:tr>
      <w:tr w:rsidR="343884B8" w14:paraId="0773C5F0" w14:textId="77777777" w:rsidTr="00D81A6A">
        <w:trPr>
          <w:trHeight w:val="300"/>
        </w:trPr>
        <w:tc>
          <w:tcPr>
            <w:tcW w:w="3060" w:type="dxa"/>
          </w:tcPr>
          <w:p w14:paraId="11AADACD" w14:textId="3DBACC57" w:rsidR="343884B8" w:rsidRDefault="343884B8" w:rsidP="343884B8">
            <w:pPr>
              <w:rPr>
                <w:rFonts w:ascii="Times New Roman" w:eastAsia="Times New Roman" w:hAnsi="Times New Roman" w:cs="Times New Roman"/>
                <w:sz w:val="24"/>
                <w:szCs w:val="24"/>
              </w:rPr>
            </w:pPr>
          </w:p>
        </w:tc>
        <w:tc>
          <w:tcPr>
            <w:tcW w:w="2070" w:type="dxa"/>
          </w:tcPr>
          <w:p w14:paraId="56831C26" w14:textId="36AB5834" w:rsidR="343884B8" w:rsidRDefault="343884B8" w:rsidP="343884B8">
            <w:pPr>
              <w:jc w:val="center"/>
              <w:rPr>
                <w:rFonts w:ascii="Times New Roman" w:eastAsia="Times New Roman" w:hAnsi="Times New Roman" w:cs="Times New Roman"/>
                <w:sz w:val="24"/>
                <w:szCs w:val="24"/>
              </w:rPr>
            </w:pPr>
          </w:p>
        </w:tc>
        <w:tc>
          <w:tcPr>
            <w:tcW w:w="2132" w:type="dxa"/>
          </w:tcPr>
          <w:p w14:paraId="029540C0" w14:textId="42BB1E72" w:rsidR="1B1828AD" w:rsidRDefault="1B1828AD"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(0.20)</w:t>
            </w:r>
          </w:p>
        </w:tc>
        <w:tc>
          <w:tcPr>
            <w:tcW w:w="2161" w:type="dxa"/>
          </w:tcPr>
          <w:p w14:paraId="4D0FE23D" w14:textId="427A31ED" w:rsidR="1B1828AD" w:rsidRDefault="1B1828AD"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(0.20)</w:t>
            </w:r>
          </w:p>
        </w:tc>
      </w:tr>
      <w:tr w:rsidR="343884B8" w14:paraId="10BC4072" w14:textId="77777777" w:rsidTr="00D81A6A">
        <w:trPr>
          <w:trHeight w:val="300"/>
        </w:trPr>
        <w:tc>
          <w:tcPr>
            <w:tcW w:w="3060" w:type="dxa"/>
          </w:tcPr>
          <w:p w14:paraId="5031454C" w14:textId="0AB3CC07" w:rsidR="327B66E9" w:rsidRDefault="327B66E9" w:rsidP="343884B8">
            <w:pPr>
              <w:rPr>
                <w:rFonts w:ascii="Times New Roman" w:eastAsia="Times New Roman" w:hAnsi="Times New Roman" w:cs="Times New Roman"/>
                <w:sz w:val="24"/>
                <w:szCs w:val="24"/>
              </w:rPr>
            </w:pPr>
            <w:proofErr w:type="gramStart"/>
            <w:r w:rsidRPr="343884B8">
              <w:rPr>
                <w:rFonts w:ascii="Times New Roman" w:eastAsia="Times New Roman" w:hAnsi="Times New Roman" w:cs="Times New Roman"/>
                <w:sz w:val="24"/>
                <w:szCs w:val="24"/>
              </w:rPr>
              <w:t>Economically disadvantage</w:t>
            </w:r>
            <w:r w:rsidR="00D81A6A">
              <w:rPr>
                <w:rFonts w:ascii="Times New Roman" w:eastAsia="Times New Roman" w:hAnsi="Times New Roman" w:cs="Times New Roman"/>
                <w:sz w:val="24"/>
                <w:szCs w:val="24"/>
              </w:rPr>
              <w:t>d</w:t>
            </w:r>
            <w:proofErr w:type="gramEnd"/>
          </w:p>
        </w:tc>
        <w:tc>
          <w:tcPr>
            <w:tcW w:w="2070" w:type="dxa"/>
          </w:tcPr>
          <w:p w14:paraId="5C3DECB9" w14:textId="2B562C3C" w:rsidR="343884B8" w:rsidRDefault="343884B8" w:rsidP="343884B8">
            <w:pPr>
              <w:jc w:val="center"/>
              <w:rPr>
                <w:rFonts w:ascii="Times New Roman" w:eastAsia="Times New Roman" w:hAnsi="Times New Roman" w:cs="Times New Roman"/>
                <w:sz w:val="24"/>
                <w:szCs w:val="24"/>
              </w:rPr>
            </w:pPr>
          </w:p>
        </w:tc>
        <w:tc>
          <w:tcPr>
            <w:tcW w:w="2132" w:type="dxa"/>
          </w:tcPr>
          <w:p w14:paraId="12D2AA3C" w14:textId="3A4A6CD5" w:rsidR="1CD29F27" w:rsidRDefault="1CD29F27"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1F12BFA2" w:rsidRPr="343884B8">
              <w:rPr>
                <w:rFonts w:ascii="Times New Roman" w:eastAsia="Times New Roman" w:hAnsi="Times New Roman" w:cs="Times New Roman"/>
                <w:sz w:val="24"/>
                <w:szCs w:val="24"/>
              </w:rPr>
              <w:t>0.42***</w:t>
            </w:r>
          </w:p>
        </w:tc>
        <w:tc>
          <w:tcPr>
            <w:tcW w:w="2161" w:type="dxa"/>
          </w:tcPr>
          <w:p w14:paraId="33764330" w14:textId="2E18DEF1" w:rsidR="3AB765A9" w:rsidRDefault="3AB765A9"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1F12BFA2" w:rsidRPr="343884B8">
              <w:rPr>
                <w:rFonts w:ascii="Times New Roman" w:eastAsia="Times New Roman" w:hAnsi="Times New Roman" w:cs="Times New Roman"/>
                <w:sz w:val="24"/>
                <w:szCs w:val="24"/>
              </w:rPr>
              <w:t>0.42***</w:t>
            </w:r>
          </w:p>
        </w:tc>
      </w:tr>
      <w:tr w:rsidR="343884B8" w14:paraId="148D8550" w14:textId="77777777" w:rsidTr="00D81A6A">
        <w:trPr>
          <w:trHeight w:val="300"/>
        </w:trPr>
        <w:tc>
          <w:tcPr>
            <w:tcW w:w="3060" w:type="dxa"/>
          </w:tcPr>
          <w:p w14:paraId="75D52EB8" w14:textId="00C0B1C4" w:rsidR="343884B8" w:rsidRDefault="343884B8" w:rsidP="343884B8">
            <w:pPr>
              <w:rPr>
                <w:rFonts w:ascii="Times New Roman" w:eastAsia="Times New Roman" w:hAnsi="Times New Roman" w:cs="Times New Roman"/>
                <w:sz w:val="24"/>
                <w:szCs w:val="24"/>
              </w:rPr>
            </w:pPr>
          </w:p>
        </w:tc>
        <w:tc>
          <w:tcPr>
            <w:tcW w:w="2070" w:type="dxa"/>
          </w:tcPr>
          <w:p w14:paraId="715D1ECF" w14:textId="5B51D678" w:rsidR="343884B8" w:rsidRDefault="343884B8" w:rsidP="343884B8">
            <w:pPr>
              <w:jc w:val="center"/>
              <w:rPr>
                <w:rFonts w:ascii="Times New Roman" w:eastAsia="Times New Roman" w:hAnsi="Times New Roman" w:cs="Times New Roman"/>
                <w:sz w:val="24"/>
                <w:szCs w:val="24"/>
              </w:rPr>
            </w:pPr>
          </w:p>
        </w:tc>
        <w:tc>
          <w:tcPr>
            <w:tcW w:w="2132" w:type="dxa"/>
          </w:tcPr>
          <w:p w14:paraId="3ED9AB7E" w14:textId="16B3D25E" w:rsidR="1F12BFA2" w:rsidRDefault="1F12BFA2"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(0.07)</w:t>
            </w:r>
          </w:p>
        </w:tc>
        <w:tc>
          <w:tcPr>
            <w:tcW w:w="2161" w:type="dxa"/>
          </w:tcPr>
          <w:p w14:paraId="7C02FE58" w14:textId="7685637D" w:rsidR="1F12BFA2" w:rsidRDefault="1F12BFA2"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(0.07)</w:t>
            </w:r>
          </w:p>
        </w:tc>
      </w:tr>
      <w:tr w:rsidR="343884B8" w14:paraId="6351A369" w14:textId="77777777" w:rsidTr="00D81A6A">
        <w:trPr>
          <w:trHeight w:val="300"/>
        </w:trPr>
        <w:tc>
          <w:tcPr>
            <w:tcW w:w="3060" w:type="dxa"/>
          </w:tcPr>
          <w:p w14:paraId="3120C595" w14:textId="5E628CF9" w:rsidR="327B66E9" w:rsidRDefault="327B66E9" w:rsidP="343884B8">
            <w:pP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Black</w:t>
            </w:r>
          </w:p>
        </w:tc>
        <w:tc>
          <w:tcPr>
            <w:tcW w:w="2070" w:type="dxa"/>
          </w:tcPr>
          <w:p w14:paraId="40685BE4" w14:textId="01E06AF4" w:rsidR="343884B8" w:rsidRDefault="343884B8" w:rsidP="343884B8">
            <w:pPr>
              <w:jc w:val="center"/>
              <w:rPr>
                <w:rFonts w:ascii="Times New Roman" w:eastAsia="Times New Roman" w:hAnsi="Times New Roman" w:cs="Times New Roman"/>
                <w:sz w:val="24"/>
                <w:szCs w:val="24"/>
              </w:rPr>
            </w:pPr>
          </w:p>
        </w:tc>
        <w:tc>
          <w:tcPr>
            <w:tcW w:w="2132" w:type="dxa"/>
          </w:tcPr>
          <w:p w14:paraId="002FE789" w14:textId="3A736680" w:rsidR="1535C46B" w:rsidRDefault="1535C46B"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1.41</w:t>
            </w:r>
          </w:p>
        </w:tc>
        <w:tc>
          <w:tcPr>
            <w:tcW w:w="2161" w:type="dxa"/>
          </w:tcPr>
          <w:p w14:paraId="22E11D53" w14:textId="1FAACF06" w:rsidR="1535C46B" w:rsidRDefault="1535C46B"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1.39</w:t>
            </w:r>
          </w:p>
        </w:tc>
      </w:tr>
      <w:tr w:rsidR="343884B8" w14:paraId="73830799" w14:textId="77777777" w:rsidTr="00D81A6A">
        <w:trPr>
          <w:trHeight w:val="300"/>
        </w:trPr>
        <w:tc>
          <w:tcPr>
            <w:tcW w:w="3060" w:type="dxa"/>
          </w:tcPr>
          <w:p w14:paraId="05D5AF6E" w14:textId="5EE3B151" w:rsidR="343884B8" w:rsidRDefault="343884B8" w:rsidP="343884B8">
            <w:pPr>
              <w:rPr>
                <w:rFonts w:ascii="Times New Roman" w:eastAsia="Times New Roman" w:hAnsi="Times New Roman" w:cs="Times New Roman"/>
                <w:sz w:val="24"/>
                <w:szCs w:val="24"/>
              </w:rPr>
            </w:pPr>
          </w:p>
        </w:tc>
        <w:tc>
          <w:tcPr>
            <w:tcW w:w="2070" w:type="dxa"/>
          </w:tcPr>
          <w:p w14:paraId="24123AE1" w14:textId="058D4558" w:rsidR="343884B8" w:rsidRDefault="343884B8" w:rsidP="343884B8">
            <w:pPr>
              <w:jc w:val="center"/>
              <w:rPr>
                <w:rFonts w:ascii="Times New Roman" w:eastAsia="Times New Roman" w:hAnsi="Times New Roman" w:cs="Times New Roman"/>
                <w:sz w:val="24"/>
                <w:szCs w:val="24"/>
              </w:rPr>
            </w:pPr>
          </w:p>
        </w:tc>
        <w:tc>
          <w:tcPr>
            <w:tcW w:w="2132" w:type="dxa"/>
          </w:tcPr>
          <w:p w14:paraId="0BC144FB" w14:textId="5D460033" w:rsidR="1535C46B" w:rsidRDefault="1535C46B"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(0.30)</w:t>
            </w:r>
          </w:p>
        </w:tc>
        <w:tc>
          <w:tcPr>
            <w:tcW w:w="2161" w:type="dxa"/>
          </w:tcPr>
          <w:p w14:paraId="557A978F" w14:textId="69328A06" w:rsidR="1535C46B" w:rsidRDefault="1535C46B"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(0.30)</w:t>
            </w:r>
          </w:p>
        </w:tc>
      </w:tr>
      <w:tr w:rsidR="343884B8" w14:paraId="0ED97A82" w14:textId="77777777" w:rsidTr="00D81A6A">
        <w:trPr>
          <w:trHeight w:val="300"/>
        </w:trPr>
        <w:tc>
          <w:tcPr>
            <w:tcW w:w="3060" w:type="dxa"/>
          </w:tcPr>
          <w:p w14:paraId="72D36F13" w14:textId="55F25C33" w:rsidR="327B66E9" w:rsidRDefault="327B66E9" w:rsidP="343884B8">
            <w:pP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lastRenderedPageBreak/>
              <w:t>Hispanic</w:t>
            </w:r>
          </w:p>
        </w:tc>
        <w:tc>
          <w:tcPr>
            <w:tcW w:w="2070" w:type="dxa"/>
          </w:tcPr>
          <w:p w14:paraId="1745D404" w14:textId="0FC10976" w:rsidR="343884B8" w:rsidRDefault="343884B8" w:rsidP="343884B8">
            <w:pPr>
              <w:jc w:val="center"/>
              <w:rPr>
                <w:rFonts w:ascii="Times New Roman" w:eastAsia="Times New Roman" w:hAnsi="Times New Roman" w:cs="Times New Roman"/>
                <w:sz w:val="24"/>
                <w:szCs w:val="24"/>
              </w:rPr>
            </w:pPr>
          </w:p>
        </w:tc>
        <w:tc>
          <w:tcPr>
            <w:tcW w:w="2132" w:type="dxa"/>
          </w:tcPr>
          <w:p w14:paraId="74D35A13" w14:textId="2DF7D0B2" w:rsidR="7A8004BD" w:rsidRDefault="7A8004BD"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0.87</w:t>
            </w:r>
          </w:p>
        </w:tc>
        <w:tc>
          <w:tcPr>
            <w:tcW w:w="2161" w:type="dxa"/>
          </w:tcPr>
          <w:p w14:paraId="67EEC1B9" w14:textId="7F5C15B2" w:rsidR="7A8004BD" w:rsidRDefault="7A8004BD"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0.86</w:t>
            </w:r>
          </w:p>
        </w:tc>
      </w:tr>
      <w:tr w:rsidR="343884B8" w14:paraId="33F8AFF7" w14:textId="77777777" w:rsidTr="00D81A6A">
        <w:trPr>
          <w:trHeight w:val="300"/>
        </w:trPr>
        <w:tc>
          <w:tcPr>
            <w:tcW w:w="3060" w:type="dxa"/>
          </w:tcPr>
          <w:p w14:paraId="5C8D2E3E" w14:textId="20F4C79F" w:rsidR="343884B8" w:rsidRDefault="343884B8" w:rsidP="343884B8">
            <w:pPr>
              <w:rPr>
                <w:rFonts w:ascii="Times New Roman" w:eastAsia="Times New Roman" w:hAnsi="Times New Roman" w:cs="Times New Roman"/>
                <w:sz w:val="24"/>
                <w:szCs w:val="24"/>
              </w:rPr>
            </w:pPr>
          </w:p>
        </w:tc>
        <w:tc>
          <w:tcPr>
            <w:tcW w:w="2070" w:type="dxa"/>
          </w:tcPr>
          <w:p w14:paraId="161E4951" w14:textId="71D23F77" w:rsidR="343884B8" w:rsidRDefault="343884B8" w:rsidP="343884B8">
            <w:pPr>
              <w:jc w:val="center"/>
              <w:rPr>
                <w:rFonts w:ascii="Times New Roman" w:eastAsia="Times New Roman" w:hAnsi="Times New Roman" w:cs="Times New Roman"/>
                <w:sz w:val="24"/>
                <w:szCs w:val="24"/>
              </w:rPr>
            </w:pPr>
          </w:p>
        </w:tc>
        <w:tc>
          <w:tcPr>
            <w:tcW w:w="2132" w:type="dxa"/>
          </w:tcPr>
          <w:p w14:paraId="0B234E8D" w14:textId="7C532E98" w:rsidR="7A8004BD" w:rsidRDefault="7A8004BD"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(0.13)</w:t>
            </w:r>
          </w:p>
        </w:tc>
        <w:tc>
          <w:tcPr>
            <w:tcW w:w="2161" w:type="dxa"/>
          </w:tcPr>
          <w:p w14:paraId="040B1964" w14:textId="201E8EBF" w:rsidR="7A8004BD" w:rsidRDefault="7A8004BD"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(0.13)</w:t>
            </w:r>
          </w:p>
        </w:tc>
      </w:tr>
      <w:tr w:rsidR="343884B8" w14:paraId="7F378584" w14:textId="77777777" w:rsidTr="00D81A6A">
        <w:trPr>
          <w:trHeight w:val="300"/>
        </w:trPr>
        <w:tc>
          <w:tcPr>
            <w:tcW w:w="3060" w:type="dxa"/>
          </w:tcPr>
          <w:p w14:paraId="13EAF5C4" w14:textId="3C6F3B15" w:rsidR="327B66E9" w:rsidRDefault="327B66E9" w:rsidP="343884B8">
            <w:pP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Native</w:t>
            </w:r>
          </w:p>
        </w:tc>
        <w:tc>
          <w:tcPr>
            <w:tcW w:w="2070" w:type="dxa"/>
          </w:tcPr>
          <w:p w14:paraId="5DE9B803" w14:textId="61AE67A7" w:rsidR="343884B8" w:rsidRDefault="343884B8" w:rsidP="343884B8">
            <w:pPr>
              <w:jc w:val="center"/>
              <w:rPr>
                <w:rFonts w:ascii="Times New Roman" w:eastAsia="Times New Roman" w:hAnsi="Times New Roman" w:cs="Times New Roman"/>
                <w:sz w:val="24"/>
                <w:szCs w:val="24"/>
              </w:rPr>
            </w:pPr>
          </w:p>
        </w:tc>
        <w:tc>
          <w:tcPr>
            <w:tcW w:w="2132" w:type="dxa"/>
          </w:tcPr>
          <w:p w14:paraId="69D950D8" w14:textId="63DD18E5" w:rsidR="267558E5" w:rsidRDefault="267558E5"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0.99</w:t>
            </w:r>
          </w:p>
        </w:tc>
        <w:tc>
          <w:tcPr>
            <w:tcW w:w="2161" w:type="dxa"/>
          </w:tcPr>
          <w:p w14:paraId="33AF7CD9" w14:textId="1985095F" w:rsidR="267558E5" w:rsidRDefault="267558E5"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1.01</w:t>
            </w:r>
          </w:p>
        </w:tc>
      </w:tr>
      <w:tr w:rsidR="343884B8" w14:paraId="4CB6843E" w14:textId="77777777" w:rsidTr="00D81A6A">
        <w:trPr>
          <w:trHeight w:val="300"/>
        </w:trPr>
        <w:tc>
          <w:tcPr>
            <w:tcW w:w="3060" w:type="dxa"/>
          </w:tcPr>
          <w:p w14:paraId="14DE602F" w14:textId="6F6F536E" w:rsidR="343884B8" w:rsidRDefault="343884B8" w:rsidP="343884B8">
            <w:pPr>
              <w:rPr>
                <w:rFonts w:ascii="Times New Roman" w:eastAsia="Times New Roman" w:hAnsi="Times New Roman" w:cs="Times New Roman"/>
                <w:sz w:val="24"/>
                <w:szCs w:val="24"/>
              </w:rPr>
            </w:pPr>
          </w:p>
        </w:tc>
        <w:tc>
          <w:tcPr>
            <w:tcW w:w="2070" w:type="dxa"/>
          </w:tcPr>
          <w:p w14:paraId="57A26E8E" w14:textId="65A2039B" w:rsidR="343884B8" w:rsidRDefault="343884B8" w:rsidP="343884B8">
            <w:pPr>
              <w:jc w:val="center"/>
              <w:rPr>
                <w:rFonts w:ascii="Times New Roman" w:eastAsia="Times New Roman" w:hAnsi="Times New Roman" w:cs="Times New Roman"/>
                <w:sz w:val="24"/>
                <w:szCs w:val="24"/>
              </w:rPr>
            </w:pPr>
          </w:p>
        </w:tc>
        <w:tc>
          <w:tcPr>
            <w:tcW w:w="2132" w:type="dxa"/>
          </w:tcPr>
          <w:p w14:paraId="4608BDF8" w14:textId="12D47B68" w:rsidR="267558E5" w:rsidRDefault="267558E5"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(0.19)</w:t>
            </w:r>
          </w:p>
        </w:tc>
        <w:tc>
          <w:tcPr>
            <w:tcW w:w="2161" w:type="dxa"/>
          </w:tcPr>
          <w:p w14:paraId="715BC078" w14:textId="50C70E7E" w:rsidR="267558E5" w:rsidRDefault="267558E5"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(0.19)</w:t>
            </w:r>
          </w:p>
        </w:tc>
      </w:tr>
      <w:tr w:rsidR="343884B8" w14:paraId="2DF775C3" w14:textId="77777777" w:rsidTr="00D81A6A">
        <w:trPr>
          <w:trHeight w:val="300"/>
        </w:trPr>
        <w:tc>
          <w:tcPr>
            <w:tcW w:w="3060" w:type="dxa"/>
          </w:tcPr>
          <w:p w14:paraId="2090DBEB" w14:textId="3188BA3F" w:rsidR="327B66E9" w:rsidRDefault="327B66E9" w:rsidP="343884B8">
            <w:pPr>
              <w:rPr>
                <w:rFonts w:ascii="Times New Roman" w:eastAsia="Times New Roman" w:hAnsi="Times New Roman" w:cs="Times New Roman"/>
                <w:sz w:val="24"/>
                <w:szCs w:val="24"/>
              </w:rPr>
            </w:pPr>
            <w:proofErr w:type="gramStart"/>
            <w:r w:rsidRPr="343884B8">
              <w:rPr>
                <w:rFonts w:ascii="Times New Roman" w:eastAsia="Times New Roman" w:hAnsi="Times New Roman" w:cs="Times New Roman"/>
                <w:sz w:val="24"/>
                <w:szCs w:val="24"/>
              </w:rPr>
              <w:t>Other</w:t>
            </w:r>
            <w:proofErr w:type="gramEnd"/>
            <w:r w:rsidRPr="343884B8">
              <w:rPr>
                <w:rFonts w:ascii="Times New Roman" w:eastAsia="Times New Roman" w:hAnsi="Times New Roman" w:cs="Times New Roman"/>
                <w:sz w:val="24"/>
                <w:szCs w:val="24"/>
              </w:rPr>
              <w:t xml:space="preserve"> race</w:t>
            </w:r>
          </w:p>
        </w:tc>
        <w:tc>
          <w:tcPr>
            <w:tcW w:w="2070" w:type="dxa"/>
          </w:tcPr>
          <w:p w14:paraId="165EF9D8" w14:textId="76BDAD48" w:rsidR="343884B8" w:rsidRDefault="343884B8" w:rsidP="343884B8">
            <w:pPr>
              <w:jc w:val="center"/>
              <w:rPr>
                <w:rFonts w:ascii="Times New Roman" w:eastAsia="Times New Roman" w:hAnsi="Times New Roman" w:cs="Times New Roman"/>
                <w:sz w:val="24"/>
                <w:szCs w:val="24"/>
              </w:rPr>
            </w:pPr>
          </w:p>
        </w:tc>
        <w:tc>
          <w:tcPr>
            <w:tcW w:w="2132" w:type="dxa"/>
          </w:tcPr>
          <w:p w14:paraId="3B691C43" w14:textId="568FE56B" w:rsidR="19E128A2" w:rsidRDefault="19E128A2"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0.79</w:t>
            </w:r>
          </w:p>
        </w:tc>
        <w:tc>
          <w:tcPr>
            <w:tcW w:w="2161" w:type="dxa"/>
          </w:tcPr>
          <w:p w14:paraId="3662868E" w14:textId="601D9331" w:rsidR="19E128A2" w:rsidRDefault="19E128A2"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0.78</w:t>
            </w:r>
          </w:p>
        </w:tc>
      </w:tr>
      <w:tr w:rsidR="343884B8" w14:paraId="326197D6" w14:textId="77777777" w:rsidTr="00D81A6A">
        <w:trPr>
          <w:trHeight w:val="300"/>
        </w:trPr>
        <w:tc>
          <w:tcPr>
            <w:tcW w:w="3060" w:type="dxa"/>
          </w:tcPr>
          <w:p w14:paraId="0A46DF1F" w14:textId="478201FF" w:rsidR="343884B8" w:rsidRDefault="343884B8" w:rsidP="343884B8">
            <w:pPr>
              <w:rPr>
                <w:rFonts w:ascii="Times New Roman" w:eastAsia="Times New Roman" w:hAnsi="Times New Roman" w:cs="Times New Roman"/>
                <w:sz w:val="24"/>
                <w:szCs w:val="24"/>
              </w:rPr>
            </w:pPr>
          </w:p>
        </w:tc>
        <w:tc>
          <w:tcPr>
            <w:tcW w:w="2070" w:type="dxa"/>
          </w:tcPr>
          <w:p w14:paraId="1B24488E" w14:textId="38DFA871" w:rsidR="343884B8" w:rsidRDefault="343884B8" w:rsidP="343884B8">
            <w:pPr>
              <w:jc w:val="center"/>
              <w:rPr>
                <w:rFonts w:ascii="Times New Roman" w:eastAsia="Times New Roman" w:hAnsi="Times New Roman" w:cs="Times New Roman"/>
                <w:sz w:val="24"/>
                <w:szCs w:val="24"/>
              </w:rPr>
            </w:pPr>
          </w:p>
        </w:tc>
        <w:tc>
          <w:tcPr>
            <w:tcW w:w="2132" w:type="dxa"/>
          </w:tcPr>
          <w:p w14:paraId="372750DB" w14:textId="66FA8B35" w:rsidR="19E128A2" w:rsidRDefault="19E128A2"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(0.11)</w:t>
            </w:r>
          </w:p>
        </w:tc>
        <w:tc>
          <w:tcPr>
            <w:tcW w:w="2161" w:type="dxa"/>
          </w:tcPr>
          <w:p w14:paraId="04DBC4BD" w14:textId="1A96C6D1" w:rsidR="19E128A2" w:rsidRDefault="19E128A2"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(0.11)</w:t>
            </w:r>
          </w:p>
        </w:tc>
      </w:tr>
      <w:tr w:rsidR="343884B8" w14:paraId="0F923019" w14:textId="77777777" w:rsidTr="00D81A6A">
        <w:trPr>
          <w:trHeight w:val="300"/>
        </w:trPr>
        <w:tc>
          <w:tcPr>
            <w:tcW w:w="3060" w:type="dxa"/>
          </w:tcPr>
          <w:p w14:paraId="5BFA8ADC" w14:textId="494B8A7A" w:rsidR="327B66E9" w:rsidRDefault="327B66E9" w:rsidP="343884B8">
            <w:pP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Special education</w:t>
            </w:r>
          </w:p>
        </w:tc>
        <w:tc>
          <w:tcPr>
            <w:tcW w:w="2070" w:type="dxa"/>
          </w:tcPr>
          <w:p w14:paraId="6AC278A7" w14:textId="18E574F2" w:rsidR="343884B8" w:rsidRDefault="343884B8" w:rsidP="343884B8">
            <w:pPr>
              <w:jc w:val="center"/>
              <w:rPr>
                <w:rFonts w:ascii="Times New Roman" w:eastAsia="Times New Roman" w:hAnsi="Times New Roman" w:cs="Times New Roman"/>
                <w:sz w:val="24"/>
                <w:szCs w:val="24"/>
              </w:rPr>
            </w:pPr>
          </w:p>
        </w:tc>
        <w:tc>
          <w:tcPr>
            <w:tcW w:w="2132" w:type="dxa"/>
          </w:tcPr>
          <w:p w14:paraId="72D971B0" w14:textId="2761F379" w:rsidR="45623BD2" w:rsidRDefault="45623BD2"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2F0C3729" w:rsidRPr="343884B8">
              <w:rPr>
                <w:rFonts w:ascii="Times New Roman" w:eastAsia="Times New Roman" w:hAnsi="Times New Roman" w:cs="Times New Roman"/>
                <w:sz w:val="24"/>
                <w:szCs w:val="24"/>
              </w:rPr>
              <w:t>0.55**</w:t>
            </w:r>
          </w:p>
        </w:tc>
        <w:tc>
          <w:tcPr>
            <w:tcW w:w="2161" w:type="dxa"/>
          </w:tcPr>
          <w:p w14:paraId="7A61CA62" w14:textId="14E02867" w:rsidR="7E836F57" w:rsidRDefault="7E836F57"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2F0C3729" w:rsidRPr="343884B8">
              <w:rPr>
                <w:rFonts w:ascii="Times New Roman" w:eastAsia="Times New Roman" w:hAnsi="Times New Roman" w:cs="Times New Roman"/>
                <w:sz w:val="24"/>
                <w:szCs w:val="24"/>
              </w:rPr>
              <w:t>0.55**</w:t>
            </w:r>
          </w:p>
        </w:tc>
      </w:tr>
      <w:tr w:rsidR="343884B8" w14:paraId="65E7922C" w14:textId="77777777" w:rsidTr="00D81A6A">
        <w:trPr>
          <w:trHeight w:val="300"/>
        </w:trPr>
        <w:tc>
          <w:tcPr>
            <w:tcW w:w="3060" w:type="dxa"/>
          </w:tcPr>
          <w:p w14:paraId="61C276E3" w14:textId="2CA95F51" w:rsidR="343884B8" w:rsidRDefault="343884B8" w:rsidP="343884B8">
            <w:pPr>
              <w:rPr>
                <w:rFonts w:ascii="Times New Roman" w:eastAsia="Times New Roman" w:hAnsi="Times New Roman" w:cs="Times New Roman"/>
                <w:sz w:val="24"/>
                <w:szCs w:val="24"/>
              </w:rPr>
            </w:pPr>
          </w:p>
        </w:tc>
        <w:tc>
          <w:tcPr>
            <w:tcW w:w="2070" w:type="dxa"/>
          </w:tcPr>
          <w:p w14:paraId="1A15D86D" w14:textId="23211F74" w:rsidR="343884B8" w:rsidRDefault="343884B8" w:rsidP="343884B8">
            <w:pPr>
              <w:jc w:val="center"/>
              <w:rPr>
                <w:rFonts w:ascii="Times New Roman" w:eastAsia="Times New Roman" w:hAnsi="Times New Roman" w:cs="Times New Roman"/>
                <w:sz w:val="24"/>
                <w:szCs w:val="24"/>
              </w:rPr>
            </w:pPr>
          </w:p>
        </w:tc>
        <w:tc>
          <w:tcPr>
            <w:tcW w:w="2132" w:type="dxa"/>
          </w:tcPr>
          <w:p w14:paraId="6B225096" w14:textId="0E9D5585" w:rsidR="2F0C3729" w:rsidRDefault="2F0C3729"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(0.10)</w:t>
            </w:r>
          </w:p>
        </w:tc>
        <w:tc>
          <w:tcPr>
            <w:tcW w:w="2161" w:type="dxa"/>
          </w:tcPr>
          <w:p w14:paraId="7E230CD0" w14:textId="68B57BFE" w:rsidR="2F0C3729" w:rsidRDefault="2F0C3729"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(0.10)</w:t>
            </w:r>
          </w:p>
        </w:tc>
      </w:tr>
      <w:tr w:rsidR="343884B8" w14:paraId="6EEA6020" w14:textId="77777777" w:rsidTr="00D81A6A">
        <w:trPr>
          <w:trHeight w:val="300"/>
        </w:trPr>
        <w:tc>
          <w:tcPr>
            <w:tcW w:w="3060" w:type="dxa"/>
          </w:tcPr>
          <w:p w14:paraId="1CEB7956" w14:textId="4103A43D" w:rsidR="327B66E9" w:rsidRDefault="327B66E9" w:rsidP="343884B8">
            <w:pP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Large city</w:t>
            </w:r>
          </w:p>
        </w:tc>
        <w:tc>
          <w:tcPr>
            <w:tcW w:w="2070" w:type="dxa"/>
          </w:tcPr>
          <w:p w14:paraId="09E58C6F" w14:textId="773B755D" w:rsidR="343884B8" w:rsidRDefault="343884B8" w:rsidP="343884B8">
            <w:pPr>
              <w:jc w:val="center"/>
              <w:rPr>
                <w:rFonts w:ascii="Times New Roman" w:eastAsia="Times New Roman" w:hAnsi="Times New Roman" w:cs="Times New Roman"/>
                <w:sz w:val="24"/>
                <w:szCs w:val="24"/>
              </w:rPr>
            </w:pPr>
          </w:p>
        </w:tc>
        <w:tc>
          <w:tcPr>
            <w:tcW w:w="2132" w:type="dxa"/>
          </w:tcPr>
          <w:p w14:paraId="38190340" w14:textId="4049D751" w:rsidR="343884B8" w:rsidRDefault="343884B8" w:rsidP="343884B8">
            <w:pPr>
              <w:jc w:val="center"/>
              <w:rPr>
                <w:rFonts w:ascii="Times New Roman" w:eastAsia="Times New Roman" w:hAnsi="Times New Roman" w:cs="Times New Roman"/>
                <w:sz w:val="24"/>
                <w:szCs w:val="24"/>
              </w:rPr>
            </w:pPr>
          </w:p>
        </w:tc>
        <w:tc>
          <w:tcPr>
            <w:tcW w:w="2161" w:type="dxa"/>
          </w:tcPr>
          <w:p w14:paraId="4ACED67F" w14:textId="50CB85AC" w:rsidR="2F7569A8" w:rsidRDefault="2F7569A8"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1.21</w:t>
            </w:r>
          </w:p>
        </w:tc>
      </w:tr>
      <w:tr w:rsidR="343884B8" w14:paraId="2C1F9E3B" w14:textId="77777777" w:rsidTr="00D81A6A">
        <w:trPr>
          <w:trHeight w:val="300"/>
        </w:trPr>
        <w:tc>
          <w:tcPr>
            <w:tcW w:w="3060" w:type="dxa"/>
          </w:tcPr>
          <w:p w14:paraId="66959AC1" w14:textId="64AA2C5C" w:rsidR="343884B8" w:rsidRDefault="343884B8" w:rsidP="343884B8">
            <w:pPr>
              <w:rPr>
                <w:rFonts w:ascii="Times New Roman" w:eastAsia="Times New Roman" w:hAnsi="Times New Roman" w:cs="Times New Roman"/>
                <w:sz w:val="24"/>
                <w:szCs w:val="24"/>
              </w:rPr>
            </w:pPr>
          </w:p>
        </w:tc>
        <w:tc>
          <w:tcPr>
            <w:tcW w:w="2070" w:type="dxa"/>
          </w:tcPr>
          <w:p w14:paraId="2F728116" w14:textId="5E9F3F61" w:rsidR="343884B8" w:rsidRDefault="343884B8" w:rsidP="343884B8">
            <w:pPr>
              <w:jc w:val="center"/>
              <w:rPr>
                <w:rFonts w:ascii="Times New Roman" w:eastAsia="Times New Roman" w:hAnsi="Times New Roman" w:cs="Times New Roman"/>
                <w:sz w:val="24"/>
                <w:szCs w:val="24"/>
              </w:rPr>
            </w:pPr>
          </w:p>
        </w:tc>
        <w:tc>
          <w:tcPr>
            <w:tcW w:w="2132" w:type="dxa"/>
          </w:tcPr>
          <w:p w14:paraId="51B5360D" w14:textId="78E537BE" w:rsidR="343884B8" w:rsidRDefault="343884B8" w:rsidP="343884B8">
            <w:pPr>
              <w:jc w:val="center"/>
              <w:rPr>
                <w:rFonts w:ascii="Times New Roman" w:eastAsia="Times New Roman" w:hAnsi="Times New Roman" w:cs="Times New Roman"/>
                <w:sz w:val="24"/>
                <w:szCs w:val="24"/>
              </w:rPr>
            </w:pPr>
          </w:p>
        </w:tc>
        <w:tc>
          <w:tcPr>
            <w:tcW w:w="2161" w:type="dxa"/>
          </w:tcPr>
          <w:p w14:paraId="5B7084B0" w14:textId="7F959F24" w:rsidR="2F7569A8" w:rsidRDefault="2F7569A8"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(0.22)</w:t>
            </w:r>
          </w:p>
        </w:tc>
      </w:tr>
      <w:tr w:rsidR="343884B8" w14:paraId="2988667F" w14:textId="77777777" w:rsidTr="00D81A6A">
        <w:trPr>
          <w:trHeight w:val="300"/>
        </w:trPr>
        <w:tc>
          <w:tcPr>
            <w:tcW w:w="3060" w:type="dxa"/>
          </w:tcPr>
          <w:p w14:paraId="7892E23E" w14:textId="2B62FE72" w:rsidR="4CAE70D4" w:rsidRDefault="4CAE70D4" w:rsidP="343884B8">
            <w:pP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Suburban</w:t>
            </w:r>
          </w:p>
        </w:tc>
        <w:tc>
          <w:tcPr>
            <w:tcW w:w="2070" w:type="dxa"/>
          </w:tcPr>
          <w:p w14:paraId="0980D6DD" w14:textId="5DA85F94" w:rsidR="343884B8" w:rsidRDefault="343884B8" w:rsidP="343884B8">
            <w:pPr>
              <w:jc w:val="center"/>
              <w:rPr>
                <w:rFonts w:ascii="Times New Roman" w:eastAsia="Times New Roman" w:hAnsi="Times New Roman" w:cs="Times New Roman"/>
                <w:sz w:val="24"/>
                <w:szCs w:val="24"/>
              </w:rPr>
            </w:pPr>
          </w:p>
        </w:tc>
        <w:tc>
          <w:tcPr>
            <w:tcW w:w="2132" w:type="dxa"/>
          </w:tcPr>
          <w:p w14:paraId="0C4077A8" w14:textId="368FC9B2" w:rsidR="343884B8" w:rsidRDefault="343884B8" w:rsidP="343884B8">
            <w:pPr>
              <w:jc w:val="center"/>
              <w:rPr>
                <w:rFonts w:ascii="Times New Roman" w:eastAsia="Times New Roman" w:hAnsi="Times New Roman" w:cs="Times New Roman"/>
                <w:sz w:val="24"/>
                <w:szCs w:val="24"/>
              </w:rPr>
            </w:pPr>
          </w:p>
        </w:tc>
        <w:tc>
          <w:tcPr>
            <w:tcW w:w="2161" w:type="dxa"/>
          </w:tcPr>
          <w:p w14:paraId="61A31078" w14:textId="2DE74689" w:rsidR="75CCB475" w:rsidRDefault="75CCB475"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1.28</w:t>
            </w:r>
          </w:p>
        </w:tc>
      </w:tr>
      <w:tr w:rsidR="343884B8" w14:paraId="764142FF" w14:textId="77777777" w:rsidTr="00D81A6A">
        <w:trPr>
          <w:trHeight w:val="300"/>
        </w:trPr>
        <w:tc>
          <w:tcPr>
            <w:tcW w:w="3060" w:type="dxa"/>
          </w:tcPr>
          <w:p w14:paraId="4A23B190" w14:textId="49EA8CEB" w:rsidR="343884B8" w:rsidRDefault="343884B8" w:rsidP="343884B8">
            <w:pPr>
              <w:rPr>
                <w:rFonts w:ascii="Times New Roman" w:eastAsia="Times New Roman" w:hAnsi="Times New Roman" w:cs="Times New Roman"/>
                <w:sz w:val="24"/>
                <w:szCs w:val="24"/>
              </w:rPr>
            </w:pPr>
          </w:p>
        </w:tc>
        <w:tc>
          <w:tcPr>
            <w:tcW w:w="2070" w:type="dxa"/>
          </w:tcPr>
          <w:p w14:paraId="71B323AE" w14:textId="6B60ABEB" w:rsidR="343884B8" w:rsidRDefault="343884B8" w:rsidP="343884B8">
            <w:pPr>
              <w:jc w:val="center"/>
              <w:rPr>
                <w:rFonts w:ascii="Times New Roman" w:eastAsia="Times New Roman" w:hAnsi="Times New Roman" w:cs="Times New Roman"/>
                <w:sz w:val="24"/>
                <w:szCs w:val="24"/>
              </w:rPr>
            </w:pPr>
          </w:p>
        </w:tc>
        <w:tc>
          <w:tcPr>
            <w:tcW w:w="2132" w:type="dxa"/>
          </w:tcPr>
          <w:p w14:paraId="07BCDC10" w14:textId="5AFB184E" w:rsidR="343884B8" w:rsidRDefault="343884B8" w:rsidP="343884B8">
            <w:pPr>
              <w:jc w:val="center"/>
              <w:rPr>
                <w:rFonts w:ascii="Times New Roman" w:eastAsia="Times New Roman" w:hAnsi="Times New Roman" w:cs="Times New Roman"/>
                <w:sz w:val="24"/>
                <w:szCs w:val="24"/>
              </w:rPr>
            </w:pPr>
          </w:p>
        </w:tc>
        <w:tc>
          <w:tcPr>
            <w:tcW w:w="2161" w:type="dxa"/>
          </w:tcPr>
          <w:p w14:paraId="1A622ACE" w14:textId="2DEE514D" w:rsidR="75CCB475" w:rsidRDefault="75CCB475"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(0.24)</w:t>
            </w:r>
          </w:p>
        </w:tc>
      </w:tr>
      <w:tr w:rsidR="343884B8" w14:paraId="61BCB265" w14:textId="77777777" w:rsidTr="00D81A6A">
        <w:trPr>
          <w:trHeight w:val="300"/>
        </w:trPr>
        <w:tc>
          <w:tcPr>
            <w:tcW w:w="3060" w:type="dxa"/>
          </w:tcPr>
          <w:p w14:paraId="51D9FA1D" w14:textId="47964C2C" w:rsidR="327B66E9" w:rsidRDefault="327B66E9" w:rsidP="343884B8">
            <w:pP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Constant</w:t>
            </w:r>
          </w:p>
        </w:tc>
        <w:tc>
          <w:tcPr>
            <w:tcW w:w="2070" w:type="dxa"/>
          </w:tcPr>
          <w:p w14:paraId="2B7A6A1E" w14:textId="5A206036" w:rsidR="46CD1B2C" w:rsidRDefault="46CD1B2C"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2.28</w:t>
            </w:r>
          </w:p>
        </w:tc>
        <w:tc>
          <w:tcPr>
            <w:tcW w:w="2132" w:type="dxa"/>
          </w:tcPr>
          <w:p w14:paraId="42E4E330" w14:textId="06D86CF0" w:rsidR="46CD1B2C" w:rsidRDefault="46CD1B2C"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3.89</w:t>
            </w:r>
          </w:p>
        </w:tc>
        <w:tc>
          <w:tcPr>
            <w:tcW w:w="2161" w:type="dxa"/>
          </w:tcPr>
          <w:p w14:paraId="726099B2" w14:textId="159F5143" w:rsidR="167C8186" w:rsidRDefault="167C8186"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46CD1B2C" w:rsidRPr="343884B8">
              <w:rPr>
                <w:rFonts w:ascii="Times New Roman" w:eastAsia="Times New Roman" w:hAnsi="Times New Roman" w:cs="Times New Roman"/>
                <w:sz w:val="24"/>
                <w:szCs w:val="24"/>
              </w:rPr>
              <w:t>3.17</w:t>
            </w:r>
          </w:p>
        </w:tc>
      </w:tr>
      <w:tr w:rsidR="343884B8" w14:paraId="3CB5E17D" w14:textId="77777777" w:rsidTr="00D81A6A">
        <w:trPr>
          <w:trHeight w:val="300"/>
        </w:trPr>
        <w:tc>
          <w:tcPr>
            <w:tcW w:w="3060" w:type="dxa"/>
          </w:tcPr>
          <w:p w14:paraId="39AA0B82" w14:textId="3F8EDC75" w:rsidR="343884B8" w:rsidRDefault="343884B8" w:rsidP="343884B8">
            <w:pPr>
              <w:rPr>
                <w:rFonts w:ascii="Times New Roman" w:eastAsia="Times New Roman" w:hAnsi="Times New Roman" w:cs="Times New Roman"/>
                <w:sz w:val="24"/>
                <w:szCs w:val="24"/>
              </w:rPr>
            </w:pPr>
          </w:p>
        </w:tc>
        <w:tc>
          <w:tcPr>
            <w:tcW w:w="2070" w:type="dxa"/>
          </w:tcPr>
          <w:p w14:paraId="0DD38B4A" w14:textId="337C1B2D" w:rsidR="46CD1B2C" w:rsidRDefault="46CD1B2C"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(1.62)</w:t>
            </w:r>
          </w:p>
        </w:tc>
        <w:tc>
          <w:tcPr>
            <w:tcW w:w="2132" w:type="dxa"/>
          </w:tcPr>
          <w:p w14:paraId="075D4CF4" w14:textId="159C08A8" w:rsidR="46CD1B2C" w:rsidRDefault="46CD1B2C"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(2.96)</w:t>
            </w:r>
          </w:p>
        </w:tc>
        <w:tc>
          <w:tcPr>
            <w:tcW w:w="2161" w:type="dxa"/>
          </w:tcPr>
          <w:p w14:paraId="05DB3AD3" w14:textId="101219A9" w:rsidR="08E50967" w:rsidRDefault="08E50967"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46CD1B2C" w:rsidRPr="343884B8">
              <w:rPr>
                <w:rFonts w:ascii="Times New Roman" w:eastAsia="Times New Roman" w:hAnsi="Times New Roman" w:cs="Times New Roman"/>
                <w:sz w:val="24"/>
                <w:szCs w:val="24"/>
              </w:rPr>
              <w:t>(2.44)</w:t>
            </w:r>
          </w:p>
        </w:tc>
      </w:tr>
      <w:tr w:rsidR="343884B8" w14:paraId="24E166A9" w14:textId="77777777" w:rsidTr="00D81A6A">
        <w:trPr>
          <w:trHeight w:val="300"/>
        </w:trPr>
        <w:tc>
          <w:tcPr>
            <w:tcW w:w="3060" w:type="dxa"/>
          </w:tcPr>
          <w:p w14:paraId="6B266F81" w14:textId="380AABF0" w:rsidR="343884B8" w:rsidRDefault="343884B8" w:rsidP="343884B8">
            <w:pPr>
              <w:rPr>
                <w:rFonts w:ascii="Times New Roman" w:eastAsia="Times New Roman" w:hAnsi="Times New Roman" w:cs="Times New Roman"/>
                <w:sz w:val="24"/>
                <w:szCs w:val="24"/>
              </w:rPr>
            </w:pPr>
          </w:p>
        </w:tc>
        <w:tc>
          <w:tcPr>
            <w:tcW w:w="2070" w:type="dxa"/>
          </w:tcPr>
          <w:p w14:paraId="79360220" w14:textId="62606494" w:rsidR="343884B8" w:rsidRDefault="343884B8" w:rsidP="343884B8">
            <w:pPr>
              <w:jc w:val="center"/>
              <w:rPr>
                <w:rFonts w:ascii="Times New Roman" w:eastAsia="Times New Roman" w:hAnsi="Times New Roman" w:cs="Times New Roman"/>
                <w:sz w:val="24"/>
                <w:szCs w:val="24"/>
              </w:rPr>
            </w:pPr>
          </w:p>
        </w:tc>
        <w:tc>
          <w:tcPr>
            <w:tcW w:w="2132" w:type="dxa"/>
          </w:tcPr>
          <w:p w14:paraId="4AA1CDC3" w14:textId="2CC50B5E" w:rsidR="343884B8" w:rsidRDefault="343884B8" w:rsidP="343884B8">
            <w:pPr>
              <w:jc w:val="center"/>
              <w:rPr>
                <w:rFonts w:ascii="Times New Roman" w:eastAsia="Times New Roman" w:hAnsi="Times New Roman" w:cs="Times New Roman"/>
                <w:sz w:val="24"/>
                <w:szCs w:val="24"/>
              </w:rPr>
            </w:pPr>
          </w:p>
        </w:tc>
        <w:tc>
          <w:tcPr>
            <w:tcW w:w="2161" w:type="dxa"/>
          </w:tcPr>
          <w:p w14:paraId="38A71882" w14:textId="22F72C9E" w:rsidR="343884B8" w:rsidRDefault="343884B8" w:rsidP="343884B8">
            <w:pPr>
              <w:jc w:val="center"/>
              <w:rPr>
                <w:rFonts w:ascii="Times New Roman" w:eastAsia="Times New Roman" w:hAnsi="Times New Roman" w:cs="Times New Roman"/>
                <w:sz w:val="24"/>
                <w:szCs w:val="24"/>
              </w:rPr>
            </w:pPr>
          </w:p>
        </w:tc>
      </w:tr>
      <w:tr w:rsidR="343884B8" w14:paraId="7D8C1E6C" w14:textId="77777777" w:rsidTr="00D81A6A">
        <w:trPr>
          <w:trHeight w:val="300"/>
        </w:trPr>
        <w:tc>
          <w:tcPr>
            <w:tcW w:w="3060" w:type="dxa"/>
            <w:tcBorders>
              <w:bottom w:val="single" w:sz="12" w:space="0" w:color="000000" w:themeColor="text1"/>
            </w:tcBorders>
          </w:tcPr>
          <w:p w14:paraId="432BE2DE" w14:textId="56360A4F" w:rsidR="731F432F" w:rsidRDefault="731F432F" w:rsidP="343884B8">
            <w:pP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Observations</w:t>
            </w:r>
          </w:p>
        </w:tc>
        <w:tc>
          <w:tcPr>
            <w:tcW w:w="2070" w:type="dxa"/>
            <w:tcBorders>
              <w:bottom w:val="single" w:sz="12" w:space="0" w:color="000000" w:themeColor="text1"/>
            </w:tcBorders>
          </w:tcPr>
          <w:p w14:paraId="60B584CE" w14:textId="788A9C7F" w:rsidR="52E5F335" w:rsidRDefault="52E5F335"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3,845</w:t>
            </w:r>
          </w:p>
        </w:tc>
        <w:tc>
          <w:tcPr>
            <w:tcW w:w="2132" w:type="dxa"/>
            <w:tcBorders>
              <w:bottom w:val="single" w:sz="12" w:space="0" w:color="000000" w:themeColor="text1"/>
            </w:tcBorders>
          </w:tcPr>
          <w:p w14:paraId="7EA85930" w14:textId="543B7938" w:rsidR="52E5F335" w:rsidRDefault="52E5F335"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3,845</w:t>
            </w:r>
          </w:p>
        </w:tc>
        <w:tc>
          <w:tcPr>
            <w:tcW w:w="2161" w:type="dxa"/>
            <w:tcBorders>
              <w:bottom w:val="single" w:sz="12" w:space="0" w:color="000000" w:themeColor="text1"/>
            </w:tcBorders>
          </w:tcPr>
          <w:p w14:paraId="6241D92F" w14:textId="792F7F25" w:rsidR="52E5F335" w:rsidRDefault="52E5F335"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3,845</w:t>
            </w:r>
          </w:p>
        </w:tc>
      </w:tr>
      <w:tr w:rsidR="343884B8" w14:paraId="6404E8E1" w14:textId="77777777" w:rsidTr="00D81A6A">
        <w:trPr>
          <w:trHeight w:val="300"/>
        </w:trPr>
        <w:tc>
          <w:tcPr>
            <w:tcW w:w="9423" w:type="dxa"/>
            <w:gridSpan w:val="4"/>
          </w:tcPr>
          <w:p w14:paraId="27BDDCD6" w14:textId="3E640AF9" w:rsidR="343884B8" w:rsidRDefault="343884B8" w:rsidP="343884B8">
            <w:pP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p&lt;0.001, ** p&lt;0.01, *p&lt;0.05, White and small city are the reference categories.</w:t>
            </w:r>
          </w:p>
        </w:tc>
      </w:tr>
      <w:tr w:rsidR="343884B8" w14:paraId="38749956" w14:textId="77777777" w:rsidTr="00D81A6A">
        <w:trPr>
          <w:trHeight w:val="300"/>
        </w:trPr>
        <w:tc>
          <w:tcPr>
            <w:tcW w:w="9423" w:type="dxa"/>
            <w:gridSpan w:val="4"/>
          </w:tcPr>
          <w:p w14:paraId="6246F758" w14:textId="5191FDC2" w:rsidR="343884B8" w:rsidRDefault="343884B8" w:rsidP="343884B8">
            <w:pP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Odds ratios are presented with standard errors in parentheses. Models account for clustering at the program level.</w:t>
            </w:r>
          </w:p>
        </w:tc>
      </w:tr>
    </w:tbl>
    <w:p w14:paraId="4C24B344" w14:textId="77777777" w:rsidR="0045324B" w:rsidRDefault="0045324B" w:rsidP="0045324B">
      <w:pPr>
        <w:spacing w:line="480" w:lineRule="auto"/>
        <w:ind w:firstLine="720"/>
        <w:rPr>
          <w:rFonts w:ascii="Times New Roman" w:eastAsia="Times New Roman" w:hAnsi="Times New Roman" w:cs="Times New Roman"/>
          <w:i/>
          <w:iCs/>
          <w:sz w:val="24"/>
          <w:szCs w:val="24"/>
        </w:rPr>
      </w:pPr>
    </w:p>
    <w:p w14:paraId="34695AC9" w14:textId="31DED1D5" w:rsidR="68168EB0" w:rsidRPr="0045324B" w:rsidRDefault="6975498D" w:rsidP="0045324B">
      <w:pPr>
        <w:spacing w:line="480" w:lineRule="auto"/>
        <w:ind w:firstLine="720"/>
        <w:rPr>
          <w:rFonts w:ascii="Times New Roman" w:eastAsia="Times New Roman" w:hAnsi="Times New Roman" w:cs="Times New Roman"/>
          <w:i/>
          <w:iCs/>
          <w:sz w:val="24"/>
          <w:szCs w:val="24"/>
        </w:rPr>
      </w:pPr>
      <w:r w:rsidRPr="343884B8">
        <w:rPr>
          <w:rFonts w:ascii="Times New Roman" w:eastAsia="Times New Roman" w:hAnsi="Times New Roman" w:cs="Times New Roman"/>
          <w:sz w:val="24"/>
          <w:szCs w:val="24"/>
        </w:rPr>
        <w:t>A</w:t>
      </w:r>
      <w:r w:rsidR="3666163B" w:rsidRPr="343884B8">
        <w:rPr>
          <w:rFonts w:ascii="Times New Roman" w:eastAsia="Times New Roman" w:hAnsi="Times New Roman" w:cs="Times New Roman"/>
          <w:sz w:val="24"/>
          <w:szCs w:val="24"/>
        </w:rPr>
        <w:t xml:space="preserve"> logistic regression</w:t>
      </w:r>
      <w:r w:rsidR="003218A0">
        <w:rPr>
          <w:rFonts w:ascii="Times New Roman" w:eastAsia="Times New Roman" w:hAnsi="Times New Roman" w:cs="Times New Roman"/>
          <w:sz w:val="24"/>
          <w:szCs w:val="24"/>
        </w:rPr>
        <w:t xml:space="preserve"> analysis</w:t>
      </w:r>
      <w:r w:rsidR="00E80872">
        <w:rPr>
          <w:rFonts w:ascii="Times New Roman" w:eastAsia="Times New Roman" w:hAnsi="Times New Roman" w:cs="Times New Roman"/>
          <w:sz w:val="24"/>
          <w:szCs w:val="24"/>
        </w:rPr>
        <w:t xml:space="preserve"> </w:t>
      </w:r>
      <w:r w:rsidR="003855A8">
        <w:rPr>
          <w:rFonts w:ascii="Times New Roman" w:eastAsia="Times New Roman" w:hAnsi="Times New Roman" w:cs="Times New Roman"/>
          <w:sz w:val="24"/>
          <w:szCs w:val="24"/>
        </w:rPr>
        <w:t>predicting</w:t>
      </w:r>
      <w:r w:rsidR="3666163B" w:rsidRPr="343884B8">
        <w:rPr>
          <w:rFonts w:ascii="Times New Roman" w:eastAsia="Times New Roman" w:hAnsi="Times New Roman" w:cs="Times New Roman"/>
          <w:sz w:val="24"/>
          <w:szCs w:val="24"/>
        </w:rPr>
        <w:t xml:space="preserve"> completion </w:t>
      </w:r>
      <w:r w:rsidR="00E80872">
        <w:rPr>
          <w:rFonts w:ascii="Times New Roman" w:eastAsia="Times New Roman" w:hAnsi="Times New Roman" w:cs="Times New Roman"/>
          <w:sz w:val="24"/>
          <w:szCs w:val="24"/>
        </w:rPr>
        <w:t>was</w:t>
      </w:r>
      <w:r w:rsidR="3666163B" w:rsidRPr="343884B8">
        <w:rPr>
          <w:rFonts w:ascii="Times New Roman" w:eastAsia="Times New Roman" w:hAnsi="Times New Roman" w:cs="Times New Roman"/>
          <w:sz w:val="24"/>
          <w:szCs w:val="24"/>
        </w:rPr>
        <w:t xml:space="preserve"> performe</w:t>
      </w:r>
      <w:r w:rsidR="00E80872">
        <w:rPr>
          <w:rFonts w:ascii="Times New Roman" w:eastAsia="Times New Roman" w:hAnsi="Times New Roman" w:cs="Times New Roman"/>
          <w:sz w:val="24"/>
          <w:szCs w:val="24"/>
        </w:rPr>
        <w:t>d</w:t>
      </w:r>
      <w:r w:rsidR="3666163B" w:rsidRPr="343884B8">
        <w:rPr>
          <w:rFonts w:ascii="Times New Roman" w:eastAsia="Times New Roman" w:hAnsi="Times New Roman" w:cs="Times New Roman"/>
          <w:sz w:val="24"/>
          <w:szCs w:val="24"/>
        </w:rPr>
        <w:t xml:space="preserve"> accounting for program-level clustering of student observations</w:t>
      </w:r>
      <w:r w:rsidR="00E80872">
        <w:rPr>
          <w:rFonts w:ascii="Times New Roman" w:eastAsia="Times New Roman" w:hAnsi="Times New Roman" w:cs="Times New Roman"/>
          <w:sz w:val="24"/>
          <w:szCs w:val="24"/>
        </w:rPr>
        <w:t xml:space="preserve"> (Table 10)</w:t>
      </w:r>
      <w:r w:rsidR="3666163B" w:rsidRPr="343884B8">
        <w:rPr>
          <w:rFonts w:ascii="Times New Roman" w:eastAsia="Times New Roman" w:hAnsi="Times New Roman" w:cs="Times New Roman"/>
          <w:sz w:val="24"/>
          <w:szCs w:val="24"/>
        </w:rPr>
        <w:t xml:space="preserve">. In Model 1, the association between completion and WBL hours </w:t>
      </w:r>
      <w:r w:rsidR="00035D36">
        <w:rPr>
          <w:rFonts w:ascii="Times New Roman" w:eastAsia="Times New Roman" w:hAnsi="Times New Roman" w:cs="Times New Roman"/>
          <w:sz w:val="24"/>
          <w:szCs w:val="24"/>
        </w:rPr>
        <w:t>is</w:t>
      </w:r>
      <w:r w:rsidR="3666163B" w:rsidRPr="343884B8">
        <w:rPr>
          <w:rFonts w:ascii="Times New Roman" w:eastAsia="Times New Roman" w:hAnsi="Times New Roman" w:cs="Times New Roman"/>
          <w:sz w:val="24"/>
          <w:szCs w:val="24"/>
        </w:rPr>
        <w:t xml:space="preserve"> estimated. Binary variables for concrete experience, reflective observation, abstract conceptualization, and active experimentation </w:t>
      </w:r>
      <w:r w:rsidR="00246EA1">
        <w:rPr>
          <w:rFonts w:ascii="Times New Roman" w:eastAsia="Times New Roman" w:hAnsi="Times New Roman" w:cs="Times New Roman"/>
          <w:sz w:val="24"/>
          <w:szCs w:val="24"/>
        </w:rPr>
        <w:t>were</w:t>
      </w:r>
      <w:r w:rsidR="3666163B" w:rsidRPr="343884B8">
        <w:rPr>
          <w:rFonts w:ascii="Times New Roman" w:eastAsia="Times New Roman" w:hAnsi="Times New Roman" w:cs="Times New Roman"/>
          <w:sz w:val="24"/>
          <w:szCs w:val="24"/>
        </w:rPr>
        <w:t xml:space="preserve"> also included in Model 1. Students exposed to active experimentation </w:t>
      </w:r>
      <w:r w:rsidR="00443A6C">
        <w:rPr>
          <w:rFonts w:ascii="Times New Roman" w:eastAsia="Times New Roman" w:hAnsi="Times New Roman" w:cs="Times New Roman"/>
          <w:sz w:val="24"/>
          <w:szCs w:val="24"/>
        </w:rPr>
        <w:t>are</w:t>
      </w:r>
      <w:r w:rsidR="00121767">
        <w:rPr>
          <w:rFonts w:ascii="Times New Roman" w:eastAsia="Times New Roman" w:hAnsi="Times New Roman" w:cs="Times New Roman"/>
          <w:sz w:val="24"/>
          <w:szCs w:val="24"/>
        </w:rPr>
        <w:t xml:space="preserve"> 1.81 times</w:t>
      </w:r>
      <w:r w:rsidR="3666163B" w:rsidRPr="343884B8">
        <w:rPr>
          <w:rFonts w:ascii="Times New Roman" w:eastAsia="Times New Roman" w:hAnsi="Times New Roman" w:cs="Times New Roman"/>
          <w:sz w:val="24"/>
          <w:szCs w:val="24"/>
        </w:rPr>
        <w:t xml:space="preserve"> more likely to complete the program (OR = 1.81).</w:t>
      </w:r>
      <w:r w:rsidR="13025337" w:rsidRPr="343884B8">
        <w:rPr>
          <w:rFonts w:ascii="Times New Roman" w:eastAsia="Times New Roman" w:hAnsi="Times New Roman" w:cs="Times New Roman"/>
          <w:sz w:val="24"/>
          <w:szCs w:val="24"/>
        </w:rPr>
        <w:t xml:space="preserve"> </w:t>
      </w:r>
      <w:r w:rsidR="5DF0330E" w:rsidRPr="343884B8">
        <w:rPr>
          <w:rFonts w:ascii="Times New Roman" w:eastAsia="Times New Roman" w:hAnsi="Times New Roman" w:cs="Times New Roman"/>
          <w:sz w:val="24"/>
          <w:szCs w:val="24"/>
        </w:rPr>
        <w:t xml:space="preserve">The variable of abstract conceptualization </w:t>
      </w:r>
      <w:r w:rsidR="00443A6C">
        <w:rPr>
          <w:rFonts w:ascii="Times New Roman" w:eastAsia="Times New Roman" w:hAnsi="Times New Roman" w:cs="Times New Roman"/>
          <w:sz w:val="24"/>
          <w:szCs w:val="24"/>
        </w:rPr>
        <w:t>is</w:t>
      </w:r>
      <w:r w:rsidR="5DF0330E" w:rsidRPr="343884B8">
        <w:rPr>
          <w:rFonts w:ascii="Times New Roman" w:eastAsia="Times New Roman" w:hAnsi="Times New Roman" w:cs="Times New Roman"/>
          <w:sz w:val="24"/>
          <w:szCs w:val="24"/>
        </w:rPr>
        <w:t xml:space="preserve"> noteworthy (OR = 1.26) but not as significant as active experimentation.</w:t>
      </w:r>
    </w:p>
    <w:p w14:paraId="12447712" w14:textId="0005609E" w:rsidR="68168EB0" w:rsidRDefault="3666163B" w:rsidP="343884B8">
      <w:pPr>
        <w:spacing w:line="480" w:lineRule="auto"/>
        <w:ind w:firstLine="72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In Model 2, variables for student age, </w:t>
      </w:r>
      <w:r w:rsidR="000C42D1">
        <w:rPr>
          <w:rFonts w:ascii="Times New Roman" w:eastAsia="Times New Roman" w:hAnsi="Times New Roman" w:cs="Times New Roman"/>
          <w:sz w:val="24"/>
          <w:szCs w:val="24"/>
        </w:rPr>
        <w:t>female</w:t>
      </w:r>
      <w:r w:rsidRPr="343884B8">
        <w:rPr>
          <w:rFonts w:ascii="Times New Roman" w:eastAsia="Times New Roman" w:hAnsi="Times New Roman" w:cs="Times New Roman"/>
          <w:sz w:val="24"/>
          <w:szCs w:val="24"/>
        </w:rPr>
        <w:t xml:space="preserve">, </w:t>
      </w:r>
      <w:proofErr w:type="gramStart"/>
      <w:r w:rsidRPr="343884B8">
        <w:rPr>
          <w:rFonts w:ascii="Times New Roman" w:eastAsia="Times New Roman" w:hAnsi="Times New Roman" w:cs="Times New Roman"/>
          <w:sz w:val="24"/>
          <w:szCs w:val="24"/>
        </w:rPr>
        <w:t>economic</w:t>
      </w:r>
      <w:r w:rsidR="007C718E">
        <w:rPr>
          <w:rFonts w:ascii="Times New Roman" w:eastAsia="Times New Roman" w:hAnsi="Times New Roman" w:cs="Times New Roman"/>
          <w:sz w:val="24"/>
          <w:szCs w:val="24"/>
        </w:rPr>
        <w:t>ally</w:t>
      </w:r>
      <w:r w:rsidRPr="343884B8">
        <w:rPr>
          <w:rFonts w:ascii="Times New Roman" w:eastAsia="Times New Roman" w:hAnsi="Times New Roman" w:cs="Times New Roman"/>
          <w:sz w:val="24"/>
          <w:szCs w:val="24"/>
        </w:rPr>
        <w:t xml:space="preserve"> disadvantage</w:t>
      </w:r>
      <w:r w:rsidR="007C718E">
        <w:rPr>
          <w:rFonts w:ascii="Times New Roman" w:eastAsia="Times New Roman" w:hAnsi="Times New Roman" w:cs="Times New Roman"/>
          <w:sz w:val="24"/>
          <w:szCs w:val="24"/>
        </w:rPr>
        <w:t>d</w:t>
      </w:r>
      <w:proofErr w:type="gramEnd"/>
      <w:r w:rsidRPr="343884B8">
        <w:rPr>
          <w:rFonts w:ascii="Times New Roman" w:eastAsia="Times New Roman" w:hAnsi="Times New Roman" w:cs="Times New Roman"/>
          <w:sz w:val="24"/>
          <w:szCs w:val="24"/>
        </w:rPr>
        <w:t xml:space="preserve">, </w:t>
      </w:r>
      <w:r w:rsidR="007C718E">
        <w:rPr>
          <w:rFonts w:ascii="Times New Roman" w:eastAsia="Times New Roman" w:hAnsi="Times New Roman" w:cs="Times New Roman"/>
          <w:sz w:val="24"/>
          <w:szCs w:val="24"/>
        </w:rPr>
        <w:t>ethnicity</w:t>
      </w:r>
      <w:r w:rsidRPr="343884B8">
        <w:rPr>
          <w:rFonts w:ascii="Times New Roman" w:eastAsia="Times New Roman" w:hAnsi="Times New Roman" w:cs="Times New Roman"/>
          <w:sz w:val="24"/>
          <w:szCs w:val="24"/>
        </w:rPr>
        <w:t xml:space="preserve">, and special education </w:t>
      </w:r>
      <w:r w:rsidR="00916A2A">
        <w:rPr>
          <w:rFonts w:ascii="Times New Roman" w:eastAsia="Times New Roman" w:hAnsi="Times New Roman" w:cs="Times New Roman"/>
          <w:sz w:val="24"/>
          <w:szCs w:val="24"/>
        </w:rPr>
        <w:t>were</w:t>
      </w:r>
      <w:r w:rsidRPr="343884B8">
        <w:rPr>
          <w:rFonts w:ascii="Times New Roman" w:eastAsia="Times New Roman" w:hAnsi="Times New Roman" w:cs="Times New Roman"/>
          <w:sz w:val="24"/>
          <w:szCs w:val="24"/>
        </w:rPr>
        <w:t xml:space="preserve"> introduced. For </w:t>
      </w:r>
      <w:r w:rsidR="007C718E">
        <w:rPr>
          <w:rFonts w:ascii="Times New Roman" w:eastAsia="Times New Roman" w:hAnsi="Times New Roman" w:cs="Times New Roman"/>
          <w:sz w:val="24"/>
          <w:szCs w:val="24"/>
        </w:rPr>
        <w:t>ethnicity</w:t>
      </w:r>
      <w:r w:rsidR="081366B2" w:rsidRPr="61D20C07">
        <w:rPr>
          <w:rFonts w:ascii="Times New Roman" w:eastAsia="Times New Roman" w:hAnsi="Times New Roman" w:cs="Times New Roman"/>
          <w:sz w:val="24"/>
          <w:szCs w:val="24"/>
        </w:rPr>
        <w:t xml:space="preserve"> variables Black, Hispanic, Native, Other Race</w:t>
      </w:r>
      <w:r w:rsidRPr="343884B8">
        <w:rPr>
          <w:rFonts w:ascii="Times New Roman" w:eastAsia="Times New Roman" w:hAnsi="Times New Roman" w:cs="Times New Roman"/>
          <w:sz w:val="24"/>
          <w:szCs w:val="24"/>
        </w:rPr>
        <w:t xml:space="preserve">, the reference category </w:t>
      </w:r>
      <w:r w:rsidR="00443A6C">
        <w:rPr>
          <w:rFonts w:ascii="Times New Roman" w:eastAsia="Times New Roman" w:hAnsi="Times New Roman" w:cs="Times New Roman"/>
          <w:sz w:val="24"/>
          <w:szCs w:val="24"/>
        </w:rPr>
        <w:t>is</w:t>
      </w:r>
      <w:r w:rsidRPr="343884B8">
        <w:rPr>
          <w:rFonts w:ascii="Times New Roman" w:eastAsia="Times New Roman" w:hAnsi="Times New Roman" w:cs="Times New Roman"/>
          <w:sz w:val="24"/>
          <w:szCs w:val="24"/>
        </w:rPr>
        <w:t xml:space="preserve"> White.</w:t>
      </w:r>
      <w:r w:rsidR="28576BD3" w:rsidRPr="343884B8">
        <w:rPr>
          <w:rFonts w:ascii="Times New Roman" w:eastAsia="Times New Roman" w:hAnsi="Times New Roman" w:cs="Times New Roman"/>
          <w:sz w:val="24"/>
          <w:szCs w:val="24"/>
        </w:rPr>
        <w:t xml:space="preserve"> The </w:t>
      </w:r>
      <w:r w:rsidR="00F840F4">
        <w:rPr>
          <w:rFonts w:ascii="Times New Roman" w:eastAsia="Times New Roman" w:hAnsi="Times New Roman" w:cs="Times New Roman"/>
          <w:sz w:val="24"/>
          <w:szCs w:val="24"/>
        </w:rPr>
        <w:t>odds ratios</w:t>
      </w:r>
      <w:r w:rsidR="00F840F4" w:rsidRPr="343884B8">
        <w:rPr>
          <w:rFonts w:ascii="Times New Roman" w:eastAsia="Times New Roman" w:hAnsi="Times New Roman" w:cs="Times New Roman"/>
          <w:sz w:val="24"/>
          <w:szCs w:val="24"/>
        </w:rPr>
        <w:t xml:space="preserve"> </w:t>
      </w:r>
      <w:r w:rsidR="28576BD3" w:rsidRPr="343884B8">
        <w:rPr>
          <w:rFonts w:ascii="Times New Roman" w:eastAsia="Times New Roman" w:hAnsi="Times New Roman" w:cs="Times New Roman"/>
          <w:sz w:val="24"/>
          <w:szCs w:val="24"/>
        </w:rPr>
        <w:t xml:space="preserve">for student age, </w:t>
      </w:r>
      <w:r w:rsidR="000C42D1">
        <w:rPr>
          <w:rFonts w:ascii="Times New Roman" w:eastAsia="Times New Roman" w:hAnsi="Times New Roman" w:cs="Times New Roman"/>
          <w:sz w:val="24"/>
          <w:szCs w:val="24"/>
        </w:rPr>
        <w:t>female</w:t>
      </w:r>
      <w:r w:rsidR="28576BD3" w:rsidRPr="343884B8">
        <w:rPr>
          <w:rFonts w:ascii="Times New Roman" w:eastAsia="Times New Roman" w:hAnsi="Times New Roman" w:cs="Times New Roman"/>
          <w:sz w:val="24"/>
          <w:szCs w:val="24"/>
        </w:rPr>
        <w:t xml:space="preserve">, and </w:t>
      </w:r>
      <w:proofErr w:type="gramStart"/>
      <w:r w:rsidR="28576BD3" w:rsidRPr="343884B8">
        <w:rPr>
          <w:rFonts w:ascii="Times New Roman" w:eastAsia="Times New Roman" w:hAnsi="Times New Roman" w:cs="Times New Roman"/>
          <w:sz w:val="24"/>
          <w:szCs w:val="24"/>
        </w:rPr>
        <w:t>economic</w:t>
      </w:r>
      <w:r w:rsidR="001150C9">
        <w:rPr>
          <w:rFonts w:ascii="Times New Roman" w:eastAsia="Times New Roman" w:hAnsi="Times New Roman" w:cs="Times New Roman"/>
          <w:sz w:val="24"/>
          <w:szCs w:val="24"/>
        </w:rPr>
        <w:t>ally</w:t>
      </w:r>
      <w:r w:rsidR="28576BD3" w:rsidRPr="343884B8">
        <w:rPr>
          <w:rFonts w:ascii="Times New Roman" w:eastAsia="Times New Roman" w:hAnsi="Times New Roman" w:cs="Times New Roman"/>
          <w:sz w:val="24"/>
          <w:szCs w:val="24"/>
        </w:rPr>
        <w:t xml:space="preserve"> disadvantage</w:t>
      </w:r>
      <w:r w:rsidR="001150C9">
        <w:rPr>
          <w:rFonts w:ascii="Times New Roman" w:eastAsia="Times New Roman" w:hAnsi="Times New Roman" w:cs="Times New Roman"/>
          <w:sz w:val="24"/>
          <w:szCs w:val="24"/>
        </w:rPr>
        <w:t>d</w:t>
      </w:r>
      <w:proofErr w:type="gramEnd"/>
      <w:r w:rsidR="28576BD3" w:rsidRPr="343884B8">
        <w:rPr>
          <w:rFonts w:ascii="Times New Roman" w:eastAsia="Times New Roman" w:hAnsi="Times New Roman" w:cs="Times New Roman"/>
          <w:sz w:val="24"/>
          <w:szCs w:val="24"/>
        </w:rPr>
        <w:t xml:space="preserve"> show no si</w:t>
      </w:r>
      <w:r w:rsidR="64C31D2B" w:rsidRPr="343884B8">
        <w:rPr>
          <w:rFonts w:ascii="Times New Roman" w:eastAsia="Times New Roman" w:hAnsi="Times New Roman" w:cs="Times New Roman"/>
          <w:sz w:val="24"/>
          <w:szCs w:val="24"/>
        </w:rPr>
        <w:t xml:space="preserve">gnificant association to completion as all </w:t>
      </w:r>
      <w:r w:rsidR="005D7835">
        <w:rPr>
          <w:rFonts w:ascii="Times New Roman" w:eastAsia="Times New Roman" w:hAnsi="Times New Roman" w:cs="Times New Roman"/>
          <w:sz w:val="24"/>
          <w:szCs w:val="24"/>
        </w:rPr>
        <w:t>are</w:t>
      </w:r>
      <w:r w:rsidR="64C31D2B" w:rsidRPr="343884B8">
        <w:rPr>
          <w:rFonts w:ascii="Times New Roman" w:eastAsia="Times New Roman" w:hAnsi="Times New Roman" w:cs="Times New Roman"/>
          <w:sz w:val="24"/>
          <w:szCs w:val="24"/>
        </w:rPr>
        <w:t xml:space="preserve"> close to an </w:t>
      </w:r>
      <w:r w:rsidR="00F840F4">
        <w:rPr>
          <w:rFonts w:ascii="Times New Roman" w:eastAsia="Times New Roman" w:hAnsi="Times New Roman" w:cs="Times New Roman"/>
          <w:sz w:val="24"/>
          <w:szCs w:val="24"/>
        </w:rPr>
        <w:t>odds ratio</w:t>
      </w:r>
      <w:r w:rsidR="00F840F4" w:rsidRPr="343884B8">
        <w:rPr>
          <w:rFonts w:ascii="Times New Roman" w:eastAsia="Times New Roman" w:hAnsi="Times New Roman" w:cs="Times New Roman"/>
          <w:sz w:val="24"/>
          <w:szCs w:val="24"/>
        </w:rPr>
        <w:t xml:space="preserve"> </w:t>
      </w:r>
      <w:r w:rsidR="64C31D2B" w:rsidRPr="343884B8">
        <w:rPr>
          <w:rFonts w:ascii="Times New Roman" w:eastAsia="Times New Roman" w:hAnsi="Times New Roman" w:cs="Times New Roman"/>
          <w:sz w:val="24"/>
          <w:szCs w:val="24"/>
        </w:rPr>
        <w:t xml:space="preserve">of </w:t>
      </w:r>
      <w:r w:rsidR="001150C9">
        <w:rPr>
          <w:rFonts w:ascii="Times New Roman" w:eastAsia="Times New Roman" w:hAnsi="Times New Roman" w:cs="Times New Roman"/>
          <w:sz w:val="24"/>
          <w:szCs w:val="24"/>
        </w:rPr>
        <w:t>one</w:t>
      </w:r>
      <w:r w:rsidR="64C31D2B" w:rsidRPr="343884B8">
        <w:rPr>
          <w:rFonts w:ascii="Times New Roman" w:eastAsia="Times New Roman" w:hAnsi="Times New Roman" w:cs="Times New Roman"/>
          <w:sz w:val="24"/>
          <w:szCs w:val="24"/>
        </w:rPr>
        <w:t xml:space="preserve">. </w:t>
      </w:r>
      <w:r w:rsidR="1F50094A" w:rsidRPr="343884B8">
        <w:rPr>
          <w:rFonts w:ascii="Times New Roman" w:eastAsia="Times New Roman" w:hAnsi="Times New Roman" w:cs="Times New Roman"/>
          <w:sz w:val="24"/>
          <w:szCs w:val="24"/>
        </w:rPr>
        <w:t xml:space="preserve">Although </w:t>
      </w:r>
      <w:r w:rsidR="00B736AB">
        <w:rPr>
          <w:rFonts w:ascii="Times New Roman" w:eastAsia="Times New Roman" w:hAnsi="Times New Roman" w:cs="Times New Roman"/>
          <w:sz w:val="24"/>
          <w:szCs w:val="24"/>
        </w:rPr>
        <w:t xml:space="preserve">ethnicity </w:t>
      </w:r>
      <w:r w:rsidR="005D7835">
        <w:rPr>
          <w:rFonts w:ascii="Times New Roman" w:eastAsia="Times New Roman" w:hAnsi="Times New Roman" w:cs="Times New Roman"/>
          <w:sz w:val="24"/>
          <w:szCs w:val="24"/>
        </w:rPr>
        <w:t>is</w:t>
      </w:r>
      <w:r w:rsidR="1F50094A" w:rsidRPr="343884B8">
        <w:rPr>
          <w:rFonts w:ascii="Times New Roman" w:eastAsia="Times New Roman" w:hAnsi="Times New Roman" w:cs="Times New Roman"/>
          <w:sz w:val="24"/>
          <w:szCs w:val="24"/>
        </w:rPr>
        <w:t xml:space="preserve"> not significantly associated with completion, </w:t>
      </w:r>
      <w:r w:rsidR="7CD810B3" w:rsidRPr="343884B8">
        <w:rPr>
          <w:rFonts w:ascii="Times New Roman" w:eastAsia="Times New Roman" w:hAnsi="Times New Roman" w:cs="Times New Roman"/>
          <w:sz w:val="24"/>
          <w:szCs w:val="24"/>
        </w:rPr>
        <w:t xml:space="preserve">it </w:t>
      </w:r>
      <w:r w:rsidR="005D7835">
        <w:rPr>
          <w:rFonts w:ascii="Times New Roman" w:eastAsia="Times New Roman" w:hAnsi="Times New Roman" w:cs="Times New Roman"/>
          <w:sz w:val="24"/>
          <w:szCs w:val="24"/>
        </w:rPr>
        <w:t>is</w:t>
      </w:r>
      <w:r w:rsidR="7CD810B3" w:rsidRPr="343884B8">
        <w:rPr>
          <w:rFonts w:ascii="Times New Roman" w:eastAsia="Times New Roman" w:hAnsi="Times New Roman" w:cs="Times New Roman"/>
          <w:sz w:val="24"/>
          <w:szCs w:val="24"/>
        </w:rPr>
        <w:t xml:space="preserve"> interesting to note </w:t>
      </w:r>
      <w:r w:rsidR="7CD810B3" w:rsidRPr="343884B8">
        <w:rPr>
          <w:rFonts w:ascii="Times New Roman" w:eastAsia="Times New Roman" w:hAnsi="Times New Roman" w:cs="Times New Roman"/>
          <w:sz w:val="24"/>
          <w:szCs w:val="24"/>
        </w:rPr>
        <w:lastRenderedPageBreak/>
        <w:t xml:space="preserve">that students who </w:t>
      </w:r>
      <w:r w:rsidR="005D7835">
        <w:rPr>
          <w:rFonts w:ascii="Times New Roman" w:eastAsia="Times New Roman" w:hAnsi="Times New Roman" w:cs="Times New Roman"/>
          <w:sz w:val="24"/>
          <w:szCs w:val="24"/>
        </w:rPr>
        <w:t>are</w:t>
      </w:r>
      <w:r w:rsidR="7CD810B3" w:rsidRPr="343884B8">
        <w:rPr>
          <w:rFonts w:ascii="Times New Roman" w:eastAsia="Times New Roman" w:hAnsi="Times New Roman" w:cs="Times New Roman"/>
          <w:sz w:val="24"/>
          <w:szCs w:val="24"/>
        </w:rPr>
        <w:t xml:space="preserve"> </w:t>
      </w:r>
      <w:r w:rsidR="00B736AB">
        <w:rPr>
          <w:rFonts w:ascii="Times New Roman" w:eastAsia="Times New Roman" w:hAnsi="Times New Roman" w:cs="Times New Roman"/>
          <w:sz w:val="24"/>
          <w:szCs w:val="24"/>
        </w:rPr>
        <w:t>B</w:t>
      </w:r>
      <w:r w:rsidR="7CD810B3" w:rsidRPr="343884B8">
        <w:rPr>
          <w:rFonts w:ascii="Times New Roman" w:eastAsia="Times New Roman" w:hAnsi="Times New Roman" w:cs="Times New Roman"/>
          <w:sz w:val="24"/>
          <w:szCs w:val="24"/>
        </w:rPr>
        <w:t xml:space="preserve">lack (OR = .78), Hispanic (OR = .82), and Native </w:t>
      </w:r>
      <w:r w:rsidR="1468D21A" w:rsidRPr="343884B8">
        <w:rPr>
          <w:rFonts w:ascii="Times New Roman" w:eastAsia="Times New Roman" w:hAnsi="Times New Roman" w:cs="Times New Roman"/>
          <w:sz w:val="24"/>
          <w:szCs w:val="24"/>
        </w:rPr>
        <w:t xml:space="preserve">American (OR = .87) </w:t>
      </w:r>
      <w:r w:rsidR="005D7835">
        <w:rPr>
          <w:rFonts w:ascii="Times New Roman" w:eastAsia="Times New Roman" w:hAnsi="Times New Roman" w:cs="Times New Roman"/>
          <w:sz w:val="24"/>
          <w:szCs w:val="24"/>
        </w:rPr>
        <w:t>are</w:t>
      </w:r>
      <w:r w:rsidR="1468D21A" w:rsidRPr="343884B8">
        <w:rPr>
          <w:rFonts w:ascii="Times New Roman" w:eastAsia="Times New Roman" w:hAnsi="Times New Roman" w:cs="Times New Roman"/>
          <w:sz w:val="24"/>
          <w:szCs w:val="24"/>
        </w:rPr>
        <w:t xml:space="preserve"> slightly less likely than </w:t>
      </w:r>
      <w:r w:rsidR="00B736AB">
        <w:rPr>
          <w:rFonts w:ascii="Times New Roman" w:eastAsia="Times New Roman" w:hAnsi="Times New Roman" w:cs="Times New Roman"/>
          <w:sz w:val="24"/>
          <w:szCs w:val="24"/>
        </w:rPr>
        <w:t>W</w:t>
      </w:r>
      <w:r w:rsidR="1468D21A" w:rsidRPr="343884B8">
        <w:rPr>
          <w:rFonts w:ascii="Times New Roman" w:eastAsia="Times New Roman" w:hAnsi="Times New Roman" w:cs="Times New Roman"/>
          <w:sz w:val="24"/>
          <w:szCs w:val="24"/>
        </w:rPr>
        <w:t>hite students to complete the program.</w:t>
      </w:r>
    </w:p>
    <w:p w14:paraId="1B44AC6B" w14:textId="256F634F" w:rsidR="68168EB0" w:rsidRDefault="3666163B" w:rsidP="343884B8">
      <w:pPr>
        <w:spacing w:line="480" w:lineRule="auto"/>
        <w:ind w:firstLine="72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In Model 3, </w:t>
      </w:r>
      <w:r w:rsidR="00916A2A">
        <w:rPr>
          <w:rFonts w:ascii="Times New Roman" w:eastAsia="Times New Roman" w:hAnsi="Times New Roman" w:cs="Times New Roman"/>
          <w:sz w:val="24"/>
          <w:szCs w:val="24"/>
        </w:rPr>
        <w:t>full controls were introduced</w:t>
      </w:r>
      <w:r w:rsidRPr="343884B8">
        <w:rPr>
          <w:rFonts w:ascii="Times New Roman" w:eastAsia="Times New Roman" w:hAnsi="Times New Roman" w:cs="Times New Roman"/>
          <w:sz w:val="24"/>
          <w:szCs w:val="24"/>
        </w:rPr>
        <w:t>. Geographic</w:t>
      </w:r>
      <w:r w:rsidR="00B736AB">
        <w:rPr>
          <w:rFonts w:ascii="Times New Roman" w:eastAsia="Times New Roman" w:hAnsi="Times New Roman" w:cs="Times New Roman"/>
          <w:sz w:val="24"/>
          <w:szCs w:val="24"/>
        </w:rPr>
        <w:t xml:space="preserve"> locale</w:t>
      </w:r>
      <w:r w:rsidRPr="343884B8">
        <w:rPr>
          <w:rFonts w:ascii="Times New Roman" w:eastAsia="Times New Roman" w:hAnsi="Times New Roman" w:cs="Times New Roman"/>
          <w:sz w:val="24"/>
          <w:szCs w:val="24"/>
        </w:rPr>
        <w:t xml:space="preserve"> variables </w:t>
      </w:r>
      <w:r w:rsidR="00782574">
        <w:rPr>
          <w:rFonts w:ascii="Times New Roman" w:eastAsia="Times New Roman" w:hAnsi="Times New Roman" w:cs="Times New Roman"/>
          <w:sz w:val="24"/>
          <w:szCs w:val="24"/>
        </w:rPr>
        <w:t>were</w:t>
      </w:r>
      <w:r w:rsidRPr="343884B8">
        <w:rPr>
          <w:rFonts w:ascii="Times New Roman" w:eastAsia="Times New Roman" w:hAnsi="Times New Roman" w:cs="Times New Roman"/>
          <w:sz w:val="24"/>
          <w:szCs w:val="24"/>
        </w:rPr>
        <w:t xml:space="preserve"> added for large city, suburban, and small town/rural. Small town/rural </w:t>
      </w:r>
      <w:r w:rsidR="005D7835">
        <w:rPr>
          <w:rFonts w:ascii="Times New Roman" w:eastAsia="Times New Roman" w:hAnsi="Times New Roman" w:cs="Times New Roman"/>
          <w:sz w:val="24"/>
          <w:szCs w:val="24"/>
        </w:rPr>
        <w:t>is</w:t>
      </w:r>
      <w:r w:rsidRPr="343884B8">
        <w:rPr>
          <w:rFonts w:ascii="Times New Roman" w:eastAsia="Times New Roman" w:hAnsi="Times New Roman" w:cs="Times New Roman"/>
          <w:sz w:val="24"/>
          <w:szCs w:val="24"/>
        </w:rPr>
        <w:t xml:space="preserve"> the reference category.</w:t>
      </w:r>
      <w:r w:rsidR="67724A0C" w:rsidRPr="343884B8">
        <w:rPr>
          <w:rFonts w:ascii="Times New Roman" w:eastAsia="Times New Roman" w:hAnsi="Times New Roman" w:cs="Times New Roman"/>
          <w:sz w:val="24"/>
          <w:szCs w:val="24"/>
        </w:rPr>
        <w:t xml:space="preserve"> Students located in large cities </w:t>
      </w:r>
      <w:r w:rsidR="00DA5615">
        <w:rPr>
          <w:rFonts w:ascii="Times New Roman" w:eastAsia="Times New Roman" w:hAnsi="Times New Roman" w:cs="Times New Roman"/>
          <w:sz w:val="24"/>
          <w:szCs w:val="24"/>
        </w:rPr>
        <w:t>are</w:t>
      </w:r>
      <w:r w:rsidR="67724A0C" w:rsidRPr="343884B8">
        <w:rPr>
          <w:rFonts w:ascii="Times New Roman" w:eastAsia="Times New Roman" w:hAnsi="Times New Roman" w:cs="Times New Roman"/>
          <w:sz w:val="24"/>
          <w:szCs w:val="24"/>
        </w:rPr>
        <w:t xml:space="preserve"> less likely to complete the program (OR = </w:t>
      </w:r>
      <w:r w:rsidR="743F76D4" w:rsidRPr="343884B8">
        <w:rPr>
          <w:rFonts w:ascii="Times New Roman" w:eastAsia="Times New Roman" w:hAnsi="Times New Roman" w:cs="Times New Roman"/>
          <w:sz w:val="24"/>
          <w:szCs w:val="24"/>
        </w:rPr>
        <w:t>.73)</w:t>
      </w:r>
      <w:r w:rsidR="1ED8FA02" w:rsidRPr="343884B8">
        <w:rPr>
          <w:rFonts w:ascii="Times New Roman" w:eastAsia="Times New Roman" w:hAnsi="Times New Roman" w:cs="Times New Roman"/>
          <w:sz w:val="24"/>
          <w:szCs w:val="24"/>
        </w:rPr>
        <w:t xml:space="preserve"> although </w:t>
      </w:r>
      <w:r w:rsidR="00DA5615">
        <w:rPr>
          <w:rFonts w:ascii="Times New Roman" w:eastAsia="Times New Roman" w:hAnsi="Times New Roman" w:cs="Times New Roman"/>
          <w:sz w:val="24"/>
          <w:szCs w:val="24"/>
        </w:rPr>
        <w:t>the odds ratios</w:t>
      </w:r>
      <w:r w:rsidR="008244D9">
        <w:rPr>
          <w:rFonts w:ascii="Times New Roman" w:eastAsia="Times New Roman" w:hAnsi="Times New Roman" w:cs="Times New Roman"/>
          <w:sz w:val="24"/>
          <w:szCs w:val="24"/>
        </w:rPr>
        <w:t xml:space="preserve"> number</w:t>
      </w:r>
      <w:r w:rsidR="00DA5615">
        <w:rPr>
          <w:rFonts w:ascii="Times New Roman" w:eastAsia="Times New Roman" w:hAnsi="Times New Roman" w:cs="Times New Roman"/>
          <w:sz w:val="24"/>
          <w:szCs w:val="24"/>
        </w:rPr>
        <w:t xml:space="preserve"> is</w:t>
      </w:r>
      <w:r w:rsidR="1ED8FA02" w:rsidRPr="343884B8">
        <w:rPr>
          <w:rFonts w:ascii="Times New Roman" w:eastAsia="Times New Roman" w:hAnsi="Times New Roman" w:cs="Times New Roman"/>
          <w:sz w:val="24"/>
          <w:szCs w:val="24"/>
        </w:rPr>
        <w:t xml:space="preserve"> not statistically significant.</w:t>
      </w:r>
    </w:p>
    <w:p w14:paraId="66284933" w14:textId="22145F11" w:rsidR="35BAA425" w:rsidRPr="00E81816" w:rsidRDefault="280F04FD" w:rsidP="00E81816">
      <w:pPr>
        <w:spacing w:line="240" w:lineRule="auto"/>
        <w:rPr>
          <w:rFonts w:ascii="Times New Roman" w:eastAsia="Times New Roman" w:hAnsi="Times New Roman" w:cs="Times New Roman"/>
          <w:b/>
          <w:bCs/>
          <w:sz w:val="24"/>
          <w:szCs w:val="24"/>
        </w:rPr>
      </w:pPr>
      <w:r w:rsidRPr="343884B8">
        <w:rPr>
          <w:rFonts w:ascii="Times New Roman" w:eastAsia="Times New Roman" w:hAnsi="Times New Roman" w:cs="Times New Roman"/>
          <w:b/>
          <w:bCs/>
          <w:sz w:val="24"/>
          <w:szCs w:val="24"/>
        </w:rPr>
        <w:t>Table 10</w:t>
      </w:r>
      <w:r w:rsidR="00E81816">
        <w:rPr>
          <w:rFonts w:ascii="Times New Roman" w:eastAsia="Times New Roman" w:hAnsi="Times New Roman" w:cs="Times New Roman"/>
          <w:b/>
          <w:bCs/>
          <w:sz w:val="24"/>
          <w:szCs w:val="24"/>
        </w:rPr>
        <w:t xml:space="preserve">. </w:t>
      </w:r>
      <w:r w:rsidR="35BAA425" w:rsidRPr="00E81816">
        <w:rPr>
          <w:rFonts w:ascii="Times New Roman" w:eastAsia="Times New Roman" w:hAnsi="Times New Roman" w:cs="Times New Roman"/>
          <w:color w:val="000000" w:themeColor="text1"/>
          <w:sz w:val="24"/>
          <w:szCs w:val="24"/>
        </w:rPr>
        <w:t xml:space="preserve">Logistic </w:t>
      </w:r>
      <w:r w:rsidR="00F55996" w:rsidRPr="00E81816">
        <w:rPr>
          <w:rFonts w:ascii="Times New Roman" w:eastAsia="Times New Roman" w:hAnsi="Times New Roman" w:cs="Times New Roman"/>
          <w:color w:val="000000" w:themeColor="text1"/>
          <w:sz w:val="24"/>
          <w:szCs w:val="24"/>
        </w:rPr>
        <w:t>R</w:t>
      </w:r>
      <w:r w:rsidR="35BAA425" w:rsidRPr="00E81816">
        <w:rPr>
          <w:rFonts w:ascii="Times New Roman" w:eastAsia="Times New Roman" w:hAnsi="Times New Roman" w:cs="Times New Roman"/>
          <w:color w:val="000000" w:themeColor="text1"/>
          <w:sz w:val="24"/>
          <w:szCs w:val="24"/>
        </w:rPr>
        <w:t xml:space="preserve">egression </w:t>
      </w:r>
      <w:r w:rsidR="00F55996" w:rsidRPr="00E81816">
        <w:rPr>
          <w:rFonts w:ascii="Times New Roman" w:eastAsia="Times New Roman" w:hAnsi="Times New Roman" w:cs="Times New Roman"/>
          <w:color w:val="000000" w:themeColor="text1"/>
          <w:sz w:val="24"/>
          <w:szCs w:val="24"/>
        </w:rPr>
        <w:t>M</w:t>
      </w:r>
      <w:r w:rsidR="35BAA425" w:rsidRPr="00E81816">
        <w:rPr>
          <w:rFonts w:ascii="Times New Roman" w:eastAsia="Times New Roman" w:hAnsi="Times New Roman" w:cs="Times New Roman"/>
          <w:color w:val="000000" w:themeColor="text1"/>
          <w:sz w:val="24"/>
          <w:szCs w:val="24"/>
        </w:rPr>
        <w:t xml:space="preserve">odel </w:t>
      </w:r>
      <w:r w:rsidR="00F55996" w:rsidRPr="00E81816">
        <w:rPr>
          <w:rFonts w:ascii="Times New Roman" w:eastAsia="Times New Roman" w:hAnsi="Times New Roman" w:cs="Times New Roman"/>
          <w:color w:val="000000" w:themeColor="text1"/>
          <w:sz w:val="24"/>
          <w:szCs w:val="24"/>
        </w:rPr>
        <w:t>P</w:t>
      </w:r>
      <w:r w:rsidR="35BAA425" w:rsidRPr="00E81816">
        <w:rPr>
          <w:rFonts w:ascii="Times New Roman" w:eastAsia="Times New Roman" w:hAnsi="Times New Roman" w:cs="Times New Roman"/>
          <w:color w:val="000000" w:themeColor="text1"/>
          <w:sz w:val="24"/>
          <w:szCs w:val="24"/>
        </w:rPr>
        <w:t xml:space="preserve">redicting </w:t>
      </w:r>
      <w:r w:rsidR="00F55996" w:rsidRPr="00E81816">
        <w:rPr>
          <w:rFonts w:ascii="Times New Roman" w:eastAsia="Times New Roman" w:hAnsi="Times New Roman" w:cs="Times New Roman"/>
          <w:color w:val="000000" w:themeColor="text1"/>
          <w:sz w:val="24"/>
          <w:szCs w:val="24"/>
        </w:rPr>
        <w:t>C</w:t>
      </w:r>
      <w:r w:rsidR="35BAA425" w:rsidRPr="00E81816">
        <w:rPr>
          <w:rFonts w:ascii="Times New Roman" w:eastAsia="Times New Roman" w:hAnsi="Times New Roman" w:cs="Times New Roman"/>
          <w:color w:val="000000" w:themeColor="text1"/>
          <w:sz w:val="24"/>
          <w:szCs w:val="24"/>
        </w:rPr>
        <w:t>ompletion</w:t>
      </w:r>
      <w:r w:rsidR="00F9285B" w:rsidRPr="00E81816">
        <w:rPr>
          <w:rFonts w:ascii="Times New Roman" w:eastAsia="Times New Roman" w:hAnsi="Times New Roman" w:cs="Times New Roman"/>
          <w:color w:val="000000" w:themeColor="text1"/>
          <w:sz w:val="24"/>
          <w:szCs w:val="24"/>
        </w:rPr>
        <w:t xml:space="preserve"> (Odds Ratios)</w:t>
      </w:r>
    </w:p>
    <w:tbl>
      <w:tblPr>
        <w:tblStyle w:val="TableGrid"/>
        <w:tblW w:w="9423" w:type="dxa"/>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ayout w:type="fixed"/>
        <w:tblLook w:val="06A0" w:firstRow="1" w:lastRow="0" w:firstColumn="1" w:lastColumn="0" w:noHBand="1" w:noVBand="1"/>
      </w:tblPr>
      <w:tblGrid>
        <w:gridCol w:w="3060"/>
        <w:gridCol w:w="2041"/>
        <w:gridCol w:w="2161"/>
        <w:gridCol w:w="2161"/>
      </w:tblGrid>
      <w:tr w:rsidR="343884B8" w14:paraId="6CD53A12" w14:textId="77777777" w:rsidTr="00B736AB">
        <w:trPr>
          <w:trHeight w:val="300"/>
        </w:trPr>
        <w:tc>
          <w:tcPr>
            <w:tcW w:w="3060" w:type="dxa"/>
            <w:tcBorders>
              <w:top w:val="single" w:sz="12" w:space="0" w:color="000000" w:themeColor="text1"/>
              <w:bottom w:val="single" w:sz="12" w:space="0" w:color="000000" w:themeColor="text1"/>
            </w:tcBorders>
          </w:tcPr>
          <w:p w14:paraId="0E0E1E7A" w14:textId="72D60ABE" w:rsidR="343884B8" w:rsidRDefault="343884B8" w:rsidP="343884B8">
            <w:pPr>
              <w:rPr>
                <w:rFonts w:ascii="Times New Roman" w:eastAsia="Times New Roman" w:hAnsi="Times New Roman" w:cs="Times New Roman"/>
                <w:sz w:val="24"/>
                <w:szCs w:val="24"/>
              </w:rPr>
            </w:pPr>
          </w:p>
        </w:tc>
        <w:tc>
          <w:tcPr>
            <w:tcW w:w="2041" w:type="dxa"/>
            <w:tcBorders>
              <w:top w:val="single" w:sz="12" w:space="0" w:color="000000" w:themeColor="text1"/>
              <w:bottom w:val="single" w:sz="12" w:space="0" w:color="000000" w:themeColor="text1"/>
            </w:tcBorders>
          </w:tcPr>
          <w:p w14:paraId="7CA41F66" w14:textId="014F8594" w:rsidR="343884B8" w:rsidRDefault="343884B8"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(1)</w:t>
            </w:r>
          </w:p>
        </w:tc>
        <w:tc>
          <w:tcPr>
            <w:tcW w:w="2161" w:type="dxa"/>
            <w:tcBorders>
              <w:top w:val="single" w:sz="12" w:space="0" w:color="000000" w:themeColor="text1"/>
              <w:bottom w:val="single" w:sz="12" w:space="0" w:color="000000" w:themeColor="text1"/>
            </w:tcBorders>
          </w:tcPr>
          <w:p w14:paraId="12A19FD8" w14:textId="529B2EAF" w:rsidR="343884B8" w:rsidRDefault="343884B8"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(2)</w:t>
            </w:r>
          </w:p>
        </w:tc>
        <w:tc>
          <w:tcPr>
            <w:tcW w:w="2161" w:type="dxa"/>
            <w:tcBorders>
              <w:top w:val="single" w:sz="12" w:space="0" w:color="000000" w:themeColor="text1"/>
              <w:bottom w:val="single" w:sz="12" w:space="0" w:color="000000" w:themeColor="text1"/>
            </w:tcBorders>
          </w:tcPr>
          <w:p w14:paraId="4BBF2305" w14:textId="06E4B7F7" w:rsidR="343884B8" w:rsidRDefault="343884B8"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(3)</w:t>
            </w:r>
          </w:p>
        </w:tc>
      </w:tr>
      <w:tr w:rsidR="343884B8" w14:paraId="7BEC0E62" w14:textId="77777777" w:rsidTr="00B736AB">
        <w:trPr>
          <w:trHeight w:val="300"/>
        </w:trPr>
        <w:tc>
          <w:tcPr>
            <w:tcW w:w="3060" w:type="dxa"/>
            <w:tcBorders>
              <w:top w:val="single" w:sz="12" w:space="0" w:color="000000" w:themeColor="text1"/>
              <w:bottom w:val="single" w:sz="12" w:space="0" w:color="000000" w:themeColor="text1"/>
            </w:tcBorders>
          </w:tcPr>
          <w:p w14:paraId="7B53A8A8" w14:textId="3AB45C9A" w:rsidR="343884B8" w:rsidRDefault="343884B8" w:rsidP="343884B8">
            <w:pP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VARIABLES</w:t>
            </w:r>
          </w:p>
        </w:tc>
        <w:tc>
          <w:tcPr>
            <w:tcW w:w="2041" w:type="dxa"/>
            <w:tcBorders>
              <w:top w:val="single" w:sz="12" w:space="0" w:color="000000" w:themeColor="text1"/>
              <w:bottom w:val="single" w:sz="12" w:space="0" w:color="000000" w:themeColor="text1"/>
            </w:tcBorders>
          </w:tcPr>
          <w:p w14:paraId="5ADB588B" w14:textId="015B0561" w:rsidR="3DE3BBF0" w:rsidRDefault="3DE3BBF0"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Completion</w:t>
            </w:r>
          </w:p>
        </w:tc>
        <w:tc>
          <w:tcPr>
            <w:tcW w:w="2161" w:type="dxa"/>
            <w:tcBorders>
              <w:top w:val="single" w:sz="12" w:space="0" w:color="000000" w:themeColor="text1"/>
              <w:bottom w:val="single" w:sz="12" w:space="0" w:color="000000" w:themeColor="text1"/>
            </w:tcBorders>
          </w:tcPr>
          <w:p w14:paraId="11D1F1C5" w14:textId="0EDE3C3E" w:rsidR="3DE3BBF0" w:rsidRDefault="3DE3BBF0" w:rsidP="343884B8">
            <w:pPr>
              <w:spacing w:line="259" w:lineRule="auto"/>
              <w:jc w:val="center"/>
            </w:pPr>
            <w:r w:rsidRPr="343884B8">
              <w:rPr>
                <w:rFonts w:ascii="Times New Roman" w:eastAsia="Times New Roman" w:hAnsi="Times New Roman" w:cs="Times New Roman"/>
                <w:sz w:val="24"/>
                <w:szCs w:val="24"/>
              </w:rPr>
              <w:t>Completion</w:t>
            </w:r>
          </w:p>
        </w:tc>
        <w:tc>
          <w:tcPr>
            <w:tcW w:w="2161" w:type="dxa"/>
            <w:tcBorders>
              <w:top w:val="single" w:sz="12" w:space="0" w:color="000000" w:themeColor="text1"/>
              <w:bottom w:val="single" w:sz="12" w:space="0" w:color="000000" w:themeColor="text1"/>
            </w:tcBorders>
          </w:tcPr>
          <w:p w14:paraId="687B3288" w14:textId="68E8AF6F" w:rsidR="3DE3BBF0" w:rsidRDefault="3DE3BBF0" w:rsidP="343884B8">
            <w:pPr>
              <w:spacing w:line="259" w:lineRule="auto"/>
              <w:jc w:val="center"/>
            </w:pPr>
            <w:r w:rsidRPr="343884B8">
              <w:rPr>
                <w:rFonts w:ascii="Times New Roman" w:eastAsia="Times New Roman" w:hAnsi="Times New Roman" w:cs="Times New Roman"/>
                <w:sz w:val="24"/>
                <w:szCs w:val="24"/>
              </w:rPr>
              <w:t>Completion</w:t>
            </w:r>
          </w:p>
        </w:tc>
      </w:tr>
      <w:tr w:rsidR="343884B8" w14:paraId="5C7514EF" w14:textId="77777777" w:rsidTr="00B736AB">
        <w:trPr>
          <w:trHeight w:val="300"/>
        </w:trPr>
        <w:tc>
          <w:tcPr>
            <w:tcW w:w="3060" w:type="dxa"/>
            <w:tcBorders>
              <w:top w:val="single" w:sz="12" w:space="0" w:color="000000" w:themeColor="text1"/>
            </w:tcBorders>
          </w:tcPr>
          <w:p w14:paraId="75D105A6" w14:textId="6F791854" w:rsidR="343884B8" w:rsidRDefault="343884B8" w:rsidP="343884B8">
            <w:pP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WBL hours</w:t>
            </w:r>
          </w:p>
        </w:tc>
        <w:tc>
          <w:tcPr>
            <w:tcW w:w="2041" w:type="dxa"/>
            <w:tcBorders>
              <w:top w:val="single" w:sz="12" w:space="0" w:color="000000" w:themeColor="text1"/>
            </w:tcBorders>
          </w:tcPr>
          <w:p w14:paraId="65151E58" w14:textId="775CA07D" w:rsidR="343884B8" w:rsidRDefault="343884B8"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1.00</w:t>
            </w:r>
          </w:p>
        </w:tc>
        <w:tc>
          <w:tcPr>
            <w:tcW w:w="2161" w:type="dxa"/>
            <w:tcBorders>
              <w:top w:val="single" w:sz="12" w:space="0" w:color="000000" w:themeColor="text1"/>
            </w:tcBorders>
          </w:tcPr>
          <w:p w14:paraId="016273EA" w14:textId="0BD9636E" w:rsidR="343884B8" w:rsidRDefault="343884B8"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1.00</w:t>
            </w:r>
          </w:p>
        </w:tc>
        <w:tc>
          <w:tcPr>
            <w:tcW w:w="2161" w:type="dxa"/>
            <w:tcBorders>
              <w:top w:val="single" w:sz="12" w:space="0" w:color="000000" w:themeColor="text1"/>
            </w:tcBorders>
          </w:tcPr>
          <w:p w14:paraId="03E84674" w14:textId="764431A5" w:rsidR="343884B8" w:rsidRDefault="343884B8"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1.00</w:t>
            </w:r>
          </w:p>
        </w:tc>
      </w:tr>
      <w:tr w:rsidR="343884B8" w14:paraId="104D8FD4" w14:textId="77777777" w:rsidTr="00B736AB">
        <w:trPr>
          <w:trHeight w:val="300"/>
        </w:trPr>
        <w:tc>
          <w:tcPr>
            <w:tcW w:w="3060" w:type="dxa"/>
          </w:tcPr>
          <w:p w14:paraId="796331D0" w14:textId="5F496026" w:rsidR="343884B8" w:rsidRDefault="343884B8" w:rsidP="343884B8">
            <w:pPr>
              <w:rPr>
                <w:rFonts w:ascii="Times New Roman" w:eastAsia="Times New Roman" w:hAnsi="Times New Roman" w:cs="Times New Roman"/>
                <w:sz w:val="24"/>
                <w:szCs w:val="24"/>
              </w:rPr>
            </w:pPr>
          </w:p>
        </w:tc>
        <w:tc>
          <w:tcPr>
            <w:tcW w:w="2041" w:type="dxa"/>
          </w:tcPr>
          <w:p w14:paraId="628AB60B" w14:textId="192568D2" w:rsidR="343884B8" w:rsidRDefault="343884B8"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(0.00)</w:t>
            </w:r>
          </w:p>
        </w:tc>
        <w:tc>
          <w:tcPr>
            <w:tcW w:w="2161" w:type="dxa"/>
          </w:tcPr>
          <w:p w14:paraId="7171173C" w14:textId="74802751" w:rsidR="343884B8" w:rsidRDefault="343884B8"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(0.00)</w:t>
            </w:r>
          </w:p>
        </w:tc>
        <w:tc>
          <w:tcPr>
            <w:tcW w:w="2161" w:type="dxa"/>
          </w:tcPr>
          <w:p w14:paraId="5D9EB7C5" w14:textId="631668A9" w:rsidR="343884B8" w:rsidRDefault="343884B8"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(0.00)</w:t>
            </w:r>
          </w:p>
        </w:tc>
      </w:tr>
      <w:tr w:rsidR="343884B8" w14:paraId="602F4C0E" w14:textId="77777777" w:rsidTr="00B736AB">
        <w:trPr>
          <w:trHeight w:val="300"/>
        </w:trPr>
        <w:tc>
          <w:tcPr>
            <w:tcW w:w="3060" w:type="dxa"/>
          </w:tcPr>
          <w:p w14:paraId="355644AE" w14:textId="0959DE56" w:rsidR="343884B8" w:rsidRDefault="343884B8" w:rsidP="343884B8">
            <w:pP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Reflective observation</w:t>
            </w:r>
          </w:p>
        </w:tc>
        <w:tc>
          <w:tcPr>
            <w:tcW w:w="2041" w:type="dxa"/>
          </w:tcPr>
          <w:p w14:paraId="510378E3" w14:textId="390F7254" w:rsidR="7F45DF7A" w:rsidRDefault="7F45DF7A"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1.10</w:t>
            </w:r>
          </w:p>
        </w:tc>
        <w:tc>
          <w:tcPr>
            <w:tcW w:w="2161" w:type="dxa"/>
          </w:tcPr>
          <w:p w14:paraId="4D7635A8" w14:textId="0BD6CC39" w:rsidR="7F45DF7A" w:rsidRDefault="7F45DF7A"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1.10</w:t>
            </w:r>
          </w:p>
        </w:tc>
        <w:tc>
          <w:tcPr>
            <w:tcW w:w="2161" w:type="dxa"/>
          </w:tcPr>
          <w:p w14:paraId="5898BD0A" w14:textId="2091318A" w:rsidR="7F45DF7A" w:rsidRDefault="7F45DF7A"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1.09</w:t>
            </w:r>
          </w:p>
        </w:tc>
      </w:tr>
      <w:tr w:rsidR="343884B8" w14:paraId="6C74460D" w14:textId="77777777" w:rsidTr="00B736AB">
        <w:trPr>
          <w:trHeight w:val="300"/>
        </w:trPr>
        <w:tc>
          <w:tcPr>
            <w:tcW w:w="3060" w:type="dxa"/>
          </w:tcPr>
          <w:p w14:paraId="2604EDB5" w14:textId="01A6DC6A" w:rsidR="343884B8" w:rsidRDefault="343884B8" w:rsidP="343884B8">
            <w:pPr>
              <w:rPr>
                <w:rFonts w:ascii="Times New Roman" w:eastAsia="Times New Roman" w:hAnsi="Times New Roman" w:cs="Times New Roman"/>
                <w:sz w:val="24"/>
                <w:szCs w:val="24"/>
              </w:rPr>
            </w:pPr>
          </w:p>
        </w:tc>
        <w:tc>
          <w:tcPr>
            <w:tcW w:w="2041" w:type="dxa"/>
          </w:tcPr>
          <w:p w14:paraId="475B78FD" w14:textId="4FE1BDDA" w:rsidR="343884B8" w:rsidRDefault="343884B8"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w:t>
            </w:r>
            <w:r w:rsidR="6727937C" w:rsidRPr="343884B8">
              <w:rPr>
                <w:rFonts w:ascii="Times New Roman" w:eastAsia="Times New Roman" w:hAnsi="Times New Roman" w:cs="Times New Roman"/>
                <w:sz w:val="24"/>
                <w:szCs w:val="24"/>
              </w:rPr>
              <w:t>72</w:t>
            </w:r>
            <w:r w:rsidRPr="343884B8">
              <w:rPr>
                <w:rFonts w:ascii="Times New Roman" w:eastAsia="Times New Roman" w:hAnsi="Times New Roman" w:cs="Times New Roman"/>
                <w:sz w:val="24"/>
                <w:szCs w:val="24"/>
              </w:rPr>
              <w:t>)</w:t>
            </w:r>
          </w:p>
        </w:tc>
        <w:tc>
          <w:tcPr>
            <w:tcW w:w="2161" w:type="dxa"/>
          </w:tcPr>
          <w:p w14:paraId="3A4BF9AD" w14:textId="1012EF36" w:rsidR="343884B8" w:rsidRDefault="343884B8"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w:t>
            </w:r>
            <w:r w:rsidR="2A0F07AA" w:rsidRPr="343884B8">
              <w:rPr>
                <w:rFonts w:ascii="Times New Roman" w:eastAsia="Times New Roman" w:hAnsi="Times New Roman" w:cs="Times New Roman"/>
                <w:sz w:val="24"/>
                <w:szCs w:val="24"/>
              </w:rPr>
              <w:t>71</w:t>
            </w:r>
            <w:r w:rsidRPr="343884B8">
              <w:rPr>
                <w:rFonts w:ascii="Times New Roman" w:eastAsia="Times New Roman" w:hAnsi="Times New Roman" w:cs="Times New Roman"/>
                <w:sz w:val="24"/>
                <w:szCs w:val="24"/>
              </w:rPr>
              <w:t>)</w:t>
            </w:r>
          </w:p>
        </w:tc>
        <w:tc>
          <w:tcPr>
            <w:tcW w:w="2161" w:type="dxa"/>
          </w:tcPr>
          <w:p w14:paraId="02D5EC4A" w14:textId="312CF8D1" w:rsidR="343884B8" w:rsidRDefault="343884B8"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w:t>
            </w:r>
            <w:r w:rsidR="15D2A0D5" w:rsidRPr="343884B8">
              <w:rPr>
                <w:rFonts w:ascii="Times New Roman" w:eastAsia="Times New Roman" w:hAnsi="Times New Roman" w:cs="Times New Roman"/>
                <w:sz w:val="24"/>
                <w:szCs w:val="24"/>
              </w:rPr>
              <w:t>71</w:t>
            </w:r>
            <w:r w:rsidRPr="343884B8">
              <w:rPr>
                <w:rFonts w:ascii="Times New Roman" w:eastAsia="Times New Roman" w:hAnsi="Times New Roman" w:cs="Times New Roman"/>
                <w:sz w:val="24"/>
                <w:szCs w:val="24"/>
              </w:rPr>
              <w:t>)</w:t>
            </w:r>
          </w:p>
        </w:tc>
      </w:tr>
      <w:tr w:rsidR="343884B8" w14:paraId="64B87407" w14:textId="77777777" w:rsidTr="00B736AB">
        <w:trPr>
          <w:trHeight w:val="300"/>
        </w:trPr>
        <w:tc>
          <w:tcPr>
            <w:tcW w:w="3060" w:type="dxa"/>
          </w:tcPr>
          <w:p w14:paraId="6382FB8A" w14:textId="33B69B79" w:rsidR="343884B8" w:rsidRDefault="343884B8" w:rsidP="343884B8">
            <w:pP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Active experimentation</w:t>
            </w:r>
          </w:p>
        </w:tc>
        <w:tc>
          <w:tcPr>
            <w:tcW w:w="2041" w:type="dxa"/>
          </w:tcPr>
          <w:p w14:paraId="59F0863C" w14:textId="31C12249" w:rsidR="50162394" w:rsidRDefault="50162394"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1.81</w:t>
            </w:r>
          </w:p>
        </w:tc>
        <w:tc>
          <w:tcPr>
            <w:tcW w:w="2161" w:type="dxa"/>
          </w:tcPr>
          <w:p w14:paraId="3289D7C3" w14:textId="14837C14" w:rsidR="50162394" w:rsidRDefault="50162394"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1.83</w:t>
            </w:r>
          </w:p>
        </w:tc>
        <w:tc>
          <w:tcPr>
            <w:tcW w:w="2161" w:type="dxa"/>
          </w:tcPr>
          <w:p w14:paraId="313503C4" w14:textId="1F512F18" w:rsidR="50162394" w:rsidRDefault="50162394"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1.82</w:t>
            </w:r>
          </w:p>
        </w:tc>
      </w:tr>
      <w:tr w:rsidR="343884B8" w14:paraId="4C9733FB" w14:textId="77777777" w:rsidTr="00B736AB">
        <w:trPr>
          <w:trHeight w:val="300"/>
        </w:trPr>
        <w:tc>
          <w:tcPr>
            <w:tcW w:w="3060" w:type="dxa"/>
          </w:tcPr>
          <w:p w14:paraId="239D4A13" w14:textId="63E76CD1" w:rsidR="343884B8" w:rsidRDefault="343884B8" w:rsidP="343884B8">
            <w:pPr>
              <w:rPr>
                <w:rFonts w:ascii="Times New Roman" w:eastAsia="Times New Roman" w:hAnsi="Times New Roman" w:cs="Times New Roman"/>
                <w:sz w:val="24"/>
                <w:szCs w:val="24"/>
              </w:rPr>
            </w:pPr>
          </w:p>
        </w:tc>
        <w:tc>
          <w:tcPr>
            <w:tcW w:w="2041" w:type="dxa"/>
          </w:tcPr>
          <w:p w14:paraId="0370848E" w14:textId="30FDE231" w:rsidR="343884B8" w:rsidRDefault="343884B8"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w:t>
            </w:r>
            <w:r w:rsidR="6C5CA7E2" w:rsidRPr="343884B8">
              <w:rPr>
                <w:rFonts w:ascii="Times New Roman" w:eastAsia="Times New Roman" w:hAnsi="Times New Roman" w:cs="Times New Roman"/>
                <w:sz w:val="24"/>
                <w:szCs w:val="24"/>
              </w:rPr>
              <w:t>0.58</w:t>
            </w:r>
            <w:r w:rsidRPr="343884B8">
              <w:rPr>
                <w:rFonts w:ascii="Times New Roman" w:eastAsia="Times New Roman" w:hAnsi="Times New Roman" w:cs="Times New Roman"/>
                <w:sz w:val="24"/>
                <w:szCs w:val="24"/>
              </w:rPr>
              <w:t>)</w:t>
            </w:r>
          </w:p>
        </w:tc>
        <w:tc>
          <w:tcPr>
            <w:tcW w:w="2161" w:type="dxa"/>
          </w:tcPr>
          <w:p w14:paraId="06876DDB" w14:textId="13FBA19C" w:rsidR="343884B8" w:rsidRDefault="343884B8"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w:t>
            </w:r>
            <w:r w:rsidR="58E0A59E" w:rsidRPr="343884B8">
              <w:rPr>
                <w:rFonts w:ascii="Times New Roman" w:eastAsia="Times New Roman" w:hAnsi="Times New Roman" w:cs="Times New Roman"/>
                <w:sz w:val="24"/>
                <w:szCs w:val="24"/>
              </w:rPr>
              <w:t>0.63</w:t>
            </w:r>
            <w:r w:rsidRPr="343884B8">
              <w:rPr>
                <w:rFonts w:ascii="Times New Roman" w:eastAsia="Times New Roman" w:hAnsi="Times New Roman" w:cs="Times New Roman"/>
                <w:sz w:val="24"/>
                <w:szCs w:val="24"/>
              </w:rPr>
              <w:t>)</w:t>
            </w:r>
          </w:p>
        </w:tc>
        <w:tc>
          <w:tcPr>
            <w:tcW w:w="2161" w:type="dxa"/>
          </w:tcPr>
          <w:p w14:paraId="047D3EFD" w14:textId="3CAFF0DA" w:rsidR="343884B8" w:rsidRDefault="343884B8"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w:t>
            </w:r>
            <w:r w:rsidR="6871A96D" w:rsidRPr="343884B8">
              <w:rPr>
                <w:rFonts w:ascii="Times New Roman" w:eastAsia="Times New Roman" w:hAnsi="Times New Roman" w:cs="Times New Roman"/>
                <w:sz w:val="24"/>
                <w:szCs w:val="24"/>
              </w:rPr>
              <w:t>0.62</w:t>
            </w:r>
            <w:r w:rsidRPr="343884B8">
              <w:rPr>
                <w:rFonts w:ascii="Times New Roman" w:eastAsia="Times New Roman" w:hAnsi="Times New Roman" w:cs="Times New Roman"/>
                <w:sz w:val="24"/>
                <w:szCs w:val="24"/>
              </w:rPr>
              <w:t>)</w:t>
            </w:r>
          </w:p>
        </w:tc>
      </w:tr>
      <w:tr w:rsidR="343884B8" w14:paraId="65F8ADDE" w14:textId="77777777" w:rsidTr="00B736AB">
        <w:trPr>
          <w:trHeight w:val="300"/>
        </w:trPr>
        <w:tc>
          <w:tcPr>
            <w:tcW w:w="3060" w:type="dxa"/>
          </w:tcPr>
          <w:p w14:paraId="7F3A649E" w14:textId="006C5992" w:rsidR="343884B8" w:rsidRDefault="343884B8" w:rsidP="343884B8">
            <w:pP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Abstract conceptualization</w:t>
            </w:r>
          </w:p>
        </w:tc>
        <w:tc>
          <w:tcPr>
            <w:tcW w:w="2041" w:type="dxa"/>
          </w:tcPr>
          <w:p w14:paraId="6C3B2E99" w14:textId="294E1445" w:rsidR="343884B8" w:rsidRDefault="343884B8"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1</w:t>
            </w:r>
            <w:r w:rsidR="3DEAC4AC" w:rsidRPr="343884B8">
              <w:rPr>
                <w:rFonts w:ascii="Times New Roman" w:eastAsia="Times New Roman" w:hAnsi="Times New Roman" w:cs="Times New Roman"/>
                <w:sz w:val="24"/>
                <w:szCs w:val="24"/>
              </w:rPr>
              <w:t>.26</w:t>
            </w:r>
          </w:p>
        </w:tc>
        <w:tc>
          <w:tcPr>
            <w:tcW w:w="2161" w:type="dxa"/>
          </w:tcPr>
          <w:p w14:paraId="6DECBC5C" w14:textId="3A8ECEFD" w:rsidR="343884B8" w:rsidRDefault="343884B8"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1.</w:t>
            </w:r>
            <w:r w:rsidR="6C2D556B" w:rsidRPr="343884B8">
              <w:rPr>
                <w:rFonts w:ascii="Times New Roman" w:eastAsia="Times New Roman" w:hAnsi="Times New Roman" w:cs="Times New Roman"/>
                <w:sz w:val="24"/>
                <w:szCs w:val="24"/>
              </w:rPr>
              <w:t>29</w:t>
            </w:r>
          </w:p>
        </w:tc>
        <w:tc>
          <w:tcPr>
            <w:tcW w:w="2161" w:type="dxa"/>
          </w:tcPr>
          <w:p w14:paraId="01BE3BA7" w14:textId="6B7B0287" w:rsidR="343884B8" w:rsidRDefault="343884B8"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1.</w:t>
            </w:r>
            <w:r w:rsidR="61AAFBDD" w:rsidRPr="343884B8">
              <w:rPr>
                <w:rFonts w:ascii="Times New Roman" w:eastAsia="Times New Roman" w:hAnsi="Times New Roman" w:cs="Times New Roman"/>
                <w:sz w:val="24"/>
                <w:szCs w:val="24"/>
              </w:rPr>
              <w:t>29</w:t>
            </w:r>
          </w:p>
        </w:tc>
      </w:tr>
      <w:tr w:rsidR="343884B8" w14:paraId="62541596" w14:textId="77777777" w:rsidTr="00B736AB">
        <w:trPr>
          <w:trHeight w:val="300"/>
        </w:trPr>
        <w:tc>
          <w:tcPr>
            <w:tcW w:w="3060" w:type="dxa"/>
          </w:tcPr>
          <w:p w14:paraId="634034E6" w14:textId="4A8E3C9E" w:rsidR="343884B8" w:rsidRDefault="343884B8" w:rsidP="343884B8">
            <w:pPr>
              <w:rPr>
                <w:rFonts w:ascii="Times New Roman" w:eastAsia="Times New Roman" w:hAnsi="Times New Roman" w:cs="Times New Roman"/>
                <w:sz w:val="24"/>
                <w:szCs w:val="24"/>
              </w:rPr>
            </w:pPr>
          </w:p>
        </w:tc>
        <w:tc>
          <w:tcPr>
            <w:tcW w:w="2041" w:type="dxa"/>
          </w:tcPr>
          <w:p w14:paraId="663DE11F" w14:textId="0A5438A3" w:rsidR="343884B8" w:rsidRDefault="343884B8"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w:t>
            </w:r>
            <w:r w:rsidR="03CC476C" w:rsidRPr="343884B8">
              <w:rPr>
                <w:rFonts w:ascii="Times New Roman" w:eastAsia="Times New Roman" w:hAnsi="Times New Roman" w:cs="Times New Roman"/>
                <w:sz w:val="24"/>
                <w:szCs w:val="24"/>
              </w:rPr>
              <w:t>0.43</w:t>
            </w:r>
            <w:r w:rsidRPr="343884B8">
              <w:rPr>
                <w:rFonts w:ascii="Times New Roman" w:eastAsia="Times New Roman" w:hAnsi="Times New Roman" w:cs="Times New Roman"/>
                <w:sz w:val="24"/>
                <w:szCs w:val="24"/>
              </w:rPr>
              <w:t>)</w:t>
            </w:r>
          </w:p>
        </w:tc>
        <w:tc>
          <w:tcPr>
            <w:tcW w:w="2161" w:type="dxa"/>
          </w:tcPr>
          <w:p w14:paraId="156E913F" w14:textId="6742643A" w:rsidR="343884B8" w:rsidRDefault="343884B8"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w:t>
            </w:r>
            <w:r w:rsidR="070C2FFE" w:rsidRPr="343884B8">
              <w:rPr>
                <w:rFonts w:ascii="Times New Roman" w:eastAsia="Times New Roman" w:hAnsi="Times New Roman" w:cs="Times New Roman"/>
                <w:sz w:val="24"/>
                <w:szCs w:val="24"/>
              </w:rPr>
              <w:t>45</w:t>
            </w:r>
            <w:r w:rsidRPr="343884B8">
              <w:rPr>
                <w:rFonts w:ascii="Times New Roman" w:eastAsia="Times New Roman" w:hAnsi="Times New Roman" w:cs="Times New Roman"/>
                <w:sz w:val="24"/>
                <w:szCs w:val="24"/>
              </w:rPr>
              <w:t>)</w:t>
            </w:r>
          </w:p>
        </w:tc>
        <w:tc>
          <w:tcPr>
            <w:tcW w:w="2161" w:type="dxa"/>
          </w:tcPr>
          <w:p w14:paraId="24CD460C" w14:textId="5FCE175A" w:rsidR="343884B8" w:rsidRDefault="343884B8"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w:t>
            </w:r>
            <w:r w:rsidR="2145A5D8" w:rsidRPr="343884B8">
              <w:rPr>
                <w:rFonts w:ascii="Times New Roman" w:eastAsia="Times New Roman" w:hAnsi="Times New Roman" w:cs="Times New Roman"/>
                <w:sz w:val="24"/>
                <w:szCs w:val="24"/>
              </w:rPr>
              <w:t>44</w:t>
            </w:r>
            <w:r w:rsidRPr="343884B8">
              <w:rPr>
                <w:rFonts w:ascii="Times New Roman" w:eastAsia="Times New Roman" w:hAnsi="Times New Roman" w:cs="Times New Roman"/>
                <w:sz w:val="24"/>
                <w:szCs w:val="24"/>
              </w:rPr>
              <w:t>)</w:t>
            </w:r>
          </w:p>
        </w:tc>
      </w:tr>
      <w:tr w:rsidR="343884B8" w14:paraId="06F05CE2" w14:textId="77777777" w:rsidTr="00B736AB">
        <w:trPr>
          <w:trHeight w:val="300"/>
        </w:trPr>
        <w:tc>
          <w:tcPr>
            <w:tcW w:w="3060" w:type="dxa"/>
          </w:tcPr>
          <w:p w14:paraId="4C6FBC85" w14:textId="70699F14" w:rsidR="343884B8" w:rsidRDefault="343884B8" w:rsidP="343884B8">
            <w:pP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Concrete experience</w:t>
            </w:r>
          </w:p>
        </w:tc>
        <w:tc>
          <w:tcPr>
            <w:tcW w:w="2041" w:type="dxa"/>
          </w:tcPr>
          <w:p w14:paraId="2AE27452" w14:textId="1FFF46C9" w:rsidR="343884B8" w:rsidRDefault="343884B8"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w:t>
            </w:r>
            <w:r w:rsidR="52D3898F" w:rsidRPr="343884B8">
              <w:rPr>
                <w:rFonts w:ascii="Times New Roman" w:eastAsia="Times New Roman" w:hAnsi="Times New Roman" w:cs="Times New Roman"/>
                <w:sz w:val="24"/>
                <w:szCs w:val="24"/>
              </w:rPr>
              <w:t>60</w:t>
            </w:r>
          </w:p>
        </w:tc>
        <w:tc>
          <w:tcPr>
            <w:tcW w:w="2161" w:type="dxa"/>
          </w:tcPr>
          <w:p w14:paraId="622E1E6A" w14:textId="13978183" w:rsidR="343884B8" w:rsidRDefault="343884B8"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w:t>
            </w:r>
            <w:r w:rsidR="5476FF05" w:rsidRPr="343884B8">
              <w:rPr>
                <w:rFonts w:ascii="Times New Roman" w:eastAsia="Times New Roman" w:hAnsi="Times New Roman" w:cs="Times New Roman"/>
                <w:sz w:val="24"/>
                <w:szCs w:val="24"/>
              </w:rPr>
              <w:t>59</w:t>
            </w:r>
          </w:p>
        </w:tc>
        <w:tc>
          <w:tcPr>
            <w:tcW w:w="2161" w:type="dxa"/>
          </w:tcPr>
          <w:p w14:paraId="00E00DDF" w14:textId="3BF492D1" w:rsidR="343884B8" w:rsidRDefault="343884B8"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w:t>
            </w:r>
            <w:r w:rsidR="3553C0E9" w:rsidRPr="343884B8">
              <w:rPr>
                <w:rFonts w:ascii="Times New Roman" w:eastAsia="Times New Roman" w:hAnsi="Times New Roman" w:cs="Times New Roman"/>
                <w:sz w:val="24"/>
                <w:szCs w:val="24"/>
              </w:rPr>
              <w:t>60</w:t>
            </w:r>
          </w:p>
        </w:tc>
      </w:tr>
      <w:tr w:rsidR="343884B8" w14:paraId="13FFFC03" w14:textId="77777777" w:rsidTr="00B736AB">
        <w:trPr>
          <w:trHeight w:val="300"/>
        </w:trPr>
        <w:tc>
          <w:tcPr>
            <w:tcW w:w="3060" w:type="dxa"/>
          </w:tcPr>
          <w:p w14:paraId="0267BA01" w14:textId="7619C849" w:rsidR="343884B8" w:rsidRDefault="343884B8" w:rsidP="343884B8">
            <w:pPr>
              <w:rPr>
                <w:rFonts w:ascii="Times New Roman" w:eastAsia="Times New Roman" w:hAnsi="Times New Roman" w:cs="Times New Roman"/>
                <w:sz w:val="24"/>
                <w:szCs w:val="24"/>
              </w:rPr>
            </w:pPr>
          </w:p>
        </w:tc>
        <w:tc>
          <w:tcPr>
            <w:tcW w:w="2041" w:type="dxa"/>
          </w:tcPr>
          <w:p w14:paraId="1AA84344" w14:textId="498FA2F4" w:rsidR="343884B8" w:rsidRDefault="343884B8"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w:t>
            </w:r>
            <w:r w:rsidR="02825733" w:rsidRPr="343884B8">
              <w:rPr>
                <w:rFonts w:ascii="Times New Roman" w:eastAsia="Times New Roman" w:hAnsi="Times New Roman" w:cs="Times New Roman"/>
                <w:sz w:val="24"/>
                <w:szCs w:val="24"/>
              </w:rPr>
              <w:t>30</w:t>
            </w:r>
            <w:r w:rsidRPr="343884B8">
              <w:rPr>
                <w:rFonts w:ascii="Times New Roman" w:eastAsia="Times New Roman" w:hAnsi="Times New Roman" w:cs="Times New Roman"/>
                <w:sz w:val="24"/>
                <w:szCs w:val="24"/>
              </w:rPr>
              <w:t>)</w:t>
            </w:r>
          </w:p>
        </w:tc>
        <w:tc>
          <w:tcPr>
            <w:tcW w:w="2161" w:type="dxa"/>
          </w:tcPr>
          <w:p w14:paraId="1EC2F5DE" w14:textId="36B78FEF" w:rsidR="343884B8" w:rsidRDefault="343884B8"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w:t>
            </w:r>
            <w:r w:rsidR="69145459" w:rsidRPr="343884B8">
              <w:rPr>
                <w:rFonts w:ascii="Times New Roman" w:eastAsia="Times New Roman" w:hAnsi="Times New Roman" w:cs="Times New Roman"/>
                <w:sz w:val="24"/>
                <w:szCs w:val="24"/>
              </w:rPr>
              <w:t>29</w:t>
            </w:r>
            <w:r w:rsidRPr="343884B8">
              <w:rPr>
                <w:rFonts w:ascii="Times New Roman" w:eastAsia="Times New Roman" w:hAnsi="Times New Roman" w:cs="Times New Roman"/>
                <w:sz w:val="24"/>
                <w:szCs w:val="24"/>
              </w:rPr>
              <w:t>)</w:t>
            </w:r>
          </w:p>
        </w:tc>
        <w:tc>
          <w:tcPr>
            <w:tcW w:w="2161" w:type="dxa"/>
          </w:tcPr>
          <w:p w14:paraId="3BD9144C" w14:textId="37961AF4" w:rsidR="343884B8" w:rsidRDefault="343884B8"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w:t>
            </w:r>
            <w:r w:rsidR="348BA7CE" w:rsidRPr="343884B8">
              <w:rPr>
                <w:rFonts w:ascii="Times New Roman" w:eastAsia="Times New Roman" w:hAnsi="Times New Roman" w:cs="Times New Roman"/>
                <w:sz w:val="24"/>
                <w:szCs w:val="24"/>
              </w:rPr>
              <w:t>29</w:t>
            </w:r>
            <w:r w:rsidRPr="343884B8">
              <w:rPr>
                <w:rFonts w:ascii="Times New Roman" w:eastAsia="Times New Roman" w:hAnsi="Times New Roman" w:cs="Times New Roman"/>
                <w:sz w:val="24"/>
                <w:szCs w:val="24"/>
              </w:rPr>
              <w:t>)</w:t>
            </w:r>
          </w:p>
        </w:tc>
      </w:tr>
      <w:tr w:rsidR="343884B8" w14:paraId="1867D3BD" w14:textId="77777777" w:rsidTr="00B736AB">
        <w:trPr>
          <w:trHeight w:val="300"/>
        </w:trPr>
        <w:tc>
          <w:tcPr>
            <w:tcW w:w="3060" w:type="dxa"/>
          </w:tcPr>
          <w:p w14:paraId="040C5177" w14:textId="553B9473" w:rsidR="343884B8" w:rsidRDefault="343884B8" w:rsidP="343884B8">
            <w:pP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Student age</w:t>
            </w:r>
          </w:p>
        </w:tc>
        <w:tc>
          <w:tcPr>
            <w:tcW w:w="2041" w:type="dxa"/>
          </w:tcPr>
          <w:p w14:paraId="31E099F4" w14:textId="01B0A396" w:rsidR="343884B8" w:rsidRDefault="343884B8" w:rsidP="343884B8">
            <w:pPr>
              <w:jc w:val="center"/>
              <w:rPr>
                <w:rFonts w:ascii="Times New Roman" w:eastAsia="Times New Roman" w:hAnsi="Times New Roman" w:cs="Times New Roman"/>
                <w:sz w:val="24"/>
                <w:szCs w:val="24"/>
              </w:rPr>
            </w:pPr>
          </w:p>
        </w:tc>
        <w:tc>
          <w:tcPr>
            <w:tcW w:w="2161" w:type="dxa"/>
          </w:tcPr>
          <w:p w14:paraId="5CA405D9" w14:textId="33BE3359" w:rsidR="3F7827C2" w:rsidRDefault="3F7827C2"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1.00</w:t>
            </w:r>
          </w:p>
        </w:tc>
        <w:tc>
          <w:tcPr>
            <w:tcW w:w="2161" w:type="dxa"/>
          </w:tcPr>
          <w:p w14:paraId="4053E472" w14:textId="2C73E840" w:rsidR="3F7827C2" w:rsidRDefault="3F7827C2"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1.00</w:t>
            </w:r>
          </w:p>
        </w:tc>
      </w:tr>
      <w:tr w:rsidR="343884B8" w14:paraId="19E7F4CB" w14:textId="77777777" w:rsidTr="00B736AB">
        <w:trPr>
          <w:trHeight w:val="300"/>
        </w:trPr>
        <w:tc>
          <w:tcPr>
            <w:tcW w:w="3060" w:type="dxa"/>
          </w:tcPr>
          <w:p w14:paraId="0DDF68D7" w14:textId="40678263" w:rsidR="343884B8" w:rsidRDefault="343884B8" w:rsidP="343884B8">
            <w:pPr>
              <w:rPr>
                <w:rFonts w:ascii="Times New Roman" w:eastAsia="Times New Roman" w:hAnsi="Times New Roman" w:cs="Times New Roman"/>
                <w:sz w:val="24"/>
                <w:szCs w:val="24"/>
              </w:rPr>
            </w:pPr>
          </w:p>
        </w:tc>
        <w:tc>
          <w:tcPr>
            <w:tcW w:w="2041" w:type="dxa"/>
          </w:tcPr>
          <w:p w14:paraId="1C0254DA" w14:textId="6E73CD6F" w:rsidR="343884B8" w:rsidRDefault="343884B8" w:rsidP="343884B8">
            <w:pPr>
              <w:jc w:val="center"/>
              <w:rPr>
                <w:rFonts w:ascii="Times New Roman" w:eastAsia="Times New Roman" w:hAnsi="Times New Roman" w:cs="Times New Roman"/>
                <w:sz w:val="24"/>
                <w:szCs w:val="24"/>
              </w:rPr>
            </w:pPr>
          </w:p>
        </w:tc>
        <w:tc>
          <w:tcPr>
            <w:tcW w:w="2161" w:type="dxa"/>
          </w:tcPr>
          <w:p w14:paraId="46DF9257" w14:textId="531E2E1B" w:rsidR="343884B8" w:rsidRDefault="343884B8"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(0.01)</w:t>
            </w:r>
          </w:p>
        </w:tc>
        <w:tc>
          <w:tcPr>
            <w:tcW w:w="2161" w:type="dxa"/>
          </w:tcPr>
          <w:p w14:paraId="23768C11" w14:textId="000771F7" w:rsidR="343884B8" w:rsidRDefault="343884B8"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(0.01)</w:t>
            </w:r>
          </w:p>
        </w:tc>
      </w:tr>
      <w:tr w:rsidR="343884B8" w14:paraId="23A9CAA3" w14:textId="77777777" w:rsidTr="00B736AB">
        <w:trPr>
          <w:trHeight w:val="300"/>
        </w:trPr>
        <w:tc>
          <w:tcPr>
            <w:tcW w:w="3060" w:type="dxa"/>
          </w:tcPr>
          <w:p w14:paraId="3271807C" w14:textId="7DF203A3" w:rsidR="343884B8" w:rsidRDefault="00193899" w:rsidP="343884B8">
            <w:pPr>
              <w:rPr>
                <w:rFonts w:ascii="Times New Roman" w:eastAsia="Times New Roman" w:hAnsi="Times New Roman" w:cs="Times New Roman"/>
                <w:sz w:val="24"/>
                <w:szCs w:val="24"/>
              </w:rPr>
            </w:pPr>
            <w:r>
              <w:rPr>
                <w:rFonts w:ascii="Times New Roman" w:eastAsia="Times New Roman" w:hAnsi="Times New Roman" w:cs="Times New Roman"/>
                <w:sz w:val="24"/>
                <w:szCs w:val="24"/>
              </w:rPr>
              <w:t>Female</w:t>
            </w:r>
          </w:p>
        </w:tc>
        <w:tc>
          <w:tcPr>
            <w:tcW w:w="2041" w:type="dxa"/>
          </w:tcPr>
          <w:p w14:paraId="7D4EFDA2" w14:textId="4E230458" w:rsidR="343884B8" w:rsidRDefault="343884B8" w:rsidP="343884B8">
            <w:pPr>
              <w:jc w:val="center"/>
              <w:rPr>
                <w:rFonts w:ascii="Times New Roman" w:eastAsia="Times New Roman" w:hAnsi="Times New Roman" w:cs="Times New Roman"/>
                <w:sz w:val="24"/>
                <w:szCs w:val="24"/>
              </w:rPr>
            </w:pPr>
          </w:p>
        </w:tc>
        <w:tc>
          <w:tcPr>
            <w:tcW w:w="2161" w:type="dxa"/>
          </w:tcPr>
          <w:p w14:paraId="679AF9AB" w14:textId="5139FCD0" w:rsidR="343884B8" w:rsidRDefault="343884B8"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1.</w:t>
            </w:r>
            <w:r w:rsidR="7046AF37" w:rsidRPr="343884B8">
              <w:rPr>
                <w:rFonts w:ascii="Times New Roman" w:eastAsia="Times New Roman" w:hAnsi="Times New Roman" w:cs="Times New Roman"/>
                <w:sz w:val="24"/>
                <w:szCs w:val="24"/>
              </w:rPr>
              <w:t>01</w:t>
            </w:r>
          </w:p>
        </w:tc>
        <w:tc>
          <w:tcPr>
            <w:tcW w:w="2161" w:type="dxa"/>
          </w:tcPr>
          <w:p w14:paraId="3D4B1FF3" w14:textId="6FA8E781" w:rsidR="343884B8" w:rsidRDefault="343884B8"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1.</w:t>
            </w:r>
            <w:r w:rsidR="1B9D7FA4" w:rsidRPr="343884B8">
              <w:rPr>
                <w:rFonts w:ascii="Times New Roman" w:eastAsia="Times New Roman" w:hAnsi="Times New Roman" w:cs="Times New Roman"/>
                <w:sz w:val="24"/>
                <w:szCs w:val="24"/>
              </w:rPr>
              <w:t>01</w:t>
            </w:r>
          </w:p>
        </w:tc>
      </w:tr>
      <w:tr w:rsidR="343884B8" w14:paraId="606DE4A4" w14:textId="77777777" w:rsidTr="00B736AB">
        <w:trPr>
          <w:trHeight w:val="300"/>
        </w:trPr>
        <w:tc>
          <w:tcPr>
            <w:tcW w:w="3060" w:type="dxa"/>
          </w:tcPr>
          <w:p w14:paraId="75302115" w14:textId="3DBACC57" w:rsidR="343884B8" w:rsidRDefault="343884B8" w:rsidP="343884B8">
            <w:pPr>
              <w:rPr>
                <w:rFonts w:ascii="Times New Roman" w:eastAsia="Times New Roman" w:hAnsi="Times New Roman" w:cs="Times New Roman"/>
                <w:sz w:val="24"/>
                <w:szCs w:val="24"/>
              </w:rPr>
            </w:pPr>
          </w:p>
        </w:tc>
        <w:tc>
          <w:tcPr>
            <w:tcW w:w="2041" w:type="dxa"/>
          </w:tcPr>
          <w:p w14:paraId="168C9DA2" w14:textId="36AB5834" w:rsidR="343884B8" w:rsidRDefault="343884B8" w:rsidP="343884B8">
            <w:pPr>
              <w:jc w:val="center"/>
              <w:rPr>
                <w:rFonts w:ascii="Times New Roman" w:eastAsia="Times New Roman" w:hAnsi="Times New Roman" w:cs="Times New Roman"/>
                <w:sz w:val="24"/>
                <w:szCs w:val="24"/>
              </w:rPr>
            </w:pPr>
          </w:p>
        </w:tc>
        <w:tc>
          <w:tcPr>
            <w:tcW w:w="2161" w:type="dxa"/>
          </w:tcPr>
          <w:p w14:paraId="10AD4CCD" w14:textId="5DD3F22A" w:rsidR="343884B8" w:rsidRDefault="343884B8"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(0.2</w:t>
            </w:r>
            <w:r w:rsidR="4A55E6BD" w:rsidRPr="343884B8">
              <w:rPr>
                <w:rFonts w:ascii="Times New Roman" w:eastAsia="Times New Roman" w:hAnsi="Times New Roman" w:cs="Times New Roman"/>
                <w:sz w:val="24"/>
                <w:szCs w:val="24"/>
              </w:rPr>
              <w:t>1</w:t>
            </w:r>
            <w:r w:rsidRPr="343884B8">
              <w:rPr>
                <w:rFonts w:ascii="Times New Roman" w:eastAsia="Times New Roman" w:hAnsi="Times New Roman" w:cs="Times New Roman"/>
                <w:sz w:val="24"/>
                <w:szCs w:val="24"/>
              </w:rPr>
              <w:t>)</w:t>
            </w:r>
          </w:p>
        </w:tc>
        <w:tc>
          <w:tcPr>
            <w:tcW w:w="2161" w:type="dxa"/>
          </w:tcPr>
          <w:p w14:paraId="4ABF897C" w14:textId="427A31ED" w:rsidR="343884B8" w:rsidRDefault="343884B8"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(0.20)</w:t>
            </w:r>
          </w:p>
        </w:tc>
      </w:tr>
      <w:tr w:rsidR="343884B8" w14:paraId="642274AC" w14:textId="77777777" w:rsidTr="00B736AB">
        <w:trPr>
          <w:trHeight w:val="300"/>
        </w:trPr>
        <w:tc>
          <w:tcPr>
            <w:tcW w:w="3060" w:type="dxa"/>
          </w:tcPr>
          <w:p w14:paraId="124C4F32" w14:textId="0C706CE4" w:rsidR="343884B8" w:rsidRDefault="343884B8" w:rsidP="343884B8">
            <w:pPr>
              <w:rPr>
                <w:rFonts w:ascii="Times New Roman" w:eastAsia="Times New Roman" w:hAnsi="Times New Roman" w:cs="Times New Roman"/>
                <w:sz w:val="24"/>
                <w:szCs w:val="24"/>
              </w:rPr>
            </w:pPr>
            <w:proofErr w:type="gramStart"/>
            <w:r w:rsidRPr="343884B8">
              <w:rPr>
                <w:rFonts w:ascii="Times New Roman" w:eastAsia="Times New Roman" w:hAnsi="Times New Roman" w:cs="Times New Roman"/>
                <w:sz w:val="24"/>
                <w:szCs w:val="24"/>
              </w:rPr>
              <w:t>Economically disadvantage</w:t>
            </w:r>
            <w:r w:rsidR="00B736AB">
              <w:rPr>
                <w:rFonts w:ascii="Times New Roman" w:eastAsia="Times New Roman" w:hAnsi="Times New Roman" w:cs="Times New Roman"/>
                <w:sz w:val="24"/>
                <w:szCs w:val="24"/>
              </w:rPr>
              <w:t>d</w:t>
            </w:r>
            <w:proofErr w:type="gramEnd"/>
          </w:p>
        </w:tc>
        <w:tc>
          <w:tcPr>
            <w:tcW w:w="2041" w:type="dxa"/>
          </w:tcPr>
          <w:p w14:paraId="14A134FF" w14:textId="2B562C3C" w:rsidR="343884B8" w:rsidRDefault="343884B8" w:rsidP="343884B8">
            <w:pPr>
              <w:jc w:val="center"/>
              <w:rPr>
                <w:rFonts w:ascii="Times New Roman" w:eastAsia="Times New Roman" w:hAnsi="Times New Roman" w:cs="Times New Roman"/>
                <w:sz w:val="24"/>
                <w:szCs w:val="24"/>
              </w:rPr>
            </w:pPr>
          </w:p>
        </w:tc>
        <w:tc>
          <w:tcPr>
            <w:tcW w:w="2161" w:type="dxa"/>
          </w:tcPr>
          <w:p w14:paraId="5637F02D" w14:textId="2EE5F1B6" w:rsidR="4350272A" w:rsidRDefault="4350272A"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1.07</w:t>
            </w:r>
          </w:p>
        </w:tc>
        <w:tc>
          <w:tcPr>
            <w:tcW w:w="2161" w:type="dxa"/>
          </w:tcPr>
          <w:p w14:paraId="4F8C5B7D" w14:textId="0C89CD11" w:rsidR="4350272A" w:rsidRDefault="4350272A"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1.08</w:t>
            </w:r>
          </w:p>
        </w:tc>
      </w:tr>
      <w:tr w:rsidR="343884B8" w14:paraId="7DE9BCB3" w14:textId="77777777" w:rsidTr="00B736AB">
        <w:trPr>
          <w:trHeight w:val="300"/>
        </w:trPr>
        <w:tc>
          <w:tcPr>
            <w:tcW w:w="3060" w:type="dxa"/>
          </w:tcPr>
          <w:p w14:paraId="195527C6" w14:textId="00C0B1C4" w:rsidR="343884B8" w:rsidRDefault="343884B8" w:rsidP="343884B8">
            <w:pPr>
              <w:rPr>
                <w:rFonts w:ascii="Times New Roman" w:eastAsia="Times New Roman" w:hAnsi="Times New Roman" w:cs="Times New Roman"/>
                <w:sz w:val="24"/>
                <w:szCs w:val="24"/>
              </w:rPr>
            </w:pPr>
          </w:p>
        </w:tc>
        <w:tc>
          <w:tcPr>
            <w:tcW w:w="2041" w:type="dxa"/>
          </w:tcPr>
          <w:p w14:paraId="3DBEDA6D" w14:textId="5B51D678" w:rsidR="343884B8" w:rsidRDefault="343884B8" w:rsidP="343884B8">
            <w:pPr>
              <w:jc w:val="center"/>
              <w:rPr>
                <w:rFonts w:ascii="Times New Roman" w:eastAsia="Times New Roman" w:hAnsi="Times New Roman" w:cs="Times New Roman"/>
                <w:sz w:val="24"/>
                <w:szCs w:val="24"/>
              </w:rPr>
            </w:pPr>
          </w:p>
        </w:tc>
        <w:tc>
          <w:tcPr>
            <w:tcW w:w="2161" w:type="dxa"/>
          </w:tcPr>
          <w:p w14:paraId="100D1C76" w14:textId="5D69EDD7" w:rsidR="343884B8" w:rsidRDefault="343884B8"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w:t>
            </w:r>
            <w:r w:rsidR="55FFB834" w:rsidRPr="343884B8">
              <w:rPr>
                <w:rFonts w:ascii="Times New Roman" w:eastAsia="Times New Roman" w:hAnsi="Times New Roman" w:cs="Times New Roman"/>
                <w:sz w:val="24"/>
                <w:szCs w:val="24"/>
              </w:rPr>
              <w:t>19</w:t>
            </w:r>
            <w:r w:rsidRPr="343884B8">
              <w:rPr>
                <w:rFonts w:ascii="Times New Roman" w:eastAsia="Times New Roman" w:hAnsi="Times New Roman" w:cs="Times New Roman"/>
                <w:sz w:val="24"/>
                <w:szCs w:val="24"/>
              </w:rPr>
              <w:t>)</w:t>
            </w:r>
          </w:p>
        </w:tc>
        <w:tc>
          <w:tcPr>
            <w:tcW w:w="2161" w:type="dxa"/>
          </w:tcPr>
          <w:p w14:paraId="2DED3DDA" w14:textId="76E83466" w:rsidR="343884B8" w:rsidRDefault="343884B8"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w:t>
            </w:r>
            <w:r w:rsidR="091C3D9E" w:rsidRPr="343884B8">
              <w:rPr>
                <w:rFonts w:ascii="Times New Roman" w:eastAsia="Times New Roman" w:hAnsi="Times New Roman" w:cs="Times New Roman"/>
                <w:sz w:val="24"/>
                <w:szCs w:val="24"/>
              </w:rPr>
              <w:t>19</w:t>
            </w:r>
            <w:r w:rsidRPr="343884B8">
              <w:rPr>
                <w:rFonts w:ascii="Times New Roman" w:eastAsia="Times New Roman" w:hAnsi="Times New Roman" w:cs="Times New Roman"/>
                <w:sz w:val="24"/>
                <w:szCs w:val="24"/>
              </w:rPr>
              <w:t>)</w:t>
            </w:r>
          </w:p>
        </w:tc>
      </w:tr>
      <w:tr w:rsidR="343884B8" w14:paraId="3C46EC90" w14:textId="77777777" w:rsidTr="00B736AB">
        <w:trPr>
          <w:trHeight w:val="300"/>
        </w:trPr>
        <w:tc>
          <w:tcPr>
            <w:tcW w:w="3060" w:type="dxa"/>
          </w:tcPr>
          <w:p w14:paraId="07B76E3C" w14:textId="5E628CF9" w:rsidR="343884B8" w:rsidRDefault="343884B8" w:rsidP="343884B8">
            <w:pP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Black</w:t>
            </w:r>
          </w:p>
        </w:tc>
        <w:tc>
          <w:tcPr>
            <w:tcW w:w="2041" w:type="dxa"/>
          </w:tcPr>
          <w:p w14:paraId="0811CF65" w14:textId="01E06AF4" w:rsidR="343884B8" w:rsidRDefault="343884B8" w:rsidP="343884B8">
            <w:pPr>
              <w:jc w:val="center"/>
              <w:rPr>
                <w:rFonts w:ascii="Times New Roman" w:eastAsia="Times New Roman" w:hAnsi="Times New Roman" w:cs="Times New Roman"/>
                <w:sz w:val="24"/>
                <w:szCs w:val="24"/>
              </w:rPr>
            </w:pPr>
          </w:p>
        </w:tc>
        <w:tc>
          <w:tcPr>
            <w:tcW w:w="2161" w:type="dxa"/>
          </w:tcPr>
          <w:p w14:paraId="121102FB" w14:textId="0D271F80" w:rsidR="4CD049BD" w:rsidRDefault="4CD049BD"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0.78</w:t>
            </w:r>
          </w:p>
        </w:tc>
        <w:tc>
          <w:tcPr>
            <w:tcW w:w="2161" w:type="dxa"/>
          </w:tcPr>
          <w:p w14:paraId="5F5739B0" w14:textId="2F1045AC" w:rsidR="4CD049BD" w:rsidRDefault="4CD049BD"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0.88</w:t>
            </w:r>
          </w:p>
        </w:tc>
      </w:tr>
      <w:tr w:rsidR="343884B8" w14:paraId="1C8CA48C" w14:textId="77777777" w:rsidTr="00B736AB">
        <w:trPr>
          <w:trHeight w:val="300"/>
        </w:trPr>
        <w:tc>
          <w:tcPr>
            <w:tcW w:w="3060" w:type="dxa"/>
          </w:tcPr>
          <w:p w14:paraId="66C6705E" w14:textId="5EE3B151" w:rsidR="343884B8" w:rsidRDefault="343884B8" w:rsidP="343884B8">
            <w:pPr>
              <w:rPr>
                <w:rFonts w:ascii="Times New Roman" w:eastAsia="Times New Roman" w:hAnsi="Times New Roman" w:cs="Times New Roman"/>
                <w:sz w:val="24"/>
                <w:szCs w:val="24"/>
              </w:rPr>
            </w:pPr>
          </w:p>
        </w:tc>
        <w:tc>
          <w:tcPr>
            <w:tcW w:w="2041" w:type="dxa"/>
          </w:tcPr>
          <w:p w14:paraId="695F2203" w14:textId="058D4558" w:rsidR="343884B8" w:rsidRDefault="343884B8" w:rsidP="343884B8">
            <w:pPr>
              <w:jc w:val="center"/>
              <w:rPr>
                <w:rFonts w:ascii="Times New Roman" w:eastAsia="Times New Roman" w:hAnsi="Times New Roman" w:cs="Times New Roman"/>
                <w:sz w:val="24"/>
                <w:szCs w:val="24"/>
              </w:rPr>
            </w:pPr>
          </w:p>
        </w:tc>
        <w:tc>
          <w:tcPr>
            <w:tcW w:w="2161" w:type="dxa"/>
          </w:tcPr>
          <w:p w14:paraId="5F3EA6D3" w14:textId="1F707DC9" w:rsidR="343884B8" w:rsidRDefault="343884B8"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w:t>
            </w:r>
            <w:r w:rsidR="439C32D7" w:rsidRPr="343884B8">
              <w:rPr>
                <w:rFonts w:ascii="Times New Roman" w:eastAsia="Times New Roman" w:hAnsi="Times New Roman" w:cs="Times New Roman"/>
                <w:sz w:val="24"/>
                <w:szCs w:val="24"/>
              </w:rPr>
              <w:t>14</w:t>
            </w:r>
            <w:r w:rsidRPr="343884B8">
              <w:rPr>
                <w:rFonts w:ascii="Times New Roman" w:eastAsia="Times New Roman" w:hAnsi="Times New Roman" w:cs="Times New Roman"/>
                <w:sz w:val="24"/>
                <w:szCs w:val="24"/>
              </w:rPr>
              <w:t>)</w:t>
            </w:r>
          </w:p>
        </w:tc>
        <w:tc>
          <w:tcPr>
            <w:tcW w:w="2161" w:type="dxa"/>
          </w:tcPr>
          <w:p w14:paraId="0533C2E3" w14:textId="4646CE31" w:rsidR="343884B8" w:rsidRDefault="343884B8"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w:t>
            </w:r>
            <w:r w:rsidR="50C25EF5" w:rsidRPr="343884B8">
              <w:rPr>
                <w:rFonts w:ascii="Times New Roman" w:eastAsia="Times New Roman" w:hAnsi="Times New Roman" w:cs="Times New Roman"/>
                <w:sz w:val="24"/>
                <w:szCs w:val="24"/>
              </w:rPr>
              <w:t>18</w:t>
            </w:r>
            <w:r w:rsidRPr="343884B8">
              <w:rPr>
                <w:rFonts w:ascii="Times New Roman" w:eastAsia="Times New Roman" w:hAnsi="Times New Roman" w:cs="Times New Roman"/>
                <w:sz w:val="24"/>
                <w:szCs w:val="24"/>
              </w:rPr>
              <w:t>)</w:t>
            </w:r>
          </w:p>
        </w:tc>
      </w:tr>
      <w:tr w:rsidR="343884B8" w14:paraId="2E55839C" w14:textId="77777777" w:rsidTr="00B736AB">
        <w:trPr>
          <w:trHeight w:val="300"/>
        </w:trPr>
        <w:tc>
          <w:tcPr>
            <w:tcW w:w="3060" w:type="dxa"/>
          </w:tcPr>
          <w:p w14:paraId="273B0488" w14:textId="55F25C33" w:rsidR="343884B8" w:rsidRDefault="343884B8" w:rsidP="343884B8">
            <w:pP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Hispanic</w:t>
            </w:r>
          </w:p>
        </w:tc>
        <w:tc>
          <w:tcPr>
            <w:tcW w:w="2041" w:type="dxa"/>
          </w:tcPr>
          <w:p w14:paraId="58D3DFCB" w14:textId="0FC10976" w:rsidR="343884B8" w:rsidRDefault="343884B8" w:rsidP="343884B8">
            <w:pPr>
              <w:jc w:val="center"/>
              <w:rPr>
                <w:rFonts w:ascii="Times New Roman" w:eastAsia="Times New Roman" w:hAnsi="Times New Roman" w:cs="Times New Roman"/>
                <w:sz w:val="24"/>
                <w:szCs w:val="24"/>
              </w:rPr>
            </w:pPr>
          </w:p>
        </w:tc>
        <w:tc>
          <w:tcPr>
            <w:tcW w:w="2161" w:type="dxa"/>
          </w:tcPr>
          <w:p w14:paraId="6EB879DD" w14:textId="0E27868D" w:rsidR="343884B8" w:rsidRDefault="343884B8"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0.8</w:t>
            </w:r>
            <w:r w:rsidR="566E80DE" w:rsidRPr="343884B8">
              <w:rPr>
                <w:rFonts w:ascii="Times New Roman" w:eastAsia="Times New Roman" w:hAnsi="Times New Roman" w:cs="Times New Roman"/>
                <w:sz w:val="24"/>
                <w:szCs w:val="24"/>
              </w:rPr>
              <w:t>2</w:t>
            </w:r>
          </w:p>
        </w:tc>
        <w:tc>
          <w:tcPr>
            <w:tcW w:w="2161" w:type="dxa"/>
          </w:tcPr>
          <w:p w14:paraId="22B85067" w14:textId="363D1367" w:rsidR="343884B8" w:rsidRDefault="343884B8"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w:t>
            </w:r>
            <w:r w:rsidR="55A7250D" w:rsidRPr="343884B8">
              <w:rPr>
                <w:rFonts w:ascii="Times New Roman" w:eastAsia="Times New Roman" w:hAnsi="Times New Roman" w:cs="Times New Roman"/>
                <w:sz w:val="24"/>
                <w:szCs w:val="24"/>
              </w:rPr>
              <w:t>91</w:t>
            </w:r>
          </w:p>
        </w:tc>
      </w:tr>
      <w:tr w:rsidR="343884B8" w14:paraId="1595F3DA" w14:textId="77777777" w:rsidTr="00B736AB">
        <w:trPr>
          <w:trHeight w:val="300"/>
        </w:trPr>
        <w:tc>
          <w:tcPr>
            <w:tcW w:w="3060" w:type="dxa"/>
          </w:tcPr>
          <w:p w14:paraId="11A14BF6" w14:textId="20F4C79F" w:rsidR="343884B8" w:rsidRDefault="343884B8" w:rsidP="343884B8">
            <w:pPr>
              <w:rPr>
                <w:rFonts w:ascii="Times New Roman" w:eastAsia="Times New Roman" w:hAnsi="Times New Roman" w:cs="Times New Roman"/>
                <w:sz w:val="24"/>
                <w:szCs w:val="24"/>
              </w:rPr>
            </w:pPr>
          </w:p>
        </w:tc>
        <w:tc>
          <w:tcPr>
            <w:tcW w:w="2041" w:type="dxa"/>
          </w:tcPr>
          <w:p w14:paraId="0A04BCF3" w14:textId="71D23F77" w:rsidR="343884B8" w:rsidRDefault="343884B8" w:rsidP="343884B8">
            <w:pPr>
              <w:jc w:val="center"/>
              <w:rPr>
                <w:rFonts w:ascii="Times New Roman" w:eastAsia="Times New Roman" w:hAnsi="Times New Roman" w:cs="Times New Roman"/>
                <w:sz w:val="24"/>
                <w:szCs w:val="24"/>
              </w:rPr>
            </w:pPr>
          </w:p>
        </w:tc>
        <w:tc>
          <w:tcPr>
            <w:tcW w:w="2161" w:type="dxa"/>
          </w:tcPr>
          <w:p w14:paraId="17704714" w14:textId="7C532E98" w:rsidR="343884B8" w:rsidRDefault="343884B8"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(0.13)</w:t>
            </w:r>
          </w:p>
        </w:tc>
        <w:tc>
          <w:tcPr>
            <w:tcW w:w="2161" w:type="dxa"/>
          </w:tcPr>
          <w:p w14:paraId="58E173D3" w14:textId="02A20A5E" w:rsidR="343884B8" w:rsidRDefault="343884B8"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(0.1</w:t>
            </w:r>
            <w:r w:rsidR="07D9B747" w:rsidRPr="343884B8">
              <w:rPr>
                <w:rFonts w:ascii="Times New Roman" w:eastAsia="Times New Roman" w:hAnsi="Times New Roman" w:cs="Times New Roman"/>
                <w:sz w:val="24"/>
                <w:szCs w:val="24"/>
              </w:rPr>
              <w:t>4</w:t>
            </w:r>
            <w:r w:rsidRPr="343884B8">
              <w:rPr>
                <w:rFonts w:ascii="Times New Roman" w:eastAsia="Times New Roman" w:hAnsi="Times New Roman" w:cs="Times New Roman"/>
                <w:sz w:val="24"/>
                <w:szCs w:val="24"/>
              </w:rPr>
              <w:t>)</w:t>
            </w:r>
          </w:p>
        </w:tc>
      </w:tr>
      <w:tr w:rsidR="343884B8" w14:paraId="64E2A27D" w14:textId="77777777" w:rsidTr="00B736AB">
        <w:trPr>
          <w:trHeight w:val="300"/>
        </w:trPr>
        <w:tc>
          <w:tcPr>
            <w:tcW w:w="3060" w:type="dxa"/>
          </w:tcPr>
          <w:p w14:paraId="29F57784" w14:textId="3C6F3B15" w:rsidR="343884B8" w:rsidRDefault="343884B8" w:rsidP="343884B8">
            <w:pP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Native</w:t>
            </w:r>
          </w:p>
        </w:tc>
        <w:tc>
          <w:tcPr>
            <w:tcW w:w="2041" w:type="dxa"/>
          </w:tcPr>
          <w:p w14:paraId="44B05AB5" w14:textId="61AE67A7" w:rsidR="343884B8" w:rsidRDefault="343884B8" w:rsidP="343884B8">
            <w:pPr>
              <w:jc w:val="center"/>
              <w:rPr>
                <w:rFonts w:ascii="Times New Roman" w:eastAsia="Times New Roman" w:hAnsi="Times New Roman" w:cs="Times New Roman"/>
                <w:sz w:val="24"/>
                <w:szCs w:val="24"/>
              </w:rPr>
            </w:pPr>
          </w:p>
        </w:tc>
        <w:tc>
          <w:tcPr>
            <w:tcW w:w="2161" w:type="dxa"/>
          </w:tcPr>
          <w:p w14:paraId="26DBA893" w14:textId="56BB70CA" w:rsidR="343884B8" w:rsidRDefault="343884B8"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w:t>
            </w:r>
            <w:r w:rsidR="6AA560B6" w:rsidRPr="343884B8">
              <w:rPr>
                <w:rFonts w:ascii="Times New Roman" w:eastAsia="Times New Roman" w:hAnsi="Times New Roman" w:cs="Times New Roman"/>
                <w:sz w:val="24"/>
                <w:szCs w:val="24"/>
              </w:rPr>
              <w:t>87</w:t>
            </w:r>
          </w:p>
        </w:tc>
        <w:tc>
          <w:tcPr>
            <w:tcW w:w="2161" w:type="dxa"/>
          </w:tcPr>
          <w:p w14:paraId="48CE18D1" w14:textId="05011268" w:rsidR="76A1FEBB" w:rsidRDefault="76A1FEBB"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0.86</w:t>
            </w:r>
          </w:p>
        </w:tc>
      </w:tr>
      <w:tr w:rsidR="343884B8" w14:paraId="635A8341" w14:textId="77777777" w:rsidTr="00B736AB">
        <w:trPr>
          <w:trHeight w:val="300"/>
        </w:trPr>
        <w:tc>
          <w:tcPr>
            <w:tcW w:w="3060" w:type="dxa"/>
          </w:tcPr>
          <w:p w14:paraId="7CD65FC9" w14:textId="6F6F536E" w:rsidR="343884B8" w:rsidRDefault="343884B8" w:rsidP="343884B8">
            <w:pPr>
              <w:rPr>
                <w:rFonts w:ascii="Times New Roman" w:eastAsia="Times New Roman" w:hAnsi="Times New Roman" w:cs="Times New Roman"/>
                <w:sz w:val="24"/>
                <w:szCs w:val="24"/>
              </w:rPr>
            </w:pPr>
          </w:p>
        </w:tc>
        <w:tc>
          <w:tcPr>
            <w:tcW w:w="2041" w:type="dxa"/>
          </w:tcPr>
          <w:p w14:paraId="289770DD" w14:textId="65A2039B" w:rsidR="343884B8" w:rsidRDefault="343884B8" w:rsidP="343884B8">
            <w:pPr>
              <w:jc w:val="center"/>
              <w:rPr>
                <w:rFonts w:ascii="Times New Roman" w:eastAsia="Times New Roman" w:hAnsi="Times New Roman" w:cs="Times New Roman"/>
                <w:sz w:val="24"/>
                <w:szCs w:val="24"/>
              </w:rPr>
            </w:pPr>
          </w:p>
        </w:tc>
        <w:tc>
          <w:tcPr>
            <w:tcW w:w="2161" w:type="dxa"/>
          </w:tcPr>
          <w:p w14:paraId="470BD972" w14:textId="1D57855B" w:rsidR="343884B8" w:rsidRDefault="343884B8"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w:t>
            </w:r>
            <w:r w:rsidR="35C0F377" w:rsidRPr="343884B8">
              <w:rPr>
                <w:rFonts w:ascii="Times New Roman" w:eastAsia="Times New Roman" w:hAnsi="Times New Roman" w:cs="Times New Roman"/>
                <w:sz w:val="24"/>
                <w:szCs w:val="24"/>
              </w:rPr>
              <w:t>12</w:t>
            </w:r>
            <w:r w:rsidRPr="343884B8">
              <w:rPr>
                <w:rFonts w:ascii="Times New Roman" w:eastAsia="Times New Roman" w:hAnsi="Times New Roman" w:cs="Times New Roman"/>
                <w:sz w:val="24"/>
                <w:szCs w:val="24"/>
              </w:rPr>
              <w:t>)</w:t>
            </w:r>
          </w:p>
        </w:tc>
        <w:tc>
          <w:tcPr>
            <w:tcW w:w="2161" w:type="dxa"/>
          </w:tcPr>
          <w:p w14:paraId="76AFC3D3" w14:textId="0602488C" w:rsidR="343884B8" w:rsidRDefault="343884B8"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w:t>
            </w:r>
            <w:r w:rsidR="182A0605" w:rsidRPr="343884B8">
              <w:rPr>
                <w:rFonts w:ascii="Times New Roman" w:eastAsia="Times New Roman" w:hAnsi="Times New Roman" w:cs="Times New Roman"/>
                <w:sz w:val="24"/>
                <w:szCs w:val="24"/>
              </w:rPr>
              <w:t>12</w:t>
            </w:r>
            <w:r w:rsidRPr="343884B8">
              <w:rPr>
                <w:rFonts w:ascii="Times New Roman" w:eastAsia="Times New Roman" w:hAnsi="Times New Roman" w:cs="Times New Roman"/>
                <w:sz w:val="24"/>
                <w:szCs w:val="24"/>
              </w:rPr>
              <w:t>)</w:t>
            </w:r>
          </w:p>
        </w:tc>
      </w:tr>
      <w:tr w:rsidR="343884B8" w14:paraId="4BEAF73E" w14:textId="77777777" w:rsidTr="00B736AB">
        <w:trPr>
          <w:trHeight w:val="300"/>
        </w:trPr>
        <w:tc>
          <w:tcPr>
            <w:tcW w:w="3060" w:type="dxa"/>
          </w:tcPr>
          <w:p w14:paraId="6E94D830" w14:textId="3188BA3F" w:rsidR="343884B8" w:rsidRDefault="343884B8" w:rsidP="343884B8">
            <w:pPr>
              <w:rPr>
                <w:rFonts w:ascii="Times New Roman" w:eastAsia="Times New Roman" w:hAnsi="Times New Roman" w:cs="Times New Roman"/>
                <w:sz w:val="24"/>
                <w:szCs w:val="24"/>
              </w:rPr>
            </w:pPr>
            <w:proofErr w:type="gramStart"/>
            <w:r w:rsidRPr="343884B8">
              <w:rPr>
                <w:rFonts w:ascii="Times New Roman" w:eastAsia="Times New Roman" w:hAnsi="Times New Roman" w:cs="Times New Roman"/>
                <w:sz w:val="24"/>
                <w:szCs w:val="24"/>
              </w:rPr>
              <w:t>Other</w:t>
            </w:r>
            <w:proofErr w:type="gramEnd"/>
            <w:r w:rsidRPr="343884B8">
              <w:rPr>
                <w:rFonts w:ascii="Times New Roman" w:eastAsia="Times New Roman" w:hAnsi="Times New Roman" w:cs="Times New Roman"/>
                <w:sz w:val="24"/>
                <w:szCs w:val="24"/>
              </w:rPr>
              <w:t xml:space="preserve"> race</w:t>
            </w:r>
          </w:p>
        </w:tc>
        <w:tc>
          <w:tcPr>
            <w:tcW w:w="2041" w:type="dxa"/>
          </w:tcPr>
          <w:p w14:paraId="2F18B335" w14:textId="76BDAD48" w:rsidR="343884B8" w:rsidRDefault="343884B8" w:rsidP="343884B8">
            <w:pPr>
              <w:jc w:val="center"/>
              <w:rPr>
                <w:rFonts w:ascii="Times New Roman" w:eastAsia="Times New Roman" w:hAnsi="Times New Roman" w:cs="Times New Roman"/>
                <w:sz w:val="24"/>
                <w:szCs w:val="24"/>
              </w:rPr>
            </w:pPr>
          </w:p>
        </w:tc>
        <w:tc>
          <w:tcPr>
            <w:tcW w:w="2161" w:type="dxa"/>
          </w:tcPr>
          <w:p w14:paraId="350239EE" w14:textId="2B86E45E" w:rsidR="63A7B160" w:rsidRDefault="63A7B160"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1.04</w:t>
            </w:r>
          </w:p>
        </w:tc>
        <w:tc>
          <w:tcPr>
            <w:tcW w:w="2161" w:type="dxa"/>
          </w:tcPr>
          <w:p w14:paraId="21C86099" w14:textId="4ED73709" w:rsidR="63A7B160" w:rsidRDefault="63A7B160"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1.07</w:t>
            </w:r>
          </w:p>
        </w:tc>
      </w:tr>
      <w:tr w:rsidR="343884B8" w14:paraId="4E1DF713" w14:textId="77777777" w:rsidTr="00B736AB">
        <w:trPr>
          <w:trHeight w:val="300"/>
        </w:trPr>
        <w:tc>
          <w:tcPr>
            <w:tcW w:w="3060" w:type="dxa"/>
          </w:tcPr>
          <w:p w14:paraId="6F89C004" w14:textId="478201FF" w:rsidR="343884B8" w:rsidRDefault="343884B8" w:rsidP="343884B8">
            <w:pPr>
              <w:rPr>
                <w:rFonts w:ascii="Times New Roman" w:eastAsia="Times New Roman" w:hAnsi="Times New Roman" w:cs="Times New Roman"/>
                <w:sz w:val="24"/>
                <w:szCs w:val="24"/>
              </w:rPr>
            </w:pPr>
          </w:p>
        </w:tc>
        <w:tc>
          <w:tcPr>
            <w:tcW w:w="2041" w:type="dxa"/>
          </w:tcPr>
          <w:p w14:paraId="316BFC5E" w14:textId="38DFA871" w:rsidR="343884B8" w:rsidRDefault="343884B8" w:rsidP="343884B8">
            <w:pPr>
              <w:jc w:val="center"/>
              <w:rPr>
                <w:rFonts w:ascii="Times New Roman" w:eastAsia="Times New Roman" w:hAnsi="Times New Roman" w:cs="Times New Roman"/>
                <w:sz w:val="24"/>
                <w:szCs w:val="24"/>
              </w:rPr>
            </w:pPr>
          </w:p>
        </w:tc>
        <w:tc>
          <w:tcPr>
            <w:tcW w:w="2161" w:type="dxa"/>
          </w:tcPr>
          <w:p w14:paraId="3FD4D327" w14:textId="5459E24E" w:rsidR="343884B8" w:rsidRDefault="343884B8"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(0.1</w:t>
            </w:r>
            <w:r w:rsidR="21A23402" w:rsidRPr="343884B8">
              <w:rPr>
                <w:rFonts w:ascii="Times New Roman" w:eastAsia="Times New Roman" w:hAnsi="Times New Roman" w:cs="Times New Roman"/>
                <w:sz w:val="24"/>
                <w:szCs w:val="24"/>
              </w:rPr>
              <w:t>7</w:t>
            </w:r>
            <w:r w:rsidRPr="343884B8">
              <w:rPr>
                <w:rFonts w:ascii="Times New Roman" w:eastAsia="Times New Roman" w:hAnsi="Times New Roman" w:cs="Times New Roman"/>
                <w:sz w:val="24"/>
                <w:szCs w:val="24"/>
              </w:rPr>
              <w:t>)</w:t>
            </w:r>
          </w:p>
        </w:tc>
        <w:tc>
          <w:tcPr>
            <w:tcW w:w="2161" w:type="dxa"/>
          </w:tcPr>
          <w:p w14:paraId="4644B6F5" w14:textId="7BF13E16" w:rsidR="343884B8" w:rsidRDefault="343884B8"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(0.1</w:t>
            </w:r>
            <w:r w:rsidR="6B672B87" w:rsidRPr="343884B8">
              <w:rPr>
                <w:rFonts w:ascii="Times New Roman" w:eastAsia="Times New Roman" w:hAnsi="Times New Roman" w:cs="Times New Roman"/>
                <w:sz w:val="24"/>
                <w:szCs w:val="24"/>
              </w:rPr>
              <w:t>7</w:t>
            </w:r>
            <w:r w:rsidRPr="343884B8">
              <w:rPr>
                <w:rFonts w:ascii="Times New Roman" w:eastAsia="Times New Roman" w:hAnsi="Times New Roman" w:cs="Times New Roman"/>
                <w:sz w:val="24"/>
                <w:szCs w:val="24"/>
              </w:rPr>
              <w:t>)</w:t>
            </w:r>
          </w:p>
        </w:tc>
      </w:tr>
      <w:tr w:rsidR="343884B8" w14:paraId="523706DF" w14:textId="77777777" w:rsidTr="00B736AB">
        <w:trPr>
          <w:trHeight w:val="300"/>
        </w:trPr>
        <w:tc>
          <w:tcPr>
            <w:tcW w:w="3060" w:type="dxa"/>
          </w:tcPr>
          <w:p w14:paraId="1C4F3274" w14:textId="494B8A7A" w:rsidR="343884B8" w:rsidRDefault="343884B8" w:rsidP="343884B8">
            <w:pP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Special education</w:t>
            </w:r>
          </w:p>
        </w:tc>
        <w:tc>
          <w:tcPr>
            <w:tcW w:w="2041" w:type="dxa"/>
          </w:tcPr>
          <w:p w14:paraId="15854644" w14:textId="18E574F2" w:rsidR="343884B8" w:rsidRDefault="343884B8" w:rsidP="343884B8">
            <w:pPr>
              <w:jc w:val="center"/>
              <w:rPr>
                <w:rFonts w:ascii="Times New Roman" w:eastAsia="Times New Roman" w:hAnsi="Times New Roman" w:cs="Times New Roman"/>
                <w:sz w:val="24"/>
                <w:szCs w:val="24"/>
              </w:rPr>
            </w:pPr>
          </w:p>
        </w:tc>
        <w:tc>
          <w:tcPr>
            <w:tcW w:w="2161" w:type="dxa"/>
          </w:tcPr>
          <w:p w14:paraId="0856987E" w14:textId="756F4876" w:rsidR="174C99E9" w:rsidRDefault="174C99E9"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0.80</w:t>
            </w:r>
          </w:p>
        </w:tc>
        <w:tc>
          <w:tcPr>
            <w:tcW w:w="2161" w:type="dxa"/>
          </w:tcPr>
          <w:p w14:paraId="3CBC7EFF" w14:textId="2EA631F4" w:rsidR="174C99E9" w:rsidRDefault="174C99E9"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0.79</w:t>
            </w:r>
          </w:p>
        </w:tc>
      </w:tr>
      <w:tr w:rsidR="343884B8" w14:paraId="348957E9" w14:textId="77777777" w:rsidTr="00B736AB">
        <w:trPr>
          <w:trHeight w:val="300"/>
        </w:trPr>
        <w:tc>
          <w:tcPr>
            <w:tcW w:w="3060" w:type="dxa"/>
          </w:tcPr>
          <w:p w14:paraId="41F08BCF" w14:textId="2CA95F51" w:rsidR="343884B8" w:rsidRDefault="343884B8" w:rsidP="343884B8">
            <w:pPr>
              <w:rPr>
                <w:rFonts w:ascii="Times New Roman" w:eastAsia="Times New Roman" w:hAnsi="Times New Roman" w:cs="Times New Roman"/>
                <w:sz w:val="24"/>
                <w:szCs w:val="24"/>
              </w:rPr>
            </w:pPr>
          </w:p>
        </w:tc>
        <w:tc>
          <w:tcPr>
            <w:tcW w:w="2041" w:type="dxa"/>
          </w:tcPr>
          <w:p w14:paraId="7C55CA05" w14:textId="23211F74" w:rsidR="343884B8" w:rsidRDefault="343884B8" w:rsidP="343884B8">
            <w:pPr>
              <w:jc w:val="center"/>
              <w:rPr>
                <w:rFonts w:ascii="Times New Roman" w:eastAsia="Times New Roman" w:hAnsi="Times New Roman" w:cs="Times New Roman"/>
                <w:sz w:val="24"/>
                <w:szCs w:val="24"/>
              </w:rPr>
            </w:pPr>
          </w:p>
        </w:tc>
        <w:tc>
          <w:tcPr>
            <w:tcW w:w="2161" w:type="dxa"/>
          </w:tcPr>
          <w:p w14:paraId="282DC230" w14:textId="07D8FCD2" w:rsidR="343884B8" w:rsidRDefault="343884B8"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(0.1</w:t>
            </w:r>
            <w:r w:rsidR="42651BE3" w:rsidRPr="343884B8">
              <w:rPr>
                <w:rFonts w:ascii="Times New Roman" w:eastAsia="Times New Roman" w:hAnsi="Times New Roman" w:cs="Times New Roman"/>
                <w:sz w:val="24"/>
                <w:szCs w:val="24"/>
              </w:rPr>
              <w:t>7</w:t>
            </w:r>
            <w:r w:rsidRPr="343884B8">
              <w:rPr>
                <w:rFonts w:ascii="Times New Roman" w:eastAsia="Times New Roman" w:hAnsi="Times New Roman" w:cs="Times New Roman"/>
                <w:sz w:val="24"/>
                <w:szCs w:val="24"/>
              </w:rPr>
              <w:t>)</w:t>
            </w:r>
          </w:p>
        </w:tc>
        <w:tc>
          <w:tcPr>
            <w:tcW w:w="2161" w:type="dxa"/>
          </w:tcPr>
          <w:p w14:paraId="39F29C27" w14:textId="701E9898" w:rsidR="343884B8" w:rsidRDefault="343884B8"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(0.1</w:t>
            </w:r>
            <w:r w:rsidR="1D80FE4C" w:rsidRPr="343884B8">
              <w:rPr>
                <w:rFonts w:ascii="Times New Roman" w:eastAsia="Times New Roman" w:hAnsi="Times New Roman" w:cs="Times New Roman"/>
                <w:sz w:val="24"/>
                <w:szCs w:val="24"/>
              </w:rPr>
              <w:t>7</w:t>
            </w:r>
            <w:r w:rsidRPr="343884B8">
              <w:rPr>
                <w:rFonts w:ascii="Times New Roman" w:eastAsia="Times New Roman" w:hAnsi="Times New Roman" w:cs="Times New Roman"/>
                <w:sz w:val="24"/>
                <w:szCs w:val="24"/>
              </w:rPr>
              <w:t>)</w:t>
            </w:r>
          </w:p>
        </w:tc>
      </w:tr>
      <w:tr w:rsidR="343884B8" w14:paraId="5DDFF1F0" w14:textId="77777777" w:rsidTr="00B736AB">
        <w:trPr>
          <w:trHeight w:val="300"/>
        </w:trPr>
        <w:tc>
          <w:tcPr>
            <w:tcW w:w="3060" w:type="dxa"/>
          </w:tcPr>
          <w:p w14:paraId="1BD3B8F9" w14:textId="4103A43D" w:rsidR="343884B8" w:rsidRDefault="343884B8" w:rsidP="343884B8">
            <w:pP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Large city</w:t>
            </w:r>
          </w:p>
        </w:tc>
        <w:tc>
          <w:tcPr>
            <w:tcW w:w="2041" w:type="dxa"/>
          </w:tcPr>
          <w:p w14:paraId="7FC268A1" w14:textId="773B755D" w:rsidR="343884B8" w:rsidRDefault="343884B8" w:rsidP="343884B8">
            <w:pPr>
              <w:jc w:val="center"/>
              <w:rPr>
                <w:rFonts w:ascii="Times New Roman" w:eastAsia="Times New Roman" w:hAnsi="Times New Roman" w:cs="Times New Roman"/>
                <w:sz w:val="24"/>
                <w:szCs w:val="24"/>
              </w:rPr>
            </w:pPr>
          </w:p>
        </w:tc>
        <w:tc>
          <w:tcPr>
            <w:tcW w:w="2161" w:type="dxa"/>
          </w:tcPr>
          <w:p w14:paraId="36AA64F5" w14:textId="4049D751" w:rsidR="343884B8" w:rsidRDefault="343884B8" w:rsidP="343884B8">
            <w:pPr>
              <w:jc w:val="center"/>
              <w:rPr>
                <w:rFonts w:ascii="Times New Roman" w:eastAsia="Times New Roman" w:hAnsi="Times New Roman" w:cs="Times New Roman"/>
                <w:sz w:val="24"/>
                <w:szCs w:val="24"/>
              </w:rPr>
            </w:pPr>
          </w:p>
        </w:tc>
        <w:tc>
          <w:tcPr>
            <w:tcW w:w="2161" w:type="dxa"/>
          </w:tcPr>
          <w:p w14:paraId="0E1ECDB9" w14:textId="6F015CB1" w:rsidR="3D7DFE75" w:rsidRDefault="3D7DFE75"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0.73</w:t>
            </w:r>
          </w:p>
        </w:tc>
      </w:tr>
      <w:tr w:rsidR="343884B8" w14:paraId="229BFB40" w14:textId="77777777" w:rsidTr="00B736AB">
        <w:trPr>
          <w:trHeight w:val="300"/>
        </w:trPr>
        <w:tc>
          <w:tcPr>
            <w:tcW w:w="3060" w:type="dxa"/>
          </w:tcPr>
          <w:p w14:paraId="7F3764DA" w14:textId="64AA2C5C" w:rsidR="343884B8" w:rsidRDefault="343884B8" w:rsidP="343884B8">
            <w:pPr>
              <w:rPr>
                <w:rFonts w:ascii="Times New Roman" w:eastAsia="Times New Roman" w:hAnsi="Times New Roman" w:cs="Times New Roman"/>
                <w:sz w:val="24"/>
                <w:szCs w:val="24"/>
              </w:rPr>
            </w:pPr>
          </w:p>
        </w:tc>
        <w:tc>
          <w:tcPr>
            <w:tcW w:w="2041" w:type="dxa"/>
          </w:tcPr>
          <w:p w14:paraId="332E4ED4" w14:textId="5E9F3F61" w:rsidR="343884B8" w:rsidRDefault="343884B8" w:rsidP="343884B8">
            <w:pPr>
              <w:jc w:val="center"/>
              <w:rPr>
                <w:rFonts w:ascii="Times New Roman" w:eastAsia="Times New Roman" w:hAnsi="Times New Roman" w:cs="Times New Roman"/>
                <w:sz w:val="24"/>
                <w:szCs w:val="24"/>
              </w:rPr>
            </w:pPr>
          </w:p>
        </w:tc>
        <w:tc>
          <w:tcPr>
            <w:tcW w:w="2161" w:type="dxa"/>
          </w:tcPr>
          <w:p w14:paraId="4CF93D94" w14:textId="78E537BE" w:rsidR="343884B8" w:rsidRDefault="343884B8" w:rsidP="343884B8">
            <w:pPr>
              <w:jc w:val="center"/>
              <w:rPr>
                <w:rFonts w:ascii="Times New Roman" w:eastAsia="Times New Roman" w:hAnsi="Times New Roman" w:cs="Times New Roman"/>
                <w:sz w:val="24"/>
                <w:szCs w:val="24"/>
              </w:rPr>
            </w:pPr>
          </w:p>
        </w:tc>
        <w:tc>
          <w:tcPr>
            <w:tcW w:w="2161" w:type="dxa"/>
          </w:tcPr>
          <w:p w14:paraId="06FC1579" w14:textId="1312BEE5" w:rsidR="343884B8" w:rsidRDefault="343884B8"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w:t>
            </w:r>
            <w:r w:rsidR="6E14ABBC" w:rsidRPr="343884B8">
              <w:rPr>
                <w:rFonts w:ascii="Times New Roman" w:eastAsia="Times New Roman" w:hAnsi="Times New Roman" w:cs="Times New Roman"/>
                <w:sz w:val="24"/>
                <w:szCs w:val="24"/>
              </w:rPr>
              <w:t>12</w:t>
            </w:r>
            <w:r w:rsidRPr="343884B8">
              <w:rPr>
                <w:rFonts w:ascii="Times New Roman" w:eastAsia="Times New Roman" w:hAnsi="Times New Roman" w:cs="Times New Roman"/>
                <w:sz w:val="24"/>
                <w:szCs w:val="24"/>
              </w:rPr>
              <w:t>)</w:t>
            </w:r>
          </w:p>
        </w:tc>
      </w:tr>
      <w:tr w:rsidR="343884B8" w14:paraId="6FA8F431" w14:textId="77777777" w:rsidTr="00B736AB">
        <w:trPr>
          <w:trHeight w:val="300"/>
        </w:trPr>
        <w:tc>
          <w:tcPr>
            <w:tcW w:w="3060" w:type="dxa"/>
          </w:tcPr>
          <w:p w14:paraId="44B53A28" w14:textId="2B62FE72" w:rsidR="343884B8" w:rsidRDefault="343884B8" w:rsidP="343884B8">
            <w:pP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Suburban</w:t>
            </w:r>
          </w:p>
        </w:tc>
        <w:tc>
          <w:tcPr>
            <w:tcW w:w="2041" w:type="dxa"/>
          </w:tcPr>
          <w:p w14:paraId="170118A1" w14:textId="5DA85F94" w:rsidR="343884B8" w:rsidRDefault="343884B8" w:rsidP="343884B8">
            <w:pPr>
              <w:jc w:val="center"/>
              <w:rPr>
                <w:rFonts w:ascii="Times New Roman" w:eastAsia="Times New Roman" w:hAnsi="Times New Roman" w:cs="Times New Roman"/>
                <w:sz w:val="24"/>
                <w:szCs w:val="24"/>
              </w:rPr>
            </w:pPr>
          </w:p>
        </w:tc>
        <w:tc>
          <w:tcPr>
            <w:tcW w:w="2161" w:type="dxa"/>
          </w:tcPr>
          <w:p w14:paraId="7F641F65" w14:textId="368FC9B2" w:rsidR="343884B8" w:rsidRDefault="343884B8" w:rsidP="343884B8">
            <w:pPr>
              <w:jc w:val="center"/>
              <w:rPr>
                <w:rFonts w:ascii="Times New Roman" w:eastAsia="Times New Roman" w:hAnsi="Times New Roman" w:cs="Times New Roman"/>
                <w:sz w:val="24"/>
                <w:szCs w:val="24"/>
              </w:rPr>
            </w:pPr>
          </w:p>
        </w:tc>
        <w:tc>
          <w:tcPr>
            <w:tcW w:w="2161" w:type="dxa"/>
          </w:tcPr>
          <w:p w14:paraId="2FFAFF24" w14:textId="5D2E0D7A" w:rsidR="260B25C4" w:rsidRDefault="260B25C4"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0.91</w:t>
            </w:r>
          </w:p>
        </w:tc>
      </w:tr>
      <w:tr w:rsidR="343884B8" w14:paraId="52AA71DD" w14:textId="77777777" w:rsidTr="00B736AB">
        <w:trPr>
          <w:trHeight w:val="300"/>
        </w:trPr>
        <w:tc>
          <w:tcPr>
            <w:tcW w:w="3060" w:type="dxa"/>
          </w:tcPr>
          <w:p w14:paraId="0502B786" w14:textId="49EA8CEB" w:rsidR="343884B8" w:rsidRDefault="343884B8" w:rsidP="343884B8">
            <w:pPr>
              <w:rPr>
                <w:rFonts w:ascii="Times New Roman" w:eastAsia="Times New Roman" w:hAnsi="Times New Roman" w:cs="Times New Roman"/>
                <w:sz w:val="24"/>
                <w:szCs w:val="24"/>
              </w:rPr>
            </w:pPr>
          </w:p>
        </w:tc>
        <w:tc>
          <w:tcPr>
            <w:tcW w:w="2041" w:type="dxa"/>
          </w:tcPr>
          <w:p w14:paraId="593B5C92" w14:textId="6B60ABEB" w:rsidR="343884B8" w:rsidRDefault="343884B8" w:rsidP="343884B8">
            <w:pPr>
              <w:jc w:val="center"/>
              <w:rPr>
                <w:rFonts w:ascii="Times New Roman" w:eastAsia="Times New Roman" w:hAnsi="Times New Roman" w:cs="Times New Roman"/>
                <w:sz w:val="24"/>
                <w:szCs w:val="24"/>
              </w:rPr>
            </w:pPr>
          </w:p>
        </w:tc>
        <w:tc>
          <w:tcPr>
            <w:tcW w:w="2161" w:type="dxa"/>
          </w:tcPr>
          <w:p w14:paraId="7059E218" w14:textId="5AFB184E" w:rsidR="343884B8" w:rsidRDefault="343884B8" w:rsidP="343884B8">
            <w:pPr>
              <w:jc w:val="center"/>
              <w:rPr>
                <w:rFonts w:ascii="Times New Roman" w:eastAsia="Times New Roman" w:hAnsi="Times New Roman" w:cs="Times New Roman"/>
                <w:sz w:val="24"/>
                <w:szCs w:val="24"/>
              </w:rPr>
            </w:pPr>
          </w:p>
        </w:tc>
        <w:tc>
          <w:tcPr>
            <w:tcW w:w="2161" w:type="dxa"/>
          </w:tcPr>
          <w:p w14:paraId="011AC0F4" w14:textId="2D41C5F6" w:rsidR="343884B8" w:rsidRDefault="343884B8"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w:t>
            </w:r>
            <w:r w:rsidR="37F5979D" w:rsidRPr="343884B8">
              <w:rPr>
                <w:rFonts w:ascii="Times New Roman" w:eastAsia="Times New Roman" w:hAnsi="Times New Roman" w:cs="Times New Roman"/>
                <w:sz w:val="24"/>
                <w:szCs w:val="24"/>
              </w:rPr>
              <w:t>15</w:t>
            </w:r>
            <w:r w:rsidRPr="343884B8">
              <w:rPr>
                <w:rFonts w:ascii="Times New Roman" w:eastAsia="Times New Roman" w:hAnsi="Times New Roman" w:cs="Times New Roman"/>
                <w:sz w:val="24"/>
                <w:szCs w:val="24"/>
              </w:rPr>
              <w:t>)</w:t>
            </w:r>
          </w:p>
        </w:tc>
      </w:tr>
      <w:tr w:rsidR="343884B8" w14:paraId="3AA690D9" w14:textId="77777777" w:rsidTr="00B736AB">
        <w:trPr>
          <w:trHeight w:val="300"/>
        </w:trPr>
        <w:tc>
          <w:tcPr>
            <w:tcW w:w="3060" w:type="dxa"/>
          </w:tcPr>
          <w:p w14:paraId="651D3671" w14:textId="47964C2C" w:rsidR="343884B8" w:rsidRDefault="343884B8" w:rsidP="343884B8">
            <w:pP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Constant</w:t>
            </w:r>
          </w:p>
        </w:tc>
        <w:tc>
          <w:tcPr>
            <w:tcW w:w="2041" w:type="dxa"/>
          </w:tcPr>
          <w:p w14:paraId="37A412D2" w14:textId="6DAD898A" w:rsidR="1F3E02DD" w:rsidRDefault="1F3E02DD"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2419C6B1" w:rsidRPr="343884B8">
              <w:rPr>
                <w:rFonts w:ascii="Times New Roman" w:eastAsia="Times New Roman" w:hAnsi="Times New Roman" w:cs="Times New Roman"/>
                <w:sz w:val="24"/>
                <w:szCs w:val="24"/>
              </w:rPr>
              <w:t xml:space="preserve"> </w:t>
            </w:r>
            <w:r w:rsidR="036C1E43" w:rsidRPr="343884B8">
              <w:rPr>
                <w:rFonts w:ascii="Times New Roman" w:eastAsia="Times New Roman" w:hAnsi="Times New Roman" w:cs="Times New Roman"/>
                <w:sz w:val="24"/>
                <w:szCs w:val="24"/>
              </w:rPr>
              <w:t>3.33*</w:t>
            </w:r>
          </w:p>
        </w:tc>
        <w:tc>
          <w:tcPr>
            <w:tcW w:w="2161" w:type="dxa"/>
          </w:tcPr>
          <w:p w14:paraId="07F30456" w14:textId="6767FA30" w:rsidR="185CD5D6" w:rsidRDefault="185CD5D6"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25CA7CB7" w:rsidRPr="343884B8">
              <w:rPr>
                <w:rFonts w:ascii="Times New Roman" w:eastAsia="Times New Roman" w:hAnsi="Times New Roman" w:cs="Times New Roman"/>
                <w:sz w:val="24"/>
                <w:szCs w:val="24"/>
              </w:rPr>
              <w:t xml:space="preserve"> </w:t>
            </w:r>
            <w:r w:rsidR="343884B8" w:rsidRPr="343884B8">
              <w:rPr>
                <w:rFonts w:ascii="Times New Roman" w:eastAsia="Times New Roman" w:hAnsi="Times New Roman" w:cs="Times New Roman"/>
                <w:sz w:val="24"/>
                <w:szCs w:val="24"/>
              </w:rPr>
              <w:t>3.</w:t>
            </w:r>
            <w:r w:rsidR="6AD9D018" w:rsidRPr="343884B8">
              <w:rPr>
                <w:rFonts w:ascii="Times New Roman" w:eastAsia="Times New Roman" w:hAnsi="Times New Roman" w:cs="Times New Roman"/>
                <w:sz w:val="24"/>
                <w:szCs w:val="24"/>
              </w:rPr>
              <w:t>41*</w:t>
            </w:r>
          </w:p>
        </w:tc>
        <w:tc>
          <w:tcPr>
            <w:tcW w:w="2161" w:type="dxa"/>
          </w:tcPr>
          <w:p w14:paraId="6A85D5ED" w14:textId="6C56830F" w:rsidR="2557AFBB" w:rsidRDefault="2557AFBB"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722E889D" w:rsidRPr="343884B8">
              <w:rPr>
                <w:rFonts w:ascii="Times New Roman" w:eastAsia="Times New Roman" w:hAnsi="Times New Roman" w:cs="Times New Roman"/>
                <w:sz w:val="24"/>
                <w:szCs w:val="24"/>
              </w:rPr>
              <w:t xml:space="preserve"> </w:t>
            </w:r>
            <w:r w:rsidR="343884B8" w:rsidRPr="343884B8">
              <w:rPr>
                <w:rFonts w:ascii="Times New Roman" w:eastAsia="Times New Roman" w:hAnsi="Times New Roman" w:cs="Times New Roman"/>
                <w:sz w:val="24"/>
                <w:szCs w:val="24"/>
              </w:rPr>
              <w:t>3.</w:t>
            </w:r>
            <w:r w:rsidR="2D9B2543" w:rsidRPr="343884B8">
              <w:rPr>
                <w:rFonts w:ascii="Times New Roman" w:eastAsia="Times New Roman" w:hAnsi="Times New Roman" w:cs="Times New Roman"/>
                <w:sz w:val="24"/>
                <w:szCs w:val="24"/>
              </w:rPr>
              <w:t>96*</w:t>
            </w:r>
          </w:p>
        </w:tc>
      </w:tr>
      <w:tr w:rsidR="343884B8" w14:paraId="15AAC54D" w14:textId="77777777" w:rsidTr="00B736AB">
        <w:trPr>
          <w:trHeight w:val="300"/>
        </w:trPr>
        <w:tc>
          <w:tcPr>
            <w:tcW w:w="3060" w:type="dxa"/>
          </w:tcPr>
          <w:p w14:paraId="286C9722" w14:textId="3F8EDC75" w:rsidR="343884B8" w:rsidRDefault="343884B8" w:rsidP="343884B8">
            <w:pPr>
              <w:rPr>
                <w:rFonts w:ascii="Times New Roman" w:eastAsia="Times New Roman" w:hAnsi="Times New Roman" w:cs="Times New Roman"/>
                <w:sz w:val="24"/>
                <w:szCs w:val="24"/>
              </w:rPr>
            </w:pPr>
          </w:p>
        </w:tc>
        <w:tc>
          <w:tcPr>
            <w:tcW w:w="2041" w:type="dxa"/>
          </w:tcPr>
          <w:p w14:paraId="4792E308" w14:textId="2887AFF4" w:rsidR="343884B8" w:rsidRDefault="343884B8"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(1.</w:t>
            </w:r>
            <w:r w:rsidR="47C9319B" w:rsidRPr="343884B8">
              <w:rPr>
                <w:rFonts w:ascii="Times New Roman" w:eastAsia="Times New Roman" w:hAnsi="Times New Roman" w:cs="Times New Roman"/>
                <w:sz w:val="24"/>
                <w:szCs w:val="24"/>
              </w:rPr>
              <w:t>76</w:t>
            </w:r>
            <w:r w:rsidRPr="343884B8">
              <w:rPr>
                <w:rFonts w:ascii="Times New Roman" w:eastAsia="Times New Roman" w:hAnsi="Times New Roman" w:cs="Times New Roman"/>
                <w:sz w:val="24"/>
                <w:szCs w:val="24"/>
              </w:rPr>
              <w:t>)</w:t>
            </w:r>
          </w:p>
        </w:tc>
        <w:tc>
          <w:tcPr>
            <w:tcW w:w="2161" w:type="dxa"/>
          </w:tcPr>
          <w:p w14:paraId="5CA71488" w14:textId="257AFAC2" w:rsidR="343884B8" w:rsidRDefault="343884B8"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(2.</w:t>
            </w:r>
            <w:r w:rsidR="1B8F213B" w:rsidRPr="343884B8">
              <w:rPr>
                <w:rFonts w:ascii="Times New Roman" w:eastAsia="Times New Roman" w:hAnsi="Times New Roman" w:cs="Times New Roman"/>
                <w:sz w:val="24"/>
                <w:szCs w:val="24"/>
              </w:rPr>
              <w:t>07</w:t>
            </w:r>
            <w:r w:rsidRPr="343884B8">
              <w:rPr>
                <w:rFonts w:ascii="Times New Roman" w:eastAsia="Times New Roman" w:hAnsi="Times New Roman" w:cs="Times New Roman"/>
                <w:sz w:val="24"/>
                <w:szCs w:val="24"/>
              </w:rPr>
              <w:t>)</w:t>
            </w:r>
          </w:p>
        </w:tc>
        <w:tc>
          <w:tcPr>
            <w:tcW w:w="2161" w:type="dxa"/>
          </w:tcPr>
          <w:p w14:paraId="2BE3B63D" w14:textId="5DD8DF65" w:rsidR="343884B8" w:rsidRDefault="343884B8"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(2.4</w:t>
            </w:r>
            <w:r w:rsidR="0207DB24" w:rsidRPr="343884B8">
              <w:rPr>
                <w:rFonts w:ascii="Times New Roman" w:eastAsia="Times New Roman" w:hAnsi="Times New Roman" w:cs="Times New Roman"/>
                <w:sz w:val="24"/>
                <w:szCs w:val="24"/>
              </w:rPr>
              <w:t>0</w:t>
            </w:r>
            <w:r w:rsidRPr="343884B8">
              <w:rPr>
                <w:rFonts w:ascii="Times New Roman" w:eastAsia="Times New Roman" w:hAnsi="Times New Roman" w:cs="Times New Roman"/>
                <w:sz w:val="24"/>
                <w:szCs w:val="24"/>
              </w:rPr>
              <w:t>)</w:t>
            </w:r>
          </w:p>
        </w:tc>
      </w:tr>
      <w:tr w:rsidR="343884B8" w14:paraId="3D032286" w14:textId="77777777" w:rsidTr="00B736AB">
        <w:trPr>
          <w:trHeight w:val="300"/>
        </w:trPr>
        <w:tc>
          <w:tcPr>
            <w:tcW w:w="3060" w:type="dxa"/>
          </w:tcPr>
          <w:p w14:paraId="1F5BFAB5" w14:textId="380AABF0" w:rsidR="343884B8" w:rsidRDefault="343884B8" w:rsidP="343884B8">
            <w:pPr>
              <w:rPr>
                <w:rFonts w:ascii="Times New Roman" w:eastAsia="Times New Roman" w:hAnsi="Times New Roman" w:cs="Times New Roman"/>
                <w:sz w:val="24"/>
                <w:szCs w:val="24"/>
              </w:rPr>
            </w:pPr>
          </w:p>
        </w:tc>
        <w:tc>
          <w:tcPr>
            <w:tcW w:w="2041" w:type="dxa"/>
          </w:tcPr>
          <w:p w14:paraId="71411DAD" w14:textId="62606494" w:rsidR="343884B8" w:rsidRDefault="343884B8" w:rsidP="343884B8">
            <w:pPr>
              <w:jc w:val="center"/>
              <w:rPr>
                <w:rFonts w:ascii="Times New Roman" w:eastAsia="Times New Roman" w:hAnsi="Times New Roman" w:cs="Times New Roman"/>
                <w:sz w:val="24"/>
                <w:szCs w:val="24"/>
              </w:rPr>
            </w:pPr>
          </w:p>
        </w:tc>
        <w:tc>
          <w:tcPr>
            <w:tcW w:w="2161" w:type="dxa"/>
          </w:tcPr>
          <w:p w14:paraId="5E32FD48" w14:textId="2CC50B5E" w:rsidR="343884B8" w:rsidRDefault="343884B8" w:rsidP="343884B8">
            <w:pPr>
              <w:jc w:val="center"/>
              <w:rPr>
                <w:rFonts w:ascii="Times New Roman" w:eastAsia="Times New Roman" w:hAnsi="Times New Roman" w:cs="Times New Roman"/>
                <w:sz w:val="24"/>
                <w:szCs w:val="24"/>
              </w:rPr>
            </w:pPr>
          </w:p>
        </w:tc>
        <w:tc>
          <w:tcPr>
            <w:tcW w:w="2161" w:type="dxa"/>
          </w:tcPr>
          <w:p w14:paraId="45DAFB91" w14:textId="22F72C9E" w:rsidR="343884B8" w:rsidRDefault="343884B8" w:rsidP="343884B8">
            <w:pPr>
              <w:jc w:val="center"/>
              <w:rPr>
                <w:rFonts w:ascii="Times New Roman" w:eastAsia="Times New Roman" w:hAnsi="Times New Roman" w:cs="Times New Roman"/>
                <w:sz w:val="24"/>
                <w:szCs w:val="24"/>
              </w:rPr>
            </w:pPr>
          </w:p>
        </w:tc>
      </w:tr>
      <w:tr w:rsidR="343884B8" w14:paraId="41FBBA77" w14:textId="77777777" w:rsidTr="00B736AB">
        <w:trPr>
          <w:trHeight w:val="300"/>
        </w:trPr>
        <w:tc>
          <w:tcPr>
            <w:tcW w:w="3060" w:type="dxa"/>
            <w:tcBorders>
              <w:bottom w:val="single" w:sz="12" w:space="0" w:color="000000" w:themeColor="text1"/>
            </w:tcBorders>
          </w:tcPr>
          <w:p w14:paraId="7F28F018" w14:textId="56360A4F" w:rsidR="343884B8" w:rsidRDefault="343884B8" w:rsidP="343884B8">
            <w:pP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Observations</w:t>
            </w:r>
          </w:p>
        </w:tc>
        <w:tc>
          <w:tcPr>
            <w:tcW w:w="2041" w:type="dxa"/>
            <w:tcBorders>
              <w:bottom w:val="single" w:sz="12" w:space="0" w:color="000000" w:themeColor="text1"/>
            </w:tcBorders>
          </w:tcPr>
          <w:p w14:paraId="01B0C571" w14:textId="75D5C2F5" w:rsidR="343884B8" w:rsidRDefault="343884B8"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3,8</w:t>
            </w:r>
            <w:r w:rsidR="6ADA43FD" w:rsidRPr="343884B8">
              <w:rPr>
                <w:rFonts w:ascii="Times New Roman" w:eastAsia="Times New Roman" w:hAnsi="Times New Roman" w:cs="Times New Roman"/>
                <w:sz w:val="24"/>
                <w:szCs w:val="24"/>
              </w:rPr>
              <w:t>81</w:t>
            </w:r>
          </w:p>
        </w:tc>
        <w:tc>
          <w:tcPr>
            <w:tcW w:w="2161" w:type="dxa"/>
            <w:tcBorders>
              <w:bottom w:val="single" w:sz="12" w:space="0" w:color="000000" w:themeColor="text1"/>
            </w:tcBorders>
          </w:tcPr>
          <w:p w14:paraId="1473838D" w14:textId="0155EF09" w:rsidR="343884B8" w:rsidRDefault="343884B8"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3,8</w:t>
            </w:r>
            <w:r w:rsidR="2FB48760" w:rsidRPr="343884B8">
              <w:rPr>
                <w:rFonts w:ascii="Times New Roman" w:eastAsia="Times New Roman" w:hAnsi="Times New Roman" w:cs="Times New Roman"/>
                <w:sz w:val="24"/>
                <w:szCs w:val="24"/>
              </w:rPr>
              <w:t>81</w:t>
            </w:r>
          </w:p>
        </w:tc>
        <w:tc>
          <w:tcPr>
            <w:tcW w:w="2161" w:type="dxa"/>
            <w:tcBorders>
              <w:bottom w:val="single" w:sz="12" w:space="0" w:color="000000" w:themeColor="text1"/>
            </w:tcBorders>
          </w:tcPr>
          <w:p w14:paraId="1002ABEC" w14:textId="2BAAFABF" w:rsidR="343884B8" w:rsidRDefault="343884B8"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3,8</w:t>
            </w:r>
            <w:r w:rsidR="28C5B78B" w:rsidRPr="343884B8">
              <w:rPr>
                <w:rFonts w:ascii="Times New Roman" w:eastAsia="Times New Roman" w:hAnsi="Times New Roman" w:cs="Times New Roman"/>
                <w:sz w:val="24"/>
                <w:szCs w:val="24"/>
              </w:rPr>
              <w:t>81</w:t>
            </w:r>
          </w:p>
        </w:tc>
      </w:tr>
      <w:tr w:rsidR="343884B8" w14:paraId="40CA06E7" w14:textId="77777777" w:rsidTr="00B736AB">
        <w:trPr>
          <w:trHeight w:val="300"/>
        </w:trPr>
        <w:tc>
          <w:tcPr>
            <w:tcW w:w="9423" w:type="dxa"/>
            <w:gridSpan w:val="4"/>
          </w:tcPr>
          <w:p w14:paraId="41309C3A" w14:textId="3E640AF9" w:rsidR="343884B8" w:rsidRDefault="343884B8" w:rsidP="343884B8">
            <w:pP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p&lt;0.001, ** p&lt;0.01, *p&lt;0.05, White and small city are the reference categories.</w:t>
            </w:r>
          </w:p>
        </w:tc>
      </w:tr>
      <w:tr w:rsidR="343884B8" w14:paraId="7DB2604C" w14:textId="77777777" w:rsidTr="00B736AB">
        <w:trPr>
          <w:trHeight w:val="300"/>
        </w:trPr>
        <w:tc>
          <w:tcPr>
            <w:tcW w:w="9423" w:type="dxa"/>
            <w:gridSpan w:val="4"/>
          </w:tcPr>
          <w:p w14:paraId="081DB704" w14:textId="5191FDC2" w:rsidR="343884B8" w:rsidRDefault="343884B8" w:rsidP="343884B8">
            <w:pP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Odds ratios are presented with standard errors in parentheses. Models account for clustering at the program level.</w:t>
            </w:r>
          </w:p>
        </w:tc>
      </w:tr>
    </w:tbl>
    <w:p w14:paraId="7AB5A7EC" w14:textId="77777777" w:rsidR="00BC67D3" w:rsidRDefault="00BC67D3" w:rsidP="343884B8">
      <w:pPr>
        <w:spacing w:line="480" w:lineRule="auto"/>
        <w:ind w:firstLine="720"/>
        <w:rPr>
          <w:rFonts w:ascii="Times New Roman" w:eastAsia="Times New Roman" w:hAnsi="Times New Roman" w:cs="Times New Roman"/>
          <w:sz w:val="24"/>
          <w:szCs w:val="24"/>
        </w:rPr>
      </w:pPr>
    </w:p>
    <w:p w14:paraId="0A89F978" w14:textId="601BB859" w:rsidR="68168EB0" w:rsidRDefault="656017D9" w:rsidP="343884B8">
      <w:pPr>
        <w:spacing w:line="480" w:lineRule="auto"/>
        <w:ind w:firstLine="720"/>
        <w:rPr>
          <w:rFonts w:ascii="Times New Roman" w:eastAsia="Times New Roman" w:hAnsi="Times New Roman" w:cs="Times New Roman"/>
          <w:b/>
          <w:bCs/>
          <w:sz w:val="24"/>
          <w:szCs w:val="24"/>
        </w:rPr>
      </w:pPr>
      <w:r w:rsidRPr="343884B8">
        <w:rPr>
          <w:rFonts w:ascii="Times New Roman" w:eastAsia="Times New Roman" w:hAnsi="Times New Roman" w:cs="Times New Roman"/>
          <w:sz w:val="24"/>
          <w:szCs w:val="24"/>
        </w:rPr>
        <w:t>A linear regression</w:t>
      </w:r>
      <w:r w:rsidR="00D253E3">
        <w:rPr>
          <w:rFonts w:ascii="Times New Roman" w:eastAsia="Times New Roman" w:hAnsi="Times New Roman" w:cs="Times New Roman"/>
          <w:sz w:val="24"/>
          <w:szCs w:val="24"/>
        </w:rPr>
        <w:t xml:space="preserve"> analysis</w:t>
      </w:r>
      <w:r w:rsidRPr="343884B8">
        <w:rPr>
          <w:rFonts w:ascii="Times New Roman" w:eastAsia="Times New Roman" w:hAnsi="Times New Roman" w:cs="Times New Roman"/>
          <w:sz w:val="24"/>
          <w:szCs w:val="24"/>
        </w:rPr>
        <w:t xml:space="preserve"> (Table 1</w:t>
      </w:r>
      <w:r w:rsidR="256114DE" w:rsidRPr="343884B8">
        <w:rPr>
          <w:rFonts w:ascii="Times New Roman" w:eastAsia="Times New Roman" w:hAnsi="Times New Roman" w:cs="Times New Roman"/>
          <w:sz w:val="24"/>
          <w:szCs w:val="24"/>
        </w:rPr>
        <w:t>1</w:t>
      </w:r>
      <w:r w:rsidRPr="343884B8">
        <w:rPr>
          <w:rFonts w:ascii="Times New Roman" w:eastAsia="Times New Roman" w:hAnsi="Times New Roman" w:cs="Times New Roman"/>
          <w:sz w:val="24"/>
          <w:szCs w:val="24"/>
        </w:rPr>
        <w:t xml:space="preserve">) predicting GPA </w:t>
      </w:r>
      <w:r w:rsidR="00BD0D6D">
        <w:rPr>
          <w:rFonts w:ascii="Times New Roman" w:eastAsia="Times New Roman" w:hAnsi="Times New Roman" w:cs="Times New Roman"/>
          <w:sz w:val="24"/>
          <w:szCs w:val="24"/>
        </w:rPr>
        <w:t>was</w:t>
      </w:r>
      <w:r w:rsidRPr="343884B8">
        <w:rPr>
          <w:rFonts w:ascii="Times New Roman" w:eastAsia="Times New Roman" w:hAnsi="Times New Roman" w:cs="Times New Roman"/>
          <w:sz w:val="24"/>
          <w:szCs w:val="24"/>
        </w:rPr>
        <w:t xml:space="preserve"> performed, accounting for program-level clustering of student observations. A </w:t>
      </w:r>
      <w:r w:rsidR="691A8555" w:rsidRPr="343884B8">
        <w:rPr>
          <w:rFonts w:ascii="Times New Roman" w:eastAsia="Times New Roman" w:hAnsi="Times New Roman" w:cs="Times New Roman"/>
          <w:sz w:val="24"/>
          <w:szCs w:val="24"/>
        </w:rPr>
        <w:t xml:space="preserve">linear regression </w:t>
      </w:r>
      <w:r w:rsidR="00C71230">
        <w:rPr>
          <w:rFonts w:ascii="Times New Roman" w:eastAsia="Times New Roman" w:hAnsi="Times New Roman" w:cs="Times New Roman"/>
          <w:sz w:val="24"/>
          <w:szCs w:val="24"/>
        </w:rPr>
        <w:t>analysis was</w:t>
      </w:r>
      <w:r w:rsidR="691A8555" w:rsidRPr="343884B8">
        <w:rPr>
          <w:rFonts w:ascii="Times New Roman" w:eastAsia="Times New Roman" w:hAnsi="Times New Roman" w:cs="Times New Roman"/>
          <w:sz w:val="24"/>
          <w:szCs w:val="24"/>
        </w:rPr>
        <w:t xml:space="preserve"> used </w:t>
      </w:r>
      <w:r w:rsidR="00894178" w:rsidRPr="343884B8">
        <w:rPr>
          <w:rFonts w:ascii="Times New Roman" w:eastAsia="Times New Roman" w:hAnsi="Times New Roman" w:cs="Times New Roman"/>
          <w:sz w:val="24"/>
          <w:szCs w:val="24"/>
        </w:rPr>
        <w:t>because GPA</w:t>
      </w:r>
      <w:r w:rsidR="691A8555" w:rsidRPr="343884B8">
        <w:rPr>
          <w:rFonts w:ascii="Times New Roman" w:eastAsia="Times New Roman" w:hAnsi="Times New Roman" w:cs="Times New Roman"/>
          <w:sz w:val="24"/>
          <w:szCs w:val="24"/>
        </w:rPr>
        <w:t xml:space="preserve"> </w:t>
      </w:r>
      <w:r w:rsidR="00093450">
        <w:rPr>
          <w:rFonts w:ascii="Times New Roman" w:eastAsia="Times New Roman" w:hAnsi="Times New Roman" w:cs="Times New Roman"/>
          <w:sz w:val="24"/>
          <w:szCs w:val="24"/>
        </w:rPr>
        <w:t>is</w:t>
      </w:r>
      <w:r w:rsidR="691A8555" w:rsidRPr="343884B8">
        <w:rPr>
          <w:rFonts w:ascii="Times New Roman" w:eastAsia="Times New Roman" w:hAnsi="Times New Roman" w:cs="Times New Roman"/>
          <w:sz w:val="24"/>
          <w:szCs w:val="24"/>
        </w:rPr>
        <w:t xml:space="preserve"> a continuous outcome variable. </w:t>
      </w:r>
      <w:r w:rsidRPr="343884B8">
        <w:rPr>
          <w:rFonts w:ascii="Times New Roman" w:eastAsia="Times New Roman" w:hAnsi="Times New Roman" w:cs="Times New Roman"/>
          <w:sz w:val="24"/>
          <w:szCs w:val="24"/>
        </w:rPr>
        <w:t xml:space="preserve">In Model 1, the association between GPA and WBL hours </w:t>
      </w:r>
      <w:r w:rsidR="00B736AB">
        <w:rPr>
          <w:rFonts w:ascii="Times New Roman" w:eastAsia="Times New Roman" w:hAnsi="Times New Roman" w:cs="Times New Roman"/>
          <w:sz w:val="24"/>
          <w:szCs w:val="24"/>
        </w:rPr>
        <w:t>was</w:t>
      </w:r>
      <w:r w:rsidRPr="343884B8">
        <w:rPr>
          <w:rFonts w:ascii="Times New Roman" w:eastAsia="Times New Roman" w:hAnsi="Times New Roman" w:cs="Times New Roman"/>
          <w:sz w:val="24"/>
          <w:szCs w:val="24"/>
        </w:rPr>
        <w:t xml:space="preserve"> estimated. Binary variables for concrete experience, reflective observation, abstract conceptualization, and active experimentation </w:t>
      </w:r>
      <w:r w:rsidR="00C71230">
        <w:rPr>
          <w:rFonts w:ascii="Times New Roman" w:eastAsia="Times New Roman" w:hAnsi="Times New Roman" w:cs="Times New Roman"/>
          <w:sz w:val="24"/>
          <w:szCs w:val="24"/>
        </w:rPr>
        <w:t>were</w:t>
      </w:r>
      <w:r w:rsidRPr="343884B8">
        <w:rPr>
          <w:rFonts w:ascii="Times New Roman" w:eastAsia="Times New Roman" w:hAnsi="Times New Roman" w:cs="Times New Roman"/>
          <w:sz w:val="24"/>
          <w:szCs w:val="24"/>
        </w:rPr>
        <w:t xml:space="preserve"> also included in Model 1</w:t>
      </w:r>
      <w:r w:rsidR="00DC0173" w:rsidRPr="343884B8">
        <w:rPr>
          <w:rFonts w:ascii="Times New Roman" w:eastAsia="Times New Roman" w:hAnsi="Times New Roman" w:cs="Times New Roman"/>
          <w:sz w:val="24"/>
          <w:szCs w:val="24"/>
        </w:rPr>
        <w:t xml:space="preserve">. </w:t>
      </w:r>
      <w:r w:rsidR="3BF8E169" w:rsidRPr="343884B8">
        <w:rPr>
          <w:rFonts w:ascii="Times New Roman" w:eastAsia="Times New Roman" w:hAnsi="Times New Roman" w:cs="Times New Roman"/>
          <w:sz w:val="24"/>
          <w:szCs w:val="24"/>
        </w:rPr>
        <w:t>Model 1 found no relationship between GPA and WBL hours. No relationship between GPA and</w:t>
      </w:r>
      <w:r w:rsidR="5D840024" w:rsidRPr="343884B8">
        <w:rPr>
          <w:rFonts w:ascii="Times New Roman" w:eastAsia="Times New Roman" w:hAnsi="Times New Roman" w:cs="Times New Roman"/>
          <w:sz w:val="24"/>
          <w:szCs w:val="24"/>
        </w:rPr>
        <w:t xml:space="preserve"> the binary variables of concrete experience, reflective observation, abstract conceptualization, and active experimentation</w:t>
      </w:r>
      <w:r w:rsidR="004C519A">
        <w:rPr>
          <w:rFonts w:ascii="Times New Roman" w:eastAsia="Times New Roman" w:hAnsi="Times New Roman" w:cs="Times New Roman"/>
          <w:sz w:val="24"/>
          <w:szCs w:val="24"/>
        </w:rPr>
        <w:t xml:space="preserve"> was found.</w:t>
      </w:r>
    </w:p>
    <w:p w14:paraId="05A25E19" w14:textId="684F8003" w:rsidR="00D51F01" w:rsidRDefault="656017D9" w:rsidP="00F840F4">
      <w:pPr>
        <w:spacing w:line="480" w:lineRule="auto"/>
        <w:ind w:firstLine="720"/>
        <w:rPr>
          <w:rFonts w:ascii="Times New Roman" w:eastAsia="Times New Roman" w:hAnsi="Times New Roman" w:cs="Times New Roman"/>
          <w:sz w:val="24"/>
          <w:szCs w:val="24"/>
        </w:rPr>
      </w:pPr>
      <w:r w:rsidRPr="61D20C07">
        <w:rPr>
          <w:rFonts w:ascii="Times New Roman" w:eastAsia="Times New Roman" w:hAnsi="Times New Roman" w:cs="Times New Roman"/>
          <w:sz w:val="24"/>
          <w:szCs w:val="24"/>
        </w:rPr>
        <w:t xml:space="preserve">In Model 2, variables for student age, </w:t>
      </w:r>
      <w:r w:rsidR="00D86BA4">
        <w:rPr>
          <w:rFonts w:ascii="Times New Roman" w:eastAsia="Times New Roman" w:hAnsi="Times New Roman" w:cs="Times New Roman"/>
          <w:sz w:val="24"/>
          <w:szCs w:val="24"/>
        </w:rPr>
        <w:t>female</w:t>
      </w:r>
      <w:r w:rsidRPr="61D20C07">
        <w:rPr>
          <w:rFonts w:ascii="Times New Roman" w:eastAsia="Times New Roman" w:hAnsi="Times New Roman" w:cs="Times New Roman"/>
          <w:sz w:val="24"/>
          <w:szCs w:val="24"/>
        </w:rPr>
        <w:t xml:space="preserve">, </w:t>
      </w:r>
      <w:proofErr w:type="gramStart"/>
      <w:r w:rsidRPr="61D20C07">
        <w:rPr>
          <w:rFonts w:ascii="Times New Roman" w:eastAsia="Times New Roman" w:hAnsi="Times New Roman" w:cs="Times New Roman"/>
          <w:sz w:val="24"/>
          <w:szCs w:val="24"/>
        </w:rPr>
        <w:t>economic</w:t>
      </w:r>
      <w:r w:rsidR="00D6502F" w:rsidRPr="61D20C07">
        <w:rPr>
          <w:rFonts w:ascii="Times New Roman" w:eastAsia="Times New Roman" w:hAnsi="Times New Roman" w:cs="Times New Roman"/>
          <w:sz w:val="24"/>
          <w:szCs w:val="24"/>
        </w:rPr>
        <w:t>ally</w:t>
      </w:r>
      <w:r w:rsidRPr="61D20C07">
        <w:rPr>
          <w:rFonts w:ascii="Times New Roman" w:eastAsia="Times New Roman" w:hAnsi="Times New Roman" w:cs="Times New Roman"/>
          <w:sz w:val="24"/>
          <w:szCs w:val="24"/>
        </w:rPr>
        <w:t xml:space="preserve"> disadvantage</w:t>
      </w:r>
      <w:r w:rsidR="00D6502F" w:rsidRPr="61D20C07">
        <w:rPr>
          <w:rFonts w:ascii="Times New Roman" w:eastAsia="Times New Roman" w:hAnsi="Times New Roman" w:cs="Times New Roman"/>
          <w:sz w:val="24"/>
          <w:szCs w:val="24"/>
        </w:rPr>
        <w:t>d</w:t>
      </w:r>
      <w:proofErr w:type="gramEnd"/>
      <w:r w:rsidRPr="61D20C07">
        <w:rPr>
          <w:rFonts w:ascii="Times New Roman" w:eastAsia="Times New Roman" w:hAnsi="Times New Roman" w:cs="Times New Roman"/>
          <w:sz w:val="24"/>
          <w:szCs w:val="24"/>
        </w:rPr>
        <w:t xml:space="preserve">, </w:t>
      </w:r>
      <w:r w:rsidR="00D6502F" w:rsidRPr="61D20C07">
        <w:rPr>
          <w:rFonts w:ascii="Times New Roman" w:eastAsia="Times New Roman" w:hAnsi="Times New Roman" w:cs="Times New Roman"/>
          <w:sz w:val="24"/>
          <w:szCs w:val="24"/>
        </w:rPr>
        <w:t>ethnicity</w:t>
      </w:r>
      <w:r w:rsidRPr="61D20C07">
        <w:rPr>
          <w:rFonts w:ascii="Times New Roman" w:eastAsia="Times New Roman" w:hAnsi="Times New Roman" w:cs="Times New Roman"/>
          <w:sz w:val="24"/>
          <w:szCs w:val="24"/>
        </w:rPr>
        <w:t xml:space="preserve">, and special education </w:t>
      </w:r>
      <w:r w:rsidR="00D6502F" w:rsidRPr="61D20C07">
        <w:rPr>
          <w:rFonts w:ascii="Times New Roman" w:eastAsia="Times New Roman" w:hAnsi="Times New Roman" w:cs="Times New Roman"/>
          <w:sz w:val="24"/>
          <w:szCs w:val="24"/>
        </w:rPr>
        <w:t>were</w:t>
      </w:r>
      <w:r w:rsidRPr="61D20C07">
        <w:rPr>
          <w:rFonts w:ascii="Times New Roman" w:eastAsia="Times New Roman" w:hAnsi="Times New Roman" w:cs="Times New Roman"/>
          <w:sz w:val="24"/>
          <w:szCs w:val="24"/>
        </w:rPr>
        <w:t xml:space="preserve"> introduced. </w:t>
      </w:r>
      <w:r w:rsidR="5B1CDEA4" w:rsidRPr="61D20C07">
        <w:rPr>
          <w:rFonts w:ascii="Times New Roman" w:eastAsia="Times New Roman" w:hAnsi="Times New Roman" w:cs="Times New Roman"/>
          <w:sz w:val="24"/>
          <w:szCs w:val="24"/>
        </w:rPr>
        <w:t xml:space="preserve">For ethnicity variables Black, Hispanic, Native, Other Race, the reference category </w:t>
      </w:r>
      <w:r w:rsidR="004118C4">
        <w:rPr>
          <w:rFonts w:ascii="Times New Roman" w:eastAsia="Times New Roman" w:hAnsi="Times New Roman" w:cs="Times New Roman"/>
          <w:sz w:val="24"/>
          <w:szCs w:val="24"/>
        </w:rPr>
        <w:t>is</w:t>
      </w:r>
      <w:r w:rsidR="5B1CDEA4" w:rsidRPr="61D20C07">
        <w:rPr>
          <w:rFonts w:ascii="Times New Roman" w:eastAsia="Times New Roman" w:hAnsi="Times New Roman" w:cs="Times New Roman"/>
          <w:sz w:val="24"/>
          <w:szCs w:val="24"/>
        </w:rPr>
        <w:t xml:space="preserve"> White.</w:t>
      </w:r>
      <w:r w:rsidR="2AAB13D5" w:rsidRPr="61D20C07">
        <w:rPr>
          <w:rFonts w:ascii="Times New Roman" w:eastAsia="Times New Roman" w:hAnsi="Times New Roman" w:cs="Times New Roman"/>
          <w:sz w:val="24"/>
          <w:szCs w:val="24"/>
        </w:rPr>
        <w:t xml:space="preserve"> In Model </w:t>
      </w:r>
      <w:r w:rsidR="00894178" w:rsidRPr="61D20C07">
        <w:rPr>
          <w:rFonts w:ascii="Times New Roman" w:eastAsia="Times New Roman" w:hAnsi="Times New Roman" w:cs="Times New Roman"/>
          <w:sz w:val="24"/>
          <w:szCs w:val="24"/>
        </w:rPr>
        <w:t>2, age</w:t>
      </w:r>
      <w:r w:rsidR="4F2D6888" w:rsidRPr="61D20C07">
        <w:rPr>
          <w:rFonts w:ascii="Times New Roman" w:eastAsia="Times New Roman" w:hAnsi="Times New Roman" w:cs="Times New Roman"/>
          <w:sz w:val="24"/>
          <w:szCs w:val="24"/>
        </w:rPr>
        <w:t xml:space="preserve"> and GPA show</w:t>
      </w:r>
      <w:r w:rsidR="008977A7">
        <w:rPr>
          <w:rFonts w:ascii="Times New Roman" w:eastAsia="Times New Roman" w:hAnsi="Times New Roman" w:cs="Times New Roman"/>
          <w:sz w:val="24"/>
          <w:szCs w:val="24"/>
        </w:rPr>
        <w:t>s</w:t>
      </w:r>
      <w:r w:rsidR="4F2D6888" w:rsidRPr="61D20C07">
        <w:rPr>
          <w:rFonts w:ascii="Times New Roman" w:eastAsia="Times New Roman" w:hAnsi="Times New Roman" w:cs="Times New Roman"/>
          <w:sz w:val="24"/>
          <w:szCs w:val="24"/>
        </w:rPr>
        <w:t xml:space="preserve"> a relationship that is s</w:t>
      </w:r>
      <w:r w:rsidR="076BB756" w:rsidRPr="61D20C07">
        <w:rPr>
          <w:rFonts w:ascii="Times New Roman" w:eastAsia="Times New Roman" w:hAnsi="Times New Roman" w:cs="Times New Roman"/>
          <w:sz w:val="24"/>
          <w:szCs w:val="24"/>
        </w:rPr>
        <w:t xml:space="preserve">tatistically significant </w:t>
      </w:r>
      <w:r w:rsidR="744D5DA1" w:rsidRPr="61D20C07">
        <w:rPr>
          <w:rFonts w:ascii="Times New Roman" w:eastAsia="Times New Roman" w:hAnsi="Times New Roman" w:cs="Times New Roman"/>
          <w:sz w:val="24"/>
          <w:szCs w:val="24"/>
        </w:rPr>
        <w:t>(</w:t>
      </w:r>
      <w:r w:rsidR="2AAB13D5" w:rsidRPr="61D20C07">
        <w:rPr>
          <w:rFonts w:ascii="Times New Roman" w:eastAsia="Times New Roman" w:hAnsi="Times New Roman" w:cs="Times New Roman"/>
          <w:sz w:val="24"/>
          <w:szCs w:val="24"/>
        </w:rPr>
        <w:t>p &lt; .001</w:t>
      </w:r>
      <w:r w:rsidR="7598F3AC" w:rsidRPr="61D20C07">
        <w:rPr>
          <w:rFonts w:ascii="Times New Roman" w:eastAsia="Times New Roman" w:hAnsi="Times New Roman" w:cs="Times New Roman"/>
          <w:sz w:val="24"/>
          <w:szCs w:val="24"/>
        </w:rPr>
        <w:t>)</w:t>
      </w:r>
      <w:r w:rsidR="074750D1" w:rsidRPr="61D20C07">
        <w:rPr>
          <w:rFonts w:ascii="Times New Roman" w:eastAsia="Times New Roman" w:hAnsi="Times New Roman" w:cs="Times New Roman"/>
          <w:sz w:val="24"/>
          <w:szCs w:val="24"/>
        </w:rPr>
        <w:t>.</w:t>
      </w:r>
      <w:r w:rsidR="49596F31" w:rsidRPr="61D20C07">
        <w:rPr>
          <w:rFonts w:ascii="Times New Roman" w:eastAsia="Times New Roman" w:hAnsi="Times New Roman" w:cs="Times New Roman"/>
          <w:sz w:val="24"/>
          <w:szCs w:val="24"/>
        </w:rPr>
        <w:t xml:space="preserve"> </w:t>
      </w:r>
      <w:r w:rsidR="6D24C052" w:rsidRPr="61D20C07">
        <w:rPr>
          <w:rFonts w:ascii="Times New Roman" w:eastAsia="Times New Roman" w:hAnsi="Times New Roman" w:cs="Times New Roman"/>
          <w:sz w:val="24"/>
          <w:szCs w:val="24"/>
        </w:rPr>
        <w:t xml:space="preserve">There </w:t>
      </w:r>
      <w:r w:rsidR="004118C4">
        <w:rPr>
          <w:rFonts w:ascii="Times New Roman" w:eastAsia="Times New Roman" w:hAnsi="Times New Roman" w:cs="Times New Roman"/>
          <w:sz w:val="24"/>
          <w:szCs w:val="24"/>
        </w:rPr>
        <w:t>is</w:t>
      </w:r>
      <w:r w:rsidR="6D24C052" w:rsidRPr="61D20C07">
        <w:rPr>
          <w:rFonts w:ascii="Times New Roman" w:eastAsia="Times New Roman" w:hAnsi="Times New Roman" w:cs="Times New Roman"/>
          <w:sz w:val="24"/>
          <w:szCs w:val="24"/>
        </w:rPr>
        <w:t xml:space="preserve"> a statistically significant relationship between </w:t>
      </w:r>
      <w:r w:rsidR="000A4E1D">
        <w:rPr>
          <w:rFonts w:ascii="Times New Roman" w:eastAsia="Times New Roman" w:hAnsi="Times New Roman" w:cs="Times New Roman"/>
          <w:sz w:val="24"/>
          <w:szCs w:val="24"/>
        </w:rPr>
        <w:t>f</w:t>
      </w:r>
      <w:r w:rsidR="6D24C052" w:rsidRPr="61D20C07">
        <w:rPr>
          <w:rFonts w:ascii="Times New Roman" w:eastAsia="Times New Roman" w:hAnsi="Times New Roman" w:cs="Times New Roman"/>
          <w:sz w:val="24"/>
          <w:szCs w:val="24"/>
        </w:rPr>
        <w:t xml:space="preserve">emale and GPA </w:t>
      </w:r>
      <w:r w:rsidR="403CD080" w:rsidRPr="61D20C07">
        <w:rPr>
          <w:rFonts w:ascii="Times New Roman" w:eastAsia="Times New Roman" w:hAnsi="Times New Roman" w:cs="Times New Roman"/>
          <w:sz w:val="24"/>
          <w:szCs w:val="24"/>
        </w:rPr>
        <w:t>(</w:t>
      </w:r>
      <w:r w:rsidR="6DB78AAF" w:rsidRPr="61D20C07">
        <w:rPr>
          <w:rFonts w:ascii="Times New Roman" w:eastAsia="Times New Roman" w:hAnsi="Times New Roman" w:cs="Times New Roman"/>
          <w:sz w:val="24"/>
          <w:szCs w:val="24"/>
        </w:rPr>
        <w:t xml:space="preserve">p &lt; .05). </w:t>
      </w:r>
      <w:r w:rsidR="48CE0282" w:rsidRPr="61D20C07">
        <w:rPr>
          <w:rFonts w:ascii="Times New Roman" w:eastAsia="Times New Roman" w:hAnsi="Times New Roman" w:cs="Times New Roman"/>
          <w:sz w:val="24"/>
          <w:szCs w:val="24"/>
        </w:rPr>
        <w:t xml:space="preserve">A statistically significant negative relationship </w:t>
      </w:r>
      <w:r w:rsidR="004118C4">
        <w:rPr>
          <w:rFonts w:ascii="Times New Roman" w:eastAsia="Times New Roman" w:hAnsi="Times New Roman" w:cs="Times New Roman"/>
          <w:sz w:val="24"/>
          <w:szCs w:val="24"/>
        </w:rPr>
        <w:t>is</w:t>
      </w:r>
      <w:r w:rsidR="48CE0282" w:rsidRPr="61D20C07">
        <w:rPr>
          <w:rFonts w:ascii="Times New Roman" w:eastAsia="Times New Roman" w:hAnsi="Times New Roman" w:cs="Times New Roman"/>
          <w:sz w:val="24"/>
          <w:szCs w:val="24"/>
        </w:rPr>
        <w:t xml:space="preserve"> found between the ethnicities of </w:t>
      </w:r>
      <w:r w:rsidR="49596F31" w:rsidRPr="61D20C07">
        <w:rPr>
          <w:rFonts w:ascii="Times New Roman" w:eastAsia="Times New Roman" w:hAnsi="Times New Roman" w:cs="Times New Roman"/>
          <w:sz w:val="24"/>
          <w:szCs w:val="24"/>
        </w:rPr>
        <w:t>Black</w:t>
      </w:r>
      <w:r w:rsidR="263D6790" w:rsidRPr="61D20C07">
        <w:rPr>
          <w:rFonts w:ascii="Times New Roman" w:eastAsia="Times New Roman" w:hAnsi="Times New Roman" w:cs="Times New Roman"/>
          <w:sz w:val="24"/>
          <w:szCs w:val="24"/>
        </w:rPr>
        <w:t xml:space="preserve"> (p &lt; .001)</w:t>
      </w:r>
      <w:r w:rsidR="45939AC3" w:rsidRPr="61D20C07">
        <w:rPr>
          <w:rFonts w:ascii="Times New Roman" w:eastAsia="Times New Roman" w:hAnsi="Times New Roman" w:cs="Times New Roman"/>
          <w:sz w:val="24"/>
          <w:szCs w:val="24"/>
        </w:rPr>
        <w:t xml:space="preserve">, </w:t>
      </w:r>
      <w:r w:rsidR="49596F31" w:rsidRPr="61D20C07">
        <w:rPr>
          <w:rFonts w:ascii="Times New Roman" w:eastAsia="Times New Roman" w:hAnsi="Times New Roman" w:cs="Times New Roman"/>
          <w:sz w:val="24"/>
          <w:szCs w:val="24"/>
        </w:rPr>
        <w:t>Hispanic</w:t>
      </w:r>
      <w:r w:rsidR="6CFDE4DC" w:rsidRPr="61D20C07">
        <w:rPr>
          <w:rFonts w:ascii="Times New Roman" w:eastAsia="Times New Roman" w:hAnsi="Times New Roman" w:cs="Times New Roman"/>
          <w:sz w:val="24"/>
          <w:szCs w:val="24"/>
        </w:rPr>
        <w:t xml:space="preserve"> (p &lt; .001)</w:t>
      </w:r>
      <w:r w:rsidR="710D2CAB" w:rsidRPr="61D20C07">
        <w:rPr>
          <w:rFonts w:ascii="Times New Roman" w:eastAsia="Times New Roman" w:hAnsi="Times New Roman" w:cs="Times New Roman"/>
          <w:sz w:val="24"/>
          <w:szCs w:val="24"/>
        </w:rPr>
        <w:t xml:space="preserve">, and Native (p &lt; </w:t>
      </w:r>
      <w:r w:rsidR="07E1B05E" w:rsidRPr="61D20C07">
        <w:rPr>
          <w:rFonts w:ascii="Times New Roman" w:eastAsia="Times New Roman" w:hAnsi="Times New Roman" w:cs="Times New Roman"/>
          <w:sz w:val="24"/>
          <w:szCs w:val="24"/>
        </w:rPr>
        <w:t>.05) and GPA. A negative rel</w:t>
      </w:r>
      <w:r w:rsidR="3A3D9AE9" w:rsidRPr="61D20C07">
        <w:rPr>
          <w:rFonts w:ascii="Times New Roman" w:eastAsia="Times New Roman" w:hAnsi="Times New Roman" w:cs="Times New Roman"/>
          <w:sz w:val="24"/>
          <w:szCs w:val="24"/>
        </w:rPr>
        <w:t xml:space="preserve">ationship between Special Education and GPA </w:t>
      </w:r>
      <w:r w:rsidR="004118C4">
        <w:rPr>
          <w:rFonts w:ascii="Times New Roman" w:eastAsia="Times New Roman" w:hAnsi="Times New Roman" w:cs="Times New Roman"/>
          <w:sz w:val="24"/>
          <w:szCs w:val="24"/>
        </w:rPr>
        <w:t>is</w:t>
      </w:r>
      <w:r w:rsidR="3A3D9AE9" w:rsidRPr="61D20C07">
        <w:rPr>
          <w:rFonts w:ascii="Times New Roman" w:eastAsia="Times New Roman" w:hAnsi="Times New Roman" w:cs="Times New Roman"/>
          <w:sz w:val="24"/>
          <w:szCs w:val="24"/>
        </w:rPr>
        <w:t xml:space="preserve"> found to be statistically significant (p &lt; .001).</w:t>
      </w:r>
      <w:r w:rsidR="00F840F4">
        <w:rPr>
          <w:rFonts w:ascii="Times New Roman" w:eastAsia="Times New Roman" w:hAnsi="Times New Roman" w:cs="Times New Roman"/>
          <w:sz w:val="24"/>
          <w:szCs w:val="24"/>
        </w:rPr>
        <w:t xml:space="preserve"> </w:t>
      </w:r>
    </w:p>
    <w:p w14:paraId="29106062" w14:textId="462CA485" w:rsidR="68168EB0" w:rsidRDefault="656017D9" w:rsidP="00F840F4">
      <w:pPr>
        <w:spacing w:line="480" w:lineRule="auto"/>
        <w:ind w:firstLine="720"/>
        <w:rPr>
          <w:rFonts w:ascii="Times New Roman" w:eastAsia="Times New Roman" w:hAnsi="Times New Roman" w:cs="Times New Roman"/>
          <w:b/>
          <w:bCs/>
          <w:sz w:val="24"/>
          <w:szCs w:val="24"/>
        </w:rPr>
      </w:pPr>
      <w:r w:rsidRPr="343884B8">
        <w:rPr>
          <w:rFonts w:ascii="Times New Roman" w:eastAsia="Times New Roman" w:hAnsi="Times New Roman" w:cs="Times New Roman"/>
          <w:sz w:val="24"/>
          <w:szCs w:val="24"/>
        </w:rPr>
        <w:lastRenderedPageBreak/>
        <w:t xml:space="preserve">In Model 3, </w:t>
      </w:r>
      <w:r w:rsidR="00916A2A">
        <w:rPr>
          <w:rFonts w:ascii="Times New Roman" w:eastAsia="Times New Roman" w:hAnsi="Times New Roman" w:cs="Times New Roman"/>
          <w:sz w:val="24"/>
          <w:szCs w:val="24"/>
        </w:rPr>
        <w:t>full controls were introduced</w:t>
      </w:r>
      <w:r w:rsidRPr="343884B8">
        <w:rPr>
          <w:rFonts w:ascii="Times New Roman" w:eastAsia="Times New Roman" w:hAnsi="Times New Roman" w:cs="Times New Roman"/>
          <w:sz w:val="24"/>
          <w:szCs w:val="24"/>
        </w:rPr>
        <w:t xml:space="preserve">. Geographic </w:t>
      </w:r>
      <w:r w:rsidR="00D6502F">
        <w:rPr>
          <w:rFonts w:ascii="Times New Roman" w:eastAsia="Times New Roman" w:hAnsi="Times New Roman" w:cs="Times New Roman"/>
          <w:sz w:val="24"/>
          <w:szCs w:val="24"/>
        </w:rPr>
        <w:t xml:space="preserve">locale </w:t>
      </w:r>
      <w:r w:rsidRPr="343884B8">
        <w:rPr>
          <w:rFonts w:ascii="Times New Roman" w:eastAsia="Times New Roman" w:hAnsi="Times New Roman" w:cs="Times New Roman"/>
          <w:sz w:val="24"/>
          <w:szCs w:val="24"/>
        </w:rPr>
        <w:t xml:space="preserve">variables </w:t>
      </w:r>
      <w:r w:rsidR="00D6502F">
        <w:rPr>
          <w:rFonts w:ascii="Times New Roman" w:eastAsia="Times New Roman" w:hAnsi="Times New Roman" w:cs="Times New Roman"/>
          <w:sz w:val="24"/>
          <w:szCs w:val="24"/>
        </w:rPr>
        <w:t>were</w:t>
      </w:r>
      <w:r w:rsidRPr="343884B8">
        <w:rPr>
          <w:rFonts w:ascii="Times New Roman" w:eastAsia="Times New Roman" w:hAnsi="Times New Roman" w:cs="Times New Roman"/>
          <w:sz w:val="24"/>
          <w:szCs w:val="24"/>
        </w:rPr>
        <w:t xml:space="preserve"> added for large city, suburban, and small town/rural. Small town/rural </w:t>
      </w:r>
      <w:r w:rsidR="00D6502F">
        <w:rPr>
          <w:rFonts w:ascii="Times New Roman" w:eastAsia="Times New Roman" w:hAnsi="Times New Roman" w:cs="Times New Roman"/>
          <w:sz w:val="24"/>
          <w:szCs w:val="24"/>
        </w:rPr>
        <w:t>was</w:t>
      </w:r>
      <w:r w:rsidRPr="343884B8">
        <w:rPr>
          <w:rFonts w:ascii="Times New Roman" w:eastAsia="Times New Roman" w:hAnsi="Times New Roman" w:cs="Times New Roman"/>
          <w:sz w:val="24"/>
          <w:szCs w:val="24"/>
        </w:rPr>
        <w:t xml:space="preserve"> the reference category.</w:t>
      </w:r>
      <w:r w:rsidR="43872CF4" w:rsidRPr="343884B8">
        <w:rPr>
          <w:rFonts w:ascii="Times New Roman" w:eastAsia="Times New Roman" w:hAnsi="Times New Roman" w:cs="Times New Roman"/>
          <w:sz w:val="24"/>
          <w:szCs w:val="24"/>
        </w:rPr>
        <w:t xml:space="preserve"> </w:t>
      </w:r>
      <w:r w:rsidR="70C6E7FF" w:rsidRPr="61D20C07">
        <w:rPr>
          <w:rFonts w:ascii="Times New Roman" w:eastAsia="Times New Roman" w:hAnsi="Times New Roman" w:cs="Times New Roman"/>
          <w:sz w:val="24"/>
          <w:szCs w:val="24"/>
        </w:rPr>
        <w:t xml:space="preserve">A statistically significant negative relationship between Large city and GPA </w:t>
      </w:r>
      <w:r w:rsidR="00494C00">
        <w:rPr>
          <w:rFonts w:ascii="Times New Roman" w:eastAsia="Times New Roman" w:hAnsi="Times New Roman" w:cs="Times New Roman"/>
          <w:sz w:val="24"/>
          <w:szCs w:val="24"/>
        </w:rPr>
        <w:t>is</w:t>
      </w:r>
      <w:r w:rsidR="70C6E7FF" w:rsidRPr="61D20C07">
        <w:rPr>
          <w:rFonts w:ascii="Times New Roman" w:eastAsia="Times New Roman" w:hAnsi="Times New Roman" w:cs="Times New Roman"/>
          <w:sz w:val="24"/>
          <w:szCs w:val="24"/>
        </w:rPr>
        <w:t xml:space="preserve"> found (p &lt; .05)</w:t>
      </w:r>
      <w:r w:rsidR="7FF2DE4C" w:rsidRPr="61D20C07">
        <w:rPr>
          <w:rFonts w:ascii="Times New Roman" w:eastAsia="Times New Roman" w:hAnsi="Times New Roman" w:cs="Times New Roman"/>
          <w:sz w:val="24"/>
          <w:szCs w:val="24"/>
        </w:rPr>
        <w:t>.</w:t>
      </w:r>
    </w:p>
    <w:p w14:paraId="05798B5A" w14:textId="6DC597FE" w:rsidR="68168EB0" w:rsidRPr="00AD15C8" w:rsidRDefault="68168EB0" w:rsidP="007B26E3">
      <w:pPr>
        <w:spacing w:line="240" w:lineRule="auto"/>
        <w:rPr>
          <w:rFonts w:ascii="Times New Roman" w:hAnsi="Times New Roman" w:cs="Times New Roman"/>
          <w:sz w:val="24"/>
          <w:szCs w:val="24"/>
        </w:rPr>
      </w:pPr>
      <w:r w:rsidRPr="00F840F4">
        <w:rPr>
          <w:rFonts w:ascii="Times New Roman" w:eastAsia="Times New Roman" w:hAnsi="Times New Roman" w:cs="Times New Roman"/>
          <w:b/>
          <w:bCs/>
          <w:sz w:val="24"/>
          <w:szCs w:val="24"/>
        </w:rPr>
        <w:t>Table</w:t>
      </w:r>
      <w:r w:rsidR="00FB3CE3" w:rsidRPr="00F840F4">
        <w:rPr>
          <w:rFonts w:ascii="Times New Roman" w:eastAsia="Times New Roman" w:hAnsi="Times New Roman" w:cs="Times New Roman"/>
          <w:b/>
          <w:bCs/>
          <w:sz w:val="24"/>
          <w:szCs w:val="24"/>
        </w:rPr>
        <w:t xml:space="preserve"> </w:t>
      </w:r>
      <w:r w:rsidR="73578B63" w:rsidRPr="00F840F4">
        <w:rPr>
          <w:rFonts w:ascii="Times New Roman" w:eastAsia="Times New Roman" w:hAnsi="Times New Roman" w:cs="Times New Roman"/>
          <w:b/>
          <w:bCs/>
          <w:sz w:val="24"/>
          <w:szCs w:val="24"/>
        </w:rPr>
        <w:t>1</w:t>
      </w:r>
      <w:r w:rsidR="50011D1E" w:rsidRPr="00F840F4">
        <w:rPr>
          <w:rFonts w:ascii="Times New Roman" w:eastAsia="Times New Roman" w:hAnsi="Times New Roman" w:cs="Times New Roman"/>
          <w:b/>
          <w:bCs/>
          <w:sz w:val="24"/>
          <w:szCs w:val="24"/>
        </w:rPr>
        <w:t>1</w:t>
      </w:r>
      <w:r w:rsidR="00F840F4" w:rsidRPr="00F840F4">
        <w:rPr>
          <w:rFonts w:ascii="Times New Roman" w:eastAsia="Times New Roman" w:hAnsi="Times New Roman" w:cs="Times New Roman"/>
          <w:b/>
          <w:bCs/>
          <w:sz w:val="24"/>
          <w:szCs w:val="24"/>
        </w:rPr>
        <w:t xml:space="preserve">. </w:t>
      </w:r>
      <w:r w:rsidRPr="00AD15C8">
        <w:rPr>
          <w:rFonts w:ascii="Times New Roman" w:hAnsi="Times New Roman" w:cs="Times New Roman"/>
          <w:sz w:val="24"/>
          <w:szCs w:val="24"/>
        </w:rPr>
        <w:t xml:space="preserve">Linear </w:t>
      </w:r>
      <w:r w:rsidR="00F55996" w:rsidRPr="00AD15C8">
        <w:rPr>
          <w:rFonts w:ascii="Times New Roman" w:hAnsi="Times New Roman" w:cs="Times New Roman"/>
          <w:sz w:val="24"/>
          <w:szCs w:val="24"/>
        </w:rPr>
        <w:t>R</w:t>
      </w:r>
      <w:r w:rsidRPr="00AD15C8">
        <w:rPr>
          <w:rFonts w:ascii="Times New Roman" w:hAnsi="Times New Roman" w:cs="Times New Roman"/>
          <w:sz w:val="24"/>
          <w:szCs w:val="24"/>
        </w:rPr>
        <w:t xml:space="preserve">egression </w:t>
      </w:r>
      <w:r w:rsidR="00F55996" w:rsidRPr="00AD15C8">
        <w:rPr>
          <w:rFonts w:ascii="Times New Roman" w:hAnsi="Times New Roman" w:cs="Times New Roman"/>
          <w:sz w:val="24"/>
          <w:szCs w:val="24"/>
        </w:rPr>
        <w:t>M</w:t>
      </w:r>
      <w:r w:rsidRPr="00AD15C8">
        <w:rPr>
          <w:rFonts w:ascii="Times New Roman" w:hAnsi="Times New Roman" w:cs="Times New Roman"/>
          <w:sz w:val="24"/>
          <w:szCs w:val="24"/>
        </w:rPr>
        <w:t xml:space="preserve">odel </w:t>
      </w:r>
      <w:r w:rsidR="00F55996" w:rsidRPr="00AD15C8">
        <w:rPr>
          <w:rFonts w:ascii="Times New Roman" w:hAnsi="Times New Roman" w:cs="Times New Roman"/>
          <w:sz w:val="24"/>
          <w:szCs w:val="24"/>
        </w:rPr>
        <w:t>P</w:t>
      </w:r>
      <w:r w:rsidRPr="00AD15C8">
        <w:rPr>
          <w:rFonts w:ascii="Times New Roman" w:hAnsi="Times New Roman" w:cs="Times New Roman"/>
          <w:sz w:val="24"/>
          <w:szCs w:val="24"/>
        </w:rPr>
        <w:t>redicting GPA</w:t>
      </w:r>
    </w:p>
    <w:tbl>
      <w:tblPr>
        <w:tblStyle w:val="TableGrid"/>
        <w:tblW w:w="9423" w:type="dxa"/>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ayout w:type="fixed"/>
        <w:tblLook w:val="06A0" w:firstRow="1" w:lastRow="0" w:firstColumn="1" w:lastColumn="0" w:noHBand="1" w:noVBand="1"/>
      </w:tblPr>
      <w:tblGrid>
        <w:gridCol w:w="3060"/>
        <w:gridCol w:w="2041"/>
        <w:gridCol w:w="2161"/>
        <w:gridCol w:w="2161"/>
      </w:tblGrid>
      <w:tr w:rsidR="343884B8" w14:paraId="0F8B0F61" w14:textId="77777777" w:rsidTr="00D6502F">
        <w:trPr>
          <w:trHeight w:val="300"/>
        </w:trPr>
        <w:tc>
          <w:tcPr>
            <w:tcW w:w="3060" w:type="dxa"/>
            <w:tcBorders>
              <w:top w:val="single" w:sz="12" w:space="0" w:color="000000" w:themeColor="text1"/>
              <w:bottom w:val="single" w:sz="12" w:space="0" w:color="000000" w:themeColor="text1"/>
            </w:tcBorders>
          </w:tcPr>
          <w:p w14:paraId="0B67489F" w14:textId="72D60ABE" w:rsidR="343884B8" w:rsidRDefault="343884B8" w:rsidP="343884B8">
            <w:pPr>
              <w:rPr>
                <w:rFonts w:ascii="Times New Roman" w:eastAsia="Times New Roman" w:hAnsi="Times New Roman" w:cs="Times New Roman"/>
                <w:sz w:val="24"/>
                <w:szCs w:val="24"/>
              </w:rPr>
            </w:pPr>
          </w:p>
        </w:tc>
        <w:tc>
          <w:tcPr>
            <w:tcW w:w="2041" w:type="dxa"/>
            <w:tcBorders>
              <w:top w:val="single" w:sz="12" w:space="0" w:color="000000" w:themeColor="text1"/>
              <w:bottom w:val="single" w:sz="12" w:space="0" w:color="000000" w:themeColor="text1"/>
            </w:tcBorders>
          </w:tcPr>
          <w:p w14:paraId="58283BDF" w14:textId="014F8594" w:rsidR="343884B8" w:rsidRDefault="343884B8"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(1)</w:t>
            </w:r>
          </w:p>
        </w:tc>
        <w:tc>
          <w:tcPr>
            <w:tcW w:w="2161" w:type="dxa"/>
            <w:tcBorders>
              <w:top w:val="single" w:sz="12" w:space="0" w:color="000000" w:themeColor="text1"/>
              <w:bottom w:val="single" w:sz="12" w:space="0" w:color="000000" w:themeColor="text1"/>
            </w:tcBorders>
          </w:tcPr>
          <w:p w14:paraId="7E7A96C3" w14:textId="529B2EAF" w:rsidR="343884B8" w:rsidRDefault="343884B8"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(2)</w:t>
            </w:r>
          </w:p>
        </w:tc>
        <w:tc>
          <w:tcPr>
            <w:tcW w:w="2161" w:type="dxa"/>
            <w:tcBorders>
              <w:top w:val="single" w:sz="12" w:space="0" w:color="000000" w:themeColor="text1"/>
              <w:bottom w:val="single" w:sz="12" w:space="0" w:color="000000" w:themeColor="text1"/>
            </w:tcBorders>
          </w:tcPr>
          <w:p w14:paraId="4E7CE3C2" w14:textId="06E4B7F7" w:rsidR="343884B8" w:rsidRDefault="343884B8"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(3)</w:t>
            </w:r>
          </w:p>
        </w:tc>
      </w:tr>
      <w:tr w:rsidR="343884B8" w14:paraId="10159DEA" w14:textId="77777777" w:rsidTr="00D6502F">
        <w:trPr>
          <w:trHeight w:val="300"/>
        </w:trPr>
        <w:tc>
          <w:tcPr>
            <w:tcW w:w="3060" w:type="dxa"/>
            <w:tcBorders>
              <w:top w:val="single" w:sz="12" w:space="0" w:color="000000" w:themeColor="text1"/>
              <w:bottom w:val="single" w:sz="12" w:space="0" w:color="000000" w:themeColor="text1"/>
            </w:tcBorders>
          </w:tcPr>
          <w:p w14:paraId="4731901B" w14:textId="3AB45C9A" w:rsidR="343884B8" w:rsidRDefault="343884B8" w:rsidP="343884B8">
            <w:pP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VARIABLES</w:t>
            </w:r>
          </w:p>
        </w:tc>
        <w:tc>
          <w:tcPr>
            <w:tcW w:w="2041" w:type="dxa"/>
            <w:tcBorders>
              <w:top w:val="single" w:sz="12" w:space="0" w:color="000000" w:themeColor="text1"/>
              <w:bottom w:val="single" w:sz="12" w:space="0" w:color="000000" w:themeColor="text1"/>
            </w:tcBorders>
          </w:tcPr>
          <w:p w14:paraId="70C61B76" w14:textId="7A519E21" w:rsidR="1AFCFAB0" w:rsidRDefault="1AFCFAB0"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GPA</w:t>
            </w:r>
          </w:p>
        </w:tc>
        <w:tc>
          <w:tcPr>
            <w:tcW w:w="2161" w:type="dxa"/>
            <w:tcBorders>
              <w:top w:val="single" w:sz="12" w:space="0" w:color="000000" w:themeColor="text1"/>
              <w:bottom w:val="single" w:sz="12" w:space="0" w:color="000000" w:themeColor="text1"/>
            </w:tcBorders>
          </w:tcPr>
          <w:p w14:paraId="1916BEB3" w14:textId="6F0D2B4B" w:rsidR="1AFCFAB0" w:rsidRDefault="1AFCFAB0" w:rsidP="343884B8">
            <w:pPr>
              <w:spacing w:line="259" w:lineRule="auto"/>
              <w:jc w:val="center"/>
            </w:pPr>
            <w:r w:rsidRPr="343884B8">
              <w:rPr>
                <w:rFonts w:ascii="Times New Roman" w:eastAsia="Times New Roman" w:hAnsi="Times New Roman" w:cs="Times New Roman"/>
                <w:sz w:val="24"/>
                <w:szCs w:val="24"/>
              </w:rPr>
              <w:t>GPA</w:t>
            </w:r>
          </w:p>
        </w:tc>
        <w:tc>
          <w:tcPr>
            <w:tcW w:w="2161" w:type="dxa"/>
            <w:tcBorders>
              <w:top w:val="single" w:sz="12" w:space="0" w:color="000000" w:themeColor="text1"/>
              <w:bottom w:val="single" w:sz="12" w:space="0" w:color="000000" w:themeColor="text1"/>
            </w:tcBorders>
          </w:tcPr>
          <w:p w14:paraId="3FE89E3D" w14:textId="29996A03" w:rsidR="1AFCFAB0" w:rsidRDefault="1AFCFAB0" w:rsidP="343884B8">
            <w:pPr>
              <w:spacing w:line="259" w:lineRule="auto"/>
              <w:jc w:val="center"/>
            </w:pPr>
            <w:r w:rsidRPr="343884B8">
              <w:rPr>
                <w:rFonts w:ascii="Times New Roman" w:eastAsia="Times New Roman" w:hAnsi="Times New Roman" w:cs="Times New Roman"/>
                <w:sz w:val="24"/>
                <w:szCs w:val="24"/>
              </w:rPr>
              <w:t>GPA</w:t>
            </w:r>
          </w:p>
        </w:tc>
      </w:tr>
      <w:tr w:rsidR="343884B8" w14:paraId="3AED934E" w14:textId="77777777" w:rsidTr="00D6502F">
        <w:trPr>
          <w:trHeight w:val="300"/>
        </w:trPr>
        <w:tc>
          <w:tcPr>
            <w:tcW w:w="3060" w:type="dxa"/>
            <w:tcBorders>
              <w:top w:val="single" w:sz="12" w:space="0" w:color="000000" w:themeColor="text1"/>
            </w:tcBorders>
          </w:tcPr>
          <w:p w14:paraId="695532DC" w14:textId="6F791854" w:rsidR="343884B8" w:rsidRDefault="343884B8" w:rsidP="343884B8">
            <w:pP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WBL hours</w:t>
            </w:r>
          </w:p>
        </w:tc>
        <w:tc>
          <w:tcPr>
            <w:tcW w:w="2041" w:type="dxa"/>
            <w:tcBorders>
              <w:top w:val="single" w:sz="12" w:space="0" w:color="000000" w:themeColor="text1"/>
            </w:tcBorders>
          </w:tcPr>
          <w:p w14:paraId="7A23FABC" w14:textId="04BDE4A7" w:rsidR="632D9C2E" w:rsidRDefault="632D9C2E"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42800EC7" w:rsidRPr="343884B8">
              <w:rPr>
                <w:rFonts w:ascii="Times New Roman" w:eastAsia="Times New Roman" w:hAnsi="Times New Roman" w:cs="Times New Roman"/>
                <w:sz w:val="24"/>
                <w:szCs w:val="24"/>
              </w:rPr>
              <w:t xml:space="preserve"> </w:t>
            </w:r>
            <w:r w:rsidRPr="343884B8">
              <w:rPr>
                <w:rFonts w:ascii="Times New Roman" w:eastAsia="Times New Roman" w:hAnsi="Times New Roman" w:cs="Times New Roman"/>
                <w:sz w:val="24"/>
                <w:szCs w:val="24"/>
              </w:rPr>
              <w:t xml:space="preserve"> </w:t>
            </w:r>
            <w:r w:rsidR="08D19BC8" w:rsidRPr="343884B8">
              <w:rPr>
                <w:rFonts w:ascii="Times New Roman" w:eastAsia="Times New Roman" w:hAnsi="Times New Roman" w:cs="Times New Roman"/>
                <w:sz w:val="24"/>
                <w:szCs w:val="24"/>
              </w:rPr>
              <w:t>0.00**</w:t>
            </w:r>
          </w:p>
        </w:tc>
        <w:tc>
          <w:tcPr>
            <w:tcW w:w="2161" w:type="dxa"/>
            <w:tcBorders>
              <w:top w:val="single" w:sz="12" w:space="0" w:color="000000" w:themeColor="text1"/>
            </w:tcBorders>
          </w:tcPr>
          <w:p w14:paraId="294C5E24" w14:textId="12AEBA22" w:rsidR="08D19BC8" w:rsidRDefault="08D19BC8"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0.00</w:t>
            </w:r>
          </w:p>
        </w:tc>
        <w:tc>
          <w:tcPr>
            <w:tcW w:w="2161" w:type="dxa"/>
            <w:tcBorders>
              <w:top w:val="single" w:sz="12" w:space="0" w:color="000000" w:themeColor="text1"/>
            </w:tcBorders>
          </w:tcPr>
          <w:p w14:paraId="2B092E84" w14:textId="7EAE3A37" w:rsidR="08D19BC8" w:rsidRDefault="08D19BC8"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0.00</w:t>
            </w:r>
          </w:p>
        </w:tc>
      </w:tr>
      <w:tr w:rsidR="343884B8" w14:paraId="041B49EE" w14:textId="77777777" w:rsidTr="00D6502F">
        <w:trPr>
          <w:trHeight w:val="300"/>
        </w:trPr>
        <w:tc>
          <w:tcPr>
            <w:tcW w:w="3060" w:type="dxa"/>
          </w:tcPr>
          <w:p w14:paraId="1FFFA3AD" w14:textId="5F496026" w:rsidR="343884B8" w:rsidRDefault="343884B8" w:rsidP="343884B8">
            <w:pPr>
              <w:rPr>
                <w:rFonts w:ascii="Times New Roman" w:eastAsia="Times New Roman" w:hAnsi="Times New Roman" w:cs="Times New Roman"/>
                <w:sz w:val="24"/>
                <w:szCs w:val="24"/>
              </w:rPr>
            </w:pPr>
          </w:p>
        </w:tc>
        <w:tc>
          <w:tcPr>
            <w:tcW w:w="2041" w:type="dxa"/>
          </w:tcPr>
          <w:p w14:paraId="4FA6E2DC" w14:textId="192568D2" w:rsidR="343884B8" w:rsidRDefault="343884B8"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(0.00)</w:t>
            </w:r>
          </w:p>
        </w:tc>
        <w:tc>
          <w:tcPr>
            <w:tcW w:w="2161" w:type="dxa"/>
          </w:tcPr>
          <w:p w14:paraId="24E2D908" w14:textId="74802751" w:rsidR="343884B8" w:rsidRDefault="343884B8"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(0.00)</w:t>
            </w:r>
          </w:p>
        </w:tc>
        <w:tc>
          <w:tcPr>
            <w:tcW w:w="2161" w:type="dxa"/>
          </w:tcPr>
          <w:p w14:paraId="66E03D71" w14:textId="631668A9" w:rsidR="343884B8" w:rsidRDefault="343884B8"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(0.00)</w:t>
            </w:r>
          </w:p>
        </w:tc>
      </w:tr>
      <w:tr w:rsidR="343884B8" w14:paraId="7842D269" w14:textId="77777777" w:rsidTr="00D6502F">
        <w:trPr>
          <w:trHeight w:val="300"/>
        </w:trPr>
        <w:tc>
          <w:tcPr>
            <w:tcW w:w="3060" w:type="dxa"/>
          </w:tcPr>
          <w:p w14:paraId="36BB222F" w14:textId="0959DE56" w:rsidR="343884B8" w:rsidRDefault="343884B8" w:rsidP="343884B8">
            <w:pP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Reflective observation</w:t>
            </w:r>
          </w:p>
        </w:tc>
        <w:tc>
          <w:tcPr>
            <w:tcW w:w="2041" w:type="dxa"/>
          </w:tcPr>
          <w:p w14:paraId="6F185FBB" w14:textId="276A3166" w:rsidR="5BDB13BA" w:rsidRDefault="5BDB13BA"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0.11</w:t>
            </w:r>
          </w:p>
        </w:tc>
        <w:tc>
          <w:tcPr>
            <w:tcW w:w="2161" w:type="dxa"/>
          </w:tcPr>
          <w:p w14:paraId="0411B01B" w14:textId="76362A3E" w:rsidR="5BDB13BA" w:rsidRDefault="5BDB13BA"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0.09</w:t>
            </w:r>
          </w:p>
        </w:tc>
        <w:tc>
          <w:tcPr>
            <w:tcW w:w="2161" w:type="dxa"/>
          </w:tcPr>
          <w:p w14:paraId="7CA2BC31" w14:textId="122BD1E9" w:rsidR="5BDB13BA" w:rsidRDefault="5BDB13BA" w:rsidP="343884B8">
            <w:pPr>
              <w:spacing w:line="259" w:lineRule="auto"/>
              <w:jc w:val="center"/>
            </w:pPr>
            <w:r w:rsidRPr="343884B8">
              <w:rPr>
                <w:rFonts w:ascii="Times New Roman" w:eastAsia="Times New Roman" w:hAnsi="Times New Roman" w:cs="Times New Roman"/>
                <w:sz w:val="24"/>
                <w:szCs w:val="24"/>
              </w:rPr>
              <w:t>0.09</w:t>
            </w:r>
          </w:p>
        </w:tc>
      </w:tr>
      <w:tr w:rsidR="343884B8" w14:paraId="57C9BDA7" w14:textId="77777777" w:rsidTr="00D6502F">
        <w:trPr>
          <w:trHeight w:val="300"/>
        </w:trPr>
        <w:tc>
          <w:tcPr>
            <w:tcW w:w="3060" w:type="dxa"/>
          </w:tcPr>
          <w:p w14:paraId="3188F8E4" w14:textId="01A6DC6A" w:rsidR="343884B8" w:rsidRDefault="343884B8" w:rsidP="343884B8">
            <w:pPr>
              <w:rPr>
                <w:rFonts w:ascii="Times New Roman" w:eastAsia="Times New Roman" w:hAnsi="Times New Roman" w:cs="Times New Roman"/>
                <w:sz w:val="24"/>
                <w:szCs w:val="24"/>
              </w:rPr>
            </w:pPr>
          </w:p>
        </w:tc>
        <w:tc>
          <w:tcPr>
            <w:tcW w:w="2041" w:type="dxa"/>
          </w:tcPr>
          <w:p w14:paraId="553B6ED2" w14:textId="03FD0717" w:rsidR="343884B8" w:rsidRDefault="343884B8"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w:t>
            </w:r>
            <w:r w:rsidR="642A7387" w:rsidRPr="343884B8">
              <w:rPr>
                <w:rFonts w:ascii="Times New Roman" w:eastAsia="Times New Roman" w:hAnsi="Times New Roman" w:cs="Times New Roman"/>
                <w:sz w:val="24"/>
                <w:szCs w:val="24"/>
              </w:rPr>
              <w:t>16</w:t>
            </w:r>
            <w:r w:rsidRPr="343884B8">
              <w:rPr>
                <w:rFonts w:ascii="Times New Roman" w:eastAsia="Times New Roman" w:hAnsi="Times New Roman" w:cs="Times New Roman"/>
                <w:sz w:val="24"/>
                <w:szCs w:val="24"/>
              </w:rPr>
              <w:t>)</w:t>
            </w:r>
          </w:p>
        </w:tc>
        <w:tc>
          <w:tcPr>
            <w:tcW w:w="2161" w:type="dxa"/>
          </w:tcPr>
          <w:p w14:paraId="59DC5824" w14:textId="0D5818DA" w:rsidR="343884B8" w:rsidRDefault="343884B8"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w:t>
            </w:r>
            <w:r w:rsidR="7AD39F6A" w:rsidRPr="343884B8">
              <w:rPr>
                <w:rFonts w:ascii="Times New Roman" w:eastAsia="Times New Roman" w:hAnsi="Times New Roman" w:cs="Times New Roman"/>
                <w:sz w:val="24"/>
                <w:szCs w:val="24"/>
              </w:rPr>
              <w:t>14</w:t>
            </w:r>
            <w:r w:rsidRPr="343884B8">
              <w:rPr>
                <w:rFonts w:ascii="Times New Roman" w:eastAsia="Times New Roman" w:hAnsi="Times New Roman" w:cs="Times New Roman"/>
                <w:sz w:val="24"/>
                <w:szCs w:val="24"/>
              </w:rPr>
              <w:t>)</w:t>
            </w:r>
          </w:p>
        </w:tc>
        <w:tc>
          <w:tcPr>
            <w:tcW w:w="2161" w:type="dxa"/>
          </w:tcPr>
          <w:p w14:paraId="7F55FA0B" w14:textId="7FF8F210" w:rsidR="343884B8" w:rsidRDefault="343884B8"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w:t>
            </w:r>
            <w:r w:rsidR="3A517FF1" w:rsidRPr="343884B8">
              <w:rPr>
                <w:rFonts w:ascii="Times New Roman" w:eastAsia="Times New Roman" w:hAnsi="Times New Roman" w:cs="Times New Roman"/>
                <w:sz w:val="24"/>
                <w:szCs w:val="24"/>
              </w:rPr>
              <w:t>14</w:t>
            </w:r>
            <w:r w:rsidRPr="343884B8">
              <w:rPr>
                <w:rFonts w:ascii="Times New Roman" w:eastAsia="Times New Roman" w:hAnsi="Times New Roman" w:cs="Times New Roman"/>
                <w:sz w:val="24"/>
                <w:szCs w:val="24"/>
              </w:rPr>
              <w:t>)</w:t>
            </w:r>
          </w:p>
        </w:tc>
      </w:tr>
      <w:tr w:rsidR="343884B8" w14:paraId="11343C2B" w14:textId="77777777" w:rsidTr="00D6502F">
        <w:trPr>
          <w:trHeight w:val="300"/>
        </w:trPr>
        <w:tc>
          <w:tcPr>
            <w:tcW w:w="3060" w:type="dxa"/>
          </w:tcPr>
          <w:p w14:paraId="06DBF8D6" w14:textId="33B69B79" w:rsidR="343884B8" w:rsidRDefault="343884B8" w:rsidP="343884B8">
            <w:pP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Active experimentation</w:t>
            </w:r>
          </w:p>
        </w:tc>
        <w:tc>
          <w:tcPr>
            <w:tcW w:w="2041" w:type="dxa"/>
          </w:tcPr>
          <w:p w14:paraId="0199F215" w14:textId="3F795B7C" w:rsidR="0D9B122C" w:rsidRDefault="0D9B122C"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0.02</w:t>
            </w:r>
          </w:p>
        </w:tc>
        <w:tc>
          <w:tcPr>
            <w:tcW w:w="2161" w:type="dxa"/>
          </w:tcPr>
          <w:p w14:paraId="133F8CFF" w14:textId="312C0721" w:rsidR="0D9B122C" w:rsidRDefault="0D9B122C" w:rsidP="343884B8">
            <w:pPr>
              <w:spacing w:line="259" w:lineRule="auto"/>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-0.02</w:t>
            </w:r>
            <w:r w:rsidR="4F0AB668" w:rsidRPr="343884B8">
              <w:rPr>
                <w:rFonts w:ascii="Times New Roman" w:eastAsia="Times New Roman" w:hAnsi="Times New Roman" w:cs="Times New Roman"/>
                <w:sz w:val="24"/>
                <w:szCs w:val="24"/>
              </w:rPr>
              <w:t xml:space="preserve"> </w:t>
            </w:r>
          </w:p>
        </w:tc>
        <w:tc>
          <w:tcPr>
            <w:tcW w:w="2161" w:type="dxa"/>
          </w:tcPr>
          <w:p w14:paraId="1365D66E" w14:textId="4A7D6E60" w:rsidR="0D9B122C" w:rsidRDefault="0D9B122C" w:rsidP="343884B8">
            <w:pPr>
              <w:spacing w:line="259" w:lineRule="auto"/>
              <w:jc w:val="center"/>
            </w:pPr>
            <w:r w:rsidRPr="343884B8">
              <w:rPr>
                <w:rFonts w:ascii="Times New Roman" w:eastAsia="Times New Roman" w:hAnsi="Times New Roman" w:cs="Times New Roman"/>
                <w:sz w:val="24"/>
                <w:szCs w:val="24"/>
              </w:rPr>
              <w:t>-0.02</w:t>
            </w:r>
            <w:r w:rsidR="5768D3AA" w:rsidRPr="343884B8">
              <w:rPr>
                <w:rFonts w:ascii="Times New Roman" w:eastAsia="Times New Roman" w:hAnsi="Times New Roman" w:cs="Times New Roman"/>
                <w:sz w:val="24"/>
                <w:szCs w:val="24"/>
              </w:rPr>
              <w:t xml:space="preserve"> </w:t>
            </w:r>
          </w:p>
        </w:tc>
      </w:tr>
      <w:tr w:rsidR="343884B8" w14:paraId="22247992" w14:textId="77777777" w:rsidTr="00D6502F">
        <w:trPr>
          <w:trHeight w:val="300"/>
        </w:trPr>
        <w:tc>
          <w:tcPr>
            <w:tcW w:w="3060" w:type="dxa"/>
          </w:tcPr>
          <w:p w14:paraId="79788B7D" w14:textId="63E76CD1" w:rsidR="343884B8" w:rsidRDefault="343884B8" w:rsidP="343884B8">
            <w:pPr>
              <w:rPr>
                <w:rFonts w:ascii="Times New Roman" w:eastAsia="Times New Roman" w:hAnsi="Times New Roman" w:cs="Times New Roman"/>
                <w:sz w:val="24"/>
                <w:szCs w:val="24"/>
              </w:rPr>
            </w:pPr>
          </w:p>
        </w:tc>
        <w:tc>
          <w:tcPr>
            <w:tcW w:w="2041" w:type="dxa"/>
          </w:tcPr>
          <w:p w14:paraId="31B0AFF1" w14:textId="2191EF08" w:rsidR="343884B8" w:rsidRDefault="343884B8"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w:t>
            </w:r>
            <w:r w:rsidR="3311EE38" w:rsidRPr="343884B8">
              <w:rPr>
                <w:rFonts w:ascii="Times New Roman" w:eastAsia="Times New Roman" w:hAnsi="Times New Roman" w:cs="Times New Roman"/>
                <w:sz w:val="24"/>
                <w:szCs w:val="24"/>
              </w:rPr>
              <w:t>08</w:t>
            </w:r>
            <w:r w:rsidRPr="343884B8">
              <w:rPr>
                <w:rFonts w:ascii="Times New Roman" w:eastAsia="Times New Roman" w:hAnsi="Times New Roman" w:cs="Times New Roman"/>
                <w:sz w:val="24"/>
                <w:szCs w:val="24"/>
              </w:rPr>
              <w:t>)</w:t>
            </w:r>
          </w:p>
        </w:tc>
        <w:tc>
          <w:tcPr>
            <w:tcW w:w="2161" w:type="dxa"/>
          </w:tcPr>
          <w:p w14:paraId="56A3BF8E" w14:textId="5742C767" w:rsidR="343884B8" w:rsidRDefault="343884B8"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w:t>
            </w:r>
            <w:r w:rsidR="145B64EA" w:rsidRPr="343884B8">
              <w:rPr>
                <w:rFonts w:ascii="Times New Roman" w:eastAsia="Times New Roman" w:hAnsi="Times New Roman" w:cs="Times New Roman"/>
                <w:sz w:val="24"/>
                <w:szCs w:val="24"/>
              </w:rPr>
              <w:t>09)</w:t>
            </w:r>
          </w:p>
        </w:tc>
        <w:tc>
          <w:tcPr>
            <w:tcW w:w="2161" w:type="dxa"/>
          </w:tcPr>
          <w:p w14:paraId="788FBA1F" w14:textId="6A5680DF" w:rsidR="343884B8" w:rsidRDefault="343884B8"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w:t>
            </w:r>
            <w:r w:rsidR="1E8A9D79" w:rsidRPr="343884B8">
              <w:rPr>
                <w:rFonts w:ascii="Times New Roman" w:eastAsia="Times New Roman" w:hAnsi="Times New Roman" w:cs="Times New Roman"/>
                <w:sz w:val="24"/>
                <w:szCs w:val="24"/>
              </w:rPr>
              <w:t>09</w:t>
            </w:r>
            <w:r w:rsidRPr="343884B8">
              <w:rPr>
                <w:rFonts w:ascii="Times New Roman" w:eastAsia="Times New Roman" w:hAnsi="Times New Roman" w:cs="Times New Roman"/>
                <w:sz w:val="24"/>
                <w:szCs w:val="24"/>
              </w:rPr>
              <w:t>)</w:t>
            </w:r>
          </w:p>
        </w:tc>
      </w:tr>
      <w:tr w:rsidR="343884B8" w14:paraId="5F15AE21" w14:textId="77777777" w:rsidTr="00D6502F">
        <w:trPr>
          <w:trHeight w:val="300"/>
        </w:trPr>
        <w:tc>
          <w:tcPr>
            <w:tcW w:w="3060" w:type="dxa"/>
          </w:tcPr>
          <w:p w14:paraId="7BD812C2" w14:textId="006C5992" w:rsidR="343884B8" w:rsidRDefault="343884B8" w:rsidP="343884B8">
            <w:pP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Abstract conceptualization</w:t>
            </w:r>
          </w:p>
        </w:tc>
        <w:tc>
          <w:tcPr>
            <w:tcW w:w="2041" w:type="dxa"/>
          </w:tcPr>
          <w:p w14:paraId="57F85F46" w14:textId="49E27380" w:rsidR="73997C22" w:rsidRDefault="73997C22"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-0.12</w:t>
            </w:r>
            <w:r w:rsidR="58EFDC14" w:rsidRPr="343884B8">
              <w:rPr>
                <w:rFonts w:ascii="Times New Roman" w:eastAsia="Times New Roman" w:hAnsi="Times New Roman" w:cs="Times New Roman"/>
                <w:sz w:val="24"/>
                <w:szCs w:val="24"/>
              </w:rPr>
              <w:t xml:space="preserve"> </w:t>
            </w:r>
          </w:p>
        </w:tc>
        <w:tc>
          <w:tcPr>
            <w:tcW w:w="2161" w:type="dxa"/>
          </w:tcPr>
          <w:p w14:paraId="47F86F03" w14:textId="0976D56A" w:rsidR="73997C22" w:rsidRDefault="73997C22" w:rsidP="343884B8">
            <w:pPr>
              <w:spacing w:line="259" w:lineRule="auto"/>
              <w:jc w:val="center"/>
            </w:pPr>
            <w:r w:rsidRPr="343884B8">
              <w:rPr>
                <w:rFonts w:ascii="Times New Roman" w:eastAsia="Times New Roman" w:hAnsi="Times New Roman" w:cs="Times New Roman"/>
                <w:sz w:val="24"/>
                <w:szCs w:val="24"/>
              </w:rPr>
              <w:t>-0.09</w:t>
            </w:r>
            <w:r w:rsidR="1211987A" w:rsidRPr="343884B8">
              <w:rPr>
                <w:rFonts w:ascii="Times New Roman" w:eastAsia="Times New Roman" w:hAnsi="Times New Roman" w:cs="Times New Roman"/>
                <w:sz w:val="24"/>
                <w:szCs w:val="24"/>
              </w:rPr>
              <w:t xml:space="preserve"> </w:t>
            </w:r>
          </w:p>
        </w:tc>
        <w:tc>
          <w:tcPr>
            <w:tcW w:w="2161" w:type="dxa"/>
          </w:tcPr>
          <w:p w14:paraId="14AAAD7C" w14:textId="60C91F36" w:rsidR="73997C22" w:rsidRDefault="73997C22" w:rsidP="343884B8">
            <w:pPr>
              <w:spacing w:line="259" w:lineRule="auto"/>
              <w:jc w:val="center"/>
            </w:pPr>
            <w:r w:rsidRPr="343884B8">
              <w:rPr>
                <w:rFonts w:ascii="Times New Roman" w:eastAsia="Times New Roman" w:hAnsi="Times New Roman" w:cs="Times New Roman"/>
                <w:sz w:val="24"/>
                <w:szCs w:val="24"/>
              </w:rPr>
              <w:t>-0.09</w:t>
            </w:r>
            <w:r w:rsidR="37545FFC" w:rsidRPr="343884B8">
              <w:rPr>
                <w:rFonts w:ascii="Times New Roman" w:eastAsia="Times New Roman" w:hAnsi="Times New Roman" w:cs="Times New Roman"/>
                <w:sz w:val="24"/>
                <w:szCs w:val="24"/>
              </w:rPr>
              <w:t xml:space="preserve"> </w:t>
            </w:r>
          </w:p>
        </w:tc>
      </w:tr>
      <w:tr w:rsidR="343884B8" w14:paraId="0824607F" w14:textId="77777777" w:rsidTr="00D6502F">
        <w:trPr>
          <w:trHeight w:val="300"/>
        </w:trPr>
        <w:tc>
          <w:tcPr>
            <w:tcW w:w="3060" w:type="dxa"/>
          </w:tcPr>
          <w:p w14:paraId="4444F209" w14:textId="4A8E3C9E" w:rsidR="343884B8" w:rsidRDefault="343884B8" w:rsidP="343884B8">
            <w:pPr>
              <w:rPr>
                <w:rFonts w:ascii="Times New Roman" w:eastAsia="Times New Roman" w:hAnsi="Times New Roman" w:cs="Times New Roman"/>
                <w:sz w:val="24"/>
                <w:szCs w:val="24"/>
              </w:rPr>
            </w:pPr>
          </w:p>
        </w:tc>
        <w:tc>
          <w:tcPr>
            <w:tcW w:w="2041" w:type="dxa"/>
          </w:tcPr>
          <w:p w14:paraId="54A6F51D" w14:textId="6CE6F434" w:rsidR="343884B8" w:rsidRDefault="343884B8"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w:t>
            </w:r>
            <w:r w:rsidR="47FAB31B" w:rsidRPr="343884B8">
              <w:rPr>
                <w:rFonts w:ascii="Times New Roman" w:eastAsia="Times New Roman" w:hAnsi="Times New Roman" w:cs="Times New Roman"/>
                <w:sz w:val="24"/>
                <w:szCs w:val="24"/>
              </w:rPr>
              <w:t>12</w:t>
            </w:r>
            <w:r w:rsidRPr="343884B8">
              <w:rPr>
                <w:rFonts w:ascii="Times New Roman" w:eastAsia="Times New Roman" w:hAnsi="Times New Roman" w:cs="Times New Roman"/>
                <w:sz w:val="24"/>
                <w:szCs w:val="24"/>
              </w:rPr>
              <w:t>)</w:t>
            </w:r>
          </w:p>
        </w:tc>
        <w:tc>
          <w:tcPr>
            <w:tcW w:w="2161" w:type="dxa"/>
          </w:tcPr>
          <w:p w14:paraId="64C0AF53" w14:textId="1E004692" w:rsidR="343884B8" w:rsidRDefault="343884B8"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w:t>
            </w:r>
            <w:r w:rsidR="7CA50E77" w:rsidRPr="343884B8">
              <w:rPr>
                <w:rFonts w:ascii="Times New Roman" w:eastAsia="Times New Roman" w:hAnsi="Times New Roman" w:cs="Times New Roman"/>
                <w:sz w:val="24"/>
                <w:szCs w:val="24"/>
              </w:rPr>
              <w:t>12</w:t>
            </w:r>
            <w:r w:rsidRPr="343884B8">
              <w:rPr>
                <w:rFonts w:ascii="Times New Roman" w:eastAsia="Times New Roman" w:hAnsi="Times New Roman" w:cs="Times New Roman"/>
                <w:sz w:val="24"/>
                <w:szCs w:val="24"/>
              </w:rPr>
              <w:t>)</w:t>
            </w:r>
          </w:p>
        </w:tc>
        <w:tc>
          <w:tcPr>
            <w:tcW w:w="2161" w:type="dxa"/>
          </w:tcPr>
          <w:p w14:paraId="34CBC254" w14:textId="4A39FF7C" w:rsidR="343884B8" w:rsidRDefault="343884B8"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w:t>
            </w:r>
            <w:r w:rsidR="72336284" w:rsidRPr="343884B8">
              <w:rPr>
                <w:rFonts w:ascii="Times New Roman" w:eastAsia="Times New Roman" w:hAnsi="Times New Roman" w:cs="Times New Roman"/>
                <w:sz w:val="24"/>
                <w:szCs w:val="24"/>
              </w:rPr>
              <w:t>12</w:t>
            </w:r>
            <w:r w:rsidRPr="343884B8">
              <w:rPr>
                <w:rFonts w:ascii="Times New Roman" w:eastAsia="Times New Roman" w:hAnsi="Times New Roman" w:cs="Times New Roman"/>
                <w:sz w:val="24"/>
                <w:szCs w:val="24"/>
              </w:rPr>
              <w:t>)</w:t>
            </w:r>
          </w:p>
        </w:tc>
      </w:tr>
      <w:tr w:rsidR="343884B8" w14:paraId="084B98F9" w14:textId="77777777" w:rsidTr="00D6502F">
        <w:trPr>
          <w:trHeight w:val="300"/>
        </w:trPr>
        <w:tc>
          <w:tcPr>
            <w:tcW w:w="3060" w:type="dxa"/>
          </w:tcPr>
          <w:p w14:paraId="5E7918FE" w14:textId="70699F14" w:rsidR="343884B8" w:rsidRDefault="343884B8" w:rsidP="343884B8">
            <w:pP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Concrete experience</w:t>
            </w:r>
          </w:p>
        </w:tc>
        <w:tc>
          <w:tcPr>
            <w:tcW w:w="2041" w:type="dxa"/>
          </w:tcPr>
          <w:p w14:paraId="61053914" w14:textId="5D84337E" w:rsidR="724F8BE9" w:rsidRDefault="724F8BE9"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-0.03</w:t>
            </w:r>
            <w:r w:rsidR="33E59201" w:rsidRPr="343884B8">
              <w:rPr>
                <w:rFonts w:ascii="Times New Roman" w:eastAsia="Times New Roman" w:hAnsi="Times New Roman" w:cs="Times New Roman"/>
                <w:sz w:val="24"/>
                <w:szCs w:val="24"/>
              </w:rPr>
              <w:t xml:space="preserve"> </w:t>
            </w:r>
          </w:p>
        </w:tc>
        <w:tc>
          <w:tcPr>
            <w:tcW w:w="2161" w:type="dxa"/>
          </w:tcPr>
          <w:p w14:paraId="364034B2" w14:textId="7E34E9C4" w:rsidR="724F8BE9" w:rsidRDefault="724F8BE9" w:rsidP="343884B8">
            <w:pPr>
              <w:spacing w:line="259" w:lineRule="auto"/>
              <w:jc w:val="center"/>
            </w:pPr>
            <w:r w:rsidRPr="343884B8">
              <w:rPr>
                <w:rFonts w:ascii="Times New Roman" w:eastAsia="Times New Roman" w:hAnsi="Times New Roman" w:cs="Times New Roman"/>
                <w:sz w:val="24"/>
                <w:szCs w:val="24"/>
              </w:rPr>
              <w:t>0.00</w:t>
            </w:r>
          </w:p>
        </w:tc>
        <w:tc>
          <w:tcPr>
            <w:tcW w:w="2161" w:type="dxa"/>
          </w:tcPr>
          <w:p w14:paraId="25783E1C" w14:textId="77CC91BC" w:rsidR="724F8BE9" w:rsidRDefault="724F8BE9" w:rsidP="343884B8">
            <w:pPr>
              <w:spacing w:line="259" w:lineRule="auto"/>
              <w:jc w:val="center"/>
            </w:pPr>
            <w:r w:rsidRPr="343884B8">
              <w:rPr>
                <w:rFonts w:ascii="Times New Roman" w:eastAsia="Times New Roman" w:hAnsi="Times New Roman" w:cs="Times New Roman"/>
                <w:sz w:val="24"/>
                <w:szCs w:val="24"/>
              </w:rPr>
              <w:t>0.01</w:t>
            </w:r>
          </w:p>
        </w:tc>
      </w:tr>
      <w:tr w:rsidR="343884B8" w14:paraId="75AE6340" w14:textId="77777777" w:rsidTr="00D6502F">
        <w:trPr>
          <w:trHeight w:val="300"/>
        </w:trPr>
        <w:tc>
          <w:tcPr>
            <w:tcW w:w="3060" w:type="dxa"/>
          </w:tcPr>
          <w:p w14:paraId="178E14D2" w14:textId="7619C849" w:rsidR="343884B8" w:rsidRDefault="343884B8" w:rsidP="343884B8">
            <w:pPr>
              <w:rPr>
                <w:rFonts w:ascii="Times New Roman" w:eastAsia="Times New Roman" w:hAnsi="Times New Roman" w:cs="Times New Roman"/>
                <w:sz w:val="24"/>
                <w:szCs w:val="24"/>
              </w:rPr>
            </w:pPr>
          </w:p>
        </w:tc>
        <w:tc>
          <w:tcPr>
            <w:tcW w:w="2041" w:type="dxa"/>
          </w:tcPr>
          <w:p w14:paraId="3A784B37" w14:textId="03CC1A03" w:rsidR="343884B8" w:rsidRDefault="343884B8"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w:t>
            </w:r>
            <w:r w:rsidR="35672118" w:rsidRPr="343884B8">
              <w:rPr>
                <w:rFonts w:ascii="Times New Roman" w:eastAsia="Times New Roman" w:hAnsi="Times New Roman" w:cs="Times New Roman"/>
                <w:sz w:val="24"/>
                <w:szCs w:val="24"/>
              </w:rPr>
              <w:t>14</w:t>
            </w:r>
            <w:r w:rsidRPr="343884B8">
              <w:rPr>
                <w:rFonts w:ascii="Times New Roman" w:eastAsia="Times New Roman" w:hAnsi="Times New Roman" w:cs="Times New Roman"/>
                <w:sz w:val="24"/>
                <w:szCs w:val="24"/>
              </w:rPr>
              <w:t>)</w:t>
            </w:r>
          </w:p>
        </w:tc>
        <w:tc>
          <w:tcPr>
            <w:tcW w:w="2161" w:type="dxa"/>
          </w:tcPr>
          <w:p w14:paraId="53A584D1" w14:textId="47AF6270" w:rsidR="343884B8" w:rsidRDefault="343884B8"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w:t>
            </w:r>
            <w:r w:rsidR="593643F2" w:rsidRPr="343884B8">
              <w:rPr>
                <w:rFonts w:ascii="Times New Roman" w:eastAsia="Times New Roman" w:hAnsi="Times New Roman" w:cs="Times New Roman"/>
                <w:sz w:val="24"/>
                <w:szCs w:val="24"/>
              </w:rPr>
              <w:t>12</w:t>
            </w:r>
            <w:r w:rsidRPr="343884B8">
              <w:rPr>
                <w:rFonts w:ascii="Times New Roman" w:eastAsia="Times New Roman" w:hAnsi="Times New Roman" w:cs="Times New Roman"/>
                <w:sz w:val="24"/>
                <w:szCs w:val="24"/>
              </w:rPr>
              <w:t>)</w:t>
            </w:r>
          </w:p>
        </w:tc>
        <w:tc>
          <w:tcPr>
            <w:tcW w:w="2161" w:type="dxa"/>
          </w:tcPr>
          <w:p w14:paraId="182599C5" w14:textId="4B839DCC" w:rsidR="343884B8" w:rsidRDefault="343884B8"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w:t>
            </w:r>
            <w:r w:rsidR="2FD78679" w:rsidRPr="343884B8">
              <w:rPr>
                <w:rFonts w:ascii="Times New Roman" w:eastAsia="Times New Roman" w:hAnsi="Times New Roman" w:cs="Times New Roman"/>
                <w:sz w:val="24"/>
                <w:szCs w:val="24"/>
              </w:rPr>
              <w:t>12</w:t>
            </w:r>
            <w:r w:rsidRPr="343884B8">
              <w:rPr>
                <w:rFonts w:ascii="Times New Roman" w:eastAsia="Times New Roman" w:hAnsi="Times New Roman" w:cs="Times New Roman"/>
                <w:sz w:val="24"/>
                <w:szCs w:val="24"/>
              </w:rPr>
              <w:t>)</w:t>
            </w:r>
          </w:p>
        </w:tc>
      </w:tr>
      <w:tr w:rsidR="343884B8" w14:paraId="765A2249" w14:textId="77777777" w:rsidTr="00D6502F">
        <w:trPr>
          <w:trHeight w:val="300"/>
        </w:trPr>
        <w:tc>
          <w:tcPr>
            <w:tcW w:w="3060" w:type="dxa"/>
          </w:tcPr>
          <w:p w14:paraId="2A20807B" w14:textId="553B9473" w:rsidR="343884B8" w:rsidRDefault="343884B8" w:rsidP="343884B8">
            <w:pP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Student age</w:t>
            </w:r>
          </w:p>
        </w:tc>
        <w:tc>
          <w:tcPr>
            <w:tcW w:w="2041" w:type="dxa"/>
          </w:tcPr>
          <w:p w14:paraId="267D3913" w14:textId="01B0A396" w:rsidR="343884B8" w:rsidRDefault="343884B8" w:rsidP="343884B8">
            <w:pPr>
              <w:jc w:val="center"/>
              <w:rPr>
                <w:rFonts w:ascii="Times New Roman" w:eastAsia="Times New Roman" w:hAnsi="Times New Roman" w:cs="Times New Roman"/>
                <w:sz w:val="24"/>
                <w:szCs w:val="24"/>
              </w:rPr>
            </w:pPr>
          </w:p>
        </w:tc>
        <w:tc>
          <w:tcPr>
            <w:tcW w:w="2161" w:type="dxa"/>
          </w:tcPr>
          <w:p w14:paraId="14871D94" w14:textId="2A19B4E8" w:rsidR="3BA44A93" w:rsidRDefault="3BA44A93"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1E04C680" w:rsidRPr="343884B8">
              <w:rPr>
                <w:rFonts w:ascii="Times New Roman" w:eastAsia="Times New Roman" w:hAnsi="Times New Roman" w:cs="Times New Roman"/>
                <w:sz w:val="24"/>
                <w:szCs w:val="24"/>
              </w:rPr>
              <w:t>0.01***</w:t>
            </w:r>
          </w:p>
        </w:tc>
        <w:tc>
          <w:tcPr>
            <w:tcW w:w="2161" w:type="dxa"/>
          </w:tcPr>
          <w:p w14:paraId="50E56948" w14:textId="4DCF3FB2" w:rsidR="6659CAD3" w:rsidRDefault="6659CAD3"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1E04C680" w:rsidRPr="343884B8">
              <w:rPr>
                <w:rFonts w:ascii="Times New Roman" w:eastAsia="Times New Roman" w:hAnsi="Times New Roman" w:cs="Times New Roman"/>
                <w:sz w:val="24"/>
                <w:szCs w:val="24"/>
              </w:rPr>
              <w:t>0.01***</w:t>
            </w:r>
          </w:p>
        </w:tc>
      </w:tr>
      <w:tr w:rsidR="343884B8" w14:paraId="52A5F00E" w14:textId="77777777" w:rsidTr="00D6502F">
        <w:trPr>
          <w:trHeight w:val="300"/>
        </w:trPr>
        <w:tc>
          <w:tcPr>
            <w:tcW w:w="3060" w:type="dxa"/>
          </w:tcPr>
          <w:p w14:paraId="17F5F30C" w14:textId="40678263" w:rsidR="343884B8" w:rsidRDefault="343884B8" w:rsidP="343884B8">
            <w:pPr>
              <w:rPr>
                <w:rFonts w:ascii="Times New Roman" w:eastAsia="Times New Roman" w:hAnsi="Times New Roman" w:cs="Times New Roman"/>
                <w:sz w:val="24"/>
                <w:szCs w:val="24"/>
              </w:rPr>
            </w:pPr>
          </w:p>
        </w:tc>
        <w:tc>
          <w:tcPr>
            <w:tcW w:w="2041" w:type="dxa"/>
          </w:tcPr>
          <w:p w14:paraId="4EBD6FAB" w14:textId="6E73CD6F" w:rsidR="343884B8" w:rsidRDefault="343884B8" w:rsidP="343884B8">
            <w:pPr>
              <w:jc w:val="center"/>
              <w:rPr>
                <w:rFonts w:ascii="Times New Roman" w:eastAsia="Times New Roman" w:hAnsi="Times New Roman" w:cs="Times New Roman"/>
                <w:sz w:val="24"/>
                <w:szCs w:val="24"/>
              </w:rPr>
            </w:pPr>
          </w:p>
        </w:tc>
        <w:tc>
          <w:tcPr>
            <w:tcW w:w="2161" w:type="dxa"/>
          </w:tcPr>
          <w:p w14:paraId="6FA8291E" w14:textId="76E2FC9A" w:rsidR="343884B8" w:rsidRDefault="343884B8"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(0.0</w:t>
            </w:r>
            <w:r w:rsidR="0F5ABD67" w:rsidRPr="343884B8">
              <w:rPr>
                <w:rFonts w:ascii="Times New Roman" w:eastAsia="Times New Roman" w:hAnsi="Times New Roman" w:cs="Times New Roman"/>
                <w:sz w:val="24"/>
                <w:szCs w:val="24"/>
              </w:rPr>
              <w:t>0</w:t>
            </w:r>
            <w:r w:rsidRPr="343884B8">
              <w:rPr>
                <w:rFonts w:ascii="Times New Roman" w:eastAsia="Times New Roman" w:hAnsi="Times New Roman" w:cs="Times New Roman"/>
                <w:sz w:val="24"/>
                <w:szCs w:val="24"/>
              </w:rPr>
              <w:t>)</w:t>
            </w:r>
          </w:p>
        </w:tc>
        <w:tc>
          <w:tcPr>
            <w:tcW w:w="2161" w:type="dxa"/>
          </w:tcPr>
          <w:p w14:paraId="6549E934" w14:textId="7BE7E346" w:rsidR="343884B8" w:rsidRDefault="343884B8"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(0.0</w:t>
            </w:r>
            <w:r w:rsidR="1A5B12B3" w:rsidRPr="343884B8">
              <w:rPr>
                <w:rFonts w:ascii="Times New Roman" w:eastAsia="Times New Roman" w:hAnsi="Times New Roman" w:cs="Times New Roman"/>
                <w:sz w:val="24"/>
                <w:szCs w:val="24"/>
              </w:rPr>
              <w:t>0</w:t>
            </w:r>
            <w:r w:rsidRPr="343884B8">
              <w:rPr>
                <w:rFonts w:ascii="Times New Roman" w:eastAsia="Times New Roman" w:hAnsi="Times New Roman" w:cs="Times New Roman"/>
                <w:sz w:val="24"/>
                <w:szCs w:val="24"/>
              </w:rPr>
              <w:t>)</w:t>
            </w:r>
          </w:p>
        </w:tc>
      </w:tr>
      <w:tr w:rsidR="343884B8" w14:paraId="436CB600" w14:textId="77777777" w:rsidTr="00D6502F">
        <w:trPr>
          <w:trHeight w:val="300"/>
        </w:trPr>
        <w:tc>
          <w:tcPr>
            <w:tcW w:w="3060" w:type="dxa"/>
          </w:tcPr>
          <w:p w14:paraId="49C524CD" w14:textId="1C14AABA" w:rsidR="343884B8" w:rsidRDefault="00193899" w:rsidP="343884B8">
            <w:pPr>
              <w:rPr>
                <w:rFonts w:ascii="Times New Roman" w:eastAsia="Times New Roman" w:hAnsi="Times New Roman" w:cs="Times New Roman"/>
                <w:sz w:val="24"/>
                <w:szCs w:val="24"/>
              </w:rPr>
            </w:pPr>
            <w:r>
              <w:rPr>
                <w:rFonts w:ascii="Times New Roman" w:eastAsia="Times New Roman" w:hAnsi="Times New Roman" w:cs="Times New Roman"/>
                <w:sz w:val="24"/>
                <w:szCs w:val="24"/>
              </w:rPr>
              <w:t>Female</w:t>
            </w:r>
          </w:p>
        </w:tc>
        <w:tc>
          <w:tcPr>
            <w:tcW w:w="2041" w:type="dxa"/>
          </w:tcPr>
          <w:p w14:paraId="66254C09" w14:textId="4E230458" w:rsidR="343884B8" w:rsidRDefault="343884B8" w:rsidP="343884B8">
            <w:pPr>
              <w:jc w:val="center"/>
              <w:rPr>
                <w:rFonts w:ascii="Times New Roman" w:eastAsia="Times New Roman" w:hAnsi="Times New Roman" w:cs="Times New Roman"/>
                <w:sz w:val="24"/>
                <w:szCs w:val="24"/>
              </w:rPr>
            </w:pPr>
          </w:p>
        </w:tc>
        <w:tc>
          <w:tcPr>
            <w:tcW w:w="2161" w:type="dxa"/>
          </w:tcPr>
          <w:p w14:paraId="01529604" w14:textId="2A9BB701" w:rsidR="2C98A120" w:rsidRDefault="2C98A120"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363E1CDD" w:rsidRPr="343884B8">
              <w:rPr>
                <w:rFonts w:ascii="Times New Roman" w:eastAsia="Times New Roman" w:hAnsi="Times New Roman" w:cs="Times New Roman"/>
                <w:sz w:val="24"/>
                <w:szCs w:val="24"/>
              </w:rPr>
              <w:t>0.16*</w:t>
            </w:r>
          </w:p>
        </w:tc>
        <w:tc>
          <w:tcPr>
            <w:tcW w:w="2161" w:type="dxa"/>
          </w:tcPr>
          <w:p w14:paraId="6AE658E1" w14:textId="079BB502" w:rsidR="412D1409" w:rsidRDefault="412D1409"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363E1CDD" w:rsidRPr="343884B8">
              <w:rPr>
                <w:rFonts w:ascii="Times New Roman" w:eastAsia="Times New Roman" w:hAnsi="Times New Roman" w:cs="Times New Roman"/>
                <w:sz w:val="24"/>
                <w:szCs w:val="24"/>
              </w:rPr>
              <w:t>0.16*</w:t>
            </w:r>
          </w:p>
        </w:tc>
      </w:tr>
      <w:tr w:rsidR="343884B8" w14:paraId="070CDB76" w14:textId="77777777" w:rsidTr="00D6502F">
        <w:trPr>
          <w:trHeight w:val="300"/>
        </w:trPr>
        <w:tc>
          <w:tcPr>
            <w:tcW w:w="3060" w:type="dxa"/>
          </w:tcPr>
          <w:p w14:paraId="6FDEDBF7" w14:textId="3DBACC57" w:rsidR="343884B8" w:rsidRDefault="343884B8" w:rsidP="343884B8">
            <w:pPr>
              <w:rPr>
                <w:rFonts w:ascii="Times New Roman" w:eastAsia="Times New Roman" w:hAnsi="Times New Roman" w:cs="Times New Roman"/>
                <w:sz w:val="24"/>
                <w:szCs w:val="24"/>
              </w:rPr>
            </w:pPr>
          </w:p>
        </w:tc>
        <w:tc>
          <w:tcPr>
            <w:tcW w:w="2041" w:type="dxa"/>
          </w:tcPr>
          <w:p w14:paraId="769EA8DF" w14:textId="36AB5834" w:rsidR="343884B8" w:rsidRDefault="343884B8" w:rsidP="343884B8">
            <w:pPr>
              <w:jc w:val="center"/>
              <w:rPr>
                <w:rFonts w:ascii="Times New Roman" w:eastAsia="Times New Roman" w:hAnsi="Times New Roman" w:cs="Times New Roman"/>
                <w:sz w:val="24"/>
                <w:szCs w:val="24"/>
              </w:rPr>
            </w:pPr>
          </w:p>
        </w:tc>
        <w:tc>
          <w:tcPr>
            <w:tcW w:w="2161" w:type="dxa"/>
          </w:tcPr>
          <w:p w14:paraId="6D222DBF" w14:textId="2D834DA4" w:rsidR="343884B8" w:rsidRDefault="343884B8"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w:t>
            </w:r>
            <w:r w:rsidR="4900A382" w:rsidRPr="343884B8">
              <w:rPr>
                <w:rFonts w:ascii="Times New Roman" w:eastAsia="Times New Roman" w:hAnsi="Times New Roman" w:cs="Times New Roman"/>
                <w:sz w:val="24"/>
                <w:szCs w:val="24"/>
              </w:rPr>
              <w:t>06</w:t>
            </w:r>
            <w:r w:rsidRPr="343884B8">
              <w:rPr>
                <w:rFonts w:ascii="Times New Roman" w:eastAsia="Times New Roman" w:hAnsi="Times New Roman" w:cs="Times New Roman"/>
                <w:sz w:val="24"/>
                <w:szCs w:val="24"/>
              </w:rPr>
              <w:t>)</w:t>
            </w:r>
          </w:p>
        </w:tc>
        <w:tc>
          <w:tcPr>
            <w:tcW w:w="2161" w:type="dxa"/>
          </w:tcPr>
          <w:p w14:paraId="0BE82766" w14:textId="1C8D80B9" w:rsidR="343884B8" w:rsidRDefault="343884B8"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w:t>
            </w:r>
            <w:r w:rsidR="3607264D" w:rsidRPr="343884B8">
              <w:rPr>
                <w:rFonts w:ascii="Times New Roman" w:eastAsia="Times New Roman" w:hAnsi="Times New Roman" w:cs="Times New Roman"/>
                <w:sz w:val="24"/>
                <w:szCs w:val="24"/>
              </w:rPr>
              <w:t>06</w:t>
            </w:r>
            <w:r w:rsidRPr="343884B8">
              <w:rPr>
                <w:rFonts w:ascii="Times New Roman" w:eastAsia="Times New Roman" w:hAnsi="Times New Roman" w:cs="Times New Roman"/>
                <w:sz w:val="24"/>
                <w:szCs w:val="24"/>
              </w:rPr>
              <w:t>)</w:t>
            </w:r>
          </w:p>
        </w:tc>
      </w:tr>
      <w:tr w:rsidR="343884B8" w14:paraId="283F49BA" w14:textId="77777777" w:rsidTr="00D6502F">
        <w:trPr>
          <w:trHeight w:val="300"/>
        </w:trPr>
        <w:tc>
          <w:tcPr>
            <w:tcW w:w="3060" w:type="dxa"/>
          </w:tcPr>
          <w:p w14:paraId="17A1D0DB" w14:textId="3460B548" w:rsidR="343884B8" w:rsidRDefault="343884B8" w:rsidP="343884B8">
            <w:pPr>
              <w:rPr>
                <w:rFonts w:ascii="Times New Roman" w:eastAsia="Times New Roman" w:hAnsi="Times New Roman" w:cs="Times New Roman"/>
                <w:sz w:val="24"/>
                <w:szCs w:val="24"/>
              </w:rPr>
            </w:pPr>
            <w:proofErr w:type="gramStart"/>
            <w:r w:rsidRPr="343884B8">
              <w:rPr>
                <w:rFonts w:ascii="Times New Roman" w:eastAsia="Times New Roman" w:hAnsi="Times New Roman" w:cs="Times New Roman"/>
                <w:sz w:val="24"/>
                <w:szCs w:val="24"/>
              </w:rPr>
              <w:t>Economically disadvantage</w:t>
            </w:r>
            <w:r w:rsidR="00D6502F">
              <w:rPr>
                <w:rFonts w:ascii="Times New Roman" w:eastAsia="Times New Roman" w:hAnsi="Times New Roman" w:cs="Times New Roman"/>
                <w:sz w:val="24"/>
                <w:szCs w:val="24"/>
              </w:rPr>
              <w:t>d</w:t>
            </w:r>
            <w:proofErr w:type="gramEnd"/>
          </w:p>
        </w:tc>
        <w:tc>
          <w:tcPr>
            <w:tcW w:w="2041" w:type="dxa"/>
          </w:tcPr>
          <w:p w14:paraId="7F817504" w14:textId="2B562C3C" w:rsidR="343884B8" w:rsidRDefault="343884B8" w:rsidP="343884B8">
            <w:pPr>
              <w:jc w:val="center"/>
              <w:rPr>
                <w:rFonts w:ascii="Times New Roman" w:eastAsia="Times New Roman" w:hAnsi="Times New Roman" w:cs="Times New Roman"/>
                <w:sz w:val="24"/>
                <w:szCs w:val="24"/>
              </w:rPr>
            </w:pPr>
          </w:p>
        </w:tc>
        <w:tc>
          <w:tcPr>
            <w:tcW w:w="2161" w:type="dxa"/>
          </w:tcPr>
          <w:p w14:paraId="2D3E0C61" w14:textId="17F5F9A1" w:rsidR="34B357C7" w:rsidRDefault="34B357C7"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-0.01</w:t>
            </w:r>
            <w:r w:rsidR="10C7A841" w:rsidRPr="343884B8">
              <w:rPr>
                <w:rFonts w:ascii="Times New Roman" w:eastAsia="Times New Roman" w:hAnsi="Times New Roman" w:cs="Times New Roman"/>
                <w:sz w:val="24"/>
                <w:szCs w:val="24"/>
              </w:rPr>
              <w:t xml:space="preserve"> </w:t>
            </w:r>
          </w:p>
        </w:tc>
        <w:tc>
          <w:tcPr>
            <w:tcW w:w="2161" w:type="dxa"/>
          </w:tcPr>
          <w:p w14:paraId="5421EA01" w14:textId="22AD7F71" w:rsidR="34B357C7" w:rsidRDefault="34B357C7"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-0.01</w:t>
            </w:r>
            <w:r w:rsidR="149E6ACF" w:rsidRPr="343884B8">
              <w:rPr>
                <w:rFonts w:ascii="Times New Roman" w:eastAsia="Times New Roman" w:hAnsi="Times New Roman" w:cs="Times New Roman"/>
                <w:sz w:val="24"/>
                <w:szCs w:val="24"/>
              </w:rPr>
              <w:t xml:space="preserve"> </w:t>
            </w:r>
          </w:p>
        </w:tc>
      </w:tr>
      <w:tr w:rsidR="343884B8" w14:paraId="7FE1FE0E" w14:textId="77777777" w:rsidTr="00D6502F">
        <w:trPr>
          <w:trHeight w:val="300"/>
        </w:trPr>
        <w:tc>
          <w:tcPr>
            <w:tcW w:w="3060" w:type="dxa"/>
          </w:tcPr>
          <w:p w14:paraId="07C1F603" w14:textId="00C0B1C4" w:rsidR="343884B8" w:rsidRDefault="343884B8" w:rsidP="343884B8">
            <w:pPr>
              <w:rPr>
                <w:rFonts w:ascii="Times New Roman" w:eastAsia="Times New Roman" w:hAnsi="Times New Roman" w:cs="Times New Roman"/>
                <w:sz w:val="24"/>
                <w:szCs w:val="24"/>
              </w:rPr>
            </w:pPr>
          </w:p>
        </w:tc>
        <w:tc>
          <w:tcPr>
            <w:tcW w:w="2041" w:type="dxa"/>
          </w:tcPr>
          <w:p w14:paraId="47BC3D80" w14:textId="5B51D678" w:rsidR="343884B8" w:rsidRDefault="343884B8" w:rsidP="343884B8">
            <w:pPr>
              <w:jc w:val="center"/>
              <w:rPr>
                <w:rFonts w:ascii="Times New Roman" w:eastAsia="Times New Roman" w:hAnsi="Times New Roman" w:cs="Times New Roman"/>
                <w:sz w:val="24"/>
                <w:szCs w:val="24"/>
              </w:rPr>
            </w:pPr>
          </w:p>
        </w:tc>
        <w:tc>
          <w:tcPr>
            <w:tcW w:w="2161" w:type="dxa"/>
          </w:tcPr>
          <w:p w14:paraId="22A885AD" w14:textId="4094C507" w:rsidR="343884B8" w:rsidRDefault="343884B8"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w:t>
            </w:r>
            <w:r w:rsidR="13575B9D" w:rsidRPr="343884B8">
              <w:rPr>
                <w:rFonts w:ascii="Times New Roman" w:eastAsia="Times New Roman" w:hAnsi="Times New Roman" w:cs="Times New Roman"/>
                <w:sz w:val="24"/>
                <w:szCs w:val="24"/>
              </w:rPr>
              <w:t>05</w:t>
            </w:r>
            <w:r w:rsidRPr="343884B8">
              <w:rPr>
                <w:rFonts w:ascii="Times New Roman" w:eastAsia="Times New Roman" w:hAnsi="Times New Roman" w:cs="Times New Roman"/>
                <w:sz w:val="24"/>
                <w:szCs w:val="24"/>
              </w:rPr>
              <w:t>)</w:t>
            </w:r>
          </w:p>
        </w:tc>
        <w:tc>
          <w:tcPr>
            <w:tcW w:w="2161" w:type="dxa"/>
          </w:tcPr>
          <w:p w14:paraId="1F29C582" w14:textId="7D873F93" w:rsidR="343884B8" w:rsidRDefault="343884B8"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w:t>
            </w:r>
            <w:r w:rsidR="23CB4F93" w:rsidRPr="343884B8">
              <w:rPr>
                <w:rFonts w:ascii="Times New Roman" w:eastAsia="Times New Roman" w:hAnsi="Times New Roman" w:cs="Times New Roman"/>
                <w:sz w:val="24"/>
                <w:szCs w:val="24"/>
              </w:rPr>
              <w:t>05</w:t>
            </w:r>
            <w:r w:rsidRPr="343884B8">
              <w:rPr>
                <w:rFonts w:ascii="Times New Roman" w:eastAsia="Times New Roman" w:hAnsi="Times New Roman" w:cs="Times New Roman"/>
                <w:sz w:val="24"/>
                <w:szCs w:val="24"/>
              </w:rPr>
              <w:t>)</w:t>
            </w:r>
          </w:p>
        </w:tc>
      </w:tr>
      <w:tr w:rsidR="343884B8" w14:paraId="23FBADEF" w14:textId="77777777" w:rsidTr="00D6502F">
        <w:trPr>
          <w:trHeight w:val="300"/>
        </w:trPr>
        <w:tc>
          <w:tcPr>
            <w:tcW w:w="3060" w:type="dxa"/>
          </w:tcPr>
          <w:p w14:paraId="7F10FC28" w14:textId="5E628CF9" w:rsidR="343884B8" w:rsidRDefault="343884B8" w:rsidP="343884B8">
            <w:pP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Black</w:t>
            </w:r>
          </w:p>
        </w:tc>
        <w:tc>
          <w:tcPr>
            <w:tcW w:w="2041" w:type="dxa"/>
          </w:tcPr>
          <w:p w14:paraId="2BE43149" w14:textId="01E06AF4" w:rsidR="343884B8" w:rsidRDefault="343884B8" w:rsidP="343884B8">
            <w:pPr>
              <w:jc w:val="center"/>
              <w:rPr>
                <w:rFonts w:ascii="Times New Roman" w:eastAsia="Times New Roman" w:hAnsi="Times New Roman" w:cs="Times New Roman"/>
                <w:sz w:val="24"/>
                <w:szCs w:val="24"/>
              </w:rPr>
            </w:pPr>
          </w:p>
        </w:tc>
        <w:tc>
          <w:tcPr>
            <w:tcW w:w="2161" w:type="dxa"/>
          </w:tcPr>
          <w:p w14:paraId="4EBB1218" w14:textId="4A533577" w:rsidR="15EDB65D" w:rsidRDefault="15EDB65D"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33C9CD95" w:rsidRPr="343884B8">
              <w:rPr>
                <w:rFonts w:ascii="Times New Roman" w:eastAsia="Times New Roman" w:hAnsi="Times New Roman" w:cs="Times New Roman"/>
                <w:sz w:val="24"/>
                <w:szCs w:val="24"/>
              </w:rPr>
              <w:t>-0.40***</w:t>
            </w:r>
          </w:p>
        </w:tc>
        <w:tc>
          <w:tcPr>
            <w:tcW w:w="2161" w:type="dxa"/>
          </w:tcPr>
          <w:p w14:paraId="06387081" w14:textId="53D2657E" w:rsidR="1C2EA0D3" w:rsidRDefault="1C2EA0D3"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33C9CD95" w:rsidRPr="343884B8">
              <w:rPr>
                <w:rFonts w:ascii="Times New Roman" w:eastAsia="Times New Roman" w:hAnsi="Times New Roman" w:cs="Times New Roman"/>
                <w:sz w:val="24"/>
                <w:szCs w:val="24"/>
              </w:rPr>
              <w:t>-0.35***</w:t>
            </w:r>
          </w:p>
        </w:tc>
      </w:tr>
      <w:tr w:rsidR="343884B8" w14:paraId="5CFEF9EF" w14:textId="77777777" w:rsidTr="00D6502F">
        <w:trPr>
          <w:trHeight w:val="300"/>
        </w:trPr>
        <w:tc>
          <w:tcPr>
            <w:tcW w:w="3060" w:type="dxa"/>
          </w:tcPr>
          <w:p w14:paraId="74C278A0" w14:textId="5EE3B151" w:rsidR="343884B8" w:rsidRDefault="343884B8" w:rsidP="343884B8">
            <w:pPr>
              <w:rPr>
                <w:rFonts w:ascii="Times New Roman" w:eastAsia="Times New Roman" w:hAnsi="Times New Roman" w:cs="Times New Roman"/>
                <w:sz w:val="24"/>
                <w:szCs w:val="24"/>
              </w:rPr>
            </w:pPr>
          </w:p>
        </w:tc>
        <w:tc>
          <w:tcPr>
            <w:tcW w:w="2041" w:type="dxa"/>
          </w:tcPr>
          <w:p w14:paraId="6D36BCAB" w14:textId="058D4558" w:rsidR="343884B8" w:rsidRDefault="343884B8" w:rsidP="343884B8">
            <w:pPr>
              <w:jc w:val="center"/>
              <w:rPr>
                <w:rFonts w:ascii="Times New Roman" w:eastAsia="Times New Roman" w:hAnsi="Times New Roman" w:cs="Times New Roman"/>
                <w:sz w:val="24"/>
                <w:szCs w:val="24"/>
              </w:rPr>
            </w:pPr>
          </w:p>
        </w:tc>
        <w:tc>
          <w:tcPr>
            <w:tcW w:w="2161" w:type="dxa"/>
          </w:tcPr>
          <w:p w14:paraId="50952F69" w14:textId="41EFA020" w:rsidR="343884B8" w:rsidRDefault="343884B8"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w:t>
            </w:r>
            <w:r w:rsidR="0365308E" w:rsidRPr="343884B8">
              <w:rPr>
                <w:rFonts w:ascii="Times New Roman" w:eastAsia="Times New Roman" w:hAnsi="Times New Roman" w:cs="Times New Roman"/>
                <w:sz w:val="24"/>
                <w:szCs w:val="24"/>
              </w:rPr>
              <w:t>06</w:t>
            </w:r>
            <w:r w:rsidRPr="343884B8">
              <w:rPr>
                <w:rFonts w:ascii="Times New Roman" w:eastAsia="Times New Roman" w:hAnsi="Times New Roman" w:cs="Times New Roman"/>
                <w:sz w:val="24"/>
                <w:szCs w:val="24"/>
              </w:rPr>
              <w:t>)</w:t>
            </w:r>
          </w:p>
        </w:tc>
        <w:tc>
          <w:tcPr>
            <w:tcW w:w="2161" w:type="dxa"/>
          </w:tcPr>
          <w:p w14:paraId="3ACEDF1B" w14:textId="198CE42B" w:rsidR="343884B8" w:rsidRDefault="343884B8"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w:t>
            </w:r>
            <w:r w:rsidR="0B543203" w:rsidRPr="343884B8">
              <w:rPr>
                <w:rFonts w:ascii="Times New Roman" w:eastAsia="Times New Roman" w:hAnsi="Times New Roman" w:cs="Times New Roman"/>
                <w:sz w:val="24"/>
                <w:szCs w:val="24"/>
              </w:rPr>
              <w:t>06</w:t>
            </w:r>
            <w:r w:rsidRPr="343884B8">
              <w:rPr>
                <w:rFonts w:ascii="Times New Roman" w:eastAsia="Times New Roman" w:hAnsi="Times New Roman" w:cs="Times New Roman"/>
                <w:sz w:val="24"/>
                <w:szCs w:val="24"/>
              </w:rPr>
              <w:t>)</w:t>
            </w:r>
          </w:p>
        </w:tc>
      </w:tr>
      <w:tr w:rsidR="343884B8" w14:paraId="0E4F0C44" w14:textId="77777777" w:rsidTr="00D6502F">
        <w:trPr>
          <w:trHeight w:val="300"/>
        </w:trPr>
        <w:tc>
          <w:tcPr>
            <w:tcW w:w="3060" w:type="dxa"/>
          </w:tcPr>
          <w:p w14:paraId="52AC0720" w14:textId="55F25C33" w:rsidR="343884B8" w:rsidRDefault="343884B8" w:rsidP="343884B8">
            <w:pP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Hispanic</w:t>
            </w:r>
          </w:p>
        </w:tc>
        <w:tc>
          <w:tcPr>
            <w:tcW w:w="2041" w:type="dxa"/>
          </w:tcPr>
          <w:p w14:paraId="6A59A977" w14:textId="0FC10976" w:rsidR="343884B8" w:rsidRDefault="343884B8" w:rsidP="343884B8">
            <w:pPr>
              <w:jc w:val="center"/>
              <w:rPr>
                <w:rFonts w:ascii="Times New Roman" w:eastAsia="Times New Roman" w:hAnsi="Times New Roman" w:cs="Times New Roman"/>
                <w:sz w:val="24"/>
                <w:szCs w:val="24"/>
              </w:rPr>
            </w:pPr>
          </w:p>
        </w:tc>
        <w:tc>
          <w:tcPr>
            <w:tcW w:w="2161" w:type="dxa"/>
          </w:tcPr>
          <w:p w14:paraId="3DEAD285" w14:textId="2F2C232E" w:rsidR="4EEA4C89" w:rsidRDefault="4EEA4C89"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1A9F76A6" w:rsidRPr="343884B8">
              <w:rPr>
                <w:rFonts w:ascii="Times New Roman" w:eastAsia="Times New Roman" w:hAnsi="Times New Roman" w:cs="Times New Roman"/>
                <w:sz w:val="24"/>
                <w:szCs w:val="24"/>
              </w:rPr>
              <w:t>-0.18***</w:t>
            </w:r>
          </w:p>
        </w:tc>
        <w:tc>
          <w:tcPr>
            <w:tcW w:w="2161" w:type="dxa"/>
          </w:tcPr>
          <w:p w14:paraId="69906219" w14:textId="16631BC7" w:rsidR="26CE6FD1" w:rsidRDefault="26CE6FD1"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1A9F76A6" w:rsidRPr="343884B8">
              <w:rPr>
                <w:rFonts w:ascii="Times New Roman" w:eastAsia="Times New Roman" w:hAnsi="Times New Roman" w:cs="Times New Roman"/>
                <w:sz w:val="24"/>
                <w:szCs w:val="24"/>
              </w:rPr>
              <w:t>-0.13*</w:t>
            </w:r>
          </w:p>
        </w:tc>
      </w:tr>
      <w:tr w:rsidR="343884B8" w14:paraId="71BF9AFD" w14:textId="77777777" w:rsidTr="00D6502F">
        <w:trPr>
          <w:trHeight w:val="300"/>
        </w:trPr>
        <w:tc>
          <w:tcPr>
            <w:tcW w:w="3060" w:type="dxa"/>
          </w:tcPr>
          <w:p w14:paraId="64EA205F" w14:textId="20F4C79F" w:rsidR="343884B8" w:rsidRDefault="343884B8" w:rsidP="343884B8">
            <w:pPr>
              <w:rPr>
                <w:rFonts w:ascii="Times New Roman" w:eastAsia="Times New Roman" w:hAnsi="Times New Roman" w:cs="Times New Roman"/>
                <w:sz w:val="24"/>
                <w:szCs w:val="24"/>
              </w:rPr>
            </w:pPr>
          </w:p>
        </w:tc>
        <w:tc>
          <w:tcPr>
            <w:tcW w:w="2041" w:type="dxa"/>
          </w:tcPr>
          <w:p w14:paraId="3857364B" w14:textId="71D23F77" w:rsidR="343884B8" w:rsidRDefault="343884B8" w:rsidP="343884B8">
            <w:pPr>
              <w:jc w:val="center"/>
              <w:rPr>
                <w:rFonts w:ascii="Times New Roman" w:eastAsia="Times New Roman" w:hAnsi="Times New Roman" w:cs="Times New Roman"/>
                <w:sz w:val="24"/>
                <w:szCs w:val="24"/>
              </w:rPr>
            </w:pPr>
          </w:p>
        </w:tc>
        <w:tc>
          <w:tcPr>
            <w:tcW w:w="2161" w:type="dxa"/>
          </w:tcPr>
          <w:p w14:paraId="1AF6B9AC" w14:textId="502248A7" w:rsidR="343884B8" w:rsidRDefault="343884B8"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w:t>
            </w:r>
            <w:r w:rsidR="396A4B82" w:rsidRPr="343884B8">
              <w:rPr>
                <w:rFonts w:ascii="Times New Roman" w:eastAsia="Times New Roman" w:hAnsi="Times New Roman" w:cs="Times New Roman"/>
                <w:sz w:val="24"/>
                <w:szCs w:val="24"/>
              </w:rPr>
              <w:t>05</w:t>
            </w:r>
            <w:r w:rsidRPr="343884B8">
              <w:rPr>
                <w:rFonts w:ascii="Times New Roman" w:eastAsia="Times New Roman" w:hAnsi="Times New Roman" w:cs="Times New Roman"/>
                <w:sz w:val="24"/>
                <w:szCs w:val="24"/>
              </w:rPr>
              <w:t>)</w:t>
            </w:r>
          </w:p>
        </w:tc>
        <w:tc>
          <w:tcPr>
            <w:tcW w:w="2161" w:type="dxa"/>
          </w:tcPr>
          <w:p w14:paraId="0896E7D8" w14:textId="3D7DA5A4" w:rsidR="343884B8" w:rsidRDefault="343884B8"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w:t>
            </w:r>
            <w:r w:rsidR="7DA5E21A" w:rsidRPr="343884B8">
              <w:rPr>
                <w:rFonts w:ascii="Times New Roman" w:eastAsia="Times New Roman" w:hAnsi="Times New Roman" w:cs="Times New Roman"/>
                <w:sz w:val="24"/>
                <w:szCs w:val="24"/>
              </w:rPr>
              <w:t>05</w:t>
            </w:r>
            <w:r w:rsidRPr="343884B8">
              <w:rPr>
                <w:rFonts w:ascii="Times New Roman" w:eastAsia="Times New Roman" w:hAnsi="Times New Roman" w:cs="Times New Roman"/>
                <w:sz w:val="24"/>
                <w:szCs w:val="24"/>
              </w:rPr>
              <w:t>)</w:t>
            </w:r>
          </w:p>
        </w:tc>
      </w:tr>
      <w:tr w:rsidR="343884B8" w14:paraId="7F8E04E9" w14:textId="77777777" w:rsidTr="00D6502F">
        <w:trPr>
          <w:trHeight w:val="300"/>
        </w:trPr>
        <w:tc>
          <w:tcPr>
            <w:tcW w:w="3060" w:type="dxa"/>
          </w:tcPr>
          <w:p w14:paraId="6767A149" w14:textId="3C6F3B15" w:rsidR="343884B8" w:rsidRDefault="343884B8" w:rsidP="343884B8">
            <w:pP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Native</w:t>
            </w:r>
          </w:p>
        </w:tc>
        <w:tc>
          <w:tcPr>
            <w:tcW w:w="2041" w:type="dxa"/>
          </w:tcPr>
          <w:p w14:paraId="5218D8FF" w14:textId="61AE67A7" w:rsidR="343884B8" w:rsidRDefault="343884B8" w:rsidP="343884B8">
            <w:pPr>
              <w:jc w:val="center"/>
              <w:rPr>
                <w:rFonts w:ascii="Times New Roman" w:eastAsia="Times New Roman" w:hAnsi="Times New Roman" w:cs="Times New Roman"/>
                <w:sz w:val="24"/>
                <w:szCs w:val="24"/>
              </w:rPr>
            </w:pPr>
          </w:p>
        </w:tc>
        <w:tc>
          <w:tcPr>
            <w:tcW w:w="2161" w:type="dxa"/>
          </w:tcPr>
          <w:p w14:paraId="187D4321" w14:textId="00CF50FC" w:rsidR="6730FE9F" w:rsidRDefault="6730FE9F"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4D83AF21" w:rsidRPr="343884B8">
              <w:rPr>
                <w:rFonts w:ascii="Times New Roman" w:eastAsia="Times New Roman" w:hAnsi="Times New Roman" w:cs="Times New Roman"/>
                <w:sz w:val="24"/>
                <w:szCs w:val="24"/>
              </w:rPr>
              <w:t>-0.08*</w:t>
            </w:r>
          </w:p>
        </w:tc>
        <w:tc>
          <w:tcPr>
            <w:tcW w:w="2161" w:type="dxa"/>
          </w:tcPr>
          <w:p w14:paraId="1F2E3C9F" w14:textId="0A566FDD" w:rsidR="07BBF1FE" w:rsidRDefault="07BBF1FE"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4D83AF21" w:rsidRPr="343884B8">
              <w:rPr>
                <w:rFonts w:ascii="Times New Roman" w:eastAsia="Times New Roman" w:hAnsi="Times New Roman" w:cs="Times New Roman"/>
                <w:sz w:val="24"/>
                <w:szCs w:val="24"/>
              </w:rPr>
              <w:t>-0.09*</w:t>
            </w:r>
          </w:p>
        </w:tc>
      </w:tr>
      <w:tr w:rsidR="343884B8" w14:paraId="48069CC9" w14:textId="77777777" w:rsidTr="00D6502F">
        <w:trPr>
          <w:trHeight w:val="300"/>
        </w:trPr>
        <w:tc>
          <w:tcPr>
            <w:tcW w:w="3060" w:type="dxa"/>
          </w:tcPr>
          <w:p w14:paraId="12CB6232" w14:textId="6F6F536E" w:rsidR="343884B8" w:rsidRDefault="343884B8" w:rsidP="343884B8">
            <w:pPr>
              <w:rPr>
                <w:rFonts w:ascii="Times New Roman" w:eastAsia="Times New Roman" w:hAnsi="Times New Roman" w:cs="Times New Roman"/>
                <w:sz w:val="24"/>
                <w:szCs w:val="24"/>
              </w:rPr>
            </w:pPr>
          </w:p>
        </w:tc>
        <w:tc>
          <w:tcPr>
            <w:tcW w:w="2041" w:type="dxa"/>
          </w:tcPr>
          <w:p w14:paraId="6E86700B" w14:textId="65A2039B" w:rsidR="343884B8" w:rsidRDefault="343884B8" w:rsidP="343884B8">
            <w:pPr>
              <w:jc w:val="center"/>
              <w:rPr>
                <w:rFonts w:ascii="Times New Roman" w:eastAsia="Times New Roman" w:hAnsi="Times New Roman" w:cs="Times New Roman"/>
                <w:sz w:val="24"/>
                <w:szCs w:val="24"/>
              </w:rPr>
            </w:pPr>
          </w:p>
        </w:tc>
        <w:tc>
          <w:tcPr>
            <w:tcW w:w="2161" w:type="dxa"/>
          </w:tcPr>
          <w:p w14:paraId="68D88B1C" w14:textId="1DA68F7C" w:rsidR="343884B8" w:rsidRDefault="343884B8"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w:t>
            </w:r>
            <w:r w:rsidR="75CD336B" w:rsidRPr="343884B8">
              <w:rPr>
                <w:rFonts w:ascii="Times New Roman" w:eastAsia="Times New Roman" w:hAnsi="Times New Roman" w:cs="Times New Roman"/>
                <w:sz w:val="24"/>
                <w:szCs w:val="24"/>
              </w:rPr>
              <w:t>04</w:t>
            </w:r>
            <w:r w:rsidRPr="343884B8">
              <w:rPr>
                <w:rFonts w:ascii="Times New Roman" w:eastAsia="Times New Roman" w:hAnsi="Times New Roman" w:cs="Times New Roman"/>
                <w:sz w:val="24"/>
                <w:szCs w:val="24"/>
              </w:rPr>
              <w:t>)</w:t>
            </w:r>
          </w:p>
        </w:tc>
        <w:tc>
          <w:tcPr>
            <w:tcW w:w="2161" w:type="dxa"/>
          </w:tcPr>
          <w:p w14:paraId="363C58A3" w14:textId="2062DB71" w:rsidR="343884B8" w:rsidRDefault="343884B8"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w:t>
            </w:r>
            <w:r w:rsidR="314EB367" w:rsidRPr="343884B8">
              <w:rPr>
                <w:rFonts w:ascii="Times New Roman" w:eastAsia="Times New Roman" w:hAnsi="Times New Roman" w:cs="Times New Roman"/>
                <w:sz w:val="24"/>
                <w:szCs w:val="24"/>
              </w:rPr>
              <w:t>04</w:t>
            </w:r>
            <w:r w:rsidRPr="343884B8">
              <w:rPr>
                <w:rFonts w:ascii="Times New Roman" w:eastAsia="Times New Roman" w:hAnsi="Times New Roman" w:cs="Times New Roman"/>
                <w:sz w:val="24"/>
                <w:szCs w:val="24"/>
              </w:rPr>
              <w:t>)</w:t>
            </w:r>
          </w:p>
        </w:tc>
      </w:tr>
      <w:tr w:rsidR="343884B8" w14:paraId="13BB65F3" w14:textId="77777777" w:rsidTr="00D6502F">
        <w:trPr>
          <w:trHeight w:val="300"/>
        </w:trPr>
        <w:tc>
          <w:tcPr>
            <w:tcW w:w="3060" w:type="dxa"/>
          </w:tcPr>
          <w:p w14:paraId="573A0D49" w14:textId="3188BA3F" w:rsidR="343884B8" w:rsidRDefault="343884B8" w:rsidP="343884B8">
            <w:pPr>
              <w:rPr>
                <w:rFonts w:ascii="Times New Roman" w:eastAsia="Times New Roman" w:hAnsi="Times New Roman" w:cs="Times New Roman"/>
                <w:sz w:val="24"/>
                <w:szCs w:val="24"/>
              </w:rPr>
            </w:pPr>
            <w:proofErr w:type="gramStart"/>
            <w:r w:rsidRPr="343884B8">
              <w:rPr>
                <w:rFonts w:ascii="Times New Roman" w:eastAsia="Times New Roman" w:hAnsi="Times New Roman" w:cs="Times New Roman"/>
                <w:sz w:val="24"/>
                <w:szCs w:val="24"/>
              </w:rPr>
              <w:t>Other</w:t>
            </w:r>
            <w:proofErr w:type="gramEnd"/>
            <w:r w:rsidRPr="343884B8">
              <w:rPr>
                <w:rFonts w:ascii="Times New Roman" w:eastAsia="Times New Roman" w:hAnsi="Times New Roman" w:cs="Times New Roman"/>
                <w:sz w:val="24"/>
                <w:szCs w:val="24"/>
              </w:rPr>
              <w:t xml:space="preserve"> race</w:t>
            </w:r>
          </w:p>
        </w:tc>
        <w:tc>
          <w:tcPr>
            <w:tcW w:w="2041" w:type="dxa"/>
          </w:tcPr>
          <w:p w14:paraId="133FBDE7" w14:textId="76BDAD48" w:rsidR="343884B8" w:rsidRDefault="343884B8" w:rsidP="343884B8">
            <w:pPr>
              <w:jc w:val="center"/>
              <w:rPr>
                <w:rFonts w:ascii="Times New Roman" w:eastAsia="Times New Roman" w:hAnsi="Times New Roman" w:cs="Times New Roman"/>
                <w:sz w:val="24"/>
                <w:szCs w:val="24"/>
              </w:rPr>
            </w:pPr>
          </w:p>
        </w:tc>
        <w:tc>
          <w:tcPr>
            <w:tcW w:w="2161" w:type="dxa"/>
          </w:tcPr>
          <w:p w14:paraId="491A32B8" w14:textId="17189569" w:rsidR="6B53F279" w:rsidRDefault="6B53F279"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0.00</w:t>
            </w:r>
          </w:p>
        </w:tc>
        <w:tc>
          <w:tcPr>
            <w:tcW w:w="2161" w:type="dxa"/>
          </w:tcPr>
          <w:p w14:paraId="046CD38A" w14:textId="16932080" w:rsidR="6B53F279" w:rsidRDefault="6B53F279"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0.01</w:t>
            </w:r>
          </w:p>
        </w:tc>
      </w:tr>
      <w:tr w:rsidR="343884B8" w14:paraId="5A6F4A2B" w14:textId="77777777" w:rsidTr="00D6502F">
        <w:trPr>
          <w:trHeight w:val="300"/>
        </w:trPr>
        <w:tc>
          <w:tcPr>
            <w:tcW w:w="3060" w:type="dxa"/>
          </w:tcPr>
          <w:p w14:paraId="45113DD0" w14:textId="478201FF" w:rsidR="343884B8" w:rsidRDefault="343884B8" w:rsidP="343884B8">
            <w:pPr>
              <w:rPr>
                <w:rFonts w:ascii="Times New Roman" w:eastAsia="Times New Roman" w:hAnsi="Times New Roman" w:cs="Times New Roman"/>
                <w:sz w:val="24"/>
                <w:szCs w:val="24"/>
              </w:rPr>
            </w:pPr>
          </w:p>
        </w:tc>
        <w:tc>
          <w:tcPr>
            <w:tcW w:w="2041" w:type="dxa"/>
          </w:tcPr>
          <w:p w14:paraId="3B1E56F1" w14:textId="38DFA871" w:rsidR="343884B8" w:rsidRDefault="343884B8" w:rsidP="343884B8">
            <w:pPr>
              <w:jc w:val="center"/>
              <w:rPr>
                <w:rFonts w:ascii="Times New Roman" w:eastAsia="Times New Roman" w:hAnsi="Times New Roman" w:cs="Times New Roman"/>
                <w:sz w:val="24"/>
                <w:szCs w:val="24"/>
              </w:rPr>
            </w:pPr>
          </w:p>
        </w:tc>
        <w:tc>
          <w:tcPr>
            <w:tcW w:w="2161" w:type="dxa"/>
          </w:tcPr>
          <w:p w14:paraId="237FD13C" w14:textId="34B584D4" w:rsidR="343884B8" w:rsidRDefault="343884B8"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w:t>
            </w:r>
            <w:r w:rsidR="4733BBE2" w:rsidRPr="343884B8">
              <w:rPr>
                <w:rFonts w:ascii="Times New Roman" w:eastAsia="Times New Roman" w:hAnsi="Times New Roman" w:cs="Times New Roman"/>
                <w:sz w:val="24"/>
                <w:szCs w:val="24"/>
              </w:rPr>
              <w:t>05</w:t>
            </w:r>
            <w:r w:rsidRPr="343884B8">
              <w:rPr>
                <w:rFonts w:ascii="Times New Roman" w:eastAsia="Times New Roman" w:hAnsi="Times New Roman" w:cs="Times New Roman"/>
                <w:sz w:val="24"/>
                <w:szCs w:val="24"/>
              </w:rPr>
              <w:t>)</w:t>
            </w:r>
          </w:p>
        </w:tc>
        <w:tc>
          <w:tcPr>
            <w:tcW w:w="2161" w:type="dxa"/>
          </w:tcPr>
          <w:p w14:paraId="6000E67D" w14:textId="4A16D488" w:rsidR="343884B8" w:rsidRDefault="343884B8"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w:t>
            </w:r>
            <w:r w:rsidR="2BC7ADCD" w:rsidRPr="343884B8">
              <w:rPr>
                <w:rFonts w:ascii="Times New Roman" w:eastAsia="Times New Roman" w:hAnsi="Times New Roman" w:cs="Times New Roman"/>
                <w:sz w:val="24"/>
                <w:szCs w:val="24"/>
              </w:rPr>
              <w:t>05</w:t>
            </w:r>
            <w:r w:rsidRPr="343884B8">
              <w:rPr>
                <w:rFonts w:ascii="Times New Roman" w:eastAsia="Times New Roman" w:hAnsi="Times New Roman" w:cs="Times New Roman"/>
                <w:sz w:val="24"/>
                <w:szCs w:val="24"/>
              </w:rPr>
              <w:t>)</w:t>
            </w:r>
          </w:p>
        </w:tc>
      </w:tr>
      <w:tr w:rsidR="343884B8" w14:paraId="256D0FD7" w14:textId="77777777" w:rsidTr="00D6502F">
        <w:trPr>
          <w:trHeight w:val="300"/>
        </w:trPr>
        <w:tc>
          <w:tcPr>
            <w:tcW w:w="3060" w:type="dxa"/>
          </w:tcPr>
          <w:p w14:paraId="4A35D9BE" w14:textId="494B8A7A" w:rsidR="343884B8" w:rsidRDefault="343884B8" w:rsidP="343884B8">
            <w:pP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Special education</w:t>
            </w:r>
          </w:p>
        </w:tc>
        <w:tc>
          <w:tcPr>
            <w:tcW w:w="2041" w:type="dxa"/>
          </w:tcPr>
          <w:p w14:paraId="1456C096" w14:textId="18E574F2" w:rsidR="343884B8" w:rsidRDefault="343884B8" w:rsidP="343884B8">
            <w:pPr>
              <w:jc w:val="center"/>
              <w:rPr>
                <w:rFonts w:ascii="Times New Roman" w:eastAsia="Times New Roman" w:hAnsi="Times New Roman" w:cs="Times New Roman"/>
                <w:sz w:val="24"/>
                <w:szCs w:val="24"/>
              </w:rPr>
            </w:pPr>
          </w:p>
        </w:tc>
        <w:tc>
          <w:tcPr>
            <w:tcW w:w="2161" w:type="dxa"/>
          </w:tcPr>
          <w:p w14:paraId="4355AE91" w14:textId="0C329D0D" w:rsidR="1D11E682" w:rsidRDefault="1D11E682"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6BC6360D" w:rsidRPr="343884B8">
              <w:rPr>
                <w:rFonts w:ascii="Times New Roman" w:eastAsia="Times New Roman" w:hAnsi="Times New Roman" w:cs="Times New Roman"/>
                <w:sz w:val="24"/>
                <w:szCs w:val="24"/>
              </w:rPr>
              <w:t>-0.46***</w:t>
            </w:r>
          </w:p>
        </w:tc>
        <w:tc>
          <w:tcPr>
            <w:tcW w:w="2161" w:type="dxa"/>
          </w:tcPr>
          <w:p w14:paraId="739A1C3D" w14:textId="15B9B1F3" w:rsidR="75BBE0D8" w:rsidRDefault="75BBE0D8"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6BC6360D" w:rsidRPr="343884B8">
              <w:rPr>
                <w:rFonts w:ascii="Times New Roman" w:eastAsia="Times New Roman" w:hAnsi="Times New Roman" w:cs="Times New Roman"/>
                <w:sz w:val="24"/>
                <w:szCs w:val="24"/>
              </w:rPr>
              <w:t>-0.46***</w:t>
            </w:r>
          </w:p>
        </w:tc>
      </w:tr>
      <w:tr w:rsidR="343884B8" w14:paraId="08A3EA87" w14:textId="77777777" w:rsidTr="00D6502F">
        <w:trPr>
          <w:trHeight w:val="300"/>
        </w:trPr>
        <w:tc>
          <w:tcPr>
            <w:tcW w:w="3060" w:type="dxa"/>
          </w:tcPr>
          <w:p w14:paraId="70A24A8E" w14:textId="2CA95F51" w:rsidR="343884B8" w:rsidRDefault="343884B8" w:rsidP="343884B8">
            <w:pPr>
              <w:rPr>
                <w:rFonts w:ascii="Times New Roman" w:eastAsia="Times New Roman" w:hAnsi="Times New Roman" w:cs="Times New Roman"/>
                <w:sz w:val="24"/>
                <w:szCs w:val="24"/>
              </w:rPr>
            </w:pPr>
          </w:p>
        </w:tc>
        <w:tc>
          <w:tcPr>
            <w:tcW w:w="2041" w:type="dxa"/>
          </w:tcPr>
          <w:p w14:paraId="06F91DD1" w14:textId="23211F74" w:rsidR="343884B8" w:rsidRDefault="343884B8" w:rsidP="343884B8">
            <w:pPr>
              <w:jc w:val="center"/>
              <w:rPr>
                <w:rFonts w:ascii="Times New Roman" w:eastAsia="Times New Roman" w:hAnsi="Times New Roman" w:cs="Times New Roman"/>
                <w:sz w:val="24"/>
                <w:szCs w:val="24"/>
              </w:rPr>
            </w:pPr>
          </w:p>
        </w:tc>
        <w:tc>
          <w:tcPr>
            <w:tcW w:w="2161" w:type="dxa"/>
          </w:tcPr>
          <w:p w14:paraId="00D1DFE7" w14:textId="4149881B" w:rsidR="343884B8" w:rsidRDefault="343884B8"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w:t>
            </w:r>
            <w:r w:rsidR="2D160C4D" w:rsidRPr="343884B8">
              <w:rPr>
                <w:rFonts w:ascii="Times New Roman" w:eastAsia="Times New Roman" w:hAnsi="Times New Roman" w:cs="Times New Roman"/>
                <w:sz w:val="24"/>
                <w:szCs w:val="24"/>
              </w:rPr>
              <w:t>08</w:t>
            </w:r>
            <w:r w:rsidRPr="343884B8">
              <w:rPr>
                <w:rFonts w:ascii="Times New Roman" w:eastAsia="Times New Roman" w:hAnsi="Times New Roman" w:cs="Times New Roman"/>
                <w:sz w:val="24"/>
                <w:szCs w:val="24"/>
              </w:rPr>
              <w:t>)</w:t>
            </w:r>
          </w:p>
        </w:tc>
        <w:tc>
          <w:tcPr>
            <w:tcW w:w="2161" w:type="dxa"/>
          </w:tcPr>
          <w:p w14:paraId="038642B2" w14:textId="39AEF56F" w:rsidR="343884B8" w:rsidRDefault="343884B8"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w:t>
            </w:r>
            <w:r w:rsidR="362E9A01" w:rsidRPr="343884B8">
              <w:rPr>
                <w:rFonts w:ascii="Times New Roman" w:eastAsia="Times New Roman" w:hAnsi="Times New Roman" w:cs="Times New Roman"/>
                <w:sz w:val="24"/>
                <w:szCs w:val="24"/>
              </w:rPr>
              <w:t>08</w:t>
            </w:r>
            <w:r w:rsidRPr="343884B8">
              <w:rPr>
                <w:rFonts w:ascii="Times New Roman" w:eastAsia="Times New Roman" w:hAnsi="Times New Roman" w:cs="Times New Roman"/>
                <w:sz w:val="24"/>
                <w:szCs w:val="24"/>
              </w:rPr>
              <w:t>)</w:t>
            </w:r>
          </w:p>
        </w:tc>
      </w:tr>
      <w:tr w:rsidR="343884B8" w14:paraId="6D6C241C" w14:textId="77777777" w:rsidTr="00D6502F">
        <w:trPr>
          <w:trHeight w:val="300"/>
        </w:trPr>
        <w:tc>
          <w:tcPr>
            <w:tcW w:w="3060" w:type="dxa"/>
          </w:tcPr>
          <w:p w14:paraId="7C4F247E" w14:textId="4103A43D" w:rsidR="343884B8" w:rsidRDefault="343884B8" w:rsidP="343884B8">
            <w:pP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Large city</w:t>
            </w:r>
          </w:p>
        </w:tc>
        <w:tc>
          <w:tcPr>
            <w:tcW w:w="2041" w:type="dxa"/>
          </w:tcPr>
          <w:p w14:paraId="631F7A7C" w14:textId="773B755D" w:rsidR="343884B8" w:rsidRDefault="343884B8" w:rsidP="343884B8">
            <w:pPr>
              <w:jc w:val="center"/>
              <w:rPr>
                <w:rFonts w:ascii="Times New Roman" w:eastAsia="Times New Roman" w:hAnsi="Times New Roman" w:cs="Times New Roman"/>
                <w:sz w:val="24"/>
                <w:szCs w:val="24"/>
              </w:rPr>
            </w:pPr>
          </w:p>
        </w:tc>
        <w:tc>
          <w:tcPr>
            <w:tcW w:w="2161" w:type="dxa"/>
          </w:tcPr>
          <w:p w14:paraId="798B98F7" w14:textId="4049D751" w:rsidR="343884B8" w:rsidRDefault="343884B8" w:rsidP="343884B8">
            <w:pPr>
              <w:jc w:val="center"/>
              <w:rPr>
                <w:rFonts w:ascii="Times New Roman" w:eastAsia="Times New Roman" w:hAnsi="Times New Roman" w:cs="Times New Roman"/>
                <w:sz w:val="24"/>
                <w:szCs w:val="24"/>
              </w:rPr>
            </w:pPr>
          </w:p>
        </w:tc>
        <w:tc>
          <w:tcPr>
            <w:tcW w:w="2161" w:type="dxa"/>
          </w:tcPr>
          <w:p w14:paraId="772D092D" w14:textId="6F2501AE" w:rsidR="2B6A40E3" w:rsidRDefault="2B6A40E3"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64480677" w:rsidRPr="343884B8">
              <w:rPr>
                <w:rFonts w:ascii="Times New Roman" w:eastAsia="Times New Roman" w:hAnsi="Times New Roman" w:cs="Times New Roman"/>
                <w:sz w:val="24"/>
                <w:szCs w:val="24"/>
              </w:rPr>
              <w:t>-0.14*</w:t>
            </w:r>
          </w:p>
        </w:tc>
      </w:tr>
      <w:tr w:rsidR="343884B8" w14:paraId="47E891F9" w14:textId="77777777" w:rsidTr="00D6502F">
        <w:trPr>
          <w:trHeight w:val="300"/>
        </w:trPr>
        <w:tc>
          <w:tcPr>
            <w:tcW w:w="3060" w:type="dxa"/>
          </w:tcPr>
          <w:p w14:paraId="3CCEADB1" w14:textId="64AA2C5C" w:rsidR="343884B8" w:rsidRDefault="343884B8" w:rsidP="343884B8">
            <w:pPr>
              <w:rPr>
                <w:rFonts w:ascii="Times New Roman" w:eastAsia="Times New Roman" w:hAnsi="Times New Roman" w:cs="Times New Roman"/>
                <w:sz w:val="24"/>
                <w:szCs w:val="24"/>
              </w:rPr>
            </w:pPr>
          </w:p>
        </w:tc>
        <w:tc>
          <w:tcPr>
            <w:tcW w:w="2041" w:type="dxa"/>
          </w:tcPr>
          <w:p w14:paraId="0FC0D756" w14:textId="5E9F3F61" w:rsidR="343884B8" w:rsidRDefault="343884B8" w:rsidP="343884B8">
            <w:pPr>
              <w:jc w:val="center"/>
              <w:rPr>
                <w:rFonts w:ascii="Times New Roman" w:eastAsia="Times New Roman" w:hAnsi="Times New Roman" w:cs="Times New Roman"/>
                <w:sz w:val="24"/>
                <w:szCs w:val="24"/>
              </w:rPr>
            </w:pPr>
          </w:p>
        </w:tc>
        <w:tc>
          <w:tcPr>
            <w:tcW w:w="2161" w:type="dxa"/>
          </w:tcPr>
          <w:p w14:paraId="015FD303" w14:textId="78E537BE" w:rsidR="343884B8" w:rsidRDefault="343884B8" w:rsidP="343884B8">
            <w:pPr>
              <w:jc w:val="center"/>
              <w:rPr>
                <w:rFonts w:ascii="Times New Roman" w:eastAsia="Times New Roman" w:hAnsi="Times New Roman" w:cs="Times New Roman"/>
                <w:sz w:val="24"/>
                <w:szCs w:val="24"/>
              </w:rPr>
            </w:pPr>
          </w:p>
        </w:tc>
        <w:tc>
          <w:tcPr>
            <w:tcW w:w="2161" w:type="dxa"/>
          </w:tcPr>
          <w:p w14:paraId="5BC18473" w14:textId="0DA879A9" w:rsidR="343884B8" w:rsidRDefault="343884B8"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w:t>
            </w:r>
            <w:r w:rsidR="63AA9DF2" w:rsidRPr="343884B8">
              <w:rPr>
                <w:rFonts w:ascii="Times New Roman" w:eastAsia="Times New Roman" w:hAnsi="Times New Roman" w:cs="Times New Roman"/>
                <w:sz w:val="24"/>
                <w:szCs w:val="24"/>
              </w:rPr>
              <w:t>05</w:t>
            </w:r>
            <w:r w:rsidRPr="343884B8">
              <w:rPr>
                <w:rFonts w:ascii="Times New Roman" w:eastAsia="Times New Roman" w:hAnsi="Times New Roman" w:cs="Times New Roman"/>
                <w:sz w:val="24"/>
                <w:szCs w:val="24"/>
              </w:rPr>
              <w:t>)</w:t>
            </w:r>
          </w:p>
        </w:tc>
      </w:tr>
      <w:tr w:rsidR="343884B8" w14:paraId="1836BB13" w14:textId="77777777" w:rsidTr="00D6502F">
        <w:trPr>
          <w:trHeight w:val="300"/>
        </w:trPr>
        <w:tc>
          <w:tcPr>
            <w:tcW w:w="3060" w:type="dxa"/>
          </w:tcPr>
          <w:p w14:paraId="23EC004C" w14:textId="2B62FE72" w:rsidR="343884B8" w:rsidRDefault="343884B8" w:rsidP="343884B8">
            <w:pP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Suburban</w:t>
            </w:r>
          </w:p>
        </w:tc>
        <w:tc>
          <w:tcPr>
            <w:tcW w:w="2041" w:type="dxa"/>
          </w:tcPr>
          <w:p w14:paraId="26CF8321" w14:textId="5DA85F94" w:rsidR="343884B8" w:rsidRDefault="343884B8" w:rsidP="343884B8">
            <w:pPr>
              <w:jc w:val="center"/>
              <w:rPr>
                <w:rFonts w:ascii="Times New Roman" w:eastAsia="Times New Roman" w:hAnsi="Times New Roman" w:cs="Times New Roman"/>
                <w:sz w:val="24"/>
                <w:szCs w:val="24"/>
              </w:rPr>
            </w:pPr>
          </w:p>
        </w:tc>
        <w:tc>
          <w:tcPr>
            <w:tcW w:w="2161" w:type="dxa"/>
          </w:tcPr>
          <w:p w14:paraId="4CEC260D" w14:textId="368FC9B2" w:rsidR="343884B8" w:rsidRDefault="343884B8" w:rsidP="343884B8">
            <w:pPr>
              <w:jc w:val="center"/>
              <w:rPr>
                <w:rFonts w:ascii="Times New Roman" w:eastAsia="Times New Roman" w:hAnsi="Times New Roman" w:cs="Times New Roman"/>
                <w:sz w:val="24"/>
                <w:szCs w:val="24"/>
              </w:rPr>
            </w:pPr>
          </w:p>
        </w:tc>
        <w:tc>
          <w:tcPr>
            <w:tcW w:w="2161" w:type="dxa"/>
          </w:tcPr>
          <w:p w14:paraId="028EC93D" w14:textId="1CD17F3A" w:rsidR="1AC41CB2" w:rsidRDefault="1AC41CB2"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-0.06</w:t>
            </w:r>
            <w:r w:rsidR="51F53812" w:rsidRPr="343884B8">
              <w:rPr>
                <w:rFonts w:ascii="Times New Roman" w:eastAsia="Times New Roman" w:hAnsi="Times New Roman" w:cs="Times New Roman"/>
                <w:sz w:val="24"/>
                <w:szCs w:val="24"/>
              </w:rPr>
              <w:t xml:space="preserve"> </w:t>
            </w:r>
          </w:p>
        </w:tc>
      </w:tr>
      <w:tr w:rsidR="343884B8" w14:paraId="29B27806" w14:textId="77777777" w:rsidTr="00D6502F">
        <w:trPr>
          <w:trHeight w:val="300"/>
        </w:trPr>
        <w:tc>
          <w:tcPr>
            <w:tcW w:w="3060" w:type="dxa"/>
          </w:tcPr>
          <w:p w14:paraId="1D1F2618" w14:textId="49EA8CEB" w:rsidR="343884B8" w:rsidRDefault="343884B8" w:rsidP="343884B8">
            <w:pPr>
              <w:rPr>
                <w:rFonts w:ascii="Times New Roman" w:eastAsia="Times New Roman" w:hAnsi="Times New Roman" w:cs="Times New Roman"/>
                <w:sz w:val="24"/>
                <w:szCs w:val="24"/>
              </w:rPr>
            </w:pPr>
          </w:p>
        </w:tc>
        <w:tc>
          <w:tcPr>
            <w:tcW w:w="2041" w:type="dxa"/>
          </w:tcPr>
          <w:p w14:paraId="58724208" w14:textId="6B60ABEB" w:rsidR="343884B8" w:rsidRDefault="343884B8" w:rsidP="343884B8">
            <w:pPr>
              <w:jc w:val="center"/>
              <w:rPr>
                <w:rFonts w:ascii="Times New Roman" w:eastAsia="Times New Roman" w:hAnsi="Times New Roman" w:cs="Times New Roman"/>
                <w:sz w:val="24"/>
                <w:szCs w:val="24"/>
              </w:rPr>
            </w:pPr>
          </w:p>
        </w:tc>
        <w:tc>
          <w:tcPr>
            <w:tcW w:w="2161" w:type="dxa"/>
          </w:tcPr>
          <w:p w14:paraId="0C3E0F9B" w14:textId="5AFB184E" w:rsidR="343884B8" w:rsidRDefault="343884B8" w:rsidP="343884B8">
            <w:pPr>
              <w:jc w:val="center"/>
              <w:rPr>
                <w:rFonts w:ascii="Times New Roman" w:eastAsia="Times New Roman" w:hAnsi="Times New Roman" w:cs="Times New Roman"/>
                <w:sz w:val="24"/>
                <w:szCs w:val="24"/>
              </w:rPr>
            </w:pPr>
          </w:p>
        </w:tc>
        <w:tc>
          <w:tcPr>
            <w:tcW w:w="2161" w:type="dxa"/>
          </w:tcPr>
          <w:p w14:paraId="661FC79C" w14:textId="70F8873C" w:rsidR="343884B8" w:rsidRDefault="343884B8"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w:t>
            </w:r>
            <w:r w:rsidR="2FDEA6C2" w:rsidRPr="343884B8">
              <w:rPr>
                <w:rFonts w:ascii="Times New Roman" w:eastAsia="Times New Roman" w:hAnsi="Times New Roman" w:cs="Times New Roman"/>
                <w:sz w:val="24"/>
                <w:szCs w:val="24"/>
              </w:rPr>
              <w:t>06</w:t>
            </w:r>
            <w:r w:rsidRPr="343884B8">
              <w:rPr>
                <w:rFonts w:ascii="Times New Roman" w:eastAsia="Times New Roman" w:hAnsi="Times New Roman" w:cs="Times New Roman"/>
                <w:sz w:val="24"/>
                <w:szCs w:val="24"/>
              </w:rPr>
              <w:t>)</w:t>
            </w:r>
          </w:p>
        </w:tc>
      </w:tr>
      <w:tr w:rsidR="343884B8" w14:paraId="374095E7" w14:textId="77777777" w:rsidTr="00D6502F">
        <w:trPr>
          <w:trHeight w:val="300"/>
        </w:trPr>
        <w:tc>
          <w:tcPr>
            <w:tcW w:w="3060" w:type="dxa"/>
          </w:tcPr>
          <w:p w14:paraId="60E306EF" w14:textId="47964C2C" w:rsidR="343884B8" w:rsidRDefault="343884B8" w:rsidP="343884B8">
            <w:pP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Constant</w:t>
            </w:r>
          </w:p>
        </w:tc>
        <w:tc>
          <w:tcPr>
            <w:tcW w:w="2041" w:type="dxa"/>
          </w:tcPr>
          <w:p w14:paraId="2A4DFFE5" w14:textId="5B16AC2C" w:rsidR="343884B8" w:rsidRDefault="343884B8"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59458CBD" w:rsidRPr="343884B8">
              <w:rPr>
                <w:rFonts w:ascii="Times New Roman" w:eastAsia="Times New Roman" w:hAnsi="Times New Roman" w:cs="Times New Roman"/>
                <w:sz w:val="24"/>
                <w:szCs w:val="24"/>
              </w:rPr>
              <w:t xml:space="preserve">     </w:t>
            </w:r>
            <w:r w:rsidRPr="343884B8">
              <w:rPr>
                <w:rFonts w:ascii="Times New Roman" w:eastAsia="Times New Roman" w:hAnsi="Times New Roman" w:cs="Times New Roman"/>
                <w:sz w:val="24"/>
                <w:szCs w:val="24"/>
              </w:rPr>
              <w:t>3.3</w:t>
            </w:r>
            <w:r w:rsidR="1A4280D9" w:rsidRPr="343884B8">
              <w:rPr>
                <w:rFonts w:ascii="Times New Roman" w:eastAsia="Times New Roman" w:hAnsi="Times New Roman" w:cs="Times New Roman"/>
                <w:sz w:val="24"/>
                <w:szCs w:val="24"/>
              </w:rPr>
              <w:t>7***</w:t>
            </w:r>
          </w:p>
        </w:tc>
        <w:tc>
          <w:tcPr>
            <w:tcW w:w="2161" w:type="dxa"/>
          </w:tcPr>
          <w:p w14:paraId="4D25B8F1" w14:textId="7E6452D6" w:rsidR="343884B8" w:rsidRDefault="343884B8"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3F5D6E3C" w:rsidRPr="343884B8">
              <w:rPr>
                <w:rFonts w:ascii="Times New Roman" w:eastAsia="Times New Roman" w:hAnsi="Times New Roman" w:cs="Times New Roman"/>
                <w:sz w:val="24"/>
                <w:szCs w:val="24"/>
              </w:rPr>
              <w:t xml:space="preserve">     </w:t>
            </w:r>
            <w:r w:rsidRPr="343884B8">
              <w:rPr>
                <w:rFonts w:ascii="Times New Roman" w:eastAsia="Times New Roman" w:hAnsi="Times New Roman" w:cs="Times New Roman"/>
                <w:sz w:val="24"/>
                <w:szCs w:val="24"/>
              </w:rPr>
              <w:t>3.</w:t>
            </w:r>
            <w:r w:rsidR="135E8BFB" w:rsidRPr="343884B8">
              <w:rPr>
                <w:rFonts w:ascii="Times New Roman" w:eastAsia="Times New Roman" w:hAnsi="Times New Roman" w:cs="Times New Roman"/>
                <w:sz w:val="24"/>
                <w:szCs w:val="24"/>
              </w:rPr>
              <w:t>14***</w:t>
            </w:r>
          </w:p>
        </w:tc>
        <w:tc>
          <w:tcPr>
            <w:tcW w:w="2161" w:type="dxa"/>
          </w:tcPr>
          <w:p w14:paraId="5168AB48" w14:textId="2571DA65" w:rsidR="343884B8" w:rsidRDefault="343884B8"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52AA47A9" w:rsidRPr="343884B8">
              <w:rPr>
                <w:rFonts w:ascii="Times New Roman" w:eastAsia="Times New Roman" w:hAnsi="Times New Roman" w:cs="Times New Roman"/>
                <w:sz w:val="24"/>
                <w:szCs w:val="24"/>
              </w:rPr>
              <w:t xml:space="preserve">     </w:t>
            </w:r>
            <w:r w:rsidRPr="343884B8">
              <w:rPr>
                <w:rFonts w:ascii="Times New Roman" w:eastAsia="Times New Roman" w:hAnsi="Times New Roman" w:cs="Times New Roman"/>
                <w:sz w:val="24"/>
                <w:szCs w:val="24"/>
              </w:rPr>
              <w:t>3.</w:t>
            </w:r>
            <w:r w:rsidR="15F12A9A" w:rsidRPr="343884B8">
              <w:rPr>
                <w:rFonts w:ascii="Times New Roman" w:eastAsia="Times New Roman" w:hAnsi="Times New Roman" w:cs="Times New Roman"/>
                <w:sz w:val="24"/>
                <w:szCs w:val="24"/>
              </w:rPr>
              <w:t>22***</w:t>
            </w:r>
          </w:p>
        </w:tc>
      </w:tr>
      <w:tr w:rsidR="343884B8" w14:paraId="55E697F2" w14:textId="77777777" w:rsidTr="00D6502F">
        <w:trPr>
          <w:trHeight w:val="300"/>
        </w:trPr>
        <w:tc>
          <w:tcPr>
            <w:tcW w:w="3060" w:type="dxa"/>
          </w:tcPr>
          <w:p w14:paraId="1AAFF819" w14:textId="3F8EDC75" w:rsidR="343884B8" w:rsidRDefault="343884B8" w:rsidP="343884B8">
            <w:pPr>
              <w:rPr>
                <w:rFonts w:ascii="Times New Roman" w:eastAsia="Times New Roman" w:hAnsi="Times New Roman" w:cs="Times New Roman"/>
                <w:sz w:val="24"/>
                <w:szCs w:val="24"/>
              </w:rPr>
            </w:pPr>
          </w:p>
        </w:tc>
        <w:tc>
          <w:tcPr>
            <w:tcW w:w="2041" w:type="dxa"/>
          </w:tcPr>
          <w:p w14:paraId="2754AD29" w14:textId="4DAAE9F9" w:rsidR="343884B8" w:rsidRDefault="343884B8"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w:t>
            </w:r>
            <w:r w:rsidR="7F74D146" w:rsidRPr="343884B8">
              <w:rPr>
                <w:rFonts w:ascii="Times New Roman" w:eastAsia="Times New Roman" w:hAnsi="Times New Roman" w:cs="Times New Roman"/>
                <w:sz w:val="24"/>
                <w:szCs w:val="24"/>
              </w:rPr>
              <w:t>0.17</w:t>
            </w:r>
            <w:r w:rsidRPr="343884B8">
              <w:rPr>
                <w:rFonts w:ascii="Times New Roman" w:eastAsia="Times New Roman" w:hAnsi="Times New Roman" w:cs="Times New Roman"/>
                <w:sz w:val="24"/>
                <w:szCs w:val="24"/>
              </w:rPr>
              <w:t>)</w:t>
            </w:r>
          </w:p>
        </w:tc>
        <w:tc>
          <w:tcPr>
            <w:tcW w:w="2161" w:type="dxa"/>
          </w:tcPr>
          <w:p w14:paraId="06423EA2" w14:textId="28D0A348" w:rsidR="343884B8" w:rsidRDefault="343884B8"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w:t>
            </w:r>
            <w:r w:rsidR="7CD52EDD" w:rsidRPr="343884B8">
              <w:rPr>
                <w:rFonts w:ascii="Times New Roman" w:eastAsia="Times New Roman" w:hAnsi="Times New Roman" w:cs="Times New Roman"/>
                <w:sz w:val="24"/>
                <w:szCs w:val="24"/>
              </w:rPr>
              <w:t>0.21</w:t>
            </w:r>
            <w:r w:rsidRPr="343884B8">
              <w:rPr>
                <w:rFonts w:ascii="Times New Roman" w:eastAsia="Times New Roman" w:hAnsi="Times New Roman" w:cs="Times New Roman"/>
                <w:sz w:val="24"/>
                <w:szCs w:val="24"/>
              </w:rPr>
              <w:t>)</w:t>
            </w:r>
          </w:p>
        </w:tc>
        <w:tc>
          <w:tcPr>
            <w:tcW w:w="2161" w:type="dxa"/>
          </w:tcPr>
          <w:p w14:paraId="5F11A59E" w14:textId="79050C2F" w:rsidR="343884B8" w:rsidRDefault="343884B8"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w:t>
            </w:r>
            <w:r w:rsidR="65549A95" w:rsidRPr="343884B8">
              <w:rPr>
                <w:rFonts w:ascii="Times New Roman" w:eastAsia="Times New Roman" w:hAnsi="Times New Roman" w:cs="Times New Roman"/>
                <w:sz w:val="24"/>
                <w:szCs w:val="24"/>
              </w:rPr>
              <w:t>0.22</w:t>
            </w:r>
            <w:r w:rsidRPr="343884B8">
              <w:rPr>
                <w:rFonts w:ascii="Times New Roman" w:eastAsia="Times New Roman" w:hAnsi="Times New Roman" w:cs="Times New Roman"/>
                <w:sz w:val="24"/>
                <w:szCs w:val="24"/>
              </w:rPr>
              <w:t>)</w:t>
            </w:r>
          </w:p>
        </w:tc>
      </w:tr>
      <w:tr w:rsidR="343884B8" w14:paraId="77BC5924" w14:textId="77777777" w:rsidTr="00D6502F">
        <w:trPr>
          <w:trHeight w:val="300"/>
        </w:trPr>
        <w:tc>
          <w:tcPr>
            <w:tcW w:w="3060" w:type="dxa"/>
            <w:tcBorders>
              <w:bottom w:val="none" w:sz="12" w:space="0" w:color="000000" w:themeColor="text1"/>
            </w:tcBorders>
          </w:tcPr>
          <w:p w14:paraId="35CB93C4" w14:textId="380AABF0" w:rsidR="343884B8" w:rsidRDefault="343884B8" w:rsidP="343884B8">
            <w:pPr>
              <w:rPr>
                <w:rFonts w:ascii="Times New Roman" w:eastAsia="Times New Roman" w:hAnsi="Times New Roman" w:cs="Times New Roman"/>
                <w:sz w:val="24"/>
                <w:szCs w:val="24"/>
              </w:rPr>
            </w:pPr>
          </w:p>
        </w:tc>
        <w:tc>
          <w:tcPr>
            <w:tcW w:w="2041" w:type="dxa"/>
            <w:tcBorders>
              <w:bottom w:val="none" w:sz="12" w:space="0" w:color="000000" w:themeColor="text1"/>
            </w:tcBorders>
          </w:tcPr>
          <w:p w14:paraId="7ABBE9F6" w14:textId="62606494" w:rsidR="343884B8" w:rsidRDefault="343884B8" w:rsidP="343884B8">
            <w:pPr>
              <w:jc w:val="center"/>
              <w:rPr>
                <w:rFonts w:ascii="Times New Roman" w:eastAsia="Times New Roman" w:hAnsi="Times New Roman" w:cs="Times New Roman"/>
                <w:sz w:val="24"/>
                <w:szCs w:val="24"/>
              </w:rPr>
            </w:pPr>
          </w:p>
        </w:tc>
        <w:tc>
          <w:tcPr>
            <w:tcW w:w="2161" w:type="dxa"/>
            <w:tcBorders>
              <w:bottom w:val="none" w:sz="12" w:space="0" w:color="000000" w:themeColor="text1"/>
            </w:tcBorders>
          </w:tcPr>
          <w:p w14:paraId="06537CC5" w14:textId="2CC50B5E" w:rsidR="343884B8" w:rsidRDefault="343884B8" w:rsidP="343884B8">
            <w:pPr>
              <w:jc w:val="center"/>
              <w:rPr>
                <w:rFonts w:ascii="Times New Roman" w:eastAsia="Times New Roman" w:hAnsi="Times New Roman" w:cs="Times New Roman"/>
                <w:sz w:val="24"/>
                <w:szCs w:val="24"/>
              </w:rPr>
            </w:pPr>
          </w:p>
        </w:tc>
        <w:tc>
          <w:tcPr>
            <w:tcW w:w="2161" w:type="dxa"/>
            <w:tcBorders>
              <w:bottom w:val="none" w:sz="12" w:space="0" w:color="000000" w:themeColor="text1"/>
            </w:tcBorders>
          </w:tcPr>
          <w:p w14:paraId="0EACCE81" w14:textId="22F72C9E" w:rsidR="343884B8" w:rsidRDefault="343884B8" w:rsidP="343884B8">
            <w:pPr>
              <w:jc w:val="center"/>
              <w:rPr>
                <w:rFonts w:ascii="Times New Roman" w:eastAsia="Times New Roman" w:hAnsi="Times New Roman" w:cs="Times New Roman"/>
                <w:sz w:val="24"/>
                <w:szCs w:val="24"/>
              </w:rPr>
            </w:pPr>
          </w:p>
        </w:tc>
      </w:tr>
      <w:tr w:rsidR="343884B8" w14:paraId="7DE3C869" w14:textId="77777777" w:rsidTr="00D6502F">
        <w:trPr>
          <w:trHeight w:val="300"/>
        </w:trPr>
        <w:tc>
          <w:tcPr>
            <w:tcW w:w="3060" w:type="dxa"/>
            <w:tcBorders>
              <w:top w:val="none" w:sz="12" w:space="0" w:color="000000" w:themeColor="text1"/>
              <w:left w:val="none" w:sz="12" w:space="0" w:color="000000" w:themeColor="text1"/>
              <w:bottom w:val="none" w:sz="12" w:space="0" w:color="000000" w:themeColor="text1"/>
              <w:right w:val="none" w:sz="12" w:space="0" w:color="000000" w:themeColor="text1"/>
            </w:tcBorders>
          </w:tcPr>
          <w:p w14:paraId="3E1A7C8D" w14:textId="56360A4F" w:rsidR="343884B8" w:rsidRDefault="343884B8" w:rsidP="343884B8">
            <w:pP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lastRenderedPageBreak/>
              <w:t>Observations</w:t>
            </w:r>
          </w:p>
        </w:tc>
        <w:tc>
          <w:tcPr>
            <w:tcW w:w="2041" w:type="dxa"/>
            <w:tcBorders>
              <w:top w:val="none" w:sz="12" w:space="0" w:color="000000" w:themeColor="text1"/>
              <w:left w:val="none" w:sz="12" w:space="0" w:color="000000" w:themeColor="text1"/>
              <w:bottom w:val="none" w:sz="12" w:space="0" w:color="000000" w:themeColor="text1"/>
              <w:right w:val="none" w:sz="12" w:space="0" w:color="000000" w:themeColor="text1"/>
            </w:tcBorders>
          </w:tcPr>
          <w:p w14:paraId="1E9EB76E" w14:textId="75D5C2F5" w:rsidR="343884B8" w:rsidRDefault="343884B8"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3,881</w:t>
            </w:r>
          </w:p>
        </w:tc>
        <w:tc>
          <w:tcPr>
            <w:tcW w:w="2161" w:type="dxa"/>
            <w:tcBorders>
              <w:top w:val="none" w:sz="12" w:space="0" w:color="000000" w:themeColor="text1"/>
              <w:left w:val="none" w:sz="12" w:space="0" w:color="000000" w:themeColor="text1"/>
              <w:bottom w:val="none" w:sz="12" w:space="0" w:color="000000" w:themeColor="text1"/>
              <w:right w:val="none" w:sz="12" w:space="0" w:color="000000" w:themeColor="text1"/>
            </w:tcBorders>
          </w:tcPr>
          <w:p w14:paraId="3E28C40D" w14:textId="0155EF09" w:rsidR="343884B8" w:rsidRDefault="343884B8"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3,881</w:t>
            </w:r>
          </w:p>
        </w:tc>
        <w:tc>
          <w:tcPr>
            <w:tcW w:w="2161" w:type="dxa"/>
            <w:tcBorders>
              <w:top w:val="none" w:sz="12" w:space="0" w:color="000000" w:themeColor="text1"/>
              <w:left w:val="none" w:sz="12" w:space="0" w:color="000000" w:themeColor="text1"/>
              <w:bottom w:val="none" w:sz="12" w:space="0" w:color="000000" w:themeColor="text1"/>
              <w:right w:val="none" w:sz="12" w:space="0" w:color="000000" w:themeColor="text1"/>
            </w:tcBorders>
          </w:tcPr>
          <w:p w14:paraId="325ACEAD" w14:textId="2BAAFABF" w:rsidR="343884B8" w:rsidRDefault="343884B8"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3,881</w:t>
            </w:r>
          </w:p>
        </w:tc>
      </w:tr>
      <w:tr w:rsidR="343884B8" w14:paraId="3AC560F5" w14:textId="77777777" w:rsidTr="00D6502F">
        <w:trPr>
          <w:trHeight w:val="300"/>
        </w:trPr>
        <w:tc>
          <w:tcPr>
            <w:tcW w:w="3060" w:type="dxa"/>
            <w:tcBorders>
              <w:top w:val="none" w:sz="12" w:space="0" w:color="000000" w:themeColor="text1"/>
              <w:bottom w:val="single" w:sz="12" w:space="0" w:color="000000" w:themeColor="text1"/>
            </w:tcBorders>
          </w:tcPr>
          <w:p w14:paraId="3B5541FD" w14:textId="7813BAB7" w:rsidR="4963A6EF" w:rsidRDefault="4963A6EF" w:rsidP="343884B8">
            <w:pP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R-squared</w:t>
            </w:r>
          </w:p>
        </w:tc>
        <w:tc>
          <w:tcPr>
            <w:tcW w:w="2041" w:type="dxa"/>
            <w:tcBorders>
              <w:top w:val="none" w:sz="12" w:space="0" w:color="000000" w:themeColor="text1"/>
              <w:bottom w:val="single" w:sz="12" w:space="0" w:color="000000" w:themeColor="text1"/>
            </w:tcBorders>
          </w:tcPr>
          <w:p w14:paraId="4CF476F7" w14:textId="19F62B3A" w:rsidR="4963A6EF" w:rsidRDefault="4963A6EF"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0.02</w:t>
            </w:r>
          </w:p>
        </w:tc>
        <w:tc>
          <w:tcPr>
            <w:tcW w:w="2161" w:type="dxa"/>
            <w:tcBorders>
              <w:top w:val="none" w:sz="12" w:space="0" w:color="000000" w:themeColor="text1"/>
              <w:bottom w:val="single" w:sz="12" w:space="0" w:color="000000" w:themeColor="text1"/>
            </w:tcBorders>
          </w:tcPr>
          <w:p w14:paraId="1B30EB8F" w14:textId="225041ED" w:rsidR="4963A6EF" w:rsidRDefault="4963A6EF"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0.07</w:t>
            </w:r>
          </w:p>
        </w:tc>
        <w:tc>
          <w:tcPr>
            <w:tcW w:w="2161" w:type="dxa"/>
            <w:tcBorders>
              <w:top w:val="none" w:sz="12" w:space="0" w:color="000000" w:themeColor="text1"/>
              <w:bottom w:val="single" w:sz="12" w:space="0" w:color="000000" w:themeColor="text1"/>
            </w:tcBorders>
          </w:tcPr>
          <w:p w14:paraId="7D639645" w14:textId="1453C085" w:rsidR="4963A6EF" w:rsidRDefault="4963A6EF" w:rsidP="343884B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0.08</w:t>
            </w:r>
          </w:p>
        </w:tc>
      </w:tr>
      <w:tr w:rsidR="343884B8" w14:paraId="436A4323" w14:textId="77777777" w:rsidTr="00D6502F">
        <w:trPr>
          <w:trHeight w:val="300"/>
        </w:trPr>
        <w:tc>
          <w:tcPr>
            <w:tcW w:w="9423" w:type="dxa"/>
            <w:gridSpan w:val="4"/>
          </w:tcPr>
          <w:p w14:paraId="0B9046EC" w14:textId="6DC8941C" w:rsidR="4963A6EF" w:rsidRDefault="4963A6EF" w:rsidP="343884B8">
            <w:pP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Robust standard errors in parentheses</w:t>
            </w:r>
          </w:p>
        </w:tc>
      </w:tr>
      <w:tr w:rsidR="343884B8" w14:paraId="1FAE7ECD" w14:textId="77777777" w:rsidTr="00D6502F">
        <w:trPr>
          <w:trHeight w:val="300"/>
        </w:trPr>
        <w:tc>
          <w:tcPr>
            <w:tcW w:w="9423" w:type="dxa"/>
            <w:gridSpan w:val="4"/>
          </w:tcPr>
          <w:p w14:paraId="043F7957" w14:textId="3E640AF9" w:rsidR="343884B8" w:rsidRDefault="343884B8" w:rsidP="343884B8">
            <w:pP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p&lt;0.001, ** p&lt;0.01, *p&lt;0.05, White and small city are the reference categories.</w:t>
            </w:r>
          </w:p>
        </w:tc>
      </w:tr>
      <w:tr w:rsidR="343884B8" w14:paraId="2524E8E8" w14:textId="77777777" w:rsidTr="00D6502F">
        <w:trPr>
          <w:trHeight w:val="300"/>
        </w:trPr>
        <w:tc>
          <w:tcPr>
            <w:tcW w:w="9423" w:type="dxa"/>
            <w:gridSpan w:val="4"/>
          </w:tcPr>
          <w:p w14:paraId="7B416833" w14:textId="39F895F5" w:rsidR="343884B8" w:rsidRDefault="343884B8" w:rsidP="343884B8">
            <w:pP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Models account for clustering at the program level.</w:t>
            </w:r>
          </w:p>
        </w:tc>
      </w:tr>
    </w:tbl>
    <w:p w14:paraId="563524B3" w14:textId="77777777" w:rsidR="00417A99" w:rsidRDefault="00417A99" w:rsidP="61D20C07">
      <w:pPr>
        <w:spacing w:line="480" w:lineRule="auto"/>
        <w:ind w:firstLine="720"/>
        <w:rPr>
          <w:rFonts w:ascii="Times New Roman" w:eastAsia="Times New Roman" w:hAnsi="Times New Roman" w:cs="Times New Roman"/>
          <w:sz w:val="24"/>
          <w:szCs w:val="24"/>
        </w:rPr>
      </w:pPr>
    </w:p>
    <w:p w14:paraId="2CC32D4B" w14:textId="0F30DE7F" w:rsidR="00DE13D4" w:rsidRDefault="441D9A5A" w:rsidP="61D20C07">
      <w:pPr>
        <w:spacing w:line="480" w:lineRule="auto"/>
        <w:ind w:firstLine="720"/>
        <w:rPr>
          <w:rFonts w:ascii="Times New Roman" w:eastAsia="Times New Roman" w:hAnsi="Times New Roman" w:cs="Times New Roman"/>
          <w:sz w:val="24"/>
          <w:szCs w:val="24"/>
        </w:rPr>
      </w:pPr>
      <w:r w:rsidRPr="61D20C07">
        <w:rPr>
          <w:rFonts w:ascii="Times New Roman" w:eastAsia="Times New Roman" w:hAnsi="Times New Roman" w:cs="Times New Roman"/>
          <w:sz w:val="24"/>
          <w:szCs w:val="24"/>
        </w:rPr>
        <w:t xml:space="preserve">Two </w:t>
      </w:r>
      <w:r w:rsidR="3753D121" w:rsidRPr="61D20C07">
        <w:rPr>
          <w:rFonts w:ascii="Times New Roman" w:eastAsia="Times New Roman" w:hAnsi="Times New Roman" w:cs="Times New Roman"/>
          <w:sz w:val="24"/>
          <w:szCs w:val="24"/>
        </w:rPr>
        <w:t xml:space="preserve">logistic regression </w:t>
      </w:r>
      <w:r w:rsidR="00494C00">
        <w:rPr>
          <w:rFonts w:ascii="Times New Roman" w:eastAsia="Times New Roman" w:hAnsi="Times New Roman" w:cs="Times New Roman"/>
          <w:sz w:val="24"/>
          <w:szCs w:val="24"/>
        </w:rPr>
        <w:t>analys</w:t>
      </w:r>
      <w:r w:rsidR="00823590">
        <w:rPr>
          <w:rFonts w:ascii="Times New Roman" w:eastAsia="Times New Roman" w:hAnsi="Times New Roman" w:cs="Times New Roman"/>
          <w:sz w:val="24"/>
          <w:szCs w:val="24"/>
        </w:rPr>
        <w:t xml:space="preserve">es (Table 12) </w:t>
      </w:r>
      <w:r w:rsidR="017D0F43" w:rsidRPr="61D20C07">
        <w:rPr>
          <w:rFonts w:ascii="Times New Roman" w:eastAsia="Times New Roman" w:hAnsi="Times New Roman" w:cs="Times New Roman"/>
          <w:sz w:val="24"/>
          <w:szCs w:val="24"/>
        </w:rPr>
        <w:t>predic</w:t>
      </w:r>
      <w:r w:rsidR="61A6297A" w:rsidRPr="61D20C07">
        <w:rPr>
          <w:rFonts w:ascii="Times New Roman" w:eastAsia="Times New Roman" w:hAnsi="Times New Roman" w:cs="Times New Roman"/>
          <w:sz w:val="24"/>
          <w:szCs w:val="24"/>
        </w:rPr>
        <w:t>t</w:t>
      </w:r>
      <w:r w:rsidR="00A02B2F">
        <w:rPr>
          <w:rFonts w:ascii="Times New Roman" w:eastAsia="Times New Roman" w:hAnsi="Times New Roman" w:cs="Times New Roman"/>
          <w:sz w:val="24"/>
          <w:szCs w:val="24"/>
        </w:rPr>
        <w:t>ing</w:t>
      </w:r>
      <w:r w:rsidR="61A6297A" w:rsidRPr="61D20C07">
        <w:rPr>
          <w:rFonts w:ascii="Times New Roman" w:eastAsia="Times New Roman" w:hAnsi="Times New Roman" w:cs="Times New Roman"/>
          <w:sz w:val="24"/>
          <w:szCs w:val="24"/>
        </w:rPr>
        <w:t xml:space="preserve"> </w:t>
      </w:r>
      <w:r w:rsidR="3753D121" w:rsidRPr="61D20C07">
        <w:rPr>
          <w:rFonts w:ascii="Times New Roman" w:eastAsia="Times New Roman" w:hAnsi="Times New Roman" w:cs="Times New Roman"/>
          <w:sz w:val="24"/>
          <w:szCs w:val="24"/>
        </w:rPr>
        <w:t>positive placement</w:t>
      </w:r>
      <w:r w:rsidR="6CE9EE23" w:rsidRPr="61D20C07">
        <w:rPr>
          <w:rFonts w:ascii="Times New Roman" w:eastAsia="Times New Roman" w:hAnsi="Times New Roman" w:cs="Times New Roman"/>
          <w:sz w:val="24"/>
          <w:szCs w:val="24"/>
        </w:rPr>
        <w:t xml:space="preserve"> and </w:t>
      </w:r>
      <w:r w:rsidR="3753D121" w:rsidRPr="61D20C07">
        <w:rPr>
          <w:rFonts w:ascii="Times New Roman" w:eastAsia="Times New Roman" w:hAnsi="Times New Roman" w:cs="Times New Roman"/>
          <w:sz w:val="24"/>
          <w:szCs w:val="24"/>
        </w:rPr>
        <w:t>completion</w:t>
      </w:r>
      <w:r w:rsidR="0B8DA461" w:rsidRPr="61D20C07">
        <w:rPr>
          <w:rFonts w:ascii="Times New Roman" w:eastAsia="Times New Roman" w:hAnsi="Times New Roman" w:cs="Times New Roman"/>
          <w:sz w:val="24"/>
          <w:szCs w:val="24"/>
        </w:rPr>
        <w:t xml:space="preserve"> were performed, accounting for program-level clustering</w:t>
      </w:r>
      <w:r w:rsidR="30AC0265" w:rsidRPr="61D20C07">
        <w:rPr>
          <w:rFonts w:ascii="Times New Roman" w:eastAsia="Times New Roman" w:hAnsi="Times New Roman" w:cs="Times New Roman"/>
          <w:sz w:val="24"/>
          <w:szCs w:val="24"/>
        </w:rPr>
        <w:t xml:space="preserve"> of student observations</w:t>
      </w:r>
      <w:r w:rsidR="0B8DA461" w:rsidRPr="61D20C07">
        <w:rPr>
          <w:rFonts w:ascii="Times New Roman" w:eastAsia="Times New Roman" w:hAnsi="Times New Roman" w:cs="Times New Roman"/>
          <w:sz w:val="24"/>
          <w:szCs w:val="24"/>
        </w:rPr>
        <w:t>.</w:t>
      </w:r>
      <w:r w:rsidR="3753D121" w:rsidRPr="61D20C07">
        <w:rPr>
          <w:rFonts w:ascii="Times New Roman" w:eastAsia="Times New Roman" w:hAnsi="Times New Roman" w:cs="Times New Roman"/>
          <w:sz w:val="24"/>
          <w:szCs w:val="24"/>
        </w:rPr>
        <w:t xml:space="preserve"> In Model 1, the association between </w:t>
      </w:r>
      <w:r w:rsidR="7A10AF65" w:rsidRPr="61D20C07">
        <w:rPr>
          <w:rFonts w:ascii="Times New Roman" w:eastAsia="Times New Roman" w:hAnsi="Times New Roman" w:cs="Times New Roman"/>
          <w:sz w:val="24"/>
          <w:szCs w:val="24"/>
        </w:rPr>
        <w:t>positive placement</w:t>
      </w:r>
      <w:r w:rsidR="3753D121" w:rsidRPr="61D20C07">
        <w:rPr>
          <w:rFonts w:ascii="Times New Roman" w:eastAsia="Times New Roman" w:hAnsi="Times New Roman" w:cs="Times New Roman"/>
          <w:sz w:val="24"/>
          <w:szCs w:val="24"/>
        </w:rPr>
        <w:t xml:space="preserve"> and WBL hours was estimate</w:t>
      </w:r>
      <w:r w:rsidR="26164DDB" w:rsidRPr="61D20C07">
        <w:rPr>
          <w:rFonts w:ascii="Times New Roman" w:eastAsia="Times New Roman" w:hAnsi="Times New Roman" w:cs="Times New Roman"/>
          <w:sz w:val="24"/>
          <w:szCs w:val="24"/>
        </w:rPr>
        <w:t>d</w:t>
      </w:r>
      <w:r w:rsidR="3753D121" w:rsidRPr="61D20C07">
        <w:rPr>
          <w:rFonts w:ascii="Times New Roman" w:eastAsia="Times New Roman" w:hAnsi="Times New Roman" w:cs="Times New Roman"/>
          <w:sz w:val="24"/>
          <w:szCs w:val="24"/>
        </w:rPr>
        <w:t xml:space="preserve">. </w:t>
      </w:r>
      <w:r w:rsidR="069C39C4" w:rsidRPr="61D20C07">
        <w:rPr>
          <w:rFonts w:ascii="Times New Roman" w:eastAsia="Times New Roman" w:hAnsi="Times New Roman" w:cs="Times New Roman"/>
          <w:sz w:val="24"/>
          <w:szCs w:val="24"/>
        </w:rPr>
        <w:t xml:space="preserve">All </w:t>
      </w:r>
      <w:r w:rsidR="00F31F35">
        <w:rPr>
          <w:rFonts w:ascii="Times New Roman" w:eastAsia="Times New Roman" w:hAnsi="Times New Roman" w:cs="Times New Roman"/>
          <w:sz w:val="24"/>
          <w:szCs w:val="24"/>
        </w:rPr>
        <w:t>student</w:t>
      </w:r>
      <w:r w:rsidR="069C39C4" w:rsidRPr="61D20C07">
        <w:rPr>
          <w:rFonts w:ascii="Times New Roman" w:eastAsia="Times New Roman" w:hAnsi="Times New Roman" w:cs="Times New Roman"/>
          <w:sz w:val="24"/>
          <w:szCs w:val="24"/>
        </w:rPr>
        <w:t xml:space="preserve"> variables were included in this model. </w:t>
      </w:r>
      <w:r w:rsidR="15A29A65" w:rsidRPr="61D20C07">
        <w:rPr>
          <w:rFonts w:ascii="Times New Roman" w:eastAsia="Times New Roman" w:hAnsi="Times New Roman" w:cs="Times New Roman"/>
          <w:sz w:val="24"/>
          <w:szCs w:val="24"/>
        </w:rPr>
        <w:t>For ethnicity</w:t>
      </w:r>
      <w:r w:rsidR="1C440376" w:rsidRPr="61D20C07">
        <w:rPr>
          <w:rFonts w:ascii="Times New Roman" w:eastAsia="Times New Roman" w:hAnsi="Times New Roman" w:cs="Times New Roman"/>
          <w:sz w:val="24"/>
          <w:szCs w:val="24"/>
        </w:rPr>
        <w:t>, the</w:t>
      </w:r>
      <w:r w:rsidR="15A29A65" w:rsidRPr="61D20C07">
        <w:rPr>
          <w:rFonts w:ascii="Times New Roman" w:eastAsia="Times New Roman" w:hAnsi="Times New Roman" w:cs="Times New Roman"/>
          <w:sz w:val="24"/>
          <w:szCs w:val="24"/>
        </w:rPr>
        <w:t xml:space="preserve"> variables </w:t>
      </w:r>
      <w:r w:rsidR="00823590">
        <w:rPr>
          <w:rFonts w:ascii="Times New Roman" w:eastAsia="Times New Roman" w:hAnsi="Times New Roman" w:cs="Times New Roman"/>
          <w:sz w:val="24"/>
          <w:szCs w:val="24"/>
        </w:rPr>
        <w:t>are</w:t>
      </w:r>
      <w:r w:rsidR="596C541E" w:rsidRPr="61D20C07">
        <w:rPr>
          <w:rFonts w:ascii="Times New Roman" w:eastAsia="Times New Roman" w:hAnsi="Times New Roman" w:cs="Times New Roman"/>
          <w:sz w:val="24"/>
          <w:szCs w:val="24"/>
        </w:rPr>
        <w:t xml:space="preserve"> </w:t>
      </w:r>
      <w:r w:rsidR="15A29A65" w:rsidRPr="61D20C07">
        <w:rPr>
          <w:rFonts w:ascii="Times New Roman" w:eastAsia="Times New Roman" w:hAnsi="Times New Roman" w:cs="Times New Roman"/>
          <w:sz w:val="24"/>
          <w:szCs w:val="24"/>
        </w:rPr>
        <w:t xml:space="preserve">Black, Hispanic, Native, </w:t>
      </w:r>
      <w:r w:rsidR="7E9DB417" w:rsidRPr="61D20C07">
        <w:rPr>
          <w:rFonts w:ascii="Times New Roman" w:eastAsia="Times New Roman" w:hAnsi="Times New Roman" w:cs="Times New Roman"/>
          <w:sz w:val="24"/>
          <w:szCs w:val="24"/>
        </w:rPr>
        <w:t xml:space="preserve">and </w:t>
      </w:r>
      <w:r w:rsidR="15A29A65" w:rsidRPr="61D20C07">
        <w:rPr>
          <w:rFonts w:ascii="Times New Roman" w:eastAsia="Times New Roman" w:hAnsi="Times New Roman" w:cs="Times New Roman"/>
          <w:sz w:val="24"/>
          <w:szCs w:val="24"/>
        </w:rPr>
        <w:t>Other Race</w:t>
      </w:r>
      <w:r w:rsidR="2DE8BB96" w:rsidRPr="61D20C07">
        <w:rPr>
          <w:rFonts w:ascii="Times New Roman" w:eastAsia="Times New Roman" w:hAnsi="Times New Roman" w:cs="Times New Roman"/>
          <w:sz w:val="24"/>
          <w:szCs w:val="24"/>
        </w:rPr>
        <w:t>. T</w:t>
      </w:r>
      <w:r w:rsidR="15A29A65" w:rsidRPr="61D20C07">
        <w:rPr>
          <w:rFonts w:ascii="Times New Roman" w:eastAsia="Times New Roman" w:hAnsi="Times New Roman" w:cs="Times New Roman"/>
          <w:sz w:val="24"/>
          <w:szCs w:val="24"/>
        </w:rPr>
        <w:t xml:space="preserve">he reference category </w:t>
      </w:r>
      <w:r w:rsidR="00823590">
        <w:rPr>
          <w:rFonts w:ascii="Times New Roman" w:eastAsia="Times New Roman" w:hAnsi="Times New Roman" w:cs="Times New Roman"/>
          <w:sz w:val="24"/>
          <w:szCs w:val="24"/>
        </w:rPr>
        <w:t>is</w:t>
      </w:r>
      <w:r w:rsidR="15A29A65" w:rsidRPr="61D20C07">
        <w:rPr>
          <w:rFonts w:ascii="Times New Roman" w:eastAsia="Times New Roman" w:hAnsi="Times New Roman" w:cs="Times New Roman"/>
          <w:sz w:val="24"/>
          <w:szCs w:val="24"/>
        </w:rPr>
        <w:t xml:space="preserve"> White. </w:t>
      </w:r>
      <w:r w:rsidR="708E4CDA" w:rsidRPr="61D20C07">
        <w:rPr>
          <w:rFonts w:ascii="Times New Roman" w:eastAsia="Times New Roman" w:hAnsi="Times New Roman" w:cs="Times New Roman"/>
          <w:sz w:val="24"/>
          <w:szCs w:val="24"/>
        </w:rPr>
        <w:t xml:space="preserve">The variable ELT </w:t>
      </w:r>
      <w:r w:rsidR="00D43620">
        <w:rPr>
          <w:rFonts w:ascii="Times New Roman" w:eastAsia="Times New Roman" w:hAnsi="Times New Roman" w:cs="Times New Roman"/>
          <w:sz w:val="24"/>
          <w:szCs w:val="24"/>
        </w:rPr>
        <w:t>(all four stages offered)</w:t>
      </w:r>
      <w:r w:rsidR="708E4CDA" w:rsidRPr="61D20C07">
        <w:rPr>
          <w:rFonts w:ascii="Times New Roman" w:eastAsia="Times New Roman" w:hAnsi="Times New Roman" w:cs="Times New Roman"/>
          <w:sz w:val="24"/>
          <w:szCs w:val="24"/>
        </w:rPr>
        <w:t xml:space="preserve"> </w:t>
      </w:r>
      <w:r w:rsidR="00823590">
        <w:rPr>
          <w:rFonts w:ascii="Times New Roman" w:eastAsia="Times New Roman" w:hAnsi="Times New Roman" w:cs="Times New Roman"/>
          <w:sz w:val="24"/>
          <w:szCs w:val="24"/>
        </w:rPr>
        <w:t>is</w:t>
      </w:r>
      <w:r w:rsidR="708E4CDA" w:rsidRPr="61D20C07">
        <w:rPr>
          <w:rFonts w:ascii="Times New Roman" w:eastAsia="Times New Roman" w:hAnsi="Times New Roman" w:cs="Times New Roman"/>
          <w:sz w:val="24"/>
          <w:szCs w:val="24"/>
        </w:rPr>
        <w:t xml:space="preserve"> represented by </w:t>
      </w:r>
      <w:r w:rsidR="1C412C9A" w:rsidRPr="61D20C07">
        <w:rPr>
          <w:rFonts w:ascii="Times New Roman" w:eastAsia="Times New Roman" w:hAnsi="Times New Roman" w:cs="Times New Roman"/>
          <w:sz w:val="24"/>
          <w:szCs w:val="24"/>
        </w:rPr>
        <w:t>binary</w:t>
      </w:r>
      <w:r w:rsidR="708E4CDA" w:rsidRPr="61D20C07">
        <w:rPr>
          <w:rFonts w:ascii="Times New Roman" w:eastAsia="Times New Roman" w:hAnsi="Times New Roman" w:cs="Times New Roman"/>
          <w:sz w:val="24"/>
          <w:szCs w:val="24"/>
        </w:rPr>
        <w:t xml:space="preserve"> </w:t>
      </w:r>
      <w:r w:rsidR="377DF545" w:rsidRPr="61D20C07">
        <w:rPr>
          <w:rFonts w:ascii="Times New Roman" w:eastAsia="Times New Roman" w:hAnsi="Times New Roman" w:cs="Times New Roman"/>
          <w:sz w:val="24"/>
          <w:szCs w:val="24"/>
        </w:rPr>
        <w:t>numbers</w:t>
      </w:r>
      <w:r w:rsidR="708E4CDA" w:rsidRPr="61D20C07">
        <w:rPr>
          <w:rFonts w:ascii="Times New Roman" w:eastAsia="Times New Roman" w:hAnsi="Times New Roman" w:cs="Times New Roman"/>
          <w:sz w:val="24"/>
          <w:szCs w:val="24"/>
        </w:rPr>
        <w:t xml:space="preserve"> of zero or one </w:t>
      </w:r>
      <w:r w:rsidR="7BAF785D" w:rsidRPr="61D20C07">
        <w:rPr>
          <w:rFonts w:ascii="Times New Roman" w:eastAsia="Times New Roman" w:hAnsi="Times New Roman" w:cs="Times New Roman"/>
          <w:sz w:val="24"/>
          <w:szCs w:val="24"/>
        </w:rPr>
        <w:t xml:space="preserve">which </w:t>
      </w:r>
      <w:r w:rsidR="708E4CDA" w:rsidRPr="61D20C07">
        <w:rPr>
          <w:rFonts w:ascii="Times New Roman" w:eastAsia="Times New Roman" w:hAnsi="Times New Roman" w:cs="Times New Roman"/>
          <w:sz w:val="24"/>
          <w:szCs w:val="24"/>
        </w:rPr>
        <w:t>designated whether all four stages of the ELT cycle were used in the program.</w:t>
      </w:r>
      <w:r w:rsidR="3753D121" w:rsidRPr="61D20C07">
        <w:rPr>
          <w:rFonts w:ascii="Times New Roman" w:eastAsia="Times New Roman" w:hAnsi="Times New Roman" w:cs="Times New Roman"/>
          <w:sz w:val="24"/>
          <w:szCs w:val="24"/>
        </w:rPr>
        <w:t xml:space="preserve"> </w:t>
      </w:r>
      <w:r w:rsidR="2EBD4876" w:rsidRPr="61D20C07">
        <w:rPr>
          <w:rFonts w:ascii="Times New Roman" w:eastAsia="Times New Roman" w:hAnsi="Times New Roman" w:cs="Times New Roman"/>
          <w:sz w:val="24"/>
          <w:szCs w:val="24"/>
        </w:rPr>
        <w:t xml:space="preserve">No association between ELT </w:t>
      </w:r>
      <w:r w:rsidR="00693D97">
        <w:rPr>
          <w:rFonts w:ascii="Times New Roman" w:eastAsia="Times New Roman" w:hAnsi="Times New Roman" w:cs="Times New Roman"/>
          <w:sz w:val="24"/>
          <w:szCs w:val="24"/>
        </w:rPr>
        <w:t>(all four stages offered)</w:t>
      </w:r>
      <w:r w:rsidR="2EBD4876" w:rsidRPr="61D20C07">
        <w:rPr>
          <w:rFonts w:ascii="Times New Roman" w:eastAsia="Times New Roman" w:hAnsi="Times New Roman" w:cs="Times New Roman"/>
          <w:sz w:val="24"/>
          <w:szCs w:val="24"/>
        </w:rPr>
        <w:t xml:space="preserve"> and positive placement </w:t>
      </w:r>
      <w:r w:rsidR="00F93C85">
        <w:rPr>
          <w:rFonts w:ascii="Times New Roman" w:eastAsia="Times New Roman" w:hAnsi="Times New Roman" w:cs="Times New Roman"/>
          <w:sz w:val="24"/>
          <w:szCs w:val="24"/>
        </w:rPr>
        <w:t>is</w:t>
      </w:r>
      <w:r w:rsidR="2EBD4876" w:rsidRPr="61D20C07">
        <w:rPr>
          <w:rFonts w:ascii="Times New Roman" w:eastAsia="Times New Roman" w:hAnsi="Times New Roman" w:cs="Times New Roman"/>
          <w:sz w:val="24"/>
          <w:szCs w:val="24"/>
        </w:rPr>
        <w:t xml:space="preserve"> found</w:t>
      </w:r>
      <w:r w:rsidR="6731E34D" w:rsidRPr="61D20C07">
        <w:rPr>
          <w:rFonts w:ascii="Times New Roman" w:eastAsia="Times New Roman" w:hAnsi="Times New Roman" w:cs="Times New Roman"/>
          <w:sz w:val="24"/>
          <w:szCs w:val="24"/>
        </w:rPr>
        <w:t xml:space="preserve"> (OR = 0.96)</w:t>
      </w:r>
      <w:r w:rsidR="3753D121" w:rsidRPr="61D20C07">
        <w:rPr>
          <w:rFonts w:ascii="Times New Roman" w:eastAsia="Times New Roman" w:hAnsi="Times New Roman" w:cs="Times New Roman"/>
          <w:sz w:val="24"/>
          <w:szCs w:val="24"/>
        </w:rPr>
        <w:t xml:space="preserve">. </w:t>
      </w:r>
      <w:proofErr w:type="gramStart"/>
      <w:r w:rsidR="1AC77E5F" w:rsidRPr="61D20C07">
        <w:rPr>
          <w:rFonts w:ascii="Times New Roman" w:eastAsia="Times New Roman" w:hAnsi="Times New Roman" w:cs="Times New Roman"/>
          <w:sz w:val="24"/>
          <w:szCs w:val="24"/>
        </w:rPr>
        <w:t>Economically disadvantaged</w:t>
      </w:r>
      <w:proofErr w:type="gramEnd"/>
      <w:r w:rsidR="1AC77E5F" w:rsidRPr="61D20C07">
        <w:rPr>
          <w:rFonts w:ascii="Times New Roman" w:eastAsia="Times New Roman" w:hAnsi="Times New Roman" w:cs="Times New Roman"/>
          <w:sz w:val="24"/>
          <w:szCs w:val="24"/>
        </w:rPr>
        <w:t xml:space="preserve"> students </w:t>
      </w:r>
      <w:r w:rsidR="00F93C85">
        <w:rPr>
          <w:rFonts w:ascii="Times New Roman" w:eastAsia="Times New Roman" w:hAnsi="Times New Roman" w:cs="Times New Roman"/>
          <w:sz w:val="24"/>
          <w:szCs w:val="24"/>
        </w:rPr>
        <w:t>are</w:t>
      </w:r>
      <w:r w:rsidR="7417C24E" w:rsidRPr="61D20C07">
        <w:rPr>
          <w:rFonts w:ascii="Times New Roman" w:eastAsia="Times New Roman" w:hAnsi="Times New Roman" w:cs="Times New Roman"/>
          <w:sz w:val="24"/>
          <w:szCs w:val="24"/>
        </w:rPr>
        <w:t xml:space="preserve"> less </w:t>
      </w:r>
      <w:r w:rsidR="1AC77E5F" w:rsidRPr="61D20C07">
        <w:rPr>
          <w:rFonts w:ascii="Times New Roman" w:eastAsia="Times New Roman" w:hAnsi="Times New Roman" w:cs="Times New Roman"/>
          <w:sz w:val="24"/>
          <w:szCs w:val="24"/>
        </w:rPr>
        <w:t>likely to have positive placement (OR =</w:t>
      </w:r>
      <w:r w:rsidR="0764E9EA" w:rsidRPr="61D20C07">
        <w:rPr>
          <w:rFonts w:ascii="Times New Roman" w:eastAsia="Times New Roman" w:hAnsi="Times New Roman" w:cs="Times New Roman"/>
          <w:sz w:val="24"/>
          <w:szCs w:val="24"/>
        </w:rPr>
        <w:t xml:space="preserve"> 0.44</w:t>
      </w:r>
      <w:r w:rsidR="033DED57" w:rsidRPr="61D20C07">
        <w:rPr>
          <w:rFonts w:ascii="Times New Roman" w:eastAsia="Times New Roman" w:hAnsi="Times New Roman" w:cs="Times New Roman"/>
          <w:sz w:val="24"/>
          <w:szCs w:val="24"/>
        </w:rPr>
        <w:t>, p &lt; .001</w:t>
      </w:r>
      <w:r w:rsidR="1AC77E5F" w:rsidRPr="61D20C07">
        <w:rPr>
          <w:rFonts w:ascii="Times New Roman" w:eastAsia="Times New Roman" w:hAnsi="Times New Roman" w:cs="Times New Roman"/>
          <w:sz w:val="24"/>
          <w:szCs w:val="24"/>
        </w:rPr>
        <w:t>)</w:t>
      </w:r>
      <w:r w:rsidR="2FB04342" w:rsidRPr="61D20C07">
        <w:rPr>
          <w:rFonts w:ascii="Times New Roman" w:eastAsia="Times New Roman" w:hAnsi="Times New Roman" w:cs="Times New Roman"/>
          <w:sz w:val="24"/>
          <w:szCs w:val="24"/>
        </w:rPr>
        <w:t xml:space="preserve">. Special education </w:t>
      </w:r>
      <w:r w:rsidR="326DA93D" w:rsidRPr="61D20C07">
        <w:rPr>
          <w:rFonts w:ascii="Times New Roman" w:eastAsia="Times New Roman" w:hAnsi="Times New Roman" w:cs="Times New Roman"/>
          <w:sz w:val="24"/>
          <w:szCs w:val="24"/>
        </w:rPr>
        <w:t>students</w:t>
      </w:r>
      <w:r w:rsidR="2FB04342" w:rsidRPr="61D20C07">
        <w:rPr>
          <w:rFonts w:ascii="Times New Roman" w:eastAsia="Times New Roman" w:hAnsi="Times New Roman" w:cs="Times New Roman"/>
          <w:sz w:val="24"/>
          <w:szCs w:val="24"/>
        </w:rPr>
        <w:t xml:space="preserve"> </w:t>
      </w:r>
      <w:r w:rsidR="00495CE5">
        <w:rPr>
          <w:rFonts w:ascii="Times New Roman" w:eastAsia="Times New Roman" w:hAnsi="Times New Roman" w:cs="Times New Roman"/>
          <w:sz w:val="24"/>
          <w:szCs w:val="24"/>
        </w:rPr>
        <w:t>are</w:t>
      </w:r>
      <w:r w:rsidR="2FB04342" w:rsidRPr="61D20C07">
        <w:rPr>
          <w:rFonts w:ascii="Times New Roman" w:eastAsia="Times New Roman" w:hAnsi="Times New Roman" w:cs="Times New Roman"/>
          <w:sz w:val="24"/>
          <w:szCs w:val="24"/>
        </w:rPr>
        <w:t xml:space="preserve"> significantly less likely to have positive placement (OR = </w:t>
      </w:r>
      <w:r w:rsidR="421C6753" w:rsidRPr="61D20C07">
        <w:rPr>
          <w:rFonts w:ascii="Times New Roman" w:eastAsia="Times New Roman" w:hAnsi="Times New Roman" w:cs="Times New Roman"/>
          <w:sz w:val="24"/>
          <w:szCs w:val="24"/>
        </w:rPr>
        <w:t>0.55</w:t>
      </w:r>
      <w:r w:rsidR="47C536CA" w:rsidRPr="61D20C07">
        <w:rPr>
          <w:rFonts w:ascii="Times New Roman" w:eastAsia="Times New Roman" w:hAnsi="Times New Roman" w:cs="Times New Roman"/>
          <w:sz w:val="24"/>
          <w:szCs w:val="24"/>
        </w:rPr>
        <w:t>, p &lt; .01</w:t>
      </w:r>
      <w:r w:rsidR="363D3E1A" w:rsidRPr="61D20C07">
        <w:rPr>
          <w:rFonts w:ascii="Times New Roman" w:eastAsia="Times New Roman" w:hAnsi="Times New Roman" w:cs="Times New Roman"/>
          <w:sz w:val="24"/>
          <w:szCs w:val="24"/>
        </w:rPr>
        <w:t>)</w:t>
      </w:r>
      <w:r w:rsidR="3753D121" w:rsidRPr="61D20C07">
        <w:rPr>
          <w:rFonts w:ascii="Times New Roman" w:eastAsia="Times New Roman" w:hAnsi="Times New Roman" w:cs="Times New Roman"/>
          <w:sz w:val="24"/>
          <w:szCs w:val="24"/>
        </w:rPr>
        <w:t>.</w:t>
      </w:r>
      <w:r w:rsidR="2DB7D492" w:rsidRPr="61D20C07">
        <w:rPr>
          <w:rFonts w:ascii="Times New Roman" w:eastAsia="Times New Roman" w:hAnsi="Times New Roman" w:cs="Times New Roman"/>
          <w:sz w:val="24"/>
          <w:szCs w:val="24"/>
        </w:rPr>
        <w:t xml:space="preserve"> </w:t>
      </w:r>
    </w:p>
    <w:p w14:paraId="4EE3BD91" w14:textId="52301D3B" w:rsidR="00DE13D4" w:rsidRDefault="3753D121" w:rsidP="61D20C07">
      <w:pPr>
        <w:spacing w:line="480" w:lineRule="auto"/>
        <w:ind w:firstLine="720"/>
        <w:rPr>
          <w:rFonts w:ascii="Times New Roman" w:eastAsia="Times New Roman" w:hAnsi="Times New Roman" w:cs="Times New Roman"/>
          <w:sz w:val="24"/>
          <w:szCs w:val="24"/>
        </w:rPr>
      </w:pPr>
      <w:r w:rsidRPr="61D20C07">
        <w:rPr>
          <w:rFonts w:ascii="Times New Roman" w:eastAsia="Times New Roman" w:hAnsi="Times New Roman" w:cs="Times New Roman"/>
          <w:sz w:val="24"/>
          <w:szCs w:val="24"/>
        </w:rPr>
        <w:t xml:space="preserve">In Model 2, </w:t>
      </w:r>
      <w:r w:rsidR="65F5DCBA" w:rsidRPr="61D20C07">
        <w:rPr>
          <w:rFonts w:ascii="Times New Roman" w:eastAsia="Times New Roman" w:hAnsi="Times New Roman" w:cs="Times New Roman"/>
          <w:sz w:val="24"/>
          <w:szCs w:val="24"/>
        </w:rPr>
        <w:t xml:space="preserve">the association between completion and WBL hours was estimated. All student </w:t>
      </w:r>
      <w:r w:rsidRPr="61D20C07">
        <w:rPr>
          <w:rFonts w:ascii="Times New Roman" w:eastAsia="Times New Roman" w:hAnsi="Times New Roman" w:cs="Times New Roman"/>
          <w:sz w:val="24"/>
          <w:szCs w:val="24"/>
        </w:rPr>
        <w:t xml:space="preserve">variables </w:t>
      </w:r>
      <w:r w:rsidR="22618E13" w:rsidRPr="61D20C07">
        <w:rPr>
          <w:rFonts w:ascii="Times New Roman" w:eastAsia="Times New Roman" w:hAnsi="Times New Roman" w:cs="Times New Roman"/>
          <w:sz w:val="24"/>
          <w:szCs w:val="24"/>
        </w:rPr>
        <w:t>were included in this model</w:t>
      </w:r>
      <w:r w:rsidRPr="61D20C07">
        <w:rPr>
          <w:rFonts w:ascii="Times New Roman" w:eastAsia="Times New Roman" w:hAnsi="Times New Roman" w:cs="Times New Roman"/>
          <w:sz w:val="24"/>
          <w:szCs w:val="24"/>
        </w:rPr>
        <w:t xml:space="preserve">. </w:t>
      </w:r>
      <w:r w:rsidR="29DECCDD" w:rsidRPr="61D20C07">
        <w:rPr>
          <w:rFonts w:ascii="Times New Roman" w:eastAsia="Times New Roman" w:hAnsi="Times New Roman" w:cs="Times New Roman"/>
          <w:sz w:val="24"/>
          <w:szCs w:val="24"/>
        </w:rPr>
        <w:t xml:space="preserve">For ethnicity, the variables </w:t>
      </w:r>
      <w:r w:rsidR="00223067">
        <w:rPr>
          <w:rFonts w:ascii="Times New Roman" w:eastAsia="Times New Roman" w:hAnsi="Times New Roman" w:cs="Times New Roman"/>
          <w:sz w:val="24"/>
          <w:szCs w:val="24"/>
        </w:rPr>
        <w:t>are</w:t>
      </w:r>
      <w:r w:rsidR="29DECCDD" w:rsidRPr="61D20C07">
        <w:rPr>
          <w:rFonts w:ascii="Times New Roman" w:eastAsia="Times New Roman" w:hAnsi="Times New Roman" w:cs="Times New Roman"/>
          <w:sz w:val="24"/>
          <w:szCs w:val="24"/>
        </w:rPr>
        <w:t xml:space="preserve"> Black, Hispanic, Native, and Other Race. The reference category </w:t>
      </w:r>
      <w:r w:rsidR="00223067">
        <w:rPr>
          <w:rFonts w:ascii="Times New Roman" w:eastAsia="Times New Roman" w:hAnsi="Times New Roman" w:cs="Times New Roman"/>
          <w:sz w:val="24"/>
          <w:szCs w:val="24"/>
        </w:rPr>
        <w:t>is</w:t>
      </w:r>
      <w:r w:rsidR="29DECCDD" w:rsidRPr="61D20C07">
        <w:rPr>
          <w:rFonts w:ascii="Times New Roman" w:eastAsia="Times New Roman" w:hAnsi="Times New Roman" w:cs="Times New Roman"/>
          <w:sz w:val="24"/>
          <w:szCs w:val="24"/>
        </w:rPr>
        <w:t xml:space="preserve"> White. The variable ELT </w:t>
      </w:r>
      <w:r w:rsidR="00587129">
        <w:rPr>
          <w:rFonts w:ascii="Times New Roman" w:eastAsia="Times New Roman" w:hAnsi="Times New Roman" w:cs="Times New Roman"/>
          <w:sz w:val="24"/>
          <w:szCs w:val="24"/>
        </w:rPr>
        <w:t>(all four stages offered)</w:t>
      </w:r>
      <w:r w:rsidR="29DECCDD" w:rsidRPr="61D20C07">
        <w:rPr>
          <w:rFonts w:ascii="Times New Roman" w:eastAsia="Times New Roman" w:hAnsi="Times New Roman" w:cs="Times New Roman"/>
          <w:sz w:val="24"/>
          <w:szCs w:val="24"/>
        </w:rPr>
        <w:t xml:space="preserve"> </w:t>
      </w:r>
      <w:r w:rsidR="00223067">
        <w:rPr>
          <w:rFonts w:ascii="Times New Roman" w:eastAsia="Times New Roman" w:hAnsi="Times New Roman" w:cs="Times New Roman"/>
          <w:sz w:val="24"/>
          <w:szCs w:val="24"/>
        </w:rPr>
        <w:t>is</w:t>
      </w:r>
      <w:r w:rsidR="29DECCDD" w:rsidRPr="61D20C07">
        <w:rPr>
          <w:rFonts w:ascii="Times New Roman" w:eastAsia="Times New Roman" w:hAnsi="Times New Roman" w:cs="Times New Roman"/>
          <w:sz w:val="24"/>
          <w:szCs w:val="24"/>
        </w:rPr>
        <w:t xml:space="preserve"> represented by binary numbers of zero or one which designate</w:t>
      </w:r>
      <w:r w:rsidR="00223067">
        <w:rPr>
          <w:rFonts w:ascii="Times New Roman" w:eastAsia="Times New Roman" w:hAnsi="Times New Roman" w:cs="Times New Roman"/>
          <w:sz w:val="24"/>
          <w:szCs w:val="24"/>
        </w:rPr>
        <w:t>s</w:t>
      </w:r>
      <w:r w:rsidR="29DECCDD" w:rsidRPr="61D20C07">
        <w:rPr>
          <w:rFonts w:ascii="Times New Roman" w:eastAsia="Times New Roman" w:hAnsi="Times New Roman" w:cs="Times New Roman"/>
          <w:sz w:val="24"/>
          <w:szCs w:val="24"/>
        </w:rPr>
        <w:t xml:space="preserve"> whether all four stages of the ELT cycle were used in the program. Model 2 f</w:t>
      </w:r>
      <w:r w:rsidR="00A3067A">
        <w:rPr>
          <w:rFonts w:ascii="Times New Roman" w:eastAsia="Times New Roman" w:hAnsi="Times New Roman" w:cs="Times New Roman"/>
          <w:sz w:val="24"/>
          <w:szCs w:val="24"/>
        </w:rPr>
        <w:t>inds</w:t>
      </w:r>
      <w:r w:rsidR="29DECCDD" w:rsidRPr="61D20C07">
        <w:rPr>
          <w:rFonts w:ascii="Times New Roman" w:eastAsia="Times New Roman" w:hAnsi="Times New Roman" w:cs="Times New Roman"/>
          <w:sz w:val="24"/>
          <w:szCs w:val="24"/>
        </w:rPr>
        <w:t xml:space="preserve"> no </w:t>
      </w:r>
      <w:r w:rsidR="281461AE" w:rsidRPr="61D20C07">
        <w:rPr>
          <w:rFonts w:ascii="Times New Roman" w:eastAsia="Times New Roman" w:hAnsi="Times New Roman" w:cs="Times New Roman"/>
          <w:sz w:val="24"/>
          <w:szCs w:val="24"/>
        </w:rPr>
        <w:t xml:space="preserve">association between ELT </w:t>
      </w:r>
      <w:r w:rsidR="00587129">
        <w:rPr>
          <w:rFonts w:ascii="Times New Roman" w:eastAsia="Times New Roman" w:hAnsi="Times New Roman" w:cs="Times New Roman"/>
          <w:sz w:val="24"/>
          <w:szCs w:val="24"/>
        </w:rPr>
        <w:t>(all four stages offered)</w:t>
      </w:r>
      <w:r w:rsidR="281461AE" w:rsidRPr="61D20C07">
        <w:rPr>
          <w:rFonts w:ascii="Times New Roman" w:eastAsia="Times New Roman" w:hAnsi="Times New Roman" w:cs="Times New Roman"/>
          <w:sz w:val="24"/>
          <w:szCs w:val="24"/>
        </w:rPr>
        <w:t xml:space="preserve"> and completion. The model also </w:t>
      </w:r>
      <w:r w:rsidR="00A3067A">
        <w:rPr>
          <w:rFonts w:ascii="Times New Roman" w:eastAsia="Times New Roman" w:hAnsi="Times New Roman" w:cs="Times New Roman"/>
          <w:sz w:val="24"/>
          <w:szCs w:val="24"/>
        </w:rPr>
        <w:t>finds</w:t>
      </w:r>
      <w:r w:rsidR="281461AE" w:rsidRPr="61D20C07">
        <w:rPr>
          <w:rFonts w:ascii="Times New Roman" w:eastAsia="Times New Roman" w:hAnsi="Times New Roman" w:cs="Times New Roman"/>
          <w:sz w:val="24"/>
          <w:szCs w:val="24"/>
        </w:rPr>
        <w:t xml:space="preserve"> no association between completion and all </w:t>
      </w:r>
      <w:r w:rsidR="753B755E" w:rsidRPr="61D20C07">
        <w:rPr>
          <w:rFonts w:ascii="Times New Roman" w:eastAsia="Times New Roman" w:hAnsi="Times New Roman" w:cs="Times New Roman"/>
          <w:sz w:val="24"/>
          <w:szCs w:val="24"/>
        </w:rPr>
        <w:t>other variables in the model.</w:t>
      </w:r>
    </w:p>
    <w:p w14:paraId="5E148B6A" w14:textId="1EC58882" w:rsidR="00DE13D4" w:rsidRDefault="7C5BF061" w:rsidP="61D20C07">
      <w:pPr>
        <w:spacing w:line="480" w:lineRule="auto"/>
        <w:ind w:firstLine="720"/>
        <w:rPr>
          <w:rFonts w:ascii="Times New Roman" w:eastAsia="Times New Roman" w:hAnsi="Times New Roman" w:cs="Times New Roman"/>
          <w:sz w:val="24"/>
          <w:szCs w:val="24"/>
        </w:rPr>
      </w:pPr>
      <w:r w:rsidRPr="61D20C07">
        <w:rPr>
          <w:rFonts w:ascii="Times New Roman" w:eastAsia="Times New Roman" w:hAnsi="Times New Roman" w:cs="Times New Roman"/>
          <w:sz w:val="24"/>
          <w:szCs w:val="24"/>
        </w:rPr>
        <w:t>One linear regression</w:t>
      </w:r>
      <w:r w:rsidR="00A3067A">
        <w:rPr>
          <w:rFonts w:ascii="Times New Roman" w:eastAsia="Times New Roman" w:hAnsi="Times New Roman" w:cs="Times New Roman"/>
          <w:sz w:val="24"/>
          <w:szCs w:val="24"/>
        </w:rPr>
        <w:t xml:space="preserve"> analysis (</w:t>
      </w:r>
      <w:r w:rsidRPr="61D20C07">
        <w:rPr>
          <w:rFonts w:ascii="Times New Roman" w:eastAsia="Times New Roman" w:hAnsi="Times New Roman" w:cs="Times New Roman"/>
          <w:sz w:val="24"/>
          <w:szCs w:val="24"/>
        </w:rPr>
        <w:t>Table 12</w:t>
      </w:r>
      <w:r w:rsidR="00A3067A">
        <w:rPr>
          <w:rFonts w:ascii="Times New Roman" w:eastAsia="Times New Roman" w:hAnsi="Times New Roman" w:cs="Times New Roman"/>
          <w:sz w:val="24"/>
          <w:szCs w:val="24"/>
        </w:rPr>
        <w:t>)</w:t>
      </w:r>
      <w:r w:rsidRPr="61D20C07">
        <w:rPr>
          <w:rFonts w:ascii="Times New Roman" w:eastAsia="Times New Roman" w:hAnsi="Times New Roman" w:cs="Times New Roman"/>
          <w:sz w:val="24"/>
          <w:szCs w:val="24"/>
        </w:rPr>
        <w:t xml:space="preserve"> predicting G</w:t>
      </w:r>
      <w:r w:rsidR="7DE2199F" w:rsidRPr="61D20C07">
        <w:rPr>
          <w:rFonts w:ascii="Times New Roman" w:eastAsia="Times New Roman" w:hAnsi="Times New Roman" w:cs="Times New Roman"/>
          <w:sz w:val="24"/>
          <w:szCs w:val="24"/>
        </w:rPr>
        <w:t>PA</w:t>
      </w:r>
      <w:r w:rsidRPr="61D20C07">
        <w:rPr>
          <w:rFonts w:ascii="Times New Roman" w:eastAsia="Times New Roman" w:hAnsi="Times New Roman" w:cs="Times New Roman"/>
          <w:sz w:val="24"/>
          <w:szCs w:val="24"/>
        </w:rPr>
        <w:t xml:space="preserve"> was performed, accounting for program-level clustering of student observations. </w:t>
      </w:r>
      <w:r w:rsidR="65C9A0F1" w:rsidRPr="61D20C07">
        <w:rPr>
          <w:rFonts w:ascii="Times New Roman" w:eastAsia="Times New Roman" w:hAnsi="Times New Roman" w:cs="Times New Roman"/>
          <w:sz w:val="24"/>
          <w:szCs w:val="24"/>
        </w:rPr>
        <w:t xml:space="preserve">For ethnicity, the variables </w:t>
      </w:r>
      <w:r w:rsidR="00596073">
        <w:rPr>
          <w:rFonts w:ascii="Times New Roman" w:eastAsia="Times New Roman" w:hAnsi="Times New Roman" w:cs="Times New Roman"/>
          <w:sz w:val="24"/>
          <w:szCs w:val="24"/>
        </w:rPr>
        <w:t>are</w:t>
      </w:r>
      <w:r w:rsidR="65C9A0F1" w:rsidRPr="61D20C07">
        <w:rPr>
          <w:rFonts w:ascii="Times New Roman" w:eastAsia="Times New Roman" w:hAnsi="Times New Roman" w:cs="Times New Roman"/>
          <w:sz w:val="24"/>
          <w:szCs w:val="24"/>
        </w:rPr>
        <w:t xml:space="preserve"> Black, Hispanic, </w:t>
      </w:r>
      <w:r w:rsidR="65C9A0F1" w:rsidRPr="61D20C07">
        <w:rPr>
          <w:rFonts w:ascii="Times New Roman" w:eastAsia="Times New Roman" w:hAnsi="Times New Roman" w:cs="Times New Roman"/>
          <w:sz w:val="24"/>
          <w:szCs w:val="24"/>
        </w:rPr>
        <w:lastRenderedPageBreak/>
        <w:t xml:space="preserve">Native, and Other Race. The reference category </w:t>
      </w:r>
      <w:r w:rsidR="00596073">
        <w:rPr>
          <w:rFonts w:ascii="Times New Roman" w:eastAsia="Times New Roman" w:hAnsi="Times New Roman" w:cs="Times New Roman"/>
          <w:sz w:val="24"/>
          <w:szCs w:val="24"/>
        </w:rPr>
        <w:t>is</w:t>
      </w:r>
      <w:r w:rsidR="65C9A0F1" w:rsidRPr="61D20C07">
        <w:rPr>
          <w:rFonts w:ascii="Times New Roman" w:eastAsia="Times New Roman" w:hAnsi="Times New Roman" w:cs="Times New Roman"/>
          <w:sz w:val="24"/>
          <w:szCs w:val="24"/>
        </w:rPr>
        <w:t xml:space="preserve"> White. The variable ELT </w:t>
      </w:r>
      <w:r w:rsidR="00EA7206">
        <w:rPr>
          <w:rFonts w:ascii="Times New Roman" w:eastAsia="Times New Roman" w:hAnsi="Times New Roman" w:cs="Times New Roman"/>
          <w:sz w:val="24"/>
          <w:szCs w:val="24"/>
        </w:rPr>
        <w:t>(all four stages offered)</w:t>
      </w:r>
      <w:r w:rsidR="65C9A0F1" w:rsidRPr="61D20C07">
        <w:rPr>
          <w:rFonts w:ascii="Times New Roman" w:eastAsia="Times New Roman" w:hAnsi="Times New Roman" w:cs="Times New Roman"/>
          <w:sz w:val="24"/>
          <w:szCs w:val="24"/>
        </w:rPr>
        <w:t xml:space="preserve"> </w:t>
      </w:r>
      <w:r w:rsidR="00596073">
        <w:rPr>
          <w:rFonts w:ascii="Times New Roman" w:eastAsia="Times New Roman" w:hAnsi="Times New Roman" w:cs="Times New Roman"/>
          <w:sz w:val="24"/>
          <w:szCs w:val="24"/>
        </w:rPr>
        <w:t>is</w:t>
      </w:r>
      <w:r w:rsidR="65C9A0F1" w:rsidRPr="61D20C07">
        <w:rPr>
          <w:rFonts w:ascii="Times New Roman" w:eastAsia="Times New Roman" w:hAnsi="Times New Roman" w:cs="Times New Roman"/>
          <w:sz w:val="24"/>
          <w:szCs w:val="24"/>
        </w:rPr>
        <w:t xml:space="preserve"> represented by binary numbers of zero or one which designat</w:t>
      </w:r>
      <w:r w:rsidR="00596073">
        <w:rPr>
          <w:rFonts w:ascii="Times New Roman" w:eastAsia="Times New Roman" w:hAnsi="Times New Roman" w:cs="Times New Roman"/>
          <w:sz w:val="24"/>
          <w:szCs w:val="24"/>
        </w:rPr>
        <w:t>es</w:t>
      </w:r>
      <w:r w:rsidR="65C9A0F1" w:rsidRPr="61D20C07">
        <w:rPr>
          <w:rFonts w:ascii="Times New Roman" w:eastAsia="Times New Roman" w:hAnsi="Times New Roman" w:cs="Times New Roman"/>
          <w:sz w:val="24"/>
          <w:szCs w:val="24"/>
        </w:rPr>
        <w:t xml:space="preserve"> whether all four stages of the ELT cycle were used in the program.</w:t>
      </w:r>
      <w:r w:rsidR="1BDA63E9" w:rsidRPr="61D20C07">
        <w:rPr>
          <w:rFonts w:ascii="Times New Roman" w:eastAsia="Times New Roman" w:hAnsi="Times New Roman" w:cs="Times New Roman"/>
          <w:sz w:val="24"/>
          <w:szCs w:val="24"/>
        </w:rPr>
        <w:t xml:space="preserve"> </w:t>
      </w:r>
      <w:r w:rsidR="1CEDF27B" w:rsidRPr="61D20C07">
        <w:rPr>
          <w:rFonts w:ascii="Times New Roman" w:eastAsia="Times New Roman" w:hAnsi="Times New Roman" w:cs="Times New Roman"/>
          <w:sz w:val="24"/>
          <w:szCs w:val="24"/>
        </w:rPr>
        <w:t>In Model 3, the association between positive placement and WBL hours was estimated. All student variables were included in this model.</w:t>
      </w:r>
      <w:r w:rsidR="40295536" w:rsidRPr="61D20C07">
        <w:rPr>
          <w:rFonts w:ascii="Times New Roman" w:eastAsia="Times New Roman" w:hAnsi="Times New Roman" w:cs="Times New Roman"/>
          <w:sz w:val="24"/>
          <w:szCs w:val="24"/>
        </w:rPr>
        <w:t xml:space="preserve"> </w:t>
      </w:r>
      <w:r w:rsidR="59AC1FA1" w:rsidRPr="61D20C07">
        <w:rPr>
          <w:rFonts w:ascii="Times New Roman" w:eastAsia="Times New Roman" w:hAnsi="Times New Roman" w:cs="Times New Roman"/>
          <w:sz w:val="24"/>
          <w:szCs w:val="24"/>
        </w:rPr>
        <w:t>Model 3 f</w:t>
      </w:r>
      <w:r w:rsidR="009E17ED">
        <w:rPr>
          <w:rFonts w:ascii="Times New Roman" w:eastAsia="Times New Roman" w:hAnsi="Times New Roman" w:cs="Times New Roman"/>
          <w:sz w:val="24"/>
          <w:szCs w:val="24"/>
        </w:rPr>
        <w:t>inds</w:t>
      </w:r>
      <w:r w:rsidR="6E10B262" w:rsidRPr="61D20C07">
        <w:rPr>
          <w:rFonts w:ascii="Times New Roman" w:eastAsia="Times New Roman" w:hAnsi="Times New Roman" w:cs="Times New Roman"/>
          <w:sz w:val="24"/>
          <w:szCs w:val="24"/>
        </w:rPr>
        <w:t xml:space="preserve"> no relationship between ELT cycle and GPA.</w:t>
      </w:r>
    </w:p>
    <w:p w14:paraId="25DD0BAE" w14:textId="1549BDFD" w:rsidR="00CC70FB" w:rsidRPr="007B26E3" w:rsidRDefault="0B491382" w:rsidP="00B66839">
      <w:pPr>
        <w:spacing w:line="240" w:lineRule="auto"/>
        <w:rPr>
          <w:rFonts w:ascii="Times New Roman" w:eastAsia="Times New Roman" w:hAnsi="Times New Roman" w:cs="Times New Roman"/>
          <w:b/>
          <w:color w:val="000000" w:themeColor="text1"/>
          <w:sz w:val="24"/>
          <w:szCs w:val="24"/>
        </w:rPr>
      </w:pPr>
      <w:r w:rsidRPr="61D20C07">
        <w:rPr>
          <w:rFonts w:ascii="Times New Roman" w:eastAsia="Times New Roman" w:hAnsi="Times New Roman" w:cs="Times New Roman"/>
          <w:b/>
          <w:bCs/>
          <w:color w:val="000000" w:themeColor="text1"/>
          <w:sz w:val="24"/>
          <w:szCs w:val="24"/>
        </w:rPr>
        <w:t>Table 12</w:t>
      </w:r>
      <w:r w:rsidR="007B26E3">
        <w:rPr>
          <w:rFonts w:ascii="Times New Roman" w:eastAsia="Times New Roman" w:hAnsi="Times New Roman" w:cs="Times New Roman"/>
          <w:b/>
          <w:color w:val="000000" w:themeColor="text1"/>
          <w:sz w:val="24"/>
          <w:szCs w:val="24"/>
        </w:rPr>
        <w:t xml:space="preserve">. </w:t>
      </w:r>
      <w:r w:rsidR="007B782F">
        <w:rPr>
          <w:rFonts w:ascii="Times New Roman" w:eastAsia="Times New Roman" w:hAnsi="Times New Roman" w:cs="Times New Roman"/>
          <w:color w:val="000000" w:themeColor="text1"/>
          <w:sz w:val="24"/>
          <w:szCs w:val="24"/>
        </w:rPr>
        <w:t xml:space="preserve">Four ELT Stages </w:t>
      </w:r>
      <w:r w:rsidR="727158E5" w:rsidRPr="61D20C07">
        <w:rPr>
          <w:rFonts w:ascii="Times New Roman" w:eastAsia="Times New Roman" w:hAnsi="Times New Roman" w:cs="Times New Roman"/>
          <w:color w:val="000000" w:themeColor="text1"/>
          <w:sz w:val="24"/>
          <w:szCs w:val="24"/>
        </w:rPr>
        <w:t xml:space="preserve">Logistic </w:t>
      </w:r>
      <w:r w:rsidR="00177B15">
        <w:rPr>
          <w:rFonts w:ascii="Times New Roman" w:eastAsia="Times New Roman" w:hAnsi="Times New Roman" w:cs="Times New Roman"/>
          <w:color w:val="000000" w:themeColor="text1"/>
          <w:sz w:val="24"/>
          <w:szCs w:val="24"/>
        </w:rPr>
        <w:t>R</w:t>
      </w:r>
      <w:r w:rsidRPr="61D20C07">
        <w:rPr>
          <w:rFonts w:ascii="Times New Roman" w:eastAsia="Times New Roman" w:hAnsi="Times New Roman" w:cs="Times New Roman"/>
          <w:color w:val="000000" w:themeColor="text1"/>
          <w:sz w:val="24"/>
          <w:szCs w:val="24"/>
        </w:rPr>
        <w:t xml:space="preserve">egression </w:t>
      </w:r>
      <w:r w:rsidR="00177B15">
        <w:rPr>
          <w:rFonts w:ascii="Times New Roman" w:eastAsia="Times New Roman" w:hAnsi="Times New Roman" w:cs="Times New Roman"/>
          <w:color w:val="000000" w:themeColor="text1"/>
          <w:sz w:val="24"/>
          <w:szCs w:val="24"/>
        </w:rPr>
        <w:t>M</w:t>
      </w:r>
      <w:r w:rsidRPr="61D20C07">
        <w:rPr>
          <w:rFonts w:ascii="Times New Roman" w:eastAsia="Times New Roman" w:hAnsi="Times New Roman" w:cs="Times New Roman"/>
          <w:color w:val="000000" w:themeColor="text1"/>
          <w:sz w:val="24"/>
          <w:szCs w:val="24"/>
        </w:rPr>
        <w:t>odel</w:t>
      </w:r>
      <w:r w:rsidR="6ECDF356" w:rsidRPr="61D20C07">
        <w:rPr>
          <w:rFonts w:ascii="Times New Roman" w:eastAsia="Times New Roman" w:hAnsi="Times New Roman" w:cs="Times New Roman"/>
          <w:color w:val="000000" w:themeColor="text1"/>
          <w:sz w:val="24"/>
          <w:szCs w:val="24"/>
        </w:rPr>
        <w:t>s</w:t>
      </w:r>
      <w:r w:rsidR="3B2604E4" w:rsidRPr="61D20C07">
        <w:rPr>
          <w:rFonts w:ascii="Times New Roman" w:eastAsia="Times New Roman" w:hAnsi="Times New Roman" w:cs="Times New Roman"/>
          <w:color w:val="000000" w:themeColor="text1"/>
          <w:sz w:val="24"/>
          <w:szCs w:val="24"/>
        </w:rPr>
        <w:t xml:space="preserve"> (Odds Ratios)</w:t>
      </w:r>
      <w:r w:rsidR="00E05543">
        <w:rPr>
          <w:rFonts w:ascii="Times New Roman" w:eastAsia="Times New Roman" w:hAnsi="Times New Roman" w:cs="Times New Roman"/>
          <w:color w:val="000000" w:themeColor="text1"/>
          <w:sz w:val="24"/>
          <w:szCs w:val="24"/>
        </w:rPr>
        <w:t xml:space="preserve"> </w:t>
      </w:r>
      <w:r w:rsidR="00A60970">
        <w:rPr>
          <w:rFonts w:ascii="Times New Roman" w:eastAsia="Times New Roman" w:hAnsi="Times New Roman" w:cs="Times New Roman"/>
          <w:color w:val="000000" w:themeColor="text1"/>
          <w:sz w:val="24"/>
          <w:szCs w:val="24"/>
        </w:rPr>
        <w:t xml:space="preserve">and </w:t>
      </w:r>
      <w:r w:rsidR="47CF3903" w:rsidRPr="61D20C07">
        <w:rPr>
          <w:rFonts w:ascii="Times New Roman" w:eastAsia="Times New Roman" w:hAnsi="Times New Roman" w:cs="Times New Roman"/>
          <w:color w:val="000000" w:themeColor="text1"/>
          <w:sz w:val="24"/>
          <w:szCs w:val="24"/>
        </w:rPr>
        <w:t xml:space="preserve">Linear </w:t>
      </w:r>
      <w:r w:rsidR="00A60970">
        <w:rPr>
          <w:rFonts w:ascii="Times New Roman" w:eastAsia="Times New Roman" w:hAnsi="Times New Roman" w:cs="Times New Roman"/>
          <w:color w:val="000000" w:themeColor="text1"/>
          <w:sz w:val="24"/>
          <w:szCs w:val="24"/>
        </w:rPr>
        <w:t>R</w:t>
      </w:r>
      <w:r w:rsidR="47CF3903" w:rsidRPr="61D20C07">
        <w:rPr>
          <w:rFonts w:ascii="Times New Roman" w:eastAsia="Times New Roman" w:hAnsi="Times New Roman" w:cs="Times New Roman"/>
          <w:color w:val="000000" w:themeColor="text1"/>
          <w:sz w:val="24"/>
          <w:szCs w:val="24"/>
        </w:rPr>
        <w:t xml:space="preserve">egression </w:t>
      </w:r>
      <w:r w:rsidR="00A60970">
        <w:rPr>
          <w:rFonts w:ascii="Times New Roman" w:eastAsia="Times New Roman" w:hAnsi="Times New Roman" w:cs="Times New Roman"/>
          <w:color w:val="000000" w:themeColor="text1"/>
          <w:sz w:val="24"/>
          <w:szCs w:val="24"/>
        </w:rPr>
        <w:t>M</w:t>
      </w:r>
      <w:r w:rsidR="47CF3903" w:rsidRPr="61D20C07">
        <w:rPr>
          <w:rFonts w:ascii="Times New Roman" w:eastAsia="Times New Roman" w:hAnsi="Times New Roman" w:cs="Times New Roman"/>
          <w:color w:val="000000" w:themeColor="text1"/>
          <w:sz w:val="24"/>
          <w:szCs w:val="24"/>
        </w:rPr>
        <w:t>odel</w:t>
      </w:r>
    </w:p>
    <w:tbl>
      <w:tblPr>
        <w:tblStyle w:val="TableGrid"/>
        <w:tblW w:w="9423" w:type="dxa"/>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ayout w:type="fixed"/>
        <w:tblLook w:val="06A0" w:firstRow="1" w:lastRow="0" w:firstColumn="1" w:lastColumn="0" w:noHBand="1" w:noVBand="1"/>
      </w:tblPr>
      <w:tblGrid>
        <w:gridCol w:w="3060"/>
        <w:gridCol w:w="2070"/>
        <w:gridCol w:w="2132"/>
        <w:gridCol w:w="2161"/>
      </w:tblGrid>
      <w:tr w:rsidR="00DE13D4" w14:paraId="5600B664" w14:textId="77777777" w:rsidTr="00084C68">
        <w:trPr>
          <w:trHeight w:val="300"/>
        </w:trPr>
        <w:tc>
          <w:tcPr>
            <w:tcW w:w="3060" w:type="dxa"/>
            <w:tcBorders>
              <w:top w:val="single" w:sz="12" w:space="0" w:color="000000" w:themeColor="text1"/>
              <w:bottom w:val="single" w:sz="12" w:space="0" w:color="000000" w:themeColor="text1"/>
            </w:tcBorders>
          </w:tcPr>
          <w:p w14:paraId="09E32470" w14:textId="77777777" w:rsidR="00DE13D4" w:rsidRDefault="00DE13D4" w:rsidP="00084C68">
            <w:pPr>
              <w:rPr>
                <w:rFonts w:ascii="Times New Roman" w:eastAsia="Times New Roman" w:hAnsi="Times New Roman" w:cs="Times New Roman"/>
                <w:sz w:val="24"/>
                <w:szCs w:val="24"/>
              </w:rPr>
            </w:pPr>
          </w:p>
        </w:tc>
        <w:tc>
          <w:tcPr>
            <w:tcW w:w="2070" w:type="dxa"/>
            <w:tcBorders>
              <w:top w:val="single" w:sz="12" w:space="0" w:color="000000" w:themeColor="text1"/>
              <w:bottom w:val="single" w:sz="12" w:space="0" w:color="000000" w:themeColor="text1"/>
            </w:tcBorders>
          </w:tcPr>
          <w:p w14:paraId="69F99FAC" w14:textId="77777777" w:rsidR="00DE13D4" w:rsidRDefault="00DE13D4" w:rsidP="00084C6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(1)</w:t>
            </w:r>
          </w:p>
        </w:tc>
        <w:tc>
          <w:tcPr>
            <w:tcW w:w="2132" w:type="dxa"/>
            <w:tcBorders>
              <w:top w:val="single" w:sz="12" w:space="0" w:color="000000" w:themeColor="text1"/>
              <w:bottom w:val="single" w:sz="12" w:space="0" w:color="000000" w:themeColor="text1"/>
            </w:tcBorders>
          </w:tcPr>
          <w:p w14:paraId="286F7229" w14:textId="77777777" w:rsidR="00DE13D4" w:rsidRDefault="00DE13D4" w:rsidP="00084C6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(2)</w:t>
            </w:r>
          </w:p>
        </w:tc>
        <w:tc>
          <w:tcPr>
            <w:tcW w:w="2161" w:type="dxa"/>
            <w:tcBorders>
              <w:top w:val="single" w:sz="12" w:space="0" w:color="000000" w:themeColor="text1"/>
              <w:bottom w:val="single" w:sz="12" w:space="0" w:color="000000" w:themeColor="text1"/>
            </w:tcBorders>
          </w:tcPr>
          <w:p w14:paraId="567B5F37" w14:textId="77777777" w:rsidR="00DE13D4" w:rsidRDefault="00DE13D4" w:rsidP="00084C6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(3)</w:t>
            </w:r>
          </w:p>
        </w:tc>
      </w:tr>
      <w:tr w:rsidR="00DE13D4" w14:paraId="7BA2F8BF" w14:textId="77777777" w:rsidTr="00084C68">
        <w:trPr>
          <w:trHeight w:val="300"/>
        </w:trPr>
        <w:tc>
          <w:tcPr>
            <w:tcW w:w="3060" w:type="dxa"/>
            <w:tcBorders>
              <w:top w:val="single" w:sz="12" w:space="0" w:color="000000" w:themeColor="text1"/>
              <w:bottom w:val="single" w:sz="12" w:space="0" w:color="000000" w:themeColor="text1"/>
            </w:tcBorders>
          </w:tcPr>
          <w:p w14:paraId="74620C5E" w14:textId="77777777" w:rsidR="00DE13D4" w:rsidRDefault="00DE13D4" w:rsidP="00084C68">
            <w:pP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VARIABLES</w:t>
            </w:r>
          </w:p>
        </w:tc>
        <w:tc>
          <w:tcPr>
            <w:tcW w:w="2070" w:type="dxa"/>
            <w:tcBorders>
              <w:top w:val="single" w:sz="12" w:space="0" w:color="000000" w:themeColor="text1"/>
              <w:bottom w:val="single" w:sz="12" w:space="0" w:color="000000" w:themeColor="text1"/>
            </w:tcBorders>
          </w:tcPr>
          <w:p w14:paraId="70815D85" w14:textId="77777777" w:rsidR="00DE13D4" w:rsidRDefault="00DE13D4" w:rsidP="00084C6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Positive Placement</w:t>
            </w:r>
          </w:p>
        </w:tc>
        <w:tc>
          <w:tcPr>
            <w:tcW w:w="2132" w:type="dxa"/>
            <w:tcBorders>
              <w:top w:val="single" w:sz="12" w:space="0" w:color="000000" w:themeColor="text1"/>
              <w:bottom w:val="single" w:sz="12" w:space="0" w:color="000000" w:themeColor="text1"/>
            </w:tcBorders>
          </w:tcPr>
          <w:p w14:paraId="2DED9C65" w14:textId="3C875A23" w:rsidR="00DE13D4" w:rsidRDefault="00682BF3" w:rsidP="00084C6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Completion</w:t>
            </w:r>
          </w:p>
        </w:tc>
        <w:tc>
          <w:tcPr>
            <w:tcW w:w="2161" w:type="dxa"/>
            <w:tcBorders>
              <w:top w:val="single" w:sz="12" w:space="0" w:color="000000" w:themeColor="text1"/>
              <w:bottom w:val="single" w:sz="12" w:space="0" w:color="000000" w:themeColor="text1"/>
            </w:tcBorders>
          </w:tcPr>
          <w:p w14:paraId="0F95A9E2" w14:textId="1F64A2C1" w:rsidR="00DE13D4" w:rsidRDefault="00682BF3" w:rsidP="00084C6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GPA</w:t>
            </w:r>
          </w:p>
        </w:tc>
      </w:tr>
      <w:tr w:rsidR="00DE13D4" w14:paraId="63C8D082" w14:textId="77777777" w:rsidTr="00084C68">
        <w:trPr>
          <w:trHeight w:val="300"/>
        </w:trPr>
        <w:tc>
          <w:tcPr>
            <w:tcW w:w="3060" w:type="dxa"/>
            <w:tcBorders>
              <w:top w:val="single" w:sz="12" w:space="0" w:color="000000" w:themeColor="text1"/>
            </w:tcBorders>
          </w:tcPr>
          <w:p w14:paraId="362DB9B0" w14:textId="77777777" w:rsidR="00DE13D4" w:rsidRDefault="00DE13D4" w:rsidP="00084C68">
            <w:pP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WBL hours</w:t>
            </w:r>
          </w:p>
        </w:tc>
        <w:tc>
          <w:tcPr>
            <w:tcW w:w="2070" w:type="dxa"/>
            <w:tcBorders>
              <w:top w:val="single" w:sz="12" w:space="0" w:color="000000" w:themeColor="text1"/>
            </w:tcBorders>
          </w:tcPr>
          <w:p w14:paraId="133969FC" w14:textId="23C37E62" w:rsidR="00DE13D4" w:rsidRDefault="2A20E62D" w:rsidP="00084C68">
            <w:pPr>
              <w:jc w:val="center"/>
              <w:rPr>
                <w:rFonts w:ascii="Times New Roman" w:eastAsia="Times New Roman" w:hAnsi="Times New Roman" w:cs="Times New Roman"/>
                <w:sz w:val="24"/>
                <w:szCs w:val="24"/>
              </w:rPr>
            </w:pPr>
            <w:r w:rsidRPr="61D20C07">
              <w:rPr>
                <w:rFonts w:ascii="Times New Roman" w:eastAsia="Times New Roman" w:hAnsi="Times New Roman" w:cs="Times New Roman"/>
                <w:sz w:val="24"/>
                <w:szCs w:val="24"/>
              </w:rPr>
              <w:t>1</w:t>
            </w:r>
            <w:r w:rsidR="00DE13D4" w:rsidRPr="343884B8">
              <w:rPr>
                <w:rFonts w:ascii="Times New Roman" w:eastAsia="Times New Roman" w:hAnsi="Times New Roman" w:cs="Times New Roman"/>
                <w:sz w:val="24"/>
                <w:szCs w:val="24"/>
              </w:rPr>
              <w:t>.00</w:t>
            </w:r>
          </w:p>
        </w:tc>
        <w:tc>
          <w:tcPr>
            <w:tcW w:w="2132" w:type="dxa"/>
            <w:tcBorders>
              <w:top w:val="single" w:sz="12" w:space="0" w:color="000000" w:themeColor="text1"/>
            </w:tcBorders>
          </w:tcPr>
          <w:p w14:paraId="1CA3A23F" w14:textId="2CD82B97" w:rsidR="00DE13D4" w:rsidRDefault="628BAC3D" w:rsidP="00084C68">
            <w:pPr>
              <w:jc w:val="center"/>
              <w:rPr>
                <w:rFonts w:ascii="Times New Roman" w:eastAsia="Times New Roman" w:hAnsi="Times New Roman" w:cs="Times New Roman"/>
                <w:sz w:val="24"/>
                <w:szCs w:val="24"/>
              </w:rPr>
            </w:pPr>
            <w:r w:rsidRPr="61D20C07">
              <w:rPr>
                <w:rFonts w:ascii="Times New Roman" w:eastAsia="Times New Roman" w:hAnsi="Times New Roman" w:cs="Times New Roman"/>
                <w:sz w:val="24"/>
                <w:szCs w:val="24"/>
              </w:rPr>
              <w:t>1</w:t>
            </w:r>
            <w:r w:rsidR="00DE13D4" w:rsidRPr="343884B8">
              <w:rPr>
                <w:rFonts w:ascii="Times New Roman" w:eastAsia="Times New Roman" w:hAnsi="Times New Roman" w:cs="Times New Roman"/>
                <w:sz w:val="24"/>
                <w:szCs w:val="24"/>
              </w:rPr>
              <w:t>.00</w:t>
            </w:r>
          </w:p>
        </w:tc>
        <w:tc>
          <w:tcPr>
            <w:tcW w:w="2161" w:type="dxa"/>
            <w:tcBorders>
              <w:top w:val="single" w:sz="12" w:space="0" w:color="000000" w:themeColor="text1"/>
            </w:tcBorders>
          </w:tcPr>
          <w:p w14:paraId="4C93F91E" w14:textId="5BE28230" w:rsidR="00DE13D4" w:rsidRDefault="000024F0" w:rsidP="00084C6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r w:rsidR="00DE13D4" w:rsidRPr="343884B8">
              <w:rPr>
                <w:rFonts w:ascii="Times New Roman" w:eastAsia="Times New Roman" w:hAnsi="Times New Roman" w:cs="Times New Roman"/>
                <w:sz w:val="24"/>
                <w:szCs w:val="24"/>
              </w:rPr>
              <w:t>.00</w:t>
            </w:r>
          </w:p>
        </w:tc>
      </w:tr>
      <w:tr w:rsidR="00DE13D4" w14:paraId="7F96E483" w14:textId="77777777" w:rsidTr="00084C68">
        <w:trPr>
          <w:trHeight w:val="300"/>
        </w:trPr>
        <w:tc>
          <w:tcPr>
            <w:tcW w:w="3060" w:type="dxa"/>
          </w:tcPr>
          <w:p w14:paraId="29F3F88C" w14:textId="77777777" w:rsidR="00DE13D4" w:rsidRDefault="00DE13D4" w:rsidP="00084C68">
            <w:pPr>
              <w:rPr>
                <w:rFonts w:ascii="Times New Roman" w:eastAsia="Times New Roman" w:hAnsi="Times New Roman" w:cs="Times New Roman"/>
                <w:sz w:val="24"/>
                <w:szCs w:val="24"/>
              </w:rPr>
            </w:pPr>
          </w:p>
        </w:tc>
        <w:tc>
          <w:tcPr>
            <w:tcW w:w="2070" w:type="dxa"/>
          </w:tcPr>
          <w:p w14:paraId="0F92ED3A" w14:textId="77777777" w:rsidR="00DE13D4" w:rsidRDefault="00DE13D4" w:rsidP="00084C6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(0.00)</w:t>
            </w:r>
          </w:p>
        </w:tc>
        <w:tc>
          <w:tcPr>
            <w:tcW w:w="2132" w:type="dxa"/>
          </w:tcPr>
          <w:p w14:paraId="12A37FCC" w14:textId="77777777" w:rsidR="00DE13D4" w:rsidRDefault="00DE13D4" w:rsidP="00084C6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(0.00)</w:t>
            </w:r>
          </w:p>
        </w:tc>
        <w:tc>
          <w:tcPr>
            <w:tcW w:w="2161" w:type="dxa"/>
          </w:tcPr>
          <w:p w14:paraId="256A71A7" w14:textId="77777777" w:rsidR="00DE13D4" w:rsidRDefault="00DE13D4" w:rsidP="00084C6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(0.00)</w:t>
            </w:r>
          </w:p>
        </w:tc>
      </w:tr>
      <w:tr w:rsidR="00DE13D4" w14:paraId="598C51BB" w14:textId="77777777" w:rsidTr="00084C68">
        <w:trPr>
          <w:trHeight w:val="300"/>
        </w:trPr>
        <w:tc>
          <w:tcPr>
            <w:tcW w:w="3060" w:type="dxa"/>
          </w:tcPr>
          <w:p w14:paraId="5AC9756B" w14:textId="7FD51DD8" w:rsidR="00DE13D4" w:rsidRDefault="006222D9" w:rsidP="00084C68">
            <w:pPr>
              <w:rPr>
                <w:rFonts w:ascii="Times New Roman" w:eastAsia="Times New Roman" w:hAnsi="Times New Roman" w:cs="Times New Roman"/>
                <w:sz w:val="24"/>
                <w:szCs w:val="24"/>
              </w:rPr>
            </w:pPr>
            <w:r>
              <w:rPr>
                <w:rFonts w:ascii="Times New Roman" w:eastAsia="Times New Roman" w:hAnsi="Times New Roman" w:cs="Times New Roman"/>
                <w:sz w:val="24"/>
                <w:szCs w:val="24"/>
              </w:rPr>
              <w:t>ELT</w:t>
            </w:r>
            <w:r w:rsidR="00754806">
              <w:rPr>
                <w:rFonts w:ascii="Times New Roman" w:eastAsia="Times New Roman" w:hAnsi="Times New Roman" w:cs="Times New Roman"/>
                <w:sz w:val="24"/>
                <w:szCs w:val="24"/>
              </w:rPr>
              <w:t xml:space="preserve"> (all four </w:t>
            </w:r>
            <w:r w:rsidR="004D7340">
              <w:rPr>
                <w:rFonts w:ascii="Times New Roman" w:eastAsia="Times New Roman" w:hAnsi="Times New Roman" w:cs="Times New Roman"/>
                <w:sz w:val="24"/>
                <w:szCs w:val="24"/>
              </w:rPr>
              <w:t>stages</w:t>
            </w:r>
            <w:r w:rsidR="00754806">
              <w:rPr>
                <w:rFonts w:ascii="Times New Roman" w:eastAsia="Times New Roman" w:hAnsi="Times New Roman" w:cs="Times New Roman"/>
                <w:sz w:val="24"/>
                <w:szCs w:val="24"/>
              </w:rPr>
              <w:t xml:space="preserve"> offered)</w:t>
            </w:r>
          </w:p>
        </w:tc>
        <w:tc>
          <w:tcPr>
            <w:tcW w:w="2070" w:type="dxa"/>
          </w:tcPr>
          <w:p w14:paraId="7DAA5F36" w14:textId="4B17B5AD" w:rsidR="00DE13D4" w:rsidRDefault="00627078" w:rsidP="00084C6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r w:rsidR="6D3722A8" w:rsidRPr="61D20C07">
              <w:rPr>
                <w:rFonts w:ascii="Times New Roman" w:eastAsia="Times New Roman" w:hAnsi="Times New Roman" w:cs="Times New Roman"/>
                <w:sz w:val="24"/>
                <w:szCs w:val="24"/>
              </w:rPr>
              <w:t>96</w:t>
            </w:r>
          </w:p>
        </w:tc>
        <w:tc>
          <w:tcPr>
            <w:tcW w:w="2132" w:type="dxa"/>
          </w:tcPr>
          <w:p w14:paraId="0C13968D" w14:textId="13D18DC2" w:rsidR="00DE13D4" w:rsidRDefault="6D3722A8" w:rsidP="61D20C07">
            <w:pPr>
              <w:spacing w:line="259" w:lineRule="auto"/>
              <w:jc w:val="center"/>
            </w:pPr>
            <w:r w:rsidRPr="61D20C07">
              <w:rPr>
                <w:rFonts w:ascii="Times New Roman" w:eastAsia="Times New Roman" w:hAnsi="Times New Roman" w:cs="Times New Roman"/>
                <w:sz w:val="24"/>
                <w:szCs w:val="24"/>
              </w:rPr>
              <w:t>1.17</w:t>
            </w:r>
          </w:p>
        </w:tc>
        <w:tc>
          <w:tcPr>
            <w:tcW w:w="2161" w:type="dxa"/>
          </w:tcPr>
          <w:p w14:paraId="6683637B" w14:textId="184980AC" w:rsidR="00DE13D4" w:rsidRDefault="00DE13D4" w:rsidP="00084C6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0.</w:t>
            </w:r>
            <w:r w:rsidR="00627078">
              <w:rPr>
                <w:rFonts w:ascii="Times New Roman" w:eastAsia="Times New Roman" w:hAnsi="Times New Roman" w:cs="Times New Roman"/>
                <w:sz w:val="24"/>
                <w:szCs w:val="24"/>
              </w:rPr>
              <w:t>06</w:t>
            </w:r>
          </w:p>
        </w:tc>
      </w:tr>
      <w:tr w:rsidR="00DE13D4" w14:paraId="2EFEAE7A" w14:textId="77777777" w:rsidTr="00084C68">
        <w:trPr>
          <w:trHeight w:val="300"/>
        </w:trPr>
        <w:tc>
          <w:tcPr>
            <w:tcW w:w="3060" w:type="dxa"/>
          </w:tcPr>
          <w:p w14:paraId="772849EC" w14:textId="77777777" w:rsidR="00DE13D4" w:rsidRDefault="00DE13D4" w:rsidP="00084C68">
            <w:pPr>
              <w:rPr>
                <w:rFonts w:ascii="Times New Roman" w:eastAsia="Times New Roman" w:hAnsi="Times New Roman" w:cs="Times New Roman"/>
                <w:sz w:val="24"/>
                <w:szCs w:val="24"/>
              </w:rPr>
            </w:pPr>
          </w:p>
        </w:tc>
        <w:tc>
          <w:tcPr>
            <w:tcW w:w="2070" w:type="dxa"/>
          </w:tcPr>
          <w:p w14:paraId="5FA8DE84" w14:textId="571C92AC" w:rsidR="00DE13D4" w:rsidRDefault="1CA01336" w:rsidP="00084C68">
            <w:pPr>
              <w:jc w:val="center"/>
              <w:rPr>
                <w:rFonts w:ascii="Times New Roman" w:eastAsia="Times New Roman" w:hAnsi="Times New Roman" w:cs="Times New Roman"/>
                <w:sz w:val="24"/>
                <w:szCs w:val="24"/>
              </w:rPr>
            </w:pPr>
            <w:r w:rsidRPr="61D20C07">
              <w:rPr>
                <w:rFonts w:ascii="Times New Roman" w:eastAsia="Times New Roman" w:hAnsi="Times New Roman" w:cs="Times New Roman"/>
                <w:sz w:val="24"/>
                <w:szCs w:val="24"/>
              </w:rPr>
              <w:t xml:space="preserve"> </w:t>
            </w:r>
            <w:r w:rsidR="529FCCFF" w:rsidRPr="61D20C07">
              <w:rPr>
                <w:rFonts w:ascii="Times New Roman" w:eastAsia="Times New Roman" w:hAnsi="Times New Roman" w:cs="Times New Roman"/>
                <w:sz w:val="24"/>
                <w:szCs w:val="24"/>
              </w:rPr>
              <w:t>(</w:t>
            </w:r>
            <w:r w:rsidR="5A679151" w:rsidRPr="61D20C07">
              <w:rPr>
                <w:rFonts w:ascii="Times New Roman" w:eastAsia="Times New Roman" w:hAnsi="Times New Roman" w:cs="Times New Roman"/>
                <w:sz w:val="24"/>
                <w:szCs w:val="24"/>
              </w:rPr>
              <w:t>0.39</w:t>
            </w:r>
            <w:r w:rsidR="529FCCFF" w:rsidRPr="61D20C07">
              <w:rPr>
                <w:rFonts w:ascii="Times New Roman" w:eastAsia="Times New Roman" w:hAnsi="Times New Roman" w:cs="Times New Roman"/>
                <w:sz w:val="24"/>
                <w:szCs w:val="24"/>
              </w:rPr>
              <w:t>)</w:t>
            </w:r>
            <w:r w:rsidR="6C660FE8" w:rsidRPr="61D20C07">
              <w:rPr>
                <w:rFonts w:ascii="Times New Roman" w:eastAsia="Times New Roman" w:hAnsi="Times New Roman" w:cs="Times New Roman"/>
                <w:sz w:val="24"/>
                <w:szCs w:val="24"/>
              </w:rPr>
              <w:t xml:space="preserve"> </w:t>
            </w:r>
          </w:p>
        </w:tc>
        <w:tc>
          <w:tcPr>
            <w:tcW w:w="2132" w:type="dxa"/>
          </w:tcPr>
          <w:p w14:paraId="6C6D4A7D" w14:textId="2CDAF683" w:rsidR="00DE13D4" w:rsidRDefault="6FA98B28" w:rsidP="00084C68">
            <w:pPr>
              <w:jc w:val="center"/>
              <w:rPr>
                <w:rFonts w:ascii="Times New Roman" w:eastAsia="Times New Roman" w:hAnsi="Times New Roman" w:cs="Times New Roman"/>
                <w:sz w:val="24"/>
                <w:szCs w:val="24"/>
              </w:rPr>
            </w:pPr>
            <w:r w:rsidRPr="61D20C07">
              <w:rPr>
                <w:rFonts w:ascii="Times New Roman" w:eastAsia="Times New Roman" w:hAnsi="Times New Roman" w:cs="Times New Roman"/>
                <w:sz w:val="24"/>
                <w:szCs w:val="24"/>
              </w:rPr>
              <w:t xml:space="preserve"> </w:t>
            </w:r>
            <w:r w:rsidR="529FCCFF" w:rsidRPr="61D20C07">
              <w:rPr>
                <w:rFonts w:ascii="Times New Roman" w:eastAsia="Times New Roman" w:hAnsi="Times New Roman" w:cs="Times New Roman"/>
                <w:sz w:val="24"/>
                <w:szCs w:val="24"/>
              </w:rPr>
              <w:t>(</w:t>
            </w:r>
            <w:r w:rsidR="15BC536C" w:rsidRPr="61D20C07">
              <w:rPr>
                <w:rFonts w:ascii="Times New Roman" w:eastAsia="Times New Roman" w:hAnsi="Times New Roman" w:cs="Times New Roman"/>
                <w:sz w:val="24"/>
                <w:szCs w:val="24"/>
              </w:rPr>
              <w:t>0.47</w:t>
            </w:r>
            <w:r w:rsidR="529FCCFF" w:rsidRPr="61D20C07">
              <w:rPr>
                <w:rFonts w:ascii="Times New Roman" w:eastAsia="Times New Roman" w:hAnsi="Times New Roman" w:cs="Times New Roman"/>
                <w:sz w:val="24"/>
                <w:szCs w:val="24"/>
              </w:rPr>
              <w:t>)</w:t>
            </w:r>
            <w:r w:rsidR="098DBB92" w:rsidRPr="61D20C07">
              <w:rPr>
                <w:rFonts w:ascii="Times New Roman" w:eastAsia="Times New Roman" w:hAnsi="Times New Roman" w:cs="Times New Roman"/>
                <w:sz w:val="24"/>
                <w:szCs w:val="24"/>
              </w:rPr>
              <w:t xml:space="preserve"> </w:t>
            </w:r>
          </w:p>
        </w:tc>
        <w:tc>
          <w:tcPr>
            <w:tcW w:w="2161" w:type="dxa"/>
          </w:tcPr>
          <w:p w14:paraId="37CF83C3" w14:textId="1BA1D390" w:rsidR="00DE13D4" w:rsidRDefault="4363E8A0" w:rsidP="00084C68">
            <w:pPr>
              <w:jc w:val="center"/>
              <w:rPr>
                <w:rFonts w:ascii="Times New Roman" w:eastAsia="Times New Roman" w:hAnsi="Times New Roman" w:cs="Times New Roman"/>
                <w:sz w:val="24"/>
                <w:szCs w:val="24"/>
              </w:rPr>
            </w:pPr>
            <w:r w:rsidRPr="61D20C07">
              <w:rPr>
                <w:rFonts w:ascii="Times New Roman" w:eastAsia="Times New Roman" w:hAnsi="Times New Roman" w:cs="Times New Roman"/>
                <w:sz w:val="24"/>
                <w:szCs w:val="24"/>
              </w:rPr>
              <w:t xml:space="preserve"> </w:t>
            </w:r>
            <w:r w:rsidR="529FCCFF" w:rsidRPr="61D20C07">
              <w:rPr>
                <w:rFonts w:ascii="Times New Roman" w:eastAsia="Times New Roman" w:hAnsi="Times New Roman" w:cs="Times New Roman"/>
                <w:sz w:val="24"/>
                <w:szCs w:val="24"/>
              </w:rPr>
              <w:t>(</w:t>
            </w:r>
            <w:r w:rsidR="00E20132">
              <w:rPr>
                <w:rFonts w:ascii="Times New Roman" w:eastAsia="Times New Roman" w:hAnsi="Times New Roman" w:cs="Times New Roman"/>
                <w:sz w:val="24"/>
                <w:szCs w:val="24"/>
              </w:rPr>
              <w:t>0.09</w:t>
            </w:r>
            <w:r w:rsidR="00DE13D4" w:rsidRPr="343884B8">
              <w:rPr>
                <w:rFonts w:ascii="Times New Roman" w:eastAsia="Times New Roman" w:hAnsi="Times New Roman" w:cs="Times New Roman"/>
                <w:sz w:val="24"/>
                <w:szCs w:val="24"/>
              </w:rPr>
              <w:t>)</w:t>
            </w:r>
            <w:r w:rsidR="68E02E2A" w:rsidRPr="61D20C07">
              <w:rPr>
                <w:rFonts w:ascii="Times New Roman" w:eastAsia="Times New Roman" w:hAnsi="Times New Roman" w:cs="Times New Roman"/>
                <w:sz w:val="24"/>
                <w:szCs w:val="24"/>
              </w:rPr>
              <w:t xml:space="preserve"> </w:t>
            </w:r>
          </w:p>
        </w:tc>
      </w:tr>
      <w:tr w:rsidR="00DE13D4" w14:paraId="2CBBE7A5" w14:textId="77777777" w:rsidTr="00084C68">
        <w:trPr>
          <w:trHeight w:val="300"/>
        </w:trPr>
        <w:tc>
          <w:tcPr>
            <w:tcW w:w="3060" w:type="dxa"/>
          </w:tcPr>
          <w:p w14:paraId="48BA6867" w14:textId="77777777" w:rsidR="00DE13D4" w:rsidRDefault="00DE13D4" w:rsidP="00084C68">
            <w:pP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Student age</w:t>
            </w:r>
          </w:p>
        </w:tc>
        <w:tc>
          <w:tcPr>
            <w:tcW w:w="2070" w:type="dxa"/>
          </w:tcPr>
          <w:p w14:paraId="3244135B" w14:textId="5C72EA13" w:rsidR="00DE13D4" w:rsidRDefault="00193899" w:rsidP="00084C6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r w:rsidR="7AA424EB" w:rsidRPr="61D20C07">
              <w:rPr>
                <w:rFonts w:ascii="Times New Roman" w:eastAsia="Times New Roman" w:hAnsi="Times New Roman" w:cs="Times New Roman"/>
                <w:sz w:val="24"/>
                <w:szCs w:val="24"/>
              </w:rPr>
              <w:t>99</w:t>
            </w:r>
          </w:p>
        </w:tc>
        <w:tc>
          <w:tcPr>
            <w:tcW w:w="2132" w:type="dxa"/>
          </w:tcPr>
          <w:p w14:paraId="78A75F06" w14:textId="1A833069" w:rsidR="00DE13D4" w:rsidRDefault="7AA424EB" w:rsidP="61D20C07">
            <w:pPr>
              <w:spacing w:line="259" w:lineRule="auto"/>
              <w:jc w:val="center"/>
            </w:pPr>
            <w:r w:rsidRPr="61D20C07">
              <w:rPr>
                <w:rFonts w:ascii="Times New Roman" w:eastAsia="Times New Roman" w:hAnsi="Times New Roman" w:cs="Times New Roman"/>
                <w:sz w:val="24"/>
                <w:szCs w:val="24"/>
              </w:rPr>
              <w:t>1</w:t>
            </w:r>
            <w:r w:rsidR="00193899">
              <w:rPr>
                <w:rFonts w:ascii="Times New Roman" w:eastAsia="Times New Roman" w:hAnsi="Times New Roman" w:cs="Times New Roman"/>
                <w:sz w:val="24"/>
                <w:szCs w:val="24"/>
              </w:rPr>
              <w:t>.00</w:t>
            </w:r>
          </w:p>
        </w:tc>
        <w:tc>
          <w:tcPr>
            <w:tcW w:w="2161" w:type="dxa"/>
          </w:tcPr>
          <w:p w14:paraId="47F568A2" w14:textId="7C7E0A54" w:rsidR="00DE13D4" w:rsidRDefault="0894D96C" w:rsidP="00084C68">
            <w:pPr>
              <w:jc w:val="center"/>
              <w:rPr>
                <w:rFonts w:ascii="Times New Roman" w:eastAsia="Times New Roman" w:hAnsi="Times New Roman" w:cs="Times New Roman"/>
                <w:sz w:val="24"/>
                <w:szCs w:val="24"/>
              </w:rPr>
            </w:pPr>
            <w:r w:rsidRPr="61D20C07">
              <w:rPr>
                <w:rFonts w:ascii="Times New Roman" w:eastAsia="Times New Roman" w:hAnsi="Times New Roman" w:cs="Times New Roman"/>
                <w:sz w:val="24"/>
                <w:szCs w:val="24"/>
              </w:rPr>
              <w:t xml:space="preserve">      </w:t>
            </w:r>
            <w:r w:rsidR="00193899">
              <w:rPr>
                <w:rFonts w:ascii="Times New Roman" w:eastAsia="Times New Roman" w:hAnsi="Times New Roman" w:cs="Times New Roman"/>
                <w:sz w:val="24"/>
                <w:szCs w:val="24"/>
              </w:rPr>
              <w:t>0.01***</w:t>
            </w:r>
          </w:p>
        </w:tc>
      </w:tr>
      <w:tr w:rsidR="00DE13D4" w14:paraId="69EAB440" w14:textId="77777777" w:rsidTr="00084C68">
        <w:trPr>
          <w:trHeight w:val="300"/>
        </w:trPr>
        <w:tc>
          <w:tcPr>
            <w:tcW w:w="3060" w:type="dxa"/>
          </w:tcPr>
          <w:p w14:paraId="3FB261C9" w14:textId="77777777" w:rsidR="00DE13D4" w:rsidRDefault="00DE13D4" w:rsidP="00084C68">
            <w:pPr>
              <w:rPr>
                <w:rFonts w:ascii="Times New Roman" w:eastAsia="Times New Roman" w:hAnsi="Times New Roman" w:cs="Times New Roman"/>
                <w:sz w:val="24"/>
                <w:szCs w:val="24"/>
              </w:rPr>
            </w:pPr>
          </w:p>
        </w:tc>
        <w:tc>
          <w:tcPr>
            <w:tcW w:w="2070" w:type="dxa"/>
          </w:tcPr>
          <w:p w14:paraId="395E2261" w14:textId="56E36D9E" w:rsidR="00DE13D4" w:rsidRDefault="4611F874" w:rsidP="00084C68">
            <w:pPr>
              <w:jc w:val="center"/>
              <w:rPr>
                <w:rFonts w:ascii="Times New Roman" w:eastAsia="Times New Roman" w:hAnsi="Times New Roman" w:cs="Times New Roman"/>
                <w:sz w:val="24"/>
                <w:szCs w:val="24"/>
              </w:rPr>
            </w:pPr>
            <w:r w:rsidRPr="61D20C07">
              <w:rPr>
                <w:rFonts w:ascii="Times New Roman" w:eastAsia="Times New Roman" w:hAnsi="Times New Roman" w:cs="Times New Roman"/>
                <w:sz w:val="24"/>
                <w:szCs w:val="24"/>
              </w:rPr>
              <w:t>(</w:t>
            </w:r>
            <w:r w:rsidR="00E80779">
              <w:rPr>
                <w:rFonts w:ascii="Times New Roman" w:eastAsia="Times New Roman" w:hAnsi="Times New Roman" w:cs="Times New Roman"/>
                <w:sz w:val="24"/>
                <w:szCs w:val="24"/>
              </w:rPr>
              <w:t>0.01)</w:t>
            </w:r>
          </w:p>
        </w:tc>
        <w:tc>
          <w:tcPr>
            <w:tcW w:w="2132" w:type="dxa"/>
          </w:tcPr>
          <w:p w14:paraId="6B59AC37" w14:textId="1C971229" w:rsidR="00DE13D4" w:rsidRDefault="1DDEF4AF" w:rsidP="00084C68">
            <w:pPr>
              <w:jc w:val="center"/>
              <w:rPr>
                <w:rFonts w:ascii="Times New Roman" w:eastAsia="Times New Roman" w:hAnsi="Times New Roman" w:cs="Times New Roman"/>
                <w:sz w:val="24"/>
                <w:szCs w:val="24"/>
              </w:rPr>
            </w:pPr>
            <w:r w:rsidRPr="61D20C07">
              <w:rPr>
                <w:rFonts w:ascii="Times New Roman" w:eastAsia="Times New Roman" w:hAnsi="Times New Roman" w:cs="Times New Roman"/>
                <w:sz w:val="24"/>
                <w:szCs w:val="24"/>
              </w:rPr>
              <w:t xml:space="preserve"> </w:t>
            </w:r>
            <w:r w:rsidR="4611F874" w:rsidRPr="61D20C07">
              <w:rPr>
                <w:rFonts w:ascii="Times New Roman" w:eastAsia="Times New Roman" w:hAnsi="Times New Roman" w:cs="Times New Roman"/>
                <w:sz w:val="24"/>
                <w:szCs w:val="24"/>
              </w:rPr>
              <w:t>(</w:t>
            </w:r>
            <w:r w:rsidR="00E80779">
              <w:rPr>
                <w:rFonts w:ascii="Times New Roman" w:eastAsia="Times New Roman" w:hAnsi="Times New Roman" w:cs="Times New Roman"/>
                <w:sz w:val="24"/>
                <w:szCs w:val="24"/>
              </w:rPr>
              <w:t>0.01)</w:t>
            </w:r>
            <w:r w:rsidR="001C3215" w:rsidRPr="61D20C07">
              <w:rPr>
                <w:rFonts w:ascii="Times New Roman" w:eastAsia="Times New Roman" w:hAnsi="Times New Roman" w:cs="Times New Roman"/>
                <w:sz w:val="24"/>
                <w:szCs w:val="24"/>
              </w:rPr>
              <w:t xml:space="preserve"> </w:t>
            </w:r>
          </w:p>
        </w:tc>
        <w:tc>
          <w:tcPr>
            <w:tcW w:w="2161" w:type="dxa"/>
          </w:tcPr>
          <w:p w14:paraId="6A30B709" w14:textId="7BD5AA31" w:rsidR="00DE13D4" w:rsidRDefault="00E80779" w:rsidP="00084C6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(0.00)</w:t>
            </w:r>
          </w:p>
        </w:tc>
      </w:tr>
      <w:tr w:rsidR="00DE13D4" w14:paraId="558B8D25" w14:textId="77777777" w:rsidTr="00084C68">
        <w:trPr>
          <w:trHeight w:val="300"/>
        </w:trPr>
        <w:tc>
          <w:tcPr>
            <w:tcW w:w="3060" w:type="dxa"/>
          </w:tcPr>
          <w:p w14:paraId="6C11EF3D" w14:textId="4BE94903" w:rsidR="00DE13D4" w:rsidRDefault="00193899" w:rsidP="00084C68">
            <w:pPr>
              <w:rPr>
                <w:rFonts w:ascii="Times New Roman" w:eastAsia="Times New Roman" w:hAnsi="Times New Roman" w:cs="Times New Roman"/>
                <w:sz w:val="24"/>
                <w:szCs w:val="24"/>
              </w:rPr>
            </w:pPr>
            <w:r>
              <w:rPr>
                <w:rFonts w:ascii="Times New Roman" w:eastAsia="Times New Roman" w:hAnsi="Times New Roman" w:cs="Times New Roman"/>
                <w:sz w:val="24"/>
                <w:szCs w:val="24"/>
              </w:rPr>
              <w:t>Female</w:t>
            </w:r>
          </w:p>
        </w:tc>
        <w:tc>
          <w:tcPr>
            <w:tcW w:w="2070" w:type="dxa"/>
          </w:tcPr>
          <w:p w14:paraId="0713D7E5" w14:textId="47FBCBFC" w:rsidR="00DE13D4" w:rsidRDefault="3E5A8C28" w:rsidP="00084C68">
            <w:pPr>
              <w:jc w:val="center"/>
              <w:rPr>
                <w:rFonts w:ascii="Times New Roman" w:eastAsia="Times New Roman" w:hAnsi="Times New Roman" w:cs="Times New Roman"/>
                <w:sz w:val="24"/>
                <w:szCs w:val="24"/>
              </w:rPr>
            </w:pPr>
            <w:r w:rsidRPr="61D20C07">
              <w:rPr>
                <w:rFonts w:ascii="Times New Roman" w:eastAsia="Times New Roman" w:hAnsi="Times New Roman" w:cs="Times New Roman"/>
                <w:sz w:val="24"/>
                <w:szCs w:val="24"/>
              </w:rPr>
              <w:t xml:space="preserve"> </w:t>
            </w:r>
            <w:r w:rsidR="3D3F3FE1" w:rsidRPr="61D20C07">
              <w:rPr>
                <w:rFonts w:ascii="Times New Roman" w:eastAsia="Times New Roman" w:hAnsi="Times New Roman" w:cs="Times New Roman"/>
                <w:sz w:val="24"/>
                <w:szCs w:val="24"/>
              </w:rPr>
              <w:t>1.43</w:t>
            </w:r>
            <w:r w:rsidR="75CAA0C1" w:rsidRPr="61D20C07">
              <w:rPr>
                <w:rFonts w:ascii="Times New Roman" w:eastAsia="Times New Roman" w:hAnsi="Times New Roman" w:cs="Times New Roman"/>
                <w:sz w:val="24"/>
                <w:szCs w:val="24"/>
              </w:rPr>
              <w:t xml:space="preserve"> </w:t>
            </w:r>
          </w:p>
        </w:tc>
        <w:tc>
          <w:tcPr>
            <w:tcW w:w="2132" w:type="dxa"/>
          </w:tcPr>
          <w:p w14:paraId="1F4E32DA" w14:textId="72947556" w:rsidR="00DE13D4" w:rsidRDefault="3D3F3FE1" w:rsidP="61D20C07">
            <w:pPr>
              <w:spacing w:line="259" w:lineRule="auto"/>
              <w:jc w:val="center"/>
            </w:pPr>
            <w:r w:rsidRPr="61D20C07">
              <w:rPr>
                <w:rFonts w:ascii="Times New Roman" w:eastAsia="Times New Roman" w:hAnsi="Times New Roman" w:cs="Times New Roman"/>
                <w:sz w:val="24"/>
                <w:szCs w:val="24"/>
              </w:rPr>
              <w:t>1</w:t>
            </w:r>
            <w:r w:rsidR="00F30E6C">
              <w:rPr>
                <w:rFonts w:ascii="Times New Roman" w:eastAsia="Times New Roman" w:hAnsi="Times New Roman" w:cs="Times New Roman"/>
                <w:sz w:val="24"/>
                <w:szCs w:val="24"/>
              </w:rPr>
              <w:t>.11</w:t>
            </w:r>
          </w:p>
        </w:tc>
        <w:tc>
          <w:tcPr>
            <w:tcW w:w="2161" w:type="dxa"/>
          </w:tcPr>
          <w:p w14:paraId="160193B0" w14:textId="2B9E7745" w:rsidR="00DE13D4" w:rsidRDefault="5BEA2C2E" w:rsidP="00084C68">
            <w:pPr>
              <w:jc w:val="center"/>
              <w:rPr>
                <w:rFonts w:ascii="Times New Roman" w:eastAsia="Times New Roman" w:hAnsi="Times New Roman" w:cs="Times New Roman"/>
                <w:sz w:val="24"/>
                <w:szCs w:val="24"/>
              </w:rPr>
            </w:pPr>
            <w:r w:rsidRPr="61D20C07">
              <w:rPr>
                <w:rFonts w:ascii="Times New Roman" w:eastAsia="Times New Roman" w:hAnsi="Times New Roman" w:cs="Times New Roman"/>
                <w:sz w:val="24"/>
                <w:szCs w:val="24"/>
              </w:rPr>
              <w:t xml:space="preserve">  </w:t>
            </w:r>
            <w:r w:rsidR="00F30E6C">
              <w:rPr>
                <w:rFonts w:ascii="Times New Roman" w:eastAsia="Times New Roman" w:hAnsi="Times New Roman" w:cs="Times New Roman"/>
                <w:sz w:val="24"/>
                <w:szCs w:val="24"/>
              </w:rPr>
              <w:t>0.16*</w:t>
            </w:r>
          </w:p>
        </w:tc>
      </w:tr>
      <w:tr w:rsidR="00DE13D4" w14:paraId="4F4B77BF" w14:textId="77777777" w:rsidTr="00084C68">
        <w:trPr>
          <w:trHeight w:val="300"/>
        </w:trPr>
        <w:tc>
          <w:tcPr>
            <w:tcW w:w="3060" w:type="dxa"/>
          </w:tcPr>
          <w:p w14:paraId="65B2A5D9" w14:textId="77777777" w:rsidR="00DE13D4" w:rsidRDefault="00DE13D4" w:rsidP="00084C68">
            <w:pPr>
              <w:rPr>
                <w:rFonts w:ascii="Times New Roman" w:eastAsia="Times New Roman" w:hAnsi="Times New Roman" w:cs="Times New Roman"/>
                <w:sz w:val="24"/>
                <w:szCs w:val="24"/>
              </w:rPr>
            </w:pPr>
          </w:p>
        </w:tc>
        <w:tc>
          <w:tcPr>
            <w:tcW w:w="2070" w:type="dxa"/>
          </w:tcPr>
          <w:p w14:paraId="119154C5" w14:textId="250AA63F" w:rsidR="00DE13D4" w:rsidRDefault="4D9B577F" w:rsidP="00084C68">
            <w:pPr>
              <w:jc w:val="center"/>
              <w:rPr>
                <w:rFonts w:ascii="Times New Roman" w:eastAsia="Times New Roman" w:hAnsi="Times New Roman" w:cs="Times New Roman"/>
                <w:sz w:val="24"/>
                <w:szCs w:val="24"/>
              </w:rPr>
            </w:pPr>
            <w:r w:rsidRPr="61D20C07">
              <w:rPr>
                <w:rFonts w:ascii="Times New Roman" w:eastAsia="Times New Roman" w:hAnsi="Times New Roman" w:cs="Times New Roman"/>
                <w:sz w:val="24"/>
                <w:szCs w:val="24"/>
              </w:rPr>
              <w:t>(</w:t>
            </w:r>
            <w:r w:rsidR="00414D1C">
              <w:rPr>
                <w:rFonts w:ascii="Times New Roman" w:eastAsia="Times New Roman" w:hAnsi="Times New Roman" w:cs="Times New Roman"/>
                <w:sz w:val="24"/>
                <w:szCs w:val="24"/>
              </w:rPr>
              <w:t>0.</w:t>
            </w:r>
            <w:r w:rsidR="2FA80866" w:rsidRPr="61D20C07">
              <w:rPr>
                <w:rFonts w:ascii="Times New Roman" w:eastAsia="Times New Roman" w:hAnsi="Times New Roman" w:cs="Times New Roman"/>
                <w:sz w:val="24"/>
                <w:szCs w:val="24"/>
              </w:rPr>
              <w:t>28</w:t>
            </w:r>
            <w:r w:rsidR="00414D1C">
              <w:rPr>
                <w:rFonts w:ascii="Times New Roman" w:eastAsia="Times New Roman" w:hAnsi="Times New Roman" w:cs="Times New Roman"/>
                <w:sz w:val="24"/>
                <w:szCs w:val="24"/>
              </w:rPr>
              <w:t>)</w:t>
            </w:r>
          </w:p>
        </w:tc>
        <w:tc>
          <w:tcPr>
            <w:tcW w:w="2132" w:type="dxa"/>
          </w:tcPr>
          <w:p w14:paraId="0F6DC25E" w14:textId="00A14E6D" w:rsidR="00DE13D4" w:rsidRDefault="0197E1A1" w:rsidP="00084C68">
            <w:pPr>
              <w:jc w:val="center"/>
              <w:rPr>
                <w:rFonts w:ascii="Times New Roman" w:eastAsia="Times New Roman" w:hAnsi="Times New Roman" w:cs="Times New Roman"/>
                <w:sz w:val="24"/>
                <w:szCs w:val="24"/>
              </w:rPr>
            </w:pPr>
            <w:r w:rsidRPr="61D20C07">
              <w:rPr>
                <w:rFonts w:ascii="Times New Roman" w:eastAsia="Times New Roman" w:hAnsi="Times New Roman" w:cs="Times New Roman"/>
                <w:sz w:val="24"/>
                <w:szCs w:val="24"/>
              </w:rPr>
              <w:t xml:space="preserve"> </w:t>
            </w:r>
            <w:r w:rsidR="4D9B577F" w:rsidRPr="61D20C07">
              <w:rPr>
                <w:rFonts w:ascii="Times New Roman" w:eastAsia="Times New Roman" w:hAnsi="Times New Roman" w:cs="Times New Roman"/>
                <w:sz w:val="24"/>
                <w:szCs w:val="24"/>
              </w:rPr>
              <w:t>(</w:t>
            </w:r>
            <w:r w:rsidR="1DDE026C" w:rsidRPr="61D20C07">
              <w:rPr>
                <w:rFonts w:ascii="Times New Roman" w:eastAsia="Times New Roman" w:hAnsi="Times New Roman" w:cs="Times New Roman"/>
                <w:sz w:val="24"/>
                <w:szCs w:val="24"/>
              </w:rPr>
              <w:t>0.23</w:t>
            </w:r>
            <w:r w:rsidR="4D9B577F" w:rsidRPr="61D20C07">
              <w:rPr>
                <w:rFonts w:ascii="Times New Roman" w:eastAsia="Times New Roman" w:hAnsi="Times New Roman" w:cs="Times New Roman"/>
                <w:sz w:val="24"/>
                <w:szCs w:val="24"/>
              </w:rPr>
              <w:t>)</w:t>
            </w:r>
            <w:r w:rsidR="5D1DA025" w:rsidRPr="61D20C07">
              <w:rPr>
                <w:rFonts w:ascii="Times New Roman" w:eastAsia="Times New Roman" w:hAnsi="Times New Roman" w:cs="Times New Roman"/>
                <w:sz w:val="24"/>
                <w:szCs w:val="24"/>
              </w:rPr>
              <w:t xml:space="preserve"> </w:t>
            </w:r>
          </w:p>
        </w:tc>
        <w:tc>
          <w:tcPr>
            <w:tcW w:w="2161" w:type="dxa"/>
          </w:tcPr>
          <w:p w14:paraId="00C6377D" w14:textId="376E8DB1" w:rsidR="00DE13D4" w:rsidRDefault="57F15D18" w:rsidP="00084C68">
            <w:pPr>
              <w:jc w:val="center"/>
              <w:rPr>
                <w:rFonts w:ascii="Times New Roman" w:eastAsia="Times New Roman" w:hAnsi="Times New Roman" w:cs="Times New Roman"/>
                <w:sz w:val="24"/>
                <w:szCs w:val="24"/>
              </w:rPr>
            </w:pPr>
            <w:r w:rsidRPr="61D20C07">
              <w:rPr>
                <w:rFonts w:ascii="Times New Roman" w:eastAsia="Times New Roman" w:hAnsi="Times New Roman" w:cs="Times New Roman"/>
                <w:sz w:val="24"/>
                <w:szCs w:val="24"/>
              </w:rPr>
              <w:t xml:space="preserve"> </w:t>
            </w:r>
            <w:r w:rsidR="4D9B577F" w:rsidRPr="61D20C07">
              <w:rPr>
                <w:rFonts w:ascii="Times New Roman" w:eastAsia="Times New Roman" w:hAnsi="Times New Roman" w:cs="Times New Roman"/>
                <w:sz w:val="24"/>
                <w:szCs w:val="24"/>
              </w:rPr>
              <w:t>(</w:t>
            </w:r>
            <w:r w:rsidR="00414D1C">
              <w:rPr>
                <w:rFonts w:ascii="Times New Roman" w:eastAsia="Times New Roman" w:hAnsi="Times New Roman" w:cs="Times New Roman"/>
                <w:sz w:val="24"/>
                <w:szCs w:val="24"/>
              </w:rPr>
              <w:t>0.06)</w:t>
            </w:r>
            <w:r w:rsidR="04982ACB" w:rsidRPr="61D20C07">
              <w:rPr>
                <w:rFonts w:ascii="Times New Roman" w:eastAsia="Times New Roman" w:hAnsi="Times New Roman" w:cs="Times New Roman"/>
                <w:sz w:val="24"/>
                <w:szCs w:val="24"/>
              </w:rPr>
              <w:t xml:space="preserve"> </w:t>
            </w:r>
          </w:p>
        </w:tc>
      </w:tr>
      <w:tr w:rsidR="00DE13D4" w14:paraId="0DBBF8E0" w14:textId="77777777" w:rsidTr="00084C68">
        <w:trPr>
          <w:trHeight w:val="300"/>
        </w:trPr>
        <w:tc>
          <w:tcPr>
            <w:tcW w:w="3060" w:type="dxa"/>
          </w:tcPr>
          <w:p w14:paraId="1D3DC337" w14:textId="77777777" w:rsidR="00DE13D4" w:rsidRDefault="00DE13D4" w:rsidP="00084C68">
            <w:pPr>
              <w:rPr>
                <w:rFonts w:ascii="Times New Roman" w:eastAsia="Times New Roman" w:hAnsi="Times New Roman" w:cs="Times New Roman"/>
                <w:sz w:val="24"/>
                <w:szCs w:val="24"/>
              </w:rPr>
            </w:pPr>
            <w:proofErr w:type="gramStart"/>
            <w:r w:rsidRPr="343884B8">
              <w:rPr>
                <w:rFonts w:ascii="Times New Roman" w:eastAsia="Times New Roman" w:hAnsi="Times New Roman" w:cs="Times New Roman"/>
                <w:sz w:val="24"/>
                <w:szCs w:val="24"/>
              </w:rPr>
              <w:t>Economically disadvantage</w:t>
            </w:r>
            <w:r>
              <w:rPr>
                <w:rFonts w:ascii="Times New Roman" w:eastAsia="Times New Roman" w:hAnsi="Times New Roman" w:cs="Times New Roman"/>
                <w:sz w:val="24"/>
                <w:szCs w:val="24"/>
              </w:rPr>
              <w:t>d</w:t>
            </w:r>
            <w:proofErr w:type="gramEnd"/>
          </w:p>
        </w:tc>
        <w:tc>
          <w:tcPr>
            <w:tcW w:w="2070" w:type="dxa"/>
          </w:tcPr>
          <w:p w14:paraId="6576D857" w14:textId="6A0031EC" w:rsidR="00DE13D4" w:rsidRDefault="5F5FFA69" w:rsidP="00084C68">
            <w:pPr>
              <w:jc w:val="center"/>
              <w:rPr>
                <w:rFonts w:ascii="Times New Roman" w:eastAsia="Times New Roman" w:hAnsi="Times New Roman" w:cs="Times New Roman"/>
                <w:sz w:val="24"/>
                <w:szCs w:val="24"/>
              </w:rPr>
            </w:pPr>
            <w:r w:rsidRPr="61D20C07">
              <w:rPr>
                <w:rFonts w:ascii="Times New Roman" w:eastAsia="Times New Roman" w:hAnsi="Times New Roman" w:cs="Times New Roman"/>
                <w:sz w:val="24"/>
                <w:szCs w:val="24"/>
              </w:rPr>
              <w:t xml:space="preserve">      </w:t>
            </w:r>
            <w:r w:rsidR="006B2731">
              <w:rPr>
                <w:rFonts w:ascii="Times New Roman" w:eastAsia="Times New Roman" w:hAnsi="Times New Roman" w:cs="Times New Roman"/>
                <w:sz w:val="24"/>
                <w:szCs w:val="24"/>
              </w:rPr>
              <w:t>0.</w:t>
            </w:r>
            <w:r w:rsidR="6F9B2A6C" w:rsidRPr="61D20C07">
              <w:rPr>
                <w:rFonts w:ascii="Times New Roman" w:eastAsia="Times New Roman" w:hAnsi="Times New Roman" w:cs="Times New Roman"/>
                <w:sz w:val="24"/>
                <w:szCs w:val="24"/>
              </w:rPr>
              <w:t>44</w:t>
            </w:r>
            <w:r w:rsidR="006B2731">
              <w:rPr>
                <w:rFonts w:ascii="Times New Roman" w:eastAsia="Times New Roman" w:hAnsi="Times New Roman" w:cs="Times New Roman"/>
                <w:sz w:val="24"/>
                <w:szCs w:val="24"/>
              </w:rPr>
              <w:t>***</w:t>
            </w:r>
          </w:p>
        </w:tc>
        <w:tc>
          <w:tcPr>
            <w:tcW w:w="2132" w:type="dxa"/>
          </w:tcPr>
          <w:p w14:paraId="1B5666C3" w14:textId="41E68E1F" w:rsidR="00DE13D4" w:rsidRDefault="5F18329E" w:rsidP="61D20C07">
            <w:pPr>
              <w:spacing w:line="259" w:lineRule="auto"/>
              <w:jc w:val="center"/>
            </w:pPr>
            <w:r w:rsidRPr="61D20C07">
              <w:rPr>
                <w:rFonts w:ascii="Times New Roman" w:eastAsia="Times New Roman" w:hAnsi="Times New Roman" w:cs="Times New Roman"/>
                <w:sz w:val="24"/>
                <w:szCs w:val="24"/>
              </w:rPr>
              <w:t>1</w:t>
            </w:r>
            <w:r w:rsidR="00763E54">
              <w:rPr>
                <w:rFonts w:ascii="Times New Roman" w:eastAsia="Times New Roman" w:hAnsi="Times New Roman" w:cs="Times New Roman"/>
                <w:sz w:val="24"/>
                <w:szCs w:val="24"/>
              </w:rPr>
              <w:t>.09</w:t>
            </w:r>
          </w:p>
        </w:tc>
        <w:tc>
          <w:tcPr>
            <w:tcW w:w="2161" w:type="dxa"/>
          </w:tcPr>
          <w:p w14:paraId="5CB1028E" w14:textId="1A4A322E" w:rsidR="00DE13D4" w:rsidRDefault="00763E54" w:rsidP="00084C6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-0.01</w:t>
            </w:r>
          </w:p>
        </w:tc>
      </w:tr>
      <w:tr w:rsidR="00DE13D4" w14:paraId="5C0C8ECC" w14:textId="77777777" w:rsidTr="00084C68">
        <w:trPr>
          <w:trHeight w:val="300"/>
        </w:trPr>
        <w:tc>
          <w:tcPr>
            <w:tcW w:w="3060" w:type="dxa"/>
          </w:tcPr>
          <w:p w14:paraId="7F476371" w14:textId="77777777" w:rsidR="00DE13D4" w:rsidRDefault="00DE13D4" w:rsidP="00084C68">
            <w:pPr>
              <w:rPr>
                <w:rFonts w:ascii="Times New Roman" w:eastAsia="Times New Roman" w:hAnsi="Times New Roman" w:cs="Times New Roman"/>
                <w:sz w:val="24"/>
                <w:szCs w:val="24"/>
              </w:rPr>
            </w:pPr>
          </w:p>
        </w:tc>
        <w:tc>
          <w:tcPr>
            <w:tcW w:w="2070" w:type="dxa"/>
          </w:tcPr>
          <w:p w14:paraId="70BEDD7C" w14:textId="39F46699" w:rsidR="00DE13D4" w:rsidRDefault="4D1BBEFF" w:rsidP="00084C68">
            <w:pPr>
              <w:jc w:val="center"/>
              <w:rPr>
                <w:rFonts w:ascii="Times New Roman" w:eastAsia="Times New Roman" w:hAnsi="Times New Roman" w:cs="Times New Roman"/>
                <w:sz w:val="24"/>
                <w:szCs w:val="24"/>
              </w:rPr>
            </w:pPr>
            <w:r w:rsidRPr="61D20C07">
              <w:rPr>
                <w:rFonts w:ascii="Times New Roman" w:eastAsia="Times New Roman" w:hAnsi="Times New Roman" w:cs="Times New Roman"/>
                <w:sz w:val="24"/>
                <w:szCs w:val="24"/>
              </w:rPr>
              <w:t>(</w:t>
            </w:r>
            <w:r w:rsidR="00763E54">
              <w:rPr>
                <w:rFonts w:ascii="Times New Roman" w:eastAsia="Times New Roman" w:hAnsi="Times New Roman" w:cs="Times New Roman"/>
                <w:sz w:val="24"/>
                <w:szCs w:val="24"/>
              </w:rPr>
              <w:t>0.</w:t>
            </w:r>
            <w:r w:rsidR="0688ED4C" w:rsidRPr="61D20C07">
              <w:rPr>
                <w:rFonts w:ascii="Times New Roman" w:eastAsia="Times New Roman" w:hAnsi="Times New Roman" w:cs="Times New Roman"/>
                <w:sz w:val="24"/>
                <w:szCs w:val="24"/>
              </w:rPr>
              <w:t>07</w:t>
            </w:r>
            <w:r w:rsidR="00763E54">
              <w:rPr>
                <w:rFonts w:ascii="Times New Roman" w:eastAsia="Times New Roman" w:hAnsi="Times New Roman" w:cs="Times New Roman"/>
                <w:sz w:val="24"/>
                <w:szCs w:val="24"/>
              </w:rPr>
              <w:t>)</w:t>
            </w:r>
          </w:p>
        </w:tc>
        <w:tc>
          <w:tcPr>
            <w:tcW w:w="2132" w:type="dxa"/>
          </w:tcPr>
          <w:p w14:paraId="6543CC90" w14:textId="694CDFC6" w:rsidR="00DE13D4" w:rsidRDefault="4D1BBEFF" w:rsidP="00084C68">
            <w:pPr>
              <w:jc w:val="center"/>
              <w:rPr>
                <w:rFonts w:ascii="Times New Roman" w:eastAsia="Times New Roman" w:hAnsi="Times New Roman" w:cs="Times New Roman"/>
                <w:sz w:val="24"/>
                <w:szCs w:val="24"/>
              </w:rPr>
            </w:pPr>
            <w:r w:rsidRPr="61D20C07">
              <w:rPr>
                <w:rFonts w:ascii="Times New Roman" w:eastAsia="Times New Roman" w:hAnsi="Times New Roman" w:cs="Times New Roman"/>
                <w:sz w:val="24"/>
                <w:szCs w:val="24"/>
              </w:rPr>
              <w:t>(</w:t>
            </w:r>
            <w:r w:rsidR="00763E54">
              <w:rPr>
                <w:rFonts w:ascii="Times New Roman" w:eastAsia="Times New Roman" w:hAnsi="Times New Roman" w:cs="Times New Roman"/>
                <w:sz w:val="24"/>
                <w:szCs w:val="24"/>
              </w:rPr>
              <w:t>0.</w:t>
            </w:r>
            <w:r w:rsidR="09C2AADC" w:rsidRPr="61D20C07">
              <w:rPr>
                <w:rFonts w:ascii="Times New Roman" w:eastAsia="Times New Roman" w:hAnsi="Times New Roman" w:cs="Times New Roman"/>
                <w:sz w:val="24"/>
                <w:szCs w:val="24"/>
              </w:rPr>
              <w:t>19</w:t>
            </w:r>
            <w:r w:rsidR="00C9094F">
              <w:rPr>
                <w:rFonts w:ascii="Times New Roman" w:eastAsia="Times New Roman" w:hAnsi="Times New Roman" w:cs="Times New Roman"/>
                <w:sz w:val="24"/>
                <w:szCs w:val="24"/>
              </w:rPr>
              <w:t>)</w:t>
            </w:r>
          </w:p>
        </w:tc>
        <w:tc>
          <w:tcPr>
            <w:tcW w:w="2161" w:type="dxa"/>
          </w:tcPr>
          <w:p w14:paraId="750BAD84" w14:textId="6B370ECE" w:rsidR="00DE13D4" w:rsidRDefault="78B81E0F" w:rsidP="00084C68">
            <w:pPr>
              <w:jc w:val="center"/>
              <w:rPr>
                <w:rFonts w:ascii="Times New Roman" w:eastAsia="Times New Roman" w:hAnsi="Times New Roman" w:cs="Times New Roman"/>
                <w:sz w:val="24"/>
                <w:szCs w:val="24"/>
              </w:rPr>
            </w:pPr>
            <w:r w:rsidRPr="61D20C07">
              <w:rPr>
                <w:rFonts w:ascii="Times New Roman" w:eastAsia="Times New Roman" w:hAnsi="Times New Roman" w:cs="Times New Roman"/>
                <w:sz w:val="24"/>
                <w:szCs w:val="24"/>
              </w:rPr>
              <w:t xml:space="preserve"> </w:t>
            </w:r>
            <w:r w:rsidR="5A6825A1" w:rsidRPr="61D20C07">
              <w:rPr>
                <w:rFonts w:ascii="Times New Roman" w:eastAsia="Times New Roman" w:hAnsi="Times New Roman" w:cs="Times New Roman"/>
                <w:sz w:val="24"/>
                <w:szCs w:val="24"/>
              </w:rPr>
              <w:t>(</w:t>
            </w:r>
            <w:r w:rsidR="00C9094F">
              <w:rPr>
                <w:rFonts w:ascii="Times New Roman" w:eastAsia="Times New Roman" w:hAnsi="Times New Roman" w:cs="Times New Roman"/>
                <w:sz w:val="24"/>
                <w:szCs w:val="24"/>
              </w:rPr>
              <w:t>0.05)</w:t>
            </w:r>
          </w:p>
        </w:tc>
      </w:tr>
      <w:tr w:rsidR="00DE13D4" w14:paraId="4FFA2DB2" w14:textId="77777777" w:rsidTr="00084C68">
        <w:trPr>
          <w:trHeight w:val="300"/>
        </w:trPr>
        <w:tc>
          <w:tcPr>
            <w:tcW w:w="3060" w:type="dxa"/>
          </w:tcPr>
          <w:p w14:paraId="68CF0D09" w14:textId="77777777" w:rsidR="00DE13D4" w:rsidRDefault="00DE13D4" w:rsidP="00084C68">
            <w:pP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Black</w:t>
            </w:r>
          </w:p>
        </w:tc>
        <w:tc>
          <w:tcPr>
            <w:tcW w:w="2070" w:type="dxa"/>
          </w:tcPr>
          <w:p w14:paraId="6A3405CF" w14:textId="1E42086B" w:rsidR="00DE13D4" w:rsidRDefault="399D7DBD" w:rsidP="00084C68">
            <w:pPr>
              <w:jc w:val="center"/>
              <w:rPr>
                <w:rFonts w:ascii="Times New Roman" w:eastAsia="Times New Roman" w:hAnsi="Times New Roman" w:cs="Times New Roman"/>
                <w:sz w:val="24"/>
                <w:szCs w:val="24"/>
              </w:rPr>
            </w:pPr>
            <w:r w:rsidRPr="61D20C07">
              <w:rPr>
                <w:rFonts w:ascii="Times New Roman" w:eastAsia="Times New Roman" w:hAnsi="Times New Roman" w:cs="Times New Roman"/>
                <w:sz w:val="24"/>
                <w:szCs w:val="24"/>
              </w:rPr>
              <w:t xml:space="preserve"> </w:t>
            </w:r>
            <w:r w:rsidR="571E9E98" w:rsidRPr="61D20C07">
              <w:rPr>
                <w:rFonts w:ascii="Times New Roman" w:eastAsia="Times New Roman" w:hAnsi="Times New Roman" w:cs="Times New Roman"/>
                <w:sz w:val="24"/>
                <w:szCs w:val="24"/>
              </w:rPr>
              <w:t>1.44</w:t>
            </w:r>
            <w:r w:rsidR="160E2BA4" w:rsidRPr="61D20C07">
              <w:rPr>
                <w:rFonts w:ascii="Times New Roman" w:eastAsia="Times New Roman" w:hAnsi="Times New Roman" w:cs="Times New Roman"/>
                <w:sz w:val="24"/>
                <w:szCs w:val="24"/>
              </w:rPr>
              <w:t xml:space="preserve"> </w:t>
            </w:r>
          </w:p>
        </w:tc>
        <w:tc>
          <w:tcPr>
            <w:tcW w:w="2132" w:type="dxa"/>
          </w:tcPr>
          <w:p w14:paraId="68CFB37C" w14:textId="436ADB0F" w:rsidR="00DE13D4" w:rsidRDefault="00553CE4" w:rsidP="61D20C07">
            <w:pPr>
              <w:spacing w:line="259" w:lineRule="auto"/>
              <w:jc w:val="center"/>
            </w:pPr>
            <w:r>
              <w:rPr>
                <w:rFonts w:ascii="Times New Roman" w:eastAsia="Times New Roman" w:hAnsi="Times New Roman" w:cs="Times New Roman"/>
                <w:sz w:val="24"/>
                <w:szCs w:val="24"/>
              </w:rPr>
              <w:t>0.</w:t>
            </w:r>
            <w:r w:rsidR="571E9E98" w:rsidRPr="61D20C07">
              <w:rPr>
                <w:rFonts w:ascii="Times New Roman" w:eastAsia="Times New Roman" w:hAnsi="Times New Roman" w:cs="Times New Roman"/>
                <w:sz w:val="24"/>
                <w:szCs w:val="24"/>
              </w:rPr>
              <w:t>90</w:t>
            </w:r>
          </w:p>
        </w:tc>
        <w:tc>
          <w:tcPr>
            <w:tcW w:w="2161" w:type="dxa"/>
          </w:tcPr>
          <w:p w14:paraId="03257B5C" w14:textId="2201A1EA" w:rsidR="00DE13D4" w:rsidRDefault="18ED7B65" w:rsidP="00084C68">
            <w:pPr>
              <w:jc w:val="center"/>
              <w:rPr>
                <w:rFonts w:ascii="Times New Roman" w:eastAsia="Times New Roman" w:hAnsi="Times New Roman" w:cs="Times New Roman"/>
                <w:sz w:val="24"/>
                <w:szCs w:val="24"/>
              </w:rPr>
            </w:pPr>
            <w:r w:rsidRPr="61D20C07">
              <w:rPr>
                <w:rFonts w:ascii="Times New Roman" w:eastAsia="Times New Roman" w:hAnsi="Times New Roman" w:cs="Times New Roman"/>
                <w:sz w:val="24"/>
                <w:szCs w:val="24"/>
              </w:rPr>
              <w:t xml:space="preserve">      </w:t>
            </w:r>
            <w:r w:rsidR="00553CE4">
              <w:rPr>
                <w:rFonts w:ascii="Times New Roman" w:eastAsia="Times New Roman" w:hAnsi="Times New Roman" w:cs="Times New Roman"/>
                <w:sz w:val="24"/>
                <w:szCs w:val="24"/>
              </w:rPr>
              <w:t>-0.35***</w:t>
            </w:r>
          </w:p>
        </w:tc>
      </w:tr>
      <w:tr w:rsidR="00DE13D4" w14:paraId="1AA1F4F1" w14:textId="77777777" w:rsidTr="00084C68">
        <w:trPr>
          <w:trHeight w:val="300"/>
        </w:trPr>
        <w:tc>
          <w:tcPr>
            <w:tcW w:w="3060" w:type="dxa"/>
          </w:tcPr>
          <w:p w14:paraId="4BB7E520" w14:textId="77777777" w:rsidR="00DE13D4" w:rsidRDefault="00DE13D4" w:rsidP="00084C68">
            <w:pPr>
              <w:rPr>
                <w:rFonts w:ascii="Times New Roman" w:eastAsia="Times New Roman" w:hAnsi="Times New Roman" w:cs="Times New Roman"/>
                <w:sz w:val="24"/>
                <w:szCs w:val="24"/>
              </w:rPr>
            </w:pPr>
          </w:p>
        </w:tc>
        <w:tc>
          <w:tcPr>
            <w:tcW w:w="2070" w:type="dxa"/>
          </w:tcPr>
          <w:p w14:paraId="68DDD6D6" w14:textId="04DA688B" w:rsidR="00DE13D4" w:rsidRDefault="1E38C115" w:rsidP="00084C68">
            <w:pPr>
              <w:jc w:val="center"/>
              <w:rPr>
                <w:rFonts w:ascii="Times New Roman" w:eastAsia="Times New Roman" w:hAnsi="Times New Roman" w:cs="Times New Roman"/>
                <w:sz w:val="24"/>
                <w:szCs w:val="24"/>
              </w:rPr>
            </w:pPr>
            <w:r w:rsidRPr="61D20C07">
              <w:rPr>
                <w:rFonts w:ascii="Times New Roman" w:eastAsia="Times New Roman" w:hAnsi="Times New Roman" w:cs="Times New Roman"/>
                <w:sz w:val="24"/>
                <w:szCs w:val="24"/>
              </w:rPr>
              <w:t>(</w:t>
            </w:r>
            <w:r w:rsidR="00D165AA">
              <w:rPr>
                <w:rFonts w:ascii="Times New Roman" w:eastAsia="Times New Roman" w:hAnsi="Times New Roman" w:cs="Times New Roman"/>
                <w:sz w:val="24"/>
                <w:szCs w:val="24"/>
              </w:rPr>
              <w:t>0.</w:t>
            </w:r>
            <w:r w:rsidR="67C43DFD" w:rsidRPr="61D20C07">
              <w:rPr>
                <w:rFonts w:ascii="Times New Roman" w:eastAsia="Times New Roman" w:hAnsi="Times New Roman" w:cs="Times New Roman"/>
                <w:sz w:val="24"/>
                <w:szCs w:val="24"/>
              </w:rPr>
              <w:t>31</w:t>
            </w:r>
            <w:r w:rsidR="00D165AA">
              <w:rPr>
                <w:rFonts w:ascii="Times New Roman" w:eastAsia="Times New Roman" w:hAnsi="Times New Roman" w:cs="Times New Roman"/>
                <w:sz w:val="24"/>
                <w:szCs w:val="24"/>
              </w:rPr>
              <w:t>)</w:t>
            </w:r>
          </w:p>
        </w:tc>
        <w:tc>
          <w:tcPr>
            <w:tcW w:w="2132" w:type="dxa"/>
          </w:tcPr>
          <w:p w14:paraId="2187C442" w14:textId="6DC81AA0" w:rsidR="00DE13D4" w:rsidRDefault="1E38C115" w:rsidP="00084C68">
            <w:pPr>
              <w:jc w:val="center"/>
              <w:rPr>
                <w:rFonts w:ascii="Times New Roman" w:eastAsia="Times New Roman" w:hAnsi="Times New Roman" w:cs="Times New Roman"/>
                <w:sz w:val="24"/>
                <w:szCs w:val="24"/>
              </w:rPr>
            </w:pPr>
            <w:r w:rsidRPr="61D20C07">
              <w:rPr>
                <w:rFonts w:ascii="Times New Roman" w:eastAsia="Times New Roman" w:hAnsi="Times New Roman" w:cs="Times New Roman"/>
                <w:sz w:val="24"/>
                <w:szCs w:val="24"/>
              </w:rPr>
              <w:t>(</w:t>
            </w:r>
            <w:r w:rsidR="00D165AA">
              <w:rPr>
                <w:rFonts w:ascii="Times New Roman" w:eastAsia="Times New Roman" w:hAnsi="Times New Roman" w:cs="Times New Roman"/>
                <w:sz w:val="24"/>
                <w:szCs w:val="24"/>
              </w:rPr>
              <w:t>0.</w:t>
            </w:r>
            <w:r w:rsidR="2C053594" w:rsidRPr="61D20C07">
              <w:rPr>
                <w:rFonts w:ascii="Times New Roman" w:eastAsia="Times New Roman" w:hAnsi="Times New Roman" w:cs="Times New Roman"/>
                <w:sz w:val="24"/>
                <w:szCs w:val="24"/>
              </w:rPr>
              <w:t>18</w:t>
            </w:r>
            <w:r w:rsidR="00D165AA">
              <w:rPr>
                <w:rFonts w:ascii="Times New Roman" w:eastAsia="Times New Roman" w:hAnsi="Times New Roman" w:cs="Times New Roman"/>
                <w:sz w:val="24"/>
                <w:szCs w:val="24"/>
              </w:rPr>
              <w:t>)</w:t>
            </w:r>
          </w:p>
        </w:tc>
        <w:tc>
          <w:tcPr>
            <w:tcW w:w="2161" w:type="dxa"/>
          </w:tcPr>
          <w:p w14:paraId="7080DCC2" w14:textId="04AEBF4A" w:rsidR="00DE13D4" w:rsidRDefault="22A2E1F3" w:rsidP="00084C68">
            <w:pPr>
              <w:jc w:val="center"/>
              <w:rPr>
                <w:rFonts w:ascii="Times New Roman" w:eastAsia="Times New Roman" w:hAnsi="Times New Roman" w:cs="Times New Roman"/>
                <w:sz w:val="24"/>
                <w:szCs w:val="24"/>
              </w:rPr>
            </w:pPr>
            <w:r w:rsidRPr="61D20C07">
              <w:rPr>
                <w:rFonts w:ascii="Times New Roman" w:eastAsia="Times New Roman" w:hAnsi="Times New Roman" w:cs="Times New Roman"/>
                <w:sz w:val="24"/>
                <w:szCs w:val="24"/>
              </w:rPr>
              <w:t xml:space="preserve">  </w:t>
            </w:r>
            <w:r w:rsidR="1E38C115" w:rsidRPr="61D20C07">
              <w:rPr>
                <w:rFonts w:ascii="Times New Roman" w:eastAsia="Times New Roman" w:hAnsi="Times New Roman" w:cs="Times New Roman"/>
                <w:sz w:val="24"/>
                <w:szCs w:val="24"/>
              </w:rPr>
              <w:t>(</w:t>
            </w:r>
            <w:r w:rsidR="00C661C0">
              <w:rPr>
                <w:rFonts w:ascii="Times New Roman" w:eastAsia="Times New Roman" w:hAnsi="Times New Roman" w:cs="Times New Roman"/>
                <w:sz w:val="24"/>
                <w:szCs w:val="24"/>
              </w:rPr>
              <w:t>0.06)</w:t>
            </w:r>
          </w:p>
        </w:tc>
      </w:tr>
      <w:tr w:rsidR="00DE13D4" w14:paraId="075361A0" w14:textId="77777777" w:rsidTr="00084C68">
        <w:trPr>
          <w:trHeight w:val="300"/>
        </w:trPr>
        <w:tc>
          <w:tcPr>
            <w:tcW w:w="3060" w:type="dxa"/>
          </w:tcPr>
          <w:p w14:paraId="523E7BC5" w14:textId="77777777" w:rsidR="00DE13D4" w:rsidRDefault="00DE13D4" w:rsidP="00084C68">
            <w:pP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Hispanic</w:t>
            </w:r>
          </w:p>
        </w:tc>
        <w:tc>
          <w:tcPr>
            <w:tcW w:w="2070" w:type="dxa"/>
          </w:tcPr>
          <w:p w14:paraId="421F1393" w14:textId="733CDE05" w:rsidR="00DE13D4" w:rsidRDefault="00CF2187" w:rsidP="00084C6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r w:rsidR="3D2A8343" w:rsidRPr="61D20C07">
              <w:rPr>
                <w:rFonts w:ascii="Times New Roman" w:eastAsia="Times New Roman" w:hAnsi="Times New Roman" w:cs="Times New Roman"/>
                <w:sz w:val="24"/>
                <w:szCs w:val="24"/>
              </w:rPr>
              <w:t>90</w:t>
            </w:r>
          </w:p>
        </w:tc>
        <w:tc>
          <w:tcPr>
            <w:tcW w:w="2132" w:type="dxa"/>
          </w:tcPr>
          <w:p w14:paraId="3D3ED488" w14:textId="4BDD85A2" w:rsidR="00DE13D4" w:rsidRDefault="00CF2187" w:rsidP="61D20C07">
            <w:pPr>
              <w:spacing w:line="259" w:lineRule="auto"/>
              <w:jc w:val="center"/>
            </w:pPr>
            <w:r>
              <w:rPr>
                <w:rFonts w:ascii="Times New Roman" w:eastAsia="Times New Roman" w:hAnsi="Times New Roman" w:cs="Times New Roman"/>
                <w:sz w:val="24"/>
                <w:szCs w:val="24"/>
              </w:rPr>
              <w:t>0.</w:t>
            </w:r>
            <w:r w:rsidR="3D2A8343" w:rsidRPr="61D20C07">
              <w:rPr>
                <w:rFonts w:ascii="Times New Roman" w:eastAsia="Times New Roman" w:hAnsi="Times New Roman" w:cs="Times New Roman"/>
                <w:sz w:val="24"/>
                <w:szCs w:val="24"/>
              </w:rPr>
              <w:t>92</w:t>
            </w:r>
          </w:p>
        </w:tc>
        <w:tc>
          <w:tcPr>
            <w:tcW w:w="2161" w:type="dxa"/>
          </w:tcPr>
          <w:p w14:paraId="2E6C2EFD" w14:textId="1DC9DB08" w:rsidR="00DE13D4" w:rsidRDefault="1C7593FD" w:rsidP="00084C68">
            <w:pPr>
              <w:jc w:val="center"/>
              <w:rPr>
                <w:rFonts w:ascii="Times New Roman" w:eastAsia="Times New Roman" w:hAnsi="Times New Roman" w:cs="Times New Roman"/>
                <w:sz w:val="24"/>
                <w:szCs w:val="24"/>
              </w:rPr>
            </w:pPr>
            <w:r w:rsidRPr="61D20C07">
              <w:rPr>
                <w:rFonts w:ascii="Times New Roman" w:eastAsia="Times New Roman" w:hAnsi="Times New Roman" w:cs="Times New Roman"/>
                <w:sz w:val="24"/>
                <w:szCs w:val="24"/>
              </w:rPr>
              <w:t xml:space="preserve">  </w:t>
            </w:r>
            <w:r w:rsidR="5DA01DF0" w:rsidRPr="61D20C07">
              <w:rPr>
                <w:rFonts w:ascii="Times New Roman" w:eastAsia="Times New Roman" w:hAnsi="Times New Roman" w:cs="Times New Roman"/>
                <w:sz w:val="24"/>
                <w:szCs w:val="24"/>
              </w:rPr>
              <w:t xml:space="preserve"> </w:t>
            </w:r>
            <w:r w:rsidRPr="61D20C07">
              <w:rPr>
                <w:rFonts w:ascii="Times New Roman" w:eastAsia="Times New Roman" w:hAnsi="Times New Roman" w:cs="Times New Roman"/>
                <w:sz w:val="24"/>
                <w:szCs w:val="24"/>
              </w:rPr>
              <w:t xml:space="preserve">  </w:t>
            </w:r>
            <w:r w:rsidR="00CF2187">
              <w:rPr>
                <w:rFonts w:ascii="Times New Roman" w:eastAsia="Times New Roman" w:hAnsi="Times New Roman" w:cs="Times New Roman"/>
                <w:sz w:val="24"/>
                <w:szCs w:val="24"/>
              </w:rPr>
              <w:t>-0.14**</w:t>
            </w:r>
          </w:p>
        </w:tc>
      </w:tr>
      <w:tr w:rsidR="00DE13D4" w14:paraId="62EC83E1" w14:textId="77777777" w:rsidTr="00084C68">
        <w:trPr>
          <w:trHeight w:val="300"/>
        </w:trPr>
        <w:tc>
          <w:tcPr>
            <w:tcW w:w="3060" w:type="dxa"/>
          </w:tcPr>
          <w:p w14:paraId="24D4F611" w14:textId="77777777" w:rsidR="00DE13D4" w:rsidRDefault="00DE13D4" w:rsidP="00084C68">
            <w:pPr>
              <w:rPr>
                <w:rFonts w:ascii="Times New Roman" w:eastAsia="Times New Roman" w:hAnsi="Times New Roman" w:cs="Times New Roman"/>
                <w:sz w:val="24"/>
                <w:szCs w:val="24"/>
              </w:rPr>
            </w:pPr>
          </w:p>
        </w:tc>
        <w:tc>
          <w:tcPr>
            <w:tcW w:w="2070" w:type="dxa"/>
          </w:tcPr>
          <w:p w14:paraId="18F0B3D5" w14:textId="41F82C25" w:rsidR="00DE13D4" w:rsidRDefault="7C614E78" w:rsidP="00084C68">
            <w:pPr>
              <w:jc w:val="center"/>
              <w:rPr>
                <w:rFonts w:ascii="Times New Roman" w:eastAsia="Times New Roman" w:hAnsi="Times New Roman" w:cs="Times New Roman"/>
                <w:sz w:val="24"/>
                <w:szCs w:val="24"/>
              </w:rPr>
            </w:pPr>
            <w:r w:rsidRPr="61D20C07">
              <w:rPr>
                <w:rFonts w:ascii="Times New Roman" w:eastAsia="Times New Roman" w:hAnsi="Times New Roman" w:cs="Times New Roman"/>
                <w:sz w:val="24"/>
                <w:szCs w:val="24"/>
              </w:rPr>
              <w:t xml:space="preserve"> </w:t>
            </w:r>
            <w:r w:rsidR="0CA6F5B0" w:rsidRPr="61D20C07">
              <w:rPr>
                <w:rFonts w:ascii="Times New Roman" w:eastAsia="Times New Roman" w:hAnsi="Times New Roman" w:cs="Times New Roman"/>
                <w:sz w:val="24"/>
                <w:szCs w:val="24"/>
              </w:rPr>
              <w:t>(</w:t>
            </w:r>
            <w:r w:rsidR="03C09527" w:rsidRPr="61D20C07">
              <w:rPr>
                <w:rFonts w:ascii="Times New Roman" w:eastAsia="Times New Roman" w:hAnsi="Times New Roman" w:cs="Times New Roman"/>
                <w:sz w:val="24"/>
                <w:szCs w:val="24"/>
              </w:rPr>
              <w:t>0.14</w:t>
            </w:r>
            <w:r w:rsidR="0CA6F5B0" w:rsidRPr="61D20C07">
              <w:rPr>
                <w:rFonts w:ascii="Times New Roman" w:eastAsia="Times New Roman" w:hAnsi="Times New Roman" w:cs="Times New Roman"/>
                <w:sz w:val="24"/>
                <w:szCs w:val="24"/>
              </w:rPr>
              <w:t>)</w:t>
            </w:r>
            <w:r w:rsidR="47556EDC" w:rsidRPr="61D20C07">
              <w:rPr>
                <w:rFonts w:ascii="Times New Roman" w:eastAsia="Times New Roman" w:hAnsi="Times New Roman" w:cs="Times New Roman"/>
                <w:sz w:val="24"/>
                <w:szCs w:val="24"/>
              </w:rPr>
              <w:t xml:space="preserve"> </w:t>
            </w:r>
          </w:p>
        </w:tc>
        <w:tc>
          <w:tcPr>
            <w:tcW w:w="2132" w:type="dxa"/>
          </w:tcPr>
          <w:p w14:paraId="652FBB0F" w14:textId="0D9E526A" w:rsidR="00DE13D4" w:rsidRDefault="0CA6F5B0" w:rsidP="00084C68">
            <w:pPr>
              <w:jc w:val="center"/>
              <w:rPr>
                <w:rFonts w:ascii="Times New Roman" w:eastAsia="Times New Roman" w:hAnsi="Times New Roman" w:cs="Times New Roman"/>
                <w:sz w:val="24"/>
                <w:szCs w:val="24"/>
              </w:rPr>
            </w:pPr>
            <w:r w:rsidRPr="61D20C07">
              <w:rPr>
                <w:rFonts w:ascii="Times New Roman" w:eastAsia="Times New Roman" w:hAnsi="Times New Roman" w:cs="Times New Roman"/>
                <w:sz w:val="24"/>
                <w:szCs w:val="24"/>
              </w:rPr>
              <w:t>(</w:t>
            </w:r>
            <w:r w:rsidR="00CF2187">
              <w:rPr>
                <w:rFonts w:ascii="Times New Roman" w:eastAsia="Times New Roman" w:hAnsi="Times New Roman" w:cs="Times New Roman"/>
                <w:sz w:val="24"/>
                <w:szCs w:val="24"/>
              </w:rPr>
              <w:t>0.</w:t>
            </w:r>
            <w:r w:rsidR="1C14B0B6" w:rsidRPr="61D20C07">
              <w:rPr>
                <w:rFonts w:ascii="Times New Roman" w:eastAsia="Times New Roman" w:hAnsi="Times New Roman" w:cs="Times New Roman"/>
                <w:sz w:val="24"/>
                <w:szCs w:val="24"/>
              </w:rPr>
              <w:t>14</w:t>
            </w:r>
            <w:r w:rsidR="00CF2187">
              <w:rPr>
                <w:rFonts w:ascii="Times New Roman" w:eastAsia="Times New Roman" w:hAnsi="Times New Roman" w:cs="Times New Roman"/>
                <w:sz w:val="24"/>
                <w:szCs w:val="24"/>
              </w:rPr>
              <w:t>)</w:t>
            </w:r>
          </w:p>
        </w:tc>
        <w:tc>
          <w:tcPr>
            <w:tcW w:w="2161" w:type="dxa"/>
          </w:tcPr>
          <w:p w14:paraId="73280FA1" w14:textId="507E0C29" w:rsidR="00DE13D4" w:rsidRDefault="1C0B0ADD" w:rsidP="00084C68">
            <w:pPr>
              <w:jc w:val="center"/>
              <w:rPr>
                <w:rFonts w:ascii="Times New Roman" w:eastAsia="Times New Roman" w:hAnsi="Times New Roman" w:cs="Times New Roman"/>
                <w:sz w:val="24"/>
                <w:szCs w:val="24"/>
              </w:rPr>
            </w:pPr>
            <w:r w:rsidRPr="61D20C07">
              <w:rPr>
                <w:rFonts w:ascii="Times New Roman" w:eastAsia="Times New Roman" w:hAnsi="Times New Roman" w:cs="Times New Roman"/>
                <w:sz w:val="24"/>
                <w:szCs w:val="24"/>
              </w:rPr>
              <w:t xml:space="preserve">  </w:t>
            </w:r>
            <w:r w:rsidR="130B1723" w:rsidRPr="61D20C07">
              <w:rPr>
                <w:rFonts w:ascii="Times New Roman" w:eastAsia="Times New Roman" w:hAnsi="Times New Roman" w:cs="Times New Roman"/>
                <w:sz w:val="24"/>
                <w:szCs w:val="24"/>
              </w:rPr>
              <w:t xml:space="preserve"> </w:t>
            </w:r>
            <w:r w:rsidR="2B15B1DB" w:rsidRPr="61D20C07">
              <w:rPr>
                <w:rFonts w:ascii="Times New Roman" w:eastAsia="Times New Roman" w:hAnsi="Times New Roman" w:cs="Times New Roman"/>
                <w:sz w:val="24"/>
                <w:szCs w:val="24"/>
              </w:rPr>
              <w:t>(</w:t>
            </w:r>
            <w:r w:rsidR="00204B85">
              <w:rPr>
                <w:rFonts w:ascii="Times New Roman" w:eastAsia="Times New Roman" w:hAnsi="Times New Roman" w:cs="Times New Roman"/>
                <w:sz w:val="24"/>
                <w:szCs w:val="24"/>
              </w:rPr>
              <w:t>0.05)</w:t>
            </w:r>
          </w:p>
        </w:tc>
      </w:tr>
      <w:tr w:rsidR="00DE13D4" w14:paraId="55DE667B" w14:textId="77777777" w:rsidTr="00084C68">
        <w:trPr>
          <w:trHeight w:val="300"/>
        </w:trPr>
        <w:tc>
          <w:tcPr>
            <w:tcW w:w="3060" w:type="dxa"/>
          </w:tcPr>
          <w:p w14:paraId="268C3A43" w14:textId="77777777" w:rsidR="00DE13D4" w:rsidRDefault="00DE13D4" w:rsidP="00084C68">
            <w:pP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Native</w:t>
            </w:r>
          </w:p>
        </w:tc>
        <w:tc>
          <w:tcPr>
            <w:tcW w:w="2070" w:type="dxa"/>
          </w:tcPr>
          <w:p w14:paraId="6CA3E8EA" w14:textId="59837A7D" w:rsidR="00DE13D4" w:rsidRDefault="658467CC" w:rsidP="00084C68">
            <w:pPr>
              <w:jc w:val="center"/>
              <w:rPr>
                <w:rFonts w:ascii="Times New Roman" w:eastAsia="Times New Roman" w:hAnsi="Times New Roman" w:cs="Times New Roman"/>
                <w:sz w:val="24"/>
                <w:szCs w:val="24"/>
              </w:rPr>
            </w:pPr>
            <w:r w:rsidRPr="61D20C07">
              <w:rPr>
                <w:rFonts w:ascii="Times New Roman" w:eastAsia="Times New Roman" w:hAnsi="Times New Roman" w:cs="Times New Roman"/>
                <w:sz w:val="24"/>
                <w:szCs w:val="24"/>
              </w:rPr>
              <w:t xml:space="preserve"> </w:t>
            </w:r>
            <w:r w:rsidR="63EEA21C" w:rsidRPr="61D20C07">
              <w:rPr>
                <w:rFonts w:ascii="Times New Roman" w:eastAsia="Times New Roman" w:hAnsi="Times New Roman" w:cs="Times New Roman"/>
                <w:sz w:val="24"/>
                <w:szCs w:val="24"/>
              </w:rPr>
              <w:t>1</w:t>
            </w:r>
            <w:r w:rsidR="00204B85">
              <w:rPr>
                <w:rFonts w:ascii="Times New Roman" w:eastAsia="Times New Roman" w:hAnsi="Times New Roman" w:cs="Times New Roman"/>
                <w:sz w:val="24"/>
                <w:szCs w:val="24"/>
              </w:rPr>
              <w:t>.00</w:t>
            </w:r>
          </w:p>
        </w:tc>
        <w:tc>
          <w:tcPr>
            <w:tcW w:w="2132" w:type="dxa"/>
          </w:tcPr>
          <w:p w14:paraId="672B4B45" w14:textId="5F0B8A64" w:rsidR="00DE13D4" w:rsidRDefault="00204B85" w:rsidP="61D20C07">
            <w:pPr>
              <w:spacing w:line="259" w:lineRule="auto"/>
              <w:jc w:val="center"/>
            </w:pPr>
            <w:r>
              <w:rPr>
                <w:rFonts w:ascii="Times New Roman" w:eastAsia="Times New Roman" w:hAnsi="Times New Roman" w:cs="Times New Roman"/>
                <w:sz w:val="24"/>
                <w:szCs w:val="24"/>
              </w:rPr>
              <w:t>0.</w:t>
            </w:r>
            <w:r w:rsidR="63EEA21C" w:rsidRPr="61D20C07">
              <w:rPr>
                <w:rFonts w:ascii="Times New Roman" w:eastAsia="Times New Roman" w:hAnsi="Times New Roman" w:cs="Times New Roman"/>
                <w:sz w:val="24"/>
                <w:szCs w:val="24"/>
              </w:rPr>
              <w:t>86</w:t>
            </w:r>
          </w:p>
        </w:tc>
        <w:tc>
          <w:tcPr>
            <w:tcW w:w="2161" w:type="dxa"/>
          </w:tcPr>
          <w:p w14:paraId="02F3966C" w14:textId="4EE00C80" w:rsidR="00DE13D4" w:rsidRDefault="7DDF43A8" w:rsidP="00084C68">
            <w:pPr>
              <w:jc w:val="center"/>
              <w:rPr>
                <w:rFonts w:ascii="Times New Roman" w:eastAsia="Times New Roman" w:hAnsi="Times New Roman" w:cs="Times New Roman"/>
                <w:sz w:val="24"/>
                <w:szCs w:val="24"/>
              </w:rPr>
            </w:pPr>
            <w:r w:rsidRPr="61D20C07">
              <w:rPr>
                <w:rFonts w:ascii="Times New Roman" w:eastAsia="Times New Roman" w:hAnsi="Times New Roman" w:cs="Times New Roman"/>
                <w:sz w:val="24"/>
                <w:szCs w:val="24"/>
              </w:rPr>
              <w:t xml:space="preserve"> </w:t>
            </w:r>
            <w:r w:rsidR="71DBD93C" w:rsidRPr="61D20C07">
              <w:rPr>
                <w:rFonts w:ascii="Times New Roman" w:eastAsia="Times New Roman" w:hAnsi="Times New Roman" w:cs="Times New Roman"/>
                <w:sz w:val="24"/>
                <w:szCs w:val="24"/>
              </w:rPr>
              <w:t xml:space="preserve">   </w:t>
            </w:r>
            <w:r w:rsidR="00204B85">
              <w:rPr>
                <w:rFonts w:ascii="Times New Roman" w:eastAsia="Times New Roman" w:hAnsi="Times New Roman" w:cs="Times New Roman"/>
                <w:sz w:val="24"/>
                <w:szCs w:val="24"/>
              </w:rPr>
              <w:t>-0.09*</w:t>
            </w:r>
          </w:p>
        </w:tc>
      </w:tr>
      <w:tr w:rsidR="00DE13D4" w14:paraId="583B739E" w14:textId="77777777" w:rsidTr="00084C68">
        <w:trPr>
          <w:trHeight w:val="300"/>
        </w:trPr>
        <w:tc>
          <w:tcPr>
            <w:tcW w:w="3060" w:type="dxa"/>
          </w:tcPr>
          <w:p w14:paraId="500E4DD5" w14:textId="77777777" w:rsidR="00DE13D4" w:rsidRDefault="00DE13D4" w:rsidP="00084C68">
            <w:pPr>
              <w:rPr>
                <w:rFonts w:ascii="Times New Roman" w:eastAsia="Times New Roman" w:hAnsi="Times New Roman" w:cs="Times New Roman"/>
                <w:sz w:val="24"/>
                <w:szCs w:val="24"/>
              </w:rPr>
            </w:pPr>
          </w:p>
        </w:tc>
        <w:tc>
          <w:tcPr>
            <w:tcW w:w="2070" w:type="dxa"/>
          </w:tcPr>
          <w:p w14:paraId="4FCCCA5B" w14:textId="086F0734" w:rsidR="00DE13D4" w:rsidRDefault="27D96B8C" w:rsidP="00084C68">
            <w:pPr>
              <w:jc w:val="center"/>
              <w:rPr>
                <w:rFonts w:ascii="Times New Roman" w:eastAsia="Times New Roman" w:hAnsi="Times New Roman" w:cs="Times New Roman"/>
                <w:sz w:val="24"/>
                <w:szCs w:val="24"/>
              </w:rPr>
            </w:pPr>
            <w:r w:rsidRPr="61D20C07">
              <w:rPr>
                <w:rFonts w:ascii="Times New Roman" w:eastAsia="Times New Roman" w:hAnsi="Times New Roman" w:cs="Times New Roman"/>
                <w:sz w:val="24"/>
                <w:szCs w:val="24"/>
              </w:rPr>
              <w:t xml:space="preserve"> </w:t>
            </w:r>
            <w:r w:rsidR="2B15B1DB" w:rsidRPr="61D20C07">
              <w:rPr>
                <w:rFonts w:ascii="Times New Roman" w:eastAsia="Times New Roman" w:hAnsi="Times New Roman" w:cs="Times New Roman"/>
                <w:sz w:val="24"/>
                <w:szCs w:val="24"/>
              </w:rPr>
              <w:t>(</w:t>
            </w:r>
            <w:r w:rsidR="00204B85">
              <w:rPr>
                <w:rFonts w:ascii="Times New Roman" w:eastAsia="Times New Roman" w:hAnsi="Times New Roman" w:cs="Times New Roman"/>
                <w:sz w:val="24"/>
                <w:szCs w:val="24"/>
              </w:rPr>
              <w:t>0.19)</w:t>
            </w:r>
            <w:r w:rsidR="08106FD2" w:rsidRPr="61D20C07">
              <w:rPr>
                <w:rFonts w:ascii="Times New Roman" w:eastAsia="Times New Roman" w:hAnsi="Times New Roman" w:cs="Times New Roman"/>
                <w:sz w:val="24"/>
                <w:szCs w:val="24"/>
              </w:rPr>
              <w:t xml:space="preserve"> </w:t>
            </w:r>
          </w:p>
        </w:tc>
        <w:tc>
          <w:tcPr>
            <w:tcW w:w="2132" w:type="dxa"/>
          </w:tcPr>
          <w:p w14:paraId="7E7BE710" w14:textId="33FDE609" w:rsidR="00DE13D4" w:rsidRDefault="2B15B1DB" w:rsidP="00084C68">
            <w:pPr>
              <w:jc w:val="center"/>
              <w:rPr>
                <w:rFonts w:ascii="Times New Roman" w:eastAsia="Times New Roman" w:hAnsi="Times New Roman" w:cs="Times New Roman"/>
                <w:sz w:val="24"/>
                <w:szCs w:val="24"/>
              </w:rPr>
            </w:pPr>
            <w:r w:rsidRPr="61D20C07">
              <w:rPr>
                <w:rFonts w:ascii="Times New Roman" w:eastAsia="Times New Roman" w:hAnsi="Times New Roman" w:cs="Times New Roman"/>
                <w:sz w:val="24"/>
                <w:szCs w:val="24"/>
              </w:rPr>
              <w:t>(</w:t>
            </w:r>
            <w:r w:rsidR="00A2755C">
              <w:rPr>
                <w:rFonts w:ascii="Times New Roman" w:eastAsia="Times New Roman" w:hAnsi="Times New Roman" w:cs="Times New Roman"/>
                <w:sz w:val="24"/>
                <w:szCs w:val="24"/>
              </w:rPr>
              <w:t>0.</w:t>
            </w:r>
            <w:r w:rsidR="46EF37BE" w:rsidRPr="61D20C07">
              <w:rPr>
                <w:rFonts w:ascii="Times New Roman" w:eastAsia="Times New Roman" w:hAnsi="Times New Roman" w:cs="Times New Roman"/>
                <w:sz w:val="24"/>
                <w:szCs w:val="24"/>
              </w:rPr>
              <w:t>12</w:t>
            </w:r>
            <w:r w:rsidR="00A2755C">
              <w:rPr>
                <w:rFonts w:ascii="Times New Roman" w:eastAsia="Times New Roman" w:hAnsi="Times New Roman" w:cs="Times New Roman"/>
                <w:sz w:val="24"/>
                <w:szCs w:val="24"/>
              </w:rPr>
              <w:t>)</w:t>
            </w:r>
          </w:p>
        </w:tc>
        <w:tc>
          <w:tcPr>
            <w:tcW w:w="2161" w:type="dxa"/>
          </w:tcPr>
          <w:p w14:paraId="725C4121" w14:textId="24A24A4B" w:rsidR="00DE13D4" w:rsidRDefault="2B8B5869" w:rsidP="00084C68">
            <w:pPr>
              <w:jc w:val="center"/>
              <w:rPr>
                <w:rFonts w:ascii="Times New Roman" w:eastAsia="Times New Roman" w:hAnsi="Times New Roman" w:cs="Times New Roman"/>
                <w:sz w:val="24"/>
                <w:szCs w:val="24"/>
              </w:rPr>
            </w:pPr>
            <w:r w:rsidRPr="61D20C07">
              <w:rPr>
                <w:rFonts w:ascii="Times New Roman" w:eastAsia="Times New Roman" w:hAnsi="Times New Roman" w:cs="Times New Roman"/>
                <w:sz w:val="24"/>
                <w:szCs w:val="24"/>
              </w:rPr>
              <w:t xml:space="preserve">   </w:t>
            </w:r>
            <w:r w:rsidR="7AE6C8DF" w:rsidRPr="61D20C07">
              <w:rPr>
                <w:rFonts w:ascii="Times New Roman" w:eastAsia="Times New Roman" w:hAnsi="Times New Roman" w:cs="Times New Roman"/>
                <w:sz w:val="24"/>
                <w:szCs w:val="24"/>
              </w:rPr>
              <w:t xml:space="preserve"> </w:t>
            </w:r>
            <w:r w:rsidR="5749DFC0" w:rsidRPr="61D20C07">
              <w:rPr>
                <w:rFonts w:ascii="Times New Roman" w:eastAsia="Times New Roman" w:hAnsi="Times New Roman" w:cs="Times New Roman"/>
                <w:sz w:val="24"/>
                <w:szCs w:val="24"/>
              </w:rPr>
              <w:t>(</w:t>
            </w:r>
            <w:r w:rsidR="00A2755C">
              <w:rPr>
                <w:rFonts w:ascii="Times New Roman" w:eastAsia="Times New Roman" w:hAnsi="Times New Roman" w:cs="Times New Roman"/>
                <w:sz w:val="24"/>
                <w:szCs w:val="24"/>
              </w:rPr>
              <w:t>0.04)</w:t>
            </w:r>
          </w:p>
        </w:tc>
      </w:tr>
      <w:tr w:rsidR="00DE13D4" w14:paraId="5E22FEF2" w14:textId="77777777" w:rsidTr="00084C68">
        <w:trPr>
          <w:trHeight w:val="300"/>
        </w:trPr>
        <w:tc>
          <w:tcPr>
            <w:tcW w:w="3060" w:type="dxa"/>
          </w:tcPr>
          <w:p w14:paraId="7BCF4C23" w14:textId="77777777" w:rsidR="00DE13D4" w:rsidRDefault="00DE13D4" w:rsidP="00084C68">
            <w:pPr>
              <w:rPr>
                <w:rFonts w:ascii="Times New Roman" w:eastAsia="Times New Roman" w:hAnsi="Times New Roman" w:cs="Times New Roman"/>
                <w:sz w:val="24"/>
                <w:szCs w:val="24"/>
              </w:rPr>
            </w:pPr>
            <w:proofErr w:type="gramStart"/>
            <w:r w:rsidRPr="343884B8">
              <w:rPr>
                <w:rFonts w:ascii="Times New Roman" w:eastAsia="Times New Roman" w:hAnsi="Times New Roman" w:cs="Times New Roman"/>
                <w:sz w:val="24"/>
                <w:szCs w:val="24"/>
              </w:rPr>
              <w:t>Other</w:t>
            </w:r>
            <w:proofErr w:type="gramEnd"/>
            <w:r w:rsidRPr="343884B8">
              <w:rPr>
                <w:rFonts w:ascii="Times New Roman" w:eastAsia="Times New Roman" w:hAnsi="Times New Roman" w:cs="Times New Roman"/>
                <w:sz w:val="24"/>
                <w:szCs w:val="24"/>
              </w:rPr>
              <w:t xml:space="preserve"> race</w:t>
            </w:r>
          </w:p>
        </w:tc>
        <w:tc>
          <w:tcPr>
            <w:tcW w:w="2070" w:type="dxa"/>
          </w:tcPr>
          <w:p w14:paraId="5AA8CF74" w14:textId="0721EA52" w:rsidR="00A2755C" w:rsidRDefault="00A2755C" w:rsidP="007B61C1">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r w:rsidR="41B8D7F1" w:rsidRPr="61D20C07">
              <w:rPr>
                <w:rFonts w:ascii="Times New Roman" w:eastAsia="Times New Roman" w:hAnsi="Times New Roman" w:cs="Times New Roman"/>
                <w:sz w:val="24"/>
                <w:szCs w:val="24"/>
              </w:rPr>
              <w:t>78</w:t>
            </w:r>
          </w:p>
        </w:tc>
        <w:tc>
          <w:tcPr>
            <w:tcW w:w="2132" w:type="dxa"/>
          </w:tcPr>
          <w:p w14:paraId="192B6EFB" w14:textId="3608EBD0" w:rsidR="00DE13D4" w:rsidRDefault="41B8D7F1" w:rsidP="61D20C07">
            <w:pPr>
              <w:spacing w:line="259" w:lineRule="auto"/>
              <w:jc w:val="center"/>
            </w:pPr>
            <w:r w:rsidRPr="61D20C07">
              <w:rPr>
                <w:rFonts w:ascii="Times New Roman" w:eastAsia="Times New Roman" w:hAnsi="Times New Roman" w:cs="Times New Roman"/>
                <w:sz w:val="24"/>
                <w:szCs w:val="24"/>
              </w:rPr>
              <w:t>1</w:t>
            </w:r>
            <w:r w:rsidR="00A2755C">
              <w:rPr>
                <w:rFonts w:ascii="Times New Roman" w:eastAsia="Times New Roman" w:hAnsi="Times New Roman" w:cs="Times New Roman"/>
                <w:sz w:val="24"/>
                <w:szCs w:val="24"/>
              </w:rPr>
              <w:t>.06</w:t>
            </w:r>
          </w:p>
        </w:tc>
        <w:tc>
          <w:tcPr>
            <w:tcW w:w="2161" w:type="dxa"/>
          </w:tcPr>
          <w:p w14:paraId="324D64DB" w14:textId="75064ECD" w:rsidR="00DE13D4" w:rsidRDefault="0A9B5EA4" w:rsidP="00084C68">
            <w:pPr>
              <w:jc w:val="center"/>
              <w:rPr>
                <w:rFonts w:ascii="Times New Roman" w:eastAsia="Times New Roman" w:hAnsi="Times New Roman" w:cs="Times New Roman"/>
                <w:sz w:val="24"/>
                <w:szCs w:val="24"/>
              </w:rPr>
            </w:pPr>
            <w:r w:rsidRPr="61D20C07">
              <w:rPr>
                <w:rFonts w:ascii="Times New Roman" w:eastAsia="Times New Roman" w:hAnsi="Times New Roman" w:cs="Times New Roman"/>
                <w:sz w:val="24"/>
                <w:szCs w:val="24"/>
              </w:rPr>
              <w:t xml:space="preserve"> </w:t>
            </w:r>
            <w:r w:rsidR="1AE4EF7A" w:rsidRPr="61D20C07">
              <w:rPr>
                <w:rFonts w:ascii="Times New Roman" w:eastAsia="Times New Roman" w:hAnsi="Times New Roman" w:cs="Times New Roman"/>
                <w:sz w:val="24"/>
                <w:szCs w:val="24"/>
              </w:rPr>
              <w:t xml:space="preserve">   </w:t>
            </w:r>
            <w:r w:rsidR="00A2755C">
              <w:rPr>
                <w:rFonts w:ascii="Times New Roman" w:eastAsia="Times New Roman" w:hAnsi="Times New Roman" w:cs="Times New Roman"/>
                <w:sz w:val="24"/>
                <w:szCs w:val="24"/>
              </w:rPr>
              <w:t>0.02</w:t>
            </w:r>
          </w:p>
        </w:tc>
      </w:tr>
      <w:tr w:rsidR="00DE13D4" w14:paraId="708626E2" w14:textId="77777777" w:rsidTr="00084C68">
        <w:trPr>
          <w:trHeight w:val="300"/>
        </w:trPr>
        <w:tc>
          <w:tcPr>
            <w:tcW w:w="3060" w:type="dxa"/>
          </w:tcPr>
          <w:p w14:paraId="7F9B7E80" w14:textId="77777777" w:rsidR="00DE13D4" w:rsidRDefault="00DE13D4" w:rsidP="00084C68">
            <w:pPr>
              <w:rPr>
                <w:rFonts w:ascii="Times New Roman" w:eastAsia="Times New Roman" w:hAnsi="Times New Roman" w:cs="Times New Roman"/>
                <w:sz w:val="24"/>
                <w:szCs w:val="24"/>
              </w:rPr>
            </w:pPr>
          </w:p>
        </w:tc>
        <w:tc>
          <w:tcPr>
            <w:tcW w:w="2070" w:type="dxa"/>
          </w:tcPr>
          <w:p w14:paraId="0B50E69F" w14:textId="3C10E1F2" w:rsidR="00DE13D4" w:rsidRDefault="1E18F6D7" w:rsidP="00084C68">
            <w:pPr>
              <w:jc w:val="center"/>
              <w:rPr>
                <w:rFonts w:ascii="Times New Roman" w:eastAsia="Times New Roman" w:hAnsi="Times New Roman" w:cs="Times New Roman"/>
                <w:sz w:val="24"/>
                <w:szCs w:val="24"/>
              </w:rPr>
            </w:pPr>
            <w:r w:rsidRPr="61D20C07">
              <w:rPr>
                <w:rFonts w:ascii="Times New Roman" w:eastAsia="Times New Roman" w:hAnsi="Times New Roman" w:cs="Times New Roman"/>
                <w:sz w:val="24"/>
                <w:szCs w:val="24"/>
              </w:rPr>
              <w:t>(</w:t>
            </w:r>
            <w:r w:rsidR="007B61C1">
              <w:rPr>
                <w:rFonts w:ascii="Times New Roman" w:eastAsia="Times New Roman" w:hAnsi="Times New Roman" w:cs="Times New Roman"/>
                <w:sz w:val="24"/>
                <w:szCs w:val="24"/>
              </w:rPr>
              <w:t>0.</w:t>
            </w:r>
            <w:r w:rsidR="713E4D28" w:rsidRPr="61D20C07">
              <w:rPr>
                <w:rFonts w:ascii="Times New Roman" w:eastAsia="Times New Roman" w:hAnsi="Times New Roman" w:cs="Times New Roman"/>
                <w:sz w:val="24"/>
                <w:szCs w:val="24"/>
              </w:rPr>
              <w:t>10</w:t>
            </w:r>
            <w:r w:rsidRPr="61D20C07">
              <w:rPr>
                <w:rFonts w:ascii="Times New Roman" w:eastAsia="Times New Roman" w:hAnsi="Times New Roman" w:cs="Times New Roman"/>
                <w:sz w:val="24"/>
                <w:szCs w:val="24"/>
              </w:rPr>
              <w:t>)</w:t>
            </w:r>
            <w:r w:rsidR="0FC50690" w:rsidRPr="61D20C07">
              <w:rPr>
                <w:rFonts w:ascii="Times New Roman" w:eastAsia="Times New Roman" w:hAnsi="Times New Roman" w:cs="Times New Roman"/>
                <w:sz w:val="24"/>
                <w:szCs w:val="24"/>
              </w:rPr>
              <w:t xml:space="preserve"> </w:t>
            </w:r>
          </w:p>
        </w:tc>
        <w:tc>
          <w:tcPr>
            <w:tcW w:w="2132" w:type="dxa"/>
          </w:tcPr>
          <w:p w14:paraId="39AC0774" w14:textId="4BE8C337" w:rsidR="00DE13D4" w:rsidRDefault="1E18F6D7" w:rsidP="00084C68">
            <w:pPr>
              <w:jc w:val="center"/>
              <w:rPr>
                <w:rFonts w:ascii="Times New Roman" w:eastAsia="Times New Roman" w:hAnsi="Times New Roman" w:cs="Times New Roman"/>
                <w:sz w:val="24"/>
                <w:szCs w:val="24"/>
              </w:rPr>
            </w:pPr>
            <w:r w:rsidRPr="61D20C07">
              <w:rPr>
                <w:rFonts w:ascii="Times New Roman" w:eastAsia="Times New Roman" w:hAnsi="Times New Roman" w:cs="Times New Roman"/>
                <w:sz w:val="24"/>
                <w:szCs w:val="24"/>
              </w:rPr>
              <w:t>(</w:t>
            </w:r>
            <w:r w:rsidR="007B61C1">
              <w:rPr>
                <w:rFonts w:ascii="Times New Roman" w:eastAsia="Times New Roman" w:hAnsi="Times New Roman" w:cs="Times New Roman"/>
                <w:sz w:val="24"/>
                <w:szCs w:val="24"/>
              </w:rPr>
              <w:t>0.</w:t>
            </w:r>
            <w:r w:rsidRPr="61D20C07">
              <w:rPr>
                <w:rFonts w:ascii="Times New Roman" w:eastAsia="Times New Roman" w:hAnsi="Times New Roman" w:cs="Times New Roman"/>
                <w:sz w:val="24"/>
                <w:szCs w:val="24"/>
              </w:rPr>
              <w:t>1</w:t>
            </w:r>
            <w:r w:rsidR="259FABC1" w:rsidRPr="61D20C07">
              <w:rPr>
                <w:rFonts w:ascii="Times New Roman" w:eastAsia="Times New Roman" w:hAnsi="Times New Roman" w:cs="Times New Roman"/>
                <w:sz w:val="24"/>
                <w:szCs w:val="24"/>
              </w:rPr>
              <w:t>7</w:t>
            </w:r>
            <w:r w:rsidR="007B61C1">
              <w:rPr>
                <w:rFonts w:ascii="Times New Roman" w:eastAsia="Times New Roman" w:hAnsi="Times New Roman" w:cs="Times New Roman"/>
                <w:sz w:val="24"/>
                <w:szCs w:val="24"/>
              </w:rPr>
              <w:t>)</w:t>
            </w:r>
          </w:p>
        </w:tc>
        <w:tc>
          <w:tcPr>
            <w:tcW w:w="2161" w:type="dxa"/>
          </w:tcPr>
          <w:p w14:paraId="17A6AEA1" w14:textId="2C82B1E1" w:rsidR="00DE13D4" w:rsidRDefault="72D5B9CD" w:rsidP="00084C68">
            <w:pPr>
              <w:jc w:val="center"/>
              <w:rPr>
                <w:rFonts w:ascii="Times New Roman" w:eastAsia="Times New Roman" w:hAnsi="Times New Roman" w:cs="Times New Roman"/>
                <w:sz w:val="24"/>
                <w:szCs w:val="24"/>
              </w:rPr>
            </w:pPr>
            <w:r w:rsidRPr="61D20C07">
              <w:rPr>
                <w:rFonts w:ascii="Times New Roman" w:eastAsia="Times New Roman" w:hAnsi="Times New Roman" w:cs="Times New Roman"/>
                <w:sz w:val="24"/>
                <w:szCs w:val="24"/>
              </w:rPr>
              <w:t xml:space="preserve">  </w:t>
            </w:r>
            <w:r w:rsidR="7F44A1F3" w:rsidRPr="61D20C07">
              <w:rPr>
                <w:rFonts w:ascii="Times New Roman" w:eastAsia="Times New Roman" w:hAnsi="Times New Roman" w:cs="Times New Roman"/>
                <w:sz w:val="24"/>
                <w:szCs w:val="24"/>
              </w:rPr>
              <w:t xml:space="preserve">  </w:t>
            </w:r>
            <w:r w:rsidR="1E18F6D7" w:rsidRPr="61D20C07">
              <w:rPr>
                <w:rFonts w:ascii="Times New Roman" w:eastAsia="Times New Roman" w:hAnsi="Times New Roman" w:cs="Times New Roman"/>
                <w:sz w:val="24"/>
                <w:szCs w:val="24"/>
              </w:rPr>
              <w:t>(</w:t>
            </w:r>
            <w:r w:rsidR="007B61C1">
              <w:rPr>
                <w:rFonts w:ascii="Times New Roman" w:eastAsia="Times New Roman" w:hAnsi="Times New Roman" w:cs="Times New Roman"/>
                <w:sz w:val="24"/>
                <w:szCs w:val="24"/>
              </w:rPr>
              <w:t>0.05)</w:t>
            </w:r>
          </w:p>
        </w:tc>
      </w:tr>
      <w:tr w:rsidR="00DE13D4" w14:paraId="1FD77490" w14:textId="77777777" w:rsidTr="00084C68">
        <w:trPr>
          <w:trHeight w:val="300"/>
        </w:trPr>
        <w:tc>
          <w:tcPr>
            <w:tcW w:w="3060" w:type="dxa"/>
          </w:tcPr>
          <w:p w14:paraId="658EA87B" w14:textId="77777777" w:rsidR="00DE13D4" w:rsidRDefault="00DE13D4" w:rsidP="00084C68">
            <w:pP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Special education</w:t>
            </w:r>
          </w:p>
        </w:tc>
        <w:tc>
          <w:tcPr>
            <w:tcW w:w="2070" w:type="dxa"/>
          </w:tcPr>
          <w:p w14:paraId="2CE2649B" w14:textId="24969129" w:rsidR="00DE13D4" w:rsidRDefault="7436187E" w:rsidP="00084C68">
            <w:pPr>
              <w:jc w:val="center"/>
              <w:rPr>
                <w:rFonts w:ascii="Times New Roman" w:eastAsia="Times New Roman" w:hAnsi="Times New Roman" w:cs="Times New Roman"/>
                <w:sz w:val="24"/>
                <w:szCs w:val="24"/>
              </w:rPr>
            </w:pPr>
            <w:r w:rsidRPr="61D20C07">
              <w:rPr>
                <w:rFonts w:ascii="Times New Roman" w:eastAsia="Times New Roman" w:hAnsi="Times New Roman" w:cs="Times New Roman"/>
                <w:sz w:val="24"/>
                <w:szCs w:val="24"/>
              </w:rPr>
              <w:t xml:space="preserve">   </w:t>
            </w:r>
            <w:r w:rsidR="0094512D">
              <w:rPr>
                <w:rFonts w:ascii="Times New Roman" w:eastAsia="Times New Roman" w:hAnsi="Times New Roman" w:cs="Times New Roman"/>
                <w:sz w:val="24"/>
                <w:szCs w:val="24"/>
              </w:rPr>
              <w:t>0.</w:t>
            </w:r>
            <w:r w:rsidR="546868FB" w:rsidRPr="61D20C07">
              <w:rPr>
                <w:rFonts w:ascii="Times New Roman" w:eastAsia="Times New Roman" w:hAnsi="Times New Roman" w:cs="Times New Roman"/>
                <w:sz w:val="24"/>
                <w:szCs w:val="24"/>
              </w:rPr>
              <w:t>55</w:t>
            </w:r>
            <w:r w:rsidR="0094512D">
              <w:rPr>
                <w:rFonts w:ascii="Times New Roman" w:eastAsia="Times New Roman" w:hAnsi="Times New Roman" w:cs="Times New Roman"/>
                <w:sz w:val="24"/>
                <w:szCs w:val="24"/>
              </w:rPr>
              <w:t>**</w:t>
            </w:r>
          </w:p>
        </w:tc>
        <w:tc>
          <w:tcPr>
            <w:tcW w:w="2132" w:type="dxa"/>
          </w:tcPr>
          <w:p w14:paraId="043A53B2" w14:textId="7117233D" w:rsidR="00DE13D4" w:rsidRDefault="0094512D" w:rsidP="00084C6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r w:rsidR="71CFC1DB" w:rsidRPr="61D20C07">
              <w:rPr>
                <w:rFonts w:ascii="Times New Roman" w:eastAsia="Times New Roman" w:hAnsi="Times New Roman" w:cs="Times New Roman"/>
                <w:sz w:val="24"/>
                <w:szCs w:val="24"/>
              </w:rPr>
              <w:t>80</w:t>
            </w:r>
          </w:p>
        </w:tc>
        <w:tc>
          <w:tcPr>
            <w:tcW w:w="2161" w:type="dxa"/>
          </w:tcPr>
          <w:p w14:paraId="4CA98EC8" w14:textId="305EC44B" w:rsidR="00DE13D4" w:rsidRDefault="1F72B614" w:rsidP="00084C68">
            <w:pPr>
              <w:jc w:val="center"/>
              <w:rPr>
                <w:rFonts w:ascii="Times New Roman" w:eastAsia="Times New Roman" w:hAnsi="Times New Roman" w:cs="Times New Roman"/>
                <w:sz w:val="24"/>
                <w:szCs w:val="24"/>
              </w:rPr>
            </w:pPr>
            <w:r w:rsidRPr="61D20C07">
              <w:rPr>
                <w:rFonts w:ascii="Times New Roman" w:eastAsia="Times New Roman" w:hAnsi="Times New Roman" w:cs="Times New Roman"/>
                <w:sz w:val="24"/>
                <w:szCs w:val="24"/>
              </w:rPr>
              <w:t xml:space="preserve">        </w:t>
            </w:r>
            <w:r w:rsidR="0094512D">
              <w:rPr>
                <w:rFonts w:ascii="Times New Roman" w:eastAsia="Times New Roman" w:hAnsi="Times New Roman" w:cs="Times New Roman"/>
                <w:sz w:val="24"/>
                <w:szCs w:val="24"/>
              </w:rPr>
              <w:t>-0.46***</w:t>
            </w:r>
          </w:p>
        </w:tc>
      </w:tr>
      <w:tr w:rsidR="00DE13D4" w14:paraId="56270A84" w14:textId="77777777" w:rsidTr="00084C68">
        <w:trPr>
          <w:trHeight w:val="300"/>
        </w:trPr>
        <w:tc>
          <w:tcPr>
            <w:tcW w:w="3060" w:type="dxa"/>
          </w:tcPr>
          <w:p w14:paraId="279F6CFD" w14:textId="77777777" w:rsidR="00DE13D4" w:rsidRDefault="00DE13D4" w:rsidP="00084C68">
            <w:pPr>
              <w:rPr>
                <w:rFonts w:ascii="Times New Roman" w:eastAsia="Times New Roman" w:hAnsi="Times New Roman" w:cs="Times New Roman"/>
                <w:sz w:val="24"/>
                <w:szCs w:val="24"/>
              </w:rPr>
            </w:pPr>
          </w:p>
        </w:tc>
        <w:tc>
          <w:tcPr>
            <w:tcW w:w="2070" w:type="dxa"/>
          </w:tcPr>
          <w:p w14:paraId="2A24F3FD" w14:textId="6C1D8CE8" w:rsidR="00DE13D4" w:rsidRDefault="4E487862" w:rsidP="00084C68">
            <w:pPr>
              <w:jc w:val="center"/>
              <w:rPr>
                <w:rFonts w:ascii="Times New Roman" w:eastAsia="Times New Roman" w:hAnsi="Times New Roman" w:cs="Times New Roman"/>
                <w:sz w:val="24"/>
                <w:szCs w:val="24"/>
              </w:rPr>
            </w:pPr>
            <w:r w:rsidRPr="61D20C07">
              <w:rPr>
                <w:rFonts w:ascii="Times New Roman" w:eastAsia="Times New Roman" w:hAnsi="Times New Roman" w:cs="Times New Roman"/>
                <w:sz w:val="24"/>
                <w:szCs w:val="24"/>
              </w:rPr>
              <w:t>(</w:t>
            </w:r>
            <w:r w:rsidR="0094512D">
              <w:rPr>
                <w:rFonts w:ascii="Times New Roman" w:eastAsia="Times New Roman" w:hAnsi="Times New Roman" w:cs="Times New Roman"/>
                <w:sz w:val="24"/>
                <w:szCs w:val="24"/>
              </w:rPr>
              <w:t>0.</w:t>
            </w:r>
            <w:r w:rsidR="1B3D1DFB" w:rsidRPr="61D20C07">
              <w:rPr>
                <w:rFonts w:ascii="Times New Roman" w:eastAsia="Times New Roman" w:hAnsi="Times New Roman" w:cs="Times New Roman"/>
                <w:sz w:val="24"/>
                <w:szCs w:val="24"/>
              </w:rPr>
              <w:t>11</w:t>
            </w:r>
            <w:r w:rsidRPr="61D20C07">
              <w:rPr>
                <w:rFonts w:ascii="Times New Roman" w:eastAsia="Times New Roman" w:hAnsi="Times New Roman" w:cs="Times New Roman"/>
                <w:sz w:val="24"/>
                <w:szCs w:val="24"/>
              </w:rPr>
              <w:t>)</w:t>
            </w:r>
            <w:r w:rsidR="1739C757" w:rsidRPr="61D20C07">
              <w:rPr>
                <w:rFonts w:ascii="Times New Roman" w:eastAsia="Times New Roman" w:hAnsi="Times New Roman" w:cs="Times New Roman"/>
                <w:sz w:val="24"/>
                <w:szCs w:val="24"/>
              </w:rPr>
              <w:t xml:space="preserve"> </w:t>
            </w:r>
          </w:p>
        </w:tc>
        <w:tc>
          <w:tcPr>
            <w:tcW w:w="2132" w:type="dxa"/>
          </w:tcPr>
          <w:p w14:paraId="66B0EEB9" w14:textId="49B862CD" w:rsidR="00DE13D4" w:rsidRDefault="3AEFC9B9" w:rsidP="00084C68">
            <w:pPr>
              <w:jc w:val="center"/>
              <w:rPr>
                <w:rFonts w:ascii="Times New Roman" w:eastAsia="Times New Roman" w:hAnsi="Times New Roman" w:cs="Times New Roman"/>
                <w:sz w:val="24"/>
                <w:szCs w:val="24"/>
              </w:rPr>
            </w:pPr>
            <w:r w:rsidRPr="61D20C07">
              <w:rPr>
                <w:rFonts w:ascii="Times New Roman" w:eastAsia="Times New Roman" w:hAnsi="Times New Roman" w:cs="Times New Roman"/>
                <w:sz w:val="24"/>
                <w:szCs w:val="24"/>
              </w:rPr>
              <w:t>(</w:t>
            </w:r>
            <w:r w:rsidR="00966EB9">
              <w:rPr>
                <w:rFonts w:ascii="Times New Roman" w:eastAsia="Times New Roman" w:hAnsi="Times New Roman" w:cs="Times New Roman"/>
                <w:sz w:val="24"/>
                <w:szCs w:val="24"/>
              </w:rPr>
              <w:t>0.</w:t>
            </w:r>
            <w:r w:rsidR="18EFB26F" w:rsidRPr="61D20C07">
              <w:rPr>
                <w:rFonts w:ascii="Times New Roman" w:eastAsia="Times New Roman" w:hAnsi="Times New Roman" w:cs="Times New Roman"/>
                <w:sz w:val="24"/>
                <w:szCs w:val="24"/>
              </w:rPr>
              <w:t>17</w:t>
            </w:r>
            <w:r w:rsidR="00966EB9">
              <w:rPr>
                <w:rFonts w:ascii="Times New Roman" w:eastAsia="Times New Roman" w:hAnsi="Times New Roman" w:cs="Times New Roman"/>
                <w:sz w:val="24"/>
                <w:szCs w:val="24"/>
              </w:rPr>
              <w:t>)</w:t>
            </w:r>
          </w:p>
        </w:tc>
        <w:tc>
          <w:tcPr>
            <w:tcW w:w="2161" w:type="dxa"/>
          </w:tcPr>
          <w:p w14:paraId="2CC329CB" w14:textId="0F3F0B5A" w:rsidR="00DE13D4" w:rsidRDefault="7CC6AFBA" w:rsidP="00084C68">
            <w:pPr>
              <w:jc w:val="center"/>
              <w:rPr>
                <w:rFonts w:ascii="Times New Roman" w:eastAsia="Times New Roman" w:hAnsi="Times New Roman" w:cs="Times New Roman"/>
                <w:sz w:val="24"/>
                <w:szCs w:val="24"/>
              </w:rPr>
            </w:pPr>
            <w:r w:rsidRPr="61D20C07">
              <w:rPr>
                <w:rFonts w:ascii="Times New Roman" w:eastAsia="Times New Roman" w:hAnsi="Times New Roman" w:cs="Times New Roman"/>
                <w:sz w:val="24"/>
                <w:szCs w:val="24"/>
              </w:rPr>
              <w:t xml:space="preserve">   </w:t>
            </w:r>
            <w:r w:rsidR="3AEFC9B9" w:rsidRPr="61D20C07">
              <w:rPr>
                <w:rFonts w:ascii="Times New Roman" w:eastAsia="Times New Roman" w:hAnsi="Times New Roman" w:cs="Times New Roman"/>
                <w:sz w:val="24"/>
                <w:szCs w:val="24"/>
              </w:rPr>
              <w:t>(</w:t>
            </w:r>
            <w:r w:rsidR="00966EB9">
              <w:rPr>
                <w:rFonts w:ascii="Times New Roman" w:eastAsia="Times New Roman" w:hAnsi="Times New Roman" w:cs="Times New Roman"/>
                <w:sz w:val="24"/>
                <w:szCs w:val="24"/>
              </w:rPr>
              <w:t>0.08)</w:t>
            </w:r>
          </w:p>
        </w:tc>
      </w:tr>
      <w:tr w:rsidR="00DE13D4" w14:paraId="5FE0ADEA" w14:textId="77777777" w:rsidTr="00084C68">
        <w:trPr>
          <w:trHeight w:val="300"/>
        </w:trPr>
        <w:tc>
          <w:tcPr>
            <w:tcW w:w="3060" w:type="dxa"/>
          </w:tcPr>
          <w:p w14:paraId="32CB4584" w14:textId="77777777" w:rsidR="00DE13D4" w:rsidRDefault="00DE13D4" w:rsidP="00084C68">
            <w:pP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Large city</w:t>
            </w:r>
          </w:p>
        </w:tc>
        <w:tc>
          <w:tcPr>
            <w:tcW w:w="2070" w:type="dxa"/>
          </w:tcPr>
          <w:p w14:paraId="3B36B172" w14:textId="0A626262" w:rsidR="00DE13D4" w:rsidRDefault="216F3E85" w:rsidP="00084C68">
            <w:pPr>
              <w:jc w:val="center"/>
              <w:rPr>
                <w:rFonts w:ascii="Times New Roman" w:eastAsia="Times New Roman" w:hAnsi="Times New Roman" w:cs="Times New Roman"/>
                <w:sz w:val="24"/>
                <w:szCs w:val="24"/>
              </w:rPr>
            </w:pPr>
            <w:r w:rsidRPr="61D20C07">
              <w:rPr>
                <w:rFonts w:ascii="Times New Roman" w:eastAsia="Times New Roman" w:hAnsi="Times New Roman" w:cs="Times New Roman"/>
                <w:sz w:val="24"/>
                <w:szCs w:val="24"/>
              </w:rPr>
              <w:t>1.20</w:t>
            </w:r>
          </w:p>
        </w:tc>
        <w:tc>
          <w:tcPr>
            <w:tcW w:w="2132" w:type="dxa"/>
          </w:tcPr>
          <w:p w14:paraId="3C4229BF" w14:textId="066234C9" w:rsidR="00DE13D4" w:rsidRDefault="00966EB9" w:rsidP="00084C68">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r w:rsidR="216F3E85" w:rsidRPr="61D20C07">
              <w:rPr>
                <w:rFonts w:ascii="Times New Roman" w:eastAsia="Times New Roman" w:hAnsi="Times New Roman" w:cs="Times New Roman"/>
                <w:sz w:val="24"/>
                <w:szCs w:val="24"/>
              </w:rPr>
              <w:t>72</w:t>
            </w:r>
          </w:p>
        </w:tc>
        <w:tc>
          <w:tcPr>
            <w:tcW w:w="2161" w:type="dxa"/>
          </w:tcPr>
          <w:p w14:paraId="51485B3A" w14:textId="708116A3" w:rsidR="00DE13D4" w:rsidRDefault="3F458C15" w:rsidP="00084C68">
            <w:pPr>
              <w:jc w:val="center"/>
              <w:rPr>
                <w:rFonts w:ascii="Times New Roman" w:eastAsia="Times New Roman" w:hAnsi="Times New Roman" w:cs="Times New Roman"/>
                <w:sz w:val="24"/>
                <w:szCs w:val="24"/>
              </w:rPr>
            </w:pPr>
            <w:r w:rsidRPr="61D20C07">
              <w:rPr>
                <w:rFonts w:ascii="Times New Roman" w:eastAsia="Times New Roman" w:hAnsi="Times New Roman" w:cs="Times New Roman"/>
                <w:sz w:val="24"/>
                <w:szCs w:val="24"/>
              </w:rPr>
              <w:t xml:space="preserve">     </w:t>
            </w:r>
            <w:r w:rsidR="00966EB9">
              <w:rPr>
                <w:rFonts w:ascii="Times New Roman" w:eastAsia="Times New Roman" w:hAnsi="Times New Roman" w:cs="Times New Roman"/>
                <w:sz w:val="24"/>
                <w:szCs w:val="24"/>
              </w:rPr>
              <w:t>-0.14*</w:t>
            </w:r>
            <w:r w:rsidR="78092738" w:rsidRPr="61D20C07">
              <w:rPr>
                <w:rFonts w:ascii="Times New Roman" w:eastAsia="Times New Roman" w:hAnsi="Times New Roman" w:cs="Times New Roman"/>
                <w:sz w:val="24"/>
                <w:szCs w:val="24"/>
              </w:rPr>
              <w:t xml:space="preserve"> </w:t>
            </w:r>
          </w:p>
        </w:tc>
      </w:tr>
      <w:tr w:rsidR="00DE13D4" w14:paraId="595755BB" w14:textId="77777777" w:rsidTr="00084C68">
        <w:trPr>
          <w:trHeight w:val="300"/>
        </w:trPr>
        <w:tc>
          <w:tcPr>
            <w:tcW w:w="3060" w:type="dxa"/>
          </w:tcPr>
          <w:p w14:paraId="497CCEC9" w14:textId="77777777" w:rsidR="00DE13D4" w:rsidRDefault="00DE13D4" w:rsidP="00084C68">
            <w:pPr>
              <w:rPr>
                <w:rFonts w:ascii="Times New Roman" w:eastAsia="Times New Roman" w:hAnsi="Times New Roman" w:cs="Times New Roman"/>
                <w:sz w:val="24"/>
                <w:szCs w:val="24"/>
              </w:rPr>
            </w:pPr>
          </w:p>
        </w:tc>
        <w:tc>
          <w:tcPr>
            <w:tcW w:w="2070" w:type="dxa"/>
          </w:tcPr>
          <w:p w14:paraId="5415DA9F" w14:textId="51E856EB" w:rsidR="00DE13D4" w:rsidRDefault="510915D0" w:rsidP="00084C68">
            <w:pPr>
              <w:jc w:val="center"/>
              <w:rPr>
                <w:rFonts w:ascii="Times New Roman" w:eastAsia="Times New Roman" w:hAnsi="Times New Roman" w:cs="Times New Roman"/>
                <w:sz w:val="24"/>
                <w:szCs w:val="24"/>
              </w:rPr>
            </w:pPr>
            <w:r w:rsidRPr="61D20C07">
              <w:rPr>
                <w:rFonts w:ascii="Times New Roman" w:eastAsia="Times New Roman" w:hAnsi="Times New Roman" w:cs="Times New Roman"/>
                <w:sz w:val="24"/>
                <w:szCs w:val="24"/>
              </w:rPr>
              <w:t>(</w:t>
            </w:r>
            <w:r w:rsidR="005D02BF">
              <w:rPr>
                <w:rFonts w:ascii="Times New Roman" w:eastAsia="Times New Roman" w:hAnsi="Times New Roman" w:cs="Times New Roman"/>
                <w:sz w:val="24"/>
                <w:szCs w:val="24"/>
              </w:rPr>
              <w:t>0.</w:t>
            </w:r>
            <w:r w:rsidR="512E013C" w:rsidRPr="61D20C07">
              <w:rPr>
                <w:rFonts w:ascii="Times New Roman" w:eastAsia="Times New Roman" w:hAnsi="Times New Roman" w:cs="Times New Roman"/>
                <w:sz w:val="24"/>
                <w:szCs w:val="24"/>
              </w:rPr>
              <w:t>22</w:t>
            </w:r>
            <w:r w:rsidRPr="61D20C07">
              <w:rPr>
                <w:rFonts w:ascii="Times New Roman" w:eastAsia="Times New Roman" w:hAnsi="Times New Roman" w:cs="Times New Roman"/>
                <w:sz w:val="24"/>
                <w:szCs w:val="24"/>
              </w:rPr>
              <w:t>)</w:t>
            </w:r>
            <w:r w:rsidR="5AF9E0AA" w:rsidRPr="61D20C07">
              <w:rPr>
                <w:rFonts w:ascii="Times New Roman" w:eastAsia="Times New Roman" w:hAnsi="Times New Roman" w:cs="Times New Roman"/>
                <w:sz w:val="24"/>
                <w:szCs w:val="24"/>
              </w:rPr>
              <w:t xml:space="preserve"> </w:t>
            </w:r>
          </w:p>
        </w:tc>
        <w:tc>
          <w:tcPr>
            <w:tcW w:w="2132" w:type="dxa"/>
          </w:tcPr>
          <w:p w14:paraId="6570EB4A" w14:textId="5C5793DC" w:rsidR="00DE13D4" w:rsidRDefault="510915D0" w:rsidP="00084C68">
            <w:pPr>
              <w:jc w:val="center"/>
              <w:rPr>
                <w:rFonts w:ascii="Times New Roman" w:eastAsia="Times New Roman" w:hAnsi="Times New Roman" w:cs="Times New Roman"/>
                <w:sz w:val="24"/>
                <w:szCs w:val="24"/>
              </w:rPr>
            </w:pPr>
            <w:r w:rsidRPr="61D20C07">
              <w:rPr>
                <w:rFonts w:ascii="Times New Roman" w:eastAsia="Times New Roman" w:hAnsi="Times New Roman" w:cs="Times New Roman"/>
                <w:sz w:val="24"/>
                <w:szCs w:val="24"/>
              </w:rPr>
              <w:t>(</w:t>
            </w:r>
            <w:r w:rsidR="005D02BF">
              <w:rPr>
                <w:rFonts w:ascii="Times New Roman" w:eastAsia="Times New Roman" w:hAnsi="Times New Roman" w:cs="Times New Roman"/>
                <w:sz w:val="24"/>
                <w:szCs w:val="24"/>
              </w:rPr>
              <w:t>0.</w:t>
            </w:r>
            <w:r w:rsidR="7B792377" w:rsidRPr="61D20C07">
              <w:rPr>
                <w:rFonts w:ascii="Times New Roman" w:eastAsia="Times New Roman" w:hAnsi="Times New Roman" w:cs="Times New Roman"/>
                <w:sz w:val="24"/>
                <w:szCs w:val="24"/>
              </w:rPr>
              <w:t>12</w:t>
            </w:r>
            <w:r w:rsidR="005D02BF">
              <w:rPr>
                <w:rFonts w:ascii="Times New Roman" w:eastAsia="Times New Roman" w:hAnsi="Times New Roman" w:cs="Times New Roman"/>
                <w:sz w:val="24"/>
                <w:szCs w:val="24"/>
              </w:rPr>
              <w:t>)</w:t>
            </w:r>
          </w:p>
        </w:tc>
        <w:tc>
          <w:tcPr>
            <w:tcW w:w="2161" w:type="dxa"/>
          </w:tcPr>
          <w:p w14:paraId="37FF5471" w14:textId="5AC5B1F3" w:rsidR="00DE13D4" w:rsidRDefault="0562444A" w:rsidP="00084C68">
            <w:pPr>
              <w:jc w:val="center"/>
              <w:rPr>
                <w:rFonts w:ascii="Times New Roman" w:eastAsia="Times New Roman" w:hAnsi="Times New Roman" w:cs="Times New Roman"/>
                <w:sz w:val="24"/>
                <w:szCs w:val="24"/>
              </w:rPr>
            </w:pPr>
            <w:r w:rsidRPr="61D20C07">
              <w:rPr>
                <w:rFonts w:ascii="Times New Roman" w:eastAsia="Times New Roman" w:hAnsi="Times New Roman" w:cs="Times New Roman"/>
                <w:sz w:val="24"/>
                <w:szCs w:val="24"/>
              </w:rPr>
              <w:t xml:space="preserve">   </w:t>
            </w:r>
            <w:r w:rsidR="510915D0" w:rsidRPr="61D20C07">
              <w:rPr>
                <w:rFonts w:ascii="Times New Roman" w:eastAsia="Times New Roman" w:hAnsi="Times New Roman" w:cs="Times New Roman"/>
                <w:sz w:val="24"/>
                <w:szCs w:val="24"/>
              </w:rPr>
              <w:t>(</w:t>
            </w:r>
            <w:r w:rsidR="005D02BF">
              <w:rPr>
                <w:rFonts w:ascii="Times New Roman" w:eastAsia="Times New Roman" w:hAnsi="Times New Roman" w:cs="Times New Roman"/>
                <w:sz w:val="24"/>
                <w:szCs w:val="24"/>
              </w:rPr>
              <w:t>0.06)</w:t>
            </w:r>
          </w:p>
        </w:tc>
      </w:tr>
      <w:tr w:rsidR="00DE13D4" w14:paraId="35C06B0B" w14:textId="77777777" w:rsidTr="00084C68">
        <w:trPr>
          <w:trHeight w:val="300"/>
        </w:trPr>
        <w:tc>
          <w:tcPr>
            <w:tcW w:w="3060" w:type="dxa"/>
          </w:tcPr>
          <w:p w14:paraId="0680C93E" w14:textId="77777777" w:rsidR="00DE13D4" w:rsidRDefault="00DE13D4" w:rsidP="00084C68">
            <w:pP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Suburban</w:t>
            </w:r>
          </w:p>
        </w:tc>
        <w:tc>
          <w:tcPr>
            <w:tcW w:w="2070" w:type="dxa"/>
          </w:tcPr>
          <w:p w14:paraId="15B50EFE" w14:textId="056B5EB5" w:rsidR="00DE13D4" w:rsidRDefault="0624AE13" w:rsidP="00084C68">
            <w:pPr>
              <w:jc w:val="center"/>
              <w:rPr>
                <w:rFonts w:ascii="Times New Roman" w:eastAsia="Times New Roman" w:hAnsi="Times New Roman" w:cs="Times New Roman"/>
                <w:sz w:val="24"/>
                <w:szCs w:val="24"/>
              </w:rPr>
            </w:pPr>
            <w:r w:rsidRPr="61D20C07">
              <w:rPr>
                <w:rFonts w:ascii="Times New Roman" w:eastAsia="Times New Roman" w:hAnsi="Times New Roman" w:cs="Times New Roman"/>
                <w:sz w:val="24"/>
                <w:szCs w:val="24"/>
              </w:rPr>
              <w:t xml:space="preserve"> </w:t>
            </w:r>
            <w:r w:rsidR="0C0D3DE9" w:rsidRPr="61D20C07">
              <w:rPr>
                <w:rFonts w:ascii="Times New Roman" w:eastAsia="Times New Roman" w:hAnsi="Times New Roman" w:cs="Times New Roman"/>
                <w:sz w:val="24"/>
                <w:szCs w:val="24"/>
              </w:rPr>
              <w:t>1.31</w:t>
            </w:r>
            <w:r w:rsidR="1C52A22C" w:rsidRPr="61D20C07">
              <w:rPr>
                <w:rFonts w:ascii="Times New Roman" w:eastAsia="Times New Roman" w:hAnsi="Times New Roman" w:cs="Times New Roman"/>
                <w:sz w:val="24"/>
                <w:szCs w:val="24"/>
              </w:rPr>
              <w:t xml:space="preserve"> </w:t>
            </w:r>
          </w:p>
        </w:tc>
        <w:tc>
          <w:tcPr>
            <w:tcW w:w="2132" w:type="dxa"/>
          </w:tcPr>
          <w:p w14:paraId="5E0CD3FA" w14:textId="07F43B14" w:rsidR="00DE13D4" w:rsidRDefault="005D02BF" w:rsidP="61D20C07">
            <w:pPr>
              <w:spacing w:line="259" w:lineRule="auto"/>
              <w:jc w:val="center"/>
            </w:pPr>
            <w:r>
              <w:rPr>
                <w:rFonts w:ascii="Times New Roman" w:eastAsia="Times New Roman" w:hAnsi="Times New Roman" w:cs="Times New Roman"/>
                <w:sz w:val="24"/>
                <w:szCs w:val="24"/>
              </w:rPr>
              <w:t>0.</w:t>
            </w:r>
            <w:r w:rsidR="0C0D3DE9" w:rsidRPr="61D20C07">
              <w:rPr>
                <w:rFonts w:ascii="Times New Roman" w:eastAsia="Times New Roman" w:hAnsi="Times New Roman" w:cs="Times New Roman"/>
                <w:sz w:val="24"/>
                <w:szCs w:val="24"/>
              </w:rPr>
              <w:t>92</w:t>
            </w:r>
          </w:p>
        </w:tc>
        <w:tc>
          <w:tcPr>
            <w:tcW w:w="2161" w:type="dxa"/>
          </w:tcPr>
          <w:p w14:paraId="2D2D1662" w14:textId="52D12573" w:rsidR="00DE13D4" w:rsidRDefault="099B0591" w:rsidP="00084C68">
            <w:pPr>
              <w:jc w:val="center"/>
              <w:rPr>
                <w:rFonts w:ascii="Times New Roman" w:eastAsia="Times New Roman" w:hAnsi="Times New Roman" w:cs="Times New Roman"/>
                <w:sz w:val="24"/>
                <w:szCs w:val="24"/>
              </w:rPr>
            </w:pPr>
            <w:r w:rsidRPr="61D20C07">
              <w:rPr>
                <w:rFonts w:ascii="Times New Roman" w:eastAsia="Times New Roman" w:hAnsi="Times New Roman" w:cs="Times New Roman"/>
                <w:sz w:val="24"/>
                <w:szCs w:val="24"/>
              </w:rPr>
              <w:t xml:space="preserve">    </w:t>
            </w:r>
            <w:r w:rsidR="005D02BF">
              <w:rPr>
                <w:rFonts w:ascii="Times New Roman" w:eastAsia="Times New Roman" w:hAnsi="Times New Roman" w:cs="Times New Roman"/>
                <w:sz w:val="24"/>
                <w:szCs w:val="24"/>
              </w:rPr>
              <w:t>-0.06</w:t>
            </w:r>
            <w:r w:rsidR="355B7D83" w:rsidRPr="61D20C07">
              <w:rPr>
                <w:rFonts w:ascii="Times New Roman" w:eastAsia="Times New Roman" w:hAnsi="Times New Roman" w:cs="Times New Roman"/>
                <w:sz w:val="24"/>
                <w:szCs w:val="24"/>
              </w:rPr>
              <w:t xml:space="preserve">  </w:t>
            </w:r>
          </w:p>
        </w:tc>
      </w:tr>
      <w:tr w:rsidR="00DE13D4" w14:paraId="14794714" w14:textId="77777777" w:rsidTr="00084C68">
        <w:trPr>
          <w:trHeight w:val="300"/>
        </w:trPr>
        <w:tc>
          <w:tcPr>
            <w:tcW w:w="3060" w:type="dxa"/>
          </w:tcPr>
          <w:p w14:paraId="31D75CBD" w14:textId="77777777" w:rsidR="00DE13D4" w:rsidRDefault="00DE13D4" w:rsidP="00084C68">
            <w:pPr>
              <w:rPr>
                <w:rFonts w:ascii="Times New Roman" w:eastAsia="Times New Roman" w:hAnsi="Times New Roman" w:cs="Times New Roman"/>
                <w:sz w:val="24"/>
                <w:szCs w:val="24"/>
              </w:rPr>
            </w:pPr>
          </w:p>
        </w:tc>
        <w:tc>
          <w:tcPr>
            <w:tcW w:w="2070" w:type="dxa"/>
          </w:tcPr>
          <w:p w14:paraId="2E0D8D09" w14:textId="7CF160FE" w:rsidR="00DE13D4" w:rsidRDefault="5D7739C9" w:rsidP="00084C68">
            <w:pPr>
              <w:jc w:val="center"/>
              <w:rPr>
                <w:rFonts w:ascii="Times New Roman" w:eastAsia="Times New Roman" w:hAnsi="Times New Roman" w:cs="Times New Roman"/>
                <w:sz w:val="24"/>
                <w:szCs w:val="24"/>
              </w:rPr>
            </w:pPr>
            <w:r w:rsidRPr="61D20C07">
              <w:rPr>
                <w:rFonts w:ascii="Times New Roman" w:eastAsia="Times New Roman" w:hAnsi="Times New Roman" w:cs="Times New Roman"/>
                <w:sz w:val="24"/>
                <w:szCs w:val="24"/>
              </w:rPr>
              <w:t>(</w:t>
            </w:r>
            <w:r w:rsidR="004419E0">
              <w:rPr>
                <w:rFonts w:ascii="Times New Roman" w:eastAsia="Times New Roman" w:hAnsi="Times New Roman" w:cs="Times New Roman"/>
                <w:sz w:val="24"/>
                <w:szCs w:val="24"/>
              </w:rPr>
              <w:t>0.</w:t>
            </w:r>
            <w:r w:rsidR="1142E2FE" w:rsidRPr="61D20C07">
              <w:rPr>
                <w:rFonts w:ascii="Times New Roman" w:eastAsia="Times New Roman" w:hAnsi="Times New Roman" w:cs="Times New Roman"/>
                <w:sz w:val="24"/>
                <w:szCs w:val="24"/>
              </w:rPr>
              <w:t>24</w:t>
            </w:r>
            <w:r w:rsidRPr="61D20C07">
              <w:rPr>
                <w:rFonts w:ascii="Times New Roman" w:eastAsia="Times New Roman" w:hAnsi="Times New Roman" w:cs="Times New Roman"/>
                <w:sz w:val="24"/>
                <w:szCs w:val="24"/>
              </w:rPr>
              <w:t>)</w:t>
            </w:r>
            <w:r w:rsidR="4C8A833C" w:rsidRPr="61D20C07">
              <w:rPr>
                <w:rFonts w:ascii="Times New Roman" w:eastAsia="Times New Roman" w:hAnsi="Times New Roman" w:cs="Times New Roman"/>
                <w:sz w:val="24"/>
                <w:szCs w:val="24"/>
              </w:rPr>
              <w:t xml:space="preserve"> </w:t>
            </w:r>
          </w:p>
        </w:tc>
        <w:tc>
          <w:tcPr>
            <w:tcW w:w="2132" w:type="dxa"/>
          </w:tcPr>
          <w:p w14:paraId="58E86BF5" w14:textId="4C2548D4" w:rsidR="00DE13D4" w:rsidRDefault="5D7739C9" w:rsidP="00084C68">
            <w:pPr>
              <w:jc w:val="center"/>
              <w:rPr>
                <w:rFonts w:ascii="Times New Roman" w:eastAsia="Times New Roman" w:hAnsi="Times New Roman" w:cs="Times New Roman"/>
                <w:sz w:val="24"/>
                <w:szCs w:val="24"/>
              </w:rPr>
            </w:pPr>
            <w:r w:rsidRPr="61D20C07">
              <w:rPr>
                <w:rFonts w:ascii="Times New Roman" w:eastAsia="Times New Roman" w:hAnsi="Times New Roman" w:cs="Times New Roman"/>
                <w:sz w:val="24"/>
                <w:szCs w:val="24"/>
              </w:rPr>
              <w:t>(</w:t>
            </w:r>
            <w:r w:rsidR="004419E0">
              <w:rPr>
                <w:rFonts w:ascii="Times New Roman" w:eastAsia="Times New Roman" w:hAnsi="Times New Roman" w:cs="Times New Roman"/>
                <w:sz w:val="24"/>
                <w:szCs w:val="24"/>
              </w:rPr>
              <w:t>0.</w:t>
            </w:r>
            <w:r w:rsidR="5BA8365F" w:rsidRPr="61D20C07">
              <w:rPr>
                <w:rFonts w:ascii="Times New Roman" w:eastAsia="Times New Roman" w:hAnsi="Times New Roman" w:cs="Times New Roman"/>
                <w:sz w:val="24"/>
                <w:szCs w:val="24"/>
              </w:rPr>
              <w:t>16</w:t>
            </w:r>
            <w:r w:rsidR="004419E0">
              <w:rPr>
                <w:rFonts w:ascii="Times New Roman" w:eastAsia="Times New Roman" w:hAnsi="Times New Roman" w:cs="Times New Roman"/>
                <w:sz w:val="24"/>
                <w:szCs w:val="24"/>
              </w:rPr>
              <w:t>)</w:t>
            </w:r>
          </w:p>
        </w:tc>
        <w:tc>
          <w:tcPr>
            <w:tcW w:w="2161" w:type="dxa"/>
          </w:tcPr>
          <w:p w14:paraId="6782801A" w14:textId="7782DB66" w:rsidR="00DE13D4" w:rsidRDefault="5BE54A74" w:rsidP="00084C68">
            <w:pPr>
              <w:jc w:val="center"/>
              <w:rPr>
                <w:rFonts w:ascii="Times New Roman" w:eastAsia="Times New Roman" w:hAnsi="Times New Roman" w:cs="Times New Roman"/>
                <w:sz w:val="24"/>
                <w:szCs w:val="24"/>
              </w:rPr>
            </w:pPr>
            <w:r w:rsidRPr="61D20C07">
              <w:rPr>
                <w:rFonts w:ascii="Times New Roman" w:eastAsia="Times New Roman" w:hAnsi="Times New Roman" w:cs="Times New Roman"/>
                <w:sz w:val="24"/>
                <w:szCs w:val="24"/>
              </w:rPr>
              <w:t xml:space="preserve">    </w:t>
            </w:r>
            <w:r w:rsidR="5D7739C9" w:rsidRPr="61D20C07">
              <w:rPr>
                <w:rFonts w:ascii="Times New Roman" w:eastAsia="Times New Roman" w:hAnsi="Times New Roman" w:cs="Times New Roman"/>
                <w:sz w:val="24"/>
                <w:szCs w:val="24"/>
              </w:rPr>
              <w:t>(</w:t>
            </w:r>
            <w:r w:rsidR="004419E0">
              <w:rPr>
                <w:rFonts w:ascii="Times New Roman" w:eastAsia="Times New Roman" w:hAnsi="Times New Roman" w:cs="Times New Roman"/>
                <w:sz w:val="24"/>
                <w:szCs w:val="24"/>
              </w:rPr>
              <w:t>0.06)</w:t>
            </w:r>
          </w:p>
        </w:tc>
      </w:tr>
      <w:tr w:rsidR="00DE13D4" w14:paraId="523E55DB" w14:textId="77777777" w:rsidTr="00084C68">
        <w:trPr>
          <w:trHeight w:val="300"/>
        </w:trPr>
        <w:tc>
          <w:tcPr>
            <w:tcW w:w="3060" w:type="dxa"/>
          </w:tcPr>
          <w:p w14:paraId="0BA897BF" w14:textId="77777777" w:rsidR="00DE13D4" w:rsidRDefault="00DE13D4" w:rsidP="00084C68">
            <w:pP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Constant</w:t>
            </w:r>
          </w:p>
        </w:tc>
        <w:tc>
          <w:tcPr>
            <w:tcW w:w="2070" w:type="dxa"/>
          </w:tcPr>
          <w:p w14:paraId="5DD226D1" w14:textId="7477CAFD" w:rsidR="00DE13D4" w:rsidRDefault="59E74FCF" w:rsidP="00084C68">
            <w:pPr>
              <w:jc w:val="center"/>
              <w:rPr>
                <w:rFonts w:ascii="Times New Roman" w:eastAsia="Times New Roman" w:hAnsi="Times New Roman" w:cs="Times New Roman"/>
                <w:sz w:val="24"/>
                <w:szCs w:val="24"/>
              </w:rPr>
            </w:pPr>
            <w:r w:rsidRPr="61D20C07">
              <w:rPr>
                <w:rFonts w:ascii="Times New Roman" w:eastAsia="Times New Roman" w:hAnsi="Times New Roman" w:cs="Times New Roman"/>
                <w:sz w:val="24"/>
                <w:szCs w:val="24"/>
              </w:rPr>
              <w:t xml:space="preserve">     </w:t>
            </w:r>
            <w:r w:rsidR="7F178415" w:rsidRPr="61D20C07">
              <w:rPr>
                <w:rFonts w:ascii="Times New Roman" w:eastAsia="Times New Roman" w:hAnsi="Times New Roman" w:cs="Times New Roman"/>
                <w:sz w:val="24"/>
                <w:szCs w:val="24"/>
              </w:rPr>
              <w:t>9.28</w:t>
            </w:r>
            <w:r w:rsidR="5AAF786A" w:rsidRPr="61D20C07">
              <w:rPr>
                <w:rFonts w:ascii="Times New Roman" w:eastAsia="Times New Roman" w:hAnsi="Times New Roman" w:cs="Times New Roman"/>
                <w:sz w:val="24"/>
                <w:szCs w:val="24"/>
              </w:rPr>
              <w:t>***</w:t>
            </w:r>
          </w:p>
        </w:tc>
        <w:tc>
          <w:tcPr>
            <w:tcW w:w="2132" w:type="dxa"/>
          </w:tcPr>
          <w:p w14:paraId="6228151D" w14:textId="32137B9E" w:rsidR="00DE13D4" w:rsidRDefault="3BEBD73C" w:rsidP="00084C68">
            <w:pPr>
              <w:jc w:val="center"/>
              <w:rPr>
                <w:rFonts w:ascii="Times New Roman" w:eastAsia="Times New Roman" w:hAnsi="Times New Roman" w:cs="Times New Roman"/>
                <w:sz w:val="24"/>
                <w:szCs w:val="24"/>
              </w:rPr>
            </w:pPr>
            <w:r w:rsidRPr="61D20C07">
              <w:rPr>
                <w:rFonts w:ascii="Times New Roman" w:eastAsia="Times New Roman" w:hAnsi="Times New Roman" w:cs="Times New Roman"/>
                <w:sz w:val="24"/>
                <w:szCs w:val="24"/>
              </w:rPr>
              <w:t xml:space="preserve">       </w:t>
            </w:r>
            <w:r w:rsidR="5B78E3EE" w:rsidRPr="61D20C07">
              <w:rPr>
                <w:rFonts w:ascii="Times New Roman" w:eastAsia="Times New Roman" w:hAnsi="Times New Roman" w:cs="Times New Roman"/>
                <w:sz w:val="24"/>
                <w:szCs w:val="24"/>
              </w:rPr>
              <w:t>6.48</w:t>
            </w:r>
            <w:r w:rsidR="5AAF786A" w:rsidRPr="61D20C07">
              <w:rPr>
                <w:rFonts w:ascii="Times New Roman" w:eastAsia="Times New Roman" w:hAnsi="Times New Roman" w:cs="Times New Roman"/>
                <w:sz w:val="24"/>
                <w:szCs w:val="24"/>
              </w:rPr>
              <w:t>***</w:t>
            </w:r>
          </w:p>
        </w:tc>
        <w:tc>
          <w:tcPr>
            <w:tcW w:w="2161" w:type="dxa"/>
          </w:tcPr>
          <w:p w14:paraId="36BED6AC" w14:textId="2865FE33" w:rsidR="00DE13D4" w:rsidRDefault="5B5D23E9" w:rsidP="00084C68">
            <w:pPr>
              <w:jc w:val="center"/>
              <w:rPr>
                <w:rFonts w:ascii="Times New Roman" w:eastAsia="Times New Roman" w:hAnsi="Times New Roman" w:cs="Times New Roman"/>
                <w:sz w:val="24"/>
                <w:szCs w:val="24"/>
              </w:rPr>
            </w:pPr>
            <w:r w:rsidRPr="61D20C07">
              <w:rPr>
                <w:rFonts w:ascii="Times New Roman" w:eastAsia="Times New Roman" w:hAnsi="Times New Roman" w:cs="Times New Roman"/>
                <w:sz w:val="24"/>
                <w:szCs w:val="24"/>
              </w:rPr>
              <w:t xml:space="preserve">         </w:t>
            </w:r>
            <w:r w:rsidR="00DE13D4" w:rsidRPr="343884B8">
              <w:rPr>
                <w:rFonts w:ascii="Times New Roman" w:eastAsia="Times New Roman" w:hAnsi="Times New Roman" w:cs="Times New Roman"/>
                <w:sz w:val="24"/>
                <w:szCs w:val="24"/>
              </w:rPr>
              <w:t xml:space="preserve"> 3</w:t>
            </w:r>
            <w:r w:rsidR="00F00B4D">
              <w:rPr>
                <w:rFonts w:ascii="Times New Roman" w:eastAsia="Times New Roman" w:hAnsi="Times New Roman" w:cs="Times New Roman"/>
                <w:sz w:val="24"/>
                <w:szCs w:val="24"/>
              </w:rPr>
              <w:t>.06***</w:t>
            </w:r>
          </w:p>
        </w:tc>
      </w:tr>
      <w:tr w:rsidR="00DE13D4" w14:paraId="08A4B36C" w14:textId="77777777" w:rsidTr="00084C68">
        <w:trPr>
          <w:trHeight w:val="300"/>
        </w:trPr>
        <w:tc>
          <w:tcPr>
            <w:tcW w:w="3060" w:type="dxa"/>
          </w:tcPr>
          <w:p w14:paraId="3C709670" w14:textId="77777777" w:rsidR="00DE13D4" w:rsidRDefault="00DE13D4" w:rsidP="00084C68">
            <w:pPr>
              <w:rPr>
                <w:rFonts w:ascii="Times New Roman" w:eastAsia="Times New Roman" w:hAnsi="Times New Roman" w:cs="Times New Roman"/>
                <w:sz w:val="24"/>
                <w:szCs w:val="24"/>
              </w:rPr>
            </w:pPr>
          </w:p>
        </w:tc>
        <w:tc>
          <w:tcPr>
            <w:tcW w:w="2070" w:type="dxa"/>
          </w:tcPr>
          <w:p w14:paraId="46482566" w14:textId="466DD9DF" w:rsidR="00DE13D4" w:rsidRDefault="529FCCFF" w:rsidP="00084C68">
            <w:pPr>
              <w:jc w:val="center"/>
              <w:rPr>
                <w:rFonts w:ascii="Times New Roman" w:eastAsia="Times New Roman" w:hAnsi="Times New Roman" w:cs="Times New Roman"/>
                <w:sz w:val="24"/>
                <w:szCs w:val="24"/>
              </w:rPr>
            </w:pPr>
            <w:r w:rsidRPr="61D20C07">
              <w:rPr>
                <w:rFonts w:ascii="Times New Roman" w:eastAsia="Times New Roman" w:hAnsi="Times New Roman" w:cs="Times New Roman"/>
                <w:sz w:val="24"/>
                <w:szCs w:val="24"/>
              </w:rPr>
              <w:t>(</w:t>
            </w:r>
            <w:r w:rsidR="38A18325" w:rsidRPr="61D20C07">
              <w:rPr>
                <w:rFonts w:ascii="Times New Roman" w:eastAsia="Times New Roman" w:hAnsi="Times New Roman" w:cs="Times New Roman"/>
                <w:sz w:val="24"/>
                <w:szCs w:val="24"/>
              </w:rPr>
              <w:t>4.18</w:t>
            </w:r>
            <w:r w:rsidRPr="61D20C07">
              <w:rPr>
                <w:rFonts w:ascii="Times New Roman" w:eastAsia="Times New Roman" w:hAnsi="Times New Roman" w:cs="Times New Roman"/>
                <w:sz w:val="24"/>
                <w:szCs w:val="24"/>
              </w:rPr>
              <w:t>)</w:t>
            </w:r>
            <w:r w:rsidR="3317E381" w:rsidRPr="61D20C07">
              <w:rPr>
                <w:rFonts w:ascii="Times New Roman" w:eastAsia="Times New Roman" w:hAnsi="Times New Roman" w:cs="Times New Roman"/>
                <w:sz w:val="24"/>
                <w:szCs w:val="24"/>
              </w:rPr>
              <w:t xml:space="preserve"> </w:t>
            </w:r>
          </w:p>
        </w:tc>
        <w:tc>
          <w:tcPr>
            <w:tcW w:w="2132" w:type="dxa"/>
          </w:tcPr>
          <w:p w14:paraId="58CF844F" w14:textId="5D2CD9B5" w:rsidR="00DE13D4" w:rsidRDefault="7D403422" w:rsidP="00084C68">
            <w:pPr>
              <w:jc w:val="center"/>
              <w:rPr>
                <w:rFonts w:ascii="Times New Roman" w:eastAsia="Times New Roman" w:hAnsi="Times New Roman" w:cs="Times New Roman"/>
                <w:sz w:val="24"/>
                <w:szCs w:val="24"/>
              </w:rPr>
            </w:pPr>
            <w:r w:rsidRPr="61D20C07">
              <w:rPr>
                <w:rFonts w:ascii="Times New Roman" w:eastAsia="Times New Roman" w:hAnsi="Times New Roman" w:cs="Times New Roman"/>
                <w:sz w:val="24"/>
                <w:szCs w:val="24"/>
              </w:rPr>
              <w:t xml:space="preserve"> </w:t>
            </w:r>
            <w:r w:rsidR="529FCCFF" w:rsidRPr="61D20C07">
              <w:rPr>
                <w:rFonts w:ascii="Times New Roman" w:eastAsia="Times New Roman" w:hAnsi="Times New Roman" w:cs="Times New Roman"/>
                <w:sz w:val="24"/>
                <w:szCs w:val="24"/>
              </w:rPr>
              <w:t>(</w:t>
            </w:r>
            <w:r w:rsidR="3755D2E3" w:rsidRPr="61D20C07">
              <w:rPr>
                <w:rFonts w:ascii="Times New Roman" w:eastAsia="Times New Roman" w:hAnsi="Times New Roman" w:cs="Times New Roman"/>
                <w:sz w:val="24"/>
                <w:szCs w:val="24"/>
              </w:rPr>
              <w:t>2.98</w:t>
            </w:r>
            <w:r w:rsidR="529FCCFF" w:rsidRPr="61D20C07">
              <w:rPr>
                <w:rFonts w:ascii="Times New Roman" w:eastAsia="Times New Roman" w:hAnsi="Times New Roman" w:cs="Times New Roman"/>
                <w:sz w:val="24"/>
                <w:szCs w:val="24"/>
              </w:rPr>
              <w:t>)</w:t>
            </w:r>
          </w:p>
        </w:tc>
        <w:tc>
          <w:tcPr>
            <w:tcW w:w="2161" w:type="dxa"/>
          </w:tcPr>
          <w:p w14:paraId="2C13A4C4" w14:textId="476CEAB6" w:rsidR="00DE13D4" w:rsidRDefault="00DE13D4" w:rsidP="00084C6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xml:space="preserve"> </w:t>
            </w:r>
            <w:r w:rsidR="23325B41" w:rsidRPr="61D20C07">
              <w:rPr>
                <w:rFonts w:ascii="Times New Roman" w:eastAsia="Times New Roman" w:hAnsi="Times New Roman" w:cs="Times New Roman"/>
                <w:sz w:val="24"/>
                <w:szCs w:val="24"/>
              </w:rPr>
              <w:t xml:space="preserve">  </w:t>
            </w:r>
            <w:r w:rsidR="529FCCFF" w:rsidRPr="61D20C07">
              <w:rPr>
                <w:rFonts w:ascii="Times New Roman" w:eastAsia="Times New Roman" w:hAnsi="Times New Roman" w:cs="Times New Roman"/>
                <w:sz w:val="24"/>
                <w:szCs w:val="24"/>
              </w:rPr>
              <w:t xml:space="preserve"> (</w:t>
            </w:r>
            <w:r w:rsidR="005F5683">
              <w:rPr>
                <w:rFonts w:ascii="Times New Roman" w:eastAsia="Times New Roman" w:hAnsi="Times New Roman" w:cs="Times New Roman"/>
                <w:sz w:val="24"/>
                <w:szCs w:val="24"/>
              </w:rPr>
              <w:t>0.10</w:t>
            </w:r>
            <w:r w:rsidRPr="343884B8">
              <w:rPr>
                <w:rFonts w:ascii="Times New Roman" w:eastAsia="Times New Roman" w:hAnsi="Times New Roman" w:cs="Times New Roman"/>
                <w:sz w:val="24"/>
                <w:szCs w:val="24"/>
              </w:rPr>
              <w:t>)</w:t>
            </w:r>
          </w:p>
        </w:tc>
      </w:tr>
      <w:tr w:rsidR="00DE13D4" w14:paraId="545E7A2F" w14:textId="77777777" w:rsidTr="00770DF3">
        <w:trPr>
          <w:trHeight w:val="300"/>
        </w:trPr>
        <w:tc>
          <w:tcPr>
            <w:tcW w:w="3060" w:type="dxa"/>
            <w:tcBorders>
              <w:bottom w:val="nil"/>
            </w:tcBorders>
          </w:tcPr>
          <w:p w14:paraId="3183DCE6" w14:textId="77777777" w:rsidR="00DE13D4" w:rsidRDefault="00DE13D4" w:rsidP="00084C68">
            <w:pPr>
              <w:rPr>
                <w:rFonts w:ascii="Times New Roman" w:eastAsia="Times New Roman" w:hAnsi="Times New Roman" w:cs="Times New Roman"/>
                <w:sz w:val="24"/>
                <w:szCs w:val="24"/>
              </w:rPr>
            </w:pPr>
          </w:p>
        </w:tc>
        <w:tc>
          <w:tcPr>
            <w:tcW w:w="2070" w:type="dxa"/>
            <w:tcBorders>
              <w:bottom w:val="nil"/>
            </w:tcBorders>
          </w:tcPr>
          <w:p w14:paraId="2ABE32E8" w14:textId="77777777" w:rsidR="00DE13D4" w:rsidRDefault="00DE13D4" w:rsidP="00084C68">
            <w:pPr>
              <w:jc w:val="center"/>
              <w:rPr>
                <w:rFonts w:ascii="Times New Roman" w:eastAsia="Times New Roman" w:hAnsi="Times New Roman" w:cs="Times New Roman"/>
                <w:sz w:val="24"/>
                <w:szCs w:val="24"/>
              </w:rPr>
            </w:pPr>
          </w:p>
        </w:tc>
        <w:tc>
          <w:tcPr>
            <w:tcW w:w="2132" w:type="dxa"/>
            <w:tcBorders>
              <w:bottom w:val="nil"/>
            </w:tcBorders>
          </w:tcPr>
          <w:p w14:paraId="5DB3AF78" w14:textId="77777777" w:rsidR="00DE13D4" w:rsidRDefault="00DE13D4" w:rsidP="00084C68">
            <w:pPr>
              <w:jc w:val="center"/>
              <w:rPr>
                <w:rFonts w:ascii="Times New Roman" w:eastAsia="Times New Roman" w:hAnsi="Times New Roman" w:cs="Times New Roman"/>
                <w:sz w:val="24"/>
                <w:szCs w:val="24"/>
              </w:rPr>
            </w:pPr>
          </w:p>
        </w:tc>
        <w:tc>
          <w:tcPr>
            <w:tcW w:w="2161" w:type="dxa"/>
            <w:tcBorders>
              <w:bottom w:val="nil"/>
            </w:tcBorders>
          </w:tcPr>
          <w:p w14:paraId="515F697B" w14:textId="77777777" w:rsidR="00DE13D4" w:rsidRDefault="00DE13D4" w:rsidP="00084C68">
            <w:pPr>
              <w:jc w:val="center"/>
              <w:rPr>
                <w:rFonts w:ascii="Times New Roman" w:eastAsia="Times New Roman" w:hAnsi="Times New Roman" w:cs="Times New Roman"/>
                <w:sz w:val="24"/>
                <w:szCs w:val="24"/>
              </w:rPr>
            </w:pPr>
          </w:p>
        </w:tc>
      </w:tr>
      <w:tr w:rsidR="00DE13D4" w14:paraId="13CECD32" w14:textId="77777777" w:rsidTr="00770DF3">
        <w:trPr>
          <w:trHeight w:val="300"/>
        </w:trPr>
        <w:tc>
          <w:tcPr>
            <w:tcW w:w="3060" w:type="dxa"/>
            <w:tcBorders>
              <w:top w:val="nil"/>
              <w:left w:val="nil"/>
              <w:bottom w:val="nil"/>
              <w:right w:val="nil"/>
            </w:tcBorders>
          </w:tcPr>
          <w:p w14:paraId="4782497F" w14:textId="77777777" w:rsidR="00DE13D4" w:rsidRDefault="00DE13D4" w:rsidP="00084C68">
            <w:pP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Observations</w:t>
            </w:r>
          </w:p>
        </w:tc>
        <w:tc>
          <w:tcPr>
            <w:tcW w:w="2070" w:type="dxa"/>
            <w:tcBorders>
              <w:top w:val="nil"/>
              <w:left w:val="nil"/>
              <w:bottom w:val="nil"/>
              <w:right w:val="nil"/>
            </w:tcBorders>
          </w:tcPr>
          <w:p w14:paraId="6C4A609B" w14:textId="77777777" w:rsidR="00DE13D4" w:rsidRDefault="00DE13D4" w:rsidP="00084C6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3,845</w:t>
            </w:r>
          </w:p>
        </w:tc>
        <w:tc>
          <w:tcPr>
            <w:tcW w:w="2132" w:type="dxa"/>
            <w:tcBorders>
              <w:top w:val="nil"/>
              <w:left w:val="nil"/>
              <w:bottom w:val="nil"/>
              <w:right w:val="nil"/>
            </w:tcBorders>
          </w:tcPr>
          <w:p w14:paraId="7C69017B" w14:textId="77777777" w:rsidR="00DE13D4" w:rsidRDefault="00DE13D4" w:rsidP="00084C68">
            <w:pPr>
              <w:jc w:val="cente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3,845</w:t>
            </w:r>
          </w:p>
        </w:tc>
        <w:tc>
          <w:tcPr>
            <w:tcW w:w="2161" w:type="dxa"/>
            <w:tcBorders>
              <w:top w:val="nil"/>
              <w:left w:val="nil"/>
              <w:bottom w:val="nil"/>
              <w:right w:val="nil"/>
            </w:tcBorders>
          </w:tcPr>
          <w:p w14:paraId="636AD088" w14:textId="0A2CD890" w:rsidR="00DE13D4" w:rsidRDefault="6E4A5FC5" w:rsidP="00084C68">
            <w:pPr>
              <w:jc w:val="center"/>
              <w:rPr>
                <w:rFonts w:ascii="Times New Roman" w:eastAsia="Times New Roman" w:hAnsi="Times New Roman" w:cs="Times New Roman"/>
                <w:sz w:val="24"/>
                <w:szCs w:val="24"/>
              </w:rPr>
            </w:pPr>
            <w:r w:rsidRPr="61D20C07">
              <w:rPr>
                <w:rFonts w:ascii="Times New Roman" w:eastAsia="Times New Roman" w:hAnsi="Times New Roman" w:cs="Times New Roman"/>
                <w:sz w:val="24"/>
                <w:szCs w:val="24"/>
              </w:rPr>
              <w:t xml:space="preserve">     </w:t>
            </w:r>
            <w:r w:rsidR="00DE13D4" w:rsidRPr="343884B8">
              <w:rPr>
                <w:rFonts w:ascii="Times New Roman" w:eastAsia="Times New Roman" w:hAnsi="Times New Roman" w:cs="Times New Roman"/>
                <w:sz w:val="24"/>
                <w:szCs w:val="24"/>
              </w:rPr>
              <w:t>3,845</w:t>
            </w:r>
          </w:p>
        </w:tc>
      </w:tr>
      <w:tr w:rsidR="008D422F" w14:paraId="06572D80" w14:textId="77777777" w:rsidTr="00770DF3">
        <w:trPr>
          <w:trHeight w:val="300"/>
        </w:trPr>
        <w:tc>
          <w:tcPr>
            <w:tcW w:w="3060" w:type="dxa"/>
            <w:tcBorders>
              <w:top w:val="nil"/>
              <w:bottom w:val="single" w:sz="12" w:space="0" w:color="000000" w:themeColor="text1"/>
            </w:tcBorders>
          </w:tcPr>
          <w:p w14:paraId="2CEC17FE" w14:textId="3214C9A0" w:rsidR="008D422F" w:rsidRPr="343884B8" w:rsidRDefault="00770DF3" w:rsidP="00084C68">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R-squared</w:t>
            </w:r>
          </w:p>
        </w:tc>
        <w:tc>
          <w:tcPr>
            <w:tcW w:w="2070" w:type="dxa"/>
            <w:tcBorders>
              <w:top w:val="nil"/>
              <w:bottom w:val="single" w:sz="12" w:space="0" w:color="000000" w:themeColor="text1"/>
            </w:tcBorders>
          </w:tcPr>
          <w:p w14:paraId="78613F6A" w14:textId="77777777" w:rsidR="008D422F" w:rsidRPr="343884B8" w:rsidRDefault="008D422F" w:rsidP="00084C68">
            <w:pPr>
              <w:jc w:val="center"/>
              <w:rPr>
                <w:rFonts w:ascii="Times New Roman" w:eastAsia="Times New Roman" w:hAnsi="Times New Roman" w:cs="Times New Roman"/>
                <w:sz w:val="24"/>
                <w:szCs w:val="24"/>
              </w:rPr>
            </w:pPr>
          </w:p>
        </w:tc>
        <w:tc>
          <w:tcPr>
            <w:tcW w:w="2132" w:type="dxa"/>
            <w:tcBorders>
              <w:top w:val="nil"/>
              <w:bottom w:val="single" w:sz="12" w:space="0" w:color="000000" w:themeColor="text1"/>
            </w:tcBorders>
          </w:tcPr>
          <w:p w14:paraId="45CAC509" w14:textId="77777777" w:rsidR="008D422F" w:rsidRPr="343884B8" w:rsidRDefault="008D422F" w:rsidP="00084C68">
            <w:pPr>
              <w:jc w:val="center"/>
              <w:rPr>
                <w:rFonts w:ascii="Times New Roman" w:eastAsia="Times New Roman" w:hAnsi="Times New Roman" w:cs="Times New Roman"/>
                <w:sz w:val="24"/>
                <w:szCs w:val="24"/>
              </w:rPr>
            </w:pPr>
          </w:p>
        </w:tc>
        <w:tc>
          <w:tcPr>
            <w:tcW w:w="2161" w:type="dxa"/>
            <w:tcBorders>
              <w:top w:val="nil"/>
              <w:bottom w:val="single" w:sz="12" w:space="0" w:color="000000" w:themeColor="text1"/>
            </w:tcBorders>
          </w:tcPr>
          <w:p w14:paraId="0EF5CA1B" w14:textId="67F02026" w:rsidR="008D422F" w:rsidRPr="343884B8" w:rsidRDefault="34AB9F56" w:rsidP="00084C68">
            <w:pPr>
              <w:jc w:val="center"/>
              <w:rPr>
                <w:rFonts w:ascii="Times New Roman" w:eastAsia="Times New Roman" w:hAnsi="Times New Roman" w:cs="Times New Roman"/>
                <w:sz w:val="24"/>
                <w:szCs w:val="24"/>
              </w:rPr>
            </w:pPr>
            <w:r w:rsidRPr="61D20C07">
              <w:rPr>
                <w:rFonts w:ascii="Times New Roman" w:eastAsia="Times New Roman" w:hAnsi="Times New Roman" w:cs="Times New Roman"/>
                <w:sz w:val="24"/>
                <w:szCs w:val="24"/>
              </w:rPr>
              <w:t xml:space="preserve">     </w:t>
            </w:r>
            <w:r w:rsidR="00770DF3">
              <w:rPr>
                <w:rFonts w:ascii="Times New Roman" w:eastAsia="Times New Roman" w:hAnsi="Times New Roman" w:cs="Times New Roman"/>
                <w:sz w:val="24"/>
                <w:szCs w:val="24"/>
              </w:rPr>
              <w:t>0.08</w:t>
            </w:r>
          </w:p>
        </w:tc>
      </w:tr>
      <w:tr w:rsidR="61D20C07" w14:paraId="7D56078F" w14:textId="77777777" w:rsidTr="61D20C07">
        <w:trPr>
          <w:trHeight w:val="300"/>
        </w:trPr>
        <w:tc>
          <w:tcPr>
            <w:tcW w:w="9423" w:type="dxa"/>
            <w:gridSpan w:val="4"/>
          </w:tcPr>
          <w:p w14:paraId="399F2516" w14:textId="77777777" w:rsidR="56769F5F" w:rsidRDefault="56769F5F" w:rsidP="61D20C07">
            <w:pPr>
              <w:rPr>
                <w:rFonts w:ascii="Times New Roman" w:eastAsia="Times New Roman" w:hAnsi="Times New Roman" w:cs="Times New Roman"/>
                <w:sz w:val="24"/>
                <w:szCs w:val="24"/>
              </w:rPr>
            </w:pPr>
            <w:r w:rsidRPr="61D20C07">
              <w:rPr>
                <w:rFonts w:ascii="Times New Roman" w:eastAsia="Times New Roman" w:hAnsi="Times New Roman" w:cs="Times New Roman"/>
                <w:sz w:val="24"/>
                <w:szCs w:val="24"/>
              </w:rPr>
              <w:t xml:space="preserve">Robust </w:t>
            </w:r>
            <w:proofErr w:type="spellStart"/>
            <w:r w:rsidRPr="61D20C07">
              <w:rPr>
                <w:rFonts w:ascii="Times New Roman" w:eastAsia="Times New Roman" w:hAnsi="Times New Roman" w:cs="Times New Roman"/>
                <w:sz w:val="24"/>
                <w:szCs w:val="24"/>
              </w:rPr>
              <w:t>seeform</w:t>
            </w:r>
            <w:proofErr w:type="spellEnd"/>
            <w:r w:rsidRPr="61D20C07">
              <w:rPr>
                <w:rFonts w:ascii="Times New Roman" w:eastAsia="Times New Roman" w:hAnsi="Times New Roman" w:cs="Times New Roman"/>
                <w:sz w:val="24"/>
                <w:szCs w:val="24"/>
              </w:rPr>
              <w:t xml:space="preserve"> in </w:t>
            </w:r>
            <w:r w:rsidR="793C5031" w:rsidRPr="61D20C07">
              <w:rPr>
                <w:rFonts w:ascii="Times New Roman" w:eastAsia="Times New Roman" w:hAnsi="Times New Roman" w:cs="Times New Roman"/>
                <w:sz w:val="24"/>
                <w:szCs w:val="24"/>
              </w:rPr>
              <w:t>parentheses</w:t>
            </w:r>
          </w:p>
          <w:p w14:paraId="6C1DF6D1" w14:textId="721F29AA" w:rsidR="00C6732B" w:rsidRDefault="00C6732B" w:rsidP="61D20C07">
            <w:pPr>
              <w:rPr>
                <w:rFonts w:ascii="Times New Roman" w:eastAsia="Times New Roman" w:hAnsi="Times New Roman" w:cs="Times New Roman"/>
                <w:sz w:val="24"/>
                <w:szCs w:val="24"/>
              </w:rPr>
            </w:pPr>
            <w:r>
              <w:rPr>
                <w:rFonts w:ascii="Times New Roman" w:eastAsia="Times New Roman" w:hAnsi="Times New Roman" w:cs="Times New Roman"/>
                <w:color w:val="000000" w:themeColor="text1"/>
                <w:sz w:val="24"/>
                <w:szCs w:val="24"/>
              </w:rPr>
              <w:t>All models testing programs that offer all four stages of the ELT cycle</w:t>
            </w:r>
          </w:p>
        </w:tc>
      </w:tr>
      <w:tr w:rsidR="00DE13D4" w14:paraId="21676580" w14:textId="77777777" w:rsidTr="00084C68">
        <w:trPr>
          <w:trHeight w:val="300"/>
        </w:trPr>
        <w:tc>
          <w:tcPr>
            <w:tcW w:w="9423" w:type="dxa"/>
            <w:gridSpan w:val="4"/>
          </w:tcPr>
          <w:p w14:paraId="7FA2BE31" w14:textId="77777777" w:rsidR="00DE13D4" w:rsidRDefault="00DE13D4" w:rsidP="00084C68">
            <w:pP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 p&lt;0.001, ** p&lt;0.01, *p&lt;0.05, White and small city are the reference categories.</w:t>
            </w:r>
          </w:p>
        </w:tc>
      </w:tr>
      <w:tr w:rsidR="00DE13D4" w14:paraId="1BA75599" w14:textId="77777777" w:rsidTr="00084C68">
        <w:trPr>
          <w:trHeight w:val="300"/>
        </w:trPr>
        <w:tc>
          <w:tcPr>
            <w:tcW w:w="9423" w:type="dxa"/>
            <w:gridSpan w:val="4"/>
          </w:tcPr>
          <w:p w14:paraId="16AD912E" w14:textId="781B7D86" w:rsidR="00DE13D4" w:rsidRDefault="00DE13D4" w:rsidP="00084C68">
            <w:pPr>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Models account for clustering at the program level.</w:t>
            </w:r>
          </w:p>
        </w:tc>
      </w:tr>
    </w:tbl>
    <w:p w14:paraId="41EE365F" w14:textId="296A8108" w:rsidR="00F840F4" w:rsidRPr="00AD15C8" w:rsidRDefault="00F840F4" w:rsidP="00AD15C8">
      <w:pPr>
        <w:spacing w:line="480" w:lineRule="auto"/>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color w:val="000000" w:themeColor="text1"/>
          <w:sz w:val="24"/>
          <w:szCs w:val="24"/>
        </w:rPr>
        <w:tab/>
      </w:r>
    </w:p>
    <w:p w14:paraId="69C0EC5C" w14:textId="7E3AF1C3" w:rsidR="02249459" w:rsidRDefault="00F840F4" w:rsidP="00F840F4">
      <w:pPr>
        <w:spacing w:line="480" w:lineRule="auto"/>
        <w:ind w:firstLine="720"/>
        <w:rPr>
          <w:rFonts w:ascii="Times New Roman" w:eastAsia="Times New Roman" w:hAnsi="Times New Roman" w:cs="Times New Roman"/>
          <w:color w:val="000000" w:themeColor="text1"/>
          <w:sz w:val="24"/>
          <w:szCs w:val="24"/>
        </w:rPr>
        <w:sectPr w:rsidR="02249459" w:rsidSect="00BB33A3">
          <w:footerReference w:type="default" r:id="rId23"/>
          <w:pgSz w:w="12240" w:h="15840"/>
          <w:pgMar w:top="1440" w:right="1440" w:bottom="1440" w:left="1440" w:header="720" w:footer="720" w:gutter="0"/>
          <w:pgNumType w:start="1"/>
          <w:cols w:space="720"/>
          <w:docGrid w:linePitch="360"/>
        </w:sectPr>
      </w:pPr>
      <w:r>
        <w:rPr>
          <w:rFonts w:ascii="Times New Roman" w:eastAsia="Times New Roman" w:hAnsi="Times New Roman" w:cs="Times New Roman"/>
          <w:color w:val="000000" w:themeColor="text1"/>
          <w:sz w:val="24"/>
          <w:szCs w:val="24"/>
        </w:rPr>
        <w:t>One of the</w:t>
      </w:r>
      <w:r w:rsidRPr="7FE60388">
        <w:rPr>
          <w:rFonts w:ascii="Times New Roman" w:eastAsia="Times New Roman" w:hAnsi="Times New Roman" w:cs="Times New Roman"/>
          <w:color w:val="000000" w:themeColor="text1"/>
          <w:sz w:val="24"/>
          <w:szCs w:val="24"/>
        </w:rPr>
        <w:t xml:space="preserve"> </w:t>
      </w:r>
      <w:r w:rsidR="02249459" w:rsidRPr="7FE60388">
        <w:rPr>
          <w:rFonts w:ascii="Times New Roman" w:eastAsia="Times New Roman" w:hAnsi="Times New Roman" w:cs="Times New Roman"/>
          <w:color w:val="000000" w:themeColor="text1"/>
          <w:sz w:val="24"/>
          <w:szCs w:val="24"/>
        </w:rPr>
        <w:t xml:space="preserve">main </w:t>
      </w:r>
      <w:r w:rsidR="00DE0DB2">
        <w:rPr>
          <w:rFonts w:ascii="Times New Roman" w:eastAsia="Times New Roman" w:hAnsi="Times New Roman" w:cs="Times New Roman"/>
          <w:color w:val="000000" w:themeColor="text1"/>
          <w:sz w:val="24"/>
          <w:szCs w:val="24"/>
        </w:rPr>
        <w:t>takeaway</w:t>
      </w:r>
      <w:r>
        <w:rPr>
          <w:rFonts w:ascii="Times New Roman" w:eastAsia="Times New Roman" w:hAnsi="Times New Roman" w:cs="Times New Roman"/>
          <w:color w:val="000000" w:themeColor="text1"/>
          <w:sz w:val="24"/>
          <w:szCs w:val="24"/>
        </w:rPr>
        <w:t>s</w:t>
      </w:r>
      <w:r w:rsidR="00DE0DB2" w:rsidRPr="7FE60388">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in</w:t>
      </w:r>
      <w:r w:rsidRPr="7FE60388">
        <w:rPr>
          <w:rFonts w:ascii="Times New Roman" w:eastAsia="Times New Roman" w:hAnsi="Times New Roman" w:cs="Times New Roman"/>
          <w:color w:val="000000" w:themeColor="text1"/>
          <w:sz w:val="24"/>
          <w:szCs w:val="24"/>
        </w:rPr>
        <w:t xml:space="preserve"> </w:t>
      </w:r>
      <w:r w:rsidR="02249459" w:rsidRPr="7FE60388">
        <w:rPr>
          <w:rFonts w:ascii="Times New Roman" w:eastAsia="Times New Roman" w:hAnsi="Times New Roman" w:cs="Times New Roman"/>
          <w:color w:val="000000" w:themeColor="text1"/>
          <w:sz w:val="24"/>
          <w:szCs w:val="24"/>
        </w:rPr>
        <w:t xml:space="preserve">the findings </w:t>
      </w:r>
      <w:r w:rsidR="4F4BA809" w:rsidRPr="7FE60388">
        <w:rPr>
          <w:rFonts w:ascii="Times New Roman" w:eastAsia="Times New Roman" w:hAnsi="Times New Roman" w:cs="Times New Roman"/>
          <w:color w:val="000000" w:themeColor="text1"/>
          <w:sz w:val="24"/>
          <w:szCs w:val="24"/>
        </w:rPr>
        <w:t xml:space="preserve">in </w:t>
      </w:r>
      <w:r w:rsidR="3D8F11CB" w:rsidRPr="7FE60388">
        <w:rPr>
          <w:rFonts w:ascii="Times New Roman" w:eastAsia="Times New Roman" w:hAnsi="Times New Roman" w:cs="Times New Roman"/>
          <w:color w:val="000000" w:themeColor="text1"/>
          <w:sz w:val="24"/>
          <w:szCs w:val="24"/>
        </w:rPr>
        <w:t>Tables</w:t>
      </w:r>
      <w:r w:rsidR="4F4BA809" w:rsidRPr="7FE60388">
        <w:rPr>
          <w:rFonts w:ascii="Times New Roman" w:eastAsia="Times New Roman" w:hAnsi="Times New Roman" w:cs="Times New Roman"/>
          <w:color w:val="000000" w:themeColor="text1"/>
          <w:sz w:val="24"/>
          <w:szCs w:val="24"/>
        </w:rPr>
        <w:t xml:space="preserve"> </w:t>
      </w:r>
      <w:r w:rsidR="1583DC31" w:rsidRPr="343884B8">
        <w:rPr>
          <w:rFonts w:ascii="Times New Roman" w:eastAsia="Times New Roman" w:hAnsi="Times New Roman" w:cs="Times New Roman"/>
          <w:color w:val="000000" w:themeColor="text1"/>
          <w:sz w:val="24"/>
          <w:szCs w:val="24"/>
        </w:rPr>
        <w:t>8</w:t>
      </w:r>
      <w:r w:rsidR="4F4BA809" w:rsidRPr="7FE60388">
        <w:rPr>
          <w:rFonts w:ascii="Times New Roman" w:eastAsia="Times New Roman" w:hAnsi="Times New Roman" w:cs="Times New Roman"/>
          <w:color w:val="000000" w:themeColor="text1"/>
          <w:sz w:val="24"/>
          <w:szCs w:val="24"/>
        </w:rPr>
        <w:t xml:space="preserve"> through </w:t>
      </w:r>
      <w:r w:rsidR="6968EB7D" w:rsidRPr="61D20C07">
        <w:rPr>
          <w:rFonts w:ascii="Times New Roman" w:eastAsia="Times New Roman" w:hAnsi="Times New Roman" w:cs="Times New Roman"/>
          <w:color w:val="000000" w:themeColor="text1"/>
          <w:sz w:val="24"/>
          <w:szCs w:val="24"/>
        </w:rPr>
        <w:t>1</w:t>
      </w:r>
      <w:r w:rsidR="368FA489" w:rsidRPr="61D20C07">
        <w:rPr>
          <w:rFonts w:ascii="Times New Roman" w:eastAsia="Times New Roman" w:hAnsi="Times New Roman" w:cs="Times New Roman"/>
          <w:color w:val="000000" w:themeColor="text1"/>
          <w:sz w:val="24"/>
          <w:szCs w:val="24"/>
        </w:rPr>
        <w:t>2</w:t>
      </w:r>
      <w:r w:rsidR="4F4BA809" w:rsidRPr="7FE60388">
        <w:rPr>
          <w:rFonts w:ascii="Times New Roman" w:eastAsia="Times New Roman" w:hAnsi="Times New Roman" w:cs="Times New Roman"/>
          <w:color w:val="000000" w:themeColor="text1"/>
          <w:sz w:val="24"/>
          <w:szCs w:val="24"/>
        </w:rPr>
        <w:t xml:space="preserve"> </w:t>
      </w:r>
      <w:r w:rsidR="009E17ED">
        <w:rPr>
          <w:rFonts w:ascii="Times New Roman" w:eastAsia="Times New Roman" w:hAnsi="Times New Roman" w:cs="Times New Roman"/>
          <w:color w:val="000000" w:themeColor="text1"/>
          <w:sz w:val="24"/>
          <w:szCs w:val="24"/>
        </w:rPr>
        <w:t>is</w:t>
      </w:r>
      <w:r w:rsidR="4F4BA809" w:rsidRPr="7FE60388">
        <w:rPr>
          <w:rFonts w:ascii="Times New Roman" w:eastAsia="Times New Roman" w:hAnsi="Times New Roman" w:cs="Times New Roman"/>
          <w:color w:val="000000" w:themeColor="text1"/>
          <w:sz w:val="24"/>
          <w:szCs w:val="24"/>
        </w:rPr>
        <w:t xml:space="preserve"> that active experimentation </w:t>
      </w:r>
      <w:r w:rsidR="669824A1" w:rsidRPr="7FE60388">
        <w:rPr>
          <w:rFonts w:ascii="Times New Roman" w:eastAsia="Times New Roman" w:hAnsi="Times New Roman" w:cs="Times New Roman"/>
          <w:color w:val="000000" w:themeColor="text1"/>
          <w:sz w:val="24"/>
          <w:szCs w:val="24"/>
        </w:rPr>
        <w:t>stands out</w:t>
      </w:r>
      <w:r w:rsidR="5A980320" w:rsidRPr="7FE60388">
        <w:rPr>
          <w:rFonts w:ascii="Times New Roman" w:eastAsia="Times New Roman" w:hAnsi="Times New Roman" w:cs="Times New Roman"/>
          <w:color w:val="000000" w:themeColor="text1"/>
          <w:sz w:val="24"/>
          <w:szCs w:val="24"/>
        </w:rPr>
        <w:t xml:space="preserve"> as the most influential indicator for </w:t>
      </w:r>
      <w:r w:rsidR="669824A1" w:rsidRPr="7FE60388">
        <w:rPr>
          <w:rFonts w:ascii="Times New Roman" w:eastAsia="Times New Roman" w:hAnsi="Times New Roman" w:cs="Times New Roman"/>
          <w:color w:val="000000" w:themeColor="text1"/>
          <w:sz w:val="24"/>
          <w:szCs w:val="24"/>
        </w:rPr>
        <w:t xml:space="preserve">positive placement and </w:t>
      </w:r>
      <w:r>
        <w:rPr>
          <w:rFonts w:ascii="Times New Roman" w:eastAsia="Times New Roman" w:hAnsi="Times New Roman" w:cs="Times New Roman"/>
          <w:color w:val="000000" w:themeColor="text1"/>
          <w:sz w:val="24"/>
          <w:szCs w:val="24"/>
        </w:rPr>
        <w:t xml:space="preserve">program </w:t>
      </w:r>
      <w:r w:rsidR="669824A1" w:rsidRPr="7FE60388">
        <w:rPr>
          <w:rFonts w:ascii="Times New Roman" w:eastAsia="Times New Roman" w:hAnsi="Times New Roman" w:cs="Times New Roman"/>
          <w:color w:val="000000" w:themeColor="text1"/>
          <w:sz w:val="24"/>
          <w:szCs w:val="24"/>
        </w:rPr>
        <w:t>completion.</w:t>
      </w:r>
      <w:r w:rsidR="2DBEA540" w:rsidRPr="7FE60388">
        <w:rPr>
          <w:rFonts w:ascii="Times New Roman" w:eastAsia="Times New Roman" w:hAnsi="Times New Roman" w:cs="Times New Roman"/>
          <w:color w:val="000000" w:themeColor="text1"/>
          <w:sz w:val="24"/>
          <w:szCs w:val="24"/>
        </w:rPr>
        <w:t xml:space="preserve"> Students </w:t>
      </w:r>
      <w:r w:rsidR="009E17ED">
        <w:rPr>
          <w:rFonts w:ascii="Times New Roman" w:eastAsia="Times New Roman" w:hAnsi="Times New Roman" w:cs="Times New Roman"/>
          <w:color w:val="000000" w:themeColor="text1"/>
          <w:sz w:val="24"/>
          <w:szCs w:val="24"/>
        </w:rPr>
        <w:t>are</w:t>
      </w:r>
      <w:r w:rsidR="2DBEA540" w:rsidRPr="7FE60388">
        <w:rPr>
          <w:rFonts w:ascii="Times New Roman" w:eastAsia="Times New Roman" w:hAnsi="Times New Roman" w:cs="Times New Roman"/>
          <w:color w:val="000000" w:themeColor="text1"/>
          <w:sz w:val="24"/>
          <w:szCs w:val="24"/>
        </w:rPr>
        <w:t xml:space="preserve"> much more likely to complete the program and receive a job in the program field of study when they</w:t>
      </w:r>
      <w:r w:rsidR="00D6502F">
        <w:rPr>
          <w:rFonts w:ascii="Times New Roman" w:eastAsia="Times New Roman" w:hAnsi="Times New Roman" w:cs="Times New Roman"/>
          <w:color w:val="000000" w:themeColor="text1"/>
          <w:sz w:val="24"/>
          <w:szCs w:val="24"/>
        </w:rPr>
        <w:t xml:space="preserve"> ha</w:t>
      </w:r>
      <w:r w:rsidR="009E17ED">
        <w:rPr>
          <w:rFonts w:ascii="Times New Roman" w:eastAsia="Times New Roman" w:hAnsi="Times New Roman" w:cs="Times New Roman"/>
          <w:color w:val="000000" w:themeColor="text1"/>
          <w:sz w:val="24"/>
          <w:szCs w:val="24"/>
        </w:rPr>
        <w:t>ve</w:t>
      </w:r>
      <w:r w:rsidR="2DBEA540" w:rsidRPr="7FE60388">
        <w:rPr>
          <w:rFonts w:ascii="Times New Roman" w:eastAsia="Times New Roman" w:hAnsi="Times New Roman" w:cs="Times New Roman"/>
          <w:color w:val="000000" w:themeColor="text1"/>
          <w:sz w:val="24"/>
          <w:szCs w:val="24"/>
        </w:rPr>
        <w:t xml:space="preserve"> active experimentation</w:t>
      </w:r>
      <w:r w:rsidR="75E4011F" w:rsidRPr="7FE60388">
        <w:rPr>
          <w:rFonts w:ascii="Times New Roman" w:eastAsia="Times New Roman" w:hAnsi="Times New Roman" w:cs="Times New Roman"/>
          <w:color w:val="000000" w:themeColor="text1"/>
          <w:sz w:val="24"/>
          <w:szCs w:val="24"/>
        </w:rPr>
        <w:t xml:space="preserve"> incorporated</w:t>
      </w:r>
      <w:r w:rsidR="2DBEA540" w:rsidRPr="7FE60388">
        <w:rPr>
          <w:rFonts w:ascii="Times New Roman" w:eastAsia="Times New Roman" w:hAnsi="Times New Roman" w:cs="Times New Roman"/>
          <w:color w:val="000000" w:themeColor="text1"/>
          <w:sz w:val="24"/>
          <w:szCs w:val="24"/>
        </w:rPr>
        <w:t xml:space="preserve"> </w:t>
      </w:r>
      <w:r w:rsidR="4A5C3E93" w:rsidRPr="7FE60388">
        <w:rPr>
          <w:rFonts w:ascii="Times New Roman" w:eastAsia="Times New Roman" w:hAnsi="Times New Roman" w:cs="Times New Roman"/>
          <w:color w:val="000000" w:themeColor="text1"/>
          <w:sz w:val="24"/>
          <w:szCs w:val="24"/>
        </w:rPr>
        <w:t>in</w:t>
      </w:r>
      <w:r w:rsidR="058A6AFF" w:rsidRPr="7FE60388">
        <w:rPr>
          <w:rFonts w:ascii="Times New Roman" w:eastAsia="Times New Roman" w:hAnsi="Times New Roman" w:cs="Times New Roman"/>
          <w:color w:val="000000" w:themeColor="text1"/>
          <w:sz w:val="24"/>
          <w:szCs w:val="24"/>
        </w:rPr>
        <w:t>to</w:t>
      </w:r>
      <w:r w:rsidR="4A5C3E93" w:rsidRPr="7FE60388">
        <w:rPr>
          <w:rFonts w:ascii="Times New Roman" w:eastAsia="Times New Roman" w:hAnsi="Times New Roman" w:cs="Times New Roman"/>
          <w:color w:val="000000" w:themeColor="text1"/>
          <w:sz w:val="24"/>
          <w:szCs w:val="24"/>
        </w:rPr>
        <w:t xml:space="preserve"> their program.</w:t>
      </w:r>
      <w:r>
        <w:rPr>
          <w:rFonts w:ascii="Times New Roman" w:eastAsia="Times New Roman" w:hAnsi="Times New Roman" w:cs="Times New Roman"/>
          <w:color w:val="000000" w:themeColor="text1"/>
          <w:sz w:val="24"/>
          <w:szCs w:val="24"/>
        </w:rPr>
        <w:t xml:space="preserve"> However, WBL hours </w:t>
      </w:r>
      <w:r w:rsidR="004263F9">
        <w:rPr>
          <w:rFonts w:ascii="Times New Roman" w:eastAsia="Times New Roman" w:hAnsi="Times New Roman" w:cs="Times New Roman"/>
          <w:color w:val="000000" w:themeColor="text1"/>
          <w:sz w:val="24"/>
          <w:szCs w:val="24"/>
        </w:rPr>
        <w:t>are</w:t>
      </w:r>
      <w:r>
        <w:rPr>
          <w:rFonts w:ascii="Times New Roman" w:eastAsia="Times New Roman" w:hAnsi="Times New Roman" w:cs="Times New Roman"/>
          <w:color w:val="000000" w:themeColor="text1"/>
          <w:sz w:val="24"/>
          <w:szCs w:val="24"/>
        </w:rPr>
        <w:t xml:space="preserve"> not associated with either of the outcomes of interest. </w:t>
      </w:r>
    </w:p>
    <w:p w14:paraId="79DC07CC" w14:textId="5AA9BE9C" w:rsidR="1FA0216E" w:rsidRDefault="1FA0216E" w:rsidP="7FE60388">
      <w:pPr>
        <w:spacing w:line="480" w:lineRule="auto"/>
        <w:jc w:val="center"/>
        <w:rPr>
          <w:rFonts w:ascii="Times New Roman" w:eastAsia="Times New Roman" w:hAnsi="Times New Roman" w:cs="Times New Roman"/>
          <w:b/>
          <w:bCs/>
          <w:i/>
          <w:iCs/>
          <w:sz w:val="24"/>
          <w:szCs w:val="24"/>
        </w:rPr>
      </w:pPr>
      <w:r w:rsidRPr="7FE60388">
        <w:rPr>
          <w:rFonts w:ascii="Times New Roman" w:eastAsia="Times New Roman" w:hAnsi="Times New Roman" w:cs="Times New Roman"/>
          <w:b/>
          <w:bCs/>
          <w:sz w:val="24"/>
          <w:szCs w:val="24"/>
        </w:rPr>
        <w:lastRenderedPageBreak/>
        <w:t>Chapter 6: Discussion</w:t>
      </w:r>
    </w:p>
    <w:p w14:paraId="56A029C4" w14:textId="7AC4BAE0" w:rsidR="009D4124" w:rsidRDefault="00CE07BB" w:rsidP="00F840F4">
      <w:pPr>
        <w:spacing w:line="480" w:lineRule="auto"/>
        <w:ind w:firstLine="720"/>
        <w:rPr>
          <w:rFonts w:ascii="Times New Roman" w:eastAsia="Times New Roman" w:hAnsi="Times New Roman" w:cs="Times New Roman"/>
          <w:sz w:val="24"/>
          <w:szCs w:val="24"/>
        </w:rPr>
      </w:pPr>
      <w:r w:rsidRPr="690FCB8E">
        <w:rPr>
          <w:rFonts w:ascii="Times New Roman" w:eastAsia="Times New Roman" w:hAnsi="Times New Roman" w:cs="Times New Roman"/>
          <w:sz w:val="24"/>
          <w:szCs w:val="24"/>
        </w:rPr>
        <w:t>This study</w:t>
      </w:r>
      <w:r w:rsidR="00961472">
        <w:rPr>
          <w:rFonts w:ascii="Times New Roman" w:eastAsia="Times New Roman" w:hAnsi="Times New Roman" w:cs="Times New Roman"/>
          <w:sz w:val="24"/>
          <w:szCs w:val="24"/>
        </w:rPr>
        <w:t xml:space="preserve"> </w:t>
      </w:r>
      <w:r w:rsidR="00F840F4">
        <w:rPr>
          <w:rFonts w:ascii="Times New Roman" w:eastAsia="Times New Roman" w:hAnsi="Times New Roman" w:cs="Times New Roman"/>
          <w:sz w:val="24"/>
          <w:szCs w:val="24"/>
        </w:rPr>
        <w:t>investigat</w:t>
      </w:r>
      <w:r w:rsidR="00956D82">
        <w:rPr>
          <w:rFonts w:ascii="Times New Roman" w:eastAsia="Times New Roman" w:hAnsi="Times New Roman" w:cs="Times New Roman"/>
          <w:sz w:val="24"/>
          <w:szCs w:val="24"/>
        </w:rPr>
        <w:t>es</w:t>
      </w:r>
      <w:r w:rsidR="00961472">
        <w:rPr>
          <w:rFonts w:ascii="Times New Roman" w:eastAsia="Times New Roman" w:hAnsi="Times New Roman" w:cs="Times New Roman"/>
          <w:sz w:val="24"/>
          <w:szCs w:val="24"/>
        </w:rPr>
        <w:t xml:space="preserve"> three research questions that</w:t>
      </w:r>
      <w:r w:rsidRPr="690FCB8E">
        <w:rPr>
          <w:rFonts w:ascii="Times New Roman" w:eastAsia="Times New Roman" w:hAnsi="Times New Roman" w:cs="Times New Roman"/>
          <w:sz w:val="24"/>
          <w:szCs w:val="24"/>
        </w:rPr>
        <w:t xml:space="preserve"> test whether there is an association between the number of hours in WBL experience</w:t>
      </w:r>
      <w:r>
        <w:rPr>
          <w:rFonts w:ascii="Times New Roman" w:eastAsia="Times New Roman" w:hAnsi="Times New Roman" w:cs="Times New Roman"/>
          <w:sz w:val="24"/>
          <w:szCs w:val="24"/>
        </w:rPr>
        <w:t>s</w:t>
      </w:r>
      <w:r w:rsidRPr="690FCB8E">
        <w:rPr>
          <w:rFonts w:ascii="Times New Roman" w:eastAsia="Times New Roman" w:hAnsi="Times New Roman" w:cs="Times New Roman"/>
          <w:sz w:val="24"/>
          <w:szCs w:val="24"/>
        </w:rPr>
        <w:t xml:space="preserve"> and </w:t>
      </w:r>
      <w:r>
        <w:rPr>
          <w:rFonts w:ascii="Times New Roman" w:eastAsia="Times New Roman" w:hAnsi="Times New Roman" w:cs="Times New Roman"/>
          <w:sz w:val="24"/>
          <w:szCs w:val="24"/>
        </w:rPr>
        <w:t xml:space="preserve">the student outcomes of </w:t>
      </w:r>
      <w:r w:rsidRPr="690FCB8E">
        <w:rPr>
          <w:rFonts w:ascii="Times New Roman" w:eastAsia="Times New Roman" w:hAnsi="Times New Roman" w:cs="Times New Roman"/>
          <w:sz w:val="24"/>
          <w:szCs w:val="24"/>
        </w:rPr>
        <w:t>positive placement</w:t>
      </w:r>
      <w:r>
        <w:rPr>
          <w:rFonts w:ascii="Times New Roman" w:eastAsia="Times New Roman" w:hAnsi="Times New Roman" w:cs="Times New Roman"/>
          <w:sz w:val="24"/>
          <w:szCs w:val="24"/>
        </w:rPr>
        <w:t xml:space="preserve"> and program completion</w:t>
      </w:r>
      <w:r w:rsidRPr="690FCB8E">
        <w:rPr>
          <w:rFonts w:ascii="Times New Roman" w:eastAsia="Times New Roman" w:hAnsi="Times New Roman" w:cs="Times New Roman"/>
          <w:sz w:val="24"/>
          <w:szCs w:val="24"/>
        </w:rPr>
        <w:t xml:space="preserve"> for adult students. </w:t>
      </w:r>
      <w:r>
        <w:rPr>
          <w:rFonts w:ascii="Times New Roman" w:eastAsia="Times New Roman" w:hAnsi="Times New Roman" w:cs="Times New Roman"/>
          <w:sz w:val="24"/>
          <w:szCs w:val="24"/>
        </w:rPr>
        <w:t>It also test</w:t>
      </w:r>
      <w:r w:rsidR="00956D82">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whether there is an association between the type of learning provided and the student outcomes of program completion and positive placement. </w:t>
      </w:r>
      <w:r w:rsidR="009D4124" w:rsidRPr="423A577B">
        <w:rPr>
          <w:rFonts w:ascii="Times New Roman" w:eastAsia="Times New Roman" w:hAnsi="Times New Roman" w:cs="Times New Roman"/>
          <w:sz w:val="24"/>
          <w:szCs w:val="24"/>
        </w:rPr>
        <w:t>In this chapter, I discuss the key findings from this study as they relate to the study purpose and research question</w:t>
      </w:r>
      <w:r w:rsidR="009D4124">
        <w:rPr>
          <w:rFonts w:ascii="Times New Roman" w:eastAsia="Times New Roman" w:hAnsi="Times New Roman" w:cs="Times New Roman"/>
          <w:sz w:val="24"/>
          <w:szCs w:val="24"/>
        </w:rPr>
        <w:t>s</w:t>
      </w:r>
      <w:r w:rsidR="009D4124" w:rsidRPr="423A577B">
        <w:rPr>
          <w:rFonts w:ascii="Times New Roman" w:eastAsia="Times New Roman" w:hAnsi="Times New Roman" w:cs="Times New Roman"/>
          <w:sz w:val="24"/>
          <w:szCs w:val="24"/>
        </w:rPr>
        <w:t>:</w:t>
      </w:r>
    </w:p>
    <w:p w14:paraId="596F2203" w14:textId="77777777" w:rsidR="009D4124" w:rsidRPr="00434C2A" w:rsidRDefault="009D4124" w:rsidP="009D4124">
      <w:pPr>
        <w:pStyle w:val="NoSpacing"/>
        <w:spacing w:line="480" w:lineRule="auto"/>
        <w:ind w:left="720"/>
        <w:rPr>
          <w:rFonts w:ascii="Times New Roman" w:hAnsi="Times New Roman" w:cs="Times New Roman"/>
          <w:i/>
          <w:iCs/>
          <w:sz w:val="24"/>
          <w:szCs w:val="24"/>
        </w:rPr>
      </w:pPr>
      <w:r w:rsidRPr="423A577B">
        <w:rPr>
          <w:rFonts w:ascii="Times New Roman" w:hAnsi="Times New Roman" w:cs="Times New Roman"/>
          <w:b/>
          <w:bCs/>
          <w:sz w:val="24"/>
          <w:szCs w:val="24"/>
        </w:rPr>
        <w:t>Research question</w:t>
      </w:r>
      <w:r>
        <w:rPr>
          <w:rFonts w:ascii="Times New Roman" w:hAnsi="Times New Roman" w:cs="Times New Roman"/>
          <w:b/>
          <w:bCs/>
          <w:sz w:val="24"/>
          <w:szCs w:val="24"/>
        </w:rPr>
        <w:t xml:space="preserve"> 1</w:t>
      </w:r>
      <w:r w:rsidRPr="423A577B">
        <w:rPr>
          <w:rFonts w:ascii="Times New Roman" w:hAnsi="Times New Roman" w:cs="Times New Roman"/>
          <w:sz w:val="24"/>
          <w:szCs w:val="24"/>
        </w:rPr>
        <w:t xml:space="preserve"> – </w:t>
      </w:r>
      <w:r w:rsidRPr="423A577B">
        <w:rPr>
          <w:rFonts w:ascii="Times New Roman" w:hAnsi="Times New Roman" w:cs="Times New Roman"/>
          <w:i/>
          <w:iCs/>
          <w:sz w:val="24"/>
          <w:szCs w:val="24"/>
        </w:rPr>
        <w:t>Is the number of hours spent in work-based learning experiences associated with positive placement for graduates of a standalone career tech</w:t>
      </w:r>
      <w:r>
        <w:rPr>
          <w:rFonts w:ascii="Times New Roman" w:hAnsi="Times New Roman" w:cs="Times New Roman"/>
          <w:i/>
          <w:iCs/>
          <w:sz w:val="24"/>
          <w:szCs w:val="24"/>
        </w:rPr>
        <w:t>nical</w:t>
      </w:r>
      <w:r w:rsidRPr="423A577B">
        <w:rPr>
          <w:rFonts w:ascii="Times New Roman" w:hAnsi="Times New Roman" w:cs="Times New Roman"/>
          <w:i/>
          <w:iCs/>
          <w:sz w:val="24"/>
          <w:szCs w:val="24"/>
        </w:rPr>
        <w:t xml:space="preserve"> </w:t>
      </w:r>
      <w:r>
        <w:rPr>
          <w:rFonts w:ascii="Times New Roman" w:hAnsi="Times New Roman" w:cs="Times New Roman"/>
          <w:i/>
          <w:iCs/>
          <w:sz w:val="24"/>
          <w:szCs w:val="24"/>
        </w:rPr>
        <w:t>education district</w:t>
      </w:r>
      <w:r w:rsidRPr="423A577B">
        <w:rPr>
          <w:rFonts w:ascii="Times New Roman" w:hAnsi="Times New Roman" w:cs="Times New Roman"/>
          <w:i/>
          <w:iCs/>
          <w:sz w:val="24"/>
          <w:szCs w:val="24"/>
        </w:rPr>
        <w:t>?</w:t>
      </w:r>
    </w:p>
    <w:p w14:paraId="1778B6D1" w14:textId="77777777" w:rsidR="009D4124" w:rsidRPr="00434C2A" w:rsidRDefault="009D4124" w:rsidP="009D4124">
      <w:pPr>
        <w:pStyle w:val="NoSpacing"/>
        <w:spacing w:line="480" w:lineRule="auto"/>
        <w:ind w:left="720"/>
        <w:rPr>
          <w:rFonts w:ascii="Times New Roman" w:hAnsi="Times New Roman" w:cs="Times New Roman"/>
          <w:i/>
          <w:iCs/>
          <w:sz w:val="24"/>
          <w:szCs w:val="24"/>
        </w:rPr>
      </w:pPr>
      <w:r w:rsidRPr="423A577B">
        <w:rPr>
          <w:rFonts w:ascii="Times New Roman" w:hAnsi="Times New Roman" w:cs="Times New Roman"/>
          <w:b/>
          <w:bCs/>
          <w:sz w:val="24"/>
          <w:szCs w:val="24"/>
        </w:rPr>
        <w:t>Research question</w:t>
      </w:r>
      <w:r>
        <w:rPr>
          <w:rFonts w:ascii="Times New Roman" w:hAnsi="Times New Roman" w:cs="Times New Roman"/>
          <w:b/>
          <w:bCs/>
          <w:sz w:val="24"/>
          <w:szCs w:val="24"/>
        </w:rPr>
        <w:t xml:space="preserve"> 2</w:t>
      </w:r>
      <w:r w:rsidRPr="423A577B">
        <w:rPr>
          <w:rFonts w:ascii="Times New Roman" w:hAnsi="Times New Roman" w:cs="Times New Roman"/>
          <w:sz w:val="24"/>
          <w:szCs w:val="24"/>
        </w:rPr>
        <w:t xml:space="preserve"> – </w:t>
      </w:r>
      <w:r w:rsidRPr="423A577B">
        <w:rPr>
          <w:rFonts w:ascii="Times New Roman" w:hAnsi="Times New Roman" w:cs="Times New Roman"/>
          <w:i/>
          <w:iCs/>
          <w:sz w:val="24"/>
          <w:szCs w:val="24"/>
        </w:rPr>
        <w:t xml:space="preserve">Is the number of hours spent in work-based learning experiences associated with </w:t>
      </w:r>
      <w:r>
        <w:rPr>
          <w:rFonts w:ascii="Times New Roman" w:hAnsi="Times New Roman" w:cs="Times New Roman"/>
          <w:i/>
          <w:iCs/>
          <w:sz w:val="24"/>
          <w:szCs w:val="24"/>
        </w:rPr>
        <w:t>program completion</w:t>
      </w:r>
      <w:r w:rsidRPr="423A577B">
        <w:rPr>
          <w:rFonts w:ascii="Times New Roman" w:hAnsi="Times New Roman" w:cs="Times New Roman"/>
          <w:i/>
          <w:iCs/>
          <w:sz w:val="24"/>
          <w:szCs w:val="24"/>
        </w:rPr>
        <w:t xml:space="preserve"> for graduates of a standalone career tech</w:t>
      </w:r>
      <w:r>
        <w:rPr>
          <w:rFonts w:ascii="Times New Roman" w:hAnsi="Times New Roman" w:cs="Times New Roman"/>
          <w:i/>
          <w:iCs/>
          <w:sz w:val="24"/>
          <w:szCs w:val="24"/>
        </w:rPr>
        <w:t>nical</w:t>
      </w:r>
      <w:r w:rsidRPr="423A577B">
        <w:rPr>
          <w:rFonts w:ascii="Times New Roman" w:hAnsi="Times New Roman" w:cs="Times New Roman"/>
          <w:i/>
          <w:iCs/>
          <w:sz w:val="24"/>
          <w:szCs w:val="24"/>
        </w:rPr>
        <w:t xml:space="preserve"> </w:t>
      </w:r>
      <w:r>
        <w:rPr>
          <w:rFonts w:ascii="Times New Roman" w:hAnsi="Times New Roman" w:cs="Times New Roman"/>
          <w:i/>
          <w:iCs/>
          <w:sz w:val="24"/>
          <w:szCs w:val="24"/>
        </w:rPr>
        <w:t>education district</w:t>
      </w:r>
      <w:r w:rsidRPr="423A577B">
        <w:rPr>
          <w:rFonts w:ascii="Times New Roman" w:hAnsi="Times New Roman" w:cs="Times New Roman"/>
          <w:i/>
          <w:iCs/>
          <w:sz w:val="24"/>
          <w:szCs w:val="24"/>
        </w:rPr>
        <w:t>?</w:t>
      </w:r>
    </w:p>
    <w:p w14:paraId="613E42DD" w14:textId="0D0A2EB8" w:rsidR="009D4124" w:rsidRDefault="009D4124" w:rsidP="000448B4">
      <w:pPr>
        <w:spacing w:line="480" w:lineRule="auto"/>
        <w:ind w:left="720"/>
        <w:rPr>
          <w:rFonts w:ascii="Times New Roman" w:eastAsia="Times New Roman" w:hAnsi="Times New Roman" w:cs="Times New Roman"/>
          <w:sz w:val="24"/>
          <w:szCs w:val="24"/>
        </w:rPr>
      </w:pPr>
      <w:r w:rsidRPr="423A577B">
        <w:rPr>
          <w:rFonts w:ascii="Times New Roman" w:hAnsi="Times New Roman" w:cs="Times New Roman"/>
          <w:b/>
          <w:bCs/>
          <w:sz w:val="24"/>
          <w:szCs w:val="24"/>
        </w:rPr>
        <w:t>Research question</w:t>
      </w:r>
      <w:r>
        <w:rPr>
          <w:rFonts w:ascii="Times New Roman" w:hAnsi="Times New Roman" w:cs="Times New Roman"/>
          <w:b/>
          <w:bCs/>
          <w:sz w:val="24"/>
          <w:szCs w:val="24"/>
        </w:rPr>
        <w:t xml:space="preserve"> 3</w:t>
      </w:r>
      <w:r w:rsidRPr="423A577B">
        <w:rPr>
          <w:rFonts w:ascii="Times New Roman" w:hAnsi="Times New Roman" w:cs="Times New Roman"/>
          <w:sz w:val="24"/>
          <w:szCs w:val="24"/>
        </w:rPr>
        <w:t xml:space="preserve"> – </w:t>
      </w:r>
      <w:r w:rsidRPr="423A577B">
        <w:rPr>
          <w:rFonts w:ascii="Times New Roman" w:hAnsi="Times New Roman" w:cs="Times New Roman"/>
          <w:i/>
          <w:iCs/>
          <w:sz w:val="24"/>
          <w:szCs w:val="24"/>
        </w:rPr>
        <w:t xml:space="preserve">Is </w:t>
      </w:r>
      <w:r>
        <w:rPr>
          <w:rFonts w:ascii="Times New Roman" w:hAnsi="Times New Roman" w:cs="Times New Roman"/>
          <w:i/>
          <w:iCs/>
          <w:sz w:val="24"/>
          <w:szCs w:val="24"/>
        </w:rPr>
        <w:t>the type of learning provided (i.e., Kolb’s four stages of learning) associated with program completion and positive placement?</w:t>
      </w:r>
    </w:p>
    <w:p w14:paraId="51BC8A12" w14:textId="2CB3B72A" w:rsidR="6DBC0A16" w:rsidRDefault="37A8B608" w:rsidP="006C2DAA">
      <w:pPr>
        <w:spacing w:line="480" w:lineRule="auto"/>
        <w:ind w:firstLine="720"/>
        <w:rPr>
          <w:rFonts w:ascii="Times New Roman" w:eastAsia="Times New Roman" w:hAnsi="Times New Roman" w:cs="Times New Roman"/>
          <w:sz w:val="24"/>
          <w:szCs w:val="24"/>
        </w:rPr>
      </w:pPr>
      <w:r w:rsidRPr="423A577B">
        <w:rPr>
          <w:rFonts w:ascii="Times New Roman" w:eastAsia="Times New Roman" w:hAnsi="Times New Roman" w:cs="Times New Roman"/>
          <w:sz w:val="24"/>
          <w:szCs w:val="24"/>
        </w:rPr>
        <w:t>The lack of a trained and skilled workforce has been a growing concern for compan</w:t>
      </w:r>
      <w:r w:rsidR="764D9B39" w:rsidRPr="423A577B">
        <w:rPr>
          <w:rFonts w:ascii="Times New Roman" w:eastAsia="Times New Roman" w:hAnsi="Times New Roman" w:cs="Times New Roman"/>
          <w:sz w:val="24"/>
          <w:szCs w:val="24"/>
        </w:rPr>
        <w:t xml:space="preserve">ies and the government for decades. </w:t>
      </w:r>
      <w:r w:rsidR="1C125E62" w:rsidRPr="423A577B">
        <w:rPr>
          <w:rFonts w:ascii="Times New Roman" w:eastAsia="Times New Roman" w:hAnsi="Times New Roman" w:cs="Times New Roman"/>
          <w:sz w:val="24"/>
          <w:szCs w:val="24"/>
        </w:rPr>
        <w:t xml:space="preserve">Just completing a college degree is not a guarantee of </w:t>
      </w:r>
      <w:r w:rsidR="734938DF" w:rsidRPr="423A577B">
        <w:rPr>
          <w:rFonts w:ascii="Times New Roman" w:eastAsia="Times New Roman" w:hAnsi="Times New Roman" w:cs="Times New Roman"/>
          <w:sz w:val="24"/>
          <w:szCs w:val="24"/>
        </w:rPr>
        <w:t>obtaining a job or being successful. Higher education institutions</w:t>
      </w:r>
      <w:r w:rsidR="00983735">
        <w:rPr>
          <w:rFonts w:ascii="Times New Roman" w:eastAsia="Times New Roman" w:hAnsi="Times New Roman" w:cs="Times New Roman"/>
          <w:sz w:val="24"/>
          <w:szCs w:val="24"/>
        </w:rPr>
        <w:t xml:space="preserve"> </w:t>
      </w:r>
      <w:r w:rsidR="000D1B35">
        <w:rPr>
          <w:rFonts w:ascii="Times New Roman" w:eastAsia="Times New Roman" w:hAnsi="Times New Roman" w:cs="Times New Roman"/>
          <w:sz w:val="24"/>
          <w:szCs w:val="24"/>
        </w:rPr>
        <w:t>and K-12</w:t>
      </w:r>
      <w:r w:rsidR="734938DF" w:rsidRPr="423A577B">
        <w:rPr>
          <w:rFonts w:ascii="Times New Roman" w:eastAsia="Times New Roman" w:hAnsi="Times New Roman" w:cs="Times New Roman"/>
          <w:sz w:val="24"/>
          <w:szCs w:val="24"/>
        </w:rPr>
        <w:t xml:space="preserve"> are beginning to understand that there is more to </w:t>
      </w:r>
      <w:r w:rsidR="0AD9FA46" w:rsidRPr="423A577B">
        <w:rPr>
          <w:rFonts w:ascii="Times New Roman" w:eastAsia="Times New Roman" w:hAnsi="Times New Roman" w:cs="Times New Roman"/>
          <w:sz w:val="24"/>
          <w:szCs w:val="24"/>
        </w:rPr>
        <w:t xml:space="preserve">education than classroom learning. As outlined in chapter one of this study, higher education institutions are being pressured to </w:t>
      </w:r>
      <w:r w:rsidR="1145A22E" w:rsidRPr="423A577B">
        <w:rPr>
          <w:rFonts w:ascii="Times New Roman" w:eastAsia="Times New Roman" w:hAnsi="Times New Roman" w:cs="Times New Roman"/>
          <w:sz w:val="24"/>
          <w:szCs w:val="24"/>
        </w:rPr>
        <w:t xml:space="preserve">include enhancing skills outcomes and better understanding of workplace readiness (Jackson, 2013). These aspects have been </w:t>
      </w:r>
      <w:r w:rsidR="72D1489F" w:rsidRPr="423A577B">
        <w:rPr>
          <w:rFonts w:ascii="Times New Roman" w:eastAsia="Times New Roman" w:hAnsi="Times New Roman" w:cs="Times New Roman"/>
          <w:sz w:val="24"/>
          <w:szCs w:val="24"/>
        </w:rPr>
        <w:t xml:space="preserve">at the center of CTE since its inception. </w:t>
      </w:r>
      <w:r w:rsidR="00091855">
        <w:rPr>
          <w:rFonts w:ascii="Times New Roman" w:eastAsia="Times New Roman" w:hAnsi="Times New Roman" w:cs="Times New Roman"/>
          <w:sz w:val="24"/>
          <w:szCs w:val="24"/>
        </w:rPr>
        <w:t>Public</w:t>
      </w:r>
      <w:r w:rsidR="72D1489F" w:rsidRPr="423A577B">
        <w:rPr>
          <w:rFonts w:ascii="Times New Roman" w:eastAsia="Times New Roman" w:hAnsi="Times New Roman" w:cs="Times New Roman"/>
          <w:sz w:val="24"/>
          <w:szCs w:val="24"/>
        </w:rPr>
        <w:t xml:space="preserve"> education is also beginning to incorpor</w:t>
      </w:r>
      <w:r w:rsidR="4A08231D" w:rsidRPr="423A577B">
        <w:rPr>
          <w:rFonts w:ascii="Times New Roman" w:eastAsia="Times New Roman" w:hAnsi="Times New Roman" w:cs="Times New Roman"/>
          <w:sz w:val="24"/>
          <w:szCs w:val="24"/>
        </w:rPr>
        <w:t xml:space="preserve">ate CTE educational </w:t>
      </w:r>
      <w:r w:rsidR="3E435A99" w:rsidRPr="423A577B">
        <w:rPr>
          <w:rFonts w:ascii="Times New Roman" w:eastAsia="Times New Roman" w:hAnsi="Times New Roman" w:cs="Times New Roman"/>
          <w:sz w:val="24"/>
          <w:szCs w:val="24"/>
        </w:rPr>
        <w:t>strategies in</w:t>
      </w:r>
      <w:r w:rsidR="00B01958">
        <w:rPr>
          <w:rFonts w:ascii="Times New Roman" w:eastAsia="Times New Roman" w:hAnsi="Times New Roman" w:cs="Times New Roman"/>
          <w:sz w:val="24"/>
          <w:szCs w:val="24"/>
        </w:rPr>
        <w:t xml:space="preserve"> student academics</w:t>
      </w:r>
      <w:r w:rsidR="3E435A99" w:rsidRPr="423A577B">
        <w:rPr>
          <w:rFonts w:ascii="Times New Roman" w:eastAsia="Times New Roman" w:hAnsi="Times New Roman" w:cs="Times New Roman"/>
          <w:sz w:val="24"/>
          <w:szCs w:val="24"/>
        </w:rPr>
        <w:t xml:space="preserve">. High schools </w:t>
      </w:r>
      <w:r w:rsidR="7681A966" w:rsidRPr="423A577B">
        <w:rPr>
          <w:rFonts w:ascii="Times New Roman" w:eastAsia="Times New Roman" w:hAnsi="Times New Roman" w:cs="Times New Roman"/>
          <w:sz w:val="24"/>
          <w:szCs w:val="24"/>
        </w:rPr>
        <w:t>that once pushed college for all</w:t>
      </w:r>
      <w:r w:rsidR="004C54CA">
        <w:rPr>
          <w:rFonts w:ascii="Times New Roman" w:eastAsia="Times New Roman" w:hAnsi="Times New Roman" w:cs="Times New Roman"/>
          <w:sz w:val="24"/>
          <w:szCs w:val="24"/>
        </w:rPr>
        <w:t xml:space="preserve"> students</w:t>
      </w:r>
      <w:r w:rsidR="7681A966" w:rsidRPr="423A577B">
        <w:rPr>
          <w:rFonts w:ascii="Times New Roman" w:eastAsia="Times New Roman" w:hAnsi="Times New Roman" w:cs="Times New Roman"/>
          <w:sz w:val="24"/>
          <w:szCs w:val="24"/>
        </w:rPr>
        <w:t xml:space="preserve"> are feeling </w:t>
      </w:r>
      <w:r w:rsidR="7681A966" w:rsidRPr="423A577B">
        <w:rPr>
          <w:rFonts w:ascii="Times New Roman" w:eastAsia="Times New Roman" w:hAnsi="Times New Roman" w:cs="Times New Roman"/>
          <w:sz w:val="24"/>
          <w:szCs w:val="24"/>
        </w:rPr>
        <w:lastRenderedPageBreak/>
        <w:t xml:space="preserve">pressure from the local, state, and federal </w:t>
      </w:r>
      <w:r w:rsidR="35268E98" w:rsidRPr="423A577B">
        <w:rPr>
          <w:rFonts w:ascii="Times New Roman" w:eastAsia="Times New Roman" w:hAnsi="Times New Roman" w:cs="Times New Roman"/>
          <w:sz w:val="24"/>
          <w:szCs w:val="24"/>
        </w:rPr>
        <w:t xml:space="preserve">level to prepare students for all pathways post-graduation with an emphasis on workforce </w:t>
      </w:r>
      <w:r w:rsidR="78266051" w:rsidRPr="423A577B">
        <w:rPr>
          <w:rFonts w:ascii="Times New Roman" w:eastAsia="Times New Roman" w:hAnsi="Times New Roman" w:cs="Times New Roman"/>
          <w:sz w:val="24"/>
          <w:szCs w:val="24"/>
        </w:rPr>
        <w:t>readiness</w:t>
      </w:r>
      <w:r w:rsidR="35268E98" w:rsidRPr="423A577B">
        <w:rPr>
          <w:rFonts w:ascii="Times New Roman" w:eastAsia="Times New Roman" w:hAnsi="Times New Roman" w:cs="Times New Roman"/>
          <w:sz w:val="24"/>
          <w:szCs w:val="24"/>
        </w:rPr>
        <w:t xml:space="preserve">. </w:t>
      </w:r>
      <w:r w:rsidR="2D5F976F" w:rsidRPr="423A577B">
        <w:rPr>
          <w:rFonts w:ascii="Times New Roman" w:eastAsia="Times New Roman" w:hAnsi="Times New Roman" w:cs="Times New Roman"/>
          <w:sz w:val="24"/>
          <w:szCs w:val="24"/>
        </w:rPr>
        <w:t xml:space="preserve">This study examines the relationship between </w:t>
      </w:r>
      <w:r w:rsidR="454D7402" w:rsidRPr="423A577B">
        <w:rPr>
          <w:rFonts w:ascii="Times New Roman" w:eastAsia="Times New Roman" w:hAnsi="Times New Roman" w:cs="Times New Roman"/>
          <w:sz w:val="24"/>
          <w:szCs w:val="24"/>
        </w:rPr>
        <w:t xml:space="preserve">a student’s exposure to WBL </w:t>
      </w:r>
      <w:r w:rsidR="00B01958">
        <w:rPr>
          <w:rFonts w:ascii="Times New Roman" w:eastAsia="Times New Roman" w:hAnsi="Times New Roman" w:cs="Times New Roman"/>
          <w:sz w:val="24"/>
          <w:szCs w:val="24"/>
        </w:rPr>
        <w:t>experiences</w:t>
      </w:r>
      <w:r w:rsidR="18FAAA97" w:rsidRPr="423A577B">
        <w:rPr>
          <w:rFonts w:ascii="Times New Roman" w:eastAsia="Times New Roman" w:hAnsi="Times New Roman" w:cs="Times New Roman"/>
          <w:sz w:val="24"/>
          <w:szCs w:val="24"/>
        </w:rPr>
        <w:t xml:space="preserve"> </w:t>
      </w:r>
      <w:r w:rsidR="454D7402" w:rsidRPr="423A577B">
        <w:rPr>
          <w:rFonts w:ascii="Times New Roman" w:eastAsia="Times New Roman" w:hAnsi="Times New Roman" w:cs="Times New Roman"/>
          <w:sz w:val="24"/>
          <w:szCs w:val="24"/>
        </w:rPr>
        <w:t xml:space="preserve">and positive placement after completing a career program at a standalone CTE </w:t>
      </w:r>
      <w:r w:rsidR="2686EBA0" w:rsidRPr="423A577B">
        <w:rPr>
          <w:rFonts w:ascii="Times New Roman" w:eastAsia="Times New Roman" w:hAnsi="Times New Roman" w:cs="Times New Roman"/>
          <w:sz w:val="24"/>
          <w:szCs w:val="24"/>
        </w:rPr>
        <w:t>district</w:t>
      </w:r>
      <w:r w:rsidR="57E44321" w:rsidRPr="423A577B">
        <w:rPr>
          <w:rFonts w:ascii="Times New Roman" w:eastAsia="Times New Roman" w:hAnsi="Times New Roman" w:cs="Times New Roman"/>
          <w:sz w:val="24"/>
          <w:szCs w:val="24"/>
        </w:rPr>
        <w:t xml:space="preserve">. </w:t>
      </w:r>
    </w:p>
    <w:p w14:paraId="1B73F643" w14:textId="06BCC59B" w:rsidR="0E13167D" w:rsidRDefault="730ECEE9" w:rsidP="000448B4">
      <w:pPr>
        <w:spacing w:line="480" w:lineRule="auto"/>
        <w:ind w:firstLine="720"/>
        <w:rPr>
          <w:rFonts w:ascii="Times New Roman" w:eastAsia="Times New Roman" w:hAnsi="Times New Roman" w:cs="Times New Roman"/>
          <w:sz w:val="24"/>
          <w:szCs w:val="24"/>
        </w:rPr>
      </w:pPr>
      <w:r w:rsidRPr="343884B8">
        <w:rPr>
          <w:rFonts w:ascii="Times New Roman" w:eastAsia="Times New Roman" w:hAnsi="Times New Roman" w:cs="Times New Roman"/>
          <w:sz w:val="24"/>
          <w:szCs w:val="24"/>
        </w:rPr>
        <w:t>I</w:t>
      </w:r>
      <w:r w:rsidR="0E13167D" w:rsidRPr="35EC623A" w:rsidDel="00DE0DB2">
        <w:rPr>
          <w:rFonts w:ascii="Times New Roman" w:eastAsia="Times New Roman" w:hAnsi="Times New Roman" w:cs="Times New Roman"/>
          <w:sz w:val="24"/>
          <w:szCs w:val="24"/>
        </w:rPr>
        <w:t xml:space="preserve"> </w:t>
      </w:r>
      <w:r w:rsidR="0E13167D" w:rsidRPr="35EC623A">
        <w:rPr>
          <w:rFonts w:ascii="Times New Roman" w:eastAsia="Times New Roman" w:hAnsi="Times New Roman" w:cs="Times New Roman"/>
          <w:sz w:val="24"/>
          <w:szCs w:val="24"/>
        </w:rPr>
        <w:t>then provide a more in-depth analysis of the results relating to the research question and other significant a</w:t>
      </w:r>
      <w:r w:rsidR="611C8E6F" w:rsidRPr="35EC623A">
        <w:rPr>
          <w:rFonts w:ascii="Times New Roman" w:eastAsia="Times New Roman" w:hAnsi="Times New Roman" w:cs="Times New Roman"/>
          <w:sz w:val="24"/>
          <w:szCs w:val="24"/>
        </w:rPr>
        <w:t xml:space="preserve">reas of the study such as the literature review and theoretical framework. </w:t>
      </w:r>
      <w:r w:rsidR="0B5CE0E0" w:rsidRPr="35EC623A">
        <w:rPr>
          <w:rFonts w:ascii="Times New Roman" w:eastAsia="Times New Roman" w:hAnsi="Times New Roman" w:cs="Times New Roman"/>
          <w:sz w:val="24"/>
          <w:szCs w:val="24"/>
        </w:rPr>
        <w:t xml:space="preserve">I will conclude the chapter by reviewing </w:t>
      </w:r>
      <w:r w:rsidR="7F98185B" w:rsidRPr="35EC623A">
        <w:rPr>
          <w:rFonts w:ascii="Times New Roman" w:eastAsia="Times New Roman" w:hAnsi="Times New Roman" w:cs="Times New Roman"/>
          <w:sz w:val="24"/>
          <w:szCs w:val="24"/>
        </w:rPr>
        <w:t xml:space="preserve">the ethical and limitations of the study and offer suggestions for future research and discuss </w:t>
      </w:r>
      <w:r w:rsidR="00D559AA" w:rsidRPr="35EC623A">
        <w:rPr>
          <w:rFonts w:ascii="Times New Roman" w:eastAsia="Times New Roman" w:hAnsi="Times New Roman" w:cs="Times New Roman"/>
          <w:sz w:val="24"/>
          <w:szCs w:val="24"/>
        </w:rPr>
        <w:t>implications</w:t>
      </w:r>
      <w:r w:rsidR="7F98185B" w:rsidRPr="35EC623A">
        <w:rPr>
          <w:rFonts w:ascii="Times New Roman" w:eastAsia="Times New Roman" w:hAnsi="Times New Roman" w:cs="Times New Roman"/>
          <w:sz w:val="24"/>
          <w:szCs w:val="24"/>
        </w:rPr>
        <w:t xml:space="preserve"> for changes to policy and pr</w:t>
      </w:r>
      <w:r w:rsidR="6B33859A" w:rsidRPr="35EC623A">
        <w:rPr>
          <w:rFonts w:ascii="Times New Roman" w:eastAsia="Times New Roman" w:hAnsi="Times New Roman" w:cs="Times New Roman"/>
          <w:sz w:val="24"/>
          <w:szCs w:val="24"/>
        </w:rPr>
        <w:t xml:space="preserve">actice in CTE and other educational institutions. </w:t>
      </w:r>
    </w:p>
    <w:p w14:paraId="7984A9F1" w14:textId="7BA91418" w:rsidR="6B33859A" w:rsidRDefault="6B33859A" w:rsidP="7FE60388">
      <w:pPr>
        <w:spacing w:line="480" w:lineRule="auto"/>
        <w:rPr>
          <w:rFonts w:ascii="Times New Roman" w:eastAsia="Times New Roman" w:hAnsi="Times New Roman" w:cs="Times New Roman"/>
          <w:sz w:val="24"/>
          <w:szCs w:val="24"/>
        </w:rPr>
      </w:pPr>
      <w:r w:rsidRPr="7FE60388">
        <w:rPr>
          <w:rFonts w:ascii="Times New Roman" w:eastAsia="Times New Roman" w:hAnsi="Times New Roman" w:cs="Times New Roman"/>
          <w:b/>
          <w:bCs/>
          <w:sz w:val="24"/>
          <w:szCs w:val="24"/>
        </w:rPr>
        <w:t xml:space="preserve">Summary of </w:t>
      </w:r>
      <w:r w:rsidR="4540148F" w:rsidRPr="7FE60388">
        <w:rPr>
          <w:rFonts w:ascii="Times New Roman" w:eastAsia="Times New Roman" w:hAnsi="Times New Roman" w:cs="Times New Roman"/>
          <w:b/>
          <w:bCs/>
          <w:sz w:val="24"/>
          <w:szCs w:val="24"/>
        </w:rPr>
        <w:t xml:space="preserve">Main </w:t>
      </w:r>
      <w:r w:rsidR="000E1164" w:rsidRPr="7FE60388">
        <w:rPr>
          <w:rFonts w:ascii="Times New Roman" w:eastAsia="Times New Roman" w:hAnsi="Times New Roman" w:cs="Times New Roman"/>
          <w:b/>
          <w:bCs/>
          <w:sz w:val="24"/>
          <w:szCs w:val="24"/>
        </w:rPr>
        <w:t>Findings</w:t>
      </w:r>
    </w:p>
    <w:p w14:paraId="4914FB67" w14:textId="787F4B4F" w:rsidR="354F55D7" w:rsidRDefault="354F55D7" w:rsidP="7FE60388">
      <w:pPr>
        <w:spacing w:line="480" w:lineRule="auto"/>
        <w:ind w:firstLine="720"/>
        <w:rPr>
          <w:rFonts w:ascii="Times New Roman" w:eastAsia="Times New Roman" w:hAnsi="Times New Roman" w:cs="Times New Roman"/>
          <w:sz w:val="24"/>
          <w:szCs w:val="24"/>
        </w:rPr>
      </w:pPr>
      <w:r w:rsidRPr="7FE60388">
        <w:rPr>
          <w:rFonts w:ascii="Times New Roman" w:eastAsia="Times New Roman" w:hAnsi="Times New Roman" w:cs="Times New Roman"/>
          <w:sz w:val="24"/>
          <w:szCs w:val="24"/>
        </w:rPr>
        <w:t xml:space="preserve">The overall results </w:t>
      </w:r>
      <w:r w:rsidR="7DF1AE68" w:rsidRPr="61D20C07">
        <w:rPr>
          <w:rFonts w:ascii="Times New Roman" w:eastAsia="Times New Roman" w:hAnsi="Times New Roman" w:cs="Times New Roman"/>
          <w:sz w:val="24"/>
          <w:szCs w:val="24"/>
        </w:rPr>
        <w:t>show</w:t>
      </w:r>
      <w:r w:rsidRPr="7FE60388">
        <w:rPr>
          <w:rFonts w:ascii="Times New Roman" w:eastAsia="Times New Roman" w:hAnsi="Times New Roman" w:cs="Times New Roman"/>
          <w:sz w:val="24"/>
          <w:szCs w:val="24"/>
        </w:rPr>
        <w:t xml:space="preserve"> no association betwee</w:t>
      </w:r>
      <w:r w:rsidR="520B39B3" w:rsidRPr="7FE60388">
        <w:rPr>
          <w:rFonts w:ascii="Times New Roman" w:eastAsia="Times New Roman" w:hAnsi="Times New Roman" w:cs="Times New Roman"/>
          <w:sz w:val="24"/>
          <w:szCs w:val="24"/>
        </w:rPr>
        <w:t>n</w:t>
      </w:r>
      <w:r w:rsidRPr="7FE60388">
        <w:rPr>
          <w:rFonts w:ascii="Times New Roman" w:eastAsia="Times New Roman" w:hAnsi="Times New Roman" w:cs="Times New Roman"/>
          <w:sz w:val="24"/>
          <w:szCs w:val="24"/>
        </w:rPr>
        <w:t xml:space="preserve"> </w:t>
      </w:r>
      <w:r w:rsidR="0F10E6D4" w:rsidRPr="7FE60388">
        <w:rPr>
          <w:rFonts w:ascii="Times New Roman" w:eastAsia="Times New Roman" w:hAnsi="Times New Roman" w:cs="Times New Roman"/>
          <w:sz w:val="24"/>
          <w:szCs w:val="24"/>
        </w:rPr>
        <w:t xml:space="preserve">the </w:t>
      </w:r>
      <w:r w:rsidR="005C0CE5" w:rsidRPr="7FE60388">
        <w:rPr>
          <w:rFonts w:ascii="Times New Roman" w:eastAsia="Times New Roman" w:hAnsi="Times New Roman" w:cs="Times New Roman"/>
          <w:sz w:val="24"/>
          <w:szCs w:val="24"/>
        </w:rPr>
        <w:t>number</w:t>
      </w:r>
      <w:r w:rsidR="0F10E6D4" w:rsidRPr="7FE60388">
        <w:rPr>
          <w:rFonts w:ascii="Times New Roman" w:eastAsia="Times New Roman" w:hAnsi="Times New Roman" w:cs="Times New Roman"/>
          <w:sz w:val="24"/>
          <w:szCs w:val="24"/>
        </w:rPr>
        <w:t xml:space="preserve"> of WBL </w:t>
      </w:r>
      <w:r w:rsidR="00055714">
        <w:rPr>
          <w:rFonts w:ascii="Times New Roman" w:eastAsia="Times New Roman" w:hAnsi="Times New Roman" w:cs="Times New Roman"/>
          <w:sz w:val="24"/>
          <w:szCs w:val="24"/>
        </w:rPr>
        <w:t>hours</w:t>
      </w:r>
      <w:r w:rsidR="0F10E6D4" w:rsidRPr="7FE60388">
        <w:rPr>
          <w:rFonts w:ascii="Times New Roman" w:eastAsia="Times New Roman" w:hAnsi="Times New Roman" w:cs="Times New Roman"/>
          <w:sz w:val="24"/>
          <w:szCs w:val="24"/>
        </w:rPr>
        <w:t xml:space="preserve"> in the program</w:t>
      </w:r>
      <w:r w:rsidRPr="7FE60388">
        <w:rPr>
          <w:rFonts w:ascii="Times New Roman" w:eastAsia="Times New Roman" w:hAnsi="Times New Roman" w:cs="Times New Roman"/>
          <w:sz w:val="24"/>
          <w:szCs w:val="24"/>
        </w:rPr>
        <w:t xml:space="preserve"> and positive </w:t>
      </w:r>
      <w:r w:rsidR="00D71E99" w:rsidRPr="7FE60388">
        <w:rPr>
          <w:rFonts w:ascii="Times New Roman" w:eastAsia="Times New Roman" w:hAnsi="Times New Roman" w:cs="Times New Roman"/>
          <w:sz w:val="24"/>
          <w:szCs w:val="24"/>
        </w:rPr>
        <w:t>placemen</w:t>
      </w:r>
      <w:r w:rsidR="00D71E99">
        <w:rPr>
          <w:rFonts w:ascii="Times New Roman" w:eastAsia="Times New Roman" w:hAnsi="Times New Roman" w:cs="Times New Roman"/>
          <w:sz w:val="24"/>
          <w:szCs w:val="24"/>
        </w:rPr>
        <w:t>t</w:t>
      </w:r>
      <w:r w:rsidR="00D55B8A">
        <w:rPr>
          <w:rFonts w:ascii="Times New Roman" w:eastAsia="Times New Roman" w:hAnsi="Times New Roman" w:cs="Times New Roman"/>
          <w:sz w:val="24"/>
          <w:szCs w:val="24"/>
        </w:rPr>
        <w:t xml:space="preserve"> or program completion</w:t>
      </w:r>
      <w:r w:rsidR="00D71E99" w:rsidRPr="7FE60388">
        <w:rPr>
          <w:rFonts w:ascii="Times New Roman" w:eastAsia="Times New Roman" w:hAnsi="Times New Roman" w:cs="Times New Roman"/>
          <w:sz w:val="24"/>
          <w:szCs w:val="24"/>
        </w:rPr>
        <w:t>.</w:t>
      </w:r>
      <w:r w:rsidR="7BF455E2" w:rsidRPr="7FE60388">
        <w:rPr>
          <w:rFonts w:ascii="Times New Roman" w:eastAsia="Times New Roman" w:hAnsi="Times New Roman" w:cs="Times New Roman"/>
          <w:sz w:val="24"/>
          <w:szCs w:val="24"/>
        </w:rPr>
        <w:t xml:space="preserve"> </w:t>
      </w:r>
      <w:r w:rsidR="18EA79C7" w:rsidRPr="7FE60388">
        <w:rPr>
          <w:rFonts w:ascii="Times New Roman" w:eastAsia="Times New Roman" w:hAnsi="Times New Roman" w:cs="Times New Roman"/>
          <w:sz w:val="24"/>
          <w:szCs w:val="24"/>
        </w:rPr>
        <w:t>While the literature review suggests that increas</w:t>
      </w:r>
      <w:r w:rsidR="00055714">
        <w:rPr>
          <w:rFonts w:ascii="Times New Roman" w:eastAsia="Times New Roman" w:hAnsi="Times New Roman" w:cs="Times New Roman"/>
          <w:sz w:val="24"/>
          <w:szCs w:val="24"/>
        </w:rPr>
        <w:t>ing</w:t>
      </w:r>
      <w:r w:rsidR="18EA79C7" w:rsidRPr="7FE60388">
        <w:rPr>
          <w:rFonts w:ascii="Times New Roman" w:eastAsia="Times New Roman" w:hAnsi="Times New Roman" w:cs="Times New Roman"/>
          <w:sz w:val="24"/>
          <w:szCs w:val="24"/>
        </w:rPr>
        <w:t xml:space="preserve"> opportunities in WBL contribute</w:t>
      </w:r>
      <w:r w:rsidR="00055714">
        <w:rPr>
          <w:rFonts w:ascii="Times New Roman" w:eastAsia="Times New Roman" w:hAnsi="Times New Roman" w:cs="Times New Roman"/>
          <w:sz w:val="24"/>
          <w:szCs w:val="24"/>
        </w:rPr>
        <w:t>s</w:t>
      </w:r>
      <w:r w:rsidR="18EA79C7" w:rsidRPr="7FE60388">
        <w:rPr>
          <w:rFonts w:ascii="Times New Roman" w:eastAsia="Times New Roman" w:hAnsi="Times New Roman" w:cs="Times New Roman"/>
          <w:sz w:val="24"/>
          <w:szCs w:val="24"/>
        </w:rPr>
        <w:t xml:space="preserve"> to increases in </w:t>
      </w:r>
      <w:r w:rsidR="13081585" w:rsidRPr="7FE60388">
        <w:rPr>
          <w:rFonts w:ascii="Times New Roman" w:eastAsia="Times New Roman" w:hAnsi="Times New Roman" w:cs="Times New Roman"/>
          <w:sz w:val="24"/>
          <w:szCs w:val="24"/>
        </w:rPr>
        <w:t>workforce readiness</w:t>
      </w:r>
      <w:r w:rsidR="7AA45B4F" w:rsidRPr="7FE60388">
        <w:rPr>
          <w:rFonts w:ascii="Times New Roman" w:eastAsia="Times New Roman" w:hAnsi="Times New Roman" w:cs="Times New Roman"/>
          <w:sz w:val="24"/>
          <w:szCs w:val="24"/>
        </w:rPr>
        <w:t xml:space="preserve"> </w:t>
      </w:r>
      <w:r w:rsidR="47103534" w:rsidRPr="7FE60388">
        <w:rPr>
          <w:rFonts w:ascii="Times New Roman" w:eastAsia="Times New Roman" w:hAnsi="Times New Roman" w:cs="Times New Roman"/>
          <w:sz w:val="24"/>
          <w:szCs w:val="24"/>
        </w:rPr>
        <w:t>(Esters &amp; Retallick, 2013; Griffith, 2001; Martin &amp; Rees, 2019)</w:t>
      </w:r>
      <w:r w:rsidR="13081585" w:rsidRPr="7FE60388">
        <w:rPr>
          <w:rFonts w:ascii="Times New Roman" w:eastAsia="Times New Roman" w:hAnsi="Times New Roman" w:cs="Times New Roman"/>
          <w:sz w:val="24"/>
          <w:szCs w:val="24"/>
        </w:rPr>
        <w:t xml:space="preserve">, </w:t>
      </w:r>
      <w:r w:rsidR="7C139E89" w:rsidRPr="7FE60388">
        <w:rPr>
          <w:rFonts w:ascii="Times New Roman" w:eastAsia="Times New Roman" w:hAnsi="Times New Roman" w:cs="Times New Roman"/>
          <w:sz w:val="24"/>
          <w:szCs w:val="24"/>
        </w:rPr>
        <w:t>the odds ratio</w:t>
      </w:r>
      <w:r w:rsidR="00055714">
        <w:rPr>
          <w:rFonts w:ascii="Times New Roman" w:eastAsia="Times New Roman" w:hAnsi="Times New Roman" w:cs="Times New Roman"/>
          <w:sz w:val="24"/>
          <w:szCs w:val="24"/>
        </w:rPr>
        <w:t>s</w:t>
      </w:r>
      <w:r w:rsidR="7C139E89" w:rsidRPr="7FE60388">
        <w:rPr>
          <w:rFonts w:ascii="Times New Roman" w:eastAsia="Times New Roman" w:hAnsi="Times New Roman" w:cs="Times New Roman"/>
          <w:sz w:val="24"/>
          <w:szCs w:val="24"/>
        </w:rPr>
        <w:t xml:space="preserve"> </w:t>
      </w:r>
      <w:r w:rsidR="00A05AC1">
        <w:rPr>
          <w:rFonts w:ascii="Times New Roman" w:eastAsia="Times New Roman" w:hAnsi="Times New Roman" w:cs="Times New Roman"/>
          <w:sz w:val="24"/>
          <w:szCs w:val="24"/>
        </w:rPr>
        <w:t xml:space="preserve">value </w:t>
      </w:r>
      <w:r w:rsidR="7C139E89" w:rsidRPr="7FE60388">
        <w:rPr>
          <w:rFonts w:ascii="Times New Roman" w:eastAsia="Times New Roman" w:hAnsi="Times New Roman" w:cs="Times New Roman"/>
          <w:sz w:val="24"/>
          <w:szCs w:val="24"/>
        </w:rPr>
        <w:t xml:space="preserve">of </w:t>
      </w:r>
      <w:r w:rsidR="00967375">
        <w:rPr>
          <w:rFonts w:ascii="Times New Roman" w:eastAsia="Times New Roman" w:hAnsi="Times New Roman" w:cs="Times New Roman"/>
          <w:sz w:val="24"/>
          <w:szCs w:val="24"/>
        </w:rPr>
        <w:t>one</w:t>
      </w:r>
      <w:r w:rsidR="6AE9F140" w:rsidRPr="7FE60388">
        <w:rPr>
          <w:rFonts w:ascii="Times New Roman" w:eastAsia="Times New Roman" w:hAnsi="Times New Roman" w:cs="Times New Roman"/>
          <w:sz w:val="24"/>
          <w:szCs w:val="24"/>
        </w:rPr>
        <w:t xml:space="preserve"> in the </w:t>
      </w:r>
      <w:r w:rsidR="00967375">
        <w:rPr>
          <w:rFonts w:ascii="Times New Roman" w:eastAsia="Times New Roman" w:hAnsi="Times New Roman" w:cs="Times New Roman"/>
          <w:sz w:val="24"/>
          <w:szCs w:val="24"/>
        </w:rPr>
        <w:t xml:space="preserve">positive placement </w:t>
      </w:r>
      <w:r w:rsidR="00D55B8A">
        <w:rPr>
          <w:rFonts w:ascii="Times New Roman" w:eastAsia="Times New Roman" w:hAnsi="Times New Roman" w:cs="Times New Roman"/>
          <w:sz w:val="24"/>
          <w:szCs w:val="24"/>
        </w:rPr>
        <w:t xml:space="preserve">and program completion </w:t>
      </w:r>
      <w:r w:rsidR="6AE9F140" w:rsidRPr="7FE60388">
        <w:rPr>
          <w:rFonts w:ascii="Times New Roman" w:eastAsia="Times New Roman" w:hAnsi="Times New Roman" w:cs="Times New Roman"/>
          <w:sz w:val="24"/>
          <w:szCs w:val="24"/>
        </w:rPr>
        <w:t>logistic regression model</w:t>
      </w:r>
      <w:r w:rsidR="0057472A">
        <w:rPr>
          <w:rFonts w:ascii="Times New Roman" w:eastAsia="Times New Roman" w:hAnsi="Times New Roman" w:cs="Times New Roman"/>
          <w:sz w:val="24"/>
          <w:szCs w:val="24"/>
        </w:rPr>
        <w:t>s</w:t>
      </w:r>
      <w:r w:rsidR="00967375">
        <w:rPr>
          <w:rFonts w:ascii="Times New Roman" w:eastAsia="Times New Roman" w:hAnsi="Times New Roman" w:cs="Times New Roman"/>
          <w:sz w:val="24"/>
          <w:szCs w:val="24"/>
        </w:rPr>
        <w:t xml:space="preserve"> </w:t>
      </w:r>
      <w:r w:rsidR="13081585" w:rsidRPr="7FE60388">
        <w:rPr>
          <w:rFonts w:ascii="Times New Roman" w:eastAsia="Times New Roman" w:hAnsi="Times New Roman" w:cs="Times New Roman"/>
          <w:sz w:val="24"/>
          <w:szCs w:val="24"/>
        </w:rPr>
        <w:t>suggest</w:t>
      </w:r>
      <w:r w:rsidR="76313A47" w:rsidRPr="7FE60388">
        <w:rPr>
          <w:rFonts w:ascii="Times New Roman" w:eastAsia="Times New Roman" w:hAnsi="Times New Roman" w:cs="Times New Roman"/>
          <w:sz w:val="24"/>
          <w:szCs w:val="24"/>
        </w:rPr>
        <w:t xml:space="preserve"> no association</w:t>
      </w:r>
      <w:r w:rsidR="594E9BCC" w:rsidRPr="7FE60388">
        <w:rPr>
          <w:rFonts w:ascii="Times New Roman" w:eastAsia="Times New Roman" w:hAnsi="Times New Roman" w:cs="Times New Roman"/>
          <w:sz w:val="24"/>
          <w:szCs w:val="24"/>
        </w:rPr>
        <w:t xml:space="preserve">. </w:t>
      </w:r>
      <w:r w:rsidR="62515761" w:rsidRPr="7FE60388">
        <w:rPr>
          <w:rFonts w:ascii="Times New Roman" w:eastAsia="Times New Roman" w:hAnsi="Times New Roman" w:cs="Times New Roman"/>
          <w:sz w:val="24"/>
          <w:szCs w:val="24"/>
        </w:rPr>
        <w:t xml:space="preserve">An important caveat to this interpretation is that WBL is such a broad term </w:t>
      </w:r>
      <w:r w:rsidR="2EB22673" w:rsidRPr="7FE60388">
        <w:rPr>
          <w:rFonts w:ascii="Times New Roman" w:eastAsia="Times New Roman" w:hAnsi="Times New Roman" w:cs="Times New Roman"/>
          <w:sz w:val="24"/>
          <w:szCs w:val="24"/>
        </w:rPr>
        <w:t xml:space="preserve">used to describe multiple levels of </w:t>
      </w:r>
      <w:r w:rsidR="1A4D93B2" w:rsidRPr="7FE60388">
        <w:rPr>
          <w:rFonts w:ascii="Times New Roman" w:eastAsia="Times New Roman" w:hAnsi="Times New Roman" w:cs="Times New Roman"/>
          <w:sz w:val="24"/>
          <w:szCs w:val="24"/>
        </w:rPr>
        <w:t xml:space="preserve">student experiences from learning about a career through research to </w:t>
      </w:r>
      <w:r w:rsidR="31DE5518" w:rsidRPr="7FE60388">
        <w:rPr>
          <w:rFonts w:ascii="Times New Roman" w:eastAsia="Times New Roman" w:hAnsi="Times New Roman" w:cs="Times New Roman"/>
          <w:sz w:val="24"/>
          <w:szCs w:val="24"/>
        </w:rPr>
        <w:t xml:space="preserve">long-term career immersion such as apprenticeships. </w:t>
      </w:r>
      <w:r w:rsidR="350A83BD" w:rsidRPr="7FE60388">
        <w:rPr>
          <w:rFonts w:ascii="Times New Roman" w:eastAsia="Times New Roman" w:hAnsi="Times New Roman" w:cs="Times New Roman"/>
          <w:sz w:val="24"/>
          <w:szCs w:val="24"/>
        </w:rPr>
        <w:t>For this reason, the four</w:t>
      </w:r>
      <w:r w:rsidR="2A1EDFE6" w:rsidRPr="7FE60388">
        <w:rPr>
          <w:rFonts w:ascii="Times New Roman" w:eastAsia="Times New Roman" w:hAnsi="Times New Roman" w:cs="Times New Roman"/>
          <w:sz w:val="24"/>
          <w:szCs w:val="24"/>
        </w:rPr>
        <w:t xml:space="preserve"> stages </w:t>
      </w:r>
      <w:r w:rsidR="350A83BD" w:rsidRPr="7FE60388">
        <w:rPr>
          <w:rFonts w:ascii="Times New Roman" w:eastAsia="Times New Roman" w:hAnsi="Times New Roman" w:cs="Times New Roman"/>
          <w:sz w:val="24"/>
          <w:szCs w:val="24"/>
        </w:rPr>
        <w:t xml:space="preserve">of </w:t>
      </w:r>
      <w:r w:rsidR="00401537">
        <w:rPr>
          <w:rFonts w:ascii="Times New Roman" w:eastAsia="Times New Roman" w:hAnsi="Times New Roman" w:cs="Times New Roman"/>
          <w:sz w:val="24"/>
          <w:szCs w:val="24"/>
        </w:rPr>
        <w:t xml:space="preserve">the </w:t>
      </w:r>
      <w:r w:rsidR="350A83BD" w:rsidRPr="7FE60388">
        <w:rPr>
          <w:rFonts w:ascii="Times New Roman" w:eastAsia="Times New Roman" w:hAnsi="Times New Roman" w:cs="Times New Roman"/>
          <w:sz w:val="24"/>
          <w:szCs w:val="24"/>
        </w:rPr>
        <w:t>ELT</w:t>
      </w:r>
      <w:r w:rsidR="00931F4A">
        <w:rPr>
          <w:rFonts w:ascii="Times New Roman" w:eastAsia="Times New Roman" w:hAnsi="Times New Roman" w:cs="Times New Roman"/>
          <w:sz w:val="24"/>
          <w:szCs w:val="24"/>
        </w:rPr>
        <w:t xml:space="preserve"> cycle</w:t>
      </w:r>
      <w:r w:rsidR="350A83BD" w:rsidRPr="7FE60388">
        <w:rPr>
          <w:rFonts w:ascii="Times New Roman" w:eastAsia="Times New Roman" w:hAnsi="Times New Roman" w:cs="Times New Roman"/>
          <w:sz w:val="24"/>
          <w:szCs w:val="24"/>
        </w:rPr>
        <w:t xml:space="preserve"> </w:t>
      </w:r>
      <w:r w:rsidR="7C638D36" w:rsidRPr="7FE60388">
        <w:rPr>
          <w:rFonts w:ascii="Times New Roman" w:eastAsia="Times New Roman" w:hAnsi="Times New Roman" w:cs="Times New Roman"/>
          <w:sz w:val="24"/>
          <w:szCs w:val="24"/>
        </w:rPr>
        <w:t>are</w:t>
      </w:r>
      <w:r w:rsidR="350A83BD" w:rsidRPr="7FE60388">
        <w:rPr>
          <w:rFonts w:ascii="Times New Roman" w:eastAsia="Times New Roman" w:hAnsi="Times New Roman" w:cs="Times New Roman"/>
          <w:sz w:val="24"/>
          <w:szCs w:val="24"/>
        </w:rPr>
        <w:t xml:space="preserve"> included</w:t>
      </w:r>
      <w:r w:rsidR="09610F04" w:rsidRPr="7FE60388">
        <w:rPr>
          <w:rFonts w:ascii="Times New Roman" w:eastAsia="Times New Roman" w:hAnsi="Times New Roman" w:cs="Times New Roman"/>
          <w:sz w:val="24"/>
          <w:szCs w:val="24"/>
        </w:rPr>
        <w:t xml:space="preserve"> as independent variables</w:t>
      </w:r>
      <w:r w:rsidR="350A83BD" w:rsidRPr="7FE60388">
        <w:rPr>
          <w:rFonts w:ascii="Times New Roman" w:eastAsia="Times New Roman" w:hAnsi="Times New Roman" w:cs="Times New Roman"/>
          <w:sz w:val="24"/>
          <w:szCs w:val="24"/>
        </w:rPr>
        <w:t xml:space="preserve"> in this study</w:t>
      </w:r>
      <w:r w:rsidR="00931F4A">
        <w:rPr>
          <w:rFonts w:ascii="Times New Roman" w:eastAsia="Times New Roman" w:hAnsi="Times New Roman" w:cs="Times New Roman"/>
          <w:sz w:val="24"/>
          <w:szCs w:val="24"/>
        </w:rPr>
        <w:t xml:space="preserve"> </w:t>
      </w:r>
      <w:r w:rsidR="0813FBB0" w:rsidRPr="7FE60388">
        <w:rPr>
          <w:rFonts w:ascii="Times New Roman" w:eastAsia="Times New Roman" w:hAnsi="Times New Roman" w:cs="Times New Roman"/>
          <w:sz w:val="24"/>
          <w:szCs w:val="24"/>
        </w:rPr>
        <w:t xml:space="preserve">as </w:t>
      </w:r>
      <w:r w:rsidR="7A755C84" w:rsidRPr="7FE60388">
        <w:rPr>
          <w:rFonts w:ascii="Times New Roman" w:eastAsia="Times New Roman" w:hAnsi="Times New Roman" w:cs="Times New Roman"/>
          <w:sz w:val="24"/>
          <w:szCs w:val="24"/>
        </w:rPr>
        <w:t>a</w:t>
      </w:r>
      <w:r w:rsidR="0813FBB0" w:rsidRPr="7FE60388">
        <w:rPr>
          <w:rFonts w:ascii="Times New Roman" w:eastAsia="Times New Roman" w:hAnsi="Times New Roman" w:cs="Times New Roman"/>
          <w:sz w:val="24"/>
          <w:szCs w:val="24"/>
        </w:rPr>
        <w:t xml:space="preserve"> </w:t>
      </w:r>
      <w:r w:rsidR="56AC9EF2" w:rsidRPr="7FE60388">
        <w:rPr>
          <w:rFonts w:ascii="Times New Roman" w:eastAsia="Times New Roman" w:hAnsi="Times New Roman" w:cs="Times New Roman"/>
          <w:sz w:val="24"/>
          <w:szCs w:val="24"/>
        </w:rPr>
        <w:t>lens for understanding data analyses and result</w:t>
      </w:r>
      <w:r w:rsidR="13F44E9D" w:rsidRPr="7FE60388">
        <w:rPr>
          <w:rFonts w:ascii="Times New Roman" w:eastAsia="Times New Roman" w:hAnsi="Times New Roman" w:cs="Times New Roman"/>
          <w:sz w:val="24"/>
          <w:szCs w:val="24"/>
        </w:rPr>
        <w:t>s</w:t>
      </w:r>
      <w:r w:rsidR="006E4F8C">
        <w:rPr>
          <w:rFonts w:ascii="Times New Roman" w:eastAsia="Times New Roman" w:hAnsi="Times New Roman" w:cs="Times New Roman"/>
          <w:sz w:val="24"/>
          <w:szCs w:val="24"/>
        </w:rPr>
        <w:t xml:space="preserve"> and </w:t>
      </w:r>
      <w:r w:rsidR="037EAAC2" w:rsidRPr="7FE60388">
        <w:rPr>
          <w:rFonts w:ascii="Times New Roman" w:eastAsia="Times New Roman" w:hAnsi="Times New Roman" w:cs="Times New Roman"/>
          <w:sz w:val="24"/>
          <w:szCs w:val="24"/>
        </w:rPr>
        <w:t>to</w:t>
      </w:r>
      <w:r w:rsidR="0D8DB839" w:rsidRPr="7FE60388">
        <w:rPr>
          <w:rFonts w:ascii="Times New Roman" w:eastAsia="Times New Roman" w:hAnsi="Times New Roman" w:cs="Times New Roman"/>
          <w:sz w:val="24"/>
          <w:szCs w:val="24"/>
        </w:rPr>
        <w:t xml:space="preserve"> </w:t>
      </w:r>
      <w:r w:rsidR="532B5C2D" w:rsidRPr="7FE60388">
        <w:rPr>
          <w:rFonts w:ascii="Times New Roman" w:eastAsia="Times New Roman" w:hAnsi="Times New Roman" w:cs="Times New Roman"/>
          <w:sz w:val="24"/>
          <w:szCs w:val="24"/>
        </w:rPr>
        <w:t xml:space="preserve">focus </w:t>
      </w:r>
      <w:r w:rsidR="544EEEDB" w:rsidRPr="7FE60388">
        <w:rPr>
          <w:rFonts w:ascii="Times New Roman" w:eastAsia="Times New Roman" w:hAnsi="Times New Roman" w:cs="Times New Roman"/>
          <w:sz w:val="24"/>
          <w:szCs w:val="24"/>
        </w:rPr>
        <w:t xml:space="preserve">the understanding </w:t>
      </w:r>
      <w:r w:rsidR="06AAD967" w:rsidRPr="7FE60388">
        <w:rPr>
          <w:rFonts w:ascii="Times New Roman" w:eastAsia="Times New Roman" w:hAnsi="Times New Roman" w:cs="Times New Roman"/>
          <w:sz w:val="24"/>
          <w:szCs w:val="24"/>
        </w:rPr>
        <w:t xml:space="preserve">of </w:t>
      </w:r>
      <w:r w:rsidR="00EA3BAC">
        <w:rPr>
          <w:rFonts w:ascii="Times New Roman" w:eastAsia="Times New Roman" w:hAnsi="Times New Roman" w:cs="Times New Roman"/>
          <w:sz w:val="24"/>
          <w:szCs w:val="24"/>
        </w:rPr>
        <w:t>the type of learning provided that</w:t>
      </w:r>
      <w:r w:rsidR="06AAD967" w:rsidRPr="7FE60388">
        <w:rPr>
          <w:rFonts w:ascii="Times New Roman" w:eastAsia="Times New Roman" w:hAnsi="Times New Roman" w:cs="Times New Roman"/>
          <w:sz w:val="24"/>
          <w:szCs w:val="24"/>
        </w:rPr>
        <w:t xml:space="preserve"> makes successful </w:t>
      </w:r>
      <w:r w:rsidR="532B5C2D" w:rsidRPr="7FE60388">
        <w:rPr>
          <w:rFonts w:ascii="Times New Roman" w:eastAsia="Times New Roman" w:hAnsi="Times New Roman" w:cs="Times New Roman"/>
          <w:sz w:val="24"/>
          <w:szCs w:val="24"/>
        </w:rPr>
        <w:t>WBL experiences</w:t>
      </w:r>
      <w:r w:rsidR="178EEFD5" w:rsidRPr="7FE60388">
        <w:rPr>
          <w:rFonts w:ascii="Times New Roman" w:eastAsia="Times New Roman" w:hAnsi="Times New Roman" w:cs="Times New Roman"/>
          <w:sz w:val="24"/>
          <w:szCs w:val="24"/>
        </w:rPr>
        <w:t xml:space="preserve"> (</w:t>
      </w:r>
      <w:r w:rsidR="5C163948" w:rsidRPr="7FE60388">
        <w:rPr>
          <w:rFonts w:ascii="Times New Roman" w:eastAsia="Times New Roman" w:hAnsi="Times New Roman" w:cs="Times New Roman"/>
          <w:sz w:val="24"/>
          <w:szCs w:val="24"/>
        </w:rPr>
        <w:t xml:space="preserve">Coll et al., 2011; </w:t>
      </w:r>
      <w:r w:rsidR="178EEFD5" w:rsidRPr="7FE60388">
        <w:rPr>
          <w:rFonts w:ascii="Times New Roman" w:eastAsia="Times New Roman" w:hAnsi="Times New Roman" w:cs="Times New Roman"/>
          <w:sz w:val="24"/>
          <w:szCs w:val="24"/>
        </w:rPr>
        <w:t>Esters &amp; Retallick, 2013; Watters et al., 2013).</w:t>
      </w:r>
      <w:r w:rsidR="11E5DAA4" w:rsidRPr="61D20C07">
        <w:rPr>
          <w:rFonts w:ascii="Times New Roman" w:eastAsia="Times New Roman" w:hAnsi="Times New Roman" w:cs="Times New Roman"/>
          <w:sz w:val="24"/>
          <w:szCs w:val="24"/>
        </w:rPr>
        <w:t xml:space="preserve"> Since ELT states that all four stages of the cycle must be complete</w:t>
      </w:r>
      <w:r w:rsidR="7E057A04" w:rsidRPr="61D20C07">
        <w:rPr>
          <w:rFonts w:ascii="Times New Roman" w:eastAsia="Times New Roman" w:hAnsi="Times New Roman" w:cs="Times New Roman"/>
          <w:sz w:val="24"/>
          <w:szCs w:val="24"/>
        </w:rPr>
        <w:t>d</w:t>
      </w:r>
      <w:r w:rsidR="11E5DAA4" w:rsidRPr="61D20C07">
        <w:rPr>
          <w:rFonts w:ascii="Times New Roman" w:eastAsia="Times New Roman" w:hAnsi="Times New Roman" w:cs="Times New Roman"/>
          <w:sz w:val="24"/>
          <w:szCs w:val="24"/>
        </w:rPr>
        <w:t xml:space="preserve"> for </w:t>
      </w:r>
      <w:r w:rsidR="20AADB41" w:rsidRPr="61D20C07">
        <w:rPr>
          <w:rFonts w:ascii="Times New Roman" w:eastAsia="Times New Roman" w:hAnsi="Times New Roman" w:cs="Times New Roman"/>
          <w:sz w:val="24"/>
          <w:szCs w:val="24"/>
        </w:rPr>
        <w:t xml:space="preserve">effective learning to occur, Table 12 </w:t>
      </w:r>
      <w:r w:rsidR="00D71E99" w:rsidRPr="61D20C07">
        <w:rPr>
          <w:rFonts w:ascii="Times New Roman" w:eastAsia="Times New Roman" w:hAnsi="Times New Roman" w:cs="Times New Roman"/>
          <w:sz w:val="24"/>
          <w:szCs w:val="24"/>
        </w:rPr>
        <w:t>in chapter</w:t>
      </w:r>
      <w:r w:rsidR="20AADB41" w:rsidRPr="61D20C07">
        <w:rPr>
          <w:rFonts w:ascii="Times New Roman" w:eastAsia="Times New Roman" w:hAnsi="Times New Roman" w:cs="Times New Roman"/>
          <w:sz w:val="24"/>
          <w:szCs w:val="24"/>
        </w:rPr>
        <w:t xml:space="preserve"> five combine</w:t>
      </w:r>
      <w:r w:rsidR="001F404F">
        <w:rPr>
          <w:rFonts w:ascii="Times New Roman" w:eastAsia="Times New Roman" w:hAnsi="Times New Roman" w:cs="Times New Roman"/>
          <w:sz w:val="24"/>
          <w:szCs w:val="24"/>
        </w:rPr>
        <w:t>s</w:t>
      </w:r>
      <w:r w:rsidR="20AADB41" w:rsidRPr="61D20C07">
        <w:rPr>
          <w:rFonts w:ascii="Times New Roman" w:eastAsia="Times New Roman" w:hAnsi="Times New Roman" w:cs="Times New Roman"/>
          <w:sz w:val="24"/>
          <w:szCs w:val="24"/>
        </w:rPr>
        <w:t xml:space="preserve"> the four stages into the ELT </w:t>
      </w:r>
      <w:r w:rsidR="00EA3BAC">
        <w:rPr>
          <w:rFonts w:ascii="Times New Roman" w:eastAsia="Times New Roman" w:hAnsi="Times New Roman" w:cs="Times New Roman"/>
          <w:sz w:val="24"/>
          <w:szCs w:val="24"/>
        </w:rPr>
        <w:t>(all four stages</w:t>
      </w:r>
      <w:r w:rsidR="00D81C7C">
        <w:rPr>
          <w:rFonts w:ascii="Times New Roman" w:eastAsia="Times New Roman" w:hAnsi="Times New Roman" w:cs="Times New Roman"/>
          <w:sz w:val="24"/>
          <w:szCs w:val="24"/>
        </w:rPr>
        <w:t xml:space="preserve"> offered)</w:t>
      </w:r>
      <w:r w:rsidR="20AADB41" w:rsidRPr="61D20C07">
        <w:rPr>
          <w:rFonts w:ascii="Times New Roman" w:eastAsia="Times New Roman" w:hAnsi="Times New Roman" w:cs="Times New Roman"/>
          <w:sz w:val="24"/>
          <w:szCs w:val="24"/>
        </w:rPr>
        <w:t xml:space="preserve"> variable that designate</w:t>
      </w:r>
      <w:r w:rsidR="001F404F">
        <w:rPr>
          <w:rFonts w:ascii="Times New Roman" w:eastAsia="Times New Roman" w:hAnsi="Times New Roman" w:cs="Times New Roman"/>
          <w:sz w:val="24"/>
          <w:szCs w:val="24"/>
        </w:rPr>
        <w:t>s</w:t>
      </w:r>
      <w:r w:rsidR="20AADB41" w:rsidRPr="61D20C07">
        <w:rPr>
          <w:rFonts w:ascii="Times New Roman" w:eastAsia="Times New Roman" w:hAnsi="Times New Roman" w:cs="Times New Roman"/>
          <w:sz w:val="24"/>
          <w:szCs w:val="24"/>
        </w:rPr>
        <w:t xml:space="preserve"> those </w:t>
      </w:r>
      <w:r w:rsidR="20AADB41" w:rsidRPr="61D20C07">
        <w:rPr>
          <w:rFonts w:ascii="Times New Roman" w:eastAsia="Times New Roman" w:hAnsi="Times New Roman" w:cs="Times New Roman"/>
          <w:sz w:val="24"/>
          <w:szCs w:val="24"/>
        </w:rPr>
        <w:lastRenderedPageBreak/>
        <w:t>prog</w:t>
      </w:r>
      <w:r w:rsidR="4ED5BE1E" w:rsidRPr="61D20C07">
        <w:rPr>
          <w:rFonts w:ascii="Times New Roman" w:eastAsia="Times New Roman" w:hAnsi="Times New Roman" w:cs="Times New Roman"/>
          <w:sz w:val="24"/>
          <w:szCs w:val="24"/>
        </w:rPr>
        <w:t xml:space="preserve">rams in which all four stages </w:t>
      </w:r>
      <w:r w:rsidR="001F404F">
        <w:rPr>
          <w:rFonts w:ascii="Times New Roman" w:eastAsia="Times New Roman" w:hAnsi="Times New Roman" w:cs="Times New Roman"/>
          <w:sz w:val="24"/>
          <w:szCs w:val="24"/>
        </w:rPr>
        <w:t>are</w:t>
      </w:r>
      <w:r w:rsidR="4ED5BE1E" w:rsidRPr="61D20C07">
        <w:rPr>
          <w:rFonts w:ascii="Times New Roman" w:eastAsia="Times New Roman" w:hAnsi="Times New Roman" w:cs="Times New Roman"/>
          <w:sz w:val="24"/>
          <w:szCs w:val="24"/>
        </w:rPr>
        <w:t xml:space="preserve"> implemented. Although all four stages must be completed, some lea</w:t>
      </w:r>
      <w:r w:rsidR="30D02D3A" w:rsidRPr="61D20C07">
        <w:rPr>
          <w:rFonts w:ascii="Times New Roman" w:eastAsia="Times New Roman" w:hAnsi="Times New Roman" w:cs="Times New Roman"/>
          <w:sz w:val="24"/>
          <w:szCs w:val="24"/>
        </w:rPr>
        <w:t>rners prefer some</w:t>
      </w:r>
      <w:r w:rsidR="00772341">
        <w:rPr>
          <w:rFonts w:ascii="Times New Roman" w:eastAsia="Times New Roman" w:hAnsi="Times New Roman" w:cs="Times New Roman"/>
          <w:sz w:val="24"/>
          <w:szCs w:val="24"/>
        </w:rPr>
        <w:t xml:space="preserve"> types of learning</w:t>
      </w:r>
      <w:r w:rsidR="30D02D3A" w:rsidRPr="61D20C07">
        <w:rPr>
          <w:rFonts w:ascii="Times New Roman" w:eastAsia="Times New Roman" w:hAnsi="Times New Roman" w:cs="Times New Roman"/>
          <w:sz w:val="24"/>
          <w:szCs w:val="24"/>
        </w:rPr>
        <w:t xml:space="preserve"> over others due to individual learning styles.</w:t>
      </w:r>
    </w:p>
    <w:p w14:paraId="097010EF" w14:textId="56D4A6D6" w:rsidR="655A6E55" w:rsidRDefault="655A6E55" w:rsidP="7FE60388">
      <w:pPr>
        <w:spacing w:line="480" w:lineRule="auto"/>
        <w:ind w:firstLine="720"/>
        <w:rPr>
          <w:rFonts w:ascii="Times New Roman" w:eastAsia="Times New Roman" w:hAnsi="Times New Roman" w:cs="Times New Roman"/>
          <w:sz w:val="24"/>
          <w:szCs w:val="24"/>
        </w:rPr>
      </w:pPr>
      <w:r w:rsidRPr="7FE60388">
        <w:rPr>
          <w:rFonts w:ascii="Times New Roman" w:eastAsia="Times New Roman" w:hAnsi="Times New Roman" w:cs="Times New Roman"/>
          <w:sz w:val="24"/>
          <w:szCs w:val="24"/>
        </w:rPr>
        <w:t>Teachers were asked in the survey if the</w:t>
      </w:r>
      <w:r w:rsidR="7460CEF6" w:rsidRPr="7FE60388">
        <w:rPr>
          <w:rFonts w:ascii="Times New Roman" w:eastAsia="Times New Roman" w:hAnsi="Times New Roman" w:cs="Times New Roman"/>
          <w:sz w:val="24"/>
          <w:szCs w:val="24"/>
        </w:rPr>
        <w:t xml:space="preserve">y offered the four </w:t>
      </w:r>
      <w:r w:rsidR="02640715" w:rsidRPr="7FE60388">
        <w:rPr>
          <w:rFonts w:ascii="Times New Roman" w:eastAsia="Times New Roman" w:hAnsi="Times New Roman" w:cs="Times New Roman"/>
          <w:sz w:val="24"/>
          <w:szCs w:val="24"/>
        </w:rPr>
        <w:t>stages</w:t>
      </w:r>
      <w:r w:rsidR="51483078" w:rsidRPr="7FE60388">
        <w:rPr>
          <w:rFonts w:ascii="Times New Roman" w:eastAsia="Times New Roman" w:hAnsi="Times New Roman" w:cs="Times New Roman"/>
          <w:sz w:val="24"/>
          <w:szCs w:val="24"/>
        </w:rPr>
        <w:t xml:space="preserve"> of the ELT cycle</w:t>
      </w:r>
      <w:r w:rsidR="7460CEF6" w:rsidRPr="7FE60388">
        <w:rPr>
          <w:rFonts w:ascii="Times New Roman" w:eastAsia="Times New Roman" w:hAnsi="Times New Roman" w:cs="Times New Roman"/>
          <w:sz w:val="24"/>
          <w:szCs w:val="24"/>
        </w:rPr>
        <w:t xml:space="preserve"> in their curriculum and WBL experiences. </w:t>
      </w:r>
      <w:r w:rsidR="52742B30" w:rsidRPr="7FE60388">
        <w:rPr>
          <w:rFonts w:ascii="Times New Roman" w:eastAsia="Times New Roman" w:hAnsi="Times New Roman" w:cs="Times New Roman"/>
          <w:sz w:val="24"/>
          <w:szCs w:val="24"/>
        </w:rPr>
        <w:t>The four stages</w:t>
      </w:r>
      <w:r w:rsidR="00772341">
        <w:rPr>
          <w:rFonts w:ascii="Times New Roman" w:eastAsia="Times New Roman" w:hAnsi="Times New Roman" w:cs="Times New Roman"/>
          <w:sz w:val="24"/>
          <w:szCs w:val="24"/>
        </w:rPr>
        <w:t xml:space="preserve"> of</w:t>
      </w:r>
      <w:r w:rsidR="00772341" w:rsidRPr="7FE60388">
        <w:rPr>
          <w:rFonts w:ascii="Times New Roman" w:eastAsia="Times New Roman" w:hAnsi="Times New Roman" w:cs="Times New Roman"/>
          <w:sz w:val="24"/>
          <w:szCs w:val="24"/>
        </w:rPr>
        <w:t xml:space="preserve"> reflective</w:t>
      </w:r>
      <w:r w:rsidR="52742B30" w:rsidRPr="7FE60388">
        <w:rPr>
          <w:rFonts w:ascii="Times New Roman" w:eastAsia="Times New Roman" w:hAnsi="Times New Roman" w:cs="Times New Roman"/>
          <w:sz w:val="24"/>
          <w:szCs w:val="24"/>
        </w:rPr>
        <w:t xml:space="preserve"> observation, active experimentation, abstract conceptualization, and concrete experience</w:t>
      </w:r>
      <w:r w:rsidR="38E8186A" w:rsidRPr="7FE60388">
        <w:rPr>
          <w:rFonts w:ascii="Times New Roman" w:eastAsia="Times New Roman" w:hAnsi="Times New Roman" w:cs="Times New Roman"/>
          <w:sz w:val="24"/>
          <w:szCs w:val="24"/>
        </w:rPr>
        <w:t xml:space="preserve"> </w:t>
      </w:r>
      <w:r w:rsidR="006E4F8C">
        <w:rPr>
          <w:rFonts w:ascii="Times New Roman" w:eastAsia="Times New Roman" w:hAnsi="Times New Roman" w:cs="Times New Roman"/>
          <w:sz w:val="24"/>
          <w:szCs w:val="24"/>
        </w:rPr>
        <w:t>are</w:t>
      </w:r>
      <w:r w:rsidR="3CD26EED" w:rsidRPr="7FE60388">
        <w:rPr>
          <w:rFonts w:ascii="Times New Roman" w:eastAsia="Times New Roman" w:hAnsi="Times New Roman" w:cs="Times New Roman"/>
          <w:sz w:val="24"/>
          <w:szCs w:val="24"/>
        </w:rPr>
        <w:t xml:space="preserve"> </w:t>
      </w:r>
      <w:r w:rsidR="2AEA1C0D" w:rsidRPr="7FE60388">
        <w:rPr>
          <w:rFonts w:ascii="Times New Roman" w:eastAsia="Times New Roman" w:hAnsi="Times New Roman" w:cs="Times New Roman"/>
          <w:sz w:val="24"/>
          <w:szCs w:val="24"/>
        </w:rPr>
        <w:t xml:space="preserve">included </w:t>
      </w:r>
      <w:r w:rsidR="3CD26EED" w:rsidRPr="7FE60388">
        <w:rPr>
          <w:rFonts w:ascii="Times New Roman" w:eastAsia="Times New Roman" w:hAnsi="Times New Roman" w:cs="Times New Roman"/>
          <w:sz w:val="24"/>
          <w:szCs w:val="24"/>
        </w:rPr>
        <w:t xml:space="preserve">in the </w:t>
      </w:r>
      <w:r w:rsidR="39A1ACFA" w:rsidRPr="7FE60388">
        <w:rPr>
          <w:rFonts w:ascii="Times New Roman" w:eastAsia="Times New Roman" w:hAnsi="Times New Roman" w:cs="Times New Roman"/>
          <w:sz w:val="24"/>
          <w:szCs w:val="24"/>
        </w:rPr>
        <w:t xml:space="preserve">logistic </w:t>
      </w:r>
      <w:r w:rsidR="08E1490B" w:rsidRPr="7FE60388">
        <w:rPr>
          <w:rFonts w:ascii="Times New Roman" w:eastAsia="Times New Roman" w:hAnsi="Times New Roman" w:cs="Times New Roman"/>
          <w:sz w:val="24"/>
          <w:szCs w:val="24"/>
        </w:rPr>
        <w:t>and linear regression model</w:t>
      </w:r>
      <w:r w:rsidR="14398193" w:rsidRPr="7FE60388">
        <w:rPr>
          <w:rFonts w:ascii="Times New Roman" w:eastAsia="Times New Roman" w:hAnsi="Times New Roman" w:cs="Times New Roman"/>
          <w:sz w:val="24"/>
          <w:szCs w:val="24"/>
        </w:rPr>
        <w:t>s</w:t>
      </w:r>
      <w:r w:rsidR="24AA7EF8" w:rsidRPr="7FE60388">
        <w:rPr>
          <w:rFonts w:ascii="Times New Roman" w:eastAsia="Times New Roman" w:hAnsi="Times New Roman" w:cs="Times New Roman"/>
          <w:sz w:val="24"/>
          <w:szCs w:val="24"/>
        </w:rPr>
        <w:t xml:space="preserve"> with positive placement, program completion, and GPA serving as the key dependent variables and utilizing odds ratios</w:t>
      </w:r>
      <w:r w:rsidR="00BE1B8A">
        <w:rPr>
          <w:rFonts w:ascii="Times New Roman" w:eastAsia="Times New Roman" w:hAnsi="Times New Roman" w:cs="Times New Roman"/>
          <w:sz w:val="24"/>
          <w:szCs w:val="24"/>
        </w:rPr>
        <w:t xml:space="preserve"> for the logistic </w:t>
      </w:r>
      <w:r w:rsidR="00841C0F">
        <w:rPr>
          <w:rFonts w:ascii="Times New Roman" w:eastAsia="Times New Roman" w:hAnsi="Times New Roman" w:cs="Times New Roman"/>
          <w:sz w:val="24"/>
          <w:szCs w:val="24"/>
        </w:rPr>
        <w:t>regression models</w:t>
      </w:r>
      <w:r w:rsidR="2E56F0D8" w:rsidRPr="7FE60388">
        <w:rPr>
          <w:rFonts w:ascii="Times New Roman" w:eastAsia="Times New Roman" w:hAnsi="Times New Roman" w:cs="Times New Roman"/>
          <w:sz w:val="24"/>
          <w:szCs w:val="24"/>
        </w:rPr>
        <w:t xml:space="preserve"> to interpret. </w:t>
      </w:r>
      <w:r w:rsidR="17E2D6DB" w:rsidRPr="7FE60388">
        <w:rPr>
          <w:rFonts w:ascii="Times New Roman" w:eastAsia="Times New Roman" w:hAnsi="Times New Roman" w:cs="Times New Roman"/>
          <w:sz w:val="24"/>
          <w:szCs w:val="24"/>
        </w:rPr>
        <w:t xml:space="preserve">The </w:t>
      </w:r>
      <w:r w:rsidR="65A7B6B1" w:rsidRPr="7FE60388">
        <w:rPr>
          <w:rFonts w:ascii="Times New Roman" w:eastAsia="Times New Roman" w:hAnsi="Times New Roman" w:cs="Times New Roman"/>
          <w:sz w:val="24"/>
          <w:szCs w:val="24"/>
        </w:rPr>
        <w:t xml:space="preserve">comparison with existing literature section below </w:t>
      </w:r>
      <w:r w:rsidR="77D31599" w:rsidRPr="7FE60388">
        <w:rPr>
          <w:rFonts w:ascii="Times New Roman" w:eastAsia="Times New Roman" w:hAnsi="Times New Roman" w:cs="Times New Roman"/>
          <w:sz w:val="24"/>
          <w:szCs w:val="24"/>
        </w:rPr>
        <w:t>compares</w:t>
      </w:r>
      <w:r w:rsidR="243E62C9" w:rsidRPr="7FE60388">
        <w:rPr>
          <w:rFonts w:ascii="Times New Roman" w:eastAsia="Times New Roman" w:hAnsi="Times New Roman" w:cs="Times New Roman"/>
          <w:sz w:val="24"/>
          <w:szCs w:val="24"/>
        </w:rPr>
        <w:t xml:space="preserve"> the findings in this study to findings described in the literature review will be sectioned by results b</w:t>
      </w:r>
      <w:r w:rsidR="090470FA" w:rsidRPr="7FE60388">
        <w:rPr>
          <w:rFonts w:ascii="Times New Roman" w:eastAsia="Times New Roman" w:hAnsi="Times New Roman" w:cs="Times New Roman"/>
          <w:sz w:val="24"/>
          <w:szCs w:val="24"/>
        </w:rPr>
        <w:t xml:space="preserve">ased upon the dependent variables (positive placement, completion, GPA) utilized in </w:t>
      </w:r>
      <w:r w:rsidR="00D71E99" w:rsidRPr="7FE60388">
        <w:rPr>
          <w:rFonts w:ascii="Times New Roman" w:eastAsia="Times New Roman" w:hAnsi="Times New Roman" w:cs="Times New Roman"/>
          <w:sz w:val="24"/>
          <w:szCs w:val="24"/>
        </w:rPr>
        <w:t>the regression</w:t>
      </w:r>
      <w:r w:rsidR="14C9397E" w:rsidRPr="7FE60388">
        <w:rPr>
          <w:rFonts w:ascii="Times New Roman" w:eastAsia="Times New Roman" w:hAnsi="Times New Roman" w:cs="Times New Roman"/>
          <w:sz w:val="24"/>
          <w:szCs w:val="24"/>
        </w:rPr>
        <w:t xml:space="preserve"> models reviewed in Chapter 5.</w:t>
      </w:r>
      <w:r w:rsidR="00843D7A">
        <w:rPr>
          <w:rFonts w:ascii="Times New Roman" w:eastAsia="Times New Roman" w:hAnsi="Times New Roman" w:cs="Times New Roman"/>
          <w:sz w:val="24"/>
          <w:szCs w:val="24"/>
        </w:rPr>
        <w:t xml:space="preserve"> The two logistic regression and one linear regression model</w:t>
      </w:r>
      <w:r w:rsidR="00384FA4">
        <w:rPr>
          <w:rFonts w:ascii="Times New Roman" w:eastAsia="Times New Roman" w:hAnsi="Times New Roman" w:cs="Times New Roman"/>
          <w:sz w:val="24"/>
          <w:szCs w:val="24"/>
        </w:rPr>
        <w:t xml:space="preserve"> including the variable of ELT (all four stages offered) will also be discussed below.</w:t>
      </w:r>
    </w:p>
    <w:p w14:paraId="1C150EDD" w14:textId="3E3E0CA6" w:rsidR="14C9397E" w:rsidRPr="004F4DD7" w:rsidRDefault="14C9397E" w:rsidP="7FE60388">
      <w:pPr>
        <w:spacing w:line="480" w:lineRule="auto"/>
        <w:rPr>
          <w:rFonts w:ascii="Times New Roman" w:eastAsia="Times New Roman" w:hAnsi="Times New Roman" w:cs="Times New Roman"/>
          <w:b/>
          <w:iCs/>
          <w:sz w:val="24"/>
          <w:szCs w:val="24"/>
        </w:rPr>
      </w:pPr>
      <w:r w:rsidRPr="004F4DD7">
        <w:rPr>
          <w:rFonts w:ascii="Times New Roman" w:eastAsia="Times New Roman" w:hAnsi="Times New Roman" w:cs="Times New Roman"/>
          <w:b/>
          <w:iCs/>
          <w:sz w:val="24"/>
          <w:szCs w:val="24"/>
        </w:rPr>
        <w:t>Positive Placement</w:t>
      </w:r>
    </w:p>
    <w:p w14:paraId="255757C6" w14:textId="1FF3B918" w:rsidR="039F0E7C" w:rsidRDefault="09C8D547" w:rsidP="61D20C07">
      <w:pPr>
        <w:spacing w:line="480" w:lineRule="auto"/>
        <w:ind w:firstLine="720"/>
        <w:rPr>
          <w:rFonts w:ascii="Times New Roman" w:eastAsia="Times New Roman" w:hAnsi="Times New Roman" w:cs="Times New Roman"/>
          <w:b/>
          <w:bCs/>
          <w:i/>
          <w:iCs/>
          <w:sz w:val="24"/>
          <w:szCs w:val="24"/>
        </w:rPr>
      </w:pPr>
      <w:r w:rsidRPr="61D20C07">
        <w:rPr>
          <w:rFonts w:ascii="Times New Roman" w:eastAsia="Times New Roman" w:hAnsi="Times New Roman" w:cs="Times New Roman"/>
          <w:sz w:val="24"/>
          <w:szCs w:val="24"/>
        </w:rPr>
        <w:t xml:space="preserve">In the logistic regression model </w:t>
      </w:r>
      <w:r w:rsidR="004C1D89">
        <w:rPr>
          <w:rFonts w:ascii="Times New Roman" w:eastAsia="Times New Roman" w:hAnsi="Times New Roman" w:cs="Times New Roman"/>
          <w:sz w:val="24"/>
          <w:szCs w:val="24"/>
        </w:rPr>
        <w:t>predicting</w:t>
      </w:r>
      <w:r w:rsidRPr="61D20C07">
        <w:rPr>
          <w:rFonts w:ascii="Times New Roman" w:eastAsia="Times New Roman" w:hAnsi="Times New Roman" w:cs="Times New Roman"/>
          <w:sz w:val="24"/>
          <w:szCs w:val="24"/>
        </w:rPr>
        <w:t xml:space="preserve"> positive placement</w:t>
      </w:r>
      <w:r w:rsidR="7E697F57" w:rsidRPr="61D20C07">
        <w:rPr>
          <w:rFonts w:ascii="Times New Roman" w:eastAsia="Times New Roman" w:hAnsi="Times New Roman" w:cs="Times New Roman"/>
          <w:sz w:val="24"/>
          <w:szCs w:val="24"/>
        </w:rPr>
        <w:t xml:space="preserve"> (Table </w:t>
      </w:r>
      <w:r w:rsidR="58A7532C" w:rsidRPr="61D20C07">
        <w:rPr>
          <w:rFonts w:ascii="Times New Roman" w:eastAsia="Times New Roman" w:hAnsi="Times New Roman" w:cs="Times New Roman"/>
          <w:sz w:val="24"/>
          <w:szCs w:val="24"/>
        </w:rPr>
        <w:t>9</w:t>
      </w:r>
      <w:r w:rsidR="7E697F57" w:rsidRPr="61D20C07">
        <w:rPr>
          <w:rFonts w:ascii="Times New Roman" w:eastAsia="Times New Roman" w:hAnsi="Times New Roman" w:cs="Times New Roman"/>
          <w:sz w:val="24"/>
          <w:szCs w:val="24"/>
        </w:rPr>
        <w:t>)</w:t>
      </w:r>
      <w:r w:rsidRPr="61D20C07">
        <w:rPr>
          <w:rFonts w:ascii="Times New Roman" w:eastAsia="Times New Roman" w:hAnsi="Times New Roman" w:cs="Times New Roman"/>
          <w:sz w:val="24"/>
          <w:szCs w:val="24"/>
        </w:rPr>
        <w:t xml:space="preserve">, </w:t>
      </w:r>
      <w:r w:rsidR="0C780228" w:rsidRPr="61D20C07">
        <w:rPr>
          <w:rFonts w:ascii="Times New Roman" w:eastAsia="Times New Roman" w:hAnsi="Times New Roman" w:cs="Times New Roman"/>
          <w:sz w:val="24"/>
          <w:szCs w:val="24"/>
        </w:rPr>
        <w:t xml:space="preserve">students exposed to </w:t>
      </w:r>
      <w:r w:rsidR="7229DAC6" w:rsidRPr="61D20C07">
        <w:rPr>
          <w:rFonts w:ascii="Times New Roman" w:eastAsia="Times New Roman" w:hAnsi="Times New Roman" w:cs="Times New Roman"/>
          <w:sz w:val="24"/>
          <w:szCs w:val="24"/>
        </w:rPr>
        <w:t xml:space="preserve">the two </w:t>
      </w:r>
      <w:r w:rsidR="625D2EB3" w:rsidRPr="61D20C07">
        <w:rPr>
          <w:rFonts w:ascii="Times New Roman" w:eastAsia="Times New Roman" w:hAnsi="Times New Roman" w:cs="Times New Roman"/>
          <w:sz w:val="24"/>
          <w:szCs w:val="24"/>
        </w:rPr>
        <w:t>stages</w:t>
      </w:r>
      <w:r w:rsidR="7229DAC6" w:rsidRPr="61D20C07">
        <w:rPr>
          <w:rFonts w:ascii="Times New Roman" w:eastAsia="Times New Roman" w:hAnsi="Times New Roman" w:cs="Times New Roman"/>
          <w:sz w:val="24"/>
          <w:szCs w:val="24"/>
        </w:rPr>
        <w:t xml:space="preserve"> of active experimentation and </w:t>
      </w:r>
      <w:r w:rsidR="1EA36110" w:rsidRPr="61D20C07">
        <w:rPr>
          <w:rFonts w:ascii="Times New Roman" w:eastAsia="Times New Roman" w:hAnsi="Times New Roman" w:cs="Times New Roman"/>
          <w:sz w:val="24"/>
          <w:szCs w:val="24"/>
        </w:rPr>
        <w:t xml:space="preserve">abstract conceptualization </w:t>
      </w:r>
      <w:r w:rsidR="0031697F" w:rsidRPr="61D20C07">
        <w:rPr>
          <w:rFonts w:ascii="Times New Roman" w:eastAsia="Times New Roman" w:hAnsi="Times New Roman" w:cs="Times New Roman"/>
          <w:sz w:val="24"/>
          <w:szCs w:val="24"/>
        </w:rPr>
        <w:t>are</w:t>
      </w:r>
      <w:r w:rsidR="1EA36110" w:rsidRPr="61D20C07">
        <w:rPr>
          <w:rFonts w:ascii="Times New Roman" w:eastAsia="Times New Roman" w:hAnsi="Times New Roman" w:cs="Times New Roman"/>
          <w:sz w:val="24"/>
          <w:szCs w:val="24"/>
        </w:rPr>
        <w:t xml:space="preserve"> found to </w:t>
      </w:r>
      <w:r w:rsidR="27B1F3F7" w:rsidRPr="61D20C07">
        <w:rPr>
          <w:rFonts w:ascii="Times New Roman" w:eastAsia="Times New Roman" w:hAnsi="Times New Roman" w:cs="Times New Roman"/>
          <w:sz w:val="24"/>
          <w:szCs w:val="24"/>
        </w:rPr>
        <w:t xml:space="preserve">be more likely to have positive placement. The odds ratios for active experimentation and abstract conceptualization </w:t>
      </w:r>
      <w:r w:rsidR="0031697F" w:rsidRPr="61D20C07">
        <w:rPr>
          <w:rFonts w:ascii="Times New Roman" w:eastAsia="Times New Roman" w:hAnsi="Times New Roman" w:cs="Times New Roman"/>
          <w:sz w:val="24"/>
          <w:szCs w:val="24"/>
        </w:rPr>
        <w:t>are</w:t>
      </w:r>
      <w:r w:rsidR="27B1F3F7" w:rsidRPr="61D20C07">
        <w:rPr>
          <w:rFonts w:ascii="Times New Roman" w:eastAsia="Times New Roman" w:hAnsi="Times New Roman" w:cs="Times New Roman"/>
          <w:sz w:val="24"/>
          <w:szCs w:val="24"/>
        </w:rPr>
        <w:t xml:space="preserve"> 2.61 and 1.78, respectively. </w:t>
      </w:r>
      <w:r w:rsidR="00507D94" w:rsidRPr="61D20C07">
        <w:rPr>
          <w:rFonts w:ascii="Times New Roman" w:eastAsia="Times New Roman" w:hAnsi="Times New Roman" w:cs="Times New Roman"/>
          <w:sz w:val="24"/>
          <w:szCs w:val="24"/>
        </w:rPr>
        <w:t>Although the odds ratio</w:t>
      </w:r>
      <w:r w:rsidR="0031697F" w:rsidRPr="61D20C07">
        <w:rPr>
          <w:rFonts w:ascii="Times New Roman" w:eastAsia="Times New Roman" w:hAnsi="Times New Roman" w:cs="Times New Roman"/>
          <w:sz w:val="24"/>
          <w:szCs w:val="24"/>
        </w:rPr>
        <w:t>s</w:t>
      </w:r>
      <w:r w:rsidR="00507D94" w:rsidRPr="61D20C07">
        <w:rPr>
          <w:rFonts w:ascii="Times New Roman" w:eastAsia="Times New Roman" w:hAnsi="Times New Roman" w:cs="Times New Roman"/>
          <w:sz w:val="24"/>
          <w:szCs w:val="24"/>
        </w:rPr>
        <w:t xml:space="preserve"> for </w:t>
      </w:r>
      <w:r w:rsidR="00C81F0C" w:rsidRPr="61D20C07">
        <w:rPr>
          <w:rFonts w:ascii="Times New Roman" w:eastAsia="Times New Roman" w:hAnsi="Times New Roman" w:cs="Times New Roman"/>
          <w:sz w:val="24"/>
          <w:szCs w:val="24"/>
        </w:rPr>
        <w:t xml:space="preserve">active and </w:t>
      </w:r>
      <w:r w:rsidR="00507D94" w:rsidRPr="61D20C07">
        <w:rPr>
          <w:rFonts w:ascii="Times New Roman" w:eastAsia="Times New Roman" w:hAnsi="Times New Roman" w:cs="Times New Roman"/>
          <w:sz w:val="24"/>
          <w:szCs w:val="24"/>
        </w:rPr>
        <w:t xml:space="preserve">abstract </w:t>
      </w:r>
      <w:r w:rsidR="00C81F0C" w:rsidRPr="61D20C07">
        <w:rPr>
          <w:rFonts w:ascii="Times New Roman" w:eastAsia="Times New Roman" w:hAnsi="Times New Roman" w:cs="Times New Roman"/>
          <w:sz w:val="24"/>
          <w:szCs w:val="24"/>
        </w:rPr>
        <w:t>are</w:t>
      </w:r>
      <w:r w:rsidR="00507D94" w:rsidRPr="61D20C07">
        <w:rPr>
          <w:rFonts w:ascii="Times New Roman" w:eastAsia="Times New Roman" w:hAnsi="Times New Roman" w:cs="Times New Roman"/>
          <w:sz w:val="24"/>
          <w:szCs w:val="24"/>
        </w:rPr>
        <w:t xml:space="preserve"> not statistically significant, the score still shows </w:t>
      </w:r>
      <w:r w:rsidR="007770FD" w:rsidRPr="61D20C07">
        <w:rPr>
          <w:rFonts w:ascii="Times New Roman" w:eastAsia="Times New Roman" w:hAnsi="Times New Roman" w:cs="Times New Roman"/>
          <w:sz w:val="24"/>
          <w:szCs w:val="24"/>
        </w:rPr>
        <w:t>a positive influence</w:t>
      </w:r>
      <w:r w:rsidR="00195D79" w:rsidRPr="61D20C07">
        <w:rPr>
          <w:rFonts w:ascii="Times New Roman" w:eastAsia="Times New Roman" w:hAnsi="Times New Roman" w:cs="Times New Roman"/>
          <w:sz w:val="24"/>
          <w:szCs w:val="24"/>
        </w:rPr>
        <w:t xml:space="preserve"> on positive placement for </w:t>
      </w:r>
      <w:r w:rsidR="00C81F0C" w:rsidRPr="61D20C07">
        <w:rPr>
          <w:rFonts w:ascii="Times New Roman" w:eastAsia="Times New Roman" w:hAnsi="Times New Roman" w:cs="Times New Roman"/>
          <w:sz w:val="24"/>
          <w:szCs w:val="24"/>
        </w:rPr>
        <w:t>students exposed to both</w:t>
      </w:r>
      <w:r w:rsidR="007770FD" w:rsidRPr="61D20C07">
        <w:rPr>
          <w:rFonts w:ascii="Times New Roman" w:eastAsia="Times New Roman" w:hAnsi="Times New Roman" w:cs="Times New Roman"/>
          <w:sz w:val="24"/>
          <w:szCs w:val="24"/>
        </w:rPr>
        <w:t xml:space="preserve"> stages</w:t>
      </w:r>
      <w:r w:rsidR="06B713F8" w:rsidRPr="61D20C07">
        <w:rPr>
          <w:rFonts w:ascii="Times New Roman" w:eastAsia="Times New Roman" w:hAnsi="Times New Roman" w:cs="Times New Roman"/>
          <w:sz w:val="24"/>
          <w:szCs w:val="24"/>
        </w:rPr>
        <w:t>. In the abstract conceptualization stage, students reflect on the experience</w:t>
      </w:r>
      <w:r w:rsidR="0FC5A6DF" w:rsidRPr="61D20C07">
        <w:rPr>
          <w:rFonts w:ascii="Times New Roman" w:eastAsia="Times New Roman" w:hAnsi="Times New Roman" w:cs="Times New Roman"/>
          <w:sz w:val="24"/>
          <w:szCs w:val="24"/>
        </w:rPr>
        <w:t xml:space="preserve"> which could result in a new idea, or modification of an existing concept utilizing the reflections of the experience. The student </w:t>
      </w:r>
      <w:r w:rsidR="00DA68B3" w:rsidRPr="61D20C07">
        <w:rPr>
          <w:rFonts w:ascii="Times New Roman" w:eastAsia="Times New Roman" w:hAnsi="Times New Roman" w:cs="Times New Roman"/>
          <w:sz w:val="24"/>
          <w:szCs w:val="24"/>
        </w:rPr>
        <w:t>learns</w:t>
      </w:r>
      <w:r w:rsidR="0FC5A6DF" w:rsidRPr="61D20C07">
        <w:rPr>
          <w:rFonts w:ascii="Times New Roman" w:eastAsia="Times New Roman" w:hAnsi="Times New Roman" w:cs="Times New Roman"/>
          <w:sz w:val="24"/>
          <w:szCs w:val="24"/>
        </w:rPr>
        <w:t xml:space="preserve"> from </w:t>
      </w:r>
      <w:r w:rsidR="5686242B" w:rsidRPr="61D20C07">
        <w:rPr>
          <w:rFonts w:ascii="Times New Roman" w:eastAsia="Times New Roman" w:hAnsi="Times New Roman" w:cs="Times New Roman"/>
          <w:sz w:val="24"/>
          <w:szCs w:val="24"/>
        </w:rPr>
        <w:t xml:space="preserve">experience and is better equipped to deal with identical or analogous </w:t>
      </w:r>
      <w:r w:rsidR="4F3E8C84" w:rsidRPr="61D20C07">
        <w:rPr>
          <w:rFonts w:ascii="Times New Roman" w:eastAsia="Times New Roman" w:hAnsi="Times New Roman" w:cs="Times New Roman"/>
          <w:sz w:val="24"/>
          <w:szCs w:val="24"/>
        </w:rPr>
        <w:t>situations</w:t>
      </w:r>
      <w:r w:rsidR="5686242B" w:rsidRPr="61D20C07">
        <w:rPr>
          <w:rFonts w:ascii="Times New Roman" w:eastAsia="Times New Roman" w:hAnsi="Times New Roman" w:cs="Times New Roman"/>
          <w:sz w:val="24"/>
          <w:szCs w:val="24"/>
        </w:rPr>
        <w:t xml:space="preserve">. </w:t>
      </w:r>
      <w:r w:rsidR="038EEE3D" w:rsidRPr="61D20C07">
        <w:rPr>
          <w:rFonts w:ascii="Times New Roman" w:eastAsia="Times New Roman" w:hAnsi="Times New Roman" w:cs="Times New Roman"/>
          <w:sz w:val="24"/>
          <w:szCs w:val="24"/>
        </w:rPr>
        <w:t xml:space="preserve">The learner in the active experimentation stage actively experiments with multiple solutions to determine what works and takes a practical </w:t>
      </w:r>
      <w:r w:rsidR="038EEE3D" w:rsidRPr="61D20C07">
        <w:rPr>
          <w:rFonts w:ascii="Times New Roman" w:eastAsia="Times New Roman" w:hAnsi="Times New Roman" w:cs="Times New Roman"/>
          <w:sz w:val="24"/>
          <w:szCs w:val="24"/>
        </w:rPr>
        <w:lastRenderedPageBreak/>
        <w:t>approach to the situation. During experimentation, learners apply their conclusions to new experiences w</w:t>
      </w:r>
      <w:r w:rsidR="210213E5" w:rsidRPr="61D20C07">
        <w:rPr>
          <w:rFonts w:ascii="Times New Roman" w:eastAsia="Times New Roman" w:hAnsi="Times New Roman" w:cs="Times New Roman"/>
          <w:sz w:val="24"/>
          <w:szCs w:val="24"/>
        </w:rPr>
        <w:t>ith the goals of being able to make predictions based on knowledge gained, analyzing tasks, and applying the acquired knowledge in future planning.</w:t>
      </w:r>
      <w:r w:rsidR="4E952A36" w:rsidRPr="61D20C07">
        <w:rPr>
          <w:rFonts w:ascii="Times New Roman" w:eastAsia="Times New Roman" w:hAnsi="Times New Roman" w:cs="Times New Roman"/>
          <w:sz w:val="24"/>
          <w:szCs w:val="24"/>
        </w:rPr>
        <w:t xml:space="preserve"> </w:t>
      </w:r>
      <w:r w:rsidR="22D8D804" w:rsidRPr="61D20C07">
        <w:rPr>
          <w:rFonts w:ascii="Times New Roman" w:eastAsia="Times New Roman" w:hAnsi="Times New Roman" w:cs="Times New Roman"/>
          <w:sz w:val="24"/>
          <w:szCs w:val="24"/>
        </w:rPr>
        <w:t xml:space="preserve">Students that are </w:t>
      </w:r>
      <w:proofErr w:type="gramStart"/>
      <w:r w:rsidR="22D8D804" w:rsidRPr="61D20C07">
        <w:rPr>
          <w:rFonts w:ascii="Times New Roman" w:eastAsia="Times New Roman" w:hAnsi="Times New Roman" w:cs="Times New Roman"/>
          <w:sz w:val="24"/>
          <w:szCs w:val="24"/>
        </w:rPr>
        <w:t xml:space="preserve">economically </w:t>
      </w:r>
      <w:r w:rsidR="00DA68B3" w:rsidRPr="61D20C07">
        <w:rPr>
          <w:rFonts w:ascii="Times New Roman" w:eastAsia="Times New Roman" w:hAnsi="Times New Roman" w:cs="Times New Roman"/>
          <w:sz w:val="24"/>
          <w:szCs w:val="24"/>
        </w:rPr>
        <w:t>disadvantaged</w:t>
      </w:r>
      <w:proofErr w:type="gramEnd"/>
      <w:r w:rsidR="22D8D804" w:rsidRPr="61D20C07">
        <w:rPr>
          <w:rFonts w:ascii="Times New Roman" w:eastAsia="Times New Roman" w:hAnsi="Times New Roman" w:cs="Times New Roman"/>
          <w:sz w:val="24"/>
          <w:szCs w:val="24"/>
        </w:rPr>
        <w:t xml:space="preserve"> and special education are less likely to </w:t>
      </w:r>
      <w:r w:rsidR="5A865344" w:rsidRPr="61D20C07">
        <w:rPr>
          <w:rFonts w:ascii="Times New Roman" w:eastAsia="Times New Roman" w:hAnsi="Times New Roman" w:cs="Times New Roman"/>
          <w:sz w:val="24"/>
          <w:szCs w:val="24"/>
        </w:rPr>
        <w:t xml:space="preserve">have positive placement. </w:t>
      </w:r>
      <w:r w:rsidR="3CF4D82B" w:rsidRPr="61D20C07">
        <w:rPr>
          <w:rFonts w:ascii="Times New Roman" w:eastAsia="Times New Roman" w:hAnsi="Times New Roman" w:cs="Times New Roman"/>
          <w:sz w:val="24"/>
          <w:szCs w:val="24"/>
        </w:rPr>
        <w:t xml:space="preserve">Black students are more likely to have positive placement than </w:t>
      </w:r>
      <w:r w:rsidR="00DA68B3" w:rsidRPr="61D20C07">
        <w:rPr>
          <w:rFonts w:ascii="Times New Roman" w:eastAsia="Times New Roman" w:hAnsi="Times New Roman" w:cs="Times New Roman"/>
          <w:sz w:val="24"/>
          <w:szCs w:val="24"/>
        </w:rPr>
        <w:t>W</w:t>
      </w:r>
      <w:r w:rsidR="3CF4D82B" w:rsidRPr="61D20C07">
        <w:rPr>
          <w:rFonts w:ascii="Times New Roman" w:eastAsia="Times New Roman" w:hAnsi="Times New Roman" w:cs="Times New Roman"/>
          <w:sz w:val="24"/>
          <w:szCs w:val="24"/>
        </w:rPr>
        <w:t>hite students.</w:t>
      </w:r>
      <w:r w:rsidR="0A403B91" w:rsidRPr="61D20C07">
        <w:rPr>
          <w:rFonts w:ascii="Times New Roman" w:eastAsia="Times New Roman" w:hAnsi="Times New Roman" w:cs="Times New Roman"/>
          <w:sz w:val="24"/>
          <w:szCs w:val="24"/>
        </w:rPr>
        <w:t xml:space="preserve"> </w:t>
      </w:r>
    </w:p>
    <w:p w14:paraId="78A12B2D" w14:textId="026932F9" w:rsidR="039F0E7C" w:rsidRPr="004F4DD7" w:rsidRDefault="00F840F4" w:rsidP="7FE60388">
      <w:pPr>
        <w:spacing w:line="480" w:lineRule="auto"/>
        <w:rPr>
          <w:rFonts w:ascii="Times New Roman" w:eastAsia="Times New Roman" w:hAnsi="Times New Roman" w:cs="Times New Roman"/>
          <w:b/>
          <w:iCs/>
          <w:sz w:val="24"/>
          <w:szCs w:val="24"/>
        </w:rPr>
      </w:pPr>
      <w:r>
        <w:rPr>
          <w:rFonts w:ascii="Times New Roman" w:eastAsia="Times New Roman" w:hAnsi="Times New Roman" w:cs="Times New Roman"/>
          <w:b/>
          <w:iCs/>
          <w:sz w:val="24"/>
          <w:szCs w:val="24"/>
        </w:rPr>
        <w:t xml:space="preserve">Program </w:t>
      </w:r>
      <w:r w:rsidR="039F0E7C" w:rsidRPr="004F4DD7">
        <w:rPr>
          <w:rFonts w:ascii="Times New Roman" w:eastAsia="Times New Roman" w:hAnsi="Times New Roman" w:cs="Times New Roman"/>
          <w:b/>
          <w:iCs/>
          <w:sz w:val="24"/>
          <w:szCs w:val="24"/>
        </w:rPr>
        <w:t>Completion</w:t>
      </w:r>
    </w:p>
    <w:p w14:paraId="0B5D837E" w14:textId="0DE71090" w:rsidR="2806C5B3" w:rsidRDefault="2806C5B3" w:rsidP="61D20C07">
      <w:pPr>
        <w:spacing w:line="480" w:lineRule="auto"/>
        <w:ind w:firstLine="720"/>
        <w:rPr>
          <w:rFonts w:ascii="Times New Roman" w:eastAsia="Times New Roman" w:hAnsi="Times New Roman" w:cs="Times New Roman"/>
          <w:sz w:val="24"/>
          <w:szCs w:val="24"/>
        </w:rPr>
      </w:pPr>
      <w:r w:rsidRPr="61D20C07">
        <w:rPr>
          <w:rFonts w:ascii="Times New Roman" w:eastAsia="Times New Roman" w:hAnsi="Times New Roman" w:cs="Times New Roman"/>
          <w:sz w:val="24"/>
          <w:szCs w:val="24"/>
        </w:rPr>
        <w:t>In the logistic regression model</w:t>
      </w:r>
      <w:r w:rsidR="11191062" w:rsidRPr="61D20C07">
        <w:rPr>
          <w:rFonts w:ascii="Times New Roman" w:eastAsia="Times New Roman" w:hAnsi="Times New Roman" w:cs="Times New Roman"/>
          <w:sz w:val="24"/>
          <w:szCs w:val="24"/>
        </w:rPr>
        <w:t xml:space="preserve"> </w:t>
      </w:r>
      <w:r w:rsidR="000459FA">
        <w:rPr>
          <w:rFonts w:ascii="Times New Roman" w:eastAsia="Times New Roman" w:hAnsi="Times New Roman" w:cs="Times New Roman"/>
          <w:sz w:val="24"/>
          <w:szCs w:val="24"/>
        </w:rPr>
        <w:t>predicting</w:t>
      </w:r>
      <w:r w:rsidR="11191062" w:rsidRPr="61D20C07">
        <w:rPr>
          <w:rFonts w:ascii="Times New Roman" w:eastAsia="Times New Roman" w:hAnsi="Times New Roman" w:cs="Times New Roman"/>
          <w:sz w:val="24"/>
          <w:szCs w:val="24"/>
        </w:rPr>
        <w:t xml:space="preserve"> completion (Table </w:t>
      </w:r>
      <w:r w:rsidR="69D5B110" w:rsidRPr="61D20C07">
        <w:rPr>
          <w:rFonts w:ascii="Times New Roman" w:eastAsia="Times New Roman" w:hAnsi="Times New Roman" w:cs="Times New Roman"/>
          <w:sz w:val="24"/>
          <w:szCs w:val="24"/>
        </w:rPr>
        <w:t>10</w:t>
      </w:r>
      <w:r w:rsidR="11191062" w:rsidRPr="61D20C07">
        <w:rPr>
          <w:rFonts w:ascii="Times New Roman" w:eastAsia="Times New Roman" w:hAnsi="Times New Roman" w:cs="Times New Roman"/>
          <w:sz w:val="24"/>
          <w:szCs w:val="24"/>
        </w:rPr>
        <w:t>)</w:t>
      </w:r>
      <w:r w:rsidRPr="61D20C07">
        <w:rPr>
          <w:rFonts w:ascii="Times New Roman" w:eastAsia="Times New Roman" w:hAnsi="Times New Roman" w:cs="Times New Roman"/>
          <w:sz w:val="24"/>
          <w:szCs w:val="24"/>
        </w:rPr>
        <w:t xml:space="preserve">, </w:t>
      </w:r>
      <w:r w:rsidR="0176D40A" w:rsidRPr="61D20C07">
        <w:rPr>
          <w:rFonts w:ascii="Times New Roman" w:eastAsia="Times New Roman" w:hAnsi="Times New Roman" w:cs="Times New Roman"/>
          <w:sz w:val="24"/>
          <w:szCs w:val="24"/>
        </w:rPr>
        <w:t xml:space="preserve">students who are exposed to active experimentation are </w:t>
      </w:r>
      <w:r w:rsidR="005F7E71">
        <w:rPr>
          <w:rFonts w:ascii="Times New Roman" w:eastAsia="Times New Roman" w:hAnsi="Times New Roman" w:cs="Times New Roman"/>
          <w:sz w:val="24"/>
          <w:szCs w:val="24"/>
        </w:rPr>
        <w:t>1.81 times</w:t>
      </w:r>
      <w:r w:rsidR="0176D40A" w:rsidRPr="61D20C07">
        <w:rPr>
          <w:rFonts w:ascii="Times New Roman" w:eastAsia="Times New Roman" w:hAnsi="Times New Roman" w:cs="Times New Roman"/>
          <w:sz w:val="24"/>
          <w:szCs w:val="24"/>
        </w:rPr>
        <w:t xml:space="preserve"> more likely to complete their program. </w:t>
      </w:r>
      <w:r w:rsidR="5B00A406" w:rsidRPr="61D20C07">
        <w:rPr>
          <w:rFonts w:ascii="Times New Roman" w:eastAsia="Times New Roman" w:hAnsi="Times New Roman" w:cs="Times New Roman"/>
          <w:sz w:val="24"/>
          <w:szCs w:val="24"/>
        </w:rPr>
        <w:t xml:space="preserve">The </w:t>
      </w:r>
      <w:r w:rsidR="6DDB5E8B" w:rsidRPr="61D20C07">
        <w:rPr>
          <w:rFonts w:ascii="Times New Roman" w:eastAsia="Times New Roman" w:hAnsi="Times New Roman" w:cs="Times New Roman"/>
          <w:sz w:val="24"/>
          <w:szCs w:val="24"/>
        </w:rPr>
        <w:t xml:space="preserve">control variables of student characteristics and locale </w:t>
      </w:r>
      <w:r w:rsidR="00583443" w:rsidRPr="61D20C07">
        <w:rPr>
          <w:rFonts w:ascii="Times New Roman" w:eastAsia="Times New Roman" w:hAnsi="Times New Roman" w:cs="Times New Roman"/>
          <w:sz w:val="24"/>
          <w:szCs w:val="24"/>
        </w:rPr>
        <w:t>show</w:t>
      </w:r>
      <w:r w:rsidR="1593BEBC" w:rsidRPr="61D20C07">
        <w:rPr>
          <w:rFonts w:ascii="Times New Roman" w:eastAsia="Times New Roman" w:hAnsi="Times New Roman" w:cs="Times New Roman"/>
          <w:sz w:val="24"/>
          <w:szCs w:val="24"/>
        </w:rPr>
        <w:t xml:space="preserve"> </w:t>
      </w:r>
      <w:r w:rsidR="5B00A406" w:rsidRPr="61D20C07">
        <w:rPr>
          <w:rFonts w:ascii="Times New Roman" w:eastAsia="Times New Roman" w:hAnsi="Times New Roman" w:cs="Times New Roman"/>
          <w:sz w:val="24"/>
          <w:szCs w:val="24"/>
        </w:rPr>
        <w:t xml:space="preserve">no difference between the variables and completion with the </w:t>
      </w:r>
      <w:r w:rsidR="3470B25D" w:rsidRPr="61D20C07">
        <w:rPr>
          <w:rFonts w:ascii="Times New Roman" w:eastAsia="Times New Roman" w:hAnsi="Times New Roman" w:cs="Times New Roman"/>
          <w:sz w:val="24"/>
          <w:szCs w:val="24"/>
        </w:rPr>
        <w:t xml:space="preserve">OR scores hovering </w:t>
      </w:r>
      <w:r w:rsidR="4D2DD124" w:rsidRPr="61D20C07">
        <w:rPr>
          <w:rFonts w:ascii="Times New Roman" w:eastAsia="Times New Roman" w:hAnsi="Times New Roman" w:cs="Times New Roman"/>
          <w:sz w:val="24"/>
          <w:szCs w:val="24"/>
        </w:rPr>
        <w:t xml:space="preserve">slightly </w:t>
      </w:r>
      <w:r w:rsidR="3470B25D" w:rsidRPr="61D20C07">
        <w:rPr>
          <w:rFonts w:ascii="Times New Roman" w:eastAsia="Times New Roman" w:hAnsi="Times New Roman" w:cs="Times New Roman"/>
          <w:sz w:val="24"/>
          <w:szCs w:val="24"/>
        </w:rPr>
        <w:t xml:space="preserve">below or </w:t>
      </w:r>
      <w:r w:rsidR="332225A9" w:rsidRPr="61D20C07">
        <w:rPr>
          <w:rFonts w:ascii="Times New Roman" w:eastAsia="Times New Roman" w:hAnsi="Times New Roman" w:cs="Times New Roman"/>
          <w:sz w:val="24"/>
          <w:szCs w:val="24"/>
        </w:rPr>
        <w:t>above</w:t>
      </w:r>
      <w:r w:rsidR="0022463F" w:rsidRPr="61D20C07">
        <w:rPr>
          <w:rFonts w:ascii="Times New Roman" w:eastAsia="Times New Roman" w:hAnsi="Times New Roman" w:cs="Times New Roman"/>
          <w:sz w:val="24"/>
          <w:szCs w:val="24"/>
        </w:rPr>
        <w:t xml:space="preserve"> one</w:t>
      </w:r>
      <w:r w:rsidR="3470B25D" w:rsidRPr="61D20C07">
        <w:rPr>
          <w:rFonts w:ascii="Times New Roman" w:eastAsia="Times New Roman" w:hAnsi="Times New Roman" w:cs="Times New Roman"/>
          <w:sz w:val="24"/>
          <w:szCs w:val="24"/>
        </w:rPr>
        <w:t>.</w:t>
      </w:r>
      <w:r w:rsidR="3CAF6FEC" w:rsidRPr="61D20C07">
        <w:rPr>
          <w:rFonts w:ascii="Times New Roman" w:eastAsia="Times New Roman" w:hAnsi="Times New Roman" w:cs="Times New Roman"/>
          <w:sz w:val="24"/>
          <w:szCs w:val="24"/>
        </w:rPr>
        <w:t xml:space="preserve"> </w:t>
      </w:r>
      <w:r w:rsidR="7DF3B4CE" w:rsidRPr="61D20C07">
        <w:rPr>
          <w:rFonts w:ascii="Times New Roman" w:eastAsia="Times New Roman" w:hAnsi="Times New Roman" w:cs="Times New Roman"/>
          <w:sz w:val="24"/>
          <w:szCs w:val="24"/>
        </w:rPr>
        <w:t xml:space="preserve">In the active experimentation stage, students actively experiment with multiple solutions to determine what works best. They apply their conclusions to new experiences. </w:t>
      </w:r>
      <w:r w:rsidR="0AC0E197" w:rsidRPr="61D20C07">
        <w:rPr>
          <w:rFonts w:ascii="Times New Roman" w:eastAsia="Times New Roman" w:hAnsi="Times New Roman" w:cs="Times New Roman"/>
          <w:sz w:val="24"/>
          <w:szCs w:val="24"/>
        </w:rPr>
        <w:t xml:space="preserve">During this stage, students are more heavily involved in more </w:t>
      </w:r>
      <w:r w:rsidR="00F2295E" w:rsidRPr="61D20C07">
        <w:rPr>
          <w:rFonts w:ascii="Times New Roman" w:eastAsia="Times New Roman" w:hAnsi="Times New Roman" w:cs="Times New Roman"/>
          <w:sz w:val="24"/>
          <w:szCs w:val="24"/>
        </w:rPr>
        <w:t>direct</w:t>
      </w:r>
      <w:r w:rsidR="6E6BA424" w:rsidRPr="61D20C07">
        <w:rPr>
          <w:rFonts w:ascii="Times New Roman" w:eastAsia="Times New Roman" w:hAnsi="Times New Roman" w:cs="Times New Roman"/>
          <w:sz w:val="24"/>
          <w:szCs w:val="24"/>
        </w:rPr>
        <w:t xml:space="preserve"> problem-solving experiences that studies </w:t>
      </w:r>
      <w:r w:rsidR="003A5661" w:rsidRPr="61D20C07">
        <w:rPr>
          <w:rFonts w:ascii="Times New Roman" w:eastAsia="Times New Roman" w:hAnsi="Times New Roman" w:cs="Times New Roman"/>
          <w:sz w:val="24"/>
          <w:szCs w:val="24"/>
        </w:rPr>
        <w:t>find</w:t>
      </w:r>
      <w:r w:rsidR="6E6BA424" w:rsidRPr="61D20C07">
        <w:rPr>
          <w:rFonts w:ascii="Times New Roman" w:eastAsia="Times New Roman" w:hAnsi="Times New Roman" w:cs="Times New Roman"/>
          <w:sz w:val="24"/>
          <w:szCs w:val="24"/>
        </w:rPr>
        <w:t xml:space="preserve"> to keep students engaged </w:t>
      </w:r>
      <w:r w:rsidR="12456031" w:rsidRPr="61D20C07">
        <w:rPr>
          <w:rFonts w:ascii="Times New Roman" w:eastAsia="Times New Roman" w:hAnsi="Times New Roman" w:cs="Times New Roman"/>
          <w:sz w:val="24"/>
          <w:szCs w:val="24"/>
        </w:rPr>
        <w:t>both mentally and physically to the classroom and WBL experience which</w:t>
      </w:r>
      <w:r w:rsidR="003A5661" w:rsidRPr="61D20C07">
        <w:rPr>
          <w:rFonts w:ascii="Times New Roman" w:eastAsia="Times New Roman" w:hAnsi="Times New Roman" w:cs="Times New Roman"/>
          <w:sz w:val="24"/>
          <w:szCs w:val="24"/>
        </w:rPr>
        <w:t xml:space="preserve"> improves</w:t>
      </w:r>
      <w:r w:rsidR="12456031" w:rsidRPr="61D20C07">
        <w:rPr>
          <w:rFonts w:ascii="Times New Roman" w:eastAsia="Times New Roman" w:hAnsi="Times New Roman" w:cs="Times New Roman"/>
          <w:sz w:val="24"/>
          <w:szCs w:val="24"/>
        </w:rPr>
        <w:t xml:space="preserve"> completion. </w:t>
      </w:r>
      <w:r w:rsidR="50EA4562" w:rsidRPr="61D20C07">
        <w:rPr>
          <w:rFonts w:ascii="Times New Roman" w:eastAsia="Times New Roman" w:hAnsi="Times New Roman" w:cs="Times New Roman"/>
          <w:sz w:val="24"/>
          <w:szCs w:val="24"/>
        </w:rPr>
        <w:t>Students who participate in CTE and robust WBL experiences, be</w:t>
      </w:r>
      <w:r w:rsidR="003A5661" w:rsidRPr="61D20C07">
        <w:rPr>
          <w:rFonts w:ascii="Times New Roman" w:eastAsia="Times New Roman" w:hAnsi="Times New Roman" w:cs="Times New Roman"/>
          <w:sz w:val="24"/>
          <w:szCs w:val="24"/>
        </w:rPr>
        <w:t>come</w:t>
      </w:r>
      <w:r w:rsidR="50EA4562" w:rsidRPr="61D20C07">
        <w:rPr>
          <w:rFonts w:ascii="Times New Roman" w:eastAsia="Times New Roman" w:hAnsi="Times New Roman" w:cs="Times New Roman"/>
          <w:sz w:val="24"/>
          <w:szCs w:val="24"/>
        </w:rPr>
        <w:t xml:space="preserve"> m</w:t>
      </w:r>
      <w:r w:rsidR="23F3BD55" w:rsidRPr="61D20C07">
        <w:rPr>
          <w:rFonts w:ascii="Times New Roman" w:eastAsia="Times New Roman" w:hAnsi="Times New Roman" w:cs="Times New Roman"/>
          <w:sz w:val="24"/>
          <w:szCs w:val="24"/>
        </w:rPr>
        <w:t>ore engaged in the class and other academic courses they may be taking in tandem with the CTE course (Brown, 1998; Darche et a</w:t>
      </w:r>
      <w:r w:rsidR="6298A286" w:rsidRPr="61D20C07">
        <w:rPr>
          <w:rFonts w:ascii="Times New Roman" w:eastAsia="Times New Roman" w:hAnsi="Times New Roman" w:cs="Times New Roman"/>
          <w:sz w:val="24"/>
          <w:szCs w:val="24"/>
        </w:rPr>
        <w:t xml:space="preserve">l., 2009; Wonacott, 2002). </w:t>
      </w:r>
      <w:r w:rsidR="41EB151F" w:rsidRPr="61D20C07">
        <w:rPr>
          <w:rFonts w:ascii="Times New Roman" w:eastAsia="Times New Roman" w:hAnsi="Times New Roman" w:cs="Times New Roman"/>
          <w:sz w:val="24"/>
          <w:szCs w:val="24"/>
        </w:rPr>
        <w:t xml:space="preserve">Correlations </w:t>
      </w:r>
      <w:r w:rsidR="32EBE4DC" w:rsidRPr="61D20C07">
        <w:rPr>
          <w:rFonts w:ascii="Times New Roman" w:eastAsia="Times New Roman" w:hAnsi="Times New Roman" w:cs="Times New Roman"/>
          <w:sz w:val="24"/>
          <w:szCs w:val="24"/>
        </w:rPr>
        <w:t xml:space="preserve">(Table </w:t>
      </w:r>
      <w:r w:rsidR="11589D86" w:rsidRPr="61D20C07">
        <w:rPr>
          <w:rFonts w:ascii="Times New Roman" w:eastAsia="Times New Roman" w:hAnsi="Times New Roman" w:cs="Times New Roman"/>
          <w:sz w:val="24"/>
          <w:szCs w:val="24"/>
        </w:rPr>
        <w:t>8</w:t>
      </w:r>
      <w:r w:rsidR="32EBE4DC" w:rsidRPr="61D20C07">
        <w:rPr>
          <w:rFonts w:ascii="Times New Roman" w:eastAsia="Times New Roman" w:hAnsi="Times New Roman" w:cs="Times New Roman"/>
          <w:sz w:val="24"/>
          <w:szCs w:val="24"/>
        </w:rPr>
        <w:t xml:space="preserve">) </w:t>
      </w:r>
      <w:r w:rsidR="41EB151F" w:rsidRPr="61D20C07">
        <w:rPr>
          <w:rFonts w:ascii="Times New Roman" w:eastAsia="Times New Roman" w:hAnsi="Times New Roman" w:cs="Times New Roman"/>
          <w:sz w:val="24"/>
          <w:szCs w:val="24"/>
        </w:rPr>
        <w:t>between completion and the four stages of EL</w:t>
      </w:r>
      <w:r w:rsidR="003A5661" w:rsidRPr="61D20C07">
        <w:rPr>
          <w:rFonts w:ascii="Times New Roman" w:eastAsia="Times New Roman" w:hAnsi="Times New Roman" w:cs="Times New Roman"/>
          <w:sz w:val="24"/>
          <w:szCs w:val="24"/>
        </w:rPr>
        <w:t>T</w:t>
      </w:r>
      <w:r w:rsidR="41EB151F" w:rsidRPr="61D20C07">
        <w:rPr>
          <w:rFonts w:ascii="Times New Roman" w:eastAsia="Times New Roman" w:hAnsi="Times New Roman" w:cs="Times New Roman"/>
          <w:sz w:val="24"/>
          <w:szCs w:val="24"/>
        </w:rPr>
        <w:t xml:space="preserve"> also show</w:t>
      </w:r>
      <w:r w:rsidR="003A5661" w:rsidRPr="61D20C07">
        <w:rPr>
          <w:rFonts w:ascii="Times New Roman" w:eastAsia="Times New Roman" w:hAnsi="Times New Roman" w:cs="Times New Roman"/>
          <w:sz w:val="24"/>
          <w:szCs w:val="24"/>
        </w:rPr>
        <w:t>s</w:t>
      </w:r>
      <w:r w:rsidR="41EB151F" w:rsidRPr="61D20C07">
        <w:rPr>
          <w:rFonts w:ascii="Times New Roman" w:eastAsia="Times New Roman" w:hAnsi="Times New Roman" w:cs="Times New Roman"/>
          <w:sz w:val="24"/>
          <w:szCs w:val="24"/>
        </w:rPr>
        <w:t xml:space="preserve"> s</w:t>
      </w:r>
      <w:r w:rsidR="06F690B5" w:rsidRPr="61D20C07">
        <w:rPr>
          <w:rFonts w:ascii="Times New Roman" w:eastAsia="Times New Roman" w:hAnsi="Times New Roman" w:cs="Times New Roman"/>
          <w:sz w:val="24"/>
          <w:szCs w:val="24"/>
        </w:rPr>
        <w:t>tatistically higher</w:t>
      </w:r>
      <w:r w:rsidR="41EB151F" w:rsidRPr="61D20C07">
        <w:rPr>
          <w:rFonts w:ascii="Times New Roman" w:eastAsia="Times New Roman" w:hAnsi="Times New Roman" w:cs="Times New Roman"/>
          <w:sz w:val="24"/>
          <w:szCs w:val="24"/>
        </w:rPr>
        <w:t xml:space="preserve"> </w:t>
      </w:r>
      <w:r w:rsidR="05F55CCF" w:rsidRPr="61D20C07">
        <w:rPr>
          <w:rFonts w:ascii="Times New Roman" w:eastAsia="Times New Roman" w:hAnsi="Times New Roman" w:cs="Times New Roman"/>
          <w:sz w:val="24"/>
          <w:szCs w:val="24"/>
        </w:rPr>
        <w:t>relationship</w:t>
      </w:r>
      <w:r w:rsidR="41EB151F" w:rsidRPr="61D20C07">
        <w:rPr>
          <w:rFonts w:ascii="Times New Roman" w:eastAsia="Times New Roman" w:hAnsi="Times New Roman" w:cs="Times New Roman"/>
          <w:sz w:val="24"/>
          <w:szCs w:val="24"/>
        </w:rPr>
        <w:t xml:space="preserve"> between completion </w:t>
      </w:r>
      <w:r w:rsidR="008FFA51" w:rsidRPr="61D20C07">
        <w:rPr>
          <w:rFonts w:ascii="Times New Roman" w:eastAsia="Times New Roman" w:hAnsi="Times New Roman" w:cs="Times New Roman"/>
          <w:sz w:val="24"/>
          <w:szCs w:val="24"/>
        </w:rPr>
        <w:t>and active experimentation</w:t>
      </w:r>
      <w:r w:rsidR="585773BA" w:rsidRPr="61D20C07">
        <w:rPr>
          <w:rFonts w:ascii="Times New Roman" w:eastAsia="Times New Roman" w:hAnsi="Times New Roman" w:cs="Times New Roman"/>
          <w:sz w:val="24"/>
          <w:szCs w:val="24"/>
        </w:rPr>
        <w:t xml:space="preserve"> (</w:t>
      </w:r>
      <w:r w:rsidR="585773BA" w:rsidRPr="61D20C07">
        <w:rPr>
          <w:rFonts w:ascii="Times New Roman" w:eastAsia="Times New Roman" w:hAnsi="Times New Roman" w:cs="Times New Roman"/>
          <w:i/>
          <w:iCs/>
          <w:sz w:val="24"/>
          <w:szCs w:val="24"/>
        </w:rPr>
        <w:t>p</w:t>
      </w:r>
      <w:r w:rsidR="585773BA" w:rsidRPr="61D20C07">
        <w:rPr>
          <w:rFonts w:ascii="Times New Roman" w:eastAsia="Times New Roman" w:hAnsi="Times New Roman" w:cs="Times New Roman"/>
          <w:sz w:val="24"/>
          <w:szCs w:val="24"/>
        </w:rPr>
        <w:t xml:space="preserve"> &lt; .01).</w:t>
      </w:r>
      <w:r w:rsidR="27491DC9" w:rsidRPr="61D20C07">
        <w:rPr>
          <w:rFonts w:ascii="Times New Roman" w:eastAsia="Times New Roman" w:hAnsi="Times New Roman" w:cs="Times New Roman"/>
          <w:sz w:val="24"/>
          <w:szCs w:val="24"/>
        </w:rPr>
        <w:t xml:space="preserve"> Abstract conceptualization </w:t>
      </w:r>
      <w:r w:rsidR="003A5661" w:rsidRPr="61D20C07">
        <w:rPr>
          <w:rFonts w:ascii="Times New Roman" w:eastAsia="Times New Roman" w:hAnsi="Times New Roman" w:cs="Times New Roman"/>
          <w:sz w:val="24"/>
          <w:szCs w:val="24"/>
        </w:rPr>
        <w:t>is</w:t>
      </w:r>
      <w:r w:rsidR="27491DC9" w:rsidRPr="61D20C07">
        <w:rPr>
          <w:rFonts w:ascii="Times New Roman" w:eastAsia="Times New Roman" w:hAnsi="Times New Roman" w:cs="Times New Roman"/>
          <w:sz w:val="24"/>
          <w:szCs w:val="24"/>
        </w:rPr>
        <w:t xml:space="preserve"> also </w:t>
      </w:r>
      <w:r w:rsidR="0D0226C6" w:rsidRPr="61D20C07">
        <w:rPr>
          <w:rFonts w:ascii="Times New Roman" w:eastAsia="Times New Roman" w:hAnsi="Times New Roman" w:cs="Times New Roman"/>
          <w:sz w:val="24"/>
          <w:szCs w:val="24"/>
        </w:rPr>
        <w:t>a significant predictor</w:t>
      </w:r>
      <w:r w:rsidR="27491DC9" w:rsidRPr="61D20C07">
        <w:rPr>
          <w:rFonts w:ascii="Times New Roman" w:eastAsia="Times New Roman" w:hAnsi="Times New Roman" w:cs="Times New Roman"/>
          <w:sz w:val="24"/>
          <w:szCs w:val="24"/>
        </w:rPr>
        <w:t xml:space="preserve"> just as </w:t>
      </w:r>
      <w:r w:rsidR="7F0C973D" w:rsidRPr="61D20C07">
        <w:rPr>
          <w:rFonts w:ascii="Times New Roman" w:eastAsia="Times New Roman" w:hAnsi="Times New Roman" w:cs="Times New Roman"/>
          <w:sz w:val="24"/>
          <w:szCs w:val="24"/>
        </w:rPr>
        <w:t>it is in the</w:t>
      </w:r>
      <w:r w:rsidR="27491DC9" w:rsidRPr="61D20C07">
        <w:rPr>
          <w:rFonts w:ascii="Times New Roman" w:eastAsia="Times New Roman" w:hAnsi="Times New Roman" w:cs="Times New Roman"/>
          <w:sz w:val="24"/>
          <w:szCs w:val="24"/>
        </w:rPr>
        <w:t xml:space="preserve"> </w:t>
      </w:r>
      <w:r w:rsidR="3536EC56" w:rsidRPr="61D20C07">
        <w:rPr>
          <w:rFonts w:ascii="Times New Roman" w:eastAsia="Times New Roman" w:hAnsi="Times New Roman" w:cs="Times New Roman"/>
          <w:sz w:val="24"/>
          <w:szCs w:val="24"/>
        </w:rPr>
        <w:t>positive</w:t>
      </w:r>
      <w:r w:rsidR="66F41E8F" w:rsidRPr="61D20C07">
        <w:rPr>
          <w:rFonts w:ascii="Times New Roman" w:eastAsia="Times New Roman" w:hAnsi="Times New Roman" w:cs="Times New Roman"/>
          <w:sz w:val="24"/>
          <w:szCs w:val="24"/>
        </w:rPr>
        <w:t xml:space="preserve"> placement </w:t>
      </w:r>
      <w:r w:rsidR="3D5F424B" w:rsidRPr="61D20C07">
        <w:rPr>
          <w:rFonts w:ascii="Times New Roman" w:eastAsia="Times New Roman" w:hAnsi="Times New Roman" w:cs="Times New Roman"/>
          <w:sz w:val="24"/>
          <w:szCs w:val="24"/>
        </w:rPr>
        <w:t xml:space="preserve">logistic regression model (Table </w:t>
      </w:r>
      <w:r w:rsidR="14160381" w:rsidRPr="61D20C07">
        <w:rPr>
          <w:rFonts w:ascii="Times New Roman" w:eastAsia="Times New Roman" w:hAnsi="Times New Roman" w:cs="Times New Roman"/>
          <w:sz w:val="24"/>
          <w:szCs w:val="24"/>
        </w:rPr>
        <w:t>9</w:t>
      </w:r>
      <w:r w:rsidR="3D5F424B" w:rsidRPr="61D20C07">
        <w:rPr>
          <w:rFonts w:ascii="Times New Roman" w:eastAsia="Times New Roman" w:hAnsi="Times New Roman" w:cs="Times New Roman"/>
          <w:sz w:val="24"/>
          <w:szCs w:val="24"/>
        </w:rPr>
        <w:t>) and the completion logistic regression model (</w:t>
      </w:r>
      <w:r w:rsidR="3D5F424B" w:rsidRPr="61D20C07">
        <w:rPr>
          <w:rFonts w:ascii="Times New Roman" w:eastAsia="Times New Roman" w:hAnsi="Times New Roman" w:cs="Times New Roman"/>
          <w:i/>
          <w:iCs/>
          <w:sz w:val="24"/>
          <w:szCs w:val="24"/>
        </w:rPr>
        <w:t>p</w:t>
      </w:r>
      <w:r w:rsidR="3C3D1521" w:rsidRPr="61D20C07">
        <w:rPr>
          <w:rFonts w:ascii="Times New Roman" w:eastAsia="Times New Roman" w:hAnsi="Times New Roman" w:cs="Times New Roman"/>
          <w:sz w:val="24"/>
          <w:szCs w:val="24"/>
        </w:rPr>
        <w:t xml:space="preserve"> &lt; .05).</w:t>
      </w:r>
      <w:r w:rsidR="00D9C80D" w:rsidRPr="61D20C07">
        <w:rPr>
          <w:rFonts w:ascii="Times New Roman" w:eastAsia="Times New Roman" w:hAnsi="Times New Roman" w:cs="Times New Roman"/>
          <w:sz w:val="24"/>
          <w:szCs w:val="24"/>
        </w:rPr>
        <w:t xml:space="preserve"> </w:t>
      </w:r>
      <w:r w:rsidR="3CE39ECB" w:rsidRPr="61D20C07">
        <w:rPr>
          <w:rFonts w:ascii="Times New Roman" w:eastAsia="Times New Roman" w:hAnsi="Times New Roman" w:cs="Times New Roman"/>
          <w:sz w:val="24"/>
          <w:szCs w:val="24"/>
        </w:rPr>
        <w:t xml:space="preserve">During the abstract conceptualization stage, students learn from </w:t>
      </w:r>
      <w:r w:rsidR="6C978CD3" w:rsidRPr="61D20C07">
        <w:rPr>
          <w:rFonts w:ascii="Times New Roman" w:eastAsia="Times New Roman" w:hAnsi="Times New Roman" w:cs="Times New Roman"/>
          <w:sz w:val="24"/>
          <w:szCs w:val="24"/>
        </w:rPr>
        <w:t>the WBL experience</w:t>
      </w:r>
      <w:r w:rsidR="3CE39ECB" w:rsidRPr="61D20C07">
        <w:rPr>
          <w:rFonts w:ascii="Times New Roman" w:eastAsia="Times New Roman" w:hAnsi="Times New Roman" w:cs="Times New Roman"/>
          <w:sz w:val="24"/>
          <w:szCs w:val="24"/>
        </w:rPr>
        <w:t xml:space="preserve"> and are better equipped to deal with identical or analogous situations.</w:t>
      </w:r>
      <w:r w:rsidR="33580A20" w:rsidRPr="61D20C07">
        <w:rPr>
          <w:rFonts w:ascii="Times New Roman" w:eastAsia="Times New Roman" w:hAnsi="Times New Roman" w:cs="Times New Roman"/>
          <w:sz w:val="24"/>
          <w:szCs w:val="24"/>
        </w:rPr>
        <w:t xml:space="preserve"> They rely on ideas, logical approaches, and theories rather than feelings to </w:t>
      </w:r>
      <w:r w:rsidR="33580A20" w:rsidRPr="61D20C07">
        <w:rPr>
          <w:rFonts w:ascii="Times New Roman" w:eastAsia="Times New Roman" w:hAnsi="Times New Roman" w:cs="Times New Roman"/>
          <w:sz w:val="24"/>
          <w:szCs w:val="24"/>
        </w:rPr>
        <w:lastRenderedPageBreak/>
        <w:t xml:space="preserve">understand and </w:t>
      </w:r>
      <w:r w:rsidR="000A29EE" w:rsidRPr="61D20C07">
        <w:rPr>
          <w:rFonts w:ascii="Times New Roman" w:eastAsia="Times New Roman" w:hAnsi="Times New Roman" w:cs="Times New Roman"/>
          <w:sz w:val="24"/>
          <w:szCs w:val="24"/>
        </w:rPr>
        <w:t>manage</w:t>
      </w:r>
      <w:r w:rsidR="33580A20" w:rsidRPr="61D20C07">
        <w:rPr>
          <w:rFonts w:ascii="Times New Roman" w:eastAsia="Times New Roman" w:hAnsi="Times New Roman" w:cs="Times New Roman"/>
          <w:sz w:val="24"/>
          <w:szCs w:val="24"/>
        </w:rPr>
        <w:t xml:space="preserve"> the new experience or problem</w:t>
      </w:r>
      <w:r w:rsidR="5ADAF695" w:rsidRPr="61D20C07">
        <w:rPr>
          <w:rFonts w:ascii="Times New Roman" w:eastAsia="Times New Roman" w:hAnsi="Times New Roman" w:cs="Times New Roman"/>
          <w:sz w:val="24"/>
          <w:szCs w:val="24"/>
        </w:rPr>
        <w:t xml:space="preserve">. </w:t>
      </w:r>
      <w:r w:rsidR="63FEF2F4" w:rsidRPr="61D20C07">
        <w:rPr>
          <w:rFonts w:ascii="Times New Roman" w:eastAsia="Times New Roman" w:hAnsi="Times New Roman" w:cs="Times New Roman"/>
          <w:sz w:val="24"/>
          <w:szCs w:val="24"/>
        </w:rPr>
        <w:t xml:space="preserve">Students can </w:t>
      </w:r>
      <w:r w:rsidR="000A29EE" w:rsidRPr="61D20C07">
        <w:rPr>
          <w:rFonts w:ascii="Times New Roman" w:eastAsia="Times New Roman" w:hAnsi="Times New Roman" w:cs="Times New Roman"/>
          <w:sz w:val="24"/>
          <w:szCs w:val="24"/>
        </w:rPr>
        <w:t>manage</w:t>
      </w:r>
      <w:r w:rsidR="63FEF2F4" w:rsidRPr="61D20C07">
        <w:rPr>
          <w:rFonts w:ascii="Times New Roman" w:eastAsia="Times New Roman" w:hAnsi="Times New Roman" w:cs="Times New Roman"/>
          <w:sz w:val="24"/>
          <w:szCs w:val="24"/>
        </w:rPr>
        <w:t xml:space="preserve"> the increase in WBL and curriculum difficulties, which </w:t>
      </w:r>
      <w:r w:rsidR="4122327E" w:rsidRPr="61D20C07">
        <w:rPr>
          <w:rFonts w:ascii="Times New Roman" w:eastAsia="Times New Roman" w:hAnsi="Times New Roman" w:cs="Times New Roman"/>
          <w:sz w:val="24"/>
          <w:szCs w:val="24"/>
        </w:rPr>
        <w:t>should</w:t>
      </w:r>
      <w:r w:rsidR="63FEF2F4" w:rsidRPr="61D20C07">
        <w:rPr>
          <w:rFonts w:ascii="Times New Roman" w:eastAsia="Times New Roman" w:hAnsi="Times New Roman" w:cs="Times New Roman"/>
          <w:sz w:val="24"/>
          <w:szCs w:val="24"/>
        </w:rPr>
        <w:t xml:space="preserve"> lead to better completion rates.</w:t>
      </w:r>
    </w:p>
    <w:p w14:paraId="64391B9E" w14:textId="5DE8AF4D" w:rsidR="15CA6D64" w:rsidRPr="004F4DD7" w:rsidRDefault="15CA6D64" w:rsidP="7FE60388">
      <w:pPr>
        <w:spacing w:line="480" w:lineRule="auto"/>
        <w:rPr>
          <w:rFonts w:ascii="Times New Roman" w:eastAsia="Times New Roman" w:hAnsi="Times New Roman" w:cs="Times New Roman"/>
          <w:b/>
          <w:iCs/>
          <w:sz w:val="24"/>
          <w:szCs w:val="24"/>
        </w:rPr>
      </w:pPr>
      <w:r w:rsidRPr="004F4DD7">
        <w:rPr>
          <w:rFonts w:ascii="Times New Roman" w:eastAsia="Times New Roman" w:hAnsi="Times New Roman" w:cs="Times New Roman"/>
          <w:b/>
          <w:iCs/>
          <w:sz w:val="24"/>
          <w:szCs w:val="24"/>
        </w:rPr>
        <w:t>GPA</w:t>
      </w:r>
    </w:p>
    <w:p w14:paraId="1DB813CA" w14:textId="0B805C00" w:rsidR="14E9DF1F" w:rsidRDefault="14E9DF1F" w:rsidP="7FE60388">
      <w:pPr>
        <w:spacing w:line="480" w:lineRule="auto"/>
        <w:ind w:firstLine="720"/>
        <w:rPr>
          <w:rFonts w:ascii="Times New Roman" w:eastAsia="Times New Roman" w:hAnsi="Times New Roman" w:cs="Times New Roman"/>
          <w:sz w:val="24"/>
          <w:szCs w:val="24"/>
        </w:rPr>
      </w:pPr>
      <w:r w:rsidRPr="7FE60388">
        <w:rPr>
          <w:rFonts w:ascii="Times New Roman" w:eastAsia="Times New Roman" w:hAnsi="Times New Roman" w:cs="Times New Roman"/>
          <w:sz w:val="24"/>
          <w:szCs w:val="24"/>
        </w:rPr>
        <w:t xml:space="preserve">The results of the linear regression model </w:t>
      </w:r>
      <w:r w:rsidR="004765F8">
        <w:rPr>
          <w:rFonts w:ascii="Times New Roman" w:eastAsia="Times New Roman" w:hAnsi="Times New Roman" w:cs="Times New Roman"/>
          <w:sz w:val="24"/>
          <w:szCs w:val="24"/>
        </w:rPr>
        <w:t>predicting</w:t>
      </w:r>
      <w:r w:rsidRPr="7FE60388">
        <w:rPr>
          <w:rFonts w:ascii="Times New Roman" w:eastAsia="Times New Roman" w:hAnsi="Times New Roman" w:cs="Times New Roman"/>
          <w:sz w:val="24"/>
          <w:szCs w:val="24"/>
        </w:rPr>
        <w:t xml:space="preserve"> GPA</w:t>
      </w:r>
      <w:r w:rsidR="3D0E6489" w:rsidRPr="7FE60388">
        <w:rPr>
          <w:rFonts w:ascii="Times New Roman" w:eastAsia="Times New Roman" w:hAnsi="Times New Roman" w:cs="Times New Roman"/>
          <w:sz w:val="24"/>
          <w:szCs w:val="24"/>
        </w:rPr>
        <w:t xml:space="preserve"> (Table </w:t>
      </w:r>
      <w:r w:rsidR="3D0E6489" w:rsidRPr="61D20C07">
        <w:rPr>
          <w:rFonts w:ascii="Times New Roman" w:eastAsia="Times New Roman" w:hAnsi="Times New Roman" w:cs="Times New Roman"/>
          <w:sz w:val="24"/>
          <w:szCs w:val="24"/>
        </w:rPr>
        <w:t>1</w:t>
      </w:r>
      <w:r w:rsidR="4FCF72BC" w:rsidRPr="61D20C07">
        <w:rPr>
          <w:rFonts w:ascii="Times New Roman" w:eastAsia="Times New Roman" w:hAnsi="Times New Roman" w:cs="Times New Roman"/>
          <w:sz w:val="24"/>
          <w:szCs w:val="24"/>
        </w:rPr>
        <w:t>1</w:t>
      </w:r>
      <w:r w:rsidR="3D0E6489" w:rsidRPr="7FE60388">
        <w:rPr>
          <w:rFonts w:ascii="Times New Roman" w:eastAsia="Times New Roman" w:hAnsi="Times New Roman" w:cs="Times New Roman"/>
          <w:sz w:val="24"/>
          <w:szCs w:val="24"/>
        </w:rPr>
        <w:t>)</w:t>
      </w:r>
      <w:r w:rsidRPr="7FE60388">
        <w:rPr>
          <w:rFonts w:ascii="Times New Roman" w:eastAsia="Times New Roman" w:hAnsi="Times New Roman" w:cs="Times New Roman"/>
          <w:sz w:val="24"/>
          <w:szCs w:val="24"/>
        </w:rPr>
        <w:t xml:space="preserve"> show </w:t>
      </w:r>
      <w:r w:rsidR="59712892" w:rsidRPr="7FE60388">
        <w:rPr>
          <w:rFonts w:ascii="Times New Roman" w:eastAsia="Times New Roman" w:hAnsi="Times New Roman" w:cs="Times New Roman"/>
          <w:sz w:val="24"/>
          <w:szCs w:val="24"/>
        </w:rPr>
        <w:t>that the four stages of ELT are not associated with GPA.</w:t>
      </w:r>
      <w:r w:rsidR="32E136E9" w:rsidRPr="7FE60388">
        <w:rPr>
          <w:rFonts w:ascii="Times New Roman" w:eastAsia="Times New Roman" w:hAnsi="Times New Roman" w:cs="Times New Roman"/>
          <w:sz w:val="24"/>
          <w:szCs w:val="24"/>
        </w:rPr>
        <w:t xml:space="preserve"> When student characteristics are introduced to the model, several statistically significant associations appear between the</w:t>
      </w:r>
      <w:r w:rsidR="515FBE63" w:rsidRPr="7FE60388">
        <w:rPr>
          <w:rFonts w:ascii="Times New Roman" w:eastAsia="Times New Roman" w:hAnsi="Times New Roman" w:cs="Times New Roman"/>
          <w:sz w:val="24"/>
          <w:szCs w:val="24"/>
        </w:rPr>
        <w:t xml:space="preserve"> </w:t>
      </w:r>
      <w:r w:rsidR="7768805C" w:rsidRPr="7FE60388">
        <w:rPr>
          <w:rFonts w:ascii="Times New Roman" w:eastAsia="Times New Roman" w:hAnsi="Times New Roman" w:cs="Times New Roman"/>
          <w:sz w:val="24"/>
          <w:szCs w:val="24"/>
        </w:rPr>
        <w:t xml:space="preserve">variables and GPA. </w:t>
      </w:r>
      <w:r w:rsidR="54C99C73" w:rsidRPr="7FE60388">
        <w:rPr>
          <w:rFonts w:ascii="Times New Roman" w:eastAsia="Times New Roman" w:hAnsi="Times New Roman" w:cs="Times New Roman"/>
          <w:sz w:val="24"/>
          <w:szCs w:val="24"/>
        </w:rPr>
        <w:t xml:space="preserve">The first variable, student age, records that </w:t>
      </w:r>
      <w:r w:rsidR="46CBA016" w:rsidRPr="7FE60388">
        <w:rPr>
          <w:rFonts w:ascii="Times New Roman" w:eastAsia="Times New Roman" w:hAnsi="Times New Roman" w:cs="Times New Roman"/>
          <w:sz w:val="24"/>
          <w:szCs w:val="24"/>
        </w:rPr>
        <w:t>for every year older students are more likely to possess a higher GPA.</w:t>
      </w:r>
      <w:r w:rsidR="05708548" w:rsidRPr="7FE60388">
        <w:rPr>
          <w:rFonts w:ascii="Times New Roman" w:eastAsia="Times New Roman" w:hAnsi="Times New Roman" w:cs="Times New Roman"/>
          <w:sz w:val="24"/>
          <w:szCs w:val="24"/>
        </w:rPr>
        <w:t xml:space="preserve"> A student’s ethnicity is statistically significant </w:t>
      </w:r>
      <w:r w:rsidR="046F5162" w:rsidRPr="7FE60388">
        <w:rPr>
          <w:rFonts w:ascii="Times New Roman" w:eastAsia="Times New Roman" w:hAnsi="Times New Roman" w:cs="Times New Roman"/>
          <w:sz w:val="24"/>
          <w:szCs w:val="24"/>
        </w:rPr>
        <w:t xml:space="preserve">when compared to GPA. Black and Hispanic </w:t>
      </w:r>
      <w:r w:rsidR="28CD3F90" w:rsidRPr="7FE60388">
        <w:rPr>
          <w:rFonts w:ascii="Times New Roman" w:eastAsia="Times New Roman" w:hAnsi="Times New Roman" w:cs="Times New Roman"/>
          <w:sz w:val="24"/>
          <w:szCs w:val="24"/>
        </w:rPr>
        <w:t xml:space="preserve">have </w:t>
      </w:r>
      <w:r w:rsidR="046F5162" w:rsidRPr="7FE60388">
        <w:rPr>
          <w:rFonts w:ascii="Times New Roman" w:eastAsia="Times New Roman" w:hAnsi="Times New Roman" w:cs="Times New Roman"/>
          <w:sz w:val="24"/>
          <w:szCs w:val="24"/>
        </w:rPr>
        <w:t xml:space="preserve">statistically </w:t>
      </w:r>
      <w:r w:rsidR="67EF2685" w:rsidRPr="7FE60388">
        <w:rPr>
          <w:rFonts w:ascii="Times New Roman" w:eastAsia="Times New Roman" w:hAnsi="Times New Roman" w:cs="Times New Roman"/>
          <w:sz w:val="24"/>
          <w:szCs w:val="24"/>
        </w:rPr>
        <w:t xml:space="preserve">lower </w:t>
      </w:r>
      <w:bookmarkStart w:id="2" w:name="_Int_KUJ0hs2t"/>
      <w:r w:rsidR="67EF2685" w:rsidRPr="7FE60388">
        <w:rPr>
          <w:rFonts w:ascii="Times New Roman" w:eastAsia="Times New Roman" w:hAnsi="Times New Roman" w:cs="Times New Roman"/>
          <w:sz w:val="24"/>
          <w:szCs w:val="24"/>
        </w:rPr>
        <w:t>GPA</w:t>
      </w:r>
      <w:r w:rsidR="003A5661">
        <w:rPr>
          <w:rFonts w:ascii="Times New Roman" w:eastAsia="Times New Roman" w:hAnsi="Times New Roman" w:cs="Times New Roman"/>
          <w:sz w:val="24"/>
          <w:szCs w:val="24"/>
        </w:rPr>
        <w:t>s</w:t>
      </w:r>
      <w:bookmarkEnd w:id="2"/>
      <w:r w:rsidR="67EF2685" w:rsidRPr="7FE60388">
        <w:rPr>
          <w:rFonts w:ascii="Times New Roman" w:eastAsia="Times New Roman" w:hAnsi="Times New Roman" w:cs="Times New Roman"/>
          <w:sz w:val="24"/>
          <w:szCs w:val="24"/>
        </w:rPr>
        <w:t xml:space="preserve"> compared to </w:t>
      </w:r>
      <w:r w:rsidR="003A5661">
        <w:rPr>
          <w:rFonts w:ascii="Times New Roman" w:eastAsia="Times New Roman" w:hAnsi="Times New Roman" w:cs="Times New Roman"/>
          <w:sz w:val="24"/>
          <w:szCs w:val="24"/>
        </w:rPr>
        <w:t>W</w:t>
      </w:r>
      <w:r w:rsidR="67EF2685" w:rsidRPr="7FE60388">
        <w:rPr>
          <w:rFonts w:ascii="Times New Roman" w:eastAsia="Times New Roman" w:hAnsi="Times New Roman" w:cs="Times New Roman"/>
          <w:sz w:val="24"/>
          <w:szCs w:val="24"/>
        </w:rPr>
        <w:t xml:space="preserve">hite students. </w:t>
      </w:r>
      <w:r w:rsidR="620CC243" w:rsidRPr="7FE60388">
        <w:rPr>
          <w:rFonts w:ascii="Times New Roman" w:eastAsia="Times New Roman" w:hAnsi="Times New Roman" w:cs="Times New Roman"/>
          <w:sz w:val="24"/>
          <w:szCs w:val="24"/>
        </w:rPr>
        <w:t xml:space="preserve">Special education students </w:t>
      </w:r>
      <w:r w:rsidR="1468ACCF" w:rsidRPr="7FE60388">
        <w:rPr>
          <w:rFonts w:ascii="Times New Roman" w:eastAsia="Times New Roman" w:hAnsi="Times New Roman" w:cs="Times New Roman"/>
          <w:sz w:val="24"/>
          <w:szCs w:val="24"/>
        </w:rPr>
        <w:t xml:space="preserve">also have a statistically lower GPA compared to </w:t>
      </w:r>
      <w:r w:rsidR="2267966E" w:rsidRPr="61D20C07">
        <w:rPr>
          <w:rFonts w:ascii="Times New Roman" w:eastAsia="Times New Roman" w:hAnsi="Times New Roman" w:cs="Times New Roman"/>
          <w:sz w:val="24"/>
          <w:szCs w:val="24"/>
        </w:rPr>
        <w:t>those</w:t>
      </w:r>
      <w:r w:rsidR="1468ACCF" w:rsidRPr="7FE60388">
        <w:rPr>
          <w:rFonts w:ascii="Times New Roman" w:eastAsia="Times New Roman" w:hAnsi="Times New Roman" w:cs="Times New Roman"/>
          <w:sz w:val="24"/>
          <w:szCs w:val="24"/>
        </w:rPr>
        <w:t xml:space="preserve"> not</w:t>
      </w:r>
      <w:r w:rsidR="003A5661">
        <w:rPr>
          <w:rFonts w:ascii="Times New Roman" w:eastAsia="Times New Roman" w:hAnsi="Times New Roman" w:cs="Times New Roman"/>
          <w:sz w:val="24"/>
          <w:szCs w:val="24"/>
        </w:rPr>
        <w:t xml:space="preserve"> in special education</w:t>
      </w:r>
      <w:r w:rsidR="73BB1F67" w:rsidRPr="7FE60388">
        <w:rPr>
          <w:rFonts w:ascii="Times New Roman" w:eastAsia="Times New Roman" w:hAnsi="Times New Roman" w:cs="Times New Roman"/>
          <w:sz w:val="24"/>
          <w:szCs w:val="24"/>
        </w:rPr>
        <w:t xml:space="preserve">. </w:t>
      </w:r>
      <w:r w:rsidR="06D53B68" w:rsidRPr="7FE60388">
        <w:rPr>
          <w:rFonts w:ascii="Times New Roman" w:eastAsia="Times New Roman" w:hAnsi="Times New Roman" w:cs="Times New Roman"/>
          <w:sz w:val="24"/>
          <w:szCs w:val="24"/>
        </w:rPr>
        <w:t xml:space="preserve">This is the only model where a student’s locale has any significance on the dependent variable. The model shows that students who live in </w:t>
      </w:r>
      <w:r w:rsidR="1984CC72" w:rsidRPr="7FE60388">
        <w:rPr>
          <w:rFonts w:ascii="Times New Roman" w:eastAsia="Times New Roman" w:hAnsi="Times New Roman" w:cs="Times New Roman"/>
          <w:sz w:val="24"/>
          <w:szCs w:val="24"/>
        </w:rPr>
        <w:t xml:space="preserve">a large city have a lower GPA than those who live in </w:t>
      </w:r>
      <w:r w:rsidR="4BE0B6FD" w:rsidRPr="7FE60388">
        <w:rPr>
          <w:rFonts w:ascii="Times New Roman" w:eastAsia="Times New Roman" w:hAnsi="Times New Roman" w:cs="Times New Roman"/>
          <w:sz w:val="24"/>
          <w:szCs w:val="24"/>
        </w:rPr>
        <w:t xml:space="preserve">smaller cities or rural areas. </w:t>
      </w:r>
    </w:p>
    <w:p w14:paraId="76214B13" w14:textId="0CEFC757" w:rsidR="2ABF7041" w:rsidRDefault="2ABF7041" w:rsidP="7FE60388">
      <w:pPr>
        <w:spacing w:line="480" w:lineRule="auto"/>
        <w:ind w:firstLine="720"/>
        <w:rPr>
          <w:rFonts w:ascii="Times New Roman" w:eastAsia="Times New Roman" w:hAnsi="Times New Roman" w:cs="Times New Roman"/>
          <w:sz w:val="24"/>
          <w:szCs w:val="24"/>
        </w:rPr>
      </w:pPr>
      <w:r w:rsidRPr="7FE60388">
        <w:rPr>
          <w:rFonts w:ascii="Times New Roman" w:eastAsia="Times New Roman" w:hAnsi="Times New Roman" w:cs="Times New Roman"/>
          <w:sz w:val="24"/>
          <w:szCs w:val="24"/>
        </w:rPr>
        <w:t>In the correlations model</w:t>
      </w:r>
      <w:r w:rsidR="00A608A1">
        <w:rPr>
          <w:rFonts w:ascii="Times New Roman" w:eastAsia="Times New Roman" w:hAnsi="Times New Roman" w:cs="Times New Roman"/>
          <w:sz w:val="24"/>
          <w:szCs w:val="24"/>
        </w:rPr>
        <w:t xml:space="preserve"> (</w:t>
      </w:r>
      <w:r w:rsidRPr="7FE60388">
        <w:rPr>
          <w:rFonts w:ascii="Times New Roman" w:eastAsia="Times New Roman" w:hAnsi="Times New Roman" w:cs="Times New Roman"/>
          <w:sz w:val="24"/>
          <w:szCs w:val="24"/>
        </w:rPr>
        <w:t xml:space="preserve">Table </w:t>
      </w:r>
      <w:r w:rsidR="7AC3C297" w:rsidRPr="61D20C07">
        <w:rPr>
          <w:rFonts w:ascii="Times New Roman" w:eastAsia="Times New Roman" w:hAnsi="Times New Roman" w:cs="Times New Roman"/>
          <w:sz w:val="24"/>
          <w:szCs w:val="24"/>
        </w:rPr>
        <w:t>8</w:t>
      </w:r>
      <w:r w:rsidR="00A608A1">
        <w:rPr>
          <w:rFonts w:ascii="Times New Roman" w:eastAsia="Times New Roman" w:hAnsi="Times New Roman" w:cs="Times New Roman"/>
          <w:sz w:val="24"/>
          <w:szCs w:val="24"/>
        </w:rPr>
        <w:t>)</w:t>
      </w:r>
      <w:r w:rsidRPr="7FE60388">
        <w:rPr>
          <w:rFonts w:ascii="Times New Roman" w:eastAsia="Times New Roman" w:hAnsi="Times New Roman" w:cs="Times New Roman"/>
          <w:sz w:val="24"/>
          <w:szCs w:val="24"/>
        </w:rPr>
        <w:t xml:space="preserve">, </w:t>
      </w:r>
      <w:r w:rsidR="5AE226F3" w:rsidRPr="7FE60388">
        <w:rPr>
          <w:rFonts w:ascii="Times New Roman" w:eastAsia="Times New Roman" w:hAnsi="Times New Roman" w:cs="Times New Roman"/>
          <w:sz w:val="24"/>
          <w:szCs w:val="24"/>
        </w:rPr>
        <w:t>higher GPA is positively correlated with positive placement (</w:t>
      </w:r>
      <w:r w:rsidR="5AE226F3" w:rsidRPr="7FE60388">
        <w:rPr>
          <w:rFonts w:ascii="Times New Roman" w:eastAsia="Times New Roman" w:hAnsi="Times New Roman" w:cs="Times New Roman"/>
          <w:i/>
          <w:iCs/>
          <w:sz w:val="24"/>
          <w:szCs w:val="24"/>
        </w:rPr>
        <w:t>p</w:t>
      </w:r>
      <w:r w:rsidR="5AE226F3" w:rsidRPr="7FE60388">
        <w:rPr>
          <w:rFonts w:ascii="Times New Roman" w:eastAsia="Times New Roman" w:hAnsi="Times New Roman" w:cs="Times New Roman"/>
          <w:sz w:val="24"/>
          <w:szCs w:val="24"/>
        </w:rPr>
        <w:t xml:space="preserve"> &lt; </w:t>
      </w:r>
      <w:r w:rsidR="2DEB9EE6" w:rsidRPr="7FE60388">
        <w:rPr>
          <w:rFonts w:ascii="Times New Roman" w:eastAsia="Times New Roman" w:hAnsi="Times New Roman" w:cs="Times New Roman"/>
          <w:sz w:val="24"/>
          <w:szCs w:val="24"/>
        </w:rPr>
        <w:t>.01). It is also positively correlated with completion (</w:t>
      </w:r>
      <w:r w:rsidR="2DEB9EE6" w:rsidRPr="7FE60388">
        <w:rPr>
          <w:rFonts w:ascii="Times New Roman" w:eastAsia="Times New Roman" w:hAnsi="Times New Roman" w:cs="Times New Roman"/>
          <w:i/>
          <w:iCs/>
          <w:sz w:val="24"/>
          <w:szCs w:val="24"/>
        </w:rPr>
        <w:t>p</w:t>
      </w:r>
      <w:r w:rsidR="2DEB9EE6" w:rsidRPr="7FE60388">
        <w:rPr>
          <w:rFonts w:ascii="Times New Roman" w:eastAsia="Times New Roman" w:hAnsi="Times New Roman" w:cs="Times New Roman"/>
          <w:sz w:val="24"/>
          <w:szCs w:val="24"/>
        </w:rPr>
        <w:t xml:space="preserve"> &lt; .01). </w:t>
      </w:r>
      <w:r w:rsidR="52498D14" w:rsidRPr="7FE60388">
        <w:rPr>
          <w:rFonts w:ascii="Times New Roman" w:eastAsia="Times New Roman" w:hAnsi="Times New Roman" w:cs="Times New Roman"/>
          <w:sz w:val="24"/>
          <w:szCs w:val="24"/>
        </w:rPr>
        <w:t>Students who are more engaged in</w:t>
      </w:r>
      <w:r w:rsidR="25C1CDB1" w:rsidRPr="7FE60388">
        <w:rPr>
          <w:rFonts w:ascii="Times New Roman" w:eastAsia="Times New Roman" w:hAnsi="Times New Roman" w:cs="Times New Roman"/>
          <w:sz w:val="24"/>
          <w:szCs w:val="24"/>
        </w:rPr>
        <w:t xml:space="preserve"> the</w:t>
      </w:r>
      <w:r w:rsidR="52498D14" w:rsidRPr="7FE60388">
        <w:rPr>
          <w:rFonts w:ascii="Times New Roman" w:eastAsia="Times New Roman" w:hAnsi="Times New Roman" w:cs="Times New Roman"/>
          <w:sz w:val="24"/>
          <w:szCs w:val="24"/>
        </w:rPr>
        <w:t xml:space="preserve"> learning </w:t>
      </w:r>
      <w:r w:rsidR="6858DAD5" w:rsidRPr="7FE60388">
        <w:rPr>
          <w:rFonts w:ascii="Times New Roman" w:eastAsia="Times New Roman" w:hAnsi="Times New Roman" w:cs="Times New Roman"/>
          <w:sz w:val="24"/>
          <w:szCs w:val="24"/>
        </w:rPr>
        <w:t xml:space="preserve">process </w:t>
      </w:r>
      <w:r w:rsidR="52498D14" w:rsidRPr="7FE60388">
        <w:rPr>
          <w:rFonts w:ascii="Times New Roman" w:eastAsia="Times New Roman" w:hAnsi="Times New Roman" w:cs="Times New Roman"/>
          <w:sz w:val="24"/>
          <w:szCs w:val="24"/>
        </w:rPr>
        <w:t>tend to have a higher GPA</w:t>
      </w:r>
      <w:r w:rsidR="5A0D2593" w:rsidRPr="7FE60388">
        <w:rPr>
          <w:rFonts w:ascii="Times New Roman" w:eastAsia="Times New Roman" w:hAnsi="Times New Roman" w:cs="Times New Roman"/>
          <w:sz w:val="24"/>
          <w:szCs w:val="24"/>
        </w:rPr>
        <w:t xml:space="preserve"> and are more dedicated to completing the program</w:t>
      </w:r>
      <w:r w:rsidR="34C82E52" w:rsidRPr="7FE60388">
        <w:rPr>
          <w:rFonts w:ascii="Times New Roman" w:eastAsia="Times New Roman" w:hAnsi="Times New Roman" w:cs="Times New Roman"/>
          <w:sz w:val="24"/>
          <w:szCs w:val="24"/>
        </w:rPr>
        <w:t xml:space="preserve"> especially when the curriculum or WBL is relevant to their interests (Castellano et al., 2012; Castellano et al., 2017; Kemple &amp; Snipes, 2000</w:t>
      </w:r>
      <w:r w:rsidR="0E383CA9" w:rsidRPr="7FE60388">
        <w:rPr>
          <w:rFonts w:ascii="Times New Roman" w:eastAsia="Times New Roman" w:hAnsi="Times New Roman" w:cs="Times New Roman"/>
          <w:sz w:val="24"/>
          <w:szCs w:val="24"/>
        </w:rPr>
        <w:t>).</w:t>
      </w:r>
      <w:r w:rsidR="78D95048" w:rsidRPr="7FE60388">
        <w:rPr>
          <w:rFonts w:ascii="Times New Roman" w:eastAsia="Times New Roman" w:hAnsi="Times New Roman" w:cs="Times New Roman"/>
          <w:sz w:val="24"/>
          <w:szCs w:val="24"/>
        </w:rPr>
        <w:t xml:space="preserve"> </w:t>
      </w:r>
      <w:r w:rsidR="0DC2152C" w:rsidRPr="7FE60388">
        <w:rPr>
          <w:rFonts w:ascii="Times New Roman" w:eastAsia="Times New Roman" w:hAnsi="Times New Roman" w:cs="Times New Roman"/>
          <w:sz w:val="24"/>
          <w:szCs w:val="24"/>
        </w:rPr>
        <w:t>One oddity found on the correlation table is the significant correlation between GPA and reflective observation (</w:t>
      </w:r>
      <w:r w:rsidR="0DC2152C" w:rsidRPr="7FE60388">
        <w:rPr>
          <w:rFonts w:ascii="Times New Roman" w:eastAsia="Times New Roman" w:hAnsi="Times New Roman" w:cs="Times New Roman"/>
          <w:i/>
          <w:iCs/>
          <w:sz w:val="24"/>
          <w:szCs w:val="24"/>
        </w:rPr>
        <w:t xml:space="preserve">p </w:t>
      </w:r>
      <w:r w:rsidR="0DC2152C" w:rsidRPr="7FE60388">
        <w:rPr>
          <w:rFonts w:ascii="Times New Roman" w:eastAsia="Times New Roman" w:hAnsi="Times New Roman" w:cs="Times New Roman"/>
          <w:sz w:val="24"/>
          <w:szCs w:val="24"/>
        </w:rPr>
        <w:t xml:space="preserve">&lt; .01). Concrete experience </w:t>
      </w:r>
      <w:r w:rsidR="003A5661">
        <w:rPr>
          <w:rFonts w:ascii="Times New Roman" w:eastAsia="Times New Roman" w:hAnsi="Times New Roman" w:cs="Times New Roman"/>
          <w:sz w:val="24"/>
          <w:szCs w:val="24"/>
        </w:rPr>
        <w:t>is</w:t>
      </w:r>
      <w:r w:rsidR="0DC2152C" w:rsidRPr="7FE60388">
        <w:rPr>
          <w:rFonts w:ascii="Times New Roman" w:eastAsia="Times New Roman" w:hAnsi="Times New Roman" w:cs="Times New Roman"/>
          <w:sz w:val="24"/>
          <w:szCs w:val="24"/>
        </w:rPr>
        <w:t xml:space="preserve"> signifi</w:t>
      </w:r>
      <w:r w:rsidR="5D91255F" w:rsidRPr="7FE60388">
        <w:rPr>
          <w:rFonts w:ascii="Times New Roman" w:eastAsia="Times New Roman" w:hAnsi="Times New Roman" w:cs="Times New Roman"/>
          <w:sz w:val="24"/>
          <w:szCs w:val="24"/>
        </w:rPr>
        <w:t>cant, but lower than reflective observation (</w:t>
      </w:r>
      <w:r w:rsidR="5D91255F" w:rsidRPr="7FE60388">
        <w:rPr>
          <w:rFonts w:ascii="Times New Roman" w:eastAsia="Times New Roman" w:hAnsi="Times New Roman" w:cs="Times New Roman"/>
          <w:i/>
          <w:iCs/>
          <w:sz w:val="24"/>
          <w:szCs w:val="24"/>
        </w:rPr>
        <w:t xml:space="preserve">p </w:t>
      </w:r>
      <w:r w:rsidR="5D91255F" w:rsidRPr="7FE60388">
        <w:rPr>
          <w:rFonts w:ascii="Times New Roman" w:eastAsia="Times New Roman" w:hAnsi="Times New Roman" w:cs="Times New Roman"/>
          <w:sz w:val="24"/>
          <w:szCs w:val="24"/>
        </w:rPr>
        <w:t xml:space="preserve">&lt; .05). </w:t>
      </w:r>
      <w:r w:rsidR="3279628C" w:rsidRPr="7FE60388">
        <w:rPr>
          <w:rFonts w:ascii="Times New Roman" w:eastAsia="Times New Roman" w:hAnsi="Times New Roman" w:cs="Times New Roman"/>
          <w:sz w:val="24"/>
          <w:szCs w:val="24"/>
        </w:rPr>
        <w:t>It stands out because the two logistic regression</w:t>
      </w:r>
      <w:r w:rsidR="003A5661">
        <w:rPr>
          <w:rFonts w:ascii="Times New Roman" w:eastAsia="Times New Roman" w:hAnsi="Times New Roman" w:cs="Times New Roman"/>
          <w:sz w:val="24"/>
          <w:szCs w:val="24"/>
        </w:rPr>
        <w:t xml:space="preserve"> models</w:t>
      </w:r>
      <w:r w:rsidR="3279628C" w:rsidRPr="7FE60388">
        <w:rPr>
          <w:rFonts w:ascii="Times New Roman" w:eastAsia="Times New Roman" w:hAnsi="Times New Roman" w:cs="Times New Roman"/>
          <w:sz w:val="24"/>
          <w:szCs w:val="24"/>
        </w:rPr>
        <w:t xml:space="preserve"> and one linear regression model show no relationship between the dependent variable and the two stages</w:t>
      </w:r>
      <w:r w:rsidR="00EC1F3D">
        <w:rPr>
          <w:rFonts w:ascii="Times New Roman" w:eastAsia="Times New Roman" w:hAnsi="Times New Roman" w:cs="Times New Roman"/>
          <w:sz w:val="24"/>
          <w:szCs w:val="24"/>
        </w:rPr>
        <w:t xml:space="preserve"> of concrete experience and reflective observation</w:t>
      </w:r>
      <w:r w:rsidR="3279628C" w:rsidRPr="7FE60388">
        <w:rPr>
          <w:rFonts w:ascii="Times New Roman" w:eastAsia="Times New Roman" w:hAnsi="Times New Roman" w:cs="Times New Roman"/>
          <w:sz w:val="24"/>
          <w:szCs w:val="24"/>
        </w:rPr>
        <w:t xml:space="preserve">. </w:t>
      </w:r>
      <w:r w:rsidR="6D064EAA" w:rsidRPr="7FE60388">
        <w:rPr>
          <w:rFonts w:ascii="Times New Roman" w:eastAsia="Times New Roman" w:hAnsi="Times New Roman" w:cs="Times New Roman"/>
          <w:sz w:val="24"/>
          <w:szCs w:val="24"/>
        </w:rPr>
        <w:t xml:space="preserve">Concrete experience is about involvement and engagement of the student </w:t>
      </w:r>
      <w:r w:rsidR="6D064EAA" w:rsidRPr="7FE60388">
        <w:rPr>
          <w:rFonts w:ascii="Times New Roman" w:eastAsia="Times New Roman" w:hAnsi="Times New Roman" w:cs="Times New Roman"/>
          <w:sz w:val="24"/>
          <w:szCs w:val="24"/>
        </w:rPr>
        <w:lastRenderedPageBreak/>
        <w:t xml:space="preserve">in </w:t>
      </w:r>
      <w:r w:rsidR="52BF57A7" w:rsidRPr="7FE60388">
        <w:rPr>
          <w:rFonts w:ascii="Times New Roman" w:eastAsia="Times New Roman" w:hAnsi="Times New Roman" w:cs="Times New Roman"/>
          <w:sz w:val="24"/>
          <w:szCs w:val="24"/>
        </w:rPr>
        <w:t>an activity or task instead of just reading or watching about it. Reflective observation allows the student to reflect after engaging the experience through the le</w:t>
      </w:r>
      <w:r w:rsidR="0AFDA675" w:rsidRPr="7FE60388">
        <w:rPr>
          <w:rFonts w:ascii="Times New Roman" w:eastAsia="Times New Roman" w:hAnsi="Times New Roman" w:cs="Times New Roman"/>
          <w:sz w:val="24"/>
          <w:szCs w:val="24"/>
        </w:rPr>
        <w:t xml:space="preserve">ns of their existing knowledge base and allows communication between the learner and others involved to review their understanding comparing it to the experience (Kolb &amp; Kolb, </w:t>
      </w:r>
      <w:r w:rsidR="17CAD33D" w:rsidRPr="7FE60388">
        <w:rPr>
          <w:rFonts w:ascii="Times New Roman" w:eastAsia="Times New Roman" w:hAnsi="Times New Roman" w:cs="Times New Roman"/>
          <w:sz w:val="24"/>
          <w:szCs w:val="24"/>
        </w:rPr>
        <w:t xml:space="preserve">2017). This connection </w:t>
      </w:r>
      <w:r w:rsidR="00AF2A1C">
        <w:rPr>
          <w:rFonts w:ascii="Times New Roman" w:eastAsia="Times New Roman" w:hAnsi="Times New Roman" w:cs="Times New Roman"/>
          <w:sz w:val="24"/>
          <w:szCs w:val="24"/>
        </w:rPr>
        <w:t xml:space="preserve">is </w:t>
      </w:r>
      <w:r w:rsidR="17CAD33D" w:rsidRPr="7FE60388">
        <w:rPr>
          <w:rFonts w:ascii="Times New Roman" w:eastAsia="Times New Roman" w:hAnsi="Times New Roman" w:cs="Times New Roman"/>
          <w:sz w:val="24"/>
          <w:szCs w:val="24"/>
        </w:rPr>
        <w:t xml:space="preserve">worth exploring in </w:t>
      </w:r>
      <w:r w:rsidR="00ED3A67" w:rsidRPr="7FE60388">
        <w:rPr>
          <w:rFonts w:ascii="Times New Roman" w:eastAsia="Times New Roman" w:hAnsi="Times New Roman" w:cs="Times New Roman"/>
          <w:sz w:val="24"/>
          <w:szCs w:val="24"/>
        </w:rPr>
        <w:t>future</w:t>
      </w:r>
      <w:r w:rsidR="17CAD33D" w:rsidRPr="7FE60388">
        <w:rPr>
          <w:rFonts w:ascii="Times New Roman" w:eastAsia="Times New Roman" w:hAnsi="Times New Roman" w:cs="Times New Roman"/>
          <w:sz w:val="24"/>
          <w:szCs w:val="24"/>
        </w:rPr>
        <w:t xml:space="preserve"> </w:t>
      </w:r>
      <w:r w:rsidR="03D50926" w:rsidRPr="7FE60388">
        <w:rPr>
          <w:rFonts w:ascii="Times New Roman" w:eastAsia="Times New Roman" w:hAnsi="Times New Roman" w:cs="Times New Roman"/>
          <w:sz w:val="24"/>
          <w:szCs w:val="24"/>
        </w:rPr>
        <w:t>study.</w:t>
      </w:r>
    </w:p>
    <w:p w14:paraId="545A3AC8" w14:textId="430559A7" w:rsidR="5FF4BF4A" w:rsidRDefault="5FF4BF4A" w:rsidP="61D20C07">
      <w:pPr>
        <w:spacing w:line="480" w:lineRule="auto"/>
        <w:rPr>
          <w:rFonts w:ascii="Times New Roman" w:eastAsia="Times New Roman" w:hAnsi="Times New Roman" w:cs="Times New Roman"/>
          <w:b/>
          <w:bCs/>
          <w:sz w:val="24"/>
          <w:szCs w:val="24"/>
        </w:rPr>
      </w:pPr>
      <w:r w:rsidRPr="61D20C07">
        <w:rPr>
          <w:rFonts w:ascii="Times New Roman" w:eastAsia="Times New Roman" w:hAnsi="Times New Roman" w:cs="Times New Roman"/>
          <w:b/>
          <w:bCs/>
          <w:sz w:val="24"/>
          <w:szCs w:val="24"/>
        </w:rPr>
        <w:t>Four Stages of ELT Cycle</w:t>
      </w:r>
    </w:p>
    <w:p w14:paraId="0747E110" w14:textId="04E7CD3D" w:rsidR="5FF4BF4A" w:rsidRDefault="5FF4BF4A" w:rsidP="00274636">
      <w:pPr>
        <w:spacing w:line="480" w:lineRule="auto"/>
        <w:ind w:firstLine="720"/>
        <w:rPr>
          <w:rFonts w:ascii="Times New Roman" w:eastAsia="Times New Roman" w:hAnsi="Times New Roman" w:cs="Times New Roman"/>
          <w:sz w:val="24"/>
          <w:szCs w:val="24"/>
        </w:rPr>
      </w:pPr>
      <w:r w:rsidRPr="61D20C07">
        <w:rPr>
          <w:rFonts w:ascii="Times New Roman" w:eastAsia="Times New Roman" w:hAnsi="Times New Roman" w:cs="Times New Roman"/>
          <w:sz w:val="24"/>
          <w:szCs w:val="24"/>
        </w:rPr>
        <w:t xml:space="preserve">Table 12 includes two logistic regression models predicting positive placement and completion. The third model is </w:t>
      </w:r>
      <w:r w:rsidR="00303761">
        <w:rPr>
          <w:rFonts w:ascii="Times New Roman" w:eastAsia="Times New Roman" w:hAnsi="Times New Roman" w:cs="Times New Roman"/>
          <w:sz w:val="24"/>
          <w:szCs w:val="24"/>
        </w:rPr>
        <w:t xml:space="preserve">a </w:t>
      </w:r>
      <w:r w:rsidR="62B22545" w:rsidRPr="61D20C07">
        <w:rPr>
          <w:rFonts w:ascii="Times New Roman" w:eastAsia="Times New Roman" w:hAnsi="Times New Roman" w:cs="Times New Roman"/>
          <w:sz w:val="24"/>
          <w:szCs w:val="24"/>
        </w:rPr>
        <w:t>linear regression</w:t>
      </w:r>
      <w:r w:rsidR="00303761">
        <w:rPr>
          <w:rFonts w:ascii="Times New Roman" w:eastAsia="Times New Roman" w:hAnsi="Times New Roman" w:cs="Times New Roman"/>
          <w:sz w:val="24"/>
          <w:szCs w:val="24"/>
        </w:rPr>
        <w:t xml:space="preserve"> model</w:t>
      </w:r>
      <w:r w:rsidR="62B22545" w:rsidRPr="61D20C07">
        <w:rPr>
          <w:rFonts w:ascii="Times New Roman" w:eastAsia="Times New Roman" w:hAnsi="Times New Roman" w:cs="Times New Roman"/>
          <w:sz w:val="24"/>
          <w:szCs w:val="24"/>
        </w:rPr>
        <w:t xml:space="preserve"> predicting GPA. </w:t>
      </w:r>
      <w:r w:rsidR="1118D185" w:rsidRPr="61D20C07">
        <w:rPr>
          <w:rFonts w:ascii="Times New Roman" w:eastAsia="Times New Roman" w:hAnsi="Times New Roman" w:cs="Times New Roman"/>
          <w:sz w:val="24"/>
          <w:szCs w:val="24"/>
        </w:rPr>
        <w:t xml:space="preserve">All three regression models use the variable ELT </w:t>
      </w:r>
      <w:r w:rsidR="00131F26">
        <w:rPr>
          <w:rFonts w:ascii="Times New Roman" w:eastAsia="Times New Roman" w:hAnsi="Times New Roman" w:cs="Times New Roman"/>
          <w:sz w:val="24"/>
          <w:szCs w:val="24"/>
        </w:rPr>
        <w:t>(all four stages offered)</w:t>
      </w:r>
      <w:r w:rsidR="1118D185" w:rsidRPr="61D20C07">
        <w:rPr>
          <w:rFonts w:ascii="Times New Roman" w:eastAsia="Times New Roman" w:hAnsi="Times New Roman" w:cs="Times New Roman"/>
          <w:sz w:val="24"/>
          <w:szCs w:val="24"/>
        </w:rPr>
        <w:t xml:space="preserve"> combining the four stages (CE, RO, AC, AE) used as separate variables in Tables 9–11. </w:t>
      </w:r>
      <w:r w:rsidR="001D6CC5">
        <w:rPr>
          <w:rFonts w:ascii="Times New Roman" w:eastAsia="Times New Roman" w:hAnsi="Times New Roman" w:cs="Times New Roman"/>
          <w:sz w:val="24"/>
          <w:szCs w:val="24"/>
        </w:rPr>
        <w:t xml:space="preserve">The </w:t>
      </w:r>
      <w:r w:rsidR="0054503B">
        <w:rPr>
          <w:rFonts w:ascii="Times New Roman" w:eastAsia="Times New Roman" w:hAnsi="Times New Roman" w:cs="Times New Roman"/>
          <w:sz w:val="24"/>
          <w:szCs w:val="24"/>
        </w:rPr>
        <w:t xml:space="preserve">variable is binary </w:t>
      </w:r>
      <w:r w:rsidR="00D10265">
        <w:rPr>
          <w:rFonts w:ascii="Times New Roman" w:eastAsia="Times New Roman" w:hAnsi="Times New Roman" w:cs="Times New Roman"/>
          <w:sz w:val="24"/>
          <w:szCs w:val="24"/>
        </w:rPr>
        <w:t>in that e</w:t>
      </w:r>
      <w:r w:rsidR="2E15FE25" w:rsidRPr="61D20C07">
        <w:rPr>
          <w:rFonts w:ascii="Times New Roman" w:eastAsia="Times New Roman" w:hAnsi="Times New Roman" w:cs="Times New Roman"/>
          <w:sz w:val="24"/>
          <w:szCs w:val="24"/>
        </w:rPr>
        <w:t>ither the program use</w:t>
      </w:r>
      <w:r w:rsidR="006549F7">
        <w:rPr>
          <w:rFonts w:ascii="Times New Roman" w:eastAsia="Times New Roman" w:hAnsi="Times New Roman" w:cs="Times New Roman"/>
          <w:sz w:val="24"/>
          <w:szCs w:val="24"/>
        </w:rPr>
        <w:t>s</w:t>
      </w:r>
      <w:r w:rsidR="2E15FE25" w:rsidRPr="61D20C07">
        <w:rPr>
          <w:rFonts w:ascii="Times New Roman" w:eastAsia="Times New Roman" w:hAnsi="Times New Roman" w:cs="Times New Roman"/>
          <w:sz w:val="24"/>
          <w:szCs w:val="24"/>
        </w:rPr>
        <w:t xml:space="preserve"> all four stages of the ELT cycle or not. </w:t>
      </w:r>
      <w:r w:rsidR="0023299B">
        <w:rPr>
          <w:rFonts w:ascii="Times New Roman" w:eastAsia="Times New Roman" w:hAnsi="Times New Roman" w:cs="Times New Roman"/>
          <w:sz w:val="24"/>
          <w:szCs w:val="24"/>
        </w:rPr>
        <w:t>Experiential learning theory</w:t>
      </w:r>
      <w:r w:rsidR="2E15FE25" w:rsidRPr="61D20C07">
        <w:rPr>
          <w:rFonts w:ascii="Times New Roman" w:eastAsia="Times New Roman" w:hAnsi="Times New Roman" w:cs="Times New Roman"/>
          <w:sz w:val="24"/>
          <w:szCs w:val="24"/>
        </w:rPr>
        <w:t xml:space="preserve"> posits that all four stages</w:t>
      </w:r>
      <w:r w:rsidR="0023299B">
        <w:rPr>
          <w:rFonts w:ascii="Times New Roman" w:eastAsia="Times New Roman" w:hAnsi="Times New Roman" w:cs="Times New Roman"/>
          <w:sz w:val="24"/>
          <w:szCs w:val="24"/>
        </w:rPr>
        <w:t xml:space="preserve"> of the cycle</w:t>
      </w:r>
      <w:r w:rsidR="2E15FE25" w:rsidRPr="61D20C07">
        <w:rPr>
          <w:rFonts w:ascii="Times New Roman" w:eastAsia="Times New Roman" w:hAnsi="Times New Roman" w:cs="Times New Roman"/>
          <w:sz w:val="24"/>
          <w:szCs w:val="24"/>
        </w:rPr>
        <w:t xml:space="preserve"> </w:t>
      </w:r>
      <w:r w:rsidR="7903DDFC" w:rsidRPr="61D20C07">
        <w:rPr>
          <w:rFonts w:ascii="Times New Roman" w:eastAsia="Times New Roman" w:hAnsi="Times New Roman" w:cs="Times New Roman"/>
          <w:sz w:val="24"/>
          <w:szCs w:val="24"/>
        </w:rPr>
        <w:t xml:space="preserve">must be </w:t>
      </w:r>
      <w:r w:rsidR="00BE6410">
        <w:rPr>
          <w:rFonts w:ascii="Times New Roman" w:eastAsia="Times New Roman" w:hAnsi="Times New Roman" w:cs="Times New Roman"/>
          <w:sz w:val="24"/>
          <w:szCs w:val="24"/>
        </w:rPr>
        <w:t>utilized</w:t>
      </w:r>
      <w:r w:rsidR="7903DDFC" w:rsidRPr="61D20C07">
        <w:rPr>
          <w:rFonts w:ascii="Times New Roman" w:eastAsia="Times New Roman" w:hAnsi="Times New Roman" w:cs="Times New Roman"/>
          <w:sz w:val="24"/>
          <w:szCs w:val="24"/>
        </w:rPr>
        <w:t xml:space="preserve"> for effective learning to occur. The four stages are dependent on one another </w:t>
      </w:r>
      <w:r w:rsidR="1CDD9A09" w:rsidRPr="61D20C07">
        <w:rPr>
          <w:rFonts w:ascii="Times New Roman" w:eastAsia="Times New Roman" w:hAnsi="Times New Roman" w:cs="Times New Roman"/>
          <w:sz w:val="24"/>
          <w:szCs w:val="24"/>
        </w:rPr>
        <w:t>for the development of new knowledge.</w:t>
      </w:r>
      <w:r w:rsidR="21A7EB98" w:rsidRPr="61D20C07">
        <w:rPr>
          <w:rFonts w:ascii="Times New Roman" w:eastAsia="Times New Roman" w:hAnsi="Times New Roman" w:cs="Times New Roman"/>
          <w:sz w:val="24"/>
          <w:szCs w:val="24"/>
        </w:rPr>
        <w:t xml:space="preserve"> </w:t>
      </w:r>
      <w:r w:rsidR="00904879">
        <w:rPr>
          <w:rFonts w:ascii="Times New Roman" w:eastAsia="Times New Roman" w:hAnsi="Times New Roman" w:cs="Times New Roman"/>
          <w:sz w:val="24"/>
          <w:szCs w:val="24"/>
        </w:rPr>
        <w:t xml:space="preserve">The models in </w:t>
      </w:r>
      <w:r w:rsidR="21A7EB98" w:rsidRPr="61D20C07">
        <w:rPr>
          <w:rFonts w:ascii="Times New Roman" w:eastAsia="Times New Roman" w:hAnsi="Times New Roman" w:cs="Times New Roman"/>
          <w:sz w:val="24"/>
          <w:szCs w:val="24"/>
        </w:rPr>
        <w:t xml:space="preserve">Table 12 </w:t>
      </w:r>
      <w:r w:rsidR="00BE6410">
        <w:rPr>
          <w:rFonts w:ascii="Times New Roman" w:eastAsia="Times New Roman" w:hAnsi="Times New Roman" w:cs="Times New Roman"/>
          <w:sz w:val="24"/>
          <w:szCs w:val="24"/>
        </w:rPr>
        <w:t>present</w:t>
      </w:r>
      <w:r w:rsidR="00904879">
        <w:rPr>
          <w:rFonts w:ascii="Times New Roman" w:eastAsia="Times New Roman" w:hAnsi="Times New Roman" w:cs="Times New Roman"/>
          <w:sz w:val="24"/>
          <w:szCs w:val="24"/>
        </w:rPr>
        <w:t xml:space="preserve"> the</w:t>
      </w:r>
      <w:r w:rsidR="21A7EB98" w:rsidRPr="61D20C07">
        <w:rPr>
          <w:rFonts w:ascii="Times New Roman" w:eastAsia="Times New Roman" w:hAnsi="Times New Roman" w:cs="Times New Roman"/>
          <w:sz w:val="24"/>
          <w:szCs w:val="24"/>
        </w:rPr>
        <w:t xml:space="preserve"> relationships between</w:t>
      </w:r>
      <w:r w:rsidR="00CE6323">
        <w:rPr>
          <w:rFonts w:ascii="Times New Roman" w:eastAsia="Times New Roman" w:hAnsi="Times New Roman" w:cs="Times New Roman"/>
          <w:sz w:val="24"/>
          <w:szCs w:val="24"/>
        </w:rPr>
        <w:t xml:space="preserve"> the variable</w:t>
      </w:r>
      <w:r w:rsidR="21A7EB98" w:rsidRPr="61D20C07">
        <w:rPr>
          <w:rFonts w:ascii="Times New Roman" w:eastAsia="Times New Roman" w:hAnsi="Times New Roman" w:cs="Times New Roman"/>
          <w:sz w:val="24"/>
          <w:szCs w:val="24"/>
        </w:rPr>
        <w:t xml:space="preserve"> ELT </w:t>
      </w:r>
      <w:r w:rsidR="00AF1642">
        <w:rPr>
          <w:rFonts w:ascii="Times New Roman" w:eastAsia="Times New Roman" w:hAnsi="Times New Roman" w:cs="Times New Roman"/>
          <w:sz w:val="24"/>
          <w:szCs w:val="24"/>
        </w:rPr>
        <w:t>(all four stages offered)</w:t>
      </w:r>
      <w:r w:rsidR="21A7EB98" w:rsidRPr="61D20C07">
        <w:rPr>
          <w:rFonts w:ascii="Times New Roman" w:eastAsia="Times New Roman" w:hAnsi="Times New Roman" w:cs="Times New Roman"/>
          <w:sz w:val="24"/>
          <w:szCs w:val="24"/>
        </w:rPr>
        <w:t xml:space="preserve"> and the three dependent variables of positive placement, completion, and GPA. T</w:t>
      </w:r>
      <w:r w:rsidR="00CE6323">
        <w:rPr>
          <w:rFonts w:ascii="Times New Roman" w:eastAsia="Times New Roman" w:hAnsi="Times New Roman" w:cs="Times New Roman"/>
          <w:sz w:val="24"/>
          <w:szCs w:val="24"/>
        </w:rPr>
        <w:t>here is</w:t>
      </w:r>
      <w:r w:rsidR="0DDE69C6" w:rsidRPr="61D20C07">
        <w:rPr>
          <w:rFonts w:ascii="Times New Roman" w:eastAsia="Times New Roman" w:hAnsi="Times New Roman" w:cs="Times New Roman"/>
          <w:sz w:val="24"/>
          <w:szCs w:val="24"/>
        </w:rPr>
        <w:t xml:space="preserve"> no relationship</w:t>
      </w:r>
      <w:r w:rsidR="4A30811A" w:rsidRPr="61D20C07">
        <w:rPr>
          <w:rFonts w:ascii="Times New Roman" w:eastAsia="Times New Roman" w:hAnsi="Times New Roman" w:cs="Times New Roman"/>
          <w:sz w:val="24"/>
          <w:szCs w:val="24"/>
        </w:rPr>
        <w:t xml:space="preserve"> between </w:t>
      </w:r>
      <w:r w:rsidR="009F7965">
        <w:rPr>
          <w:rFonts w:ascii="Times New Roman" w:eastAsia="Times New Roman" w:hAnsi="Times New Roman" w:cs="Times New Roman"/>
          <w:sz w:val="24"/>
          <w:szCs w:val="24"/>
        </w:rPr>
        <w:t xml:space="preserve">variable </w:t>
      </w:r>
      <w:r w:rsidR="4A30811A" w:rsidRPr="61D20C07">
        <w:rPr>
          <w:rFonts w:ascii="Times New Roman" w:eastAsia="Times New Roman" w:hAnsi="Times New Roman" w:cs="Times New Roman"/>
          <w:sz w:val="24"/>
          <w:szCs w:val="24"/>
        </w:rPr>
        <w:t xml:space="preserve">ELT </w:t>
      </w:r>
      <w:r w:rsidR="00AF1642">
        <w:rPr>
          <w:rFonts w:ascii="Times New Roman" w:eastAsia="Times New Roman" w:hAnsi="Times New Roman" w:cs="Times New Roman"/>
          <w:sz w:val="24"/>
          <w:szCs w:val="24"/>
        </w:rPr>
        <w:t>(all four stages offered)</w:t>
      </w:r>
      <w:r w:rsidR="4A30811A" w:rsidRPr="61D20C07">
        <w:rPr>
          <w:rFonts w:ascii="Times New Roman" w:eastAsia="Times New Roman" w:hAnsi="Times New Roman" w:cs="Times New Roman"/>
          <w:sz w:val="24"/>
          <w:szCs w:val="24"/>
        </w:rPr>
        <w:t xml:space="preserve"> and the dependent variables.</w:t>
      </w:r>
    </w:p>
    <w:p w14:paraId="4DEE6373" w14:textId="04C3A8A9" w:rsidR="1208FBF7" w:rsidRDefault="1208FBF7" w:rsidP="7FE60388">
      <w:pPr>
        <w:spacing w:line="480" w:lineRule="auto"/>
        <w:rPr>
          <w:rFonts w:ascii="Times New Roman" w:eastAsia="Times New Roman" w:hAnsi="Times New Roman" w:cs="Times New Roman"/>
          <w:b/>
          <w:bCs/>
          <w:sz w:val="24"/>
          <w:szCs w:val="24"/>
        </w:rPr>
      </w:pPr>
      <w:r w:rsidRPr="7FE60388">
        <w:rPr>
          <w:rFonts w:ascii="Times New Roman" w:eastAsia="Times New Roman" w:hAnsi="Times New Roman" w:cs="Times New Roman"/>
          <w:b/>
          <w:bCs/>
          <w:sz w:val="24"/>
          <w:szCs w:val="24"/>
        </w:rPr>
        <w:t>Comparison</w:t>
      </w:r>
      <w:r w:rsidR="00F840F4">
        <w:rPr>
          <w:rFonts w:ascii="Times New Roman" w:eastAsia="Times New Roman" w:hAnsi="Times New Roman" w:cs="Times New Roman"/>
          <w:b/>
          <w:bCs/>
          <w:sz w:val="24"/>
          <w:szCs w:val="24"/>
        </w:rPr>
        <w:t xml:space="preserve"> of Findings</w:t>
      </w:r>
      <w:r w:rsidRPr="7FE60388">
        <w:rPr>
          <w:rFonts w:ascii="Times New Roman" w:eastAsia="Times New Roman" w:hAnsi="Times New Roman" w:cs="Times New Roman"/>
          <w:b/>
          <w:bCs/>
          <w:sz w:val="24"/>
          <w:szCs w:val="24"/>
        </w:rPr>
        <w:t xml:space="preserve"> with </w:t>
      </w:r>
      <w:r w:rsidR="00F840F4">
        <w:rPr>
          <w:rFonts w:ascii="Times New Roman" w:eastAsia="Times New Roman" w:hAnsi="Times New Roman" w:cs="Times New Roman"/>
          <w:b/>
          <w:bCs/>
          <w:sz w:val="24"/>
          <w:szCs w:val="24"/>
        </w:rPr>
        <w:t>Previous</w:t>
      </w:r>
      <w:r w:rsidR="00F840F4" w:rsidRPr="7FE60388">
        <w:rPr>
          <w:rFonts w:ascii="Times New Roman" w:eastAsia="Times New Roman" w:hAnsi="Times New Roman" w:cs="Times New Roman"/>
          <w:b/>
          <w:bCs/>
          <w:sz w:val="24"/>
          <w:szCs w:val="24"/>
        </w:rPr>
        <w:t xml:space="preserve"> </w:t>
      </w:r>
      <w:r w:rsidRPr="7FE60388">
        <w:rPr>
          <w:rFonts w:ascii="Times New Roman" w:eastAsia="Times New Roman" w:hAnsi="Times New Roman" w:cs="Times New Roman"/>
          <w:b/>
          <w:bCs/>
          <w:sz w:val="24"/>
          <w:szCs w:val="24"/>
        </w:rPr>
        <w:t>Literature</w:t>
      </w:r>
    </w:p>
    <w:p w14:paraId="2C3F1665" w14:textId="0EC28614" w:rsidR="00B01CBC" w:rsidRDefault="3CA04A52" w:rsidP="7FE60388">
      <w:pPr>
        <w:spacing w:line="480" w:lineRule="auto"/>
        <w:ind w:left="-20" w:right="-20"/>
        <w:rPr>
          <w:rFonts w:ascii="Times New Roman" w:eastAsia="Times New Roman" w:hAnsi="Times New Roman" w:cs="Times New Roman"/>
          <w:color w:val="000000" w:themeColor="text1"/>
          <w:sz w:val="24"/>
          <w:szCs w:val="24"/>
        </w:rPr>
      </w:pPr>
      <w:r w:rsidRPr="7FE60388">
        <w:rPr>
          <w:rFonts w:ascii="Times New Roman" w:eastAsia="Times New Roman" w:hAnsi="Times New Roman" w:cs="Times New Roman"/>
          <w:color w:val="000000" w:themeColor="text1"/>
          <w:sz w:val="24"/>
          <w:szCs w:val="24"/>
        </w:rPr>
        <w:t xml:space="preserve"> </w:t>
      </w:r>
      <w:r>
        <w:tab/>
      </w:r>
      <w:r w:rsidR="00882517">
        <w:rPr>
          <w:rFonts w:ascii="Times New Roman" w:eastAsia="Times New Roman" w:hAnsi="Times New Roman" w:cs="Times New Roman"/>
          <w:color w:val="000000" w:themeColor="text1"/>
          <w:sz w:val="24"/>
          <w:szCs w:val="24"/>
        </w:rPr>
        <w:t xml:space="preserve">This study </w:t>
      </w:r>
      <w:r w:rsidR="00F840F4">
        <w:rPr>
          <w:rFonts w:ascii="Times New Roman" w:eastAsia="Times New Roman" w:hAnsi="Times New Roman" w:cs="Times New Roman"/>
          <w:color w:val="000000" w:themeColor="text1"/>
          <w:sz w:val="24"/>
          <w:szCs w:val="24"/>
        </w:rPr>
        <w:t>f</w:t>
      </w:r>
      <w:r w:rsidR="00A75568">
        <w:rPr>
          <w:rFonts w:ascii="Times New Roman" w:eastAsia="Times New Roman" w:hAnsi="Times New Roman" w:cs="Times New Roman"/>
          <w:color w:val="000000" w:themeColor="text1"/>
          <w:sz w:val="24"/>
          <w:szCs w:val="24"/>
        </w:rPr>
        <w:t>inds</w:t>
      </w:r>
      <w:r w:rsidR="00F840F4">
        <w:rPr>
          <w:rFonts w:ascii="Times New Roman" w:eastAsia="Times New Roman" w:hAnsi="Times New Roman" w:cs="Times New Roman"/>
          <w:color w:val="000000" w:themeColor="text1"/>
          <w:sz w:val="24"/>
          <w:szCs w:val="24"/>
        </w:rPr>
        <w:t xml:space="preserve"> </w:t>
      </w:r>
      <w:r w:rsidR="00B237B8">
        <w:rPr>
          <w:rFonts w:ascii="Times New Roman" w:eastAsia="Times New Roman" w:hAnsi="Times New Roman" w:cs="Times New Roman"/>
          <w:color w:val="000000" w:themeColor="text1"/>
          <w:sz w:val="24"/>
          <w:szCs w:val="24"/>
        </w:rPr>
        <w:t xml:space="preserve">evidence that the </w:t>
      </w:r>
      <w:r w:rsidR="00D71E99">
        <w:rPr>
          <w:rFonts w:ascii="Times New Roman" w:eastAsia="Times New Roman" w:hAnsi="Times New Roman" w:cs="Times New Roman"/>
          <w:color w:val="000000" w:themeColor="text1"/>
          <w:sz w:val="24"/>
          <w:szCs w:val="24"/>
        </w:rPr>
        <w:t>number</w:t>
      </w:r>
      <w:r w:rsidR="00B237B8">
        <w:rPr>
          <w:rFonts w:ascii="Times New Roman" w:eastAsia="Times New Roman" w:hAnsi="Times New Roman" w:cs="Times New Roman"/>
          <w:color w:val="000000" w:themeColor="text1"/>
          <w:sz w:val="24"/>
          <w:szCs w:val="24"/>
        </w:rPr>
        <w:t xml:space="preserve"> of hours in WBL</w:t>
      </w:r>
      <w:r w:rsidR="00EA4AF0">
        <w:rPr>
          <w:rFonts w:ascii="Times New Roman" w:eastAsia="Times New Roman" w:hAnsi="Times New Roman" w:cs="Times New Roman"/>
          <w:color w:val="000000" w:themeColor="text1"/>
          <w:sz w:val="24"/>
          <w:szCs w:val="24"/>
        </w:rPr>
        <w:t xml:space="preserve"> does not have a relationship with the student outcomes</w:t>
      </w:r>
      <w:r w:rsidR="0004216B">
        <w:rPr>
          <w:rFonts w:ascii="Times New Roman" w:eastAsia="Times New Roman" w:hAnsi="Times New Roman" w:cs="Times New Roman"/>
          <w:color w:val="000000" w:themeColor="text1"/>
          <w:sz w:val="24"/>
          <w:szCs w:val="24"/>
        </w:rPr>
        <w:t xml:space="preserve"> of </w:t>
      </w:r>
      <w:r w:rsidR="00EE3F2B">
        <w:rPr>
          <w:rFonts w:ascii="Times New Roman" w:eastAsia="Times New Roman" w:hAnsi="Times New Roman" w:cs="Times New Roman"/>
          <w:color w:val="000000" w:themeColor="text1"/>
          <w:sz w:val="24"/>
          <w:szCs w:val="24"/>
        </w:rPr>
        <w:t xml:space="preserve">positive placement and completion. </w:t>
      </w:r>
      <w:r w:rsidR="00B36CD9">
        <w:rPr>
          <w:rFonts w:ascii="Times New Roman" w:eastAsia="Times New Roman" w:hAnsi="Times New Roman" w:cs="Times New Roman"/>
          <w:color w:val="000000" w:themeColor="text1"/>
          <w:sz w:val="24"/>
          <w:szCs w:val="24"/>
        </w:rPr>
        <w:t xml:space="preserve">There are a few studies that </w:t>
      </w:r>
      <w:r w:rsidR="003127C4">
        <w:rPr>
          <w:rFonts w:ascii="Times New Roman" w:eastAsia="Times New Roman" w:hAnsi="Times New Roman" w:cs="Times New Roman"/>
          <w:color w:val="000000" w:themeColor="text1"/>
          <w:sz w:val="24"/>
          <w:szCs w:val="24"/>
        </w:rPr>
        <w:t>found the same evidence as this study</w:t>
      </w:r>
      <w:r w:rsidR="00980D75">
        <w:rPr>
          <w:rFonts w:ascii="Times New Roman" w:eastAsia="Times New Roman" w:hAnsi="Times New Roman" w:cs="Times New Roman"/>
          <w:color w:val="000000" w:themeColor="text1"/>
          <w:sz w:val="24"/>
          <w:szCs w:val="24"/>
        </w:rPr>
        <w:t xml:space="preserve"> or </w:t>
      </w:r>
      <w:r w:rsidR="002D511B">
        <w:rPr>
          <w:rFonts w:ascii="Times New Roman" w:eastAsia="Times New Roman" w:hAnsi="Times New Roman" w:cs="Times New Roman"/>
          <w:color w:val="000000" w:themeColor="text1"/>
          <w:sz w:val="24"/>
          <w:szCs w:val="24"/>
        </w:rPr>
        <w:t xml:space="preserve">had </w:t>
      </w:r>
      <w:r w:rsidR="00980D75">
        <w:rPr>
          <w:rFonts w:ascii="Times New Roman" w:eastAsia="Times New Roman" w:hAnsi="Times New Roman" w:cs="Times New Roman"/>
          <w:color w:val="000000" w:themeColor="text1"/>
          <w:sz w:val="24"/>
          <w:szCs w:val="24"/>
        </w:rPr>
        <w:t>mixed results</w:t>
      </w:r>
      <w:r w:rsidR="003127C4">
        <w:rPr>
          <w:rFonts w:ascii="Times New Roman" w:eastAsia="Times New Roman" w:hAnsi="Times New Roman" w:cs="Times New Roman"/>
          <w:color w:val="000000" w:themeColor="text1"/>
          <w:sz w:val="24"/>
          <w:szCs w:val="24"/>
        </w:rPr>
        <w:t xml:space="preserve"> (</w:t>
      </w:r>
      <w:r w:rsidR="00DD60DC">
        <w:rPr>
          <w:rFonts w:ascii="Times New Roman" w:eastAsia="Times New Roman" w:hAnsi="Times New Roman" w:cs="Times New Roman"/>
          <w:color w:val="000000" w:themeColor="text1"/>
          <w:sz w:val="24"/>
          <w:szCs w:val="24"/>
        </w:rPr>
        <w:t>Montei</w:t>
      </w:r>
      <w:r w:rsidR="00CB5D55">
        <w:rPr>
          <w:rFonts w:ascii="Times New Roman" w:eastAsia="Times New Roman" w:hAnsi="Times New Roman" w:cs="Times New Roman"/>
          <w:color w:val="000000" w:themeColor="text1"/>
          <w:sz w:val="24"/>
          <w:szCs w:val="24"/>
        </w:rPr>
        <w:t xml:space="preserve">ro et al., 2016; </w:t>
      </w:r>
      <w:r w:rsidR="00703AB2">
        <w:rPr>
          <w:rFonts w:ascii="Times New Roman" w:eastAsia="Times New Roman" w:hAnsi="Times New Roman" w:cs="Times New Roman"/>
          <w:color w:val="000000" w:themeColor="text1"/>
          <w:sz w:val="24"/>
          <w:szCs w:val="24"/>
        </w:rPr>
        <w:t>Smith &amp; Green, 2005</w:t>
      </w:r>
      <w:r w:rsidR="00DE4B52">
        <w:rPr>
          <w:rFonts w:ascii="Times New Roman" w:eastAsia="Times New Roman" w:hAnsi="Times New Roman" w:cs="Times New Roman"/>
          <w:color w:val="000000" w:themeColor="text1"/>
          <w:sz w:val="24"/>
          <w:szCs w:val="24"/>
        </w:rPr>
        <w:t>)</w:t>
      </w:r>
      <w:r w:rsidR="002D511B">
        <w:rPr>
          <w:rFonts w:ascii="Times New Roman" w:eastAsia="Times New Roman" w:hAnsi="Times New Roman" w:cs="Times New Roman"/>
          <w:color w:val="000000" w:themeColor="text1"/>
          <w:sz w:val="24"/>
          <w:szCs w:val="24"/>
        </w:rPr>
        <w:t>. T</w:t>
      </w:r>
      <w:r w:rsidR="000F5F30">
        <w:rPr>
          <w:rFonts w:ascii="Times New Roman" w:eastAsia="Times New Roman" w:hAnsi="Times New Roman" w:cs="Times New Roman"/>
          <w:color w:val="000000" w:themeColor="text1"/>
          <w:sz w:val="24"/>
          <w:szCs w:val="24"/>
        </w:rPr>
        <w:t>h</w:t>
      </w:r>
      <w:r w:rsidR="003151B5">
        <w:rPr>
          <w:rFonts w:ascii="Times New Roman" w:eastAsia="Times New Roman" w:hAnsi="Times New Roman" w:cs="Times New Roman"/>
          <w:color w:val="000000" w:themeColor="text1"/>
          <w:sz w:val="24"/>
          <w:szCs w:val="24"/>
        </w:rPr>
        <w:t xml:space="preserve">ese findings run contrary to </w:t>
      </w:r>
      <w:r w:rsidR="00824C9E">
        <w:rPr>
          <w:rFonts w:ascii="Times New Roman" w:eastAsia="Times New Roman" w:hAnsi="Times New Roman" w:cs="Times New Roman"/>
          <w:color w:val="000000" w:themeColor="text1"/>
          <w:sz w:val="24"/>
          <w:szCs w:val="24"/>
        </w:rPr>
        <w:t xml:space="preserve">numerous studies identified in the literature review </w:t>
      </w:r>
      <w:r w:rsidR="00AB574C">
        <w:rPr>
          <w:rFonts w:ascii="Times New Roman" w:eastAsia="Times New Roman" w:hAnsi="Times New Roman" w:cs="Times New Roman"/>
          <w:color w:val="000000" w:themeColor="text1"/>
          <w:sz w:val="24"/>
          <w:szCs w:val="24"/>
        </w:rPr>
        <w:t>chapter that f</w:t>
      </w:r>
      <w:r w:rsidR="006B20B1">
        <w:rPr>
          <w:rFonts w:ascii="Times New Roman" w:eastAsia="Times New Roman" w:hAnsi="Times New Roman" w:cs="Times New Roman"/>
          <w:color w:val="000000" w:themeColor="text1"/>
          <w:sz w:val="24"/>
          <w:szCs w:val="24"/>
        </w:rPr>
        <w:t>ind</w:t>
      </w:r>
      <w:r w:rsidR="00AB574C">
        <w:rPr>
          <w:rFonts w:ascii="Times New Roman" w:eastAsia="Times New Roman" w:hAnsi="Times New Roman" w:cs="Times New Roman"/>
          <w:color w:val="000000" w:themeColor="text1"/>
          <w:sz w:val="24"/>
          <w:szCs w:val="24"/>
        </w:rPr>
        <w:t xml:space="preserve"> a positive relationship </w:t>
      </w:r>
      <w:r w:rsidR="006641AF">
        <w:rPr>
          <w:rFonts w:ascii="Times New Roman" w:eastAsia="Times New Roman" w:hAnsi="Times New Roman" w:cs="Times New Roman"/>
          <w:color w:val="000000" w:themeColor="text1"/>
          <w:sz w:val="24"/>
          <w:szCs w:val="24"/>
        </w:rPr>
        <w:t xml:space="preserve">between WBL experiences and student </w:t>
      </w:r>
      <w:r w:rsidR="00CB5D55">
        <w:rPr>
          <w:rFonts w:ascii="Times New Roman" w:eastAsia="Times New Roman" w:hAnsi="Times New Roman" w:cs="Times New Roman"/>
          <w:color w:val="000000" w:themeColor="text1"/>
          <w:sz w:val="24"/>
          <w:szCs w:val="24"/>
        </w:rPr>
        <w:t>outcomes,</w:t>
      </w:r>
      <w:r w:rsidR="006B20B1">
        <w:rPr>
          <w:rFonts w:ascii="Times New Roman" w:eastAsia="Times New Roman" w:hAnsi="Times New Roman" w:cs="Times New Roman"/>
          <w:color w:val="000000" w:themeColor="text1"/>
          <w:sz w:val="24"/>
          <w:szCs w:val="24"/>
        </w:rPr>
        <w:t xml:space="preserve"> </w:t>
      </w:r>
      <w:r w:rsidR="006B20B1">
        <w:rPr>
          <w:rFonts w:ascii="Times New Roman" w:eastAsia="Times New Roman" w:hAnsi="Times New Roman" w:cs="Times New Roman"/>
          <w:color w:val="000000" w:themeColor="text1"/>
          <w:sz w:val="24"/>
          <w:szCs w:val="24"/>
        </w:rPr>
        <w:lastRenderedPageBreak/>
        <w:t xml:space="preserve">especially </w:t>
      </w:r>
      <w:r w:rsidR="00A75568">
        <w:rPr>
          <w:rFonts w:ascii="Times New Roman" w:eastAsia="Times New Roman" w:hAnsi="Times New Roman" w:cs="Times New Roman"/>
          <w:color w:val="000000" w:themeColor="text1"/>
          <w:sz w:val="24"/>
          <w:szCs w:val="24"/>
        </w:rPr>
        <w:t>completion</w:t>
      </w:r>
      <w:r w:rsidR="00B02C6E">
        <w:rPr>
          <w:rFonts w:ascii="Times New Roman" w:eastAsia="Times New Roman" w:hAnsi="Times New Roman" w:cs="Times New Roman"/>
          <w:color w:val="000000" w:themeColor="text1"/>
          <w:sz w:val="24"/>
          <w:szCs w:val="24"/>
        </w:rPr>
        <w:t xml:space="preserve"> (</w:t>
      </w:r>
      <w:r w:rsidR="00742132">
        <w:rPr>
          <w:rFonts w:ascii="Times New Roman" w:eastAsia="Times New Roman" w:hAnsi="Times New Roman" w:cs="Times New Roman"/>
          <w:color w:val="000000" w:themeColor="text1"/>
          <w:sz w:val="24"/>
          <w:szCs w:val="24"/>
        </w:rPr>
        <w:t>Castellano</w:t>
      </w:r>
      <w:r w:rsidR="009305DB">
        <w:rPr>
          <w:rFonts w:ascii="Times New Roman" w:eastAsia="Times New Roman" w:hAnsi="Times New Roman" w:cs="Times New Roman"/>
          <w:color w:val="000000" w:themeColor="text1"/>
          <w:sz w:val="24"/>
          <w:szCs w:val="24"/>
        </w:rPr>
        <w:t xml:space="preserve"> et al., 2017; </w:t>
      </w:r>
      <w:r w:rsidR="004A30FA">
        <w:rPr>
          <w:rFonts w:ascii="Times New Roman" w:eastAsia="Times New Roman" w:hAnsi="Times New Roman" w:cs="Times New Roman"/>
          <w:color w:val="000000" w:themeColor="text1"/>
          <w:sz w:val="24"/>
          <w:szCs w:val="24"/>
        </w:rPr>
        <w:t>Jackson &amp; Co</w:t>
      </w:r>
      <w:r w:rsidR="00032E5D">
        <w:rPr>
          <w:rFonts w:ascii="Times New Roman" w:eastAsia="Times New Roman" w:hAnsi="Times New Roman" w:cs="Times New Roman"/>
          <w:color w:val="000000" w:themeColor="text1"/>
          <w:sz w:val="24"/>
          <w:szCs w:val="24"/>
        </w:rPr>
        <w:t>llings, 2018).</w:t>
      </w:r>
      <w:r w:rsidR="00742132">
        <w:rPr>
          <w:rFonts w:ascii="Times New Roman" w:eastAsia="Times New Roman" w:hAnsi="Times New Roman" w:cs="Times New Roman"/>
          <w:color w:val="000000" w:themeColor="text1"/>
          <w:sz w:val="24"/>
          <w:szCs w:val="24"/>
        </w:rPr>
        <w:t xml:space="preserve"> </w:t>
      </w:r>
      <w:r w:rsidR="00EE3F2B">
        <w:rPr>
          <w:rFonts w:ascii="Times New Roman" w:eastAsia="Times New Roman" w:hAnsi="Times New Roman" w:cs="Times New Roman"/>
          <w:color w:val="000000" w:themeColor="text1"/>
          <w:sz w:val="24"/>
          <w:szCs w:val="24"/>
        </w:rPr>
        <w:t>Th</w:t>
      </w:r>
      <w:r w:rsidR="00915FD7">
        <w:rPr>
          <w:rFonts w:ascii="Times New Roman" w:eastAsia="Times New Roman" w:hAnsi="Times New Roman" w:cs="Times New Roman"/>
          <w:color w:val="000000" w:themeColor="text1"/>
          <w:sz w:val="24"/>
          <w:szCs w:val="24"/>
        </w:rPr>
        <w:t>is</w:t>
      </w:r>
      <w:r w:rsidR="00EE3F2B">
        <w:rPr>
          <w:rFonts w:ascii="Times New Roman" w:eastAsia="Times New Roman" w:hAnsi="Times New Roman" w:cs="Times New Roman"/>
          <w:color w:val="000000" w:themeColor="text1"/>
          <w:sz w:val="24"/>
          <w:szCs w:val="24"/>
        </w:rPr>
        <w:t xml:space="preserve"> study did find evidenc</w:t>
      </w:r>
      <w:r w:rsidR="00E40C98">
        <w:rPr>
          <w:rFonts w:ascii="Times New Roman" w:eastAsia="Times New Roman" w:hAnsi="Times New Roman" w:cs="Times New Roman"/>
          <w:color w:val="000000" w:themeColor="text1"/>
          <w:sz w:val="24"/>
          <w:szCs w:val="24"/>
        </w:rPr>
        <w:t xml:space="preserve">e </w:t>
      </w:r>
      <w:r w:rsidR="00EC4E2B">
        <w:rPr>
          <w:rFonts w:ascii="Times New Roman" w:eastAsia="Times New Roman" w:hAnsi="Times New Roman" w:cs="Times New Roman"/>
          <w:color w:val="000000" w:themeColor="text1"/>
          <w:sz w:val="24"/>
          <w:szCs w:val="24"/>
        </w:rPr>
        <w:t xml:space="preserve">that the type and quality of learning offered may be </w:t>
      </w:r>
      <w:r w:rsidR="002F445F">
        <w:rPr>
          <w:rFonts w:ascii="Times New Roman" w:eastAsia="Times New Roman" w:hAnsi="Times New Roman" w:cs="Times New Roman"/>
          <w:color w:val="000000" w:themeColor="text1"/>
          <w:sz w:val="24"/>
          <w:szCs w:val="24"/>
        </w:rPr>
        <w:t>associated with better student outcomes of p</w:t>
      </w:r>
      <w:r w:rsidR="007F17EF">
        <w:rPr>
          <w:rFonts w:ascii="Times New Roman" w:eastAsia="Times New Roman" w:hAnsi="Times New Roman" w:cs="Times New Roman"/>
          <w:color w:val="000000" w:themeColor="text1"/>
          <w:sz w:val="24"/>
          <w:szCs w:val="24"/>
        </w:rPr>
        <w:t>ositive placement, completion, and GPA.</w:t>
      </w:r>
      <w:r w:rsidR="00882517">
        <w:rPr>
          <w:rFonts w:ascii="Times New Roman" w:eastAsia="Times New Roman" w:hAnsi="Times New Roman" w:cs="Times New Roman"/>
          <w:color w:val="000000" w:themeColor="text1"/>
          <w:sz w:val="24"/>
          <w:szCs w:val="24"/>
        </w:rPr>
        <w:t xml:space="preserve"> </w:t>
      </w:r>
      <w:r w:rsidR="00D46537">
        <w:rPr>
          <w:rFonts w:ascii="Times New Roman" w:eastAsia="Times New Roman" w:hAnsi="Times New Roman" w:cs="Times New Roman"/>
          <w:color w:val="000000" w:themeColor="text1"/>
          <w:sz w:val="24"/>
          <w:szCs w:val="24"/>
        </w:rPr>
        <w:t xml:space="preserve">This is consistent with multiple </w:t>
      </w:r>
      <w:r w:rsidR="004519FD">
        <w:rPr>
          <w:rFonts w:ascii="Times New Roman" w:eastAsia="Times New Roman" w:hAnsi="Times New Roman" w:cs="Times New Roman"/>
          <w:color w:val="000000" w:themeColor="text1"/>
          <w:sz w:val="24"/>
          <w:szCs w:val="24"/>
        </w:rPr>
        <w:t>studies</w:t>
      </w:r>
      <w:r w:rsidR="00D46537">
        <w:rPr>
          <w:rFonts w:ascii="Times New Roman" w:eastAsia="Times New Roman" w:hAnsi="Times New Roman" w:cs="Times New Roman"/>
          <w:color w:val="000000" w:themeColor="text1"/>
          <w:sz w:val="24"/>
          <w:szCs w:val="24"/>
        </w:rPr>
        <w:t xml:space="preserve"> </w:t>
      </w:r>
      <w:r w:rsidR="00F4101E">
        <w:rPr>
          <w:rFonts w:ascii="Times New Roman" w:eastAsia="Times New Roman" w:hAnsi="Times New Roman" w:cs="Times New Roman"/>
          <w:color w:val="000000" w:themeColor="text1"/>
          <w:sz w:val="24"/>
          <w:szCs w:val="24"/>
        </w:rPr>
        <w:t>indicating a</w:t>
      </w:r>
      <w:r w:rsidR="004519FD">
        <w:rPr>
          <w:rFonts w:ascii="Times New Roman" w:eastAsia="Times New Roman" w:hAnsi="Times New Roman" w:cs="Times New Roman"/>
          <w:color w:val="000000" w:themeColor="text1"/>
          <w:sz w:val="24"/>
          <w:szCs w:val="24"/>
        </w:rPr>
        <w:t xml:space="preserve"> positive</w:t>
      </w:r>
      <w:r w:rsidR="00F4101E">
        <w:rPr>
          <w:rFonts w:ascii="Times New Roman" w:eastAsia="Times New Roman" w:hAnsi="Times New Roman" w:cs="Times New Roman"/>
          <w:color w:val="000000" w:themeColor="text1"/>
          <w:sz w:val="24"/>
          <w:szCs w:val="24"/>
        </w:rPr>
        <w:t xml:space="preserve"> link between the quality of learning students receive in the classroom and WBL</w:t>
      </w:r>
      <w:r w:rsidR="004519FD">
        <w:rPr>
          <w:rFonts w:ascii="Times New Roman" w:eastAsia="Times New Roman" w:hAnsi="Times New Roman" w:cs="Times New Roman"/>
          <w:color w:val="000000" w:themeColor="text1"/>
          <w:sz w:val="24"/>
          <w:szCs w:val="24"/>
        </w:rPr>
        <w:t xml:space="preserve"> with student outcomes (</w:t>
      </w:r>
      <w:proofErr w:type="spellStart"/>
      <w:r w:rsidR="003A7CA9">
        <w:rPr>
          <w:rFonts w:ascii="Times New Roman" w:eastAsia="Times New Roman" w:hAnsi="Times New Roman" w:cs="Times New Roman"/>
          <w:color w:val="000000" w:themeColor="text1"/>
          <w:sz w:val="24"/>
          <w:szCs w:val="24"/>
        </w:rPr>
        <w:t>Dwesini</w:t>
      </w:r>
      <w:proofErr w:type="spellEnd"/>
      <w:r w:rsidR="00B01CBC">
        <w:rPr>
          <w:rFonts w:ascii="Times New Roman" w:eastAsia="Times New Roman" w:hAnsi="Times New Roman" w:cs="Times New Roman"/>
          <w:color w:val="000000" w:themeColor="text1"/>
          <w:sz w:val="24"/>
          <w:szCs w:val="24"/>
        </w:rPr>
        <w:t xml:space="preserve">, 2017; </w:t>
      </w:r>
      <w:proofErr w:type="spellStart"/>
      <w:r w:rsidR="00B01CBC">
        <w:rPr>
          <w:rFonts w:ascii="Times New Roman" w:eastAsia="Times New Roman" w:hAnsi="Times New Roman" w:cs="Times New Roman"/>
          <w:color w:val="000000" w:themeColor="text1"/>
          <w:sz w:val="24"/>
          <w:szCs w:val="24"/>
        </w:rPr>
        <w:t>Garwe</w:t>
      </w:r>
      <w:proofErr w:type="spellEnd"/>
      <w:r w:rsidR="00B01CBC">
        <w:rPr>
          <w:rFonts w:ascii="Times New Roman" w:eastAsia="Times New Roman" w:hAnsi="Times New Roman" w:cs="Times New Roman"/>
          <w:color w:val="000000" w:themeColor="text1"/>
          <w:sz w:val="24"/>
          <w:szCs w:val="24"/>
        </w:rPr>
        <w:t>, 2020; Holzer, 2015).</w:t>
      </w:r>
      <w:r w:rsidR="00B152B9">
        <w:rPr>
          <w:rFonts w:ascii="Times New Roman" w:eastAsia="Times New Roman" w:hAnsi="Times New Roman" w:cs="Times New Roman"/>
          <w:color w:val="000000" w:themeColor="text1"/>
          <w:sz w:val="24"/>
          <w:szCs w:val="24"/>
        </w:rPr>
        <w:t xml:space="preserve"> </w:t>
      </w:r>
    </w:p>
    <w:p w14:paraId="1668A1CD" w14:textId="00F41208" w:rsidR="003B0DE8" w:rsidRPr="00B45716" w:rsidRDefault="00B45716" w:rsidP="003B0DE8">
      <w:pPr>
        <w:spacing w:line="480" w:lineRule="auto"/>
        <w:ind w:right="-20"/>
        <w:rPr>
          <w:rFonts w:ascii="Times New Roman" w:eastAsia="Times New Roman" w:hAnsi="Times New Roman" w:cs="Times New Roman"/>
          <w:i/>
          <w:iCs/>
          <w:color w:val="000000" w:themeColor="text1"/>
          <w:sz w:val="24"/>
          <w:szCs w:val="24"/>
        </w:rPr>
      </w:pPr>
      <w:r>
        <w:rPr>
          <w:rFonts w:ascii="Times New Roman" w:eastAsia="Times New Roman" w:hAnsi="Times New Roman" w:cs="Times New Roman"/>
          <w:i/>
          <w:iCs/>
          <w:color w:val="000000" w:themeColor="text1"/>
          <w:sz w:val="24"/>
          <w:szCs w:val="24"/>
        </w:rPr>
        <w:t>Quality of Learning in Classroom and WBL</w:t>
      </w:r>
    </w:p>
    <w:p w14:paraId="73ACC0A9" w14:textId="092AD452" w:rsidR="3CA04A52" w:rsidRDefault="2AD05146" w:rsidP="00B01CBC">
      <w:pPr>
        <w:spacing w:line="480" w:lineRule="auto"/>
        <w:ind w:left="-20" w:right="-20" w:firstLine="720"/>
        <w:rPr>
          <w:rFonts w:ascii="Times New Roman" w:eastAsia="Times New Roman" w:hAnsi="Times New Roman" w:cs="Times New Roman"/>
          <w:color w:val="000000" w:themeColor="text1"/>
          <w:sz w:val="24"/>
          <w:szCs w:val="24"/>
        </w:rPr>
      </w:pPr>
      <w:r w:rsidRPr="7FE60388">
        <w:rPr>
          <w:rFonts w:ascii="Times New Roman" w:eastAsia="Times New Roman" w:hAnsi="Times New Roman" w:cs="Times New Roman"/>
          <w:color w:val="000000" w:themeColor="text1"/>
          <w:sz w:val="24"/>
          <w:szCs w:val="24"/>
        </w:rPr>
        <w:t xml:space="preserve">CTE </w:t>
      </w:r>
      <w:r w:rsidR="763EDEE1" w:rsidRPr="7FE60388">
        <w:rPr>
          <w:rFonts w:ascii="Times New Roman" w:eastAsia="Times New Roman" w:hAnsi="Times New Roman" w:cs="Times New Roman"/>
          <w:color w:val="000000" w:themeColor="text1"/>
          <w:sz w:val="24"/>
          <w:szCs w:val="24"/>
        </w:rPr>
        <w:t xml:space="preserve">utilizes EL to provide students </w:t>
      </w:r>
      <w:r w:rsidRPr="7FE60388">
        <w:rPr>
          <w:rFonts w:ascii="Times New Roman" w:eastAsia="Times New Roman" w:hAnsi="Times New Roman" w:cs="Times New Roman"/>
          <w:color w:val="000000" w:themeColor="text1"/>
          <w:sz w:val="24"/>
          <w:szCs w:val="24"/>
        </w:rPr>
        <w:t>a variety of learning opportunities inside and outside the classroom</w:t>
      </w:r>
      <w:r w:rsidR="6D1E66E0" w:rsidRPr="7FE60388">
        <w:rPr>
          <w:rFonts w:ascii="Times New Roman" w:eastAsia="Times New Roman" w:hAnsi="Times New Roman" w:cs="Times New Roman"/>
          <w:color w:val="000000" w:themeColor="text1"/>
          <w:sz w:val="24"/>
          <w:szCs w:val="24"/>
        </w:rPr>
        <w:t xml:space="preserve"> using multiple</w:t>
      </w:r>
      <w:r w:rsidR="4597F60D" w:rsidRPr="7FE60388">
        <w:rPr>
          <w:rFonts w:ascii="Times New Roman" w:eastAsia="Times New Roman" w:hAnsi="Times New Roman" w:cs="Times New Roman"/>
          <w:color w:val="000000" w:themeColor="text1"/>
          <w:sz w:val="24"/>
          <w:szCs w:val="24"/>
        </w:rPr>
        <w:t xml:space="preserve"> facets of learning styles and a focus on the learner to develop a sense of self through social interactions in education and the workplace</w:t>
      </w:r>
      <w:r w:rsidR="6358926B" w:rsidRPr="7FE60388">
        <w:rPr>
          <w:rFonts w:ascii="Times New Roman" w:eastAsia="Times New Roman" w:hAnsi="Times New Roman" w:cs="Times New Roman"/>
          <w:color w:val="000000" w:themeColor="text1"/>
          <w:sz w:val="24"/>
          <w:szCs w:val="24"/>
        </w:rPr>
        <w:t xml:space="preserve"> (Esters &amp; Retallick, 2013; Roberts, 2006). </w:t>
      </w:r>
      <w:r w:rsidR="702025D4" w:rsidRPr="7FE60388">
        <w:rPr>
          <w:rFonts w:ascii="Times New Roman" w:eastAsia="Times New Roman" w:hAnsi="Times New Roman" w:cs="Times New Roman"/>
          <w:color w:val="000000" w:themeColor="text1"/>
          <w:sz w:val="24"/>
          <w:szCs w:val="24"/>
        </w:rPr>
        <w:t>EL takes the student from a passive learner to the role of an active respondent (</w:t>
      </w:r>
      <w:proofErr w:type="spellStart"/>
      <w:r w:rsidR="702025D4" w:rsidRPr="7FE60388">
        <w:rPr>
          <w:rFonts w:ascii="Times New Roman" w:eastAsia="Times New Roman" w:hAnsi="Times New Roman" w:cs="Times New Roman"/>
          <w:color w:val="000000" w:themeColor="text1"/>
          <w:sz w:val="24"/>
          <w:szCs w:val="24"/>
        </w:rPr>
        <w:t>Hawtrey</w:t>
      </w:r>
      <w:proofErr w:type="spellEnd"/>
      <w:r w:rsidR="702025D4" w:rsidRPr="7FE60388">
        <w:rPr>
          <w:rFonts w:ascii="Times New Roman" w:eastAsia="Times New Roman" w:hAnsi="Times New Roman" w:cs="Times New Roman"/>
          <w:color w:val="000000" w:themeColor="text1"/>
          <w:sz w:val="24"/>
          <w:szCs w:val="24"/>
        </w:rPr>
        <w:t>, 2007).</w:t>
      </w:r>
      <w:r w:rsidR="68048DB9" w:rsidRPr="7FE60388">
        <w:rPr>
          <w:rFonts w:ascii="Times New Roman" w:eastAsia="Times New Roman" w:hAnsi="Times New Roman" w:cs="Times New Roman"/>
          <w:color w:val="000000" w:themeColor="text1"/>
          <w:sz w:val="24"/>
          <w:szCs w:val="24"/>
        </w:rPr>
        <w:t xml:space="preserve"> It is not enough to place students in WBL experiences hoping that they learn something through observation. </w:t>
      </w:r>
      <w:r w:rsidR="64CA25FA" w:rsidRPr="7FE60388">
        <w:rPr>
          <w:rFonts w:ascii="Times New Roman" w:eastAsia="Times New Roman" w:hAnsi="Times New Roman" w:cs="Times New Roman"/>
          <w:color w:val="000000" w:themeColor="text1"/>
          <w:sz w:val="24"/>
          <w:szCs w:val="24"/>
        </w:rPr>
        <w:t xml:space="preserve">The experiences must be </w:t>
      </w:r>
      <w:r w:rsidR="3E3A3451" w:rsidRPr="7FE60388">
        <w:rPr>
          <w:rFonts w:ascii="Times New Roman" w:eastAsia="Times New Roman" w:hAnsi="Times New Roman" w:cs="Times New Roman"/>
          <w:color w:val="000000" w:themeColor="text1"/>
          <w:sz w:val="24"/>
          <w:szCs w:val="24"/>
        </w:rPr>
        <w:t>thoroughly</w:t>
      </w:r>
      <w:r w:rsidR="64CA25FA" w:rsidRPr="7FE60388">
        <w:rPr>
          <w:rFonts w:ascii="Times New Roman" w:eastAsia="Times New Roman" w:hAnsi="Times New Roman" w:cs="Times New Roman"/>
          <w:color w:val="000000" w:themeColor="text1"/>
          <w:sz w:val="24"/>
          <w:szCs w:val="24"/>
        </w:rPr>
        <w:t xml:space="preserve"> planned and deliberat</w:t>
      </w:r>
      <w:r w:rsidR="17E62BA6" w:rsidRPr="7FE60388">
        <w:rPr>
          <w:rFonts w:ascii="Times New Roman" w:eastAsia="Times New Roman" w:hAnsi="Times New Roman" w:cs="Times New Roman"/>
          <w:color w:val="000000" w:themeColor="text1"/>
          <w:sz w:val="24"/>
          <w:szCs w:val="24"/>
        </w:rPr>
        <w:t>ely customized to the student’s educational needs to receive the maximum learning benefit (Kolb &amp; Kolb, 2017)</w:t>
      </w:r>
      <w:r w:rsidR="23F33D4E" w:rsidRPr="7FE60388">
        <w:rPr>
          <w:rFonts w:ascii="Times New Roman" w:eastAsia="Times New Roman" w:hAnsi="Times New Roman" w:cs="Times New Roman"/>
          <w:color w:val="000000" w:themeColor="text1"/>
          <w:sz w:val="24"/>
          <w:szCs w:val="24"/>
        </w:rPr>
        <w:t xml:space="preserve">. </w:t>
      </w:r>
      <w:r w:rsidR="0025105E">
        <w:rPr>
          <w:rFonts w:ascii="Times New Roman" w:eastAsia="Times New Roman" w:hAnsi="Times New Roman" w:cs="Times New Roman"/>
          <w:color w:val="000000" w:themeColor="text1"/>
          <w:sz w:val="24"/>
          <w:szCs w:val="24"/>
        </w:rPr>
        <w:t>S</w:t>
      </w:r>
      <w:r w:rsidR="41EA9518" w:rsidRPr="7FE60388">
        <w:rPr>
          <w:rFonts w:ascii="Times New Roman" w:eastAsia="Times New Roman" w:hAnsi="Times New Roman" w:cs="Times New Roman"/>
          <w:color w:val="000000" w:themeColor="text1"/>
          <w:sz w:val="24"/>
          <w:szCs w:val="24"/>
        </w:rPr>
        <w:t>tudent exposure to career and training</w:t>
      </w:r>
      <w:r w:rsidR="00276181">
        <w:rPr>
          <w:rFonts w:ascii="Times New Roman" w:eastAsia="Times New Roman" w:hAnsi="Times New Roman" w:cs="Times New Roman"/>
          <w:color w:val="000000" w:themeColor="text1"/>
          <w:sz w:val="24"/>
          <w:szCs w:val="24"/>
        </w:rPr>
        <w:t xml:space="preserve"> is becoming</w:t>
      </w:r>
      <w:r w:rsidR="41EA9518" w:rsidRPr="7FE60388">
        <w:rPr>
          <w:rFonts w:ascii="Times New Roman" w:eastAsia="Times New Roman" w:hAnsi="Times New Roman" w:cs="Times New Roman"/>
          <w:color w:val="000000" w:themeColor="text1"/>
          <w:sz w:val="24"/>
          <w:szCs w:val="24"/>
        </w:rPr>
        <w:t xml:space="preserve"> more focused and intentional using EL</w:t>
      </w:r>
      <w:r w:rsidR="1B5AA36F" w:rsidRPr="7FE60388">
        <w:rPr>
          <w:rFonts w:ascii="Times New Roman" w:eastAsia="Times New Roman" w:hAnsi="Times New Roman" w:cs="Times New Roman"/>
          <w:color w:val="000000" w:themeColor="text1"/>
          <w:sz w:val="24"/>
          <w:szCs w:val="24"/>
        </w:rPr>
        <w:t xml:space="preserve"> (</w:t>
      </w:r>
      <w:proofErr w:type="spellStart"/>
      <w:r w:rsidR="1B5AA36F" w:rsidRPr="7FE60388">
        <w:rPr>
          <w:rFonts w:ascii="Times New Roman" w:eastAsia="Times New Roman" w:hAnsi="Times New Roman" w:cs="Times New Roman"/>
          <w:color w:val="000000" w:themeColor="text1"/>
          <w:sz w:val="24"/>
          <w:szCs w:val="24"/>
        </w:rPr>
        <w:t>Stasz</w:t>
      </w:r>
      <w:proofErr w:type="spellEnd"/>
      <w:r w:rsidR="1B5AA36F" w:rsidRPr="7FE60388">
        <w:rPr>
          <w:rFonts w:ascii="Times New Roman" w:eastAsia="Times New Roman" w:hAnsi="Times New Roman" w:cs="Times New Roman"/>
          <w:color w:val="000000" w:themeColor="text1"/>
          <w:sz w:val="24"/>
          <w:szCs w:val="24"/>
        </w:rPr>
        <w:t xml:space="preserve"> &amp; Stern, 1998).</w:t>
      </w:r>
      <w:r w:rsidR="59FF88A0" w:rsidRPr="7FE60388">
        <w:rPr>
          <w:rFonts w:ascii="Times New Roman" w:eastAsia="Times New Roman" w:hAnsi="Times New Roman" w:cs="Times New Roman"/>
          <w:color w:val="000000" w:themeColor="text1"/>
          <w:sz w:val="24"/>
          <w:szCs w:val="24"/>
        </w:rPr>
        <w:t xml:space="preserve"> </w:t>
      </w:r>
      <w:r w:rsidR="43D5F24B" w:rsidRPr="7FE60388">
        <w:rPr>
          <w:rFonts w:ascii="Times New Roman" w:eastAsia="Times New Roman" w:hAnsi="Times New Roman" w:cs="Times New Roman"/>
          <w:color w:val="000000" w:themeColor="text1"/>
          <w:sz w:val="24"/>
          <w:szCs w:val="24"/>
        </w:rPr>
        <w:t>A quality WBL experience relies on EL</w:t>
      </w:r>
      <w:r w:rsidR="008734B1">
        <w:rPr>
          <w:rFonts w:ascii="Times New Roman" w:eastAsia="Times New Roman" w:hAnsi="Times New Roman" w:cs="Times New Roman"/>
          <w:color w:val="000000" w:themeColor="text1"/>
          <w:sz w:val="24"/>
          <w:szCs w:val="24"/>
        </w:rPr>
        <w:t>T cycle</w:t>
      </w:r>
      <w:r w:rsidR="43D5F24B" w:rsidRPr="7FE60388">
        <w:rPr>
          <w:rFonts w:ascii="Times New Roman" w:eastAsia="Times New Roman" w:hAnsi="Times New Roman" w:cs="Times New Roman"/>
          <w:color w:val="000000" w:themeColor="text1"/>
          <w:sz w:val="24"/>
          <w:szCs w:val="24"/>
        </w:rPr>
        <w:t xml:space="preserve"> </w:t>
      </w:r>
      <w:r w:rsidR="7C40EBED" w:rsidRPr="7FE60388">
        <w:rPr>
          <w:rFonts w:ascii="Times New Roman" w:eastAsia="Times New Roman" w:hAnsi="Times New Roman" w:cs="Times New Roman"/>
          <w:color w:val="000000" w:themeColor="text1"/>
          <w:sz w:val="24"/>
          <w:szCs w:val="24"/>
        </w:rPr>
        <w:t>stages</w:t>
      </w:r>
      <w:r w:rsidR="43D5F24B" w:rsidRPr="7FE60388">
        <w:rPr>
          <w:rFonts w:ascii="Times New Roman" w:eastAsia="Times New Roman" w:hAnsi="Times New Roman" w:cs="Times New Roman"/>
          <w:color w:val="000000" w:themeColor="text1"/>
          <w:sz w:val="24"/>
          <w:szCs w:val="24"/>
        </w:rPr>
        <w:t xml:space="preserve"> such as active experimentation </w:t>
      </w:r>
      <w:r w:rsidR="7631DCD6" w:rsidRPr="7FE60388">
        <w:rPr>
          <w:rFonts w:ascii="Times New Roman" w:eastAsia="Times New Roman" w:hAnsi="Times New Roman" w:cs="Times New Roman"/>
          <w:color w:val="000000" w:themeColor="text1"/>
          <w:sz w:val="24"/>
          <w:szCs w:val="24"/>
        </w:rPr>
        <w:t xml:space="preserve">to help guide the student through a complex learning process in which the student is </w:t>
      </w:r>
      <w:r w:rsidR="3B3D586C" w:rsidRPr="7FE60388">
        <w:rPr>
          <w:rFonts w:ascii="Times New Roman" w:eastAsia="Times New Roman" w:hAnsi="Times New Roman" w:cs="Times New Roman"/>
          <w:color w:val="000000" w:themeColor="text1"/>
          <w:sz w:val="24"/>
          <w:szCs w:val="24"/>
        </w:rPr>
        <w:t>forced to observe, question, and interact with industry professionals</w:t>
      </w:r>
      <w:r w:rsidR="20F66169" w:rsidRPr="7FE60388">
        <w:rPr>
          <w:rFonts w:ascii="Times New Roman" w:eastAsia="Times New Roman" w:hAnsi="Times New Roman" w:cs="Times New Roman"/>
          <w:color w:val="000000" w:themeColor="text1"/>
          <w:sz w:val="24"/>
          <w:szCs w:val="24"/>
        </w:rPr>
        <w:t xml:space="preserve">. Those same industry professionals must be willing </w:t>
      </w:r>
      <w:r w:rsidR="3E698711" w:rsidRPr="7FE60388">
        <w:rPr>
          <w:rFonts w:ascii="Times New Roman" w:eastAsia="Times New Roman" w:hAnsi="Times New Roman" w:cs="Times New Roman"/>
          <w:color w:val="000000" w:themeColor="text1"/>
          <w:sz w:val="24"/>
          <w:szCs w:val="24"/>
        </w:rPr>
        <w:t>to partner with the teacher to develop a robust experience for the student by frequently sharing knowledge and developing curriculum and assessment</w:t>
      </w:r>
      <w:r w:rsidR="6243431D" w:rsidRPr="7FE60388">
        <w:rPr>
          <w:rFonts w:ascii="Times New Roman" w:eastAsia="Times New Roman" w:hAnsi="Times New Roman" w:cs="Times New Roman"/>
          <w:color w:val="000000" w:themeColor="text1"/>
          <w:sz w:val="24"/>
          <w:szCs w:val="24"/>
        </w:rPr>
        <w:t>s that reflect an authentic learning environment (Watters et al., 2013).</w:t>
      </w:r>
      <w:r w:rsidR="13788950" w:rsidRPr="7FE60388">
        <w:rPr>
          <w:rFonts w:ascii="Times New Roman" w:eastAsia="Times New Roman" w:hAnsi="Times New Roman" w:cs="Times New Roman"/>
          <w:color w:val="000000" w:themeColor="text1"/>
          <w:sz w:val="24"/>
          <w:szCs w:val="24"/>
        </w:rPr>
        <w:t xml:space="preserve"> </w:t>
      </w:r>
      <w:r w:rsidR="468E38FD" w:rsidRPr="7FE60388">
        <w:rPr>
          <w:rFonts w:ascii="Times New Roman" w:eastAsia="Times New Roman" w:hAnsi="Times New Roman" w:cs="Times New Roman"/>
          <w:color w:val="000000" w:themeColor="text1"/>
          <w:sz w:val="24"/>
          <w:szCs w:val="24"/>
        </w:rPr>
        <w:t xml:space="preserve">The process should be thought of as a continuous learning process instead of an </w:t>
      </w:r>
      <w:r w:rsidR="2896E133" w:rsidRPr="7FE60388">
        <w:rPr>
          <w:rFonts w:ascii="Times New Roman" w:eastAsia="Times New Roman" w:hAnsi="Times New Roman" w:cs="Times New Roman"/>
          <w:color w:val="000000" w:themeColor="text1"/>
          <w:sz w:val="24"/>
          <w:szCs w:val="24"/>
        </w:rPr>
        <w:t>outcome,</w:t>
      </w:r>
      <w:r w:rsidR="468E38FD" w:rsidRPr="7FE60388">
        <w:rPr>
          <w:rFonts w:ascii="Times New Roman" w:eastAsia="Times New Roman" w:hAnsi="Times New Roman" w:cs="Times New Roman"/>
          <w:color w:val="000000" w:themeColor="text1"/>
          <w:sz w:val="24"/>
          <w:szCs w:val="24"/>
        </w:rPr>
        <w:t xml:space="preserve"> so the student </w:t>
      </w:r>
      <w:r w:rsidR="673BC664" w:rsidRPr="7FE60388">
        <w:rPr>
          <w:rFonts w:ascii="Times New Roman" w:eastAsia="Times New Roman" w:hAnsi="Times New Roman" w:cs="Times New Roman"/>
          <w:color w:val="000000" w:themeColor="text1"/>
          <w:sz w:val="24"/>
          <w:szCs w:val="24"/>
        </w:rPr>
        <w:t xml:space="preserve">receives the maximum learning benefit of EL (Kolb &amp; Kolb, 2009; Cannon &amp; Geddes, 2019). </w:t>
      </w:r>
      <w:r w:rsidR="13788950" w:rsidRPr="7FE60388">
        <w:rPr>
          <w:rFonts w:ascii="Times New Roman" w:eastAsia="Times New Roman" w:hAnsi="Times New Roman" w:cs="Times New Roman"/>
          <w:color w:val="000000" w:themeColor="text1"/>
          <w:sz w:val="24"/>
          <w:szCs w:val="24"/>
        </w:rPr>
        <w:t>Smith et al. (2014) stud</w:t>
      </w:r>
      <w:r w:rsidR="7F13F68E" w:rsidRPr="7FE60388">
        <w:rPr>
          <w:rFonts w:ascii="Times New Roman" w:eastAsia="Times New Roman" w:hAnsi="Times New Roman" w:cs="Times New Roman"/>
          <w:color w:val="000000" w:themeColor="text1"/>
          <w:sz w:val="24"/>
          <w:szCs w:val="24"/>
        </w:rPr>
        <w:t xml:space="preserve">y concluded that even after controlling multiple student </w:t>
      </w:r>
      <w:r w:rsidR="7F13F68E" w:rsidRPr="7FE60388">
        <w:rPr>
          <w:rFonts w:ascii="Times New Roman" w:eastAsia="Times New Roman" w:hAnsi="Times New Roman" w:cs="Times New Roman"/>
          <w:color w:val="000000" w:themeColor="text1"/>
          <w:sz w:val="24"/>
          <w:szCs w:val="24"/>
        </w:rPr>
        <w:lastRenderedPageBreak/>
        <w:t xml:space="preserve">characteristics as </w:t>
      </w:r>
      <w:r w:rsidR="3DB8DBC0" w:rsidRPr="7FE60388">
        <w:rPr>
          <w:rFonts w:ascii="Times New Roman" w:eastAsia="Times New Roman" w:hAnsi="Times New Roman" w:cs="Times New Roman"/>
          <w:color w:val="000000" w:themeColor="text1"/>
          <w:sz w:val="24"/>
          <w:szCs w:val="24"/>
        </w:rPr>
        <w:t>my study did, they f</w:t>
      </w:r>
      <w:r w:rsidR="00BB465F">
        <w:rPr>
          <w:rFonts w:ascii="Times New Roman" w:eastAsia="Times New Roman" w:hAnsi="Times New Roman" w:cs="Times New Roman"/>
          <w:color w:val="000000" w:themeColor="text1"/>
          <w:sz w:val="24"/>
          <w:szCs w:val="24"/>
        </w:rPr>
        <w:t>ound</w:t>
      </w:r>
      <w:r w:rsidR="3DB8DBC0" w:rsidRPr="7FE60388">
        <w:rPr>
          <w:rFonts w:ascii="Times New Roman" w:eastAsia="Times New Roman" w:hAnsi="Times New Roman" w:cs="Times New Roman"/>
          <w:color w:val="000000" w:themeColor="text1"/>
          <w:sz w:val="24"/>
          <w:szCs w:val="24"/>
        </w:rPr>
        <w:t xml:space="preserve"> that WBL placement during school has a significant impact on all graduate </w:t>
      </w:r>
      <w:r w:rsidR="4EE306C2" w:rsidRPr="7FE60388">
        <w:rPr>
          <w:rFonts w:ascii="Times New Roman" w:eastAsia="Times New Roman" w:hAnsi="Times New Roman" w:cs="Times New Roman"/>
          <w:color w:val="000000" w:themeColor="text1"/>
          <w:sz w:val="24"/>
          <w:szCs w:val="24"/>
        </w:rPr>
        <w:t>outcomes,</w:t>
      </w:r>
      <w:r w:rsidR="3DB8DBC0" w:rsidRPr="7FE60388">
        <w:rPr>
          <w:rFonts w:ascii="Times New Roman" w:eastAsia="Times New Roman" w:hAnsi="Times New Roman" w:cs="Times New Roman"/>
          <w:color w:val="000000" w:themeColor="text1"/>
          <w:sz w:val="24"/>
          <w:szCs w:val="24"/>
        </w:rPr>
        <w:t xml:space="preserve"> especially on </w:t>
      </w:r>
      <w:r w:rsidR="31C1F534" w:rsidRPr="7FE60388">
        <w:rPr>
          <w:rFonts w:ascii="Times New Roman" w:eastAsia="Times New Roman" w:hAnsi="Times New Roman" w:cs="Times New Roman"/>
          <w:color w:val="000000" w:themeColor="text1"/>
          <w:sz w:val="24"/>
          <w:szCs w:val="24"/>
        </w:rPr>
        <w:t>employability.</w:t>
      </w:r>
      <w:r w:rsidR="136A5036" w:rsidRPr="7FE60388">
        <w:rPr>
          <w:rFonts w:ascii="Times New Roman" w:eastAsia="Times New Roman" w:hAnsi="Times New Roman" w:cs="Times New Roman"/>
          <w:color w:val="000000" w:themeColor="text1"/>
          <w:sz w:val="24"/>
          <w:szCs w:val="24"/>
        </w:rPr>
        <w:t xml:space="preserve"> They solicited employers’ feedback during the WBL experience and confirmed that students</w:t>
      </w:r>
      <w:r w:rsidR="79235932" w:rsidRPr="7FE60388">
        <w:rPr>
          <w:rFonts w:ascii="Times New Roman" w:eastAsia="Times New Roman" w:hAnsi="Times New Roman" w:cs="Times New Roman"/>
          <w:color w:val="000000" w:themeColor="text1"/>
          <w:sz w:val="24"/>
          <w:szCs w:val="24"/>
        </w:rPr>
        <w:t xml:space="preserve"> are more self-aware of their skills, better professional communicators, and are committed to and interested in the job. This is a major diff</w:t>
      </w:r>
      <w:r w:rsidR="3161A800" w:rsidRPr="7FE60388">
        <w:rPr>
          <w:rFonts w:ascii="Times New Roman" w:eastAsia="Times New Roman" w:hAnsi="Times New Roman" w:cs="Times New Roman"/>
          <w:color w:val="000000" w:themeColor="text1"/>
          <w:sz w:val="24"/>
          <w:szCs w:val="24"/>
        </w:rPr>
        <w:t>erence between Smith et al.’s (2014) study and my study</w:t>
      </w:r>
      <w:r w:rsidR="790859AA" w:rsidRPr="7FE60388">
        <w:rPr>
          <w:rFonts w:ascii="Times New Roman" w:eastAsia="Times New Roman" w:hAnsi="Times New Roman" w:cs="Times New Roman"/>
          <w:color w:val="000000" w:themeColor="text1"/>
          <w:sz w:val="24"/>
          <w:szCs w:val="24"/>
        </w:rPr>
        <w:t xml:space="preserve"> which I believe is worthy to note and </w:t>
      </w:r>
      <w:r w:rsidR="3161A800" w:rsidRPr="7FE60388">
        <w:rPr>
          <w:rFonts w:ascii="Times New Roman" w:eastAsia="Times New Roman" w:hAnsi="Times New Roman" w:cs="Times New Roman"/>
          <w:color w:val="000000" w:themeColor="text1"/>
          <w:sz w:val="24"/>
          <w:szCs w:val="24"/>
        </w:rPr>
        <w:t>will discuss in more detail in the limitations section below.</w:t>
      </w:r>
    </w:p>
    <w:p w14:paraId="23FC64FF" w14:textId="716FF198" w:rsidR="00A4327E" w:rsidRDefault="367469B4" w:rsidP="00D21E30">
      <w:pPr>
        <w:spacing w:line="480" w:lineRule="auto"/>
        <w:ind w:left="-20" w:right="-20" w:firstLine="720"/>
        <w:rPr>
          <w:rFonts w:ascii="Times New Roman" w:eastAsia="Times New Roman" w:hAnsi="Times New Roman" w:cs="Times New Roman"/>
          <w:color w:val="000000" w:themeColor="text1"/>
          <w:sz w:val="24"/>
          <w:szCs w:val="24"/>
        </w:rPr>
      </w:pPr>
      <w:r w:rsidRPr="7FE60388">
        <w:rPr>
          <w:rFonts w:ascii="Times New Roman" w:eastAsia="Times New Roman" w:hAnsi="Times New Roman" w:cs="Times New Roman"/>
          <w:color w:val="000000" w:themeColor="text1"/>
          <w:sz w:val="24"/>
          <w:szCs w:val="24"/>
        </w:rPr>
        <w:t>Bailey and M</w:t>
      </w:r>
      <w:r w:rsidR="6DE79DE3" w:rsidRPr="7FE60388">
        <w:rPr>
          <w:rFonts w:ascii="Times New Roman" w:eastAsia="Times New Roman" w:hAnsi="Times New Roman" w:cs="Times New Roman"/>
          <w:color w:val="000000" w:themeColor="text1"/>
          <w:sz w:val="24"/>
          <w:szCs w:val="24"/>
        </w:rPr>
        <w:t>erritt (1997) report on preparation programs in high school that utilize strategies to prepare students for c</w:t>
      </w:r>
      <w:r w:rsidR="1CE215B7" w:rsidRPr="7FE60388">
        <w:rPr>
          <w:rFonts w:ascii="Times New Roman" w:eastAsia="Times New Roman" w:hAnsi="Times New Roman" w:cs="Times New Roman"/>
          <w:color w:val="000000" w:themeColor="text1"/>
          <w:sz w:val="24"/>
          <w:szCs w:val="24"/>
        </w:rPr>
        <w:t xml:space="preserve">areers and college and conclude that the quality not quantity of the </w:t>
      </w:r>
      <w:r w:rsidR="38A039A8" w:rsidRPr="7FE60388">
        <w:rPr>
          <w:rFonts w:ascii="Times New Roman" w:eastAsia="Times New Roman" w:hAnsi="Times New Roman" w:cs="Times New Roman"/>
          <w:color w:val="000000" w:themeColor="text1"/>
          <w:sz w:val="24"/>
          <w:szCs w:val="24"/>
        </w:rPr>
        <w:t>school-to-work programs</w:t>
      </w:r>
      <w:r w:rsidR="1CE215B7" w:rsidRPr="7FE60388">
        <w:rPr>
          <w:rFonts w:ascii="Times New Roman" w:eastAsia="Times New Roman" w:hAnsi="Times New Roman" w:cs="Times New Roman"/>
          <w:color w:val="000000" w:themeColor="text1"/>
          <w:sz w:val="24"/>
          <w:szCs w:val="24"/>
        </w:rPr>
        <w:t xml:space="preserve"> </w:t>
      </w:r>
      <w:r w:rsidR="6A092967" w:rsidRPr="7FE60388">
        <w:rPr>
          <w:rFonts w:ascii="Times New Roman" w:eastAsia="Times New Roman" w:hAnsi="Times New Roman" w:cs="Times New Roman"/>
          <w:color w:val="000000" w:themeColor="text1"/>
          <w:sz w:val="24"/>
          <w:szCs w:val="24"/>
        </w:rPr>
        <w:t>is</w:t>
      </w:r>
      <w:r w:rsidR="1CE215B7" w:rsidRPr="7FE60388">
        <w:rPr>
          <w:rFonts w:ascii="Times New Roman" w:eastAsia="Times New Roman" w:hAnsi="Times New Roman" w:cs="Times New Roman"/>
          <w:color w:val="000000" w:themeColor="text1"/>
          <w:sz w:val="24"/>
          <w:szCs w:val="24"/>
        </w:rPr>
        <w:t xml:space="preserve"> key to student su</w:t>
      </w:r>
      <w:r w:rsidR="55206484" w:rsidRPr="7FE60388">
        <w:rPr>
          <w:rFonts w:ascii="Times New Roman" w:eastAsia="Times New Roman" w:hAnsi="Times New Roman" w:cs="Times New Roman"/>
          <w:color w:val="000000" w:themeColor="text1"/>
          <w:sz w:val="24"/>
          <w:szCs w:val="24"/>
        </w:rPr>
        <w:t xml:space="preserve">ccess. They conclude that if </w:t>
      </w:r>
      <w:r w:rsidR="6AEA55E1" w:rsidRPr="7FE60388">
        <w:rPr>
          <w:rFonts w:ascii="Times New Roman" w:eastAsia="Times New Roman" w:hAnsi="Times New Roman" w:cs="Times New Roman"/>
          <w:color w:val="000000" w:themeColor="text1"/>
          <w:sz w:val="24"/>
          <w:szCs w:val="24"/>
        </w:rPr>
        <w:t xml:space="preserve">these </w:t>
      </w:r>
      <w:r w:rsidR="0867355B" w:rsidRPr="7FE60388">
        <w:rPr>
          <w:rFonts w:ascii="Times New Roman" w:eastAsia="Times New Roman" w:hAnsi="Times New Roman" w:cs="Times New Roman"/>
          <w:color w:val="000000" w:themeColor="text1"/>
          <w:sz w:val="24"/>
          <w:szCs w:val="24"/>
        </w:rPr>
        <w:t>programs are planned and implemented well, students can integrate academic and career skills, po</w:t>
      </w:r>
      <w:r w:rsidR="797E52B2" w:rsidRPr="7FE60388">
        <w:rPr>
          <w:rFonts w:ascii="Times New Roman" w:eastAsia="Times New Roman" w:hAnsi="Times New Roman" w:cs="Times New Roman"/>
          <w:color w:val="000000" w:themeColor="text1"/>
          <w:sz w:val="24"/>
          <w:szCs w:val="24"/>
        </w:rPr>
        <w:t>sitively impact their grades and test scores with the hope of college success as well as career readiness.</w:t>
      </w:r>
      <w:r w:rsidR="00D21E30">
        <w:rPr>
          <w:rFonts w:ascii="Times New Roman" w:eastAsia="Times New Roman" w:hAnsi="Times New Roman" w:cs="Times New Roman"/>
          <w:color w:val="000000" w:themeColor="text1"/>
          <w:sz w:val="24"/>
          <w:szCs w:val="24"/>
        </w:rPr>
        <w:t xml:space="preserve"> </w:t>
      </w:r>
      <w:r w:rsidR="00D21E30" w:rsidRPr="7FE60388">
        <w:rPr>
          <w:rFonts w:ascii="Times New Roman" w:eastAsia="Times New Roman" w:hAnsi="Times New Roman" w:cs="Times New Roman"/>
          <w:color w:val="000000" w:themeColor="text1"/>
          <w:sz w:val="24"/>
          <w:szCs w:val="24"/>
        </w:rPr>
        <w:t xml:space="preserve">In </w:t>
      </w:r>
      <w:r w:rsidR="00D21E30">
        <w:rPr>
          <w:rFonts w:ascii="Times New Roman" w:eastAsia="Times New Roman" w:hAnsi="Times New Roman" w:cs="Times New Roman"/>
          <w:color w:val="000000" w:themeColor="text1"/>
          <w:sz w:val="24"/>
          <w:szCs w:val="24"/>
        </w:rPr>
        <w:t>my</w:t>
      </w:r>
      <w:r w:rsidR="00D21E30" w:rsidRPr="7FE60388">
        <w:rPr>
          <w:rFonts w:ascii="Times New Roman" w:eastAsia="Times New Roman" w:hAnsi="Times New Roman" w:cs="Times New Roman"/>
          <w:color w:val="000000" w:themeColor="text1"/>
          <w:sz w:val="24"/>
          <w:szCs w:val="24"/>
        </w:rPr>
        <w:t xml:space="preserve"> logistic regression </w:t>
      </w:r>
      <w:r w:rsidR="00D21E30">
        <w:rPr>
          <w:rFonts w:ascii="Times New Roman" w:eastAsia="Times New Roman" w:hAnsi="Times New Roman" w:cs="Times New Roman"/>
          <w:color w:val="000000" w:themeColor="text1"/>
          <w:sz w:val="24"/>
          <w:szCs w:val="24"/>
        </w:rPr>
        <w:t xml:space="preserve">predicting </w:t>
      </w:r>
      <w:r w:rsidR="00D21E30" w:rsidRPr="7FE60388">
        <w:rPr>
          <w:rFonts w:ascii="Times New Roman" w:eastAsia="Times New Roman" w:hAnsi="Times New Roman" w:cs="Times New Roman"/>
          <w:color w:val="000000" w:themeColor="text1"/>
          <w:sz w:val="24"/>
          <w:szCs w:val="24"/>
        </w:rPr>
        <w:t>completion, students who participated in active experimentation and abstract conceptualization in CTE were more likely to complete their program.</w:t>
      </w:r>
      <w:r w:rsidR="00D21E30">
        <w:rPr>
          <w:rFonts w:ascii="Times New Roman" w:eastAsia="Times New Roman" w:hAnsi="Times New Roman" w:cs="Times New Roman"/>
          <w:color w:val="000000" w:themeColor="text1"/>
          <w:sz w:val="24"/>
          <w:szCs w:val="24"/>
        </w:rPr>
        <w:t xml:space="preserve"> </w:t>
      </w:r>
      <w:r w:rsidR="72F30132" w:rsidRPr="7FE60388">
        <w:rPr>
          <w:rFonts w:ascii="Times New Roman" w:eastAsia="Times New Roman" w:hAnsi="Times New Roman" w:cs="Times New Roman"/>
          <w:color w:val="000000" w:themeColor="text1"/>
          <w:sz w:val="24"/>
          <w:szCs w:val="24"/>
        </w:rPr>
        <w:t>Castellano et al. (2017)</w:t>
      </w:r>
      <w:r w:rsidR="3097B08E" w:rsidRPr="7FE60388">
        <w:rPr>
          <w:rFonts w:ascii="Times New Roman" w:eastAsia="Times New Roman" w:hAnsi="Times New Roman" w:cs="Times New Roman"/>
          <w:color w:val="000000" w:themeColor="text1"/>
          <w:sz w:val="24"/>
          <w:szCs w:val="24"/>
        </w:rPr>
        <w:t xml:space="preserve"> </w:t>
      </w:r>
      <w:r w:rsidR="009D02B1">
        <w:rPr>
          <w:rFonts w:ascii="Times New Roman" w:eastAsia="Times New Roman" w:hAnsi="Times New Roman" w:cs="Times New Roman"/>
          <w:color w:val="000000" w:themeColor="text1"/>
          <w:sz w:val="24"/>
          <w:szCs w:val="24"/>
        </w:rPr>
        <w:t xml:space="preserve">also </w:t>
      </w:r>
      <w:r w:rsidR="3097B08E" w:rsidRPr="7FE60388">
        <w:rPr>
          <w:rFonts w:ascii="Times New Roman" w:eastAsia="Times New Roman" w:hAnsi="Times New Roman" w:cs="Times New Roman"/>
          <w:color w:val="000000" w:themeColor="text1"/>
          <w:sz w:val="24"/>
          <w:szCs w:val="24"/>
        </w:rPr>
        <w:t>found that CTE</w:t>
      </w:r>
      <w:r w:rsidR="0167F4A8" w:rsidRPr="7FE60388">
        <w:rPr>
          <w:rFonts w:ascii="Times New Roman" w:eastAsia="Times New Roman" w:hAnsi="Times New Roman" w:cs="Times New Roman"/>
          <w:color w:val="000000" w:themeColor="text1"/>
          <w:sz w:val="24"/>
          <w:szCs w:val="24"/>
        </w:rPr>
        <w:t xml:space="preserve"> imbedded with relevant</w:t>
      </w:r>
      <w:r w:rsidR="007B44F9">
        <w:rPr>
          <w:rFonts w:ascii="Times New Roman" w:eastAsia="Times New Roman" w:hAnsi="Times New Roman" w:cs="Times New Roman"/>
          <w:color w:val="000000" w:themeColor="text1"/>
          <w:sz w:val="24"/>
          <w:szCs w:val="24"/>
        </w:rPr>
        <w:t xml:space="preserve"> and quality</w:t>
      </w:r>
      <w:r w:rsidR="0167F4A8" w:rsidRPr="7FE60388">
        <w:rPr>
          <w:rFonts w:ascii="Times New Roman" w:eastAsia="Times New Roman" w:hAnsi="Times New Roman" w:cs="Times New Roman"/>
          <w:color w:val="000000" w:themeColor="text1"/>
          <w:sz w:val="24"/>
          <w:szCs w:val="24"/>
        </w:rPr>
        <w:t xml:space="preserve"> WBL opportunities positively influenced attendance and graduation </w:t>
      </w:r>
      <w:r w:rsidR="122FBE3A" w:rsidRPr="7FE60388">
        <w:rPr>
          <w:rFonts w:ascii="Times New Roman" w:eastAsia="Times New Roman" w:hAnsi="Times New Roman" w:cs="Times New Roman"/>
          <w:color w:val="000000" w:themeColor="text1"/>
          <w:sz w:val="24"/>
          <w:szCs w:val="24"/>
        </w:rPr>
        <w:t>rates but</w:t>
      </w:r>
      <w:r w:rsidR="37827914" w:rsidRPr="7FE60388">
        <w:rPr>
          <w:rFonts w:ascii="Times New Roman" w:eastAsia="Times New Roman" w:hAnsi="Times New Roman" w:cs="Times New Roman"/>
          <w:color w:val="000000" w:themeColor="text1"/>
          <w:sz w:val="24"/>
          <w:szCs w:val="24"/>
        </w:rPr>
        <w:t xml:space="preserve"> had no significant effect on GPA</w:t>
      </w:r>
      <w:r w:rsidR="42509B69" w:rsidRPr="7FE60388">
        <w:rPr>
          <w:rFonts w:ascii="Times New Roman" w:eastAsia="Times New Roman" w:hAnsi="Times New Roman" w:cs="Times New Roman"/>
          <w:color w:val="000000" w:themeColor="text1"/>
          <w:sz w:val="24"/>
          <w:szCs w:val="24"/>
        </w:rPr>
        <w:t xml:space="preserve">. </w:t>
      </w:r>
      <w:r w:rsidR="00A77CD5">
        <w:rPr>
          <w:rFonts w:ascii="Times New Roman" w:eastAsia="Times New Roman" w:hAnsi="Times New Roman" w:cs="Times New Roman"/>
          <w:color w:val="000000" w:themeColor="text1"/>
          <w:sz w:val="24"/>
          <w:szCs w:val="24"/>
        </w:rPr>
        <w:t xml:space="preserve">My </w:t>
      </w:r>
      <w:r w:rsidR="6CFAA4BD" w:rsidRPr="7FE60388">
        <w:rPr>
          <w:rFonts w:ascii="Times New Roman" w:eastAsia="Times New Roman" w:hAnsi="Times New Roman" w:cs="Times New Roman"/>
          <w:color w:val="000000" w:themeColor="text1"/>
          <w:sz w:val="24"/>
          <w:szCs w:val="24"/>
        </w:rPr>
        <w:t>dissertation</w:t>
      </w:r>
      <w:r w:rsidR="42509B69" w:rsidRPr="7FE60388">
        <w:rPr>
          <w:rFonts w:ascii="Times New Roman" w:eastAsia="Times New Roman" w:hAnsi="Times New Roman" w:cs="Times New Roman"/>
          <w:color w:val="000000" w:themeColor="text1"/>
          <w:sz w:val="24"/>
          <w:szCs w:val="24"/>
        </w:rPr>
        <w:t xml:space="preserve"> f</w:t>
      </w:r>
      <w:r w:rsidR="00A77CD5">
        <w:rPr>
          <w:rFonts w:ascii="Times New Roman" w:eastAsia="Times New Roman" w:hAnsi="Times New Roman" w:cs="Times New Roman"/>
          <w:color w:val="000000" w:themeColor="text1"/>
          <w:sz w:val="24"/>
          <w:szCs w:val="24"/>
        </w:rPr>
        <w:t>inds</w:t>
      </w:r>
      <w:r w:rsidR="42509B69" w:rsidRPr="7FE60388">
        <w:rPr>
          <w:rFonts w:ascii="Times New Roman" w:eastAsia="Times New Roman" w:hAnsi="Times New Roman" w:cs="Times New Roman"/>
          <w:color w:val="000000" w:themeColor="text1"/>
          <w:sz w:val="24"/>
          <w:szCs w:val="24"/>
        </w:rPr>
        <w:t xml:space="preserve"> comparable results in th</w:t>
      </w:r>
      <w:r w:rsidR="35DA2C2C" w:rsidRPr="7FE60388">
        <w:rPr>
          <w:rFonts w:ascii="Times New Roman" w:eastAsia="Times New Roman" w:hAnsi="Times New Roman" w:cs="Times New Roman"/>
          <w:color w:val="000000" w:themeColor="text1"/>
          <w:sz w:val="24"/>
          <w:szCs w:val="24"/>
        </w:rPr>
        <w:t>e linear regression model</w:t>
      </w:r>
      <w:r w:rsidR="004C3A97">
        <w:rPr>
          <w:rFonts w:ascii="Times New Roman" w:eastAsia="Times New Roman" w:hAnsi="Times New Roman" w:cs="Times New Roman"/>
          <w:color w:val="000000" w:themeColor="text1"/>
          <w:sz w:val="24"/>
          <w:szCs w:val="24"/>
        </w:rPr>
        <w:t xml:space="preserve"> predicting</w:t>
      </w:r>
      <w:r w:rsidR="084A8EC0" w:rsidRPr="7FE60388">
        <w:rPr>
          <w:rFonts w:ascii="Times New Roman" w:eastAsia="Times New Roman" w:hAnsi="Times New Roman" w:cs="Times New Roman"/>
          <w:color w:val="000000" w:themeColor="text1"/>
          <w:sz w:val="24"/>
          <w:szCs w:val="24"/>
        </w:rPr>
        <w:t xml:space="preserve"> GPA</w:t>
      </w:r>
      <w:r w:rsidR="1B155AAC" w:rsidRPr="7FE60388">
        <w:rPr>
          <w:rFonts w:ascii="Times New Roman" w:eastAsia="Times New Roman" w:hAnsi="Times New Roman" w:cs="Times New Roman"/>
          <w:color w:val="000000" w:themeColor="text1"/>
          <w:sz w:val="24"/>
          <w:szCs w:val="24"/>
        </w:rPr>
        <w:t xml:space="preserve"> </w:t>
      </w:r>
      <w:r w:rsidR="38ACE7E8" w:rsidRPr="7FE60388">
        <w:rPr>
          <w:rFonts w:ascii="Times New Roman" w:eastAsia="Times New Roman" w:hAnsi="Times New Roman" w:cs="Times New Roman"/>
          <w:color w:val="000000" w:themeColor="text1"/>
          <w:sz w:val="24"/>
          <w:szCs w:val="24"/>
        </w:rPr>
        <w:t>and found no significant effect</w:t>
      </w:r>
      <w:r w:rsidR="00975895">
        <w:rPr>
          <w:rFonts w:ascii="Times New Roman" w:eastAsia="Times New Roman" w:hAnsi="Times New Roman" w:cs="Times New Roman"/>
          <w:color w:val="000000" w:themeColor="text1"/>
          <w:sz w:val="24"/>
          <w:szCs w:val="24"/>
        </w:rPr>
        <w:t xml:space="preserve"> with WBL hours and the four stages of ELT cycle</w:t>
      </w:r>
      <w:r w:rsidR="001E2171">
        <w:rPr>
          <w:rFonts w:ascii="Times New Roman" w:eastAsia="Times New Roman" w:hAnsi="Times New Roman" w:cs="Times New Roman"/>
          <w:color w:val="000000" w:themeColor="text1"/>
          <w:sz w:val="24"/>
          <w:szCs w:val="24"/>
        </w:rPr>
        <w:t xml:space="preserve">. </w:t>
      </w:r>
      <w:r w:rsidR="00DB4868">
        <w:rPr>
          <w:rFonts w:ascii="Times New Roman" w:eastAsia="Times New Roman" w:hAnsi="Times New Roman" w:cs="Times New Roman"/>
          <w:color w:val="000000" w:themeColor="text1"/>
          <w:sz w:val="24"/>
          <w:szCs w:val="24"/>
        </w:rPr>
        <w:t xml:space="preserve">Their findings regarding the </w:t>
      </w:r>
      <w:r w:rsidR="00C646D1">
        <w:rPr>
          <w:rFonts w:ascii="Times New Roman" w:eastAsia="Times New Roman" w:hAnsi="Times New Roman" w:cs="Times New Roman"/>
          <w:color w:val="000000" w:themeColor="text1"/>
          <w:sz w:val="24"/>
          <w:szCs w:val="24"/>
        </w:rPr>
        <w:t xml:space="preserve">positive influence relevant and quality WBL is </w:t>
      </w:r>
      <w:r w:rsidR="00521F6C">
        <w:rPr>
          <w:rFonts w:ascii="Times New Roman" w:eastAsia="Times New Roman" w:hAnsi="Times New Roman" w:cs="Times New Roman"/>
          <w:color w:val="000000" w:themeColor="text1"/>
          <w:sz w:val="24"/>
          <w:szCs w:val="24"/>
        </w:rPr>
        <w:t>like</w:t>
      </w:r>
      <w:r w:rsidR="00C646D1">
        <w:rPr>
          <w:rFonts w:ascii="Times New Roman" w:eastAsia="Times New Roman" w:hAnsi="Times New Roman" w:cs="Times New Roman"/>
          <w:color w:val="000000" w:themeColor="text1"/>
          <w:sz w:val="24"/>
          <w:szCs w:val="24"/>
        </w:rPr>
        <w:t xml:space="preserve"> my findings </w:t>
      </w:r>
      <w:r w:rsidR="00BE2BE8">
        <w:rPr>
          <w:rFonts w:ascii="Times New Roman" w:eastAsia="Times New Roman" w:hAnsi="Times New Roman" w:cs="Times New Roman"/>
          <w:color w:val="000000" w:themeColor="text1"/>
          <w:sz w:val="24"/>
          <w:szCs w:val="24"/>
        </w:rPr>
        <w:t xml:space="preserve">that the type and quality of learning through the </w:t>
      </w:r>
      <w:r w:rsidR="00B9426D">
        <w:rPr>
          <w:rFonts w:ascii="Times New Roman" w:eastAsia="Times New Roman" w:hAnsi="Times New Roman" w:cs="Times New Roman"/>
          <w:color w:val="000000" w:themeColor="text1"/>
          <w:sz w:val="24"/>
          <w:szCs w:val="24"/>
        </w:rPr>
        <w:t>ELT cycle also shows positive relationship</w:t>
      </w:r>
      <w:r w:rsidR="006276E1">
        <w:rPr>
          <w:rFonts w:ascii="Times New Roman" w:eastAsia="Times New Roman" w:hAnsi="Times New Roman" w:cs="Times New Roman"/>
          <w:color w:val="000000" w:themeColor="text1"/>
          <w:sz w:val="24"/>
          <w:szCs w:val="24"/>
        </w:rPr>
        <w:t>.</w:t>
      </w:r>
    </w:p>
    <w:p w14:paraId="4B2D3F6D" w14:textId="52663E6B" w:rsidR="3097B08E" w:rsidRDefault="24F18C19" w:rsidP="0020517E">
      <w:pPr>
        <w:spacing w:line="480" w:lineRule="auto"/>
        <w:ind w:left="-20" w:right="-20" w:firstLine="720"/>
        <w:rPr>
          <w:rFonts w:ascii="Times New Roman" w:eastAsia="Times New Roman" w:hAnsi="Times New Roman" w:cs="Times New Roman"/>
          <w:color w:val="000000" w:themeColor="text1"/>
          <w:sz w:val="24"/>
          <w:szCs w:val="24"/>
        </w:rPr>
      </w:pPr>
      <w:r w:rsidRPr="7FE60388">
        <w:rPr>
          <w:rFonts w:ascii="Times New Roman" w:eastAsia="Times New Roman" w:hAnsi="Times New Roman" w:cs="Times New Roman"/>
          <w:color w:val="000000" w:themeColor="text1"/>
          <w:sz w:val="24"/>
          <w:szCs w:val="24"/>
        </w:rPr>
        <w:t xml:space="preserve">Although </w:t>
      </w:r>
      <w:r w:rsidR="387475D0" w:rsidRPr="7FE60388">
        <w:rPr>
          <w:rFonts w:ascii="Times New Roman" w:eastAsia="Times New Roman" w:hAnsi="Times New Roman" w:cs="Times New Roman"/>
          <w:color w:val="000000" w:themeColor="text1"/>
          <w:sz w:val="24"/>
          <w:szCs w:val="24"/>
        </w:rPr>
        <w:t xml:space="preserve">Castellano et al. (2017), </w:t>
      </w:r>
      <w:r w:rsidR="30AF268E" w:rsidRPr="7FE60388">
        <w:rPr>
          <w:rFonts w:ascii="Times New Roman" w:eastAsia="Times New Roman" w:hAnsi="Times New Roman" w:cs="Times New Roman"/>
          <w:color w:val="000000" w:themeColor="text1"/>
          <w:sz w:val="24"/>
          <w:szCs w:val="24"/>
        </w:rPr>
        <w:t xml:space="preserve">Chapman &amp; Darling-Hammond (2013), </w:t>
      </w:r>
      <w:r w:rsidR="54F32B04" w:rsidRPr="7FE60388">
        <w:rPr>
          <w:rFonts w:ascii="Times New Roman" w:eastAsia="Times New Roman" w:hAnsi="Times New Roman" w:cs="Times New Roman"/>
          <w:color w:val="000000" w:themeColor="text1"/>
          <w:sz w:val="24"/>
          <w:szCs w:val="24"/>
        </w:rPr>
        <w:t xml:space="preserve">and </w:t>
      </w:r>
      <w:r w:rsidR="30AF268E" w:rsidRPr="7FE60388">
        <w:rPr>
          <w:rFonts w:ascii="Times New Roman" w:eastAsia="Times New Roman" w:hAnsi="Times New Roman" w:cs="Times New Roman"/>
          <w:color w:val="000000" w:themeColor="text1"/>
          <w:sz w:val="24"/>
          <w:szCs w:val="24"/>
        </w:rPr>
        <w:t>Alfeld et al. (2013)</w:t>
      </w:r>
      <w:r w:rsidR="0EF783A8" w:rsidRPr="7FE60388">
        <w:rPr>
          <w:rFonts w:ascii="Times New Roman" w:eastAsia="Times New Roman" w:hAnsi="Times New Roman" w:cs="Times New Roman"/>
          <w:color w:val="000000" w:themeColor="text1"/>
          <w:sz w:val="24"/>
          <w:szCs w:val="24"/>
        </w:rPr>
        <w:t xml:space="preserve"> found that participation in CTE and WBL did increase students’ probability of completion</w:t>
      </w:r>
      <w:r w:rsidR="00F945B4">
        <w:rPr>
          <w:rFonts w:ascii="Times New Roman" w:eastAsia="Times New Roman" w:hAnsi="Times New Roman" w:cs="Times New Roman"/>
          <w:color w:val="000000" w:themeColor="text1"/>
          <w:sz w:val="24"/>
          <w:szCs w:val="24"/>
        </w:rPr>
        <w:t xml:space="preserve"> contrary to my findings</w:t>
      </w:r>
      <w:r w:rsidR="0EF783A8" w:rsidRPr="7FE60388">
        <w:rPr>
          <w:rFonts w:ascii="Times New Roman" w:eastAsia="Times New Roman" w:hAnsi="Times New Roman" w:cs="Times New Roman"/>
          <w:color w:val="000000" w:themeColor="text1"/>
          <w:sz w:val="24"/>
          <w:szCs w:val="24"/>
        </w:rPr>
        <w:t>, their research did n</w:t>
      </w:r>
      <w:r w:rsidR="5C4E31DC" w:rsidRPr="7FE60388">
        <w:rPr>
          <w:rFonts w:ascii="Times New Roman" w:eastAsia="Times New Roman" w:hAnsi="Times New Roman" w:cs="Times New Roman"/>
          <w:color w:val="000000" w:themeColor="text1"/>
          <w:sz w:val="24"/>
          <w:szCs w:val="24"/>
        </w:rPr>
        <w:t>ot examine the specific influences of the four EL</w:t>
      </w:r>
      <w:r w:rsidR="009034EB">
        <w:rPr>
          <w:rFonts w:ascii="Times New Roman" w:eastAsia="Times New Roman" w:hAnsi="Times New Roman" w:cs="Times New Roman"/>
          <w:color w:val="000000" w:themeColor="text1"/>
          <w:sz w:val="24"/>
          <w:szCs w:val="24"/>
        </w:rPr>
        <w:t>T cycle</w:t>
      </w:r>
      <w:r w:rsidR="5C4E31DC" w:rsidRPr="7FE60388">
        <w:rPr>
          <w:rFonts w:ascii="Times New Roman" w:eastAsia="Times New Roman" w:hAnsi="Times New Roman" w:cs="Times New Roman"/>
          <w:color w:val="000000" w:themeColor="text1"/>
          <w:sz w:val="24"/>
          <w:szCs w:val="24"/>
        </w:rPr>
        <w:t xml:space="preserve"> stages</w:t>
      </w:r>
      <w:r w:rsidR="1E23C2B9" w:rsidRPr="7FE60388">
        <w:rPr>
          <w:rFonts w:ascii="Times New Roman" w:eastAsia="Times New Roman" w:hAnsi="Times New Roman" w:cs="Times New Roman"/>
          <w:color w:val="000000" w:themeColor="text1"/>
          <w:sz w:val="24"/>
          <w:szCs w:val="24"/>
        </w:rPr>
        <w:t xml:space="preserve"> or go into more depth as to the specific nature of the WBL experience </w:t>
      </w:r>
      <w:r w:rsidR="1E23C2B9" w:rsidRPr="7FE60388">
        <w:rPr>
          <w:rFonts w:ascii="Times New Roman" w:eastAsia="Times New Roman" w:hAnsi="Times New Roman" w:cs="Times New Roman"/>
          <w:color w:val="000000" w:themeColor="text1"/>
          <w:sz w:val="24"/>
          <w:szCs w:val="24"/>
        </w:rPr>
        <w:lastRenderedPageBreak/>
        <w:t>involving curriculum</w:t>
      </w:r>
      <w:r w:rsidR="009034EB">
        <w:rPr>
          <w:rFonts w:ascii="Times New Roman" w:eastAsia="Times New Roman" w:hAnsi="Times New Roman" w:cs="Times New Roman"/>
          <w:color w:val="000000" w:themeColor="text1"/>
          <w:sz w:val="24"/>
          <w:szCs w:val="24"/>
        </w:rPr>
        <w:t xml:space="preserve"> or process</w:t>
      </w:r>
      <w:r w:rsidR="1E23C2B9" w:rsidRPr="7FE60388">
        <w:rPr>
          <w:rFonts w:ascii="Times New Roman" w:eastAsia="Times New Roman" w:hAnsi="Times New Roman" w:cs="Times New Roman"/>
          <w:color w:val="000000" w:themeColor="text1"/>
          <w:sz w:val="24"/>
          <w:szCs w:val="24"/>
        </w:rPr>
        <w:t>.</w:t>
      </w:r>
      <w:r w:rsidR="659E9188" w:rsidRPr="7FE60388">
        <w:rPr>
          <w:rFonts w:ascii="Times New Roman" w:eastAsia="Times New Roman" w:hAnsi="Times New Roman" w:cs="Times New Roman"/>
          <w:color w:val="000000" w:themeColor="text1"/>
          <w:sz w:val="24"/>
          <w:szCs w:val="24"/>
        </w:rPr>
        <w:t xml:space="preserve"> </w:t>
      </w:r>
      <w:r w:rsidR="00594E43">
        <w:rPr>
          <w:rFonts w:ascii="Times New Roman" w:eastAsia="Times New Roman" w:hAnsi="Times New Roman" w:cs="Times New Roman"/>
          <w:color w:val="000000" w:themeColor="text1"/>
          <w:sz w:val="24"/>
          <w:szCs w:val="24"/>
        </w:rPr>
        <w:t>Castellano et al. (2017)</w:t>
      </w:r>
      <w:r w:rsidR="00EA7894">
        <w:rPr>
          <w:rFonts w:ascii="Times New Roman" w:eastAsia="Times New Roman" w:hAnsi="Times New Roman" w:cs="Times New Roman"/>
          <w:color w:val="000000" w:themeColor="text1"/>
          <w:sz w:val="24"/>
          <w:szCs w:val="24"/>
        </w:rPr>
        <w:t xml:space="preserve"> </w:t>
      </w:r>
      <w:r w:rsidR="00966CB7">
        <w:rPr>
          <w:rFonts w:ascii="Times New Roman" w:eastAsia="Times New Roman" w:hAnsi="Times New Roman" w:cs="Times New Roman"/>
          <w:color w:val="000000" w:themeColor="text1"/>
          <w:sz w:val="24"/>
          <w:szCs w:val="24"/>
        </w:rPr>
        <w:t xml:space="preserve">utilizes a study </w:t>
      </w:r>
      <w:r w:rsidR="00A565F1">
        <w:rPr>
          <w:rFonts w:ascii="Times New Roman" w:eastAsia="Times New Roman" w:hAnsi="Times New Roman" w:cs="Times New Roman"/>
          <w:color w:val="000000" w:themeColor="text1"/>
          <w:sz w:val="24"/>
          <w:szCs w:val="24"/>
        </w:rPr>
        <w:t>like</w:t>
      </w:r>
      <w:r w:rsidR="00966CB7">
        <w:rPr>
          <w:rFonts w:ascii="Times New Roman" w:eastAsia="Times New Roman" w:hAnsi="Times New Roman" w:cs="Times New Roman"/>
          <w:color w:val="000000" w:themeColor="text1"/>
          <w:sz w:val="24"/>
          <w:szCs w:val="24"/>
        </w:rPr>
        <w:t xml:space="preserve"> my research</w:t>
      </w:r>
      <w:r w:rsidR="00C612BD">
        <w:rPr>
          <w:rFonts w:ascii="Times New Roman" w:eastAsia="Times New Roman" w:hAnsi="Times New Roman" w:cs="Times New Roman"/>
          <w:color w:val="000000" w:themeColor="text1"/>
          <w:sz w:val="24"/>
          <w:szCs w:val="24"/>
        </w:rPr>
        <w:t xml:space="preserve"> by comparing students with varying </w:t>
      </w:r>
      <w:r w:rsidR="00AC43BA">
        <w:rPr>
          <w:rFonts w:ascii="Times New Roman" w:eastAsia="Times New Roman" w:hAnsi="Times New Roman" w:cs="Times New Roman"/>
          <w:color w:val="000000" w:themeColor="text1"/>
          <w:sz w:val="24"/>
          <w:szCs w:val="24"/>
        </w:rPr>
        <w:t>degrees</w:t>
      </w:r>
      <w:r w:rsidR="00C612BD">
        <w:rPr>
          <w:rFonts w:ascii="Times New Roman" w:eastAsia="Times New Roman" w:hAnsi="Times New Roman" w:cs="Times New Roman"/>
          <w:color w:val="000000" w:themeColor="text1"/>
          <w:sz w:val="24"/>
          <w:szCs w:val="24"/>
        </w:rPr>
        <w:t xml:space="preserve"> of exposure to CTE</w:t>
      </w:r>
      <w:r w:rsidR="00DA5F6F">
        <w:rPr>
          <w:rFonts w:ascii="Times New Roman" w:eastAsia="Times New Roman" w:hAnsi="Times New Roman" w:cs="Times New Roman"/>
          <w:color w:val="000000" w:themeColor="text1"/>
          <w:sz w:val="24"/>
          <w:szCs w:val="24"/>
        </w:rPr>
        <w:t xml:space="preserve"> and WBL to </w:t>
      </w:r>
      <w:r w:rsidR="00A565F1">
        <w:rPr>
          <w:rFonts w:ascii="Times New Roman" w:eastAsia="Times New Roman" w:hAnsi="Times New Roman" w:cs="Times New Roman"/>
          <w:color w:val="000000" w:themeColor="text1"/>
          <w:sz w:val="24"/>
          <w:szCs w:val="24"/>
        </w:rPr>
        <w:t>student outcomes</w:t>
      </w:r>
      <w:r w:rsidR="00DA7580">
        <w:rPr>
          <w:rFonts w:ascii="Times New Roman" w:eastAsia="Times New Roman" w:hAnsi="Times New Roman" w:cs="Times New Roman"/>
          <w:color w:val="000000" w:themeColor="text1"/>
          <w:sz w:val="24"/>
          <w:szCs w:val="24"/>
        </w:rPr>
        <w:t xml:space="preserve"> by using multiple regression models</w:t>
      </w:r>
      <w:r w:rsidR="006C766E">
        <w:rPr>
          <w:rFonts w:ascii="Times New Roman" w:eastAsia="Times New Roman" w:hAnsi="Times New Roman" w:cs="Times New Roman"/>
          <w:color w:val="000000" w:themeColor="text1"/>
          <w:sz w:val="24"/>
          <w:szCs w:val="24"/>
        </w:rPr>
        <w:t>. They find that students exposed to</w:t>
      </w:r>
      <w:r w:rsidR="00283B98">
        <w:rPr>
          <w:rFonts w:ascii="Times New Roman" w:eastAsia="Times New Roman" w:hAnsi="Times New Roman" w:cs="Times New Roman"/>
          <w:color w:val="000000" w:themeColor="text1"/>
          <w:sz w:val="24"/>
          <w:szCs w:val="24"/>
        </w:rPr>
        <w:t xml:space="preserve"> more CTE are more likely to have a higher GPA</w:t>
      </w:r>
      <w:r w:rsidR="004732A4">
        <w:rPr>
          <w:rFonts w:ascii="Times New Roman" w:eastAsia="Times New Roman" w:hAnsi="Times New Roman" w:cs="Times New Roman"/>
          <w:color w:val="000000" w:themeColor="text1"/>
          <w:sz w:val="24"/>
          <w:szCs w:val="24"/>
        </w:rPr>
        <w:t xml:space="preserve"> and complete the program. The difference</w:t>
      </w:r>
      <w:r w:rsidR="002B4473">
        <w:rPr>
          <w:rFonts w:ascii="Times New Roman" w:eastAsia="Times New Roman" w:hAnsi="Times New Roman" w:cs="Times New Roman"/>
          <w:color w:val="000000" w:themeColor="text1"/>
          <w:sz w:val="24"/>
          <w:szCs w:val="24"/>
        </w:rPr>
        <w:t xml:space="preserve"> to my research is that they concentrate on just high school students</w:t>
      </w:r>
      <w:r w:rsidR="00045E5F">
        <w:rPr>
          <w:rFonts w:ascii="Times New Roman" w:eastAsia="Times New Roman" w:hAnsi="Times New Roman" w:cs="Times New Roman"/>
          <w:color w:val="000000" w:themeColor="text1"/>
          <w:sz w:val="24"/>
          <w:szCs w:val="24"/>
        </w:rPr>
        <w:t>. They also concentrate more on</w:t>
      </w:r>
      <w:r w:rsidR="00324715">
        <w:rPr>
          <w:rFonts w:ascii="Times New Roman" w:eastAsia="Times New Roman" w:hAnsi="Times New Roman" w:cs="Times New Roman"/>
          <w:color w:val="000000" w:themeColor="text1"/>
          <w:sz w:val="24"/>
          <w:szCs w:val="24"/>
        </w:rPr>
        <w:t xml:space="preserve"> the effects of CTE courses and little on WBL.</w:t>
      </w:r>
      <w:r w:rsidR="00A565F1">
        <w:rPr>
          <w:rFonts w:ascii="Times New Roman" w:eastAsia="Times New Roman" w:hAnsi="Times New Roman" w:cs="Times New Roman"/>
          <w:color w:val="000000" w:themeColor="text1"/>
          <w:sz w:val="24"/>
          <w:szCs w:val="24"/>
        </w:rPr>
        <w:t xml:space="preserve"> </w:t>
      </w:r>
      <w:r w:rsidR="659E9188" w:rsidRPr="7FE60388">
        <w:rPr>
          <w:rFonts w:ascii="Times New Roman" w:eastAsia="Times New Roman" w:hAnsi="Times New Roman" w:cs="Times New Roman"/>
          <w:color w:val="000000" w:themeColor="text1"/>
          <w:sz w:val="24"/>
          <w:szCs w:val="24"/>
        </w:rPr>
        <w:t xml:space="preserve">Berndtsson et al. (2020) completed a study </w:t>
      </w:r>
      <w:r w:rsidR="23A46CB2" w:rsidRPr="7FE60388">
        <w:rPr>
          <w:rFonts w:ascii="Times New Roman" w:eastAsia="Times New Roman" w:hAnsi="Times New Roman" w:cs="Times New Roman"/>
          <w:color w:val="000000" w:themeColor="text1"/>
          <w:sz w:val="24"/>
          <w:szCs w:val="24"/>
        </w:rPr>
        <w:t>using an integration review method to identify models of WBL that integrate theory and practice between nursing education and the clinical placement of students</w:t>
      </w:r>
      <w:r w:rsidR="1DC20870" w:rsidRPr="7FE60388">
        <w:rPr>
          <w:rFonts w:ascii="Times New Roman" w:eastAsia="Times New Roman" w:hAnsi="Times New Roman" w:cs="Times New Roman"/>
          <w:color w:val="000000" w:themeColor="text1"/>
          <w:sz w:val="24"/>
          <w:szCs w:val="24"/>
        </w:rPr>
        <w:t xml:space="preserve"> to improve the WBL experience through research. </w:t>
      </w:r>
      <w:r w:rsidR="68AFE847" w:rsidRPr="7FE60388">
        <w:rPr>
          <w:rFonts w:ascii="Times New Roman" w:eastAsia="Times New Roman" w:hAnsi="Times New Roman" w:cs="Times New Roman"/>
          <w:color w:val="000000" w:themeColor="text1"/>
          <w:sz w:val="24"/>
          <w:szCs w:val="24"/>
        </w:rPr>
        <w:t xml:space="preserve">They found that </w:t>
      </w:r>
      <w:r w:rsidR="339DC81F" w:rsidRPr="7FE60388">
        <w:rPr>
          <w:rFonts w:ascii="Times New Roman" w:eastAsia="Times New Roman" w:hAnsi="Times New Roman" w:cs="Times New Roman"/>
          <w:color w:val="000000" w:themeColor="text1"/>
          <w:sz w:val="24"/>
          <w:szCs w:val="24"/>
        </w:rPr>
        <w:t xml:space="preserve">the quality of </w:t>
      </w:r>
      <w:r w:rsidR="68AFE847" w:rsidRPr="7FE60388">
        <w:rPr>
          <w:rFonts w:ascii="Times New Roman" w:eastAsia="Times New Roman" w:hAnsi="Times New Roman" w:cs="Times New Roman"/>
          <w:color w:val="000000" w:themeColor="text1"/>
          <w:sz w:val="24"/>
          <w:szCs w:val="24"/>
        </w:rPr>
        <w:t xml:space="preserve">supervisor support, variety of modules, and teacher/clinical supervisor collaboration </w:t>
      </w:r>
      <w:r w:rsidR="627EEA59" w:rsidRPr="7FE60388">
        <w:rPr>
          <w:rFonts w:ascii="Times New Roman" w:eastAsia="Times New Roman" w:hAnsi="Times New Roman" w:cs="Times New Roman"/>
          <w:color w:val="000000" w:themeColor="text1"/>
          <w:sz w:val="24"/>
          <w:szCs w:val="24"/>
        </w:rPr>
        <w:t>were needed to help students develop their professional identity for better integration into the workforce and better placement.</w:t>
      </w:r>
    </w:p>
    <w:p w14:paraId="6F202F58" w14:textId="7161C7CB" w:rsidR="5C4E31DC" w:rsidRDefault="3CA04A52" w:rsidP="7FE60388">
      <w:pPr>
        <w:spacing w:line="480" w:lineRule="auto"/>
        <w:ind w:left="-20" w:right="-20"/>
        <w:rPr>
          <w:rFonts w:ascii="Times New Roman" w:eastAsia="Times New Roman" w:hAnsi="Times New Roman" w:cs="Times New Roman"/>
          <w:color w:val="000000" w:themeColor="text1"/>
          <w:sz w:val="24"/>
          <w:szCs w:val="24"/>
        </w:rPr>
      </w:pPr>
      <w:r w:rsidRPr="7FE60388">
        <w:rPr>
          <w:rFonts w:ascii="Times New Roman" w:eastAsia="Times New Roman" w:hAnsi="Times New Roman" w:cs="Times New Roman"/>
          <w:b/>
          <w:bCs/>
          <w:color w:val="000000" w:themeColor="text1"/>
          <w:sz w:val="24"/>
          <w:szCs w:val="24"/>
        </w:rPr>
        <w:t>Comparison with Theoretical Framework</w:t>
      </w:r>
    </w:p>
    <w:p w14:paraId="523C6115" w14:textId="16560537" w:rsidR="362065F7" w:rsidRDefault="0F41C383" w:rsidP="423A577B">
      <w:pPr>
        <w:spacing w:line="480" w:lineRule="auto"/>
        <w:ind w:left="-20" w:right="-20" w:firstLine="720"/>
        <w:rPr>
          <w:rFonts w:ascii="Times New Roman" w:eastAsia="Times New Roman" w:hAnsi="Times New Roman" w:cs="Times New Roman"/>
          <w:color w:val="000000" w:themeColor="text1"/>
          <w:sz w:val="24"/>
          <w:szCs w:val="24"/>
        </w:rPr>
      </w:pPr>
      <w:r w:rsidRPr="423A577B">
        <w:rPr>
          <w:rFonts w:ascii="Times New Roman" w:eastAsia="Times New Roman" w:hAnsi="Times New Roman" w:cs="Times New Roman"/>
          <w:color w:val="000000" w:themeColor="text1"/>
          <w:sz w:val="24"/>
          <w:szCs w:val="24"/>
        </w:rPr>
        <w:t xml:space="preserve">This study draws on ELT as the lens for understanding the data analyses and results of this study. </w:t>
      </w:r>
      <w:r w:rsidR="76FAAB5F" w:rsidRPr="423A577B">
        <w:rPr>
          <w:rFonts w:ascii="Times New Roman" w:eastAsia="Times New Roman" w:hAnsi="Times New Roman" w:cs="Times New Roman"/>
          <w:color w:val="000000" w:themeColor="text1"/>
          <w:sz w:val="24"/>
          <w:szCs w:val="24"/>
        </w:rPr>
        <w:t xml:space="preserve">David A. Kolb </w:t>
      </w:r>
      <w:r w:rsidR="2D9CAAAF" w:rsidRPr="423A577B">
        <w:rPr>
          <w:rFonts w:ascii="Times New Roman" w:eastAsia="Times New Roman" w:hAnsi="Times New Roman" w:cs="Times New Roman"/>
          <w:color w:val="000000" w:themeColor="text1"/>
          <w:sz w:val="24"/>
          <w:szCs w:val="24"/>
        </w:rPr>
        <w:t xml:space="preserve">developed the theory as </w:t>
      </w:r>
      <w:r w:rsidR="452D6C15" w:rsidRPr="423A577B">
        <w:rPr>
          <w:rFonts w:ascii="Times New Roman" w:eastAsia="Times New Roman" w:hAnsi="Times New Roman" w:cs="Times New Roman"/>
          <w:color w:val="000000" w:themeColor="text1"/>
          <w:sz w:val="24"/>
          <w:szCs w:val="24"/>
        </w:rPr>
        <w:t>a comprehensive approach</w:t>
      </w:r>
      <w:r w:rsidR="2D9CAAAF" w:rsidRPr="423A577B">
        <w:rPr>
          <w:rFonts w:ascii="Times New Roman" w:eastAsia="Times New Roman" w:hAnsi="Times New Roman" w:cs="Times New Roman"/>
          <w:color w:val="000000" w:themeColor="text1"/>
          <w:sz w:val="24"/>
          <w:szCs w:val="24"/>
        </w:rPr>
        <w:t xml:space="preserve"> to learning that includ</w:t>
      </w:r>
      <w:r w:rsidR="5991FED6" w:rsidRPr="423A577B">
        <w:rPr>
          <w:rFonts w:ascii="Times New Roman" w:eastAsia="Times New Roman" w:hAnsi="Times New Roman" w:cs="Times New Roman"/>
          <w:color w:val="000000" w:themeColor="text1"/>
          <w:sz w:val="24"/>
          <w:szCs w:val="24"/>
        </w:rPr>
        <w:t>es</w:t>
      </w:r>
      <w:r w:rsidR="2D9CAAAF" w:rsidRPr="423A577B">
        <w:rPr>
          <w:rFonts w:ascii="Times New Roman" w:eastAsia="Times New Roman" w:hAnsi="Times New Roman" w:cs="Times New Roman"/>
          <w:color w:val="000000" w:themeColor="text1"/>
          <w:sz w:val="24"/>
          <w:szCs w:val="24"/>
        </w:rPr>
        <w:t xml:space="preserve"> a student’s experience, perception, cognition, and </w:t>
      </w:r>
      <w:r w:rsidR="101B4BED" w:rsidRPr="423A577B">
        <w:rPr>
          <w:rFonts w:ascii="Times New Roman" w:eastAsia="Times New Roman" w:hAnsi="Times New Roman" w:cs="Times New Roman"/>
          <w:color w:val="000000" w:themeColor="text1"/>
          <w:sz w:val="24"/>
          <w:szCs w:val="24"/>
        </w:rPr>
        <w:t>behavior</w:t>
      </w:r>
      <w:r w:rsidR="1865C99D" w:rsidRPr="423A577B">
        <w:rPr>
          <w:rFonts w:ascii="Times New Roman" w:eastAsia="Times New Roman" w:hAnsi="Times New Roman" w:cs="Times New Roman"/>
          <w:color w:val="000000" w:themeColor="text1"/>
          <w:sz w:val="24"/>
          <w:szCs w:val="24"/>
        </w:rPr>
        <w:t xml:space="preserve"> in a continuous learning</w:t>
      </w:r>
      <w:r w:rsidR="665F2B9E" w:rsidRPr="423A577B">
        <w:rPr>
          <w:rFonts w:ascii="Times New Roman" w:eastAsia="Times New Roman" w:hAnsi="Times New Roman" w:cs="Times New Roman"/>
          <w:color w:val="000000" w:themeColor="text1"/>
          <w:sz w:val="24"/>
          <w:szCs w:val="24"/>
        </w:rPr>
        <w:t xml:space="preserve"> cycle</w:t>
      </w:r>
      <w:r w:rsidR="73012342" w:rsidRPr="423A577B">
        <w:rPr>
          <w:rFonts w:ascii="Times New Roman" w:eastAsia="Times New Roman" w:hAnsi="Times New Roman" w:cs="Times New Roman"/>
          <w:color w:val="000000" w:themeColor="text1"/>
          <w:sz w:val="24"/>
          <w:szCs w:val="24"/>
        </w:rPr>
        <w:t xml:space="preserve"> in which the student is in control of the process. WBL </w:t>
      </w:r>
      <w:r w:rsidR="24FE6D98" w:rsidRPr="423A577B">
        <w:rPr>
          <w:rFonts w:ascii="Times New Roman" w:eastAsia="Times New Roman" w:hAnsi="Times New Roman" w:cs="Times New Roman"/>
          <w:color w:val="000000" w:themeColor="text1"/>
          <w:sz w:val="24"/>
          <w:szCs w:val="24"/>
        </w:rPr>
        <w:t>utilizes many of the components of ELT</w:t>
      </w:r>
      <w:r w:rsidR="37ADFEA2" w:rsidRPr="423A577B">
        <w:rPr>
          <w:rFonts w:ascii="Times New Roman" w:eastAsia="Times New Roman" w:hAnsi="Times New Roman" w:cs="Times New Roman"/>
          <w:color w:val="000000" w:themeColor="text1"/>
          <w:sz w:val="24"/>
          <w:szCs w:val="24"/>
        </w:rPr>
        <w:t xml:space="preserve"> to help students identify how they learn best. For the W</w:t>
      </w:r>
      <w:r w:rsidR="111E0CF9" w:rsidRPr="423A577B">
        <w:rPr>
          <w:rFonts w:ascii="Times New Roman" w:eastAsia="Times New Roman" w:hAnsi="Times New Roman" w:cs="Times New Roman"/>
          <w:color w:val="000000" w:themeColor="text1"/>
          <w:sz w:val="24"/>
          <w:szCs w:val="24"/>
        </w:rPr>
        <w:t xml:space="preserve">BL experience to work well, everyone involved in the process that includes the student, </w:t>
      </w:r>
      <w:r w:rsidR="61EE5112" w:rsidRPr="423A577B">
        <w:rPr>
          <w:rFonts w:ascii="Times New Roman" w:eastAsia="Times New Roman" w:hAnsi="Times New Roman" w:cs="Times New Roman"/>
          <w:color w:val="000000" w:themeColor="text1"/>
          <w:sz w:val="24"/>
          <w:szCs w:val="24"/>
        </w:rPr>
        <w:t xml:space="preserve">teacher, and the employer must be involved in every stage of </w:t>
      </w:r>
      <w:r w:rsidR="000D1D1D">
        <w:rPr>
          <w:rFonts w:ascii="Times New Roman" w:eastAsia="Times New Roman" w:hAnsi="Times New Roman" w:cs="Times New Roman"/>
          <w:color w:val="000000" w:themeColor="text1"/>
          <w:sz w:val="24"/>
          <w:szCs w:val="24"/>
        </w:rPr>
        <w:t xml:space="preserve">the </w:t>
      </w:r>
      <w:r w:rsidR="61EE5112" w:rsidRPr="423A577B">
        <w:rPr>
          <w:rFonts w:ascii="Times New Roman" w:eastAsia="Times New Roman" w:hAnsi="Times New Roman" w:cs="Times New Roman"/>
          <w:color w:val="000000" w:themeColor="text1"/>
          <w:sz w:val="24"/>
          <w:szCs w:val="24"/>
        </w:rPr>
        <w:t>ELT</w:t>
      </w:r>
      <w:r w:rsidR="000D1D1D">
        <w:rPr>
          <w:rFonts w:ascii="Times New Roman" w:eastAsia="Times New Roman" w:hAnsi="Times New Roman" w:cs="Times New Roman"/>
          <w:color w:val="000000" w:themeColor="text1"/>
          <w:sz w:val="24"/>
          <w:szCs w:val="24"/>
        </w:rPr>
        <w:t xml:space="preserve"> cycle</w:t>
      </w:r>
      <w:r w:rsidR="61EE5112" w:rsidRPr="423A577B">
        <w:rPr>
          <w:rFonts w:ascii="Times New Roman" w:eastAsia="Times New Roman" w:hAnsi="Times New Roman" w:cs="Times New Roman"/>
          <w:color w:val="000000" w:themeColor="text1"/>
          <w:sz w:val="24"/>
          <w:szCs w:val="24"/>
        </w:rPr>
        <w:t xml:space="preserve"> in a continuous communication cycle. </w:t>
      </w:r>
      <w:r w:rsidR="2F1564C3" w:rsidRPr="423A577B">
        <w:rPr>
          <w:rFonts w:ascii="Times New Roman" w:eastAsia="Times New Roman" w:hAnsi="Times New Roman" w:cs="Times New Roman"/>
          <w:color w:val="000000" w:themeColor="text1"/>
          <w:sz w:val="24"/>
          <w:szCs w:val="24"/>
        </w:rPr>
        <w:t>When using EL during WBL opportunities, research has shown multiple benefits to the learner, such as increased development of interpersonal and professional skills (Chis</w:t>
      </w:r>
      <w:r w:rsidR="52EF20CF" w:rsidRPr="423A577B">
        <w:rPr>
          <w:rFonts w:ascii="Times New Roman" w:eastAsia="Times New Roman" w:hAnsi="Times New Roman" w:cs="Times New Roman"/>
          <w:color w:val="000000" w:themeColor="text1"/>
          <w:sz w:val="24"/>
          <w:szCs w:val="24"/>
        </w:rPr>
        <w:t>holm et al., 2009).</w:t>
      </w:r>
      <w:r w:rsidR="05F06B91" w:rsidRPr="423A577B">
        <w:rPr>
          <w:rFonts w:ascii="Times New Roman" w:eastAsia="Times New Roman" w:hAnsi="Times New Roman" w:cs="Times New Roman"/>
          <w:color w:val="000000" w:themeColor="text1"/>
          <w:sz w:val="24"/>
          <w:szCs w:val="24"/>
        </w:rPr>
        <w:t xml:space="preserve"> </w:t>
      </w:r>
    </w:p>
    <w:p w14:paraId="2FFC74B4" w14:textId="2A8E1764" w:rsidR="00F832AF" w:rsidRDefault="6B5F0DD7" w:rsidP="423A577B">
      <w:pPr>
        <w:spacing w:line="480" w:lineRule="auto"/>
        <w:ind w:left="-20" w:right="-20" w:firstLine="720"/>
        <w:rPr>
          <w:rFonts w:ascii="Times New Roman" w:eastAsia="Times New Roman" w:hAnsi="Times New Roman" w:cs="Times New Roman"/>
          <w:color w:val="000000" w:themeColor="text1"/>
          <w:sz w:val="24"/>
          <w:szCs w:val="24"/>
        </w:rPr>
      </w:pPr>
      <w:r w:rsidRPr="423A577B">
        <w:rPr>
          <w:rFonts w:ascii="Times New Roman" w:eastAsia="Times New Roman" w:hAnsi="Times New Roman" w:cs="Times New Roman"/>
          <w:color w:val="000000" w:themeColor="text1"/>
          <w:sz w:val="24"/>
          <w:szCs w:val="24"/>
        </w:rPr>
        <w:t xml:space="preserve">Although this study found no relationship between the number of WBL hours and </w:t>
      </w:r>
      <w:r w:rsidR="000C2883">
        <w:rPr>
          <w:rFonts w:ascii="Times New Roman" w:eastAsia="Times New Roman" w:hAnsi="Times New Roman" w:cs="Times New Roman"/>
          <w:color w:val="000000" w:themeColor="text1"/>
          <w:sz w:val="24"/>
          <w:szCs w:val="24"/>
        </w:rPr>
        <w:t xml:space="preserve">the outcomes of </w:t>
      </w:r>
      <w:r w:rsidRPr="423A577B">
        <w:rPr>
          <w:rFonts w:ascii="Times New Roman" w:eastAsia="Times New Roman" w:hAnsi="Times New Roman" w:cs="Times New Roman"/>
          <w:color w:val="000000" w:themeColor="text1"/>
          <w:sz w:val="24"/>
          <w:szCs w:val="24"/>
        </w:rPr>
        <w:t>positive placement</w:t>
      </w:r>
      <w:r w:rsidR="004A5883">
        <w:rPr>
          <w:rFonts w:ascii="Times New Roman" w:eastAsia="Times New Roman" w:hAnsi="Times New Roman" w:cs="Times New Roman"/>
          <w:color w:val="000000" w:themeColor="text1"/>
          <w:sz w:val="24"/>
          <w:szCs w:val="24"/>
        </w:rPr>
        <w:t xml:space="preserve"> and </w:t>
      </w:r>
      <w:r w:rsidR="000C2883">
        <w:rPr>
          <w:rFonts w:ascii="Times New Roman" w:eastAsia="Times New Roman" w:hAnsi="Times New Roman" w:cs="Times New Roman"/>
          <w:color w:val="000000" w:themeColor="text1"/>
          <w:sz w:val="24"/>
          <w:szCs w:val="24"/>
        </w:rPr>
        <w:t>completion</w:t>
      </w:r>
      <w:r w:rsidRPr="423A577B">
        <w:rPr>
          <w:rFonts w:ascii="Times New Roman" w:eastAsia="Times New Roman" w:hAnsi="Times New Roman" w:cs="Times New Roman"/>
          <w:color w:val="000000" w:themeColor="text1"/>
          <w:sz w:val="24"/>
          <w:szCs w:val="24"/>
        </w:rPr>
        <w:t>, it</w:t>
      </w:r>
      <w:r w:rsidR="007024A1">
        <w:rPr>
          <w:rFonts w:ascii="Times New Roman" w:eastAsia="Times New Roman" w:hAnsi="Times New Roman" w:cs="Times New Roman"/>
          <w:color w:val="000000" w:themeColor="text1"/>
          <w:sz w:val="24"/>
          <w:szCs w:val="24"/>
        </w:rPr>
        <w:t xml:space="preserve"> did</w:t>
      </w:r>
      <w:r w:rsidRPr="423A577B">
        <w:rPr>
          <w:rFonts w:ascii="Times New Roman" w:eastAsia="Times New Roman" w:hAnsi="Times New Roman" w:cs="Times New Roman"/>
          <w:color w:val="000000" w:themeColor="text1"/>
          <w:sz w:val="24"/>
          <w:szCs w:val="24"/>
        </w:rPr>
        <w:t xml:space="preserve"> </w:t>
      </w:r>
      <w:r w:rsidR="007024A1">
        <w:rPr>
          <w:rFonts w:ascii="Times New Roman" w:eastAsia="Times New Roman" w:hAnsi="Times New Roman" w:cs="Times New Roman"/>
          <w:color w:val="000000" w:themeColor="text1"/>
          <w:sz w:val="24"/>
          <w:szCs w:val="24"/>
        </w:rPr>
        <w:t xml:space="preserve">find evidence that </w:t>
      </w:r>
      <w:r w:rsidR="00E168CF">
        <w:rPr>
          <w:rFonts w:ascii="Times New Roman" w:eastAsia="Times New Roman" w:hAnsi="Times New Roman" w:cs="Times New Roman"/>
          <w:color w:val="000000" w:themeColor="text1"/>
          <w:sz w:val="24"/>
          <w:szCs w:val="24"/>
        </w:rPr>
        <w:t xml:space="preserve">certain stages of the </w:t>
      </w:r>
      <w:r w:rsidR="00E168CF">
        <w:rPr>
          <w:rFonts w:ascii="Times New Roman" w:eastAsia="Times New Roman" w:hAnsi="Times New Roman" w:cs="Times New Roman"/>
          <w:color w:val="000000" w:themeColor="text1"/>
          <w:sz w:val="24"/>
          <w:szCs w:val="24"/>
        </w:rPr>
        <w:lastRenderedPageBreak/>
        <w:t>ELT cycle can</w:t>
      </w:r>
      <w:r w:rsidR="76A6D497" w:rsidRPr="423A577B">
        <w:rPr>
          <w:rFonts w:ascii="Times New Roman" w:eastAsia="Times New Roman" w:hAnsi="Times New Roman" w:cs="Times New Roman"/>
          <w:color w:val="000000" w:themeColor="text1"/>
          <w:sz w:val="24"/>
          <w:szCs w:val="24"/>
        </w:rPr>
        <w:t xml:space="preserve"> have a </w:t>
      </w:r>
      <w:r w:rsidR="0008632D">
        <w:rPr>
          <w:rFonts w:ascii="Times New Roman" w:eastAsia="Times New Roman" w:hAnsi="Times New Roman" w:cs="Times New Roman"/>
          <w:color w:val="000000" w:themeColor="text1"/>
          <w:sz w:val="24"/>
          <w:szCs w:val="24"/>
        </w:rPr>
        <w:t>positive</w:t>
      </w:r>
      <w:r w:rsidR="76A6D497" w:rsidRPr="423A577B">
        <w:rPr>
          <w:rFonts w:ascii="Times New Roman" w:eastAsia="Times New Roman" w:hAnsi="Times New Roman" w:cs="Times New Roman"/>
          <w:color w:val="000000" w:themeColor="text1"/>
          <w:sz w:val="24"/>
          <w:szCs w:val="24"/>
        </w:rPr>
        <w:t xml:space="preserve"> relationship with positive placement and completion. </w:t>
      </w:r>
      <w:r w:rsidR="0016624B">
        <w:rPr>
          <w:rFonts w:ascii="Times New Roman" w:eastAsia="Times New Roman" w:hAnsi="Times New Roman" w:cs="Times New Roman"/>
          <w:color w:val="000000" w:themeColor="text1"/>
          <w:sz w:val="24"/>
          <w:szCs w:val="24"/>
        </w:rPr>
        <w:t xml:space="preserve">The findings </w:t>
      </w:r>
      <w:r w:rsidR="001F4AE1">
        <w:rPr>
          <w:rFonts w:ascii="Times New Roman" w:eastAsia="Times New Roman" w:hAnsi="Times New Roman" w:cs="Times New Roman"/>
          <w:color w:val="000000" w:themeColor="text1"/>
          <w:sz w:val="24"/>
          <w:szCs w:val="24"/>
        </w:rPr>
        <w:t>in the logistic regression models</w:t>
      </w:r>
      <w:r w:rsidR="0016624B">
        <w:rPr>
          <w:rFonts w:ascii="Times New Roman" w:eastAsia="Times New Roman" w:hAnsi="Times New Roman" w:cs="Times New Roman"/>
          <w:color w:val="000000" w:themeColor="text1"/>
          <w:sz w:val="24"/>
          <w:szCs w:val="24"/>
        </w:rPr>
        <w:t xml:space="preserve"> suggest</w:t>
      </w:r>
      <w:r w:rsidR="001F4AE1">
        <w:rPr>
          <w:rFonts w:ascii="Times New Roman" w:eastAsia="Times New Roman" w:hAnsi="Times New Roman" w:cs="Times New Roman"/>
          <w:color w:val="000000" w:themeColor="text1"/>
          <w:sz w:val="24"/>
          <w:szCs w:val="24"/>
        </w:rPr>
        <w:t xml:space="preserve"> </w:t>
      </w:r>
      <w:r w:rsidR="00A235FF">
        <w:rPr>
          <w:rFonts w:ascii="Times New Roman" w:eastAsia="Times New Roman" w:hAnsi="Times New Roman" w:cs="Times New Roman"/>
          <w:color w:val="000000" w:themeColor="text1"/>
          <w:sz w:val="24"/>
          <w:szCs w:val="24"/>
        </w:rPr>
        <w:t>that</w:t>
      </w:r>
      <w:r w:rsidR="00A5266D">
        <w:rPr>
          <w:rFonts w:ascii="Times New Roman" w:eastAsia="Times New Roman" w:hAnsi="Times New Roman" w:cs="Times New Roman"/>
          <w:color w:val="000000" w:themeColor="text1"/>
          <w:sz w:val="24"/>
          <w:szCs w:val="24"/>
        </w:rPr>
        <w:t xml:space="preserve"> all four stages of the ELT cycle </w:t>
      </w:r>
      <w:r w:rsidR="001B2B8A">
        <w:rPr>
          <w:rFonts w:ascii="Times New Roman" w:eastAsia="Times New Roman" w:hAnsi="Times New Roman" w:cs="Times New Roman"/>
          <w:color w:val="000000" w:themeColor="text1"/>
          <w:sz w:val="24"/>
          <w:szCs w:val="24"/>
        </w:rPr>
        <w:t>are</w:t>
      </w:r>
      <w:r w:rsidR="00A06042">
        <w:rPr>
          <w:rFonts w:ascii="Times New Roman" w:eastAsia="Times New Roman" w:hAnsi="Times New Roman" w:cs="Times New Roman"/>
          <w:color w:val="000000" w:themeColor="text1"/>
          <w:sz w:val="24"/>
          <w:szCs w:val="24"/>
        </w:rPr>
        <w:t xml:space="preserve"> not necessary for </w:t>
      </w:r>
      <w:r w:rsidR="008D3CA8">
        <w:rPr>
          <w:rFonts w:ascii="Times New Roman" w:eastAsia="Times New Roman" w:hAnsi="Times New Roman" w:cs="Times New Roman"/>
          <w:color w:val="000000" w:themeColor="text1"/>
          <w:sz w:val="24"/>
          <w:szCs w:val="24"/>
        </w:rPr>
        <w:t>succe</w:t>
      </w:r>
      <w:r w:rsidR="00E562F1">
        <w:rPr>
          <w:rFonts w:ascii="Times New Roman" w:eastAsia="Times New Roman" w:hAnsi="Times New Roman" w:cs="Times New Roman"/>
          <w:color w:val="000000" w:themeColor="text1"/>
          <w:sz w:val="24"/>
          <w:szCs w:val="24"/>
        </w:rPr>
        <w:t xml:space="preserve">ssful </w:t>
      </w:r>
      <w:r w:rsidR="00397C05">
        <w:rPr>
          <w:rFonts w:ascii="Times New Roman" w:eastAsia="Times New Roman" w:hAnsi="Times New Roman" w:cs="Times New Roman"/>
          <w:color w:val="000000" w:themeColor="text1"/>
          <w:sz w:val="24"/>
          <w:szCs w:val="24"/>
        </w:rPr>
        <w:t>positive placement and completion</w:t>
      </w:r>
      <w:r w:rsidR="00E562F1">
        <w:rPr>
          <w:rFonts w:ascii="Times New Roman" w:eastAsia="Times New Roman" w:hAnsi="Times New Roman" w:cs="Times New Roman"/>
          <w:color w:val="000000" w:themeColor="text1"/>
          <w:sz w:val="24"/>
          <w:szCs w:val="24"/>
        </w:rPr>
        <w:t xml:space="preserve"> outcomes</w:t>
      </w:r>
      <w:r w:rsidR="00397C05">
        <w:rPr>
          <w:rFonts w:ascii="Times New Roman" w:eastAsia="Times New Roman" w:hAnsi="Times New Roman" w:cs="Times New Roman"/>
          <w:color w:val="000000" w:themeColor="text1"/>
          <w:sz w:val="24"/>
          <w:szCs w:val="24"/>
        </w:rPr>
        <w:t xml:space="preserve">. Instead, it is certain stages of the ELT </w:t>
      </w:r>
      <w:r w:rsidR="00DB00A4">
        <w:rPr>
          <w:rFonts w:ascii="Times New Roman" w:eastAsia="Times New Roman" w:hAnsi="Times New Roman" w:cs="Times New Roman"/>
          <w:color w:val="000000" w:themeColor="text1"/>
          <w:sz w:val="24"/>
          <w:szCs w:val="24"/>
        </w:rPr>
        <w:t>cycle that really seem to matter.</w:t>
      </w:r>
      <w:r w:rsidR="0016624B">
        <w:rPr>
          <w:rFonts w:ascii="Times New Roman" w:eastAsia="Times New Roman" w:hAnsi="Times New Roman" w:cs="Times New Roman"/>
          <w:color w:val="000000" w:themeColor="text1"/>
          <w:sz w:val="24"/>
          <w:szCs w:val="24"/>
        </w:rPr>
        <w:t xml:space="preserve"> </w:t>
      </w:r>
      <w:r w:rsidR="00B87C66">
        <w:rPr>
          <w:rFonts w:ascii="Times New Roman" w:eastAsia="Times New Roman" w:hAnsi="Times New Roman" w:cs="Times New Roman"/>
          <w:color w:val="000000" w:themeColor="text1"/>
          <w:sz w:val="24"/>
          <w:szCs w:val="24"/>
        </w:rPr>
        <w:t xml:space="preserve">This is contrary to </w:t>
      </w:r>
      <w:r w:rsidR="00AF6043">
        <w:rPr>
          <w:rFonts w:ascii="Times New Roman" w:eastAsia="Times New Roman" w:hAnsi="Times New Roman" w:cs="Times New Roman"/>
          <w:color w:val="000000" w:themeColor="text1"/>
          <w:sz w:val="24"/>
          <w:szCs w:val="24"/>
        </w:rPr>
        <w:t xml:space="preserve">Kolb (1981) </w:t>
      </w:r>
      <w:r w:rsidR="004E7D37">
        <w:rPr>
          <w:rFonts w:ascii="Times New Roman" w:eastAsia="Times New Roman" w:hAnsi="Times New Roman" w:cs="Times New Roman"/>
          <w:color w:val="000000" w:themeColor="text1"/>
          <w:sz w:val="24"/>
          <w:szCs w:val="24"/>
        </w:rPr>
        <w:t>who states that all four stages of the cycle must be executed</w:t>
      </w:r>
      <w:r w:rsidR="00827A5A">
        <w:rPr>
          <w:rFonts w:ascii="Times New Roman" w:eastAsia="Times New Roman" w:hAnsi="Times New Roman" w:cs="Times New Roman"/>
          <w:color w:val="000000" w:themeColor="text1"/>
          <w:sz w:val="24"/>
          <w:szCs w:val="24"/>
        </w:rPr>
        <w:t xml:space="preserve"> for effective learning to occur and that no one stage </w:t>
      </w:r>
      <w:r w:rsidR="00CD4F18">
        <w:rPr>
          <w:rFonts w:ascii="Times New Roman" w:eastAsia="Times New Roman" w:hAnsi="Times New Roman" w:cs="Times New Roman"/>
          <w:color w:val="000000" w:themeColor="text1"/>
          <w:sz w:val="24"/>
          <w:szCs w:val="24"/>
        </w:rPr>
        <w:t xml:space="preserve">is effective. </w:t>
      </w:r>
      <w:r w:rsidR="00ED22AB">
        <w:rPr>
          <w:rFonts w:ascii="Times New Roman" w:eastAsia="Times New Roman" w:hAnsi="Times New Roman" w:cs="Times New Roman"/>
          <w:color w:val="000000" w:themeColor="text1"/>
          <w:sz w:val="24"/>
          <w:szCs w:val="24"/>
        </w:rPr>
        <w:t xml:space="preserve">My thought is that there are other factors such as a student’s learning style that </w:t>
      </w:r>
      <w:r w:rsidR="00315A06">
        <w:rPr>
          <w:rFonts w:ascii="Times New Roman" w:eastAsia="Times New Roman" w:hAnsi="Times New Roman" w:cs="Times New Roman"/>
          <w:color w:val="000000" w:themeColor="text1"/>
          <w:sz w:val="24"/>
          <w:szCs w:val="24"/>
        </w:rPr>
        <w:t xml:space="preserve">play a part in the </w:t>
      </w:r>
      <w:r w:rsidR="00455E0B">
        <w:rPr>
          <w:rFonts w:ascii="Times New Roman" w:eastAsia="Times New Roman" w:hAnsi="Times New Roman" w:cs="Times New Roman"/>
          <w:color w:val="000000" w:themeColor="text1"/>
          <w:sz w:val="24"/>
          <w:szCs w:val="24"/>
        </w:rPr>
        <w:t xml:space="preserve">findings that certain stages can be effective </w:t>
      </w:r>
      <w:r w:rsidR="00F832AF">
        <w:rPr>
          <w:rFonts w:ascii="Times New Roman" w:eastAsia="Times New Roman" w:hAnsi="Times New Roman" w:cs="Times New Roman"/>
          <w:color w:val="000000" w:themeColor="text1"/>
          <w:sz w:val="24"/>
          <w:szCs w:val="24"/>
        </w:rPr>
        <w:t xml:space="preserve">to the learning process without executing the other four. </w:t>
      </w:r>
      <w:r w:rsidR="008E7B50">
        <w:rPr>
          <w:rFonts w:ascii="Times New Roman" w:eastAsia="Times New Roman" w:hAnsi="Times New Roman" w:cs="Times New Roman"/>
          <w:color w:val="000000" w:themeColor="text1"/>
          <w:sz w:val="24"/>
          <w:szCs w:val="24"/>
        </w:rPr>
        <w:t>Kolb explains that all learners respond</w:t>
      </w:r>
      <w:r w:rsidR="00910433">
        <w:rPr>
          <w:rFonts w:ascii="Times New Roman" w:eastAsia="Times New Roman" w:hAnsi="Times New Roman" w:cs="Times New Roman"/>
          <w:color w:val="000000" w:themeColor="text1"/>
          <w:sz w:val="24"/>
          <w:szCs w:val="24"/>
        </w:rPr>
        <w:t xml:space="preserve"> to all types of learning types to varying degrees of effectiveness</w:t>
      </w:r>
      <w:r w:rsidR="001F4226">
        <w:rPr>
          <w:rFonts w:ascii="Times New Roman" w:eastAsia="Times New Roman" w:hAnsi="Times New Roman" w:cs="Times New Roman"/>
          <w:color w:val="000000" w:themeColor="text1"/>
          <w:sz w:val="24"/>
          <w:szCs w:val="24"/>
        </w:rPr>
        <w:t xml:space="preserve">, but learners do favor </w:t>
      </w:r>
      <w:r w:rsidR="00783B9D">
        <w:rPr>
          <w:rFonts w:ascii="Times New Roman" w:eastAsia="Times New Roman" w:hAnsi="Times New Roman" w:cs="Times New Roman"/>
          <w:color w:val="000000" w:themeColor="text1"/>
          <w:sz w:val="24"/>
          <w:szCs w:val="24"/>
        </w:rPr>
        <w:t>certain stages of learning based on pre</w:t>
      </w:r>
      <w:r w:rsidR="00641153">
        <w:rPr>
          <w:rFonts w:ascii="Times New Roman" w:eastAsia="Times New Roman" w:hAnsi="Times New Roman" w:cs="Times New Roman"/>
          <w:color w:val="000000" w:themeColor="text1"/>
          <w:sz w:val="24"/>
          <w:szCs w:val="24"/>
        </w:rPr>
        <w:t>ferences.</w:t>
      </w:r>
      <w:r w:rsidR="009C72AD">
        <w:rPr>
          <w:rFonts w:ascii="Times New Roman" w:eastAsia="Times New Roman" w:hAnsi="Times New Roman" w:cs="Times New Roman"/>
          <w:color w:val="000000" w:themeColor="text1"/>
          <w:sz w:val="24"/>
          <w:szCs w:val="24"/>
        </w:rPr>
        <w:t xml:space="preserve"> Because of this finding, CTE </w:t>
      </w:r>
      <w:r w:rsidR="00FD53AC">
        <w:rPr>
          <w:rFonts w:ascii="Times New Roman" w:eastAsia="Times New Roman" w:hAnsi="Times New Roman" w:cs="Times New Roman"/>
          <w:color w:val="000000" w:themeColor="text1"/>
          <w:sz w:val="24"/>
          <w:szCs w:val="24"/>
        </w:rPr>
        <w:t>leaders and educators must review the style of learning in classrooms and WBL</w:t>
      </w:r>
      <w:r w:rsidR="00966A7A">
        <w:rPr>
          <w:rFonts w:ascii="Times New Roman" w:eastAsia="Times New Roman" w:hAnsi="Times New Roman" w:cs="Times New Roman"/>
          <w:color w:val="000000" w:themeColor="text1"/>
          <w:sz w:val="24"/>
          <w:szCs w:val="24"/>
        </w:rPr>
        <w:t xml:space="preserve"> to verify that instructors are providing students with</w:t>
      </w:r>
      <w:r w:rsidR="00727139">
        <w:rPr>
          <w:rFonts w:ascii="Times New Roman" w:eastAsia="Times New Roman" w:hAnsi="Times New Roman" w:cs="Times New Roman"/>
          <w:color w:val="000000" w:themeColor="text1"/>
          <w:sz w:val="24"/>
          <w:szCs w:val="24"/>
        </w:rPr>
        <w:t xml:space="preserve"> ample time in each of the four stages of the ELT cycle</w:t>
      </w:r>
      <w:r w:rsidR="00BF673B">
        <w:rPr>
          <w:rFonts w:ascii="Times New Roman" w:eastAsia="Times New Roman" w:hAnsi="Times New Roman" w:cs="Times New Roman"/>
          <w:color w:val="000000" w:themeColor="text1"/>
          <w:sz w:val="24"/>
          <w:szCs w:val="24"/>
        </w:rPr>
        <w:t xml:space="preserve"> and not focusing more time on one or two.</w:t>
      </w:r>
    </w:p>
    <w:p w14:paraId="2950DCAF" w14:textId="118A229B" w:rsidR="362065F7" w:rsidRDefault="362065F7" w:rsidP="423A577B">
      <w:pPr>
        <w:spacing w:line="480" w:lineRule="auto"/>
        <w:ind w:left="-20" w:right="-20" w:firstLine="720"/>
        <w:rPr>
          <w:rFonts w:ascii="Times New Roman" w:eastAsia="Times New Roman" w:hAnsi="Times New Roman" w:cs="Times New Roman"/>
          <w:color w:val="000000" w:themeColor="text1"/>
          <w:sz w:val="24"/>
          <w:szCs w:val="24"/>
        </w:rPr>
      </w:pPr>
      <w:r w:rsidRPr="423A577B">
        <w:rPr>
          <w:rFonts w:ascii="Times New Roman" w:eastAsia="Times New Roman" w:hAnsi="Times New Roman" w:cs="Times New Roman"/>
          <w:color w:val="000000" w:themeColor="text1"/>
          <w:sz w:val="24"/>
          <w:szCs w:val="24"/>
        </w:rPr>
        <w:t>When students are exposed to c</w:t>
      </w:r>
      <w:r w:rsidR="6215BA1E" w:rsidRPr="423A577B">
        <w:rPr>
          <w:rFonts w:ascii="Times New Roman" w:eastAsia="Times New Roman" w:hAnsi="Times New Roman" w:cs="Times New Roman"/>
          <w:color w:val="000000" w:themeColor="text1"/>
          <w:sz w:val="24"/>
          <w:szCs w:val="24"/>
        </w:rPr>
        <w:t>areer settings through WBL</w:t>
      </w:r>
      <w:r w:rsidR="47CEC31B" w:rsidRPr="423A577B">
        <w:rPr>
          <w:rFonts w:ascii="Times New Roman" w:eastAsia="Times New Roman" w:hAnsi="Times New Roman" w:cs="Times New Roman"/>
          <w:color w:val="000000" w:themeColor="text1"/>
          <w:sz w:val="24"/>
          <w:szCs w:val="24"/>
        </w:rPr>
        <w:t xml:space="preserve"> and utilize EL in the both the classroom</w:t>
      </w:r>
      <w:r w:rsidR="1C4AD431" w:rsidRPr="423A577B">
        <w:rPr>
          <w:rFonts w:ascii="Times New Roman" w:eastAsia="Times New Roman" w:hAnsi="Times New Roman" w:cs="Times New Roman"/>
          <w:color w:val="000000" w:themeColor="text1"/>
          <w:sz w:val="24"/>
          <w:szCs w:val="24"/>
        </w:rPr>
        <w:t xml:space="preserve"> and WBL experience, </w:t>
      </w:r>
      <w:r w:rsidR="7B9D46C9" w:rsidRPr="423A577B">
        <w:rPr>
          <w:rFonts w:ascii="Times New Roman" w:eastAsia="Times New Roman" w:hAnsi="Times New Roman" w:cs="Times New Roman"/>
          <w:color w:val="000000" w:themeColor="text1"/>
          <w:sz w:val="24"/>
          <w:szCs w:val="24"/>
        </w:rPr>
        <w:t xml:space="preserve">they develop skills for independent and social learning while developing their career identity and self-efficacy through increased contact </w:t>
      </w:r>
      <w:r w:rsidR="3A422BFB" w:rsidRPr="423A577B">
        <w:rPr>
          <w:rFonts w:ascii="Times New Roman" w:eastAsia="Times New Roman" w:hAnsi="Times New Roman" w:cs="Times New Roman"/>
          <w:color w:val="000000" w:themeColor="text1"/>
          <w:sz w:val="24"/>
          <w:szCs w:val="24"/>
        </w:rPr>
        <w:t>with industry. This increased interaction prepares the student more extensively for success in the workplace after grad</w:t>
      </w:r>
      <w:r w:rsidR="175B6ABB" w:rsidRPr="423A577B">
        <w:rPr>
          <w:rFonts w:ascii="Times New Roman" w:eastAsia="Times New Roman" w:hAnsi="Times New Roman" w:cs="Times New Roman"/>
          <w:color w:val="000000" w:themeColor="text1"/>
          <w:sz w:val="24"/>
          <w:szCs w:val="24"/>
        </w:rPr>
        <w:t xml:space="preserve">uation than just classroom experience. </w:t>
      </w:r>
      <w:r w:rsidR="470F188E" w:rsidRPr="423A577B">
        <w:rPr>
          <w:rFonts w:ascii="Times New Roman" w:eastAsia="Times New Roman" w:hAnsi="Times New Roman" w:cs="Times New Roman"/>
          <w:color w:val="000000" w:themeColor="text1"/>
          <w:sz w:val="24"/>
          <w:szCs w:val="24"/>
        </w:rPr>
        <w:t>The results section outlines that connection through regression models show</w:t>
      </w:r>
      <w:r w:rsidR="00D51E7F">
        <w:rPr>
          <w:rFonts w:ascii="Times New Roman" w:eastAsia="Times New Roman" w:hAnsi="Times New Roman" w:cs="Times New Roman"/>
          <w:color w:val="000000" w:themeColor="text1"/>
          <w:sz w:val="24"/>
          <w:szCs w:val="24"/>
        </w:rPr>
        <w:t>ing</w:t>
      </w:r>
      <w:r w:rsidR="470F188E" w:rsidRPr="423A577B">
        <w:rPr>
          <w:rFonts w:ascii="Times New Roman" w:eastAsia="Times New Roman" w:hAnsi="Times New Roman" w:cs="Times New Roman"/>
          <w:color w:val="000000" w:themeColor="text1"/>
          <w:sz w:val="24"/>
          <w:szCs w:val="24"/>
        </w:rPr>
        <w:t xml:space="preserve"> a strong relationship between exposure to</w:t>
      </w:r>
      <w:r w:rsidR="00B85DE2">
        <w:rPr>
          <w:rFonts w:ascii="Times New Roman" w:eastAsia="Times New Roman" w:hAnsi="Times New Roman" w:cs="Times New Roman"/>
          <w:color w:val="000000" w:themeColor="text1"/>
          <w:sz w:val="24"/>
          <w:szCs w:val="24"/>
        </w:rPr>
        <w:t xml:space="preserve"> certain</w:t>
      </w:r>
      <w:r w:rsidR="470F188E" w:rsidRPr="423A577B">
        <w:rPr>
          <w:rFonts w:ascii="Times New Roman" w:eastAsia="Times New Roman" w:hAnsi="Times New Roman" w:cs="Times New Roman"/>
          <w:color w:val="000000" w:themeColor="text1"/>
          <w:sz w:val="24"/>
          <w:szCs w:val="24"/>
        </w:rPr>
        <w:t xml:space="preserve"> stages of </w:t>
      </w:r>
      <w:r w:rsidR="00ED016F">
        <w:rPr>
          <w:rFonts w:ascii="Times New Roman" w:eastAsia="Times New Roman" w:hAnsi="Times New Roman" w:cs="Times New Roman"/>
          <w:color w:val="000000" w:themeColor="text1"/>
          <w:sz w:val="24"/>
          <w:szCs w:val="24"/>
        </w:rPr>
        <w:t xml:space="preserve">the ELT </w:t>
      </w:r>
      <w:r w:rsidR="009D1F74">
        <w:rPr>
          <w:rFonts w:ascii="Times New Roman" w:eastAsia="Times New Roman" w:hAnsi="Times New Roman" w:cs="Times New Roman"/>
          <w:color w:val="000000" w:themeColor="text1"/>
          <w:sz w:val="24"/>
          <w:szCs w:val="24"/>
        </w:rPr>
        <w:t xml:space="preserve">cycle </w:t>
      </w:r>
      <w:r w:rsidR="009D1F74" w:rsidRPr="423A577B">
        <w:rPr>
          <w:rFonts w:ascii="Times New Roman" w:eastAsia="Times New Roman" w:hAnsi="Times New Roman" w:cs="Times New Roman"/>
          <w:color w:val="000000" w:themeColor="text1"/>
          <w:sz w:val="24"/>
          <w:szCs w:val="24"/>
        </w:rPr>
        <w:t>and</w:t>
      </w:r>
      <w:r w:rsidR="470F188E" w:rsidRPr="423A577B">
        <w:rPr>
          <w:rFonts w:ascii="Times New Roman" w:eastAsia="Times New Roman" w:hAnsi="Times New Roman" w:cs="Times New Roman"/>
          <w:color w:val="000000" w:themeColor="text1"/>
          <w:sz w:val="24"/>
          <w:szCs w:val="24"/>
        </w:rPr>
        <w:t xml:space="preserve"> positive placement and completion.</w:t>
      </w:r>
      <w:r w:rsidR="22A3317B" w:rsidRPr="423A577B">
        <w:rPr>
          <w:rFonts w:ascii="Times New Roman" w:eastAsia="Times New Roman" w:hAnsi="Times New Roman" w:cs="Times New Roman"/>
          <w:color w:val="000000" w:themeColor="text1"/>
          <w:sz w:val="24"/>
          <w:szCs w:val="24"/>
        </w:rPr>
        <w:t xml:space="preserve"> </w:t>
      </w:r>
      <w:r w:rsidR="2909C7DF" w:rsidRPr="423A577B">
        <w:rPr>
          <w:rFonts w:ascii="Times New Roman" w:eastAsia="Times New Roman" w:hAnsi="Times New Roman" w:cs="Times New Roman"/>
          <w:color w:val="000000" w:themeColor="text1"/>
          <w:sz w:val="24"/>
          <w:szCs w:val="24"/>
        </w:rPr>
        <w:t>S</w:t>
      </w:r>
      <w:r w:rsidR="47011FA9" w:rsidRPr="423A577B">
        <w:rPr>
          <w:rFonts w:ascii="Times New Roman" w:eastAsia="Times New Roman" w:hAnsi="Times New Roman" w:cs="Times New Roman"/>
          <w:color w:val="000000" w:themeColor="text1"/>
          <w:sz w:val="24"/>
          <w:szCs w:val="24"/>
        </w:rPr>
        <w:t xml:space="preserve">ince students are more engaged in learning because </w:t>
      </w:r>
      <w:r w:rsidR="6ADADBB5" w:rsidRPr="423A577B">
        <w:rPr>
          <w:rFonts w:ascii="Times New Roman" w:eastAsia="Times New Roman" w:hAnsi="Times New Roman" w:cs="Times New Roman"/>
          <w:color w:val="000000" w:themeColor="text1"/>
          <w:sz w:val="24"/>
          <w:szCs w:val="24"/>
        </w:rPr>
        <w:t>they have more control of the process through EL, they are more likely to stay committed to the completion of the program and better prepared to find a job after graduation.</w:t>
      </w:r>
      <w:r w:rsidR="00C13DE4">
        <w:rPr>
          <w:rFonts w:ascii="Times New Roman" w:eastAsia="Times New Roman" w:hAnsi="Times New Roman" w:cs="Times New Roman"/>
          <w:color w:val="000000" w:themeColor="text1"/>
          <w:sz w:val="24"/>
          <w:szCs w:val="24"/>
        </w:rPr>
        <w:t xml:space="preserve"> </w:t>
      </w:r>
      <w:r w:rsidR="00615158">
        <w:rPr>
          <w:rFonts w:ascii="Times New Roman" w:eastAsia="Times New Roman" w:hAnsi="Times New Roman" w:cs="Times New Roman"/>
          <w:color w:val="000000" w:themeColor="text1"/>
          <w:sz w:val="24"/>
          <w:szCs w:val="24"/>
        </w:rPr>
        <w:t xml:space="preserve">Some stages </w:t>
      </w:r>
      <w:r w:rsidR="007A6659">
        <w:rPr>
          <w:rFonts w:ascii="Times New Roman" w:eastAsia="Times New Roman" w:hAnsi="Times New Roman" w:cs="Times New Roman"/>
          <w:color w:val="000000" w:themeColor="text1"/>
          <w:sz w:val="24"/>
          <w:szCs w:val="24"/>
        </w:rPr>
        <w:t xml:space="preserve">of the ELT cycle are </w:t>
      </w:r>
      <w:r w:rsidR="00964CAD">
        <w:rPr>
          <w:rFonts w:ascii="Times New Roman" w:eastAsia="Times New Roman" w:hAnsi="Times New Roman" w:cs="Times New Roman"/>
          <w:color w:val="000000" w:themeColor="text1"/>
          <w:sz w:val="24"/>
          <w:szCs w:val="24"/>
        </w:rPr>
        <w:t xml:space="preserve">more salient for </w:t>
      </w:r>
      <w:r w:rsidR="006C1057">
        <w:rPr>
          <w:rFonts w:ascii="Times New Roman" w:eastAsia="Times New Roman" w:hAnsi="Times New Roman" w:cs="Times New Roman"/>
          <w:color w:val="000000" w:themeColor="text1"/>
          <w:sz w:val="24"/>
          <w:szCs w:val="24"/>
        </w:rPr>
        <w:t>academic</w:t>
      </w:r>
      <w:r w:rsidR="00976167">
        <w:rPr>
          <w:rFonts w:ascii="Times New Roman" w:eastAsia="Times New Roman" w:hAnsi="Times New Roman" w:cs="Times New Roman"/>
          <w:color w:val="000000" w:themeColor="text1"/>
          <w:sz w:val="24"/>
          <w:szCs w:val="24"/>
        </w:rPr>
        <w:t xml:space="preserve"> success</w:t>
      </w:r>
      <w:r w:rsidR="007B7602">
        <w:rPr>
          <w:rFonts w:ascii="Times New Roman" w:eastAsia="Times New Roman" w:hAnsi="Times New Roman" w:cs="Times New Roman"/>
          <w:color w:val="000000" w:themeColor="text1"/>
          <w:sz w:val="24"/>
          <w:szCs w:val="24"/>
        </w:rPr>
        <w:t xml:space="preserve"> as </w:t>
      </w:r>
      <w:r w:rsidR="006A53D2">
        <w:rPr>
          <w:rFonts w:ascii="Times New Roman" w:eastAsia="Times New Roman" w:hAnsi="Times New Roman" w:cs="Times New Roman"/>
          <w:color w:val="000000" w:themeColor="text1"/>
          <w:sz w:val="24"/>
          <w:szCs w:val="24"/>
        </w:rPr>
        <w:t xml:space="preserve">some stages may match </w:t>
      </w:r>
      <w:r w:rsidR="006A53D2">
        <w:rPr>
          <w:rFonts w:ascii="Times New Roman" w:eastAsia="Times New Roman" w:hAnsi="Times New Roman" w:cs="Times New Roman"/>
          <w:color w:val="000000" w:themeColor="text1"/>
          <w:sz w:val="24"/>
          <w:szCs w:val="24"/>
        </w:rPr>
        <w:lastRenderedPageBreak/>
        <w:t>better to the student’s learning style.</w:t>
      </w:r>
      <w:r w:rsidR="00281290">
        <w:rPr>
          <w:rFonts w:ascii="Times New Roman" w:eastAsia="Times New Roman" w:hAnsi="Times New Roman" w:cs="Times New Roman"/>
          <w:color w:val="000000" w:themeColor="text1"/>
          <w:sz w:val="24"/>
          <w:szCs w:val="24"/>
        </w:rPr>
        <w:t xml:space="preserve"> </w:t>
      </w:r>
      <w:r w:rsidR="001D3C30">
        <w:rPr>
          <w:rFonts w:ascii="Times New Roman" w:eastAsia="Times New Roman" w:hAnsi="Times New Roman" w:cs="Times New Roman"/>
          <w:color w:val="000000" w:themeColor="text1"/>
          <w:sz w:val="24"/>
          <w:szCs w:val="24"/>
        </w:rPr>
        <w:t>Although Kolb (</w:t>
      </w:r>
      <w:r w:rsidR="0033262E">
        <w:rPr>
          <w:rFonts w:ascii="Times New Roman" w:eastAsia="Times New Roman" w:hAnsi="Times New Roman" w:cs="Times New Roman"/>
          <w:color w:val="000000" w:themeColor="text1"/>
          <w:sz w:val="24"/>
          <w:szCs w:val="24"/>
        </w:rPr>
        <w:t xml:space="preserve">1981) states that the learner must </w:t>
      </w:r>
      <w:r w:rsidR="00FE1F0A">
        <w:rPr>
          <w:rFonts w:ascii="Times New Roman" w:eastAsia="Times New Roman" w:hAnsi="Times New Roman" w:cs="Times New Roman"/>
          <w:color w:val="000000" w:themeColor="text1"/>
          <w:sz w:val="24"/>
          <w:szCs w:val="24"/>
        </w:rPr>
        <w:t>experience all four stages for authentic learning to take place, perhaps ELT</w:t>
      </w:r>
      <w:r w:rsidR="003B68BC">
        <w:rPr>
          <w:rFonts w:ascii="Times New Roman" w:eastAsia="Times New Roman" w:hAnsi="Times New Roman" w:cs="Times New Roman"/>
          <w:color w:val="000000" w:themeColor="text1"/>
          <w:sz w:val="24"/>
          <w:szCs w:val="24"/>
        </w:rPr>
        <w:t xml:space="preserve"> needs more testing.</w:t>
      </w:r>
    </w:p>
    <w:p w14:paraId="0029548A" w14:textId="49A5AA5D" w:rsidR="7D932857" w:rsidRDefault="7D932857" w:rsidP="343884B8">
      <w:pPr>
        <w:spacing w:line="480" w:lineRule="auto"/>
        <w:ind w:left="-20" w:right="-20" w:firstLine="720"/>
        <w:rPr>
          <w:rFonts w:ascii="Times New Roman" w:eastAsia="Times New Roman" w:hAnsi="Times New Roman" w:cs="Times New Roman"/>
          <w:b/>
          <w:color w:val="000000" w:themeColor="text1"/>
          <w:sz w:val="24"/>
          <w:szCs w:val="24"/>
        </w:rPr>
      </w:pPr>
      <w:r w:rsidRPr="343884B8">
        <w:rPr>
          <w:rFonts w:ascii="Times New Roman" w:eastAsia="Times New Roman" w:hAnsi="Times New Roman" w:cs="Times New Roman"/>
          <w:color w:val="000000" w:themeColor="text1"/>
          <w:sz w:val="24"/>
          <w:szCs w:val="24"/>
        </w:rPr>
        <w:t>Kolb</w:t>
      </w:r>
      <w:r w:rsidR="31735BD8" w:rsidRPr="343884B8">
        <w:rPr>
          <w:rFonts w:ascii="Times New Roman" w:eastAsia="Times New Roman" w:hAnsi="Times New Roman" w:cs="Times New Roman"/>
          <w:color w:val="000000" w:themeColor="text1"/>
          <w:sz w:val="24"/>
          <w:szCs w:val="24"/>
        </w:rPr>
        <w:t xml:space="preserve"> &amp; Kolb</w:t>
      </w:r>
      <w:r w:rsidRPr="343884B8">
        <w:rPr>
          <w:rFonts w:ascii="Times New Roman" w:eastAsia="Times New Roman" w:hAnsi="Times New Roman" w:cs="Times New Roman"/>
          <w:color w:val="000000" w:themeColor="text1"/>
          <w:sz w:val="24"/>
          <w:szCs w:val="24"/>
        </w:rPr>
        <w:t xml:space="preserve"> </w:t>
      </w:r>
      <w:r w:rsidR="03315B43" w:rsidRPr="343884B8">
        <w:rPr>
          <w:rFonts w:ascii="Times New Roman" w:eastAsia="Times New Roman" w:hAnsi="Times New Roman" w:cs="Times New Roman"/>
          <w:color w:val="000000" w:themeColor="text1"/>
          <w:sz w:val="24"/>
          <w:szCs w:val="24"/>
        </w:rPr>
        <w:t>(2009) combine</w:t>
      </w:r>
      <w:r w:rsidR="39F10C32" w:rsidRPr="343884B8">
        <w:rPr>
          <w:rFonts w:ascii="Times New Roman" w:eastAsia="Times New Roman" w:hAnsi="Times New Roman" w:cs="Times New Roman"/>
          <w:color w:val="000000" w:themeColor="text1"/>
          <w:sz w:val="24"/>
          <w:szCs w:val="24"/>
        </w:rPr>
        <w:t xml:space="preserve"> concrete experience and abstract conceptualization into a mode of grasping</w:t>
      </w:r>
      <w:r w:rsidR="76696DF5" w:rsidRPr="343884B8">
        <w:rPr>
          <w:rFonts w:ascii="Times New Roman" w:eastAsia="Times New Roman" w:hAnsi="Times New Roman" w:cs="Times New Roman"/>
          <w:color w:val="000000" w:themeColor="text1"/>
          <w:sz w:val="24"/>
          <w:szCs w:val="24"/>
        </w:rPr>
        <w:t xml:space="preserve"> experiences. Reflective observation and active </w:t>
      </w:r>
      <w:r w:rsidR="7D3ECD03" w:rsidRPr="343884B8">
        <w:rPr>
          <w:rFonts w:ascii="Times New Roman" w:eastAsia="Times New Roman" w:hAnsi="Times New Roman" w:cs="Times New Roman"/>
          <w:color w:val="000000" w:themeColor="text1"/>
          <w:sz w:val="24"/>
          <w:szCs w:val="24"/>
        </w:rPr>
        <w:t>experimentation</w:t>
      </w:r>
      <w:r w:rsidR="76696DF5" w:rsidRPr="343884B8">
        <w:rPr>
          <w:rFonts w:ascii="Times New Roman" w:eastAsia="Times New Roman" w:hAnsi="Times New Roman" w:cs="Times New Roman"/>
          <w:color w:val="000000" w:themeColor="text1"/>
          <w:sz w:val="24"/>
          <w:szCs w:val="24"/>
        </w:rPr>
        <w:t xml:space="preserve"> are combined into the mode of transforming experiences.</w:t>
      </w:r>
      <w:r w:rsidR="24631ACC" w:rsidRPr="343884B8">
        <w:rPr>
          <w:rFonts w:ascii="Times New Roman" w:eastAsia="Times New Roman" w:hAnsi="Times New Roman" w:cs="Times New Roman"/>
          <w:color w:val="000000" w:themeColor="text1"/>
          <w:sz w:val="24"/>
          <w:szCs w:val="24"/>
        </w:rPr>
        <w:t xml:space="preserve"> </w:t>
      </w:r>
      <w:r w:rsidR="2DA234C3" w:rsidRPr="343884B8">
        <w:rPr>
          <w:rFonts w:ascii="Times New Roman" w:eastAsia="Times New Roman" w:hAnsi="Times New Roman" w:cs="Times New Roman"/>
          <w:color w:val="000000" w:themeColor="text1"/>
          <w:sz w:val="24"/>
          <w:szCs w:val="24"/>
        </w:rPr>
        <w:t xml:space="preserve">It is noteworthy that in the results, </w:t>
      </w:r>
      <w:r w:rsidR="33562329" w:rsidRPr="343884B8">
        <w:rPr>
          <w:rFonts w:ascii="Times New Roman" w:eastAsia="Times New Roman" w:hAnsi="Times New Roman" w:cs="Times New Roman"/>
          <w:color w:val="000000" w:themeColor="text1"/>
          <w:sz w:val="24"/>
          <w:szCs w:val="24"/>
        </w:rPr>
        <w:t xml:space="preserve">one </w:t>
      </w:r>
      <w:r w:rsidR="1400B3E9" w:rsidRPr="343884B8">
        <w:rPr>
          <w:rFonts w:ascii="Times New Roman" w:eastAsia="Times New Roman" w:hAnsi="Times New Roman" w:cs="Times New Roman"/>
          <w:color w:val="000000" w:themeColor="text1"/>
          <w:sz w:val="24"/>
          <w:szCs w:val="24"/>
        </w:rPr>
        <w:t>stage</w:t>
      </w:r>
      <w:r w:rsidR="33562329" w:rsidRPr="343884B8">
        <w:rPr>
          <w:rFonts w:ascii="Times New Roman" w:eastAsia="Times New Roman" w:hAnsi="Times New Roman" w:cs="Times New Roman"/>
          <w:color w:val="000000" w:themeColor="text1"/>
          <w:sz w:val="24"/>
          <w:szCs w:val="24"/>
        </w:rPr>
        <w:t xml:space="preserve"> </w:t>
      </w:r>
      <w:r w:rsidR="52A5991A" w:rsidRPr="343884B8">
        <w:rPr>
          <w:rFonts w:ascii="Times New Roman" w:eastAsia="Times New Roman" w:hAnsi="Times New Roman" w:cs="Times New Roman"/>
          <w:color w:val="000000" w:themeColor="text1"/>
          <w:sz w:val="24"/>
          <w:szCs w:val="24"/>
        </w:rPr>
        <w:t xml:space="preserve">(AE &amp; AC) </w:t>
      </w:r>
      <w:r w:rsidR="33562329" w:rsidRPr="343884B8">
        <w:rPr>
          <w:rFonts w:ascii="Times New Roman" w:eastAsia="Times New Roman" w:hAnsi="Times New Roman" w:cs="Times New Roman"/>
          <w:color w:val="000000" w:themeColor="text1"/>
          <w:sz w:val="24"/>
          <w:szCs w:val="24"/>
        </w:rPr>
        <w:t xml:space="preserve">from each mode </w:t>
      </w:r>
      <w:r w:rsidR="4C3F76BC" w:rsidRPr="343884B8">
        <w:rPr>
          <w:rFonts w:ascii="Times New Roman" w:eastAsia="Times New Roman" w:hAnsi="Times New Roman" w:cs="Times New Roman"/>
          <w:color w:val="000000" w:themeColor="text1"/>
          <w:sz w:val="24"/>
          <w:szCs w:val="24"/>
        </w:rPr>
        <w:t>was</w:t>
      </w:r>
      <w:r w:rsidR="4739B4D3" w:rsidRPr="343884B8">
        <w:rPr>
          <w:rFonts w:ascii="Times New Roman" w:eastAsia="Times New Roman" w:hAnsi="Times New Roman" w:cs="Times New Roman"/>
          <w:color w:val="000000" w:themeColor="text1"/>
          <w:sz w:val="24"/>
          <w:szCs w:val="24"/>
        </w:rPr>
        <w:t xml:space="preserve"> found to have a strong relationship to positive placement and completion</w:t>
      </w:r>
      <w:r w:rsidR="64D0F802" w:rsidRPr="343884B8">
        <w:rPr>
          <w:rFonts w:ascii="Times New Roman" w:eastAsia="Times New Roman" w:hAnsi="Times New Roman" w:cs="Times New Roman"/>
          <w:color w:val="000000" w:themeColor="text1"/>
          <w:sz w:val="24"/>
          <w:szCs w:val="24"/>
        </w:rPr>
        <w:t xml:space="preserve">. This </w:t>
      </w:r>
      <w:r w:rsidR="2F1574AC" w:rsidRPr="343884B8">
        <w:rPr>
          <w:rFonts w:ascii="Times New Roman" w:eastAsia="Times New Roman" w:hAnsi="Times New Roman" w:cs="Times New Roman"/>
          <w:color w:val="000000" w:themeColor="text1"/>
          <w:sz w:val="24"/>
          <w:szCs w:val="24"/>
        </w:rPr>
        <w:t>should be further investigated in future research</w:t>
      </w:r>
      <w:r w:rsidR="00AD1A51">
        <w:rPr>
          <w:rFonts w:ascii="Times New Roman" w:eastAsia="Times New Roman" w:hAnsi="Times New Roman" w:cs="Times New Roman"/>
          <w:color w:val="000000" w:themeColor="text1"/>
          <w:sz w:val="24"/>
          <w:szCs w:val="24"/>
        </w:rPr>
        <w:t xml:space="preserve"> that should include a detailed examination of the amount of time devoted to </w:t>
      </w:r>
      <w:r w:rsidR="00BD069F">
        <w:rPr>
          <w:rFonts w:ascii="Times New Roman" w:eastAsia="Times New Roman" w:hAnsi="Times New Roman" w:cs="Times New Roman"/>
          <w:color w:val="000000" w:themeColor="text1"/>
          <w:sz w:val="24"/>
          <w:szCs w:val="24"/>
        </w:rPr>
        <w:t>the four stages in both classroom and WBL</w:t>
      </w:r>
      <w:r w:rsidR="00091329">
        <w:rPr>
          <w:rFonts w:ascii="Times New Roman" w:eastAsia="Times New Roman" w:hAnsi="Times New Roman" w:cs="Times New Roman"/>
          <w:color w:val="000000" w:themeColor="text1"/>
          <w:sz w:val="24"/>
          <w:szCs w:val="24"/>
        </w:rPr>
        <w:t xml:space="preserve"> settings.</w:t>
      </w:r>
    </w:p>
    <w:p w14:paraId="04878F64" w14:textId="6390D994" w:rsidR="3CA04A52" w:rsidRDefault="3CA04A52" w:rsidP="7FE60388">
      <w:pPr>
        <w:spacing w:line="480" w:lineRule="auto"/>
        <w:ind w:left="-20" w:right="-20"/>
        <w:rPr>
          <w:rFonts w:ascii="Times New Roman" w:eastAsia="Times New Roman" w:hAnsi="Times New Roman" w:cs="Times New Roman"/>
          <w:b/>
          <w:bCs/>
          <w:color w:val="000000" w:themeColor="text1"/>
          <w:sz w:val="24"/>
          <w:szCs w:val="24"/>
        </w:rPr>
      </w:pPr>
      <w:r w:rsidRPr="7FE60388">
        <w:rPr>
          <w:rFonts w:ascii="Times New Roman" w:eastAsia="Times New Roman" w:hAnsi="Times New Roman" w:cs="Times New Roman"/>
          <w:b/>
          <w:bCs/>
          <w:color w:val="000000" w:themeColor="text1"/>
          <w:sz w:val="24"/>
          <w:szCs w:val="24"/>
        </w:rPr>
        <w:t>Limitations</w:t>
      </w:r>
    </w:p>
    <w:p w14:paraId="7FB6418F" w14:textId="5BF81C84" w:rsidR="3CA04A52" w:rsidRDefault="3CA04A52" w:rsidP="7FE60388">
      <w:pPr>
        <w:spacing w:line="480" w:lineRule="auto"/>
        <w:ind w:left="-20" w:right="-20"/>
        <w:rPr>
          <w:rFonts w:ascii="Times New Roman" w:eastAsia="Times New Roman" w:hAnsi="Times New Roman" w:cs="Times New Roman"/>
          <w:color w:val="000000" w:themeColor="text1"/>
          <w:sz w:val="24"/>
          <w:szCs w:val="24"/>
        </w:rPr>
      </w:pPr>
      <w:r w:rsidRPr="7FE60388">
        <w:rPr>
          <w:rFonts w:ascii="Times New Roman" w:eastAsia="Times New Roman" w:hAnsi="Times New Roman" w:cs="Times New Roman"/>
          <w:color w:val="000000" w:themeColor="text1"/>
          <w:sz w:val="24"/>
          <w:szCs w:val="24"/>
        </w:rPr>
        <w:t xml:space="preserve"> </w:t>
      </w:r>
      <w:r>
        <w:tab/>
      </w:r>
      <w:r w:rsidR="6504517E" w:rsidRPr="7FE60388">
        <w:rPr>
          <w:rFonts w:ascii="Times New Roman" w:eastAsia="Times New Roman" w:hAnsi="Times New Roman" w:cs="Times New Roman"/>
          <w:color w:val="000000" w:themeColor="text1"/>
          <w:sz w:val="24"/>
          <w:szCs w:val="24"/>
        </w:rPr>
        <w:t xml:space="preserve">Discussing the limitations of this study is important </w:t>
      </w:r>
      <w:r w:rsidR="00D92A0F">
        <w:rPr>
          <w:rFonts w:ascii="Times New Roman" w:eastAsia="Times New Roman" w:hAnsi="Times New Roman" w:cs="Times New Roman"/>
          <w:color w:val="000000" w:themeColor="text1"/>
          <w:sz w:val="24"/>
          <w:szCs w:val="24"/>
        </w:rPr>
        <w:t>to</w:t>
      </w:r>
      <w:r w:rsidR="6504517E" w:rsidRPr="7FE60388">
        <w:rPr>
          <w:rFonts w:ascii="Times New Roman" w:eastAsia="Times New Roman" w:hAnsi="Times New Roman" w:cs="Times New Roman"/>
          <w:color w:val="000000" w:themeColor="text1"/>
          <w:sz w:val="24"/>
          <w:szCs w:val="24"/>
        </w:rPr>
        <w:t xml:space="preserve"> understanding the </w:t>
      </w:r>
      <w:r w:rsidR="3C3B2BFC" w:rsidRPr="7FE60388">
        <w:rPr>
          <w:rFonts w:ascii="Times New Roman" w:eastAsia="Times New Roman" w:hAnsi="Times New Roman" w:cs="Times New Roman"/>
          <w:color w:val="000000" w:themeColor="text1"/>
          <w:sz w:val="24"/>
          <w:szCs w:val="24"/>
        </w:rPr>
        <w:t xml:space="preserve">context of the </w:t>
      </w:r>
      <w:r w:rsidR="6504517E" w:rsidRPr="7FE60388">
        <w:rPr>
          <w:rFonts w:ascii="Times New Roman" w:eastAsia="Times New Roman" w:hAnsi="Times New Roman" w:cs="Times New Roman"/>
          <w:color w:val="000000" w:themeColor="text1"/>
          <w:sz w:val="24"/>
          <w:szCs w:val="24"/>
        </w:rPr>
        <w:t xml:space="preserve">results </w:t>
      </w:r>
      <w:r w:rsidR="0F44A3EF" w:rsidRPr="7FE60388">
        <w:rPr>
          <w:rFonts w:ascii="Times New Roman" w:eastAsia="Times New Roman" w:hAnsi="Times New Roman" w:cs="Times New Roman"/>
          <w:color w:val="000000" w:themeColor="text1"/>
          <w:sz w:val="24"/>
          <w:szCs w:val="24"/>
        </w:rPr>
        <w:t xml:space="preserve">and helping to </w:t>
      </w:r>
      <w:r w:rsidR="00D531BC">
        <w:rPr>
          <w:rFonts w:ascii="Times New Roman" w:eastAsia="Times New Roman" w:hAnsi="Times New Roman" w:cs="Times New Roman"/>
          <w:color w:val="000000" w:themeColor="text1"/>
          <w:sz w:val="24"/>
          <w:szCs w:val="24"/>
        </w:rPr>
        <w:t>advance</w:t>
      </w:r>
      <w:r w:rsidR="00D531BC" w:rsidRPr="7FE60388">
        <w:rPr>
          <w:rFonts w:ascii="Times New Roman" w:eastAsia="Times New Roman" w:hAnsi="Times New Roman" w:cs="Times New Roman"/>
          <w:color w:val="000000" w:themeColor="text1"/>
          <w:sz w:val="24"/>
          <w:szCs w:val="24"/>
        </w:rPr>
        <w:t xml:space="preserve"> </w:t>
      </w:r>
      <w:r w:rsidR="00D531BC">
        <w:rPr>
          <w:rFonts w:ascii="Times New Roman" w:eastAsia="Times New Roman" w:hAnsi="Times New Roman" w:cs="Times New Roman"/>
          <w:color w:val="000000" w:themeColor="text1"/>
          <w:sz w:val="24"/>
          <w:szCs w:val="24"/>
        </w:rPr>
        <w:t>future</w:t>
      </w:r>
      <w:r w:rsidR="00D531BC" w:rsidRPr="7FE60388">
        <w:rPr>
          <w:rFonts w:ascii="Times New Roman" w:eastAsia="Times New Roman" w:hAnsi="Times New Roman" w:cs="Times New Roman"/>
          <w:color w:val="000000" w:themeColor="text1"/>
          <w:sz w:val="24"/>
          <w:szCs w:val="24"/>
        </w:rPr>
        <w:t xml:space="preserve"> </w:t>
      </w:r>
      <w:r w:rsidR="0F44A3EF" w:rsidRPr="7FE60388">
        <w:rPr>
          <w:rFonts w:ascii="Times New Roman" w:eastAsia="Times New Roman" w:hAnsi="Times New Roman" w:cs="Times New Roman"/>
          <w:color w:val="000000" w:themeColor="text1"/>
          <w:sz w:val="24"/>
          <w:szCs w:val="24"/>
        </w:rPr>
        <w:t xml:space="preserve">research. </w:t>
      </w:r>
      <w:r w:rsidR="5019700D" w:rsidRPr="343884B8">
        <w:rPr>
          <w:rFonts w:ascii="Times New Roman" w:eastAsia="Times New Roman" w:hAnsi="Times New Roman" w:cs="Times New Roman"/>
          <w:color w:val="000000" w:themeColor="text1"/>
          <w:sz w:val="24"/>
          <w:szCs w:val="24"/>
        </w:rPr>
        <w:t>The</w:t>
      </w:r>
      <w:r w:rsidR="6AD6C10B" w:rsidRPr="7FE60388" w:rsidDel="003C3523">
        <w:rPr>
          <w:rFonts w:ascii="Times New Roman" w:eastAsia="Times New Roman" w:hAnsi="Times New Roman" w:cs="Times New Roman"/>
          <w:color w:val="000000" w:themeColor="text1"/>
          <w:sz w:val="24"/>
          <w:szCs w:val="24"/>
        </w:rPr>
        <w:t xml:space="preserve"> </w:t>
      </w:r>
      <w:r w:rsidR="003C3523">
        <w:rPr>
          <w:rFonts w:ascii="Times New Roman" w:eastAsia="Times New Roman" w:hAnsi="Times New Roman" w:cs="Times New Roman"/>
          <w:color w:val="000000" w:themeColor="text1"/>
          <w:sz w:val="24"/>
          <w:szCs w:val="24"/>
        </w:rPr>
        <w:t>most substantial</w:t>
      </w:r>
      <w:r w:rsidR="003C3523" w:rsidRPr="7FE60388">
        <w:rPr>
          <w:rFonts w:ascii="Times New Roman" w:eastAsia="Times New Roman" w:hAnsi="Times New Roman" w:cs="Times New Roman"/>
          <w:color w:val="000000" w:themeColor="text1"/>
          <w:sz w:val="24"/>
          <w:szCs w:val="24"/>
        </w:rPr>
        <w:t xml:space="preserve"> </w:t>
      </w:r>
      <w:r w:rsidR="6AD6C10B" w:rsidRPr="7FE60388">
        <w:rPr>
          <w:rFonts w:ascii="Times New Roman" w:eastAsia="Times New Roman" w:hAnsi="Times New Roman" w:cs="Times New Roman"/>
          <w:color w:val="000000" w:themeColor="text1"/>
          <w:sz w:val="24"/>
          <w:szCs w:val="24"/>
        </w:rPr>
        <w:t xml:space="preserve">limitation is that the number of WBL hours are generalized to all students in the program even though </w:t>
      </w:r>
      <w:r w:rsidR="7FBF85EE" w:rsidRPr="7FE60388">
        <w:rPr>
          <w:rFonts w:ascii="Times New Roman" w:eastAsia="Times New Roman" w:hAnsi="Times New Roman" w:cs="Times New Roman"/>
          <w:color w:val="000000" w:themeColor="text1"/>
          <w:sz w:val="24"/>
          <w:szCs w:val="24"/>
        </w:rPr>
        <w:t>some students may not have participated in WBL or only a portion of the hour</w:t>
      </w:r>
      <w:r w:rsidR="23AD9C06" w:rsidRPr="7FE60388">
        <w:rPr>
          <w:rFonts w:ascii="Times New Roman" w:eastAsia="Times New Roman" w:hAnsi="Times New Roman" w:cs="Times New Roman"/>
          <w:color w:val="000000" w:themeColor="text1"/>
          <w:sz w:val="24"/>
          <w:szCs w:val="24"/>
        </w:rPr>
        <w:t xml:space="preserve">s possible. </w:t>
      </w:r>
      <w:r w:rsidR="62B8B3FF" w:rsidRPr="7FE60388">
        <w:rPr>
          <w:rFonts w:ascii="Times New Roman" w:eastAsia="Times New Roman" w:hAnsi="Times New Roman" w:cs="Times New Roman"/>
          <w:color w:val="000000" w:themeColor="text1"/>
          <w:sz w:val="24"/>
          <w:szCs w:val="24"/>
        </w:rPr>
        <w:t xml:space="preserve">An important conclusion from this study is the finding that there is no relationship between the number of WBL hours and positive placement. </w:t>
      </w:r>
      <w:r w:rsidR="50FC1DC1" w:rsidRPr="7FE60388">
        <w:rPr>
          <w:rFonts w:ascii="Times New Roman" w:eastAsia="Times New Roman" w:hAnsi="Times New Roman" w:cs="Times New Roman"/>
          <w:color w:val="000000" w:themeColor="text1"/>
          <w:sz w:val="24"/>
          <w:szCs w:val="24"/>
        </w:rPr>
        <w:t>The limitation of program WBL hours versus individual WBL hours is an important consideratio</w:t>
      </w:r>
      <w:r w:rsidR="093A6C8F" w:rsidRPr="7FE60388">
        <w:rPr>
          <w:rFonts w:ascii="Times New Roman" w:eastAsia="Times New Roman" w:hAnsi="Times New Roman" w:cs="Times New Roman"/>
          <w:color w:val="000000" w:themeColor="text1"/>
          <w:sz w:val="24"/>
          <w:szCs w:val="24"/>
        </w:rPr>
        <w:t xml:space="preserve">n that should be examined in any future research. Currently, the career technology center </w:t>
      </w:r>
      <w:r w:rsidR="2489C7D6" w:rsidRPr="7FE60388">
        <w:rPr>
          <w:rFonts w:ascii="Times New Roman" w:eastAsia="Times New Roman" w:hAnsi="Times New Roman" w:cs="Times New Roman"/>
          <w:color w:val="000000" w:themeColor="text1"/>
          <w:sz w:val="24"/>
          <w:szCs w:val="24"/>
        </w:rPr>
        <w:t>from which data was obtained does not have a mechanism in place to track individual WBL hours for all students in an easy to access database to run reports. The</w:t>
      </w:r>
      <w:r w:rsidR="006D7F2E">
        <w:rPr>
          <w:rFonts w:ascii="Times New Roman" w:eastAsia="Times New Roman" w:hAnsi="Times New Roman" w:cs="Times New Roman"/>
          <w:color w:val="000000" w:themeColor="text1"/>
          <w:sz w:val="24"/>
          <w:szCs w:val="24"/>
        </w:rPr>
        <w:t xml:space="preserve"> district is</w:t>
      </w:r>
      <w:r w:rsidR="2489C7D6" w:rsidRPr="7FE60388">
        <w:rPr>
          <w:rFonts w:ascii="Times New Roman" w:eastAsia="Times New Roman" w:hAnsi="Times New Roman" w:cs="Times New Roman"/>
          <w:color w:val="000000" w:themeColor="text1"/>
          <w:sz w:val="24"/>
          <w:szCs w:val="24"/>
        </w:rPr>
        <w:t xml:space="preserve"> </w:t>
      </w:r>
      <w:r w:rsidR="56E5B261" w:rsidRPr="7FE60388">
        <w:rPr>
          <w:rFonts w:ascii="Times New Roman" w:eastAsia="Times New Roman" w:hAnsi="Times New Roman" w:cs="Times New Roman"/>
          <w:color w:val="000000" w:themeColor="text1"/>
          <w:sz w:val="24"/>
          <w:szCs w:val="24"/>
        </w:rPr>
        <w:t xml:space="preserve">currently working on a district wide repository for documenting and tracking </w:t>
      </w:r>
      <w:r w:rsidR="009D1F74" w:rsidRPr="7FE60388">
        <w:rPr>
          <w:rFonts w:ascii="Times New Roman" w:eastAsia="Times New Roman" w:hAnsi="Times New Roman" w:cs="Times New Roman"/>
          <w:color w:val="000000" w:themeColor="text1"/>
          <w:sz w:val="24"/>
          <w:szCs w:val="24"/>
        </w:rPr>
        <w:t>WBL which</w:t>
      </w:r>
      <w:r w:rsidR="56E5B261" w:rsidRPr="7FE60388">
        <w:rPr>
          <w:rFonts w:ascii="Times New Roman" w:eastAsia="Times New Roman" w:hAnsi="Times New Roman" w:cs="Times New Roman"/>
          <w:color w:val="000000" w:themeColor="text1"/>
          <w:sz w:val="24"/>
          <w:szCs w:val="24"/>
        </w:rPr>
        <w:t xml:space="preserve"> will be helpful in further research.</w:t>
      </w:r>
      <w:r w:rsidR="003C3523">
        <w:rPr>
          <w:rFonts w:ascii="Times New Roman" w:eastAsia="Times New Roman" w:hAnsi="Times New Roman" w:cs="Times New Roman"/>
          <w:color w:val="000000" w:themeColor="text1"/>
          <w:sz w:val="24"/>
          <w:szCs w:val="24"/>
        </w:rPr>
        <w:t xml:space="preserve"> It is also worth noting that student attendance data were not analyzed – attendance may influence student experiences and outcomes (Hamlin, 2021). </w:t>
      </w:r>
    </w:p>
    <w:p w14:paraId="63FAC8C5" w14:textId="40984C5A" w:rsidR="0CF49A47" w:rsidRDefault="0CF49A47" w:rsidP="7FE60388">
      <w:pPr>
        <w:spacing w:line="480" w:lineRule="auto"/>
        <w:ind w:left="-20" w:right="-20" w:firstLine="720"/>
        <w:rPr>
          <w:rFonts w:ascii="Times New Roman" w:eastAsia="Times New Roman" w:hAnsi="Times New Roman" w:cs="Times New Roman"/>
          <w:color w:val="000000" w:themeColor="text1"/>
          <w:sz w:val="24"/>
          <w:szCs w:val="24"/>
        </w:rPr>
      </w:pPr>
      <w:r w:rsidRPr="7FE60388">
        <w:rPr>
          <w:rFonts w:ascii="Times New Roman" w:eastAsia="Times New Roman" w:hAnsi="Times New Roman" w:cs="Times New Roman"/>
          <w:color w:val="000000" w:themeColor="text1"/>
          <w:sz w:val="24"/>
          <w:szCs w:val="24"/>
        </w:rPr>
        <w:lastRenderedPageBreak/>
        <w:t>A key finding from this research is the importance of the four stages of</w:t>
      </w:r>
      <w:r w:rsidR="004326D9">
        <w:rPr>
          <w:rFonts w:ascii="Times New Roman" w:eastAsia="Times New Roman" w:hAnsi="Times New Roman" w:cs="Times New Roman"/>
          <w:color w:val="000000" w:themeColor="text1"/>
          <w:sz w:val="24"/>
          <w:szCs w:val="24"/>
        </w:rPr>
        <w:t xml:space="preserve"> the ELT cycle</w:t>
      </w:r>
      <w:r w:rsidRPr="7FE60388">
        <w:rPr>
          <w:rFonts w:ascii="Times New Roman" w:eastAsia="Times New Roman" w:hAnsi="Times New Roman" w:cs="Times New Roman"/>
          <w:color w:val="000000" w:themeColor="text1"/>
          <w:sz w:val="24"/>
          <w:szCs w:val="24"/>
        </w:rPr>
        <w:t xml:space="preserve"> to </w:t>
      </w:r>
      <w:r w:rsidR="40864B71" w:rsidRPr="7FE60388">
        <w:rPr>
          <w:rFonts w:ascii="Times New Roman" w:eastAsia="Times New Roman" w:hAnsi="Times New Roman" w:cs="Times New Roman"/>
          <w:color w:val="000000" w:themeColor="text1"/>
          <w:sz w:val="24"/>
          <w:szCs w:val="24"/>
        </w:rPr>
        <w:t>students'</w:t>
      </w:r>
      <w:r w:rsidRPr="7FE60388">
        <w:rPr>
          <w:rFonts w:ascii="Times New Roman" w:eastAsia="Times New Roman" w:hAnsi="Times New Roman" w:cs="Times New Roman"/>
          <w:color w:val="000000" w:themeColor="text1"/>
          <w:sz w:val="24"/>
          <w:szCs w:val="24"/>
        </w:rPr>
        <w:t xml:space="preserve"> completion</w:t>
      </w:r>
      <w:r w:rsidR="6D08FEFE" w:rsidRPr="7FE60388">
        <w:rPr>
          <w:rFonts w:ascii="Times New Roman" w:eastAsia="Times New Roman" w:hAnsi="Times New Roman" w:cs="Times New Roman"/>
          <w:color w:val="000000" w:themeColor="text1"/>
          <w:sz w:val="24"/>
          <w:szCs w:val="24"/>
        </w:rPr>
        <w:t xml:space="preserve"> and positive placement. </w:t>
      </w:r>
      <w:r w:rsidR="1629D579" w:rsidRPr="7FE60388">
        <w:rPr>
          <w:rFonts w:ascii="Times New Roman" w:eastAsia="Times New Roman" w:hAnsi="Times New Roman" w:cs="Times New Roman"/>
          <w:color w:val="000000" w:themeColor="text1"/>
          <w:sz w:val="24"/>
          <w:szCs w:val="24"/>
        </w:rPr>
        <w:t xml:space="preserve">The two stages of active experimentation and abstract conceptualization </w:t>
      </w:r>
      <w:r w:rsidR="1413F586" w:rsidRPr="7FE60388">
        <w:rPr>
          <w:rFonts w:ascii="Times New Roman" w:eastAsia="Times New Roman" w:hAnsi="Times New Roman" w:cs="Times New Roman"/>
          <w:color w:val="000000" w:themeColor="text1"/>
          <w:sz w:val="24"/>
          <w:szCs w:val="24"/>
        </w:rPr>
        <w:t>ha</w:t>
      </w:r>
      <w:r w:rsidR="004326D9">
        <w:rPr>
          <w:rFonts w:ascii="Times New Roman" w:eastAsia="Times New Roman" w:hAnsi="Times New Roman" w:cs="Times New Roman"/>
          <w:color w:val="000000" w:themeColor="text1"/>
          <w:sz w:val="24"/>
          <w:szCs w:val="24"/>
        </w:rPr>
        <w:t>ve</w:t>
      </w:r>
      <w:r w:rsidR="1413F586" w:rsidRPr="7FE60388">
        <w:rPr>
          <w:rFonts w:ascii="Times New Roman" w:eastAsia="Times New Roman" w:hAnsi="Times New Roman" w:cs="Times New Roman"/>
          <w:color w:val="000000" w:themeColor="text1"/>
          <w:sz w:val="24"/>
          <w:szCs w:val="24"/>
        </w:rPr>
        <w:t xml:space="preserve"> </w:t>
      </w:r>
      <w:r w:rsidR="3C083629" w:rsidRPr="343884B8">
        <w:rPr>
          <w:rFonts w:ascii="Times New Roman" w:eastAsia="Times New Roman" w:hAnsi="Times New Roman" w:cs="Times New Roman"/>
          <w:color w:val="000000" w:themeColor="text1"/>
          <w:sz w:val="24"/>
          <w:szCs w:val="24"/>
        </w:rPr>
        <w:t>a</w:t>
      </w:r>
      <w:r w:rsidR="1413F586" w:rsidRPr="7FE60388">
        <w:rPr>
          <w:rFonts w:ascii="Times New Roman" w:eastAsia="Times New Roman" w:hAnsi="Times New Roman" w:cs="Times New Roman"/>
          <w:color w:val="000000" w:themeColor="text1"/>
          <w:sz w:val="24"/>
          <w:szCs w:val="24"/>
        </w:rPr>
        <w:t xml:space="preserve"> positive relationship with completion and positive placement. </w:t>
      </w:r>
      <w:r w:rsidR="7C895510" w:rsidRPr="7FE60388">
        <w:rPr>
          <w:rFonts w:ascii="Times New Roman" w:eastAsia="Times New Roman" w:hAnsi="Times New Roman" w:cs="Times New Roman"/>
          <w:color w:val="000000" w:themeColor="text1"/>
          <w:sz w:val="24"/>
          <w:szCs w:val="24"/>
        </w:rPr>
        <w:t>Data w</w:t>
      </w:r>
      <w:r w:rsidR="004326D9">
        <w:rPr>
          <w:rFonts w:ascii="Times New Roman" w:eastAsia="Times New Roman" w:hAnsi="Times New Roman" w:cs="Times New Roman"/>
          <w:color w:val="000000" w:themeColor="text1"/>
          <w:sz w:val="24"/>
          <w:szCs w:val="24"/>
        </w:rPr>
        <w:t>ere</w:t>
      </w:r>
      <w:r w:rsidR="7C895510" w:rsidRPr="7FE60388">
        <w:rPr>
          <w:rFonts w:ascii="Times New Roman" w:eastAsia="Times New Roman" w:hAnsi="Times New Roman" w:cs="Times New Roman"/>
          <w:color w:val="000000" w:themeColor="text1"/>
          <w:sz w:val="24"/>
          <w:szCs w:val="24"/>
        </w:rPr>
        <w:t xml:space="preserve"> compiled using a survey (Appendix A) </w:t>
      </w:r>
      <w:r w:rsidR="287EA938" w:rsidRPr="7FE60388">
        <w:rPr>
          <w:rFonts w:ascii="Times New Roman" w:eastAsia="Times New Roman" w:hAnsi="Times New Roman" w:cs="Times New Roman"/>
          <w:color w:val="000000" w:themeColor="text1"/>
          <w:sz w:val="24"/>
          <w:szCs w:val="24"/>
        </w:rPr>
        <w:t xml:space="preserve">given to all instructors. </w:t>
      </w:r>
      <w:r w:rsidR="35BA9EAA" w:rsidRPr="7FE60388">
        <w:rPr>
          <w:rFonts w:ascii="Times New Roman" w:eastAsia="Times New Roman" w:hAnsi="Times New Roman" w:cs="Times New Roman"/>
          <w:color w:val="000000" w:themeColor="text1"/>
          <w:sz w:val="24"/>
          <w:szCs w:val="24"/>
        </w:rPr>
        <w:t>Not all instructors completed the survey</w:t>
      </w:r>
      <w:r w:rsidR="5E45B3C6" w:rsidRPr="7FE60388">
        <w:rPr>
          <w:rFonts w:ascii="Times New Roman" w:eastAsia="Times New Roman" w:hAnsi="Times New Roman" w:cs="Times New Roman"/>
          <w:color w:val="000000" w:themeColor="text1"/>
          <w:sz w:val="24"/>
          <w:szCs w:val="24"/>
        </w:rPr>
        <w:t xml:space="preserve"> even though at least one teacher from each program completed it</w:t>
      </w:r>
      <w:r w:rsidR="35BA9EAA" w:rsidRPr="7FE60388">
        <w:rPr>
          <w:rFonts w:ascii="Times New Roman" w:eastAsia="Times New Roman" w:hAnsi="Times New Roman" w:cs="Times New Roman"/>
          <w:color w:val="000000" w:themeColor="text1"/>
          <w:sz w:val="24"/>
          <w:szCs w:val="24"/>
        </w:rPr>
        <w:t xml:space="preserve">. Many of the programs offered at the </w:t>
      </w:r>
      <w:r w:rsidR="00EB69E8">
        <w:rPr>
          <w:rFonts w:ascii="Times New Roman" w:eastAsia="Times New Roman" w:hAnsi="Times New Roman" w:cs="Times New Roman"/>
          <w:color w:val="000000" w:themeColor="text1"/>
          <w:sz w:val="24"/>
          <w:szCs w:val="24"/>
        </w:rPr>
        <w:t>CTE district</w:t>
      </w:r>
      <w:r w:rsidR="35BA9EAA" w:rsidRPr="7FE60388">
        <w:rPr>
          <w:rFonts w:ascii="Times New Roman" w:eastAsia="Times New Roman" w:hAnsi="Times New Roman" w:cs="Times New Roman"/>
          <w:color w:val="000000" w:themeColor="text1"/>
          <w:sz w:val="24"/>
          <w:szCs w:val="24"/>
        </w:rPr>
        <w:t xml:space="preserve"> </w:t>
      </w:r>
      <w:r w:rsidR="1163E0DA" w:rsidRPr="7FE60388">
        <w:rPr>
          <w:rFonts w:ascii="Times New Roman" w:eastAsia="Times New Roman" w:hAnsi="Times New Roman" w:cs="Times New Roman"/>
          <w:color w:val="000000" w:themeColor="text1"/>
          <w:sz w:val="24"/>
          <w:szCs w:val="24"/>
        </w:rPr>
        <w:t>are taught by multiple instructors. For example, the welding program is taught by seven instructors on four different campuses. If only one instructor completes the</w:t>
      </w:r>
      <w:r w:rsidR="53B1F674" w:rsidRPr="7FE60388">
        <w:rPr>
          <w:rFonts w:ascii="Times New Roman" w:eastAsia="Times New Roman" w:hAnsi="Times New Roman" w:cs="Times New Roman"/>
          <w:color w:val="000000" w:themeColor="text1"/>
          <w:sz w:val="24"/>
          <w:szCs w:val="24"/>
        </w:rPr>
        <w:t xml:space="preserve"> survey, those findings are generalized to all students in the welding program </w:t>
      </w:r>
      <w:r w:rsidR="2F5B38A4" w:rsidRPr="7FE60388">
        <w:rPr>
          <w:rFonts w:ascii="Times New Roman" w:eastAsia="Times New Roman" w:hAnsi="Times New Roman" w:cs="Times New Roman"/>
          <w:color w:val="000000" w:themeColor="text1"/>
          <w:sz w:val="24"/>
          <w:szCs w:val="24"/>
        </w:rPr>
        <w:t>like</w:t>
      </w:r>
      <w:r w:rsidR="53B1F674" w:rsidRPr="7FE60388">
        <w:rPr>
          <w:rFonts w:ascii="Times New Roman" w:eastAsia="Times New Roman" w:hAnsi="Times New Roman" w:cs="Times New Roman"/>
          <w:color w:val="000000" w:themeColor="text1"/>
          <w:sz w:val="24"/>
          <w:szCs w:val="24"/>
        </w:rPr>
        <w:t xml:space="preserve"> the WBL hours being</w:t>
      </w:r>
      <w:r w:rsidR="1FE2F2F8" w:rsidRPr="7FE60388">
        <w:rPr>
          <w:rFonts w:ascii="Times New Roman" w:eastAsia="Times New Roman" w:hAnsi="Times New Roman" w:cs="Times New Roman"/>
          <w:color w:val="000000" w:themeColor="text1"/>
          <w:sz w:val="24"/>
          <w:szCs w:val="24"/>
        </w:rPr>
        <w:t xml:space="preserve"> used to represent the program and not the individual students.</w:t>
      </w:r>
      <w:r w:rsidR="3B5EF286" w:rsidRPr="7FE60388">
        <w:rPr>
          <w:rFonts w:ascii="Times New Roman" w:eastAsia="Times New Roman" w:hAnsi="Times New Roman" w:cs="Times New Roman"/>
          <w:color w:val="000000" w:themeColor="text1"/>
          <w:sz w:val="24"/>
          <w:szCs w:val="24"/>
        </w:rPr>
        <w:t xml:space="preserve"> The data concerning the EL</w:t>
      </w:r>
      <w:r w:rsidR="00D4454A">
        <w:rPr>
          <w:rFonts w:ascii="Times New Roman" w:eastAsia="Times New Roman" w:hAnsi="Times New Roman" w:cs="Times New Roman"/>
          <w:color w:val="000000" w:themeColor="text1"/>
          <w:sz w:val="24"/>
          <w:szCs w:val="24"/>
        </w:rPr>
        <w:t>T cycle</w:t>
      </w:r>
      <w:r w:rsidR="3B5EF286" w:rsidRPr="7FE60388">
        <w:rPr>
          <w:rFonts w:ascii="Times New Roman" w:eastAsia="Times New Roman" w:hAnsi="Times New Roman" w:cs="Times New Roman"/>
          <w:color w:val="000000" w:themeColor="text1"/>
          <w:sz w:val="24"/>
          <w:szCs w:val="24"/>
        </w:rPr>
        <w:t xml:space="preserve"> stages </w:t>
      </w:r>
      <w:r w:rsidR="00D4454A">
        <w:rPr>
          <w:rFonts w:ascii="Times New Roman" w:eastAsia="Times New Roman" w:hAnsi="Times New Roman" w:cs="Times New Roman"/>
          <w:color w:val="000000" w:themeColor="text1"/>
          <w:sz w:val="24"/>
          <w:szCs w:val="24"/>
        </w:rPr>
        <w:t>is</w:t>
      </w:r>
      <w:r w:rsidR="3B5EF286" w:rsidRPr="7FE60388">
        <w:rPr>
          <w:rFonts w:ascii="Times New Roman" w:eastAsia="Times New Roman" w:hAnsi="Times New Roman" w:cs="Times New Roman"/>
          <w:color w:val="000000" w:themeColor="text1"/>
          <w:sz w:val="24"/>
          <w:szCs w:val="24"/>
        </w:rPr>
        <w:t xml:space="preserve"> not </w:t>
      </w:r>
      <w:r w:rsidR="064CD25E" w:rsidRPr="7FE60388">
        <w:rPr>
          <w:rFonts w:ascii="Times New Roman" w:eastAsia="Times New Roman" w:hAnsi="Times New Roman" w:cs="Times New Roman"/>
          <w:color w:val="000000" w:themeColor="text1"/>
          <w:sz w:val="24"/>
          <w:szCs w:val="24"/>
        </w:rPr>
        <w:t>specific enough to determine whether</w:t>
      </w:r>
      <w:r w:rsidR="32422685" w:rsidRPr="7FE60388">
        <w:rPr>
          <w:rFonts w:ascii="Times New Roman" w:eastAsia="Times New Roman" w:hAnsi="Times New Roman" w:cs="Times New Roman"/>
          <w:color w:val="000000" w:themeColor="text1"/>
          <w:sz w:val="24"/>
          <w:szCs w:val="24"/>
        </w:rPr>
        <w:t xml:space="preserve"> the EL</w:t>
      </w:r>
      <w:r w:rsidR="00D4454A">
        <w:rPr>
          <w:rFonts w:ascii="Times New Roman" w:eastAsia="Times New Roman" w:hAnsi="Times New Roman" w:cs="Times New Roman"/>
          <w:color w:val="000000" w:themeColor="text1"/>
          <w:sz w:val="24"/>
          <w:szCs w:val="24"/>
        </w:rPr>
        <w:t>T cycle</w:t>
      </w:r>
      <w:r w:rsidR="32422685" w:rsidRPr="7FE60388">
        <w:rPr>
          <w:rFonts w:ascii="Times New Roman" w:eastAsia="Times New Roman" w:hAnsi="Times New Roman" w:cs="Times New Roman"/>
          <w:color w:val="000000" w:themeColor="text1"/>
          <w:sz w:val="24"/>
          <w:szCs w:val="24"/>
        </w:rPr>
        <w:t xml:space="preserve"> stage </w:t>
      </w:r>
      <w:r w:rsidR="00D4454A">
        <w:rPr>
          <w:rFonts w:ascii="Times New Roman" w:eastAsia="Times New Roman" w:hAnsi="Times New Roman" w:cs="Times New Roman"/>
          <w:color w:val="000000" w:themeColor="text1"/>
          <w:sz w:val="24"/>
          <w:szCs w:val="24"/>
        </w:rPr>
        <w:t>is</w:t>
      </w:r>
      <w:r w:rsidR="32422685" w:rsidRPr="7FE60388">
        <w:rPr>
          <w:rFonts w:ascii="Times New Roman" w:eastAsia="Times New Roman" w:hAnsi="Times New Roman" w:cs="Times New Roman"/>
          <w:color w:val="000000" w:themeColor="text1"/>
          <w:sz w:val="24"/>
          <w:szCs w:val="24"/>
        </w:rPr>
        <w:t xml:space="preserve"> utilized in the classroom setting or the WBL experience</w:t>
      </w:r>
      <w:r w:rsidR="685CAAF1" w:rsidRPr="7FE60388">
        <w:rPr>
          <w:rFonts w:ascii="Times New Roman" w:eastAsia="Times New Roman" w:hAnsi="Times New Roman" w:cs="Times New Roman"/>
          <w:color w:val="000000" w:themeColor="text1"/>
          <w:sz w:val="24"/>
          <w:szCs w:val="24"/>
        </w:rPr>
        <w:t xml:space="preserve">. Although the utilization in both </w:t>
      </w:r>
      <w:r w:rsidR="7580C1FA" w:rsidRPr="7FE60388">
        <w:rPr>
          <w:rFonts w:ascii="Times New Roman" w:eastAsia="Times New Roman" w:hAnsi="Times New Roman" w:cs="Times New Roman"/>
          <w:color w:val="000000" w:themeColor="text1"/>
          <w:sz w:val="24"/>
          <w:szCs w:val="24"/>
        </w:rPr>
        <w:t xml:space="preserve">learning </w:t>
      </w:r>
      <w:r w:rsidR="685CAAF1" w:rsidRPr="7FE60388">
        <w:rPr>
          <w:rFonts w:ascii="Times New Roman" w:eastAsia="Times New Roman" w:hAnsi="Times New Roman" w:cs="Times New Roman"/>
          <w:color w:val="000000" w:themeColor="text1"/>
          <w:sz w:val="24"/>
          <w:szCs w:val="24"/>
        </w:rPr>
        <w:t xml:space="preserve">areas </w:t>
      </w:r>
      <w:r w:rsidR="58D9488C" w:rsidRPr="7FE60388">
        <w:rPr>
          <w:rFonts w:ascii="Times New Roman" w:eastAsia="Times New Roman" w:hAnsi="Times New Roman" w:cs="Times New Roman"/>
          <w:color w:val="000000" w:themeColor="text1"/>
          <w:sz w:val="24"/>
          <w:szCs w:val="24"/>
        </w:rPr>
        <w:t>is</w:t>
      </w:r>
      <w:r w:rsidR="685CAAF1" w:rsidRPr="7FE60388">
        <w:rPr>
          <w:rFonts w:ascii="Times New Roman" w:eastAsia="Times New Roman" w:hAnsi="Times New Roman" w:cs="Times New Roman"/>
          <w:color w:val="000000" w:themeColor="text1"/>
          <w:sz w:val="24"/>
          <w:szCs w:val="24"/>
        </w:rPr>
        <w:t xml:space="preserve"> important, it would have been helpful t</w:t>
      </w:r>
      <w:r w:rsidR="5EBBACCE" w:rsidRPr="7FE60388">
        <w:rPr>
          <w:rFonts w:ascii="Times New Roman" w:eastAsia="Times New Roman" w:hAnsi="Times New Roman" w:cs="Times New Roman"/>
          <w:color w:val="000000" w:themeColor="text1"/>
          <w:sz w:val="24"/>
          <w:szCs w:val="24"/>
        </w:rPr>
        <w:t>o the research to determine to which area it</w:t>
      </w:r>
      <w:r w:rsidR="00C32D1C">
        <w:rPr>
          <w:rFonts w:ascii="Times New Roman" w:eastAsia="Times New Roman" w:hAnsi="Times New Roman" w:cs="Times New Roman"/>
          <w:color w:val="000000" w:themeColor="text1"/>
          <w:sz w:val="24"/>
          <w:szCs w:val="24"/>
        </w:rPr>
        <w:t xml:space="preserve"> is</w:t>
      </w:r>
      <w:r w:rsidR="5EBBACCE" w:rsidRPr="7FE60388">
        <w:rPr>
          <w:rFonts w:ascii="Times New Roman" w:eastAsia="Times New Roman" w:hAnsi="Times New Roman" w:cs="Times New Roman"/>
          <w:color w:val="000000" w:themeColor="text1"/>
          <w:sz w:val="24"/>
          <w:szCs w:val="24"/>
        </w:rPr>
        <w:t xml:space="preserve"> a</w:t>
      </w:r>
      <w:r w:rsidR="3BADFB4E" w:rsidRPr="7FE60388">
        <w:rPr>
          <w:rFonts w:ascii="Times New Roman" w:eastAsia="Times New Roman" w:hAnsi="Times New Roman" w:cs="Times New Roman"/>
          <w:color w:val="000000" w:themeColor="text1"/>
          <w:sz w:val="24"/>
          <w:szCs w:val="24"/>
        </w:rPr>
        <w:t xml:space="preserve">pplied. </w:t>
      </w:r>
      <w:r w:rsidR="21761622" w:rsidRPr="7FE60388">
        <w:rPr>
          <w:rFonts w:ascii="Times New Roman" w:eastAsia="Times New Roman" w:hAnsi="Times New Roman" w:cs="Times New Roman"/>
          <w:color w:val="000000" w:themeColor="text1"/>
          <w:sz w:val="24"/>
          <w:szCs w:val="24"/>
        </w:rPr>
        <w:t>Another area of concern is whether the instructors understood the meaning and context of the questions. Although each</w:t>
      </w:r>
      <w:r w:rsidR="48F90297" w:rsidRPr="7FE60388">
        <w:rPr>
          <w:rFonts w:ascii="Times New Roman" w:eastAsia="Times New Roman" w:hAnsi="Times New Roman" w:cs="Times New Roman"/>
          <w:color w:val="000000" w:themeColor="text1"/>
          <w:sz w:val="24"/>
          <w:szCs w:val="24"/>
        </w:rPr>
        <w:t xml:space="preserve"> question is accompanied by three detailed examples of how it would be applied, </w:t>
      </w:r>
      <w:r w:rsidR="2447D628" w:rsidRPr="7FE60388">
        <w:rPr>
          <w:rFonts w:ascii="Times New Roman" w:eastAsia="Times New Roman" w:hAnsi="Times New Roman" w:cs="Times New Roman"/>
          <w:color w:val="000000" w:themeColor="text1"/>
          <w:sz w:val="24"/>
          <w:szCs w:val="24"/>
        </w:rPr>
        <w:t xml:space="preserve">most of the instructors employed at </w:t>
      </w:r>
      <w:r w:rsidR="00606FA6">
        <w:rPr>
          <w:rFonts w:ascii="Times New Roman" w:eastAsia="Times New Roman" w:hAnsi="Times New Roman" w:cs="Times New Roman"/>
          <w:color w:val="000000" w:themeColor="text1"/>
          <w:sz w:val="24"/>
          <w:szCs w:val="24"/>
        </w:rPr>
        <w:t>CTE district</w:t>
      </w:r>
      <w:r w:rsidR="2447D628" w:rsidRPr="7FE60388">
        <w:rPr>
          <w:rFonts w:ascii="Times New Roman" w:eastAsia="Times New Roman" w:hAnsi="Times New Roman" w:cs="Times New Roman"/>
          <w:color w:val="000000" w:themeColor="text1"/>
          <w:sz w:val="24"/>
          <w:szCs w:val="24"/>
        </w:rPr>
        <w:t xml:space="preserve"> are from industry and </w:t>
      </w:r>
      <w:r w:rsidR="1C5C3CFB" w:rsidRPr="7FE60388">
        <w:rPr>
          <w:rFonts w:ascii="Times New Roman" w:eastAsia="Times New Roman" w:hAnsi="Times New Roman" w:cs="Times New Roman"/>
          <w:color w:val="000000" w:themeColor="text1"/>
          <w:sz w:val="24"/>
          <w:szCs w:val="24"/>
        </w:rPr>
        <w:t xml:space="preserve">do not possess the educational training that K-12 instructors must complete. This limits their </w:t>
      </w:r>
      <w:r w:rsidR="1679D8B9" w:rsidRPr="7FE60388">
        <w:rPr>
          <w:rFonts w:ascii="Times New Roman" w:eastAsia="Times New Roman" w:hAnsi="Times New Roman" w:cs="Times New Roman"/>
          <w:color w:val="000000" w:themeColor="text1"/>
          <w:sz w:val="24"/>
          <w:szCs w:val="24"/>
        </w:rPr>
        <w:t>ability to understand the full meaning of the questions which results in various answers from multiple instructors that teach the same program.</w:t>
      </w:r>
    </w:p>
    <w:p w14:paraId="5AE4EFA4" w14:textId="40E6B4A4" w:rsidR="6DB0B336" w:rsidRDefault="6DB0B336" w:rsidP="7FE60388">
      <w:pPr>
        <w:spacing w:line="480" w:lineRule="auto"/>
        <w:ind w:left="-20" w:right="-20" w:firstLine="720"/>
        <w:rPr>
          <w:rFonts w:ascii="Times New Roman" w:eastAsia="Times New Roman" w:hAnsi="Times New Roman" w:cs="Times New Roman"/>
          <w:color w:val="000000" w:themeColor="text1"/>
          <w:sz w:val="24"/>
          <w:szCs w:val="24"/>
        </w:rPr>
      </w:pPr>
      <w:r w:rsidRPr="7FE60388">
        <w:rPr>
          <w:rFonts w:ascii="Times New Roman" w:eastAsia="Times New Roman" w:hAnsi="Times New Roman" w:cs="Times New Roman"/>
          <w:color w:val="000000" w:themeColor="text1"/>
          <w:sz w:val="24"/>
          <w:szCs w:val="24"/>
        </w:rPr>
        <w:t xml:space="preserve">The lack of teacher education training for </w:t>
      </w:r>
      <w:r w:rsidR="00606FA6">
        <w:rPr>
          <w:rFonts w:ascii="Times New Roman" w:eastAsia="Times New Roman" w:hAnsi="Times New Roman" w:cs="Times New Roman"/>
          <w:color w:val="000000" w:themeColor="text1"/>
          <w:sz w:val="24"/>
          <w:szCs w:val="24"/>
        </w:rPr>
        <w:t>CTE district</w:t>
      </w:r>
      <w:r w:rsidRPr="7FE60388">
        <w:rPr>
          <w:rFonts w:ascii="Times New Roman" w:eastAsia="Times New Roman" w:hAnsi="Times New Roman" w:cs="Times New Roman"/>
          <w:color w:val="000000" w:themeColor="text1"/>
          <w:sz w:val="24"/>
          <w:szCs w:val="24"/>
        </w:rPr>
        <w:t xml:space="preserve"> instructors presents another </w:t>
      </w:r>
      <w:r w:rsidR="73A59F16" w:rsidRPr="343884B8">
        <w:rPr>
          <w:rFonts w:ascii="Times New Roman" w:eastAsia="Times New Roman" w:hAnsi="Times New Roman" w:cs="Times New Roman"/>
          <w:color w:val="000000" w:themeColor="text1"/>
          <w:sz w:val="24"/>
          <w:szCs w:val="24"/>
        </w:rPr>
        <w:t>potential</w:t>
      </w:r>
      <w:r w:rsidR="3C69D2EF" w:rsidRPr="343884B8">
        <w:rPr>
          <w:rFonts w:ascii="Times New Roman" w:eastAsia="Times New Roman" w:hAnsi="Times New Roman" w:cs="Times New Roman"/>
          <w:color w:val="000000" w:themeColor="text1"/>
          <w:sz w:val="24"/>
          <w:szCs w:val="24"/>
        </w:rPr>
        <w:t xml:space="preserve"> </w:t>
      </w:r>
      <w:r w:rsidRPr="7FE60388">
        <w:rPr>
          <w:rFonts w:ascii="Times New Roman" w:eastAsia="Times New Roman" w:hAnsi="Times New Roman" w:cs="Times New Roman"/>
          <w:color w:val="000000" w:themeColor="text1"/>
          <w:sz w:val="24"/>
          <w:szCs w:val="24"/>
        </w:rPr>
        <w:t>limitation</w:t>
      </w:r>
      <w:r w:rsidR="3C69D2EF" w:rsidRPr="343884B8">
        <w:rPr>
          <w:rFonts w:ascii="Times New Roman" w:eastAsia="Times New Roman" w:hAnsi="Times New Roman" w:cs="Times New Roman"/>
          <w:color w:val="000000" w:themeColor="text1"/>
          <w:sz w:val="24"/>
          <w:szCs w:val="24"/>
        </w:rPr>
        <w:t xml:space="preserve">. </w:t>
      </w:r>
      <w:r w:rsidR="68AF85B1" w:rsidRPr="343884B8">
        <w:rPr>
          <w:rFonts w:ascii="Times New Roman" w:eastAsia="Times New Roman" w:hAnsi="Times New Roman" w:cs="Times New Roman"/>
          <w:color w:val="000000" w:themeColor="text1"/>
          <w:sz w:val="24"/>
          <w:szCs w:val="24"/>
        </w:rPr>
        <w:t>Th</w:t>
      </w:r>
      <w:r w:rsidR="098A4976" w:rsidRPr="343884B8">
        <w:rPr>
          <w:rFonts w:ascii="Times New Roman" w:eastAsia="Times New Roman" w:hAnsi="Times New Roman" w:cs="Times New Roman"/>
          <w:color w:val="000000" w:themeColor="text1"/>
          <w:sz w:val="24"/>
          <w:szCs w:val="24"/>
        </w:rPr>
        <w:t>is</w:t>
      </w:r>
      <w:r w:rsidR="065890CE" w:rsidRPr="7FE60388">
        <w:rPr>
          <w:rFonts w:ascii="Times New Roman" w:eastAsia="Times New Roman" w:hAnsi="Times New Roman" w:cs="Times New Roman"/>
          <w:color w:val="000000" w:themeColor="text1"/>
          <w:sz w:val="24"/>
          <w:szCs w:val="24"/>
        </w:rPr>
        <w:t xml:space="preserve"> researcher attempted to include instructor certification and years in their industry as control variables, but because the </w:t>
      </w:r>
      <w:r w:rsidR="05C5A6BF" w:rsidRPr="7FE60388">
        <w:rPr>
          <w:rFonts w:ascii="Times New Roman" w:eastAsia="Times New Roman" w:hAnsi="Times New Roman" w:cs="Times New Roman"/>
          <w:color w:val="000000" w:themeColor="text1"/>
          <w:sz w:val="24"/>
          <w:szCs w:val="24"/>
        </w:rPr>
        <w:t xml:space="preserve">survey questions inquiring about the number of WBL hours and inclusion of the four stages of </w:t>
      </w:r>
      <w:r w:rsidR="00D221BD">
        <w:rPr>
          <w:rFonts w:ascii="Times New Roman" w:eastAsia="Times New Roman" w:hAnsi="Times New Roman" w:cs="Times New Roman"/>
          <w:color w:val="000000" w:themeColor="text1"/>
          <w:sz w:val="24"/>
          <w:szCs w:val="24"/>
        </w:rPr>
        <w:t xml:space="preserve">the </w:t>
      </w:r>
      <w:r w:rsidR="05C5A6BF" w:rsidRPr="7FE60388">
        <w:rPr>
          <w:rFonts w:ascii="Times New Roman" w:eastAsia="Times New Roman" w:hAnsi="Times New Roman" w:cs="Times New Roman"/>
          <w:color w:val="000000" w:themeColor="text1"/>
          <w:sz w:val="24"/>
          <w:szCs w:val="24"/>
        </w:rPr>
        <w:t>EL</w:t>
      </w:r>
      <w:r w:rsidR="00D221BD">
        <w:rPr>
          <w:rFonts w:ascii="Times New Roman" w:eastAsia="Times New Roman" w:hAnsi="Times New Roman" w:cs="Times New Roman"/>
          <w:color w:val="000000" w:themeColor="text1"/>
          <w:sz w:val="24"/>
          <w:szCs w:val="24"/>
        </w:rPr>
        <w:t>T cycle</w:t>
      </w:r>
      <w:r w:rsidR="05C5A6BF" w:rsidRPr="7FE60388">
        <w:rPr>
          <w:rFonts w:ascii="Times New Roman" w:eastAsia="Times New Roman" w:hAnsi="Times New Roman" w:cs="Times New Roman"/>
          <w:color w:val="000000" w:themeColor="text1"/>
          <w:sz w:val="24"/>
          <w:szCs w:val="24"/>
        </w:rPr>
        <w:t xml:space="preserve"> </w:t>
      </w:r>
      <w:r w:rsidR="009D1F74" w:rsidRPr="7FE60388">
        <w:rPr>
          <w:rFonts w:ascii="Times New Roman" w:eastAsia="Times New Roman" w:hAnsi="Times New Roman" w:cs="Times New Roman"/>
          <w:color w:val="000000" w:themeColor="text1"/>
          <w:sz w:val="24"/>
          <w:szCs w:val="24"/>
        </w:rPr>
        <w:t>must</w:t>
      </w:r>
      <w:r w:rsidR="05C5A6BF" w:rsidRPr="7FE60388">
        <w:rPr>
          <w:rFonts w:ascii="Times New Roman" w:eastAsia="Times New Roman" w:hAnsi="Times New Roman" w:cs="Times New Roman"/>
          <w:color w:val="000000" w:themeColor="text1"/>
          <w:sz w:val="24"/>
          <w:szCs w:val="24"/>
        </w:rPr>
        <w:t xml:space="preserve"> be </w:t>
      </w:r>
      <w:r w:rsidR="389059F4" w:rsidRPr="7FE60388">
        <w:rPr>
          <w:rFonts w:ascii="Times New Roman" w:eastAsia="Times New Roman" w:hAnsi="Times New Roman" w:cs="Times New Roman"/>
          <w:color w:val="000000" w:themeColor="text1"/>
          <w:sz w:val="24"/>
          <w:szCs w:val="24"/>
        </w:rPr>
        <w:t xml:space="preserve">accounted for clustering at the program level, instructor specific data could not be included. </w:t>
      </w:r>
      <w:r w:rsidR="34E7298B" w:rsidRPr="7FE60388">
        <w:rPr>
          <w:rFonts w:ascii="Times New Roman" w:eastAsia="Times New Roman" w:hAnsi="Times New Roman" w:cs="Times New Roman"/>
          <w:color w:val="000000" w:themeColor="text1"/>
          <w:sz w:val="24"/>
          <w:szCs w:val="24"/>
        </w:rPr>
        <w:t xml:space="preserve">Instructor specific data such as </w:t>
      </w:r>
      <w:r w:rsidR="34E7298B" w:rsidRPr="7FE60388">
        <w:rPr>
          <w:rFonts w:ascii="Times New Roman" w:eastAsia="Times New Roman" w:hAnsi="Times New Roman" w:cs="Times New Roman"/>
          <w:color w:val="000000" w:themeColor="text1"/>
          <w:sz w:val="24"/>
          <w:szCs w:val="24"/>
        </w:rPr>
        <w:lastRenderedPageBreak/>
        <w:t>certification and years in the industry would have been important</w:t>
      </w:r>
      <w:r w:rsidR="003C3523">
        <w:rPr>
          <w:rFonts w:ascii="Times New Roman" w:eastAsia="Times New Roman" w:hAnsi="Times New Roman" w:cs="Times New Roman"/>
          <w:color w:val="000000" w:themeColor="text1"/>
          <w:sz w:val="24"/>
          <w:szCs w:val="24"/>
        </w:rPr>
        <w:t xml:space="preserve"> (</w:t>
      </w:r>
      <w:proofErr w:type="spellStart"/>
      <w:r w:rsidR="003C3523">
        <w:rPr>
          <w:rFonts w:ascii="Times New Roman" w:eastAsia="Times New Roman" w:hAnsi="Times New Roman" w:cs="Times New Roman"/>
          <w:color w:val="000000" w:themeColor="text1"/>
          <w:sz w:val="24"/>
          <w:szCs w:val="24"/>
        </w:rPr>
        <w:t>Mobra</w:t>
      </w:r>
      <w:proofErr w:type="spellEnd"/>
      <w:r w:rsidR="003C3523">
        <w:rPr>
          <w:rFonts w:ascii="Times New Roman" w:eastAsia="Times New Roman" w:hAnsi="Times New Roman" w:cs="Times New Roman"/>
          <w:color w:val="000000" w:themeColor="text1"/>
          <w:sz w:val="24"/>
          <w:szCs w:val="24"/>
        </w:rPr>
        <w:t xml:space="preserve"> &amp; Hamlin, 2020)</w:t>
      </w:r>
      <w:r w:rsidR="34E7298B" w:rsidRPr="7FE60388">
        <w:rPr>
          <w:rFonts w:ascii="Times New Roman" w:eastAsia="Times New Roman" w:hAnsi="Times New Roman" w:cs="Times New Roman"/>
          <w:color w:val="000000" w:themeColor="text1"/>
          <w:sz w:val="24"/>
          <w:szCs w:val="24"/>
        </w:rPr>
        <w:t xml:space="preserve">. </w:t>
      </w:r>
      <w:r w:rsidR="43ED8A2C" w:rsidRPr="7FE60388">
        <w:rPr>
          <w:rFonts w:ascii="Times New Roman" w:eastAsia="Times New Roman" w:hAnsi="Times New Roman" w:cs="Times New Roman"/>
          <w:color w:val="000000" w:themeColor="text1"/>
          <w:sz w:val="24"/>
          <w:szCs w:val="24"/>
        </w:rPr>
        <w:t>Some research has shown that instructors who have taken the traditional route of teacher certification compared to being alternatively certif</w:t>
      </w:r>
      <w:r w:rsidR="741040DE" w:rsidRPr="7FE60388">
        <w:rPr>
          <w:rFonts w:ascii="Times New Roman" w:eastAsia="Times New Roman" w:hAnsi="Times New Roman" w:cs="Times New Roman"/>
          <w:color w:val="000000" w:themeColor="text1"/>
          <w:sz w:val="24"/>
          <w:szCs w:val="24"/>
        </w:rPr>
        <w:t xml:space="preserve">ied have better student outcomes although this diminishes with time as the </w:t>
      </w:r>
      <w:r w:rsidR="6511109B" w:rsidRPr="7FE60388">
        <w:rPr>
          <w:rFonts w:ascii="Times New Roman" w:eastAsia="Times New Roman" w:hAnsi="Times New Roman" w:cs="Times New Roman"/>
          <w:color w:val="000000" w:themeColor="text1"/>
          <w:sz w:val="24"/>
          <w:szCs w:val="24"/>
        </w:rPr>
        <w:t xml:space="preserve">non-traditionally trained teacher </w:t>
      </w:r>
      <w:r w:rsidR="741040DE" w:rsidRPr="7FE60388">
        <w:rPr>
          <w:rFonts w:ascii="Times New Roman" w:eastAsia="Times New Roman" w:hAnsi="Times New Roman" w:cs="Times New Roman"/>
          <w:color w:val="000000" w:themeColor="text1"/>
          <w:sz w:val="24"/>
          <w:szCs w:val="24"/>
        </w:rPr>
        <w:t xml:space="preserve">becomes trained through </w:t>
      </w:r>
      <w:r w:rsidR="11836687" w:rsidRPr="7FE60388">
        <w:rPr>
          <w:rFonts w:ascii="Times New Roman" w:eastAsia="Times New Roman" w:hAnsi="Times New Roman" w:cs="Times New Roman"/>
          <w:color w:val="000000" w:themeColor="text1"/>
          <w:sz w:val="24"/>
          <w:szCs w:val="24"/>
        </w:rPr>
        <w:t>professional development and experience</w:t>
      </w:r>
      <w:r w:rsidR="003C3523">
        <w:rPr>
          <w:rFonts w:ascii="Times New Roman" w:eastAsia="Times New Roman" w:hAnsi="Times New Roman" w:cs="Times New Roman"/>
          <w:color w:val="000000" w:themeColor="text1"/>
          <w:sz w:val="24"/>
          <w:szCs w:val="24"/>
        </w:rPr>
        <w:t xml:space="preserve"> (</w:t>
      </w:r>
      <w:proofErr w:type="spellStart"/>
      <w:r w:rsidR="003C3523">
        <w:rPr>
          <w:rFonts w:ascii="Times New Roman" w:eastAsia="Times New Roman" w:hAnsi="Times New Roman" w:cs="Times New Roman"/>
          <w:color w:val="000000" w:themeColor="text1"/>
          <w:sz w:val="24"/>
          <w:szCs w:val="24"/>
        </w:rPr>
        <w:t>Mobra</w:t>
      </w:r>
      <w:proofErr w:type="spellEnd"/>
      <w:r w:rsidR="003C3523">
        <w:rPr>
          <w:rFonts w:ascii="Times New Roman" w:eastAsia="Times New Roman" w:hAnsi="Times New Roman" w:cs="Times New Roman"/>
          <w:color w:val="000000" w:themeColor="text1"/>
          <w:sz w:val="24"/>
          <w:szCs w:val="24"/>
        </w:rPr>
        <w:t xml:space="preserve"> &amp; Hamlin, 2020)</w:t>
      </w:r>
      <w:r w:rsidR="11836687" w:rsidRPr="7FE60388">
        <w:rPr>
          <w:rFonts w:ascii="Times New Roman" w:eastAsia="Times New Roman" w:hAnsi="Times New Roman" w:cs="Times New Roman"/>
          <w:color w:val="000000" w:themeColor="text1"/>
          <w:sz w:val="24"/>
          <w:szCs w:val="24"/>
        </w:rPr>
        <w:t xml:space="preserve">. </w:t>
      </w:r>
      <w:r w:rsidR="40D88FE1" w:rsidRPr="7FE60388">
        <w:rPr>
          <w:rFonts w:ascii="Times New Roman" w:eastAsia="Times New Roman" w:hAnsi="Times New Roman" w:cs="Times New Roman"/>
          <w:color w:val="000000" w:themeColor="text1"/>
          <w:sz w:val="24"/>
          <w:szCs w:val="24"/>
        </w:rPr>
        <w:t xml:space="preserve">The traditional and non-traditional certification routes could impact the quality of education that a student receives that prepares </w:t>
      </w:r>
      <w:r w:rsidR="60C830CF" w:rsidRPr="7FE60388">
        <w:rPr>
          <w:rFonts w:ascii="Times New Roman" w:eastAsia="Times New Roman" w:hAnsi="Times New Roman" w:cs="Times New Roman"/>
          <w:color w:val="000000" w:themeColor="text1"/>
          <w:sz w:val="24"/>
          <w:szCs w:val="24"/>
        </w:rPr>
        <w:t>them for</w:t>
      </w:r>
      <w:r w:rsidR="40D88FE1" w:rsidRPr="7FE60388">
        <w:rPr>
          <w:rFonts w:ascii="Times New Roman" w:eastAsia="Times New Roman" w:hAnsi="Times New Roman" w:cs="Times New Roman"/>
          <w:color w:val="000000" w:themeColor="text1"/>
          <w:sz w:val="24"/>
          <w:szCs w:val="24"/>
        </w:rPr>
        <w:t xml:space="preserve"> completion and positive </w:t>
      </w:r>
      <w:r w:rsidR="748639E6" w:rsidRPr="7FE60388">
        <w:rPr>
          <w:rFonts w:ascii="Times New Roman" w:eastAsia="Times New Roman" w:hAnsi="Times New Roman" w:cs="Times New Roman"/>
          <w:color w:val="000000" w:themeColor="text1"/>
          <w:sz w:val="24"/>
          <w:szCs w:val="24"/>
        </w:rPr>
        <w:t>placement</w:t>
      </w:r>
      <w:r w:rsidR="23CCAF2E" w:rsidRPr="7FE60388">
        <w:rPr>
          <w:rFonts w:ascii="Times New Roman" w:eastAsia="Times New Roman" w:hAnsi="Times New Roman" w:cs="Times New Roman"/>
          <w:color w:val="000000" w:themeColor="text1"/>
          <w:sz w:val="24"/>
          <w:szCs w:val="24"/>
        </w:rPr>
        <w:t xml:space="preserve"> (Boyd et al., 2007)</w:t>
      </w:r>
      <w:r w:rsidR="748639E6" w:rsidRPr="7FE60388">
        <w:rPr>
          <w:rFonts w:ascii="Times New Roman" w:eastAsia="Times New Roman" w:hAnsi="Times New Roman" w:cs="Times New Roman"/>
          <w:color w:val="000000" w:themeColor="text1"/>
          <w:sz w:val="24"/>
          <w:szCs w:val="24"/>
        </w:rPr>
        <w:t>.</w:t>
      </w:r>
    </w:p>
    <w:p w14:paraId="2380CCDF" w14:textId="6DACC3B4" w:rsidR="2BA0A72F" w:rsidRDefault="2BA0A72F" w:rsidP="7FE60388">
      <w:pPr>
        <w:spacing w:line="480" w:lineRule="auto"/>
        <w:ind w:left="-20" w:right="-20" w:firstLine="720"/>
        <w:rPr>
          <w:rFonts w:ascii="Times New Roman" w:eastAsia="Times New Roman" w:hAnsi="Times New Roman" w:cs="Times New Roman"/>
          <w:color w:val="000000" w:themeColor="text1"/>
          <w:sz w:val="24"/>
          <w:szCs w:val="24"/>
        </w:rPr>
      </w:pPr>
      <w:r w:rsidRPr="7FE60388">
        <w:rPr>
          <w:rFonts w:ascii="Times New Roman" w:eastAsia="Times New Roman" w:hAnsi="Times New Roman" w:cs="Times New Roman"/>
          <w:color w:val="000000" w:themeColor="text1"/>
          <w:sz w:val="24"/>
          <w:szCs w:val="24"/>
        </w:rPr>
        <w:t xml:space="preserve">Smith et al. (2014) conclude that even after controlling multiple student characteristics as </w:t>
      </w:r>
      <w:r w:rsidR="003B2C2B">
        <w:rPr>
          <w:rFonts w:ascii="Times New Roman" w:eastAsia="Times New Roman" w:hAnsi="Times New Roman" w:cs="Times New Roman"/>
          <w:color w:val="000000" w:themeColor="text1"/>
          <w:sz w:val="24"/>
          <w:szCs w:val="24"/>
        </w:rPr>
        <w:t>this</w:t>
      </w:r>
      <w:r w:rsidRPr="7FE60388">
        <w:rPr>
          <w:rFonts w:ascii="Times New Roman" w:eastAsia="Times New Roman" w:hAnsi="Times New Roman" w:cs="Times New Roman"/>
          <w:color w:val="000000" w:themeColor="text1"/>
          <w:sz w:val="24"/>
          <w:szCs w:val="24"/>
        </w:rPr>
        <w:t xml:space="preserve"> study did, they f</w:t>
      </w:r>
      <w:r w:rsidR="003B2C2B">
        <w:rPr>
          <w:rFonts w:ascii="Times New Roman" w:eastAsia="Times New Roman" w:hAnsi="Times New Roman" w:cs="Times New Roman"/>
          <w:color w:val="000000" w:themeColor="text1"/>
          <w:sz w:val="24"/>
          <w:szCs w:val="24"/>
        </w:rPr>
        <w:t>ind</w:t>
      </w:r>
      <w:r w:rsidRPr="7FE60388">
        <w:rPr>
          <w:rFonts w:ascii="Times New Roman" w:eastAsia="Times New Roman" w:hAnsi="Times New Roman" w:cs="Times New Roman"/>
          <w:color w:val="000000" w:themeColor="text1"/>
          <w:sz w:val="24"/>
          <w:szCs w:val="24"/>
        </w:rPr>
        <w:t xml:space="preserve"> that WBL placement during school has a significant impact on all graduate outcomes, especially on employability. They solicited employers’ feedback during the WBL experience and confirmed that students are more self-aware of their skills, better professional communicators, and are committed to and interested in the job. </w:t>
      </w:r>
      <w:r w:rsidR="72768DF3" w:rsidRPr="7FE60388">
        <w:rPr>
          <w:rFonts w:ascii="Times New Roman" w:eastAsia="Times New Roman" w:hAnsi="Times New Roman" w:cs="Times New Roman"/>
          <w:color w:val="000000" w:themeColor="text1"/>
          <w:sz w:val="24"/>
          <w:szCs w:val="24"/>
        </w:rPr>
        <w:t>Gathering data from industry feedback during the WBL experience is another major limitation to this study.</w:t>
      </w:r>
      <w:r w:rsidR="017CEE95" w:rsidRPr="7FE60388">
        <w:rPr>
          <w:rFonts w:ascii="Times New Roman" w:eastAsia="Times New Roman" w:hAnsi="Times New Roman" w:cs="Times New Roman"/>
          <w:color w:val="000000" w:themeColor="text1"/>
          <w:sz w:val="24"/>
          <w:szCs w:val="24"/>
        </w:rPr>
        <w:t xml:space="preserve"> The number of WBL hours</w:t>
      </w:r>
      <w:r w:rsidR="48C6AF87" w:rsidRPr="7FE60388">
        <w:rPr>
          <w:rFonts w:ascii="Times New Roman" w:eastAsia="Times New Roman" w:hAnsi="Times New Roman" w:cs="Times New Roman"/>
          <w:color w:val="000000" w:themeColor="text1"/>
          <w:sz w:val="24"/>
          <w:szCs w:val="24"/>
        </w:rPr>
        <w:t xml:space="preserve"> is generalized to the program. The problem is that this study does not specify the quality</w:t>
      </w:r>
      <w:r w:rsidR="000E42D5">
        <w:rPr>
          <w:rFonts w:ascii="Times New Roman" w:eastAsia="Times New Roman" w:hAnsi="Times New Roman" w:cs="Times New Roman"/>
          <w:color w:val="000000" w:themeColor="text1"/>
          <w:sz w:val="24"/>
          <w:szCs w:val="24"/>
        </w:rPr>
        <w:t xml:space="preserve"> or type of learning </w:t>
      </w:r>
      <w:r w:rsidR="00ED1583">
        <w:rPr>
          <w:rFonts w:ascii="Times New Roman" w:eastAsia="Times New Roman" w:hAnsi="Times New Roman" w:cs="Times New Roman"/>
          <w:color w:val="000000" w:themeColor="text1"/>
          <w:sz w:val="24"/>
          <w:szCs w:val="24"/>
        </w:rPr>
        <w:t>offered</w:t>
      </w:r>
      <w:r w:rsidR="48C6AF87" w:rsidRPr="7FE60388">
        <w:rPr>
          <w:rFonts w:ascii="Times New Roman" w:eastAsia="Times New Roman" w:hAnsi="Times New Roman" w:cs="Times New Roman"/>
          <w:color w:val="000000" w:themeColor="text1"/>
          <w:sz w:val="24"/>
          <w:szCs w:val="24"/>
        </w:rPr>
        <w:t xml:space="preserve"> </w:t>
      </w:r>
      <w:r w:rsidR="00ED1583">
        <w:rPr>
          <w:rFonts w:ascii="Times New Roman" w:eastAsia="Times New Roman" w:hAnsi="Times New Roman" w:cs="Times New Roman"/>
          <w:color w:val="000000" w:themeColor="text1"/>
          <w:sz w:val="24"/>
          <w:szCs w:val="24"/>
        </w:rPr>
        <w:t>at</w:t>
      </w:r>
      <w:r w:rsidR="48C6AF87" w:rsidRPr="7FE60388">
        <w:rPr>
          <w:rFonts w:ascii="Times New Roman" w:eastAsia="Times New Roman" w:hAnsi="Times New Roman" w:cs="Times New Roman"/>
          <w:color w:val="000000" w:themeColor="text1"/>
          <w:sz w:val="24"/>
          <w:szCs w:val="24"/>
        </w:rPr>
        <w:t xml:space="preserve"> the WBL experience</w:t>
      </w:r>
      <w:r w:rsidR="4104769E" w:rsidRPr="7FE60388">
        <w:rPr>
          <w:rFonts w:ascii="Times New Roman" w:eastAsia="Times New Roman" w:hAnsi="Times New Roman" w:cs="Times New Roman"/>
          <w:color w:val="000000" w:themeColor="text1"/>
          <w:sz w:val="24"/>
          <w:szCs w:val="24"/>
        </w:rPr>
        <w:t xml:space="preserve"> with specific feedback from the student or the industry partner. This information is important as this study found</w:t>
      </w:r>
      <w:r w:rsidR="00ED1583">
        <w:rPr>
          <w:rFonts w:ascii="Times New Roman" w:eastAsia="Times New Roman" w:hAnsi="Times New Roman" w:cs="Times New Roman"/>
          <w:color w:val="000000" w:themeColor="text1"/>
          <w:sz w:val="24"/>
          <w:szCs w:val="24"/>
        </w:rPr>
        <w:t xml:space="preserve"> evidence</w:t>
      </w:r>
      <w:r w:rsidR="4104769E" w:rsidRPr="7FE60388">
        <w:rPr>
          <w:rFonts w:ascii="Times New Roman" w:eastAsia="Times New Roman" w:hAnsi="Times New Roman" w:cs="Times New Roman"/>
          <w:color w:val="000000" w:themeColor="text1"/>
          <w:sz w:val="24"/>
          <w:szCs w:val="24"/>
        </w:rPr>
        <w:t xml:space="preserve"> that the quality </w:t>
      </w:r>
      <w:r w:rsidR="730701F7" w:rsidRPr="7FE60388">
        <w:rPr>
          <w:rFonts w:ascii="Times New Roman" w:eastAsia="Times New Roman" w:hAnsi="Times New Roman" w:cs="Times New Roman"/>
          <w:color w:val="000000" w:themeColor="text1"/>
          <w:sz w:val="24"/>
          <w:szCs w:val="24"/>
        </w:rPr>
        <w:t>and type</w:t>
      </w:r>
      <w:r w:rsidR="00445132">
        <w:rPr>
          <w:rFonts w:ascii="Times New Roman" w:eastAsia="Times New Roman" w:hAnsi="Times New Roman" w:cs="Times New Roman"/>
          <w:color w:val="000000" w:themeColor="text1"/>
          <w:sz w:val="24"/>
          <w:szCs w:val="24"/>
        </w:rPr>
        <w:t xml:space="preserve"> of learning</w:t>
      </w:r>
      <w:r w:rsidR="730701F7" w:rsidRPr="7FE60388">
        <w:rPr>
          <w:rFonts w:ascii="Times New Roman" w:eastAsia="Times New Roman" w:hAnsi="Times New Roman" w:cs="Times New Roman"/>
          <w:color w:val="000000" w:themeColor="text1"/>
          <w:sz w:val="24"/>
          <w:szCs w:val="24"/>
        </w:rPr>
        <w:t xml:space="preserve"> </w:t>
      </w:r>
      <w:r w:rsidR="00445132">
        <w:rPr>
          <w:rFonts w:ascii="Times New Roman" w:eastAsia="Times New Roman" w:hAnsi="Times New Roman" w:cs="Times New Roman"/>
          <w:color w:val="000000" w:themeColor="text1"/>
          <w:sz w:val="24"/>
          <w:szCs w:val="24"/>
        </w:rPr>
        <w:t>in</w:t>
      </w:r>
      <w:r w:rsidR="730701F7" w:rsidRPr="7FE60388">
        <w:rPr>
          <w:rFonts w:ascii="Times New Roman" w:eastAsia="Times New Roman" w:hAnsi="Times New Roman" w:cs="Times New Roman"/>
          <w:color w:val="000000" w:themeColor="text1"/>
          <w:sz w:val="24"/>
          <w:szCs w:val="24"/>
        </w:rPr>
        <w:t xml:space="preserve"> WBL is important to student outcomes. There are feedback processes in place during the WBL experience, but th</w:t>
      </w:r>
      <w:r w:rsidR="60DBA30F" w:rsidRPr="7FE60388">
        <w:rPr>
          <w:rFonts w:ascii="Times New Roman" w:eastAsia="Times New Roman" w:hAnsi="Times New Roman" w:cs="Times New Roman"/>
          <w:color w:val="000000" w:themeColor="text1"/>
          <w:sz w:val="24"/>
          <w:szCs w:val="24"/>
        </w:rPr>
        <w:t>at documentation is purged after the students complete the program. This study would prod</w:t>
      </w:r>
      <w:r w:rsidR="2BC982E7" w:rsidRPr="7FE60388">
        <w:rPr>
          <w:rFonts w:ascii="Times New Roman" w:eastAsia="Times New Roman" w:hAnsi="Times New Roman" w:cs="Times New Roman"/>
          <w:color w:val="000000" w:themeColor="text1"/>
          <w:sz w:val="24"/>
          <w:szCs w:val="24"/>
        </w:rPr>
        <w:t xml:space="preserve">uce more relevant data and results if it </w:t>
      </w:r>
      <w:r w:rsidR="009D1F74">
        <w:rPr>
          <w:rFonts w:ascii="Times New Roman" w:eastAsia="Times New Roman" w:hAnsi="Times New Roman" w:cs="Times New Roman"/>
          <w:color w:val="000000" w:themeColor="text1"/>
          <w:sz w:val="24"/>
          <w:szCs w:val="24"/>
        </w:rPr>
        <w:t>was</w:t>
      </w:r>
      <w:r w:rsidR="2BC982E7" w:rsidRPr="7FE60388">
        <w:rPr>
          <w:rFonts w:ascii="Times New Roman" w:eastAsia="Times New Roman" w:hAnsi="Times New Roman" w:cs="Times New Roman"/>
          <w:color w:val="000000" w:themeColor="text1"/>
          <w:sz w:val="24"/>
          <w:szCs w:val="24"/>
        </w:rPr>
        <w:t xml:space="preserve"> conducted with a current group of students that followed them through the program and after completi</w:t>
      </w:r>
      <w:r w:rsidR="4D302877" w:rsidRPr="7FE60388">
        <w:rPr>
          <w:rFonts w:ascii="Times New Roman" w:eastAsia="Times New Roman" w:hAnsi="Times New Roman" w:cs="Times New Roman"/>
          <w:color w:val="000000" w:themeColor="text1"/>
          <w:sz w:val="24"/>
          <w:szCs w:val="24"/>
        </w:rPr>
        <w:t>on.</w:t>
      </w:r>
    </w:p>
    <w:p w14:paraId="04F073A9" w14:textId="41CF7574" w:rsidR="4D302877" w:rsidRDefault="1028CC9C" w:rsidP="423A577B">
      <w:pPr>
        <w:spacing w:line="480" w:lineRule="auto"/>
        <w:ind w:left="-20" w:right="-20" w:firstLine="720"/>
        <w:rPr>
          <w:rFonts w:ascii="Times New Roman" w:eastAsia="Times New Roman" w:hAnsi="Times New Roman" w:cs="Times New Roman"/>
          <w:color w:val="000000" w:themeColor="text1"/>
          <w:sz w:val="24"/>
          <w:szCs w:val="24"/>
        </w:rPr>
      </w:pPr>
      <w:r w:rsidRPr="423A577B">
        <w:rPr>
          <w:rFonts w:ascii="Times New Roman" w:eastAsia="Times New Roman" w:hAnsi="Times New Roman" w:cs="Times New Roman"/>
          <w:color w:val="000000" w:themeColor="text1"/>
          <w:sz w:val="24"/>
          <w:szCs w:val="24"/>
        </w:rPr>
        <w:t xml:space="preserve">The research process </w:t>
      </w:r>
      <w:r w:rsidR="00466CE3">
        <w:rPr>
          <w:rFonts w:ascii="Times New Roman" w:eastAsia="Times New Roman" w:hAnsi="Times New Roman" w:cs="Times New Roman"/>
          <w:color w:val="000000" w:themeColor="text1"/>
          <w:sz w:val="24"/>
          <w:szCs w:val="24"/>
        </w:rPr>
        <w:t>is</w:t>
      </w:r>
      <w:r w:rsidRPr="423A577B">
        <w:rPr>
          <w:rFonts w:ascii="Times New Roman" w:eastAsia="Times New Roman" w:hAnsi="Times New Roman" w:cs="Times New Roman"/>
          <w:color w:val="000000" w:themeColor="text1"/>
          <w:sz w:val="24"/>
          <w:szCs w:val="24"/>
        </w:rPr>
        <w:t xml:space="preserve"> a daunting experience that was challenging most of the time but </w:t>
      </w:r>
      <w:r w:rsidR="43DEF428" w:rsidRPr="423A577B">
        <w:rPr>
          <w:rFonts w:ascii="Times New Roman" w:eastAsia="Times New Roman" w:hAnsi="Times New Roman" w:cs="Times New Roman"/>
          <w:color w:val="000000" w:themeColor="text1"/>
          <w:sz w:val="24"/>
          <w:szCs w:val="24"/>
        </w:rPr>
        <w:t xml:space="preserve">a rewarding learning experience throughout the entire process. </w:t>
      </w:r>
      <w:r w:rsidR="17E3FCC9" w:rsidRPr="423A577B">
        <w:rPr>
          <w:rFonts w:ascii="Times New Roman" w:eastAsia="Times New Roman" w:hAnsi="Times New Roman" w:cs="Times New Roman"/>
          <w:color w:val="000000" w:themeColor="text1"/>
          <w:sz w:val="24"/>
          <w:szCs w:val="24"/>
        </w:rPr>
        <w:t xml:space="preserve">The process of narrowing down the </w:t>
      </w:r>
      <w:r w:rsidR="17E3FCC9" w:rsidRPr="423A577B">
        <w:rPr>
          <w:rFonts w:ascii="Times New Roman" w:eastAsia="Times New Roman" w:hAnsi="Times New Roman" w:cs="Times New Roman"/>
          <w:color w:val="000000" w:themeColor="text1"/>
          <w:sz w:val="24"/>
          <w:szCs w:val="24"/>
        </w:rPr>
        <w:lastRenderedPageBreak/>
        <w:t>size and scope of the dissertation at the beginning of the process was the biggest challenge. As described in the previous par</w:t>
      </w:r>
      <w:r w:rsidR="3915BC52" w:rsidRPr="423A577B">
        <w:rPr>
          <w:rFonts w:ascii="Times New Roman" w:eastAsia="Times New Roman" w:hAnsi="Times New Roman" w:cs="Times New Roman"/>
          <w:color w:val="000000" w:themeColor="text1"/>
          <w:sz w:val="24"/>
          <w:szCs w:val="24"/>
        </w:rPr>
        <w:t xml:space="preserve">agraph describing the limitations, this study </w:t>
      </w:r>
      <w:r w:rsidR="009D1F74" w:rsidRPr="423A577B">
        <w:rPr>
          <w:rFonts w:ascii="Times New Roman" w:eastAsia="Times New Roman" w:hAnsi="Times New Roman" w:cs="Times New Roman"/>
          <w:color w:val="000000" w:themeColor="text1"/>
          <w:sz w:val="24"/>
          <w:szCs w:val="24"/>
        </w:rPr>
        <w:t>should encompass</w:t>
      </w:r>
      <w:r w:rsidR="3915BC52" w:rsidRPr="423A577B">
        <w:rPr>
          <w:rFonts w:ascii="Times New Roman" w:eastAsia="Times New Roman" w:hAnsi="Times New Roman" w:cs="Times New Roman"/>
          <w:color w:val="000000" w:themeColor="text1"/>
          <w:sz w:val="24"/>
          <w:szCs w:val="24"/>
        </w:rPr>
        <w:t xml:space="preserve"> more data than it does</w:t>
      </w:r>
      <w:r w:rsidR="04039C2A" w:rsidRPr="423A577B">
        <w:rPr>
          <w:rFonts w:ascii="Times New Roman" w:eastAsia="Times New Roman" w:hAnsi="Times New Roman" w:cs="Times New Roman"/>
          <w:color w:val="000000" w:themeColor="text1"/>
          <w:sz w:val="24"/>
          <w:szCs w:val="24"/>
        </w:rPr>
        <w:t xml:space="preserve">. The time factor is a major challenge that afflicts many students who </w:t>
      </w:r>
      <w:r w:rsidR="7E2137E7" w:rsidRPr="423A577B">
        <w:rPr>
          <w:rFonts w:ascii="Times New Roman" w:eastAsia="Times New Roman" w:hAnsi="Times New Roman" w:cs="Times New Roman"/>
          <w:color w:val="000000" w:themeColor="text1"/>
          <w:sz w:val="24"/>
          <w:szCs w:val="24"/>
        </w:rPr>
        <w:t xml:space="preserve">go through this process. </w:t>
      </w:r>
      <w:r w:rsidR="000B2A19">
        <w:rPr>
          <w:rFonts w:ascii="Times New Roman" w:eastAsia="Times New Roman" w:hAnsi="Times New Roman" w:cs="Times New Roman"/>
          <w:color w:val="000000" w:themeColor="text1"/>
          <w:sz w:val="24"/>
          <w:szCs w:val="24"/>
        </w:rPr>
        <w:t>Ideally, t</w:t>
      </w:r>
      <w:r w:rsidR="7E2137E7" w:rsidRPr="423A577B">
        <w:rPr>
          <w:rFonts w:ascii="Times New Roman" w:eastAsia="Times New Roman" w:hAnsi="Times New Roman" w:cs="Times New Roman"/>
          <w:color w:val="000000" w:themeColor="text1"/>
          <w:sz w:val="24"/>
          <w:szCs w:val="24"/>
        </w:rPr>
        <w:t xml:space="preserve">his study </w:t>
      </w:r>
      <w:r w:rsidR="009D1F74" w:rsidRPr="423A577B">
        <w:rPr>
          <w:rFonts w:ascii="Times New Roman" w:eastAsia="Times New Roman" w:hAnsi="Times New Roman" w:cs="Times New Roman"/>
          <w:color w:val="000000" w:themeColor="text1"/>
          <w:sz w:val="24"/>
          <w:szCs w:val="24"/>
        </w:rPr>
        <w:t>could last</w:t>
      </w:r>
      <w:r w:rsidR="7E2137E7" w:rsidRPr="423A577B">
        <w:rPr>
          <w:rFonts w:ascii="Times New Roman" w:eastAsia="Times New Roman" w:hAnsi="Times New Roman" w:cs="Times New Roman"/>
          <w:color w:val="000000" w:themeColor="text1"/>
          <w:sz w:val="24"/>
          <w:szCs w:val="24"/>
        </w:rPr>
        <w:t xml:space="preserve"> for two years so that the limitations </w:t>
      </w:r>
      <w:r w:rsidR="0968FEA8" w:rsidRPr="423A577B">
        <w:rPr>
          <w:rFonts w:ascii="Times New Roman" w:eastAsia="Times New Roman" w:hAnsi="Times New Roman" w:cs="Times New Roman"/>
          <w:color w:val="000000" w:themeColor="text1"/>
          <w:sz w:val="24"/>
          <w:szCs w:val="24"/>
        </w:rPr>
        <w:t xml:space="preserve">described in the above </w:t>
      </w:r>
      <w:r w:rsidR="79239557" w:rsidRPr="423A577B">
        <w:rPr>
          <w:rFonts w:ascii="Times New Roman" w:eastAsia="Times New Roman" w:hAnsi="Times New Roman" w:cs="Times New Roman"/>
          <w:color w:val="000000" w:themeColor="text1"/>
          <w:sz w:val="24"/>
          <w:szCs w:val="24"/>
        </w:rPr>
        <w:t>paragraphs</w:t>
      </w:r>
      <w:r w:rsidR="0968FEA8" w:rsidRPr="423A577B">
        <w:rPr>
          <w:rFonts w:ascii="Times New Roman" w:eastAsia="Times New Roman" w:hAnsi="Times New Roman" w:cs="Times New Roman"/>
          <w:color w:val="000000" w:themeColor="text1"/>
          <w:sz w:val="24"/>
          <w:szCs w:val="24"/>
        </w:rPr>
        <w:t xml:space="preserve"> could have been addressed. Another hurdle was receiving participation from the instructors to complete the survey. </w:t>
      </w:r>
      <w:r w:rsidR="58000EE8" w:rsidRPr="423A577B">
        <w:rPr>
          <w:rFonts w:ascii="Times New Roman" w:eastAsia="Times New Roman" w:hAnsi="Times New Roman" w:cs="Times New Roman"/>
          <w:color w:val="000000" w:themeColor="text1"/>
          <w:sz w:val="24"/>
          <w:szCs w:val="24"/>
        </w:rPr>
        <w:t xml:space="preserve">The ideal scenario would have been 100 percent </w:t>
      </w:r>
      <w:r w:rsidR="194CF09D" w:rsidRPr="423A577B">
        <w:rPr>
          <w:rFonts w:ascii="Times New Roman" w:eastAsia="Times New Roman" w:hAnsi="Times New Roman" w:cs="Times New Roman"/>
          <w:color w:val="000000" w:themeColor="text1"/>
          <w:sz w:val="24"/>
          <w:szCs w:val="24"/>
        </w:rPr>
        <w:t>instructor participation. Because of clustering at the p</w:t>
      </w:r>
      <w:r w:rsidR="4B3A127E" w:rsidRPr="423A577B">
        <w:rPr>
          <w:rFonts w:ascii="Times New Roman" w:eastAsia="Times New Roman" w:hAnsi="Times New Roman" w:cs="Times New Roman"/>
          <w:color w:val="000000" w:themeColor="text1"/>
          <w:sz w:val="24"/>
          <w:szCs w:val="24"/>
        </w:rPr>
        <w:t>rogram level for variables such as WBL hours and EL</w:t>
      </w:r>
      <w:r w:rsidR="000B2A19">
        <w:rPr>
          <w:rFonts w:ascii="Times New Roman" w:eastAsia="Times New Roman" w:hAnsi="Times New Roman" w:cs="Times New Roman"/>
          <w:color w:val="000000" w:themeColor="text1"/>
          <w:sz w:val="24"/>
          <w:szCs w:val="24"/>
        </w:rPr>
        <w:t>T cycle</w:t>
      </w:r>
      <w:r w:rsidR="4B3A127E" w:rsidRPr="423A577B">
        <w:rPr>
          <w:rFonts w:ascii="Times New Roman" w:eastAsia="Times New Roman" w:hAnsi="Times New Roman" w:cs="Times New Roman"/>
          <w:color w:val="000000" w:themeColor="text1"/>
          <w:sz w:val="24"/>
          <w:szCs w:val="24"/>
        </w:rPr>
        <w:t xml:space="preserve"> stages, many </w:t>
      </w:r>
      <w:r w:rsidR="4B3F2BE3" w:rsidRPr="423A577B">
        <w:rPr>
          <w:rFonts w:ascii="Times New Roman" w:eastAsia="Times New Roman" w:hAnsi="Times New Roman" w:cs="Times New Roman"/>
          <w:color w:val="000000" w:themeColor="text1"/>
          <w:sz w:val="24"/>
          <w:szCs w:val="24"/>
        </w:rPr>
        <w:t>var</w:t>
      </w:r>
      <w:r w:rsidR="62E096C1" w:rsidRPr="423A577B">
        <w:rPr>
          <w:rFonts w:ascii="Times New Roman" w:eastAsia="Times New Roman" w:hAnsi="Times New Roman" w:cs="Times New Roman"/>
          <w:color w:val="000000" w:themeColor="text1"/>
          <w:sz w:val="24"/>
          <w:szCs w:val="24"/>
        </w:rPr>
        <w:t>iables such as instructor certification and th</w:t>
      </w:r>
      <w:r w:rsidR="4E664123" w:rsidRPr="423A577B">
        <w:rPr>
          <w:rFonts w:ascii="Times New Roman" w:eastAsia="Times New Roman" w:hAnsi="Times New Roman" w:cs="Times New Roman"/>
          <w:color w:val="000000" w:themeColor="text1"/>
          <w:sz w:val="24"/>
          <w:szCs w:val="24"/>
        </w:rPr>
        <w:t xml:space="preserve">eir years in industry were not utilized as they could not be attributed to specific student data. </w:t>
      </w:r>
      <w:r w:rsidR="195420FB" w:rsidRPr="423A577B">
        <w:rPr>
          <w:rFonts w:ascii="Times New Roman" w:eastAsia="Times New Roman" w:hAnsi="Times New Roman" w:cs="Times New Roman"/>
          <w:color w:val="000000" w:themeColor="text1"/>
          <w:sz w:val="24"/>
          <w:szCs w:val="24"/>
        </w:rPr>
        <w:t>All the study limitations described above may have influenc</w:t>
      </w:r>
      <w:r w:rsidR="006E1E42">
        <w:rPr>
          <w:rFonts w:ascii="Times New Roman" w:eastAsia="Times New Roman" w:hAnsi="Times New Roman" w:cs="Times New Roman"/>
          <w:color w:val="000000" w:themeColor="text1"/>
          <w:sz w:val="24"/>
          <w:szCs w:val="24"/>
        </w:rPr>
        <w:t>e on</w:t>
      </w:r>
      <w:r w:rsidR="195420FB" w:rsidRPr="423A577B">
        <w:rPr>
          <w:rFonts w:ascii="Times New Roman" w:eastAsia="Times New Roman" w:hAnsi="Times New Roman" w:cs="Times New Roman"/>
          <w:color w:val="000000" w:themeColor="text1"/>
          <w:sz w:val="24"/>
          <w:szCs w:val="24"/>
        </w:rPr>
        <w:t xml:space="preserve"> the results of this study due to the generalized nature of the information and how it </w:t>
      </w:r>
      <w:r w:rsidR="009821B5">
        <w:rPr>
          <w:rFonts w:ascii="Times New Roman" w:eastAsia="Times New Roman" w:hAnsi="Times New Roman" w:cs="Times New Roman"/>
          <w:color w:val="000000" w:themeColor="text1"/>
          <w:sz w:val="24"/>
          <w:szCs w:val="24"/>
        </w:rPr>
        <w:t>is</w:t>
      </w:r>
      <w:r w:rsidR="195420FB" w:rsidRPr="423A577B">
        <w:rPr>
          <w:rFonts w:ascii="Times New Roman" w:eastAsia="Times New Roman" w:hAnsi="Times New Roman" w:cs="Times New Roman"/>
          <w:color w:val="000000" w:themeColor="text1"/>
          <w:sz w:val="24"/>
          <w:szCs w:val="24"/>
        </w:rPr>
        <w:t xml:space="preserve"> applied to the models. Some students who did not part</w:t>
      </w:r>
      <w:r w:rsidR="374B78C5" w:rsidRPr="423A577B">
        <w:rPr>
          <w:rFonts w:ascii="Times New Roman" w:eastAsia="Times New Roman" w:hAnsi="Times New Roman" w:cs="Times New Roman"/>
          <w:color w:val="000000" w:themeColor="text1"/>
          <w:sz w:val="24"/>
          <w:szCs w:val="24"/>
        </w:rPr>
        <w:t xml:space="preserve">icipate in WBL experiences or who may have </w:t>
      </w:r>
      <w:r w:rsidR="73486173" w:rsidRPr="423A577B">
        <w:rPr>
          <w:rFonts w:ascii="Times New Roman" w:eastAsia="Times New Roman" w:hAnsi="Times New Roman" w:cs="Times New Roman"/>
          <w:color w:val="000000" w:themeColor="text1"/>
          <w:sz w:val="24"/>
          <w:szCs w:val="24"/>
        </w:rPr>
        <w:t xml:space="preserve">had a bad WBL experience, would have </w:t>
      </w:r>
      <w:r w:rsidR="009D1F74" w:rsidRPr="423A577B">
        <w:rPr>
          <w:rFonts w:ascii="Times New Roman" w:eastAsia="Times New Roman" w:hAnsi="Times New Roman" w:cs="Times New Roman"/>
          <w:color w:val="000000" w:themeColor="text1"/>
          <w:sz w:val="24"/>
          <w:szCs w:val="24"/>
        </w:rPr>
        <w:t>skewed data</w:t>
      </w:r>
      <w:r w:rsidR="73486173" w:rsidRPr="423A577B">
        <w:rPr>
          <w:rFonts w:ascii="Times New Roman" w:eastAsia="Times New Roman" w:hAnsi="Times New Roman" w:cs="Times New Roman"/>
          <w:color w:val="000000" w:themeColor="text1"/>
          <w:sz w:val="24"/>
          <w:szCs w:val="24"/>
        </w:rPr>
        <w:t xml:space="preserve"> depending on the </w:t>
      </w:r>
      <w:r w:rsidR="31ED46A5" w:rsidRPr="423A577B">
        <w:rPr>
          <w:rFonts w:ascii="Times New Roman" w:eastAsia="Times New Roman" w:hAnsi="Times New Roman" w:cs="Times New Roman"/>
          <w:color w:val="000000" w:themeColor="text1"/>
          <w:sz w:val="24"/>
          <w:szCs w:val="24"/>
        </w:rPr>
        <w:t xml:space="preserve">number of such students. This is why more specific data is needed as described above to </w:t>
      </w:r>
      <w:r w:rsidR="5DE29ACC" w:rsidRPr="423A577B">
        <w:rPr>
          <w:rFonts w:ascii="Times New Roman" w:eastAsia="Times New Roman" w:hAnsi="Times New Roman" w:cs="Times New Roman"/>
          <w:color w:val="000000" w:themeColor="text1"/>
          <w:sz w:val="24"/>
          <w:szCs w:val="24"/>
        </w:rPr>
        <w:t>control</w:t>
      </w:r>
      <w:r w:rsidR="31ED46A5" w:rsidRPr="423A577B">
        <w:rPr>
          <w:rFonts w:ascii="Times New Roman" w:eastAsia="Times New Roman" w:hAnsi="Times New Roman" w:cs="Times New Roman"/>
          <w:color w:val="000000" w:themeColor="text1"/>
          <w:sz w:val="24"/>
          <w:szCs w:val="24"/>
        </w:rPr>
        <w:t xml:space="preserve"> those </w:t>
      </w:r>
      <w:r w:rsidR="1C455B55" w:rsidRPr="423A577B">
        <w:rPr>
          <w:rFonts w:ascii="Times New Roman" w:eastAsia="Times New Roman" w:hAnsi="Times New Roman" w:cs="Times New Roman"/>
          <w:color w:val="000000" w:themeColor="text1"/>
          <w:sz w:val="24"/>
          <w:szCs w:val="24"/>
        </w:rPr>
        <w:t>types</w:t>
      </w:r>
      <w:r w:rsidR="31ED46A5" w:rsidRPr="423A577B">
        <w:rPr>
          <w:rFonts w:ascii="Times New Roman" w:eastAsia="Times New Roman" w:hAnsi="Times New Roman" w:cs="Times New Roman"/>
          <w:color w:val="000000" w:themeColor="text1"/>
          <w:sz w:val="24"/>
          <w:szCs w:val="24"/>
        </w:rPr>
        <w:t xml:space="preserve"> of scenarios.</w:t>
      </w:r>
      <w:r w:rsidR="3CA04A52" w:rsidRPr="423A577B">
        <w:rPr>
          <w:rFonts w:ascii="Times New Roman" w:eastAsia="Times New Roman" w:hAnsi="Times New Roman" w:cs="Times New Roman"/>
          <w:color w:val="000000" w:themeColor="text1"/>
          <w:sz w:val="24"/>
          <w:szCs w:val="24"/>
        </w:rPr>
        <w:t xml:space="preserve"> </w:t>
      </w:r>
    </w:p>
    <w:p w14:paraId="7374EC6F" w14:textId="239520D1" w:rsidR="003C3523" w:rsidRDefault="003C3523" w:rsidP="423A577B">
      <w:pPr>
        <w:spacing w:line="480" w:lineRule="auto"/>
        <w:ind w:left="-20" w:right="-20" w:firstLine="72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 final issue relates to selection bias concerns (Hamlin, 2018). Namely, certain types of students may opt for certain CTE programs</w:t>
      </w:r>
      <w:r w:rsidR="001C4578">
        <w:rPr>
          <w:rFonts w:ascii="Times New Roman" w:eastAsia="Times New Roman" w:hAnsi="Times New Roman" w:cs="Times New Roman"/>
          <w:color w:val="000000" w:themeColor="text1"/>
          <w:sz w:val="24"/>
          <w:szCs w:val="24"/>
        </w:rPr>
        <w:t xml:space="preserve">. For example, it is possible that the experiences offered in high skills CTE programs with higher paying career opportunities attract more motivated students so that the association between outcomes and program experiences is confounded by unobserved student characteristics. </w:t>
      </w:r>
    </w:p>
    <w:p w14:paraId="1D5FD698" w14:textId="3823C49E" w:rsidR="3CA04A52" w:rsidRDefault="3CA04A52" w:rsidP="7FE60388">
      <w:pPr>
        <w:spacing w:line="480" w:lineRule="auto"/>
        <w:ind w:left="-20" w:right="-20"/>
        <w:rPr>
          <w:rFonts w:ascii="Times New Roman" w:eastAsia="Times New Roman" w:hAnsi="Times New Roman" w:cs="Times New Roman"/>
          <w:b/>
          <w:bCs/>
          <w:color w:val="000000" w:themeColor="text1"/>
          <w:sz w:val="24"/>
          <w:szCs w:val="24"/>
        </w:rPr>
      </w:pPr>
      <w:r w:rsidRPr="7FE60388">
        <w:rPr>
          <w:rFonts w:ascii="Times New Roman" w:eastAsia="Times New Roman" w:hAnsi="Times New Roman" w:cs="Times New Roman"/>
          <w:b/>
          <w:bCs/>
          <w:color w:val="000000" w:themeColor="text1"/>
          <w:sz w:val="24"/>
          <w:szCs w:val="24"/>
        </w:rPr>
        <w:t xml:space="preserve">Questions for Policy and Practice </w:t>
      </w:r>
    </w:p>
    <w:p w14:paraId="3001BC22" w14:textId="31D11604" w:rsidR="3CA04A52" w:rsidRDefault="3CA04A52" w:rsidP="7FE60388">
      <w:pPr>
        <w:spacing w:line="480" w:lineRule="auto"/>
        <w:ind w:left="-20" w:right="-20"/>
        <w:rPr>
          <w:rFonts w:ascii="Times New Roman" w:eastAsia="Times New Roman" w:hAnsi="Times New Roman" w:cs="Times New Roman"/>
          <w:color w:val="000000" w:themeColor="text1"/>
          <w:sz w:val="24"/>
          <w:szCs w:val="24"/>
        </w:rPr>
      </w:pPr>
      <w:r w:rsidRPr="7FE60388">
        <w:rPr>
          <w:rFonts w:ascii="Times New Roman" w:eastAsia="Times New Roman" w:hAnsi="Times New Roman" w:cs="Times New Roman"/>
          <w:color w:val="000000" w:themeColor="text1"/>
          <w:sz w:val="24"/>
          <w:szCs w:val="24"/>
        </w:rPr>
        <w:t xml:space="preserve"> </w:t>
      </w:r>
      <w:r>
        <w:tab/>
      </w:r>
      <w:r w:rsidR="4A9B9A2A" w:rsidRPr="7FE60388">
        <w:rPr>
          <w:rFonts w:ascii="Times New Roman" w:eastAsia="Times New Roman" w:hAnsi="Times New Roman" w:cs="Times New Roman"/>
          <w:color w:val="000000" w:themeColor="text1"/>
          <w:sz w:val="24"/>
          <w:szCs w:val="24"/>
        </w:rPr>
        <w:t xml:space="preserve">The gap in skills training for high school and adult students </w:t>
      </w:r>
      <w:r w:rsidR="1753E531" w:rsidRPr="7FE60388">
        <w:rPr>
          <w:rFonts w:ascii="Times New Roman" w:eastAsia="Times New Roman" w:hAnsi="Times New Roman" w:cs="Times New Roman"/>
          <w:color w:val="000000" w:themeColor="text1"/>
          <w:sz w:val="24"/>
          <w:szCs w:val="24"/>
        </w:rPr>
        <w:t>resulting in a workforce shortage is critica</w:t>
      </w:r>
      <w:r w:rsidR="5280523D" w:rsidRPr="7FE60388">
        <w:rPr>
          <w:rFonts w:ascii="Times New Roman" w:eastAsia="Times New Roman" w:hAnsi="Times New Roman" w:cs="Times New Roman"/>
          <w:color w:val="000000" w:themeColor="text1"/>
          <w:sz w:val="24"/>
          <w:szCs w:val="24"/>
        </w:rPr>
        <w:t xml:space="preserve">l </w:t>
      </w:r>
      <w:r w:rsidR="1753E531" w:rsidRPr="7FE60388">
        <w:rPr>
          <w:rFonts w:ascii="Times New Roman" w:eastAsia="Times New Roman" w:hAnsi="Times New Roman" w:cs="Times New Roman"/>
          <w:color w:val="000000" w:themeColor="text1"/>
          <w:sz w:val="24"/>
          <w:szCs w:val="24"/>
        </w:rPr>
        <w:t xml:space="preserve">for all participants </w:t>
      </w:r>
      <w:r w:rsidR="438121FA" w:rsidRPr="7FE60388">
        <w:rPr>
          <w:rFonts w:ascii="Times New Roman" w:eastAsia="Times New Roman" w:hAnsi="Times New Roman" w:cs="Times New Roman"/>
          <w:color w:val="000000" w:themeColor="text1"/>
          <w:sz w:val="24"/>
          <w:szCs w:val="24"/>
        </w:rPr>
        <w:t xml:space="preserve">(educational institutions, policy makers, and industry) </w:t>
      </w:r>
      <w:r w:rsidR="1753E531" w:rsidRPr="7FE60388">
        <w:rPr>
          <w:rFonts w:ascii="Times New Roman" w:eastAsia="Times New Roman" w:hAnsi="Times New Roman" w:cs="Times New Roman"/>
          <w:color w:val="000000" w:themeColor="text1"/>
          <w:sz w:val="24"/>
          <w:szCs w:val="24"/>
        </w:rPr>
        <w:t>to address (</w:t>
      </w:r>
      <w:r w:rsidR="73B211C6" w:rsidRPr="7FE60388">
        <w:rPr>
          <w:rFonts w:ascii="Times New Roman" w:eastAsia="Times New Roman" w:hAnsi="Times New Roman" w:cs="Times New Roman"/>
          <w:color w:val="000000" w:themeColor="text1"/>
          <w:sz w:val="24"/>
          <w:szCs w:val="24"/>
        </w:rPr>
        <w:t xml:space="preserve">Fletcher Jr &amp; Gordon, 2017, Gordon &amp; Schultz, 2020; </w:t>
      </w:r>
      <w:r w:rsidR="472A5263" w:rsidRPr="7FE60388">
        <w:rPr>
          <w:rFonts w:ascii="Times New Roman" w:eastAsia="Times New Roman" w:hAnsi="Times New Roman" w:cs="Times New Roman"/>
          <w:color w:val="000000" w:themeColor="text1"/>
          <w:sz w:val="24"/>
          <w:szCs w:val="24"/>
        </w:rPr>
        <w:t xml:space="preserve">Rosen et al., 2018). </w:t>
      </w:r>
      <w:r w:rsidR="22D39493" w:rsidRPr="7FE60388">
        <w:rPr>
          <w:rFonts w:ascii="Times New Roman" w:eastAsia="Times New Roman" w:hAnsi="Times New Roman" w:cs="Times New Roman"/>
          <w:color w:val="000000" w:themeColor="text1"/>
          <w:sz w:val="24"/>
          <w:szCs w:val="24"/>
        </w:rPr>
        <w:t xml:space="preserve">K-12 </w:t>
      </w:r>
      <w:r w:rsidR="329D966D" w:rsidRPr="7FE60388">
        <w:rPr>
          <w:rFonts w:ascii="Times New Roman" w:eastAsia="Times New Roman" w:hAnsi="Times New Roman" w:cs="Times New Roman"/>
          <w:color w:val="000000" w:themeColor="text1"/>
          <w:sz w:val="24"/>
          <w:szCs w:val="24"/>
        </w:rPr>
        <w:lastRenderedPageBreak/>
        <w:t>education</w:t>
      </w:r>
      <w:r w:rsidR="22D39493" w:rsidRPr="7FE60388">
        <w:rPr>
          <w:rFonts w:ascii="Times New Roman" w:eastAsia="Times New Roman" w:hAnsi="Times New Roman" w:cs="Times New Roman"/>
          <w:color w:val="000000" w:themeColor="text1"/>
          <w:sz w:val="24"/>
          <w:szCs w:val="24"/>
        </w:rPr>
        <w:t xml:space="preserve"> </w:t>
      </w:r>
      <w:r w:rsidR="6DF4A4DF" w:rsidRPr="7FE60388">
        <w:rPr>
          <w:rFonts w:ascii="Times New Roman" w:eastAsia="Times New Roman" w:hAnsi="Times New Roman" w:cs="Times New Roman"/>
          <w:color w:val="000000" w:themeColor="text1"/>
          <w:sz w:val="24"/>
          <w:szCs w:val="24"/>
        </w:rPr>
        <w:t>has</w:t>
      </w:r>
      <w:r w:rsidR="22D39493" w:rsidRPr="7FE60388">
        <w:rPr>
          <w:rFonts w:ascii="Times New Roman" w:eastAsia="Times New Roman" w:hAnsi="Times New Roman" w:cs="Times New Roman"/>
          <w:color w:val="000000" w:themeColor="text1"/>
          <w:sz w:val="24"/>
          <w:szCs w:val="24"/>
        </w:rPr>
        <w:t xml:space="preserve"> been preparing students prim</w:t>
      </w:r>
      <w:r w:rsidR="211E92DC" w:rsidRPr="7FE60388">
        <w:rPr>
          <w:rFonts w:ascii="Times New Roman" w:eastAsia="Times New Roman" w:hAnsi="Times New Roman" w:cs="Times New Roman"/>
          <w:color w:val="000000" w:themeColor="text1"/>
          <w:sz w:val="24"/>
          <w:szCs w:val="24"/>
        </w:rPr>
        <w:t>arily</w:t>
      </w:r>
      <w:r w:rsidR="22D39493" w:rsidRPr="7FE60388">
        <w:rPr>
          <w:rFonts w:ascii="Times New Roman" w:eastAsia="Times New Roman" w:hAnsi="Times New Roman" w:cs="Times New Roman"/>
          <w:color w:val="000000" w:themeColor="text1"/>
          <w:sz w:val="24"/>
          <w:szCs w:val="24"/>
        </w:rPr>
        <w:t xml:space="preserve"> for college </w:t>
      </w:r>
      <w:r w:rsidR="20F44ACA" w:rsidRPr="7FE60388">
        <w:rPr>
          <w:rFonts w:ascii="Times New Roman" w:eastAsia="Times New Roman" w:hAnsi="Times New Roman" w:cs="Times New Roman"/>
          <w:color w:val="000000" w:themeColor="text1"/>
          <w:sz w:val="24"/>
          <w:szCs w:val="24"/>
        </w:rPr>
        <w:t xml:space="preserve">and considering other pathways such as </w:t>
      </w:r>
      <w:r w:rsidR="00D543DD">
        <w:rPr>
          <w:rFonts w:ascii="Times New Roman" w:eastAsia="Times New Roman" w:hAnsi="Times New Roman" w:cs="Times New Roman"/>
          <w:color w:val="000000" w:themeColor="text1"/>
          <w:sz w:val="24"/>
          <w:szCs w:val="24"/>
        </w:rPr>
        <w:t>CTE</w:t>
      </w:r>
      <w:r w:rsidR="20F44ACA" w:rsidRPr="7FE60388">
        <w:rPr>
          <w:rFonts w:ascii="Times New Roman" w:eastAsia="Times New Roman" w:hAnsi="Times New Roman" w:cs="Times New Roman"/>
          <w:color w:val="000000" w:themeColor="text1"/>
          <w:sz w:val="24"/>
          <w:szCs w:val="24"/>
        </w:rPr>
        <w:t xml:space="preserve"> </w:t>
      </w:r>
      <w:r w:rsidR="27DFBF81" w:rsidRPr="7FE60388">
        <w:rPr>
          <w:rFonts w:ascii="Times New Roman" w:eastAsia="Times New Roman" w:hAnsi="Times New Roman" w:cs="Times New Roman"/>
          <w:color w:val="000000" w:themeColor="text1"/>
          <w:sz w:val="24"/>
          <w:szCs w:val="24"/>
        </w:rPr>
        <w:t xml:space="preserve">for students who are not suitable for college </w:t>
      </w:r>
      <w:r w:rsidR="4DD7883C" w:rsidRPr="7FE60388">
        <w:rPr>
          <w:rFonts w:ascii="Times New Roman" w:eastAsia="Times New Roman" w:hAnsi="Times New Roman" w:cs="Times New Roman"/>
          <w:color w:val="000000" w:themeColor="text1"/>
          <w:sz w:val="24"/>
          <w:szCs w:val="24"/>
        </w:rPr>
        <w:t xml:space="preserve">although only approximately 26% of jobs require a college diploma </w:t>
      </w:r>
      <w:r w:rsidR="72A57157" w:rsidRPr="7FE60388">
        <w:rPr>
          <w:rFonts w:ascii="Times New Roman" w:eastAsia="Times New Roman" w:hAnsi="Times New Roman" w:cs="Times New Roman"/>
          <w:color w:val="000000" w:themeColor="text1"/>
          <w:sz w:val="24"/>
          <w:szCs w:val="24"/>
        </w:rPr>
        <w:t>(</w:t>
      </w:r>
      <w:r w:rsidR="20E1002F" w:rsidRPr="7FE60388">
        <w:rPr>
          <w:rFonts w:ascii="Times New Roman" w:eastAsia="Times New Roman" w:hAnsi="Times New Roman" w:cs="Times New Roman"/>
          <w:color w:val="000000" w:themeColor="text1"/>
          <w:sz w:val="24"/>
          <w:szCs w:val="24"/>
        </w:rPr>
        <w:t xml:space="preserve">Carnevale et al., 2013; </w:t>
      </w:r>
      <w:r w:rsidR="72A57157" w:rsidRPr="7FE60388">
        <w:rPr>
          <w:rFonts w:ascii="Times New Roman" w:eastAsia="Times New Roman" w:hAnsi="Times New Roman" w:cs="Times New Roman"/>
          <w:color w:val="000000" w:themeColor="text1"/>
          <w:sz w:val="24"/>
          <w:szCs w:val="24"/>
        </w:rPr>
        <w:t>Rosen et al., 2018).</w:t>
      </w:r>
      <w:r w:rsidR="3A5039E4" w:rsidRPr="7FE60388">
        <w:rPr>
          <w:rFonts w:ascii="Times New Roman" w:eastAsia="Times New Roman" w:hAnsi="Times New Roman" w:cs="Times New Roman"/>
          <w:color w:val="000000" w:themeColor="text1"/>
          <w:sz w:val="24"/>
          <w:szCs w:val="24"/>
        </w:rPr>
        <w:t xml:space="preserve"> Policy makers, educators, and industry have </w:t>
      </w:r>
      <w:r w:rsidR="65EC7BC4" w:rsidRPr="7FE60388">
        <w:rPr>
          <w:rFonts w:ascii="Times New Roman" w:eastAsia="Times New Roman" w:hAnsi="Times New Roman" w:cs="Times New Roman"/>
          <w:color w:val="000000" w:themeColor="text1"/>
          <w:sz w:val="24"/>
          <w:szCs w:val="24"/>
        </w:rPr>
        <w:t xml:space="preserve">finally begun to </w:t>
      </w:r>
      <w:r w:rsidR="3A5039E4" w:rsidRPr="7FE60388">
        <w:rPr>
          <w:rFonts w:ascii="Times New Roman" w:eastAsia="Times New Roman" w:hAnsi="Times New Roman" w:cs="Times New Roman"/>
          <w:color w:val="000000" w:themeColor="text1"/>
          <w:sz w:val="24"/>
          <w:szCs w:val="24"/>
        </w:rPr>
        <w:t>realiz</w:t>
      </w:r>
      <w:r w:rsidR="47782236" w:rsidRPr="7FE60388">
        <w:rPr>
          <w:rFonts w:ascii="Times New Roman" w:eastAsia="Times New Roman" w:hAnsi="Times New Roman" w:cs="Times New Roman"/>
          <w:color w:val="000000" w:themeColor="text1"/>
          <w:sz w:val="24"/>
          <w:szCs w:val="24"/>
        </w:rPr>
        <w:t>e over the past decade or two</w:t>
      </w:r>
      <w:r w:rsidR="3A5039E4" w:rsidRPr="7FE60388">
        <w:rPr>
          <w:rFonts w:ascii="Times New Roman" w:eastAsia="Times New Roman" w:hAnsi="Times New Roman" w:cs="Times New Roman"/>
          <w:color w:val="000000" w:themeColor="text1"/>
          <w:sz w:val="24"/>
          <w:szCs w:val="24"/>
        </w:rPr>
        <w:t xml:space="preserve"> that this </w:t>
      </w:r>
      <w:r w:rsidR="4879561C" w:rsidRPr="7FE60388">
        <w:rPr>
          <w:rFonts w:ascii="Times New Roman" w:eastAsia="Times New Roman" w:hAnsi="Times New Roman" w:cs="Times New Roman"/>
          <w:color w:val="000000" w:themeColor="text1"/>
          <w:sz w:val="24"/>
          <w:szCs w:val="24"/>
        </w:rPr>
        <w:t>college preparation model cann</w:t>
      </w:r>
      <w:r w:rsidR="148CEEA8" w:rsidRPr="7FE60388">
        <w:rPr>
          <w:rFonts w:ascii="Times New Roman" w:eastAsia="Times New Roman" w:hAnsi="Times New Roman" w:cs="Times New Roman"/>
          <w:color w:val="000000" w:themeColor="text1"/>
          <w:sz w:val="24"/>
          <w:szCs w:val="24"/>
        </w:rPr>
        <w:t xml:space="preserve">ot sustain a viable and robust economy that is becoming more global in nature (Eger, 2005; Wang </w:t>
      </w:r>
      <w:r w:rsidR="5A967BEA" w:rsidRPr="7FE60388">
        <w:rPr>
          <w:rFonts w:ascii="Times New Roman" w:eastAsia="Times New Roman" w:hAnsi="Times New Roman" w:cs="Times New Roman"/>
          <w:color w:val="000000" w:themeColor="text1"/>
          <w:sz w:val="24"/>
          <w:szCs w:val="24"/>
        </w:rPr>
        <w:t xml:space="preserve">et al., 2011). </w:t>
      </w:r>
      <w:r w:rsidR="00E96C9B" w:rsidRPr="7FE60388">
        <w:rPr>
          <w:rFonts w:ascii="Times New Roman" w:eastAsia="Times New Roman" w:hAnsi="Times New Roman" w:cs="Times New Roman"/>
          <w:color w:val="000000" w:themeColor="text1"/>
          <w:sz w:val="24"/>
          <w:szCs w:val="24"/>
        </w:rPr>
        <w:t>The United States has seen a resurgence in the promotion and need of CTE and WBL with the private sector workforce needs being the primary catalyst</w:t>
      </w:r>
      <w:r w:rsidR="24545FFD" w:rsidRPr="7FE60388">
        <w:rPr>
          <w:rFonts w:ascii="Times New Roman" w:eastAsia="Times New Roman" w:hAnsi="Times New Roman" w:cs="Times New Roman"/>
          <w:color w:val="000000" w:themeColor="text1"/>
          <w:sz w:val="24"/>
          <w:szCs w:val="24"/>
        </w:rPr>
        <w:t xml:space="preserve"> (Fletcher Jr &amp; Gordon, 2017; Holzer, 2015; </w:t>
      </w:r>
      <w:proofErr w:type="spellStart"/>
      <w:r w:rsidR="24545FFD" w:rsidRPr="7FE60388">
        <w:rPr>
          <w:rFonts w:ascii="Times New Roman" w:eastAsia="Times New Roman" w:hAnsi="Times New Roman" w:cs="Times New Roman"/>
          <w:color w:val="000000" w:themeColor="text1"/>
          <w:sz w:val="24"/>
          <w:szCs w:val="24"/>
        </w:rPr>
        <w:t>Ovia</w:t>
      </w:r>
      <w:r w:rsidR="67113E41" w:rsidRPr="7FE60388">
        <w:rPr>
          <w:rFonts w:ascii="Times New Roman" w:eastAsia="Times New Roman" w:hAnsi="Times New Roman" w:cs="Times New Roman"/>
          <w:color w:val="000000" w:themeColor="text1"/>
          <w:sz w:val="24"/>
          <w:szCs w:val="24"/>
        </w:rPr>
        <w:t>we</w:t>
      </w:r>
      <w:proofErr w:type="spellEnd"/>
      <w:r w:rsidR="67113E41" w:rsidRPr="7FE60388">
        <w:rPr>
          <w:rFonts w:ascii="Times New Roman" w:eastAsia="Times New Roman" w:hAnsi="Times New Roman" w:cs="Times New Roman"/>
          <w:color w:val="000000" w:themeColor="text1"/>
          <w:sz w:val="24"/>
          <w:szCs w:val="24"/>
        </w:rPr>
        <w:t xml:space="preserve"> et al., 2017). Industry </w:t>
      </w:r>
      <w:r w:rsidR="00707492">
        <w:rPr>
          <w:rFonts w:ascii="Times New Roman" w:eastAsia="Times New Roman" w:hAnsi="Times New Roman" w:cs="Times New Roman"/>
          <w:color w:val="000000" w:themeColor="text1"/>
          <w:sz w:val="24"/>
          <w:szCs w:val="24"/>
        </w:rPr>
        <w:t>is</w:t>
      </w:r>
      <w:r w:rsidR="67113E41" w:rsidRPr="7FE60388">
        <w:rPr>
          <w:rFonts w:ascii="Times New Roman" w:eastAsia="Times New Roman" w:hAnsi="Times New Roman" w:cs="Times New Roman"/>
          <w:color w:val="000000" w:themeColor="text1"/>
          <w:sz w:val="24"/>
          <w:szCs w:val="24"/>
        </w:rPr>
        <w:t xml:space="preserve"> </w:t>
      </w:r>
      <w:r w:rsidR="00707492">
        <w:rPr>
          <w:rFonts w:ascii="Times New Roman" w:eastAsia="Times New Roman" w:hAnsi="Times New Roman" w:cs="Times New Roman"/>
          <w:color w:val="000000" w:themeColor="text1"/>
          <w:sz w:val="24"/>
          <w:szCs w:val="24"/>
        </w:rPr>
        <w:t>placing</w:t>
      </w:r>
      <w:r w:rsidR="67113E41" w:rsidRPr="7FE60388">
        <w:rPr>
          <w:rFonts w:ascii="Times New Roman" w:eastAsia="Times New Roman" w:hAnsi="Times New Roman" w:cs="Times New Roman"/>
          <w:color w:val="000000" w:themeColor="text1"/>
          <w:sz w:val="24"/>
          <w:szCs w:val="24"/>
        </w:rPr>
        <w:t xml:space="preserve"> pressure on policy makers to increase funding for K-12 and </w:t>
      </w:r>
      <w:r w:rsidR="63680DD8" w:rsidRPr="7FE60388">
        <w:rPr>
          <w:rFonts w:ascii="Times New Roman" w:eastAsia="Times New Roman" w:hAnsi="Times New Roman" w:cs="Times New Roman"/>
          <w:color w:val="000000" w:themeColor="text1"/>
          <w:sz w:val="24"/>
          <w:szCs w:val="24"/>
        </w:rPr>
        <w:t>CTE to increase training opportunities</w:t>
      </w:r>
      <w:r w:rsidR="24545FFD" w:rsidRPr="7FE60388">
        <w:rPr>
          <w:rFonts w:ascii="Times New Roman" w:eastAsia="Times New Roman" w:hAnsi="Times New Roman" w:cs="Times New Roman"/>
          <w:color w:val="000000" w:themeColor="text1"/>
          <w:sz w:val="24"/>
          <w:szCs w:val="24"/>
        </w:rPr>
        <w:t xml:space="preserve"> </w:t>
      </w:r>
      <w:r w:rsidR="6C07D815" w:rsidRPr="7FE60388">
        <w:rPr>
          <w:rFonts w:ascii="Times New Roman" w:eastAsia="Times New Roman" w:hAnsi="Times New Roman" w:cs="Times New Roman"/>
          <w:color w:val="000000" w:themeColor="text1"/>
          <w:sz w:val="24"/>
          <w:szCs w:val="24"/>
        </w:rPr>
        <w:t>for high school</w:t>
      </w:r>
      <w:r w:rsidR="00707492">
        <w:rPr>
          <w:rFonts w:ascii="Times New Roman" w:eastAsia="Times New Roman" w:hAnsi="Times New Roman" w:cs="Times New Roman"/>
          <w:color w:val="000000" w:themeColor="text1"/>
          <w:sz w:val="24"/>
          <w:szCs w:val="24"/>
        </w:rPr>
        <w:t xml:space="preserve"> and adult</w:t>
      </w:r>
      <w:r w:rsidR="6C07D815" w:rsidRPr="7FE60388">
        <w:rPr>
          <w:rFonts w:ascii="Times New Roman" w:eastAsia="Times New Roman" w:hAnsi="Times New Roman" w:cs="Times New Roman"/>
          <w:color w:val="000000" w:themeColor="text1"/>
          <w:sz w:val="24"/>
          <w:szCs w:val="24"/>
        </w:rPr>
        <w:t xml:space="preserve"> students. State and federal lawmakers </w:t>
      </w:r>
      <w:r w:rsidR="00674AC4">
        <w:rPr>
          <w:rFonts w:ascii="Times New Roman" w:eastAsia="Times New Roman" w:hAnsi="Times New Roman" w:cs="Times New Roman"/>
          <w:color w:val="000000" w:themeColor="text1"/>
          <w:sz w:val="24"/>
          <w:szCs w:val="24"/>
        </w:rPr>
        <w:t>hear</w:t>
      </w:r>
      <w:r w:rsidR="6C07D815" w:rsidRPr="7FE60388">
        <w:rPr>
          <w:rFonts w:ascii="Times New Roman" w:eastAsia="Times New Roman" w:hAnsi="Times New Roman" w:cs="Times New Roman"/>
          <w:color w:val="000000" w:themeColor="text1"/>
          <w:sz w:val="24"/>
          <w:szCs w:val="24"/>
        </w:rPr>
        <w:t xml:space="preserve"> </w:t>
      </w:r>
      <w:r w:rsidR="1C2A8EC8" w:rsidRPr="7FE60388">
        <w:rPr>
          <w:rFonts w:ascii="Times New Roman" w:eastAsia="Times New Roman" w:hAnsi="Times New Roman" w:cs="Times New Roman"/>
          <w:color w:val="000000" w:themeColor="text1"/>
          <w:sz w:val="24"/>
          <w:szCs w:val="24"/>
        </w:rPr>
        <w:t xml:space="preserve">the calls and have made </w:t>
      </w:r>
      <w:r w:rsidR="5099D146" w:rsidRPr="7FE60388">
        <w:rPr>
          <w:rFonts w:ascii="Times New Roman" w:eastAsia="Times New Roman" w:hAnsi="Times New Roman" w:cs="Times New Roman"/>
          <w:color w:val="000000" w:themeColor="text1"/>
          <w:sz w:val="24"/>
          <w:szCs w:val="24"/>
        </w:rPr>
        <w:t>increases in funding, but not to the level needed to address the looming workforce shortage (</w:t>
      </w:r>
      <w:r w:rsidR="168D92EC" w:rsidRPr="7FE60388">
        <w:rPr>
          <w:rFonts w:ascii="Times New Roman" w:eastAsia="Times New Roman" w:hAnsi="Times New Roman" w:cs="Times New Roman"/>
          <w:color w:val="000000" w:themeColor="text1"/>
          <w:sz w:val="24"/>
          <w:szCs w:val="24"/>
        </w:rPr>
        <w:t>Gordon &amp; Schultz, 2020). Local communities and industries have stepped up in recen</w:t>
      </w:r>
      <w:r w:rsidR="7819395D" w:rsidRPr="7FE60388">
        <w:rPr>
          <w:rFonts w:ascii="Times New Roman" w:eastAsia="Times New Roman" w:hAnsi="Times New Roman" w:cs="Times New Roman"/>
          <w:color w:val="000000" w:themeColor="text1"/>
          <w:sz w:val="24"/>
          <w:szCs w:val="24"/>
        </w:rPr>
        <w:t xml:space="preserve">t years to help fill that gap by creating partnerships with local K-12, </w:t>
      </w:r>
      <w:r w:rsidR="00674AC4">
        <w:rPr>
          <w:rFonts w:ascii="Times New Roman" w:eastAsia="Times New Roman" w:hAnsi="Times New Roman" w:cs="Times New Roman"/>
          <w:color w:val="000000" w:themeColor="text1"/>
          <w:sz w:val="24"/>
          <w:szCs w:val="24"/>
        </w:rPr>
        <w:t>CTE districts</w:t>
      </w:r>
      <w:r w:rsidR="7819395D" w:rsidRPr="7FE60388">
        <w:rPr>
          <w:rFonts w:ascii="Times New Roman" w:eastAsia="Times New Roman" w:hAnsi="Times New Roman" w:cs="Times New Roman"/>
          <w:color w:val="000000" w:themeColor="text1"/>
          <w:sz w:val="24"/>
          <w:szCs w:val="24"/>
        </w:rPr>
        <w:t>, and higher education institutions</w:t>
      </w:r>
      <w:r w:rsidR="6A1B3D00" w:rsidRPr="7FE60388">
        <w:rPr>
          <w:rFonts w:ascii="Times New Roman" w:eastAsia="Times New Roman" w:hAnsi="Times New Roman" w:cs="Times New Roman"/>
          <w:color w:val="000000" w:themeColor="text1"/>
          <w:sz w:val="24"/>
          <w:szCs w:val="24"/>
        </w:rPr>
        <w:t xml:space="preserve">. </w:t>
      </w:r>
      <w:r w:rsidR="7F72CA8D" w:rsidRPr="7FE60388">
        <w:rPr>
          <w:rFonts w:ascii="Times New Roman" w:eastAsia="Times New Roman" w:hAnsi="Times New Roman" w:cs="Times New Roman"/>
          <w:color w:val="000000" w:themeColor="text1"/>
          <w:sz w:val="24"/>
          <w:szCs w:val="24"/>
        </w:rPr>
        <w:t xml:space="preserve">Local </w:t>
      </w:r>
      <w:r w:rsidR="6A1B3D00" w:rsidRPr="7FE60388">
        <w:rPr>
          <w:rFonts w:ascii="Times New Roman" w:eastAsia="Times New Roman" w:hAnsi="Times New Roman" w:cs="Times New Roman"/>
          <w:color w:val="000000" w:themeColor="text1"/>
          <w:sz w:val="24"/>
          <w:szCs w:val="24"/>
        </w:rPr>
        <w:t xml:space="preserve">industries such as the construction industry are partnering with the local school to create a construction academy in which students </w:t>
      </w:r>
      <w:r w:rsidR="021AC711" w:rsidRPr="7FE60388">
        <w:rPr>
          <w:rFonts w:ascii="Times New Roman" w:eastAsia="Times New Roman" w:hAnsi="Times New Roman" w:cs="Times New Roman"/>
          <w:color w:val="000000" w:themeColor="text1"/>
          <w:sz w:val="24"/>
          <w:szCs w:val="24"/>
        </w:rPr>
        <w:t xml:space="preserve">voluntarily take part in curriculum and WBL experiences to expose them to the industry. </w:t>
      </w:r>
      <w:r w:rsidR="34AF8209" w:rsidRPr="7FE60388">
        <w:rPr>
          <w:rFonts w:ascii="Times New Roman" w:eastAsia="Times New Roman" w:hAnsi="Times New Roman" w:cs="Times New Roman"/>
          <w:color w:val="000000" w:themeColor="text1"/>
          <w:sz w:val="24"/>
          <w:szCs w:val="24"/>
        </w:rPr>
        <w:t xml:space="preserve">Industries </w:t>
      </w:r>
      <w:r w:rsidR="00992F9B">
        <w:rPr>
          <w:rFonts w:ascii="Times New Roman" w:eastAsia="Times New Roman" w:hAnsi="Times New Roman" w:cs="Times New Roman"/>
          <w:color w:val="000000" w:themeColor="text1"/>
          <w:sz w:val="24"/>
          <w:szCs w:val="24"/>
        </w:rPr>
        <w:t>are also partnering</w:t>
      </w:r>
      <w:r w:rsidR="499846EC" w:rsidRPr="7FE60388">
        <w:rPr>
          <w:rFonts w:ascii="Times New Roman" w:eastAsia="Times New Roman" w:hAnsi="Times New Roman" w:cs="Times New Roman"/>
          <w:color w:val="000000" w:themeColor="text1"/>
          <w:sz w:val="24"/>
          <w:szCs w:val="24"/>
        </w:rPr>
        <w:t xml:space="preserve"> with local </w:t>
      </w:r>
      <w:r w:rsidR="00992F9B">
        <w:rPr>
          <w:rFonts w:ascii="Times New Roman" w:eastAsia="Times New Roman" w:hAnsi="Times New Roman" w:cs="Times New Roman"/>
          <w:color w:val="000000" w:themeColor="text1"/>
          <w:sz w:val="24"/>
          <w:szCs w:val="24"/>
        </w:rPr>
        <w:t>CTE districts</w:t>
      </w:r>
      <w:r w:rsidR="499846EC" w:rsidRPr="7FE60388">
        <w:rPr>
          <w:rFonts w:ascii="Times New Roman" w:eastAsia="Times New Roman" w:hAnsi="Times New Roman" w:cs="Times New Roman"/>
          <w:color w:val="000000" w:themeColor="text1"/>
          <w:sz w:val="24"/>
          <w:szCs w:val="24"/>
        </w:rPr>
        <w:t xml:space="preserve"> in Oklahoma to fund manufacturing programs in high schools </w:t>
      </w:r>
      <w:r w:rsidR="37DBB0AE" w:rsidRPr="7FE60388">
        <w:rPr>
          <w:rFonts w:ascii="Times New Roman" w:eastAsia="Times New Roman" w:hAnsi="Times New Roman" w:cs="Times New Roman"/>
          <w:color w:val="000000" w:themeColor="text1"/>
          <w:sz w:val="24"/>
          <w:szCs w:val="24"/>
        </w:rPr>
        <w:t xml:space="preserve">such as Glenpool public schools in which they fund part of the instructor’s salary and cost of equipment and supplies. </w:t>
      </w:r>
      <w:r w:rsidR="4CC47591" w:rsidRPr="7FE60388">
        <w:rPr>
          <w:rFonts w:ascii="Times New Roman" w:eastAsia="Times New Roman" w:hAnsi="Times New Roman" w:cs="Times New Roman"/>
          <w:color w:val="000000" w:themeColor="text1"/>
          <w:sz w:val="24"/>
          <w:szCs w:val="24"/>
        </w:rPr>
        <w:t xml:space="preserve">These types of local partnerships are the future </w:t>
      </w:r>
      <w:r w:rsidR="6ABBCD5B" w:rsidRPr="7FE60388">
        <w:rPr>
          <w:rFonts w:ascii="Times New Roman" w:eastAsia="Times New Roman" w:hAnsi="Times New Roman" w:cs="Times New Roman"/>
          <w:color w:val="000000" w:themeColor="text1"/>
          <w:sz w:val="24"/>
          <w:szCs w:val="24"/>
        </w:rPr>
        <w:t>for</w:t>
      </w:r>
      <w:r w:rsidR="4CC47591" w:rsidRPr="7FE60388">
        <w:rPr>
          <w:rFonts w:ascii="Times New Roman" w:eastAsia="Times New Roman" w:hAnsi="Times New Roman" w:cs="Times New Roman"/>
          <w:color w:val="000000" w:themeColor="text1"/>
          <w:sz w:val="24"/>
          <w:szCs w:val="24"/>
        </w:rPr>
        <w:t xml:space="preserve"> solving the workforc</w:t>
      </w:r>
      <w:r w:rsidR="55D30878" w:rsidRPr="7FE60388">
        <w:rPr>
          <w:rFonts w:ascii="Times New Roman" w:eastAsia="Times New Roman" w:hAnsi="Times New Roman" w:cs="Times New Roman"/>
          <w:color w:val="000000" w:themeColor="text1"/>
          <w:sz w:val="24"/>
          <w:szCs w:val="24"/>
        </w:rPr>
        <w:t>e shortage. If lawmakers are not willing to provide the necessary funding</w:t>
      </w:r>
      <w:r w:rsidR="1F6D61B0" w:rsidRPr="7FE60388">
        <w:rPr>
          <w:rFonts w:ascii="Times New Roman" w:eastAsia="Times New Roman" w:hAnsi="Times New Roman" w:cs="Times New Roman"/>
          <w:color w:val="000000" w:themeColor="text1"/>
          <w:sz w:val="24"/>
          <w:szCs w:val="24"/>
        </w:rPr>
        <w:t xml:space="preserve"> to expand CTE to high school and adult students, then they can make it easier for partnerships like the ones described above to flourish through specific legislation.</w:t>
      </w:r>
    </w:p>
    <w:p w14:paraId="213E504B" w14:textId="344BE949" w:rsidR="00EA3092" w:rsidRDefault="00EA3092" w:rsidP="7FE60388">
      <w:pPr>
        <w:spacing w:line="480" w:lineRule="auto"/>
        <w:ind w:left="-20" w:right="-2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ab/>
      </w:r>
      <w:r>
        <w:rPr>
          <w:rFonts w:ascii="Times New Roman" w:eastAsia="Times New Roman" w:hAnsi="Times New Roman" w:cs="Times New Roman"/>
          <w:color w:val="000000" w:themeColor="text1"/>
          <w:sz w:val="24"/>
          <w:szCs w:val="24"/>
        </w:rPr>
        <w:tab/>
        <w:t xml:space="preserve">As a campus director for </w:t>
      </w:r>
      <w:r w:rsidR="00C060BC">
        <w:rPr>
          <w:rFonts w:ascii="Times New Roman" w:eastAsia="Times New Roman" w:hAnsi="Times New Roman" w:cs="Times New Roman"/>
          <w:color w:val="000000" w:themeColor="text1"/>
          <w:sz w:val="24"/>
          <w:szCs w:val="24"/>
        </w:rPr>
        <w:t xml:space="preserve">a standalone CTE district, I am working on expanding WBL opportunities for the programs located at my campus. The first step is providing instructors with professional development opportunities that set </w:t>
      </w:r>
      <w:r w:rsidR="00517E57">
        <w:rPr>
          <w:rFonts w:ascii="Times New Roman" w:eastAsia="Times New Roman" w:hAnsi="Times New Roman" w:cs="Times New Roman"/>
          <w:color w:val="000000" w:themeColor="text1"/>
          <w:sz w:val="24"/>
          <w:szCs w:val="24"/>
        </w:rPr>
        <w:t xml:space="preserve">the foundation for a quality WBL experience for both the student and the industry partner. My previous experience as the director of a campus with all health programs provided an opportunity to examine </w:t>
      </w:r>
      <w:r w:rsidR="007812D8">
        <w:rPr>
          <w:rFonts w:ascii="Times New Roman" w:eastAsia="Times New Roman" w:hAnsi="Times New Roman" w:cs="Times New Roman"/>
          <w:color w:val="000000" w:themeColor="text1"/>
          <w:sz w:val="24"/>
          <w:szCs w:val="24"/>
        </w:rPr>
        <w:t>many variations in WBL opportunities as all programs required clinical experiences. The WBL experiences ranged from poorly planned to innovative</w:t>
      </w:r>
      <w:r w:rsidR="00B8228C">
        <w:rPr>
          <w:rFonts w:ascii="Times New Roman" w:eastAsia="Times New Roman" w:hAnsi="Times New Roman" w:cs="Times New Roman"/>
          <w:color w:val="000000" w:themeColor="text1"/>
          <w:sz w:val="24"/>
          <w:szCs w:val="24"/>
        </w:rPr>
        <w:t xml:space="preserve"> and beneficial to both parties. I was able to collate the best practices </w:t>
      </w:r>
      <w:r w:rsidR="00B83495">
        <w:rPr>
          <w:rFonts w:ascii="Times New Roman" w:eastAsia="Times New Roman" w:hAnsi="Times New Roman" w:cs="Times New Roman"/>
          <w:color w:val="000000" w:themeColor="text1"/>
          <w:sz w:val="24"/>
          <w:szCs w:val="24"/>
        </w:rPr>
        <w:t>of the quality</w:t>
      </w:r>
      <w:r w:rsidR="001C3F7C">
        <w:rPr>
          <w:rFonts w:ascii="Times New Roman" w:eastAsia="Times New Roman" w:hAnsi="Times New Roman" w:cs="Times New Roman"/>
          <w:color w:val="000000" w:themeColor="text1"/>
          <w:sz w:val="24"/>
          <w:szCs w:val="24"/>
        </w:rPr>
        <w:t xml:space="preserve"> WBL experiences and utilize them to improve </w:t>
      </w:r>
      <w:r w:rsidR="00D17015">
        <w:rPr>
          <w:rFonts w:ascii="Times New Roman" w:eastAsia="Times New Roman" w:hAnsi="Times New Roman" w:cs="Times New Roman"/>
          <w:color w:val="000000" w:themeColor="text1"/>
          <w:sz w:val="24"/>
          <w:szCs w:val="24"/>
        </w:rPr>
        <w:t>the WBL in all programs</w:t>
      </w:r>
      <w:r w:rsidR="00D85F70">
        <w:rPr>
          <w:rFonts w:ascii="Times New Roman" w:eastAsia="Times New Roman" w:hAnsi="Times New Roman" w:cs="Times New Roman"/>
          <w:color w:val="000000" w:themeColor="text1"/>
          <w:sz w:val="24"/>
          <w:szCs w:val="24"/>
        </w:rPr>
        <w:t xml:space="preserve"> during my time as campus director. </w:t>
      </w:r>
      <w:r w:rsidR="00702925">
        <w:rPr>
          <w:rFonts w:ascii="Times New Roman" w:eastAsia="Times New Roman" w:hAnsi="Times New Roman" w:cs="Times New Roman"/>
          <w:color w:val="000000" w:themeColor="text1"/>
          <w:sz w:val="24"/>
          <w:szCs w:val="24"/>
        </w:rPr>
        <w:t xml:space="preserve">I was able to witness </w:t>
      </w:r>
      <w:r w:rsidR="002C2A96">
        <w:rPr>
          <w:rFonts w:ascii="Times New Roman" w:eastAsia="Times New Roman" w:hAnsi="Times New Roman" w:cs="Times New Roman"/>
          <w:color w:val="000000" w:themeColor="text1"/>
          <w:sz w:val="24"/>
          <w:szCs w:val="24"/>
        </w:rPr>
        <w:t>firsthand</w:t>
      </w:r>
      <w:r w:rsidR="00702925">
        <w:rPr>
          <w:rFonts w:ascii="Times New Roman" w:eastAsia="Times New Roman" w:hAnsi="Times New Roman" w:cs="Times New Roman"/>
          <w:color w:val="000000" w:themeColor="text1"/>
          <w:sz w:val="24"/>
          <w:szCs w:val="24"/>
        </w:rPr>
        <w:t xml:space="preserve"> how a poorly planned and executed WBL experience can </w:t>
      </w:r>
      <w:r w:rsidR="003D7742">
        <w:rPr>
          <w:rFonts w:ascii="Times New Roman" w:eastAsia="Times New Roman" w:hAnsi="Times New Roman" w:cs="Times New Roman"/>
          <w:color w:val="000000" w:themeColor="text1"/>
          <w:sz w:val="24"/>
          <w:szCs w:val="24"/>
        </w:rPr>
        <w:t>be</w:t>
      </w:r>
      <w:r w:rsidR="00293BC7">
        <w:rPr>
          <w:rFonts w:ascii="Times New Roman" w:eastAsia="Times New Roman" w:hAnsi="Times New Roman" w:cs="Times New Roman"/>
          <w:color w:val="000000" w:themeColor="text1"/>
          <w:sz w:val="24"/>
          <w:szCs w:val="24"/>
        </w:rPr>
        <w:t xml:space="preserve"> detrimental to the academic progress of the student</w:t>
      </w:r>
      <w:r w:rsidR="00530B2C">
        <w:rPr>
          <w:rFonts w:ascii="Times New Roman" w:eastAsia="Times New Roman" w:hAnsi="Times New Roman" w:cs="Times New Roman"/>
          <w:color w:val="000000" w:themeColor="text1"/>
          <w:sz w:val="24"/>
          <w:szCs w:val="24"/>
        </w:rPr>
        <w:t xml:space="preserve"> and the relationship between the school and industry partner.</w:t>
      </w:r>
      <w:r w:rsidR="002C2A96">
        <w:rPr>
          <w:rFonts w:ascii="Times New Roman" w:eastAsia="Times New Roman" w:hAnsi="Times New Roman" w:cs="Times New Roman"/>
          <w:color w:val="000000" w:themeColor="text1"/>
          <w:sz w:val="24"/>
          <w:szCs w:val="24"/>
        </w:rPr>
        <w:t xml:space="preserve"> </w:t>
      </w:r>
    </w:p>
    <w:p w14:paraId="242DAF1E" w14:textId="4E3A0AF4" w:rsidR="00530B2C" w:rsidRDefault="002C2A96" w:rsidP="7FE60388">
      <w:pPr>
        <w:spacing w:line="480" w:lineRule="auto"/>
        <w:ind w:left="-20" w:right="-2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ab/>
        <w:t xml:space="preserve">I was able to identify those programs with </w:t>
      </w:r>
      <w:r w:rsidR="00CE2F01">
        <w:rPr>
          <w:rFonts w:ascii="Times New Roman" w:eastAsia="Times New Roman" w:hAnsi="Times New Roman" w:cs="Times New Roman"/>
          <w:color w:val="000000" w:themeColor="text1"/>
          <w:sz w:val="24"/>
          <w:szCs w:val="24"/>
        </w:rPr>
        <w:t xml:space="preserve">poor quality WBL and work with them through </w:t>
      </w:r>
      <w:r w:rsidR="00987AC8">
        <w:rPr>
          <w:rFonts w:ascii="Times New Roman" w:eastAsia="Times New Roman" w:hAnsi="Times New Roman" w:cs="Times New Roman"/>
          <w:color w:val="000000" w:themeColor="text1"/>
          <w:sz w:val="24"/>
          <w:szCs w:val="24"/>
        </w:rPr>
        <w:t>training</w:t>
      </w:r>
      <w:r w:rsidR="00352BCF">
        <w:rPr>
          <w:rFonts w:ascii="Times New Roman" w:eastAsia="Times New Roman" w:hAnsi="Times New Roman" w:cs="Times New Roman"/>
          <w:color w:val="000000" w:themeColor="text1"/>
          <w:sz w:val="24"/>
          <w:szCs w:val="24"/>
        </w:rPr>
        <w:t xml:space="preserve"> to provide the students with a better-quality experience. When </w:t>
      </w:r>
      <w:r w:rsidR="00F71F71">
        <w:rPr>
          <w:rFonts w:ascii="Times New Roman" w:eastAsia="Times New Roman" w:hAnsi="Times New Roman" w:cs="Times New Roman"/>
          <w:color w:val="000000" w:themeColor="text1"/>
          <w:sz w:val="24"/>
          <w:szCs w:val="24"/>
        </w:rPr>
        <w:t xml:space="preserve">I moved to take over as director for another campus, I was able to bring that same knowledge </w:t>
      </w:r>
      <w:r w:rsidR="0091751A">
        <w:rPr>
          <w:rFonts w:ascii="Times New Roman" w:eastAsia="Times New Roman" w:hAnsi="Times New Roman" w:cs="Times New Roman"/>
          <w:color w:val="000000" w:themeColor="text1"/>
          <w:sz w:val="24"/>
          <w:szCs w:val="24"/>
        </w:rPr>
        <w:t>to the programs</w:t>
      </w:r>
      <w:r w:rsidR="006A36EA">
        <w:rPr>
          <w:rFonts w:ascii="Times New Roman" w:eastAsia="Times New Roman" w:hAnsi="Times New Roman" w:cs="Times New Roman"/>
          <w:color w:val="000000" w:themeColor="text1"/>
          <w:sz w:val="24"/>
          <w:szCs w:val="24"/>
        </w:rPr>
        <w:t xml:space="preserve"> at the new campus. Most of the programs at the new campus offered little WBL experience beyond </w:t>
      </w:r>
      <w:r w:rsidR="008E4D83">
        <w:rPr>
          <w:rFonts w:ascii="Times New Roman" w:eastAsia="Times New Roman" w:hAnsi="Times New Roman" w:cs="Times New Roman"/>
          <w:color w:val="000000" w:themeColor="text1"/>
          <w:sz w:val="24"/>
          <w:szCs w:val="24"/>
        </w:rPr>
        <w:t xml:space="preserve">industry professionals visiting the classrooms to speak with students or participating in mock interviews with students. </w:t>
      </w:r>
      <w:r w:rsidR="007E6266">
        <w:rPr>
          <w:rFonts w:ascii="Times New Roman" w:eastAsia="Times New Roman" w:hAnsi="Times New Roman" w:cs="Times New Roman"/>
          <w:color w:val="000000" w:themeColor="text1"/>
          <w:sz w:val="24"/>
          <w:szCs w:val="24"/>
        </w:rPr>
        <w:t>The COVID pandemic was not helpful</w:t>
      </w:r>
      <w:r w:rsidR="00E95A1F">
        <w:rPr>
          <w:rFonts w:ascii="Times New Roman" w:eastAsia="Times New Roman" w:hAnsi="Times New Roman" w:cs="Times New Roman"/>
          <w:color w:val="000000" w:themeColor="text1"/>
          <w:sz w:val="24"/>
          <w:szCs w:val="24"/>
        </w:rPr>
        <w:t xml:space="preserve"> and further diminished the WBL opportunities for students. </w:t>
      </w:r>
      <w:r w:rsidR="00BD7987">
        <w:rPr>
          <w:rFonts w:ascii="Times New Roman" w:eastAsia="Times New Roman" w:hAnsi="Times New Roman" w:cs="Times New Roman"/>
          <w:color w:val="000000" w:themeColor="text1"/>
          <w:sz w:val="24"/>
          <w:szCs w:val="24"/>
        </w:rPr>
        <w:t xml:space="preserve">Based upon previous knowledge and experience as well as </w:t>
      </w:r>
      <w:r w:rsidR="008F5530">
        <w:rPr>
          <w:rFonts w:ascii="Times New Roman" w:eastAsia="Times New Roman" w:hAnsi="Times New Roman" w:cs="Times New Roman"/>
          <w:color w:val="000000" w:themeColor="text1"/>
          <w:sz w:val="24"/>
          <w:szCs w:val="24"/>
        </w:rPr>
        <w:t xml:space="preserve">data gathered throughout my dissertation </w:t>
      </w:r>
      <w:r w:rsidR="00281A67">
        <w:rPr>
          <w:rFonts w:ascii="Times New Roman" w:eastAsia="Times New Roman" w:hAnsi="Times New Roman" w:cs="Times New Roman"/>
          <w:color w:val="000000" w:themeColor="text1"/>
          <w:sz w:val="24"/>
          <w:szCs w:val="24"/>
        </w:rPr>
        <w:t xml:space="preserve">research, I am currently working to build </w:t>
      </w:r>
      <w:r w:rsidR="00D64E4E">
        <w:rPr>
          <w:rFonts w:ascii="Times New Roman" w:eastAsia="Times New Roman" w:hAnsi="Times New Roman" w:cs="Times New Roman"/>
          <w:color w:val="000000" w:themeColor="text1"/>
          <w:sz w:val="24"/>
          <w:szCs w:val="24"/>
        </w:rPr>
        <w:t xml:space="preserve">an electronic database for the district that will </w:t>
      </w:r>
      <w:r w:rsidR="001008DA">
        <w:rPr>
          <w:rFonts w:ascii="Times New Roman" w:eastAsia="Times New Roman" w:hAnsi="Times New Roman" w:cs="Times New Roman"/>
          <w:color w:val="000000" w:themeColor="text1"/>
          <w:sz w:val="24"/>
          <w:szCs w:val="24"/>
        </w:rPr>
        <w:t xml:space="preserve">allow all instructors in the district to enter WBL data into one central database from which </w:t>
      </w:r>
      <w:r w:rsidR="00B50096">
        <w:rPr>
          <w:rFonts w:ascii="Times New Roman" w:eastAsia="Times New Roman" w:hAnsi="Times New Roman" w:cs="Times New Roman"/>
          <w:color w:val="000000" w:themeColor="text1"/>
          <w:sz w:val="24"/>
          <w:szCs w:val="24"/>
        </w:rPr>
        <w:t xml:space="preserve">district administration will be able to access </w:t>
      </w:r>
      <w:r w:rsidR="00752378">
        <w:rPr>
          <w:rFonts w:ascii="Times New Roman" w:eastAsia="Times New Roman" w:hAnsi="Times New Roman" w:cs="Times New Roman"/>
          <w:color w:val="000000" w:themeColor="text1"/>
          <w:sz w:val="24"/>
          <w:szCs w:val="24"/>
        </w:rPr>
        <w:t xml:space="preserve">WBL data to make </w:t>
      </w:r>
      <w:r w:rsidR="00E51F41">
        <w:rPr>
          <w:rFonts w:ascii="Times New Roman" w:eastAsia="Times New Roman" w:hAnsi="Times New Roman" w:cs="Times New Roman"/>
          <w:color w:val="000000" w:themeColor="text1"/>
          <w:sz w:val="24"/>
          <w:szCs w:val="24"/>
        </w:rPr>
        <w:t xml:space="preserve">informed decisions at the district level. The database will also allow </w:t>
      </w:r>
      <w:r w:rsidR="00100021">
        <w:rPr>
          <w:rFonts w:ascii="Times New Roman" w:eastAsia="Times New Roman" w:hAnsi="Times New Roman" w:cs="Times New Roman"/>
          <w:color w:val="000000" w:themeColor="text1"/>
          <w:sz w:val="24"/>
          <w:szCs w:val="24"/>
        </w:rPr>
        <w:t>the instructor, student, and industry partn</w:t>
      </w:r>
      <w:r w:rsidR="00056FD9">
        <w:rPr>
          <w:rFonts w:ascii="Times New Roman" w:eastAsia="Times New Roman" w:hAnsi="Times New Roman" w:cs="Times New Roman"/>
          <w:color w:val="000000" w:themeColor="text1"/>
          <w:sz w:val="24"/>
          <w:szCs w:val="24"/>
        </w:rPr>
        <w:t xml:space="preserve">ers to communicate </w:t>
      </w:r>
      <w:r w:rsidR="00F420B6">
        <w:rPr>
          <w:rFonts w:ascii="Times New Roman" w:eastAsia="Times New Roman" w:hAnsi="Times New Roman" w:cs="Times New Roman"/>
          <w:color w:val="000000" w:themeColor="text1"/>
          <w:sz w:val="24"/>
          <w:szCs w:val="24"/>
        </w:rPr>
        <w:t xml:space="preserve">more effectively through regular feedback </w:t>
      </w:r>
      <w:r w:rsidR="004E0E8F">
        <w:rPr>
          <w:rFonts w:ascii="Times New Roman" w:eastAsia="Times New Roman" w:hAnsi="Times New Roman" w:cs="Times New Roman"/>
          <w:color w:val="000000" w:themeColor="text1"/>
          <w:sz w:val="24"/>
          <w:szCs w:val="24"/>
        </w:rPr>
        <w:t xml:space="preserve">such as surveys and </w:t>
      </w:r>
      <w:r w:rsidR="004E0E8F">
        <w:rPr>
          <w:rFonts w:ascii="Times New Roman" w:eastAsia="Times New Roman" w:hAnsi="Times New Roman" w:cs="Times New Roman"/>
          <w:color w:val="000000" w:themeColor="text1"/>
          <w:sz w:val="24"/>
          <w:szCs w:val="24"/>
        </w:rPr>
        <w:lastRenderedPageBreak/>
        <w:t xml:space="preserve">clear expectations and goals of the WBL experience </w:t>
      </w:r>
      <w:r w:rsidR="00E26345">
        <w:rPr>
          <w:rFonts w:ascii="Times New Roman" w:eastAsia="Times New Roman" w:hAnsi="Times New Roman" w:cs="Times New Roman"/>
          <w:color w:val="000000" w:themeColor="text1"/>
          <w:sz w:val="24"/>
          <w:szCs w:val="24"/>
        </w:rPr>
        <w:t xml:space="preserve">to which </w:t>
      </w:r>
      <w:r w:rsidR="004E0E8F">
        <w:rPr>
          <w:rFonts w:ascii="Times New Roman" w:eastAsia="Times New Roman" w:hAnsi="Times New Roman" w:cs="Times New Roman"/>
          <w:color w:val="000000" w:themeColor="text1"/>
          <w:sz w:val="24"/>
          <w:szCs w:val="24"/>
        </w:rPr>
        <w:t xml:space="preserve">all three </w:t>
      </w:r>
      <w:r w:rsidR="00E26345">
        <w:rPr>
          <w:rFonts w:ascii="Times New Roman" w:eastAsia="Times New Roman" w:hAnsi="Times New Roman" w:cs="Times New Roman"/>
          <w:color w:val="000000" w:themeColor="text1"/>
          <w:sz w:val="24"/>
          <w:szCs w:val="24"/>
        </w:rPr>
        <w:t>participants agree.</w:t>
      </w:r>
      <w:r w:rsidR="00BA62AC">
        <w:rPr>
          <w:rFonts w:ascii="Times New Roman" w:eastAsia="Times New Roman" w:hAnsi="Times New Roman" w:cs="Times New Roman"/>
          <w:color w:val="000000" w:themeColor="text1"/>
          <w:sz w:val="24"/>
          <w:szCs w:val="24"/>
        </w:rPr>
        <w:t xml:space="preserve"> The district is developin</w:t>
      </w:r>
      <w:r w:rsidR="00404352">
        <w:rPr>
          <w:rFonts w:ascii="Times New Roman" w:eastAsia="Times New Roman" w:hAnsi="Times New Roman" w:cs="Times New Roman"/>
          <w:color w:val="000000" w:themeColor="text1"/>
          <w:sz w:val="24"/>
          <w:szCs w:val="24"/>
        </w:rPr>
        <w:t xml:space="preserve">g </w:t>
      </w:r>
      <w:r w:rsidR="003B1CB2">
        <w:rPr>
          <w:rFonts w:ascii="Times New Roman" w:eastAsia="Times New Roman" w:hAnsi="Times New Roman" w:cs="Times New Roman"/>
          <w:color w:val="000000" w:themeColor="text1"/>
          <w:sz w:val="24"/>
          <w:szCs w:val="24"/>
        </w:rPr>
        <w:t xml:space="preserve">processes and procedures related to WBL </w:t>
      </w:r>
      <w:r w:rsidR="00B73571">
        <w:rPr>
          <w:rFonts w:ascii="Times New Roman" w:eastAsia="Times New Roman" w:hAnsi="Times New Roman" w:cs="Times New Roman"/>
          <w:color w:val="000000" w:themeColor="text1"/>
          <w:sz w:val="24"/>
          <w:szCs w:val="24"/>
        </w:rPr>
        <w:t xml:space="preserve">to ensure that all programs across the district are providing the best possible </w:t>
      </w:r>
      <w:r w:rsidR="00936B9A">
        <w:rPr>
          <w:rFonts w:ascii="Times New Roman" w:eastAsia="Times New Roman" w:hAnsi="Times New Roman" w:cs="Times New Roman"/>
          <w:color w:val="000000" w:themeColor="text1"/>
          <w:sz w:val="24"/>
          <w:szCs w:val="24"/>
        </w:rPr>
        <w:t xml:space="preserve">academic WBL experience. Concentrating on the quality of the WBL should be the highest priority of education institutions </w:t>
      </w:r>
      <w:r w:rsidR="00A46784">
        <w:rPr>
          <w:rFonts w:ascii="Times New Roman" w:eastAsia="Times New Roman" w:hAnsi="Times New Roman" w:cs="Times New Roman"/>
          <w:color w:val="000000" w:themeColor="text1"/>
          <w:sz w:val="24"/>
          <w:szCs w:val="24"/>
        </w:rPr>
        <w:t>that want to provide this experience to their students.</w:t>
      </w:r>
    </w:p>
    <w:p w14:paraId="611B3FE8" w14:textId="07E85346" w:rsidR="1F6D61B0" w:rsidRDefault="1F6D61B0" w:rsidP="423A577B">
      <w:pPr>
        <w:spacing w:line="480" w:lineRule="auto"/>
        <w:ind w:left="-20" w:right="-20" w:firstLine="720"/>
        <w:rPr>
          <w:rFonts w:ascii="Times New Roman" w:eastAsia="Times New Roman" w:hAnsi="Times New Roman" w:cs="Times New Roman"/>
          <w:b/>
          <w:bCs/>
          <w:color w:val="000000" w:themeColor="text1"/>
          <w:sz w:val="24"/>
          <w:szCs w:val="24"/>
        </w:rPr>
      </w:pPr>
      <w:r w:rsidRPr="423A577B">
        <w:rPr>
          <w:rFonts w:ascii="Times New Roman" w:eastAsia="Times New Roman" w:hAnsi="Times New Roman" w:cs="Times New Roman"/>
          <w:color w:val="000000" w:themeColor="text1"/>
          <w:sz w:val="24"/>
          <w:szCs w:val="24"/>
        </w:rPr>
        <w:t>Although the results were from CTE data, higher educational institutions</w:t>
      </w:r>
      <w:r w:rsidR="02D0C0E4" w:rsidRPr="423A577B">
        <w:rPr>
          <w:rFonts w:ascii="Times New Roman" w:eastAsia="Times New Roman" w:hAnsi="Times New Roman" w:cs="Times New Roman"/>
          <w:color w:val="000000" w:themeColor="text1"/>
          <w:sz w:val="24"/>
          <w:szCs w:val="24"/>
        </w:rPr>
        <w:t xml:space="preserve"> and K-12 schools</w:t>
      </w:r>
      <w:r w:rsidRPr="423A577B">
        <w:rPr>
          <w:rFonts w:ascii="Times New Roman" w:eastAsia="Times New Roman" w:hAnsi="Times New Roman" w:cs="Times New Roman"/>
          <w:color w:val="000000" w:themeColor="text1"/>
          <w:sz w:val="24"/>
          <w:szCs w:val="24"/>
        </w:rPr>
        <w:t xml:space="preserve"> could</w:t>
      </w:r>
      <w:r w:rsidR="4A927216" w:rsidRPr="423A577B">
        <w:rPr>
          <w:rFonts w:ascii="Times New Roman" w:eastAsia="Times New Roman" w:hAnsi="Times New Roman" w:cs="Times New Roman"/>
          <w:color w:val="000000" w:themeColor="text1"/>
          <w:sz w:val="24"/>
          <w:szCs w:val="24"/>
        </w:rPr>
        <w:t xml:space="preserve"> benefit from the results.</w:t>
      </w:r>
      <w:r w:rsidR="3C5C49DC" w:rsidRPr="423A577B">
        <w:rPr>
          <w:rFonts w:ascii="Times New Roman" w:eastAsia="Times New Roman" w:hAnsi="Times New Roman" w:cs="Times New Roman"/>
          <w:color w:val="000000" w:themeColor="text1"/>
          <w:sz w:val="24"/>
          <w:szCs w:val="24"/>
        </w:rPr>
        <w:t xml:space="preserve"> </w:t>
      </w:r>
      <w:r w:rsidR="0BDF53CB" w:rsidRPr="423A577B">
        <w:rPr>
          <w:rFonts w:ascii="Times New Roman" w:eastAsia="Times New Roman" w:hAnsi="Times New Roman" w:cs="Times New Roman"/>
          <w:color w:val="000000" w:themeColor="text1"/>
          <w:sz w:val="24"/>
          <w:szCs w:val="24"/>
        </w:rPr>
        <w:t xml:space="preserve">Research outlined in the literature review of this study have reviewed the growing trend of those institutions to increase EL and WBL opportunities to increase student success during school and </w:t>
      </w:r>
      <w:r w:rsidR="4A8438FC" w:rsidRPr="423A577B">
        <w:rPr>
          <w:rFonts w:ascii="Times New Roman" w:eastAsia="Times New Roman" w:hAnsi="Times New Roman" w:cs="Times New Roman"/>
          <w:color w:val="000000" w:themeColor="text1"/>
          <w:sz w:val="24"/>
          <w:szCs w:val="24"/>
        </w:rPr>
        <w:t>post-graduation</w:t>
      </w:r>
      <w:r w:rsidR="0BDF53CB" w:rsidRPr="423A577B">
        <w:rPr>
          <w:rFonts w:ascii="Times New Roman" w:eastAsia="Times New Roman" w:hAnsi="Times New Roman" w:cs="Times New Roman"/>
          <w:color w:val="000000" w:themeColor="text1"/>
          <w:sz w:val="24"/>
          <w:szCs w:val="24"/>
        </w:rPr>
        <w:t xml:space="preserve"> outcome</w:t>
      </w:r>
      <w:r w:rsidR="20A1051E" w:rsidRPr="423A577B">
        <w:rPr>
          <w:rFonts w:ascii="Times New Roman" w:eastAsia="Times New Roman" w:hAnsi="Times New Roman" w:cs="Times New Roman"/>
          <w:color w:val="000000" w:themeColor="text1"/>
          <w:sz w:val="24"/>
          <w:szCs w:val="24"/>
        </w:rPr>
        <w:t>s such as workforce placement (</w:t>
      </w:r>
      <w:r w:rsidR="0B5B83F2" w:rsidRPr="423A577B">
        <w:rPr>
          <w:rFonts w:ascii="Times New Roman" w:eastAsia="Times New Roman" w:hAnsi="Times New Roman" w:cs="Times New Roman"/>
          <w:color w:val="000000" w:themeColor="text1"/>
          <w:sz w:val="24"/>
          <w:szCs w:val="24"/>
        </w:rPr>
        <w:t xml:space="preserve">Monteiro et al., 2016; Little &amp; Brennan, 1996; Oliver, 2015). </w:t>
      </w:r>
      <w:r w:rsidR="67738ECB" w:rsidRPr="423A577B">
        <w:rPr>
          <w:rFonts w:ascii="Times New Roman" w:eastAsia="Times New Roman" w:hAnsi="Times New Roman" w:cs="Times New Roman"/>
          <w:color w:val="000000" w:themeColor="text1"/>
          <w:sz w:val="24"/>
          <w:szCs w:val="24"/>
        </w:rPr>
        <w:t>Smith et al. (2014) conclude</w:t>
      </w:r>
      <w:r w:rsidR="00674CEE">
        <w:rPr>
          <w:rFonts w:ascii="Times New Roman" w:eastAsia="Times New Roman" w:hAnsi="Times New Roman" w:cs="Times New Roman"/>
          <w:color w:val="000000" w:themeColor="text1"/>
          <w:sz w:val="24"/>
          <w:szCs w:val="24"/>
        </w:rPr>
        <w:t>s</w:t>
      </w:r>
      <w:r w:rsidR="67738ECB" w:rsidRPr="423A577B">
        <w:rPr>
          <w:rFonts w:ascii="Times New Roman" w:eastAsia="Times New Roman" w:hAnsi="Times New Roman" w:cs="Times New Roman"/>
          <w:color w:val="000000" w:themeColor="text1"/>
          <w:sz w:val="24"/>
          <w:szCs w:val="24"/>
        </w:rPr>
        <w:t xml:space="preserve"> that WBL placement during school has a significant impact on all graduate outcomes but especially on employability. </w:t>
      </w:r>
      <w:r w:rsidR="358D9D48" w:rsidRPr="423A577B">
        <w:rPr>
          <w:rFonts w:ascii="Times New Roman" w:eastAsia="Times New Roman" w:hAnsi="Times New Roman" w:cs="Times New Roman"/>
          <w:color w:val="000000" w:themeColor="text1"/>
          <w:sz w:val="24"/>
          <w:szCs w:val="24"/>
        </w:rPr>
        <w:t xml:space="preserve">Many college degree programs such as nursing already rely heavily on EL experiences through clinicals and simulations. These experiences rely on all four stages of </w:t>
      </w:r>
      <w:r w:rsidR="004039B9">
        <w:rPr>
          <w:rFonts w:ascii="Times New Roman" w:eastAsia="Times New Roman" w:hAnsi="Times New Roman" w:cs="Times New Roman"/>
          <w:color w:val="000000" w:themeColor="text1"/>
          <w:sz w:val="24"/>
          <w:szCs w:val="24"/>
        </w:rPr>
        <w:t xml:space="preserve">the </w:t>
      </w:r>
      <w:r w:rsidR="358D9D48" w:rsidRPr="423A577B">
        <w:rPr>
          <w:rFonts w:ascii="Times New Roman" w:eastAsia="Times New Roman" w:hAnsi="Times New Roman" w:cs="Times New Roman"/>
          <w:color w:val="000000" w:themeColor="text1"/>
          <w:sz w:val="24"/>
          <w:szCs w:val="24"/>
        </w:rPr>
        <w:t xml:space="preserve">ELT </w:t>
      </w:r>
      <w:r w:rsidR="004039B9">
        <w:rPr>
          <w:rFonts w:ascii="Times New Roman" w:eastAsia="Times New Roman" w:hAnsi="Times New Roman" w:cs="Times New Roman"/>
          <w:color w:val="000000" w:themeColor="text1"/>
          <w:sz w:val="24"/>
          <w:szCs w:val="24"/>
        </w:rPr>
        <w:t xml:space="preserve">cycle </w:t>
      </w:r>
      <w:r w:rsidR="358D9D48" w:rsidRPr="423A577B">
        <w:rPr>
          <w:rFonts w:ascii="Times New Roman" w:eastAsia="Times New Roman" w:hAnsi="Times New Roman" w:cs="Times New Roman"/>
          <w:color w:val="000000" w:themeColor="text1"/>
          <w:sz w:val="24"/>
          <w:szCs w:val="24"/>
        </w:rPr>
        <w:t xml:space="preserve">in a constant continuous improvement process with </w:t>
      </w:r>
      <w:r w:rsidR="29C8D4C4" w:rsidRPr="423A577B">
        <w:rPr>
          <w:rFonts w:ascii="Times New Roman" w:eastAsia="Times New Roman" w:hAnsi="Times New Roman" w:cs="Times New Roman"/>
          <w:color w:val="000000" w:themeColor="text1"/>
          <w:sz w:val="24"/>
          <w:szCs w:val="24"/>
        </w:rPr>
        <w:t xml:space="preserve">timely and relevant feedback </w:t>
      </w:r>
      <w:r w:rsidR="35109B84" w:rsidRPr="423A577B">
        <w:rPr>
          <w:rFonts w:ascii="Times New Roman" w:eastAsia="Times New Roman" w:hAnsi="Times New Roman" w:cs="Times New Roman"/>
          <w:color w:val="000000" w:themeColor="text1"/>
          <w:sz w:val="24"/>
          <w:szCs w:val="24"/>
        </w:rPr>
        <w:t>through multiple modes such as written, verbal, and practical.</w:t>
      </w:r>
      <w:r w:rsidR="3CA04A52" w:rsidRPr="423A577B">
        <w:rPr>
          <w:rFonts w:ascii="Times New Roman" w:eastAsia="Times New Roman" w:hAnsi="Times New Roman" w:cs="Times New Roman"/>
          <w:b/>
          <w:bCs/>
          <w:color w:val="000000" w:themeColor="text1"/>
          <w:sz w:val="24"/>
          <w:szCs w:val="24"/>
        </w:rPr>
        <w:t xml:space="preserve"> </w:t>
      </w:r>
    </w:p>
    <w:p w14:paraId="2335926E" w14:textId="36086008" w:rsidR="48935629" w:rsidRDefault="48935629" w:rsidP="7FE60388">
      <w:pPr>
        <w:spacing w:line="480" w:lineRule="auto"/>
        <w:ind w:left="-20" w:right="-20"/>
        <w:rPr>
          <w:rFonts w:ascii="Times New Roman" w:eastAsia="Times New Roman" w:hAnsi="Times New Roman" w:cs="Times New Roman"/>
          <w:b/>
          <w:bCs/>
          <w:color w:val="000000" w:themeColor="text1"/>
          <w:sz w:val="24"/>
          <w:szCs w:val="24"/>
        </w:rPr>
      </w:pPr>
      <w:r w:rsidRPr="7FE60388">
        <w:rPr>
          <w:rFonts w:ascii="Times New Roman" w:eastAsia="Times New Roman" w:hAnsi="Times New Roman" w:cs="Times New Roman"/>
          <w:b/>
          <w:bCs/>
          <w:color w:val="000000" w:themeColor="text1"/>
          <w:sz w:val="24"/>
          <w:szCs w:val="24"/>
        </w:rPr>
        <w:t>F</w:t>
      </w:r>
      <w:r w:rsidR="3CA04A52" w:rsidRPr="7FE60388">
        <w:rPr>
          <w:rFonts w:ascii="Times New Roman" w:eastAsia="Times New Roman" w:hAnsi="Times New Roman" w:cs="Times New Roman"/>
          <w:b/>
          <w:bCs/>
          <w:color w:val="000000" w:themeColor="text1"/>
          <w:sz w:val="24"/>
          <w:szCs w:val="24"/>
        </w:rPr>
        <w:t>uture Research in Study Context</w:t>
      </w:r>
    </w:p>
    <w:p w14:paraId="49BF2C9F" w14:textId="1410E564" w:rsidR="325A65E7" w:rsidRDefault="306B14CC" w:rsidP="343884B8">
      <w:pPr>
        <w:spacing w:line="480" w:lineRule="auto"/>
        <w:ind w:left="-20" w:right="-20" w:firstLine="720"/>
        <w:rPr>
          <w:rFonts w:ascii="Times New Roman" w:eastAsia="Times New Roman" w:hAnsi="Times New Roman" w:cs="Times New Roman"/>
          <w:color w:val="000000" w:themeColor="text1"/>
          <w:sz w:val="24"/>
          <w:szCs w:val="24"/>
        </w:rPr>
      </w:pPr>
      <w:r w:rsidRPr="343884B8">
        <w:rPr>
          <w:rFonts w:ascii="Times New Roman" w:eastAsia="Times New Roman" w:hAnsi="Times New Roman" w:cs="Times New Roman"/>
          <w:color w:val="000000" w:themeColor="text1"/>
          <w:sz w:val="24"/>
          <w:szCs w:val="24"/>
        </w:rPr>
        <w:t>Limitations d</w:t>
      </w:r>
      <w:r w:rsidR="2F69E0E6" w:rsidRPr="343884B8">
        <w:rPr>
          <w:rFonts w:ascii="Times New Roman" w:eastAsia="Times New Roman" w:hAnsi="Times New Roman" w:cs="Times New Roman"/>
          <w:color w:val="000000" w:themeColor="text1"/>
          <w:sz w:val="24"/>
          <w:szCs w:val="24"/>
        </w:rPr>
        <w:t>iscussed in a previous section</w:t>
      </w:r>
      <w:r w:rsidR="548FD0A4" w:rsidRPr="343884B8">
        <w:rPr>
          <w:rFonts w:ascii="Times New Roman" w:eastAsia="Times New Roman" w:hAnsi="Times New Roman" w:cs="Times New Roman"/>
          <w:color w:val="000000" w:themeColor="text1"/>
          <w:sz w:val="24"/>
          <w:szCs w:val="24"/>
        </w:rPr>
        <w:t xml:space="preserve"> </w:t>
      </w:r>
      <w:r w:rsidR="7E00F126" w:rsidRPr="343884B8">
        <w:rPr>
          <w:rFonts w:ascii="Times New Roman" w:eastAsia="Times New Roman" w:hAnsi="Times New Roman" w:cs="Times New Roman"/>
          <w:color w:val="000000" w:themeColor="text1"/>
          <w:sz w:val="24"/>
          <w:szCs w:val="24"/>
        </w:rPr>
        <w:t>are crucial in discussing future research</w:t>
      </w:r>
      <w:r w:rsidR="2413E10C" w:rsidRPr="343884B8">
        <w:rPr>
          <w:rFonts w:ascii="Times New Roman" w:eastAsia="Times New Roman" w:hAnsi="Times New Roman" w:cs="Times New Roman"/>
          <w:color w:val="000000" w:themeColor="text1"/>
          <w:sz w:val="24"/>
          <w:szCs w:val="24"/>
        </w:rPr>
        <w:t xml:space="preserve"> into the relationship of WBL</w:t>
      </w:r>
      <w:r w:rsidR="001736FB">
        <w:rPr>
          <w:rFonts w:ascii="Times New Roman" w:eastAsia="Times New Roman" w:hAnsi="Times New Roman" w:cs="Times New Roman"/>
          <w:color w:val="000000" w:themeColor="text1"/>
          <w:sz w:val="24"/>
          <w:szCs w:val="24"/>
        </w:rPr>
        <w:t xml:space="preserve"> and types of learning</w:t>
      </w:r>
      <w:r w:rsidR="2413E10C" w:rsidRPr="343884B8">
        <w:rPr>
          <w:rFonts w:ascii="Times New Roman" w:eastAsia="Times New Roman" w:hAnsi="Times New Roman" w:cs="Times New Roman"/>
          <w:color w:val="000000" w:themeColor="text1"/>
          <w:sz w:val="24"/>
          <w:szCs w:val="24"/>
        </w:rPr>
        <w:t xml:space="preserve"> </w:t>
      </w:r>
      <w:r w:rsidR="00940D00">
        <w:rPr>
          <w:rFonts w:ascii="Times New Roman" w:eastAsia="Times New Roman" w:hAnsi="Times New Roman" w:cs="Times New Roman"/>
          <w:color w:val="000000" w:themeColor="text1"/>
          <w:sz w:val="24"/>
          <w:szCs w:val="24"/>
        </w:rPr>
        <w:t xml:space="preserve">to </w:t>
      </w:r>
      <w:r w:rsidR="00940D00" w:rsidRPr="343884B8">
        <w:rPr>
          <w:rFonts w:ascii="Times New Roman" w:eastAsia="Times New Roman" w:hAnsi="Times New Roman" w:cs="Times New Roman"/>
          <w:color w:val="000000" w:themeColor="text1"/>
          <w:sz w:val="24"/>
          <w:szCs w:val="24"/>
        </w:rPr>
        <w:t>student</w:t>
      </w:r>
      <w:r w:rsidR="2413E10C" w:rsidRPr="343884B8">
        <w:rPr>
          <w:rFonts w:ascii="Times New Roman" w:eastAsia="Times New Roman" w:hAnsi="Times New Roman" w:cs="Times New Roman"/>
          <w:color w:val="000000" w:themeColor="text1"/>
          <w:sz w:val="24"/>
          <w:szCs w:val="24"/>
        </w:rPr>
        <w:t xml:space="preserve"> outcome</w:t>
      </w:r>
      <w:r w:rsidR="6010C9BA" w:rsidRPr="343884B8">
        <w:rPr>
          <w:rFonts w:ascii="Times New Roman" w:eastAsia="Times New Roman" w:hAnsi="Times New Roman" w:cs="Times New Roman"/>
          <w:color w:val="000000" w:themeColor="text1"/>
          <w:sz w:val="24"/>
          <w:szCs w:val="24"/>
        </w:rPr>
        <w:t xml:space="preserve">s. The most substantial limitation is that </w:t>
      </w:r>
      <w:r w:rsidR="5CD661FB" w:rsidRPr="343884B8">
        <w:rPr>
          <w:rFonts w:ascii="Times New Roman" w:eastAsia="Times New Roman" w:hAnsi="Times New Roman" w:cs="Times New Roman"/>
          <w:color w:val="000000" w:themeColor="text1"/>
          <w:sz w:val="24"/>
          <w:szCs w:val="24"/>
        </w:rPr>
        <w:t>the number of WBL hours are generalized to all students in the program. Some students may not have the opportunity to partici</w:t>
      </w:r>
      <w:r w:rsidR="4AAB0313" w:rsidRPr="343884B8">
        <w:rPr>
          <w:rFonts w:ascii="Times New Roman" w:eastAsia="Times New Roman" w:hAnsi="Times New Roman" w:cs="Times New Roman"/>
          <w:color w:val="000000" w:themeColor="text1"/>
          <w:sz w:val="24"/>
          <w:szCs w:val="24"/>
        </w:rPr>
        <w:t xml:space="preserve">pate in WBL for several reasons. </w:t>
      </w:r>
      <w:r w:rsidR="0BB90092" w:rsidRPr="343884B8">
        <w:rPr>
          <w:rFonts w:ascii="Times New Roman" w:eastAsia="Times New Roman" w:hAnsi="Times New Roman" w:cs="Times New Roman"/>
          <w:color w:val="000000" w:themeColor="text1"/>
          <w:sz w:val="24"/>
          <w:szCs w:val="24"/>
        </w:rPr>
        <w:t xml:space="preserve">Future research would include data gathered through various methods such as individual </w:t>
      </w:r>
      <w:r w:rsidR="52E84688" w:rsidRPr="343884B8">
        <w:rPr>
          <w:rFonts w:ascii="Times New Roman" w:eastAsia="Times New Roman" w:hAnsi="Times New Roman" w:cs="Times New Roman"/>
          <w:color w:val="000000" w:themeColor="text1"/>
          <w:sz w:val="24"/>
          <w:szCs w:val="24"/>
        </w:rPr>
        <w:t xml:space="preserve">student surveys or a school database that keeps track of student WBL experiences. </w:t>
      </w:r>
      <w:r w:rsidR="030AFD3B" w:rsidRPr="343884B8">
        <w:rPr>
          <w:rFonts w:ascii="Times New Roman" w:eastAsia="Times New Roman" w:hAnsi="Times New Roman" w:cs="Times New Roman"/>
          <w:color w:val="000000" w:themeColor="text1"/>
          <w:sz w:val="24"/>
          <w:szCs w:val="24"/>
        </w:rPr>
        <w:t xml:space="preserve">Student </w:t>
      </w:r>
      <w:r w:rsidR="298D1909" w:rsidRPr="343884B8">
        <w:rPr>
          <w:rFonts w:ascii="Times New Roman" w:eastAsia="Times New Roman" w:hAnsi="Times New Roman" w:cs="Times New Roman"/>
          <w:color w:val="000000" w:themeColor="text1"/>
          <w:sz w:val="24"/>
          <w:szCs w:val="24"/>
        </w:rPr>
        <w:t>feedback</w:t>
      </w:r>
      <w:r w:rsidR="030AFD3B" w:rsidRPr="343884B8">
        <w:rPr>
          <w:rFonts w:ascii="Times New Roman" w:eastAsia="Times New Roman" w:hAnsi="Times New Roman" w:cs="Times New Roman"/>
          <w:color w:val="000000" w:themeColor="text1"/>
          <w:sz w:val="24"/>
          <w:szCs w:val="24"/>
        </w:rPr>
        <w:t xml:space="preserve"> during the program would be beneficial to the research as it would allow the researcher to obtain other </w:t>
      </w:r>
      <w:r w:rsidR="030AFD3B" w:rsidRPr="343884B8">
        <w:rPr>
          <w:rFonts w:ascii="Times New Roman" w:eastAsia="Times New Roman" w:hAnsi="Times New Roman" w:cs="Times New Roman"/>
          <w:color w:val="000000" w:themeColor="text1"/>
          <w:sz w:val="24"/>
          <w:szCs w:val="24"/>
        </w:rPr>
        <w:lastRenderedPageBreak/>
        <w:t xml:space="preserve">information relevant to the study. If the researcher is not able to </w:t>
      </w:r>
      <w:r w:rsidR="4FC34841" w:rsidRPr="343884B8">
        <w:rPr>
          <w:rFonts w:ascii="Times New Roman" w:eastAsia="Times New Roman" w:hAnsi="Times New Roman" w:cs="Times New Roman"/>
          <w:color w:val="000000" w:themeColor="text1"/>
          <w:sz w:val="24"/>
          <w:szCs w:val="24"/>
        </w:rPr>
        <w:t>obtain WBL data while the students are in the program, then a school database containing the specific WBL data such as individual student hours and experiences</w:t>
      </w:r>
      <w:r w:rsidR="66F99B08" w:rsidRPr="343884B8">
        <w:rPr>
          <w:rFonts w:ascii="Times New Roman" w:eastAsia="Times New Roman" w:hAnsi="Times New Roman" w:cs="Times New Roman"/>
          <w:color w:val="000000" w:themeColor="text1"/>
          <w:sz w:val="24"/>
          <w:szCs w:val="24"/>
        </w:rPr>
        <w:t xml:space="preserve"> would be helpful. </w:t>
      </w:r>
      <w:r w:rsidR="53493957" w:rsidRPr="343884B8">
        <w:rPr>
          <w:rFonts w:ascii="Times New Roman" w:eastAsia="Times New Roman" w:hAnsi="Times New Roman" w:cs="Times New Roman"/>
          <w:color w:val="000000" w:themeColor="text1"/>
          <w:sz w:val="24"/>
          <w:szCs w:val="24"/>
        </w:rPr>
        <w:t>The CTE district in this study is currently working on a database to track individual WBL hours.</w:t>
      </w:r>
    </w:p>
    <w:p w14:paraId="3F167C92" w14:textId="1207561A" w:rsidR="00D66A98" w:rsidRDefault="000E5D06" w:rsidP="343884B8">
      <w:pPr>
        <w:spacing w:line="480" w:lineRule="auto"/>
        <w:ind w:left="-20" w:right="-20" w:firstLine="72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Obtaining</w:t>
      </w:r>
      <w:r w:rsidR="00FF7B87">
        <w:rPr>
          <w:rFonts w:ascii="Times New Roman" w:eastAsia="Times New Roman" w:hAnsi="Times New Roman" w:cs="Times New Roman"/>
          <w:color w:val="000000" w:themeColor="text1"/>
          <w:sz w:val="24"/>
          <w:szCs w:val="24"/>
        </w:rPr>
        <w:t xml:space="preserve"> WBL</w:t>
      </w:r>
      <w:r>
        <w:rPr>
          <w:rFonts w:ascii="Times New Roman" w:eastAsia="Times New Roman" w:hAnsi="Times New Roman" w:cs="Times New Roman"/>
          <w:color w:val="000000" w:themeColor="text1"/>
          <w:sz w:val="24"/>
          <w:szCs w:val="24"/>
        </w:rPr>
        <w:t xml:space="preserve"> information related to specific s</w:t>
      </w:r>
      <w:r w:rsidR="00FF7B87">
        <w:rPr>
          <w:rFonts w:ascii="Times New Roman" w:eastAsia="Times New Roman" w:hAnsi="Times New Roman" w:cs="Times New Roman"/>
          <w:color w:val="000000" w:themeColor="text1"/>
          <w:sz w:val="24"/>
          <w:szCs w:val="24"/>
        </w:rPr>
        <w:t xml:space="preserve">tudents is crucial </w:t>
      </w:r>
      <w:r w:rsidR="00682AAF">
        <w:rPr>
          <w:rFonts w:ascii="Times New Roman" w:eastAsia="Times New Roman" w:hAnsi="Times New Roman" w:cs="Times New Roman"/>
          <w:color w:val="000000" w:themeColor="text1"/>
          <w:sz w:val="24"/>
          <w:szCs w:val="24"/>
        </w:rPr>
        <w:t xml:space="preserve">to anyone wanting to further the research outlined in this dissertation. </w:t>
      </w:r>
      <w:r w:rsidR="003B73DB">
        <w:rPr>
          <w:rFonts w:ascii="Times New Roman" w:eastAsia="Times New Roman" w:hAnsi="Times New Roman" w:cs="Times New Roman"/>
          <w:color w:val="000000" w:themeColor="text1"/>
          <w:sz w:val="24"/>
          <w:szCs w:val="24"/>
        </w:rPr>
        <w:t xml:space="preserve">Although this dissertation </w:t>
      </w:r>
      <w:r w:rsidR="009F2F45">
        <w:rPr>
          <w:rFonts w:ascii="Times New Roman" w:eastAsia="Times New Roman" w:hAnsi="Times New Roman" w:cs="Times New Roman"/>
          <w:color w:val="000000" w:themeColor="text1"/>
          <w:sz w:val="24"/>
          <w:szCs w:val="24"/>
        </w:rPr>
        <w:t xml:space="preserve">reported no relationship between the number of </w:t>
      </w:r>
      <w:r w:rsidR="00320950">
        <w:rPr>
          <w:rFonts w:ascii="Times New Roman" w:eastAsia="Times New Roman" w:hAnsi="Times New Roman" w:cs="Times New Roman"/>
          <w:color w:val="000000" w:themeColor="text1"/>
          <w:sz w:val="24"/>
          <w:szCs w:val="24"/>
        </w:rPr>
        <w:t xml:space="preserve">WBL hours and the student outcomes of positive placement and completion, </w:t>
      </w:r>
      <w:r w:rsidR="00834B91">
        <w:rPr>
          <w:rFonts w:ascii="Times New Roman" w:eastAsia="Times New Roman" w:hAnsi="Times New Roman" w:cs="Times New Roman"/>
          <w:color w:val="000000" w:themeColor="text1"/>
          <w:sz w:val="24"/>
          <w:szCs w:val="24"/>
        </w:rPr>
        <w:t xml:space="preserve">I believe that </w:t>
      </w:r>
      <w:r w:rsidR="00DC340B">
        <w:rPr>
          <w:rFonts w:ascii="Times New Roman" w:eastAsia="Times New Roman" w:hAnsi="Times New Roman" w:cs="Times New Roman"/>
          <w:color w:val="000000" w:themeColor="text1"/>
          <w:sz w:val="24"/>
          <w:szCs w:val="24"/>
        </w:rPr>
        <w:t xml:space="preserve">specific student </w:t>
      </w:r>
      <w:r w:rsidR="00834B91">
        <w:rPr>
          <w:rFonts w:ascii="Times New Roman" w:eastAsia="Times New Roman" w:hAnsi="Times New Roman" w:cs="Times New Roman"/>
          <w:color w:val="000000" w:themeColor="text1"/>
          <w:sz w:val="24"/>
          <w:szCs w:val="24"/>
        </w:rPr>
        <w:t>data would have shown a strong relationsh</w:t>
      </w:r>
      <w:r w:rsidR="00DC340B">
        <w:rPr>
          <w:rFonts w:ascii="Times New Roman" w:eastAsia="Times New Roman" w:hAnsi="Times New Roman" w:cs="Times New Roman"/>
          <w:color w:val="000000" w:themeColor="text1"/>
          <w:sz w:val="24"/>
          <w:szCs w:val="24"/>
        </w:rPr>
        <w:t xml:space="preserve">ip </w:t>
      </w:r>
      <w:r w:rsidR="00007596">
        <w:rPr>
          <w:rFonts w:ascii="Times New Roman" w:eastAsia="Times New Roman" w:hAnsi="Times New Roman" w:cs="Times New Roman"/>
          <w:color w:val="000000" w:themeColor="text1"/>
          <w:sz w:val="24"/>
          <w:szCs w:val="24"/>
        </w:rPr>
        <w:t>based upon my</w:t>
      </w:r>
      <w:r w:rsidR="00301E9A">
        <w:rPr>
          <w:rFonts w:ascii="Times New Roman" w:eastAsia="Times New Roman" w:hAnsi="Times New Roman" w:cs="Times New Roman"/>
          <w:color w:val="000000" w:themeColor="text1"/>
          <w:sz w:val="24"/>
          <w:szCs w:val="24"/>
        </w:rPr>
        <w:t xml:space="preserve"> </w:t>
      </w:r>
      <w:r w:rsidR="006F382A">
        <w:rPr>
          <w:rFonts w:ascii="Times New Roman" w:eastAsia="Times New Roman" w:hAnsi="Times New Roman" w:cs="Times New Roman"/>
          <w:color w:val="000000" w:themeColor="text1"/>
          <w:sz w:val="24"/>
          <w:szCs w:val="24"/>
        </w:rPr>
        <w:t>extensive</w:t>
      </w:r>
      <w:r w:rsidR="00DC340B">
        <w:rPr>
          <w:rFonts w:ascii="Times New Roman" w:eastAsia="Times New Roman" w:hAnsi="Times New Roman" w:cs="Times New Roman"/>
          <w:color w:val="000000" w:themeColor="text1"/>
          <w:sz w:val="24"/>
          <w:szCs w:val="24"/>
        </w:rPr>
        <w:t xml:space="preserve"> </w:t>
      </w:r>
      <w:r w:rsidR="00364CA7">
        <w:rPr>
          <w:rFonts w:ascii="Times New Roman" w:eastAsia="Times New Roman" w:hAnsi="Times New Roman" w:cs="Times New Roman"/>
          <w:color w:val="000000" w:themeColor="text1"/>
          <w:sz w:val="24"/>
          <w:szCs w:val="24"/>
        </w:rPr>
        <w:t>professional</w:t>
      </w:r>
      <w:r w:rsidR="006F382A">
        <w:rPr>
          <w:rFonts w:ascii="Times New Roman" w:eastAsia="Times New Roman" w:hAnsi="Times New Roman" w:cs="Times New Roman"/>
          <w:color w:val="000000" w:themeColor="text1"/>
          <w:sz w:val="24"/>
          <w:szCs w:val="24"/>
        </w:rPr>
        <w:t xml:space="preserve"> experience</w:t>
      </w:r>
      <w:r w:rsidR="00186738">
        <w:rPr>
          <w:rFonts w:ascii="Times New Roman" w:eastAsia="Times New Roman" w:hAnsi="Times New Roman" w:cs="Times New Roman"/>
          <w:color w:val="000000" w:themeColor="text1"/>
          <w:sz w:val="24"/>
          <w:szCs w:val="24"/>
        </w:rPr>
        <w:t xml:space="preserve"> with WBL covered in the previous section</w:t>
      </w:r>
      <w:r w:rsidR="00A36EFC">
        <w:rPr>
          <w:rFonts w:ascii="Times New Roman" w:eastAsia="Times New Roman" w:hAnsi="Times New Roman" w:cs="Times New Roman"/>
          <w:color w:val="000000" w:themeColor="text1"/>
          <w:sz w:val="24"/>
          <w:szCs w:val="24"/>
        </w:rPr>
        <w:t xml:space="preserve">. </w:t>
      </w:r>
      <w:r w:rsidR="00452160">
        <w:rPr>
          <w:rFonts w:ascii="Times New Roman" w:eastAsia="Times New Roman" w:hAnsi="Times New Roman" w:cs="Times New Roman"/>
          <w:color w:val="000000" w:themeColor="text1"/>
          <w:sz w:val="24"/>
          <w:szCs w:val="24"/>
        </w:rPr>
        <w:t>It is cru</w:t>
      </w:r>
      <w:r w:rsidR="007D41AA">
        <w:rPr>
          <w:rFonts w:ascii="Times New Roman" w:eastAsia="Times New Roman" w:hAnsi="Times New Roman" w:cs="Times New Roman"/>
          <w:color w:val="000000" w:themeColor="text1"/>
          <w:sz w:val="24"/>
          <w:szCs w:val="24"/>
        </w:rPr>
        <w:t xml:space="preserve">cial that educational institutions develop a robust system </w:t>
      </w:r>
      <w:r w:rsidR="005F66C5">
        <w:rPr>
          <w:rFonts w:ascii="Times New Roman" w:eastAsia="Times New Roman" w:hAnsi="Times New Roman" w:cs="Times New Roman"/>
          <w:color w:val="000000" w:themeColor="text1"/>
          <w:sz w:val="24"/>
          <w:szCs w:val="24"/>
        </w:rPr>
        <w:t xml:space="preserve">of data collection for not only WBL hours, but also for </w:t>
      </w:r>
      <w:r w:rsidR="00214190">
        <w:rPr>
          <w:rFonts w:ascii="Times New Roman" w:eastAsia="Times New Roman" w:hAnsi="Times New Roman" w:cs="Times New Roman"/>
          <w:color w:val="000000" w:themeColor="text1"/>
          <w:sz w:val="24"/>
          <w:szCs w:val="24"/>
        </w:rPr>
        <w:t>communication between the instructor, student, and industry professional</w:t>
      </w:r>
      <w:r w:rsidR="00BE3204">
        <w:rPr>
          <w:rFonts w:ascii="Times New Roman" w:eastAsia="Times New Roman" w:hAnsi="Times New Roman" w:cs="Times New Roman"/>
          <w:color w:val="000000" w:themeColor="text1"/>
          <w:sz w:val="24"/>
          <w:szCs w:val="24"/>
        </w:rPr>
        <w:t xml:space="preserve"> to ensure a quality educational experience.</w:t>
      </w:r>
    </w:p>
    <w:p w14:paraId="04236A61" w14:textId="673CE6CC" w:rsidR="325A65E7" w:rsidRDefault="7AB6907A" w:rsidP="343884B8">
      <w:pPr>
        <w:spacing w:line="480" w:lineRule="auto"/>
        <w:ind w:left="-20" w:right="-20" w:firstLine="720"/>
        <w:rPr>
          <w:rFonts w:ascii="Times New Roman" w:eastAsia="Times New Roman" w:hAnsi="Times New Roman" w:cs="Times New Roman"/>
          <w:color w:val="000000" w:themeColor="text1"/>
          <w:sz w:val="24"/>
          <w:szCs w:val="24"/>
        </w:rPr>
      </w:pPr>
      <w:r w:rsidRPr="343884B8">
        <w:rPr>
          <w:rFonts w:ascii="Times New Roman" w:eastAsia="Times New Roman" w:hAnsi="Times New Roman" w:cs="Times New Roman"/>
          <w:color w:val="000000" w:themeColor="text1"/>
          <w:sz w:val="24"/>
          <w:szCs w:val="24"/>
        </w:rPr>
        <w:t>Student attendance should be included and analyzed in any future research</w:t>
      </w:r>
      <w:r w:rsidR="395B75AC" w:rsidRPr="343884B8">
        <w:rPr>
          <w:rFonts w:ascii="Times New Roman" w:eastAsia="Times New Roman" w:hAnsi="Times New Roman" w:cs="Times New Roman"/>
          <w:color w:val="000000" w:themeColor="text1"/>
          <w:sz w:val="24"/>
          <w:szCs w:val="24"/>
        </w:rPr>
        <w:t xml:space="preserve"> as it may influence student experiences and outcomes (Hamlin, 2021). Previou</w:t>
      </w:r>
      <w:r w:rsidR="6566334B" w:rsidRPr="343884B8">
        <w:rPr>
          <w:rFonts w:ascii="Times New Roman" w:eastAsia="Times New Roman" w:hAnsi="Times New Roman" w:cs="Times New Roman"/>
          <w:color w:val="000000" w:themeColor="text1"/>
          <w:sz w:val="24"/>
          <w:szCs w:val="24"/>
        </w:rPr>
        <w:t xml:space="preserve">s research </w:t>
      </w:r>
      <w:r w:rsidR="000C3A30">
        <w:rPr>
          <w:rFonts w:ascii="Times New Roman" w:eastAsia="Times New Roman" w:hAnsi="Times New Roman" w:cs="Times New Roman"/>
          <w:color w:val="000000" w:themeColor="text1"/>
          <w:sz w:val="24"/>
          <w:szCs w:val="24"/>
        </w:rPr>
        <w:t>finds</w:t>
      </w:r>
      <w:r w:rsidR="6566334B" w:rsidRPr="343884B8">
        <w:rPr>
          <w:rFonts w:ascii="Times New Roman" w:eastAsia="Times New Roman" w:hAnsi="Times New Roman" w:cs="Times New Roman"/>
          <w:color w:val="000000" w:themeColor="text1"/>
          <w:sz w:val="24"/>
          <w:szCs w:val="24"/>
        </w:rPr>
        <w:t xml:space="preserve"> that when students become more engaged in school due to participation in WBL experiences</w:t>
      </w:r>
      <w:r w:rsidR="0CE91FC1" w:rsidRPr="343884B8">
        <w:rPr>
          <w:rFonts w:ascii="Times New Roman" w:eastAsia="Times New Roman" w:hAnsi="Times New Roman" w:cs="Times New Roman"/>
          <w:color w:val="000000" w:themeColor="text1"/>
          <w:sz w:val="24"/>
          <w:szCs w:val="24"/>
        </w:rPr>
        <w:t xml:space="preserve"> relevant to their career interests, their attendance rates can positively influence program outcomes (Castell</w:t>
      </w:r>
      <w:r w:rsidR="07758429" w:rsidRPr="343884B8">
        <w:rPr>
          <w:rFonts w:ascii="Times New Roman" w:eastAsia="Times New Roman" w:hAnsi="Times New Roman" w:cs="Times New Roman"/>
          <w:color w:val="000000" w:themeColor="text1"/>
          <w:sz w:val="24"/>
          <w:szCs w:val="24"/>
        </w:rPr>
        <w:t xml:space="preserve">ano et al., 2012; Castellano et al., 2017; Kemple &amp; Snipes, 2000). </w:t>
      </w:r>
      <w:r w:rsidR="0B77E54F" w:rsidRPr="343884B8">
        <w:rPr>
          <w:rFonts w:ascii="Times New Roman" w:eastAsia="Times New Roman" w:hAnsi="Times New Roman" w:cs="Times New Roman"/>
          <w:color w:val="000000" w:themeColor="text1"/>
          <w:sz w:val="24"/>
          <w:szCs w:val="24"/>
        </w:rPr>
        <w:t xml:space="preserve">In most programs at the standalone </w:t>
      </w:r>
      <w:r w:rsidR="008A4AE0">
        <w:rPr>
          <w:rFonts w:ascii="Times New Roman" w:eastAsia="Times New Roman" w:hAnsi="Times New Roman" w:cs="Times New Roman"/>
          <w:color w:val="000000" w:themeColor="text1"/>
          <w:sz w:val="24"/>
          <w:szCs w:val="24"/>
        </w:rPr>
        <w:t>CTE district</w:t>
      </w:r>
      <w:r w:rsidR="0B77E54F" w:rsidRPr="343884B8">
        <w:rPr>
          <w:rFonts w:ascii="Times New Roman" w:eastAsia="Times New Roman" w:hAnsi="Times New Roman" w:cs="Times New Roman"/>
          <w:color w:val="000000" w:themeColor="text1"/>
          <w:sz w:val="24"/>
          <w:szCs w:val="24"/>
        </w:rPr>
        <w:t xml:space="preserve"> in this dissertation, WBL experiences such as internships are only allowed if the student has good attendance and grades.</w:t>
      </w:r>
      <w:r w:rsidR="150AAA58" w:rsidRPr="343884B8">
        <w:rPr>
          <w:rFonts w:ascii="Times New Roman" w:eastAsia="Times New Roman" w:hAnsi="Times New Roman" w:cs="Times New Roman"/>
          <w:color w:val="000000" w:themeColor="text1"/>
          <w:sz w:val="24"/>
          <w:szCs w:val="24"/>
        </w:rPr>
        <w:t xml:space="preserve"> It would be interesting to explore relationships between attendance and grades with </w:t>
      </w:r>
      <w:r w:rsidR="6C4184D5" w:rsidRPr="343884B8">
        <w:rPr>
          <w:rFonts w:ascii="Times New Roman" w:eastAsia="Times New Roman" w:hAnsi="Times New Roman" w:cs="Times New Roman"/>
          <w:color w:val="000000" w:themeColor="text1"/>
          <w:sz w:val="24"/>
          <w:szCs w:val="24"/>
        </w:rPr>
        <w:t xml:space="preserve">success in </w:t>
      </w:r>
      <w:r w:rsidR="00940D00" w:rsidRPr="343884B8">
        <w:rPr>
          <w:rFonts w:ascii="Times New Roman" w:eastAsia="Times New Roman" w:hAnsi="Times New Roman" w:cs="Times New Roman"/>
          <w:color w:val="000000" w:themeColor="text1"/>
          <w:sz w:val="24"/>
          <w:szCs w:val="24"/>
        </w:rPr>
        <w:t>WBL.</w:t>
      </w:r>
      <w:r w:rsidR="6C4184D5" w:rsidRPr="343884B8">
        <w:rPr>
          <w:rFonts w:ascii="Times New Roman" w:eastAsia="Times New Roman" w:hAnsi="Times New Roman" w:cs="Times New Roman"/>
          <w:color w:val="000000" w:themeColor="text1"/>
          <w:sz w:val="24"/>
          <w:szCs w:val="24"/>
        </w:rPr>
        <w:t xml:space="preserve"> </w:t>
      </w:r>
    </w:p>
    <w:p w14:paraId="49C0D273" w14:textId="058C991B" w:rsidR="004B6BB0" w:rsidRDefault="004D0C4E" w:rsidP="00A437FF">
      <w:pPr>
        <w:spacing w:line="480" w:lineRule="auto"/>
        <w:ind w:right="-2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b/>
        <w:t>Work-based learning is an important opportunity for students to network with industry professionals</w:t>
      </w:r>
      <w:r w:rsidR="001D6678">
        <w:rPr>
          <w:rFonts w:ascii="Times New Roman" w:eastAsia="Times New Roman" w:hAnsi="Times New Roman" w:cs="Times New Roman"/>
          <w:color w:val="000000" w:themeColor="text1"/>
          <w:sz w:val="24"/>
          <w:szCs w:val="24"/>
        </w:rPr>
        <w:t>.</w:t>
      </w:r>
      <w:r w:rsidR="00044625">
        <w:rPr>
          <w:rFonts w:ascii="Times New Roman" w:eastAsia="Times New Roman" w:hAnsi="Times New Roman" w:cs="Times New Roman"/>
          <w:color w:val="000000" w:themeColor="text1"/>
          <w:sz w:val="24"/>
          <w:szCs w:val="24"/>
        </w:rPr>
        <w:t xml:space="preserve"> Networking can be crucial </w:t>
      </w:r>
      <w:r w:rsidR="00E06826">
        <w:rPr>
          <w:rFonts w:ascii="Times New Roman" w:eastAsia="Times New Roman" w:hAnsi="Times New Roman" w:cs="Times New Roman"/>
          <w:color w:val="000000" w:themeColor="text1"/>
          <w:sz w:val="24"/>
          <w:szCs w:val="24"/>
        </w:rPr>
        <w:t>in industry</w:t>
      </w:r>
      <w:r w:rsidR="00003653">
        <w:rPr>
          <w:rFonts w:ascii="Times New Roman" w:eastAsia="Times New Roman" w:hAnsi="Times New Roman" w:cs="Times New Roman"/>
          <w:color w:val="000000" w:themeColor="text1"/>
          <w:sz w:val="24"/>
          <w:szCs w:val="24"/>
        </w:rPr>
        <w:t xml:space="preserve"> </w:t>
      </w:r>
      <w:r w:rsidR="00B22AC6">
        <w:rPr>
          <w:rFonts w:ascii="Times New Roman" w:eastAsia="Times New Roman" w:hAnsi="Times New Roman" w:cs="Times New Roman"/>
          <w:color w:val="000000" w:themeColor="text1"/>
          <w:sz w:val="24"/>
          <w:szCs w:val="24"/>
        </w:rPr>
        <w:t>to</w:t>
      </w:r>
      <w:r w:rsidR="00003653">
        <w:rPr>
          <w:rFonts w:ascii="Times New Roman" w:eastAsia="Times New Roman" w:hAnsi="Times New Roman" w:cs="Times New Roman"/>
          <w:color w:val="000000" w:themeColor="text1"/>
          <w:sz w:val="24"/>
          <w:szCs w:val="24"/>
        </w:rPr>
        <w:t xml:space="preserve"> leverage </w:t>
      </w:r>
      <w:r w:rsidR="00B22AC6">
        <w:rPr>
          <w:rFonts w:ascii="Times New Roman" w:eastAsia="Times New Roman" w:hAnsi="Times New Roman" w:cs="Times New Roman"/>
          <w:color w:val="000000" w:themeColor="text1"/>
          <w:sz w:val="24"/>
          <w:szCs w:val="24"/>
        </w:rPr>
        <w:t xml:space="preserve">social </w:t>
      </w:r>
      <w:r w:rsidR="00003653">
        <w:rPr>
          <w:rFonts w:ascii="Times New Roman" w:eastAsia="Times New Roman" w:hAnsi="Times New Roman" w:cs="Times New Roman"/>
          <w:color w:val="000000" w:themeColor="text1"/>
          <w:sz w:val="24"/>
          <w:szCs w:val="24"/>
        </w:rPr>
        <w:t>connections</w:t>
      </w:r>
      <w:r w:rsidR="00B22AC6">
        <w:rPr>
          <w:rFonts w:ascii="Times New Roman" w:eastAsia="Times New Roman" w:hAnsi="Times New Roman" w:cs="Times New Roman"/>
          <w:color w:val="000000" w:themeColor="text1"/>
          <w:sz w:val="24"/>
          <w:szCs w:val="24"/>
        </w:rPr>
        <w:t xml:space="preserve"> for present and future job opportunities. Students who participate in WBL </w:t>
      </w:r>
      <w:r w:rsidR="00BF79BE">
        <w:rPr>
          <w:rFonts w:ascii="Times New Roman" w:eastAsia="Times New Roman" w:hAnsi="Times New Roman" w:cs="Times New Roman"/>
          <w:color w:val="000000" w:themeColor="text1"/>
          <w:sz w:val="24"/>
          <w:szCs w:val="24"/>
        </w:rPr>
        <w:t xml:space="preserve">are in essence </w:t>
      </w:r>
      <w:r w:rsidR="00481272">
        <w:rPr>
          <w:rFonts w:ascii="Times New Roman" w:eastAsia="Times New Roman" w:hAnsi="Times New Roman" w:cs="Times New Roman"/>
          <w:color w:val="000000" w:themeColor="text1"/>
          <w:sz w:val="24"/>
          <w:szCs w:val="24"/>
        </w:rPr>
        <w:t xml:space="preserve">interviewing for a </w:t>
      </w:r>
      <w:r w:rsidR="00481272">
        <w:rPr>
          <w:rFonts w:ascii="Times New Roman" w:eastAsia="Times New Roman" w:hAnsi="Times New Roman" w:cs="Times New Roman"/>
          <w:color w:val="000000" w:themeColor="text1"/>
          <w:sz w:val="24"/>
          <w:szCs w:val="24"/>
        </w:rPr>
        <w:lastRenderedPageBreak/>
        <w:t xml:space="preserve">position with that company. It provides the employer with the opportunity to </w:t>
      </w:r>
      <w:r w:rsidR="00637F4A">
        <w:rPr>
          <w:rFonts w:ascii="Times New Roman" w:eastAsia="Times New Roman" w:hAnsi="Times New Roman" w:cs="Times New Roman"/>
          <w:color w:val="000000" w:themeColor="text1"/>
          <w:sz w:val="24"/>
          <w:szCs w:val="24"/>
        </w:rPr>
        <w:t>know the</w:t>
      </w:r>
      <w:r w:rsidR="006251E4">
        <w:rPr>
          <w:rFonts w:ascii="Times New Roman" w:eastAsia="Times New Roman" w:hAnsi="Times New Roman" w:cs="Times New Roman"/>
          <w:color w:val="000000" w:themeColor="text1"/>
          <w:sz w:val="24"/>
          <w:szCs w:val="24"/>
        </w:rPr>
        <w:t xml:space="preserve"> student and test their knowledge. In the </w:t>
      </w:r>
      <w:r w:rsidR="00ED62EA">
        <w:rPr>
          <w:rFonts w:ascii="Times New Roman" w:eastAsia="Times New Roman" w:hAnsi="Times New Roman" w:cs="Times New Roman"/>
          <w:color w:val="000000" w:themeColor="text1"/>
          <w:sz w:val="24"/>
          <w:szCs w:val="24"/>
        </w:rPr>
        <w:t xml:space="preserve">fourteen years I have served as administrator over programs with WBL, </w:t>
      </w:r>
      <w:r w:rsidR="002E7B15">
        <w:rPr>
          <w:rFonts w:ascii="Times New Roman" w:eastAsia="Times New Roman" w:hAnsi="Times New Roman" w:cs="Times New Roman"/>
          <w:color w:val="000000" w:themeColor="text1"/>
          <w:sz w:val="24"/>
          <w:szCs w:val="24"/>
        </w:rPr>
        <w:t>most</w:t>
      </w:r>
      <w:r w:rsidR="00ED62EA">
        <w:rPr>
          <w:rFonts w:ascii="Times New Roman" w:eastAsia="Times New Roman" w:hAnsi="Times New Roman" w:cs="Times New Roman"/>
          <w:color w:val="000000" w:themeColor="text1"/>
          <w:sz w:val="24"/>
          <w:szCs w:val="24"/>
        </w:rPr>
        <w:t xml:space="preserve"> students find employment </w:t>
      </w:r>
      <w:r w:rsidR="007121F8">
        <w:rPr>
          <w:rFonts w:ascii="Times New Roman" w:eastAsia="Times New Roman" w:hAnsi="Times New Roman" w:cs="Times New Roman"/>
          <w:color w:val="000000" w:themeColor="text1"/>
          <w:sz w:val="24"/>
          <w:szCs w:val="24"/>
        </w:rPr>
        <w:t xml:space="preserve">after graduation with the company </w:t>
      </w:r>
      <w:r w:rsidR="000B7EB9">
        <w:rPr>
          <w:rFonts w:ascii="Times New Roman" w:eastAsia="Times New Roman" w:hAnsi="Times New Roman" w:cs="Times New Roman"/>
          <w:color w:val="000000" w:themeColor="text1"/>
          <w:sz w:val="24"/>
          <w:szCs w:val="24"/>
        </w:rPr>
        <w:t xml:space="preserve">for which </w:t>
      </w:r>
      <w:r w:rsidR="007121F8">
        <w:rPr>
          <w:rFonts w:ascii="Times New Roman" w:eastAsia="Times New Roman" w:hAnsi="Times New Roman" w:cs="Times New Roman"/>
          <w:color w:val="000000" w:themeColor="text1"/>
          <w:sz w:val="24"/>
          <w:szCs w:val="24"/>
        </w:rPr>
        <w:t>they completed their WBL experi</w:t>
      </w:r>
      <w:r w:rsidR="000B7EB9">
        <w:rPr>
          <w:rFonts w:ascii="Times New Roman" w:eastAsia="Times New Roman" w:hAnsi="Times New Roman" w:cs="Times New Roman"/>
          <w:color w:val="000000" w:themeColor="text1"/>
          <w:sz w:val="24"/>
          <w:szCs w:val="24"/>
        </w:rPr>
        <w:t>ence. Students who display behaviors that are not professional</w:t>
      </w:r>
      <w:r w:rsidR="00FE6DF7">
        <w:rPr>
          <w:rFonts w:ascii="Times New Roman" w:eastAsia="Times New Roman" w:hAnsi="Times New Roman" w:cs="Times New Roman"/>
          <w:color w:val="000000" w:themeColor="text1"/>
          <w:sz w:val="24"/>
          <w:szCs w:val="24"/>
        </w:rPr>
        <w:t xml:space="preserve"> during the WBL </w:t>
      </w:r>
      <w:r w:rsidR="000B7EB9">
        <w:rPr>
          <w:rFonts w:ascii="Times New Roman" w:eastAsia="Times New Roman" w:hAnsi="Times New Roman" w:cs="Times New Roman"/>
          <w:color w:val="000000" w:themeColor="text1"/>
          <w:sz w:val="24"/>
          <w:szCs w:val="24"/>
        </w:rPr>
        <w:t xml:space="preserve">such as </w:t>
      </w:r>
      <w:r w:rsidR="00FE6DF7">
        <w:rPr>
          <w:rFonts w:ascii="Times New Roman" w:eastAsia="Times New Roman" w:hAnsi="Times New Roman" w:cs="Times New Roman"/>
          <w:color w:val="000000" w:themeColor="text1"/>
          <w:sz w:val="24"/>
          <w:szCs w:val="24"/>
        </w:rPr>
        <w:t xml:space="preserve">poor attendance or lack of motivation are </w:t>
      </w:r>
      <w:r w:rsidR="002E7B15">
        <w:rPr>
          <w:rFonts w:ascii="Times New Roman" w:eastAsia="Times New Roman" w:hAnsi="Times New Roman" w:cs="Times New Roman"/>
          <w:color w:val="000000" w:themeColor="text1"/>
          <w:sz w:val="24"/>
          <w:szCs w:val="24"/>
        </w:rPr>
        <w:t>significantly less likely to be employed.</w:t>
      </w:r>
    </w:p>
    <w:p w14:paraId="60000F9C" w14:textId="266F062A" w:rsidR="325A65E7" w:rsidRDefault="03D2463C" w:rsidP="343884B8">
      <w:pPr>
        <w:spacing w:line="480" w:lineRule="auto"/>
        <w:ind w:left="-20" w:right="-20" w:firstLine="720"/>
        <w:rPr>
          <w:rFonts w:ascii="Times New Roman" w:eastAsia="Times New Roman" w:hAnsi="Times New Roman" w:cs="Times New Roman"/>
          <w:color w:val="000000" w:themeColor="text1"/>
          <w:sz w:val="24"/>
          <w:szCs w:val="24"/>
        </w:rPr>
      </w:pPr>
      <w:r w:rsidRPr="343884B8">
        <w:rPr>
          <w:rFonts w:ascii="Times New Roman" w:eastAsia="Times New Roman" w:hAnsi="Times New Roman" w:cs="Times New Roman"/>
          <w:color w:val="000000" w:themeColor="text1"/>
          <w:sz w:val="24"/>
          <w:szCs w:val="24"/>
        </w:rPr>
        <w:t>The relationship</w:t>
      </w:r>
      <w:r w:rsidR="4E515D69" w:rsidRPr="343884B8">
        <w:rPr>
          <w:rFonts w:ascii="Times New Roman" w:eastAsia="Times New Roman" w:hAnsi="Times New Roman" w:cs="Times New Roman"/>
          <w:color w:val="000000" w:themeColor="text1"/>
          <w:sz w:val="24"/>
          <w:szCs w:val="24"/>
        </w:rPr>
        <w:t xml:space="preserve"> between the four stages of </w:t>
      </w:r>
      <w:r w:rsidR="007E0046">
        <w:rPr>
          <w:rFonts w:ascii="Times New Roman" w:eastAsia="Times New Roman" w:hAnsi="Times New Roman" w:cs="Times New Roman"/>
          <w:color w:val="000000" w:themeColor="text1"/>
          <w:sz w:val="24"/>
          <w:szCs w:val="24"/>
        </w:rPr>
        <w:t xml:space="preserve">the </w:t>
      </w:r>
      <w:r w:rsidR="4E515D69" w:rsidRPr="343884B8">
        <w:rPr>
          <w:rFonts w:ascii="Times New Roman" w:eastAsia="Times New Roman" w:hAnsi="Times New Roman" w:cs="Times New Roman"/>
          <w:color w:val="000000" w:themeColor="text1"/>
          <w:sz w:val="24"/>
          <w:szCs w:val="24"/>
        </w:rPr>
        <w:t>ELT</w:t>
      </w:r>
      <w:r w:rsidR="007E0046">
        <w:rPr>
          <w:rFonts w:ascii="Times New Roman" w:eastAsia="Times New Roman" w:hAnsi="Times New Roman" w:cs="Times New Roman"/>
          <w:color w:val="000000" w:themeColor="text1"/>
          <w:sz w:val="24"/>
          <w:szCs w:val="24"/>
        </w:rPr>
        <w:t xml:space="preserve"> cycle</w:t>
      </w:r>
      <w:r w:rsidR="4E515D69" w:rsidRPr="343884B8">
        <w:rPr>
          <w:rFonts w:ascii="Times New Roman" w:eastAsia="Times New Roman" w:hAnsi="Times New Roman" w:cs="Times New Roman"/>
          <w:color w:val="000000" w:themeColor="text1"/>
          <w:sz w:val="24"/>
          <w:szCs w:val="24"/>
        </w:rPr>
        <w:t xml:space="preserve"> and the student outcomes of </w:t>
      </w:r>
      <w:r w:rsidR="39ACEE5B" w:rsidRPr="7FE60388">
        <w:rPr>
          <w:rFonts w:ascii="Times New Roman" w:eastAsia="Times New Roman" w:hAnsi="Times New Roman" w:cs="Times New Roman"/>
          <w:color w:val="000000" w:themeColor="text1"/>
          <w:sz w:val="24"/>
          <w:szCs w:val="24"/>
        </w:rPr>
        <w:t>positive placement</w:t>
      </w:r>
      <w:r w:rsidR="4E515D69" w:rsidRPr="343884B8">
        <w:rPr>
          <w:rFonts w:ascii="Times New Roman" w:eastAsia="Times New Roman" w:hAnsi="Times New Roman" w:cs="Times New Roman"/>
          <w:color w:val="000000" w:themeColor="text1"/>
          <w:sz w:val="24"/>
          <w:szCs w:val="24"/>
        </w:rPr>
        <w:t xml:space="preserve">, completion, and GPA </w:t>
      </w:r>
      <w:r w:rsidR="007E0046">
        <w:rPr>
          <w:rFonts w:ascii="Times New Roman" w:eastAsia="Times New Roman" w:hAnsi="Times New Roman" w:cs="Times New Roman"/>
          <w:color w:val="000000" w:themeColor="text1"/>
          <w:sz w:val="24"/>
          <w:szCs w:val="24"/>
        </w:rPr>
        <w:t>is</w:t>
      </w:r>
      <w:r w:rsidR="4E515D69" w:rsidRPr="343884B8">
        <w:rPr>
          <w:rFonts w:ascii="Times New Roman" w:eastAsia="Times New Roman" w:hAnsi="Times New Roman" w:cs="Times New Roman"/>
          <w:color w:val="000000" w:themeColor="text1"/>
          <w:sz w:val="24"/>
          <w:szCs w:val="24"/>
        </w:rPr>
        <w:t xml:space="preserve"> an interesting </w:t>
      </w:r>
      <w:r w:rsidR="3C94C72B" w:rsidRPr="343884B8">
        <w:rPr>
          <w:rFonts w:ascii="Times New Roman" w:eastAsia="Times New Roman" w:hAnsi="Times New Roman" w:cs="Times New Roman"/>
          <w:color w:val="000000" w:themeColor="text1"/>
          <w:sz w:val="24"/>
          <w:szCs w:val="24"/>
        </w:rPr>
        <w:t xml:space="preserve">finding that should be </w:t>
      </w:r>
      <w:r w:rsidR="0F7753CB" w:rsidRPr="343884B8">
        <w:rPr>
          <w:rFonts w:ascii="Times New Roman" w:eastAsia="Times New Roman" w:hAnsi="Times New Roman" w:cs="Times New Roman"/>
          <w:color w:val="000000" w:themeColor="text1"/>
          <w:sz w:val="24"/>
          <w:szCs w:val="24"/>
        </w:rPr>
        <w:t xml:space="preserve">explored in further detail. </w:t>
      </w:r>
      <w:r w:rsidR="49C2550E" w:rsidRPr="343884B8">
        <w:rPr>
          <w:rFonts w:ascii="Times New Roman" w:eastAsia="Times New Roman" w:hAnsi="Times New Roman" w:cs="Times New Roman"/>
          <w:color w:val="000000" w:themeColor="text1"/>
          <w:sz w:val="24"/>
          <w:szCs w:val="24"/>
        </w:rPr>
        <w:t>The two stages of active experimentation and abstract conceptualization ha</w:t>
      </w:r>
      <w:r w:rsidR="00381971">
        <w:rPr>
          <w:rFonts w:ascii="Times New Roman" w:eastAsia="Times New Roman" w:hAnsi="Times New Roman" w:cs="Times New Roman"/>
          <w:color w:val="000000" w:themeColor="text1"/>
          <w:sz w:val="24"/>
          <w:szCs w:val="24"/>
        </w:rPr>
        <w:t>ve</w:t>
      </w:r>
      <w:r w:rsidR="49C2550E" w:rsidRPr="343884B8">
        <w:rPr>
          <w:rFonts w:ascii="Times New Roman" w:eastAsia="Times New Roman" w:hAnsi="Times New Roman" w:cs="Times New Roman"/>
          <w:color w:val="000000" w:themeColor="text1"/>
          <w:sz w:val="24"/>
          <w:szCs w:val="24"/>
        </w:rPr>
        <w:t xml:space="preserve"> a strong relationship with completion and positive placement. </w:t>
      </w:r>
      <w:r w:rsidR="66C06979" w:rsidRPr="343884B8">
        <w:rPr>
          <w:rFonts w:ascii="Times New Roman" w:eastAsia="Times New Roman" w:hAnsi="Times New Roman" w:cs="Times New Roman"/>
          <w:color w:val="000000" w:themeColor="text1"/>
          <w:sz w:val="24"/>
          <w:szCs w:val="24"/>
        </w:rPr>
        <w:t xml:space="preserve">Students who participate in </w:t>
      </w:r>
      <w:r w:rsidR="00940D00" w:rsidRPr="343884B8">
        <w:rPr>
          <w:rFonts w:ascii="Times New Roman" w:eastAsia="Times New Roman" w:hAnsi="Times New Roman" w:cs="Times New Roman"/>
          <w:color w:val="000000" w:themeColor="text1"/>
          <w:sz w:val="24"/>
          <w:szCs w:val="24"/>
        </w:rPr>
        <w:t>CTE with</w:t>
      </w:r>
      <w:r w:rsidR="66C06979" w:rsidRPr="343884B8">
        <w:rPr>
          <w:rFonts w:ascii="Times New Roman" w:eastAsia="Times New Roman" w:hAnsi="Times New Roman" w:cs="Times New Roman"/>
          <w:color w:val="000000" w:themeColor="text1"/>
          <w:sz w:val="24"/>
          <w:szCs w:val="24"/>
        </w:rPr>
        <w:t xml:space="preserve"> EL utilized in the classroom or </w:t>
      </w:r>
      <w:r w:rsidR="54950A91" w:rsidRPr="343884B8">
        <w:rPr>
          <w:rFonts w:ascii="Times New Roman" w:eastAsia="Times New Roman" w:hAnsi="Times New Roman" w:cs="Times New Roman"/>
          <w:color w:val="000000" w:themeColor="text1"/>
          <w:sz w:val="24"/>
          <w:szCs w:val="24"/>
        </w:rPr>
        <w:t xml:space="preserve">WBL become more engaged in the educational experience as they </w:t>
      </w:r>
      <w:r w:rsidR="6C25CBF7" w:rsidRPr="343884B8">
        <w:rPr>
          <w:rFonts w:ascii="Times New Roman" w:eastAsia="Times New Roman" w:hAnsi="Times New Roman" w:cs="Times New Roman"/>
          <w:color w:val="000000" w:themeColor="text1"/>
          <w:sz w:val="24"/>
          <w:szCs w:val="24"/>
        </w:rPr>
        <w:t>better understand the relevance and connection between classroom and industry (</w:t>
      </w:r>
      <w:r w:rsidR="4CBDF311" w:rsidRPr="343884B8">
        <w:rPr>
          <w:rFonts w:ascii="Times New Roman" w:eastAsia="Times New Roman" w:hAnsi="Times New Roman" w:cs="Times New Roman"/>
          <w:color w:val="000000" w:themeColor="text1"/>
          <w:sz w:val="24"/>
          <w:szCs w:val="24"/>
        </w:rPr>
        <w:t>Brown, 1998</w:t>
      </w:r>
      <w:r w:rsidR="6C25CBF7" w:rsidRPr="343884B8">
        <w:rPr>
          <w:rFonts w:ascii="Times New Roman" w:eastAsia="Times New Roman" w:hAnsi="Times New Roman" w:cs="Times New Roman"/>
          <w:color w:val="000000" w:themeColor="text1"/>
          <w:sz w:val="24"/>
          <w:szCs w:val="24"/>
        </w:rPr>
        <w:t xml:space="preserve">; Yardley et al., 2012). </w:t>
      </w:r>
      <w:r w:rsidR="555EFB30" w:rsidRPr="343884B8">
        <w:rPr>
          <w:rFonts w:ascii="Times New Roman" w:eastAsia="Times New Roman" w:hAnsi="Times New Roman" w:cs="Times New Roman"/>
          <w:color w:val="000000" w:themeColor="text1"/>
          <w:sz w:val="24"/>
          <w:szCs w:val="24"/>
        </w:rPr>
        <w:t>Using EL in educational programs has shown an increase in the development of int</w:t>
      </w:r>
      <w:r w:rsidR="7690BAB9" w:rsidRPr="343884B8">
        <w:rPr>
          <w:rFonts w:ascii="Times New Roman" w:eastAsia="Times New Roman" w:hAnsi="Times New Roman" w:cs="Times New Roman"/>
          <w:color w:val="000000" w:themeColor="text1"/>
          <w:sz w:val="24"/>
          <w:szCs w:val="24"/>
        </w:rPr>
        <w:t>erpersonal and professional skills (Chisholm et al., 2009).</w:t>
      </w:r>
      <w:r w:rsidR="3E50FBBD" w:rsidRPr="343884B8">
        <w:rPr>
          <w:rFonts w:ascii="Times New Roman" w:eastAsia="Times New Roman" w:hAnsi="Times New Roman" w:cs="Times New Roman"/>
          <w:color w:val="000000" w:themeColor="text1"/>
          <w:sz w:val="24"/>
          <w:szCs w:val="24"/>
        </w:rPr>
        <w:t xml:space="preserve"> </w:t>
      </w:r>
      <w:r w:rsidR="11C96EA7" w:rsidRPr="343884B8">
        <w:rPr>
          <w:rFonts w:ascii="Times New Roman" w:eastAsia="Times New Roman" w:hAnsi="Times New Roman" w:cs="Times New Roman"/>
          <w:color w:val="000000" w:themeColor="text1"/>
          <w:sz w:val="24"/>
          <w:szCs w:val="24"/>
        </w:rPr>
        <w:t>Data for the inclusion of the four stages of ELT</w:t>
      </w:r>
      <w:r w:rsidR="3E50FBBD" w:rsidRPr="343884B8">
        <w:rPr>
          <w:rFonts w:ascii="Times New Roman" w:eastAsia="Times New Roman" w:hAnsi="Times New Roman" w:cs="Times New Roman"/>
          <w:color w:val="000000" w:themeColor="text1"/>
          <w:sz w:val="24"/>
          <w:szCs w:val="24"/>
        </w:rPr>
        <w:t xml:space="preserve"> were also clustered at the program level. </w:t>
      </w:r>
      <w:r w:rsidR="3EBFF6B4" w:rsidRPr="343884B8">
        <w:rPr>
          <w:rFonts w:ascii="Times New Roman" w:eastAsia="Times New Roman" w:hAnsi="Times New Roman" w:cs="Times New Roman"/>
          <w:color w:val="000000" w:themeColor="text1"/>
          <w:sz w:val="24"/>
          <w:szCs w:val="24"/>
        </w:rPr>
        <w:t>This</w:t>
      </w:r>
      <w:r w:rsidR="6E529AAE" w:rsidRPr="343884B8">
        <w:rPr>
          <w:rFonts w:ascii="Times New Roman" w:eastAsia="Times New Roman" w:hAnsi="Times New Roman" w:cs="Times New Roman"/>
          <w:color w:val="000000" w:themeColor="text1"/>
          <w:sz w:val="24"/>
          <w:szCs w:val="24"/>
        </w:rPr>
        <w:t xml:space="preserve"> exposure to ELT should be evaluated and analyzed at the student level.</w:t>
      </w:r>
    </w:p>
    <w:p w14:paraId="1A779A27" w14:textId="2DF69023" w:rsidR="002E7B15" w:rsidRDefault="001B404C" w:rsidP="343884B8">
      <w:pPr>
        <w:spacing w:line="480" w:lineRule="auto"/>
        <w:ind w:left="-20" w:right="-20" w:firstLine="72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Providing adequate training for instructors is just as important for successful WBL experience as </w:t>
      </w:r>
      <w:r w:rsidR="00923CE5">
        <w:rPr>
          <w:rFonts w:ascii="Times New Roman" w:eastAsia="Times New Roman" w:hAnsi="Times New Roman" w:cs="Times New Roman"/>
          <w:color w:val="000000" w:themeColor="text1"/>
          <w:sz w:val="24"/>
          <w:szCs w:val="24"/>
        </w:rPr>
        <w:t xml:space="preserve">it is for students. Instructors need to </w:t>
      </w:r>
      <w:r w:rsidR="00C50735">
        <w:rPr>
          <w:rFonts w:ascii="Times New Roman" w:eastAsia="Times New Roman" w:hAnsi="Times New Roman" w:cs="Times New Roman"/>
          <w:color w:val="000000" w:themeColor="text1"/>
          <w:sz w:val="24"/>
          <w:szCs w:val="24"/>
        </w:rPr>
        <w:t>learn</w:t>
      </w:r>
      <w:r w:rsidR="00923CE5">
        <w:rPr>
          <w:rFonts w:ascii="Times New Roman" w:eastAsia="Times New Roman" w:hAnsi="Times New Roman" w:cs="Times New Roman"/>
          <w:color w:val="000000" w:themeColor="text1"/>
          <w:sz w:val="24"/>
          <w:szCs w:val="24"/>
        </w:rPr>
        <w:t xml:space="preserve"> </w:t>
      </w:r>
      <w:r w:rsidR="005A5E3F">
        <w:rPr>
          <w:rFonts w:ascii="Times New Roman" w:eastAsia="Times New Roman" w:hAnsi="Times New Roman" w:cs="Times New Roman"/>
          <w:color w:val="000000" w:themeColor="text1"/>
          <w:sz w:val="24"/>
          <w:szCs w:val="24"/>
        </w:rPr>
        <w:t>th</w:t>
      </w:r>
      <w:r w:rsidR="00741E55">
        <w:rPr>
          <w:rFonts w:ascii="Times New Roman" w:eastAsia="Times New Roman" w:hAnsi="Times New Roman" w:cs="Times New Roman"/>
          <w:color w:val="000000" w:themeColor="text1"/>
          <w:sz w:val="24"/>
          <w:szCs w:val="24"/>
        </w:rPr>
        <w:t xml:space="preserve">e best pedagogical </w:t>
      </w:r>
      <w:r w:rsidR="0035521F">
        <w:rPr>
          <w:rFonts w:ascii="Times New Roman" w:eastAsia="Times New Roman" w:hAnsi="Times New Roman" w:cs="Times New Roman"/>
          <w:color w:val="000000" w:themeColor="text1"/>
          <w:sz w:val="24"/>
          <w:szCs w:val="24"/>
        </w:rPr>
        <w:t>strategies th</w:t>
      </w:r>
      <w:r w:rsidR="00C50735">
        <w:rPr>
          <w:rFonts w:ascii="Times New Roman" w:eastAsia="Times New Roman" w:hAnsi="Times New Roman" w:cs="Times New Roman"/>
          <w:color w:val="000000" w:themeColor="text1"/>
          <w:sz w:val="24"/>
          <w:szCs w:val="24"/>
        </w:rPr>
        <w:t xml:space="preserve">at provide students with the </w:t>
      </w:r>
      <w:r w:rsidR="001839F8">
        <w:rPr>
          <w:rFonts w:ascii="Times New Roman" w:eastAsia="Times New Roman" w:hAnsi="Times New Roman" w:cs="Times New Roman"/>
          <w:color w:val="000000" w:themeColor="text1"/>
          <w:sz w:val="24"/>
          <w:szCs w:val="24"/>
        </w:rPr>
        <w:t xml:space="preserve">most rewarding WBL experience. </w:t>
      </w:r>
      <w:r w:rsidR="009028D8">
        <w:rPr>
          <w:rFonts w:ascii="Times New Roman" w:eastAsia="Times New Roman" w:hAnsi="Times New Roman" w:cs="Times New Roman"/>
          <w:color w:val="000000" w:themeColor="text1"/>
          <w:sz w:val="24"/>
          <w:szCs w:val="24"/>
        </w:rPr>
        <w:t xml:space="preserve">This concept also applies to the industry professional who will be mentoring the student during the WBL. </w:t>
      </w:r>
      <w:r w:rsidR="00214620">
        <w:rPr>
          <w:rFonts w:ascii="Times New Roman" w:eastAsia="Times New Roman" w:hAnsi="Times New Roman" w:cs="Times New Roman"/>
          <w:color w:val="000000" w:themeColor="text1"/>
          <w:sz w:val="24"/>
          <w:szCs w:val="24"/>
        </w:rPr>
        <w:t xml:space="preserve">Although they would not need the extensive training as the instructor would need, they still would need to be trained </w:t>
      </w:r>
      <w:r w:rsidR="00983019">
        <w:rPr>
          <w:rFonts w:ascii="Times New Roman" w:eastAsia="Times New Roman" w:hAnsi="Times New Roman" w:cs="Times New Roman"/>
          <w:color w:val="000000" w:themeColor="text1"/>
          <w:sz w:val="24"/>
          <w:szCs w:val="24"/>
        </w:rPr>
        <w:t>in</w:t>
      </w:r>
      <w:r w:rsidR="00507A0F">
        <w:rPr>
          <w:rFonts w:ascii="Times New Roman" w:eastAsia="Times New Roman" w:hAnsi="Times New Roman" w:cs="Times New Roman"/>
          <w:color w:val="000000" w:themeColor="text1"/>
          <w:sz w:val="24"/>
          <w:szCs w:val="24"/>
        </w:rPr>
        <w:t xml:space="preserve"> </w:t>
      </w:r>
      <w:r w:rsidR="00BC3114">
        <w:rPr>
          <w:rFonts w:ascii="Times New Roman" w:eastAsia="Times New Roman" w:hAnsi="Times New Roman" w:cs="Times New Roman"/>
          <w:color w:val="000000" w:themeColor="text1"/>
          <w:sz w:val="24"/>
          <w:szCs w:val="24"/>
        </w:rPr>
        <w:t xml:space="preserve">best practices such as </w:t>
      </w:r>
      <w:r w:rsidR="00B71688">
        <w:rPr>
          <w:rFonts w:ascii="Times New Roman" w:eastAsia="Times New Roman" w:hAnsi="Times New Roman" w:cs="Times New Roman"/>
          <w:color w:val="000000" w:themeColor="text1"/>
          <w:sz w:val="24"/>
          <w:szCs w:val="24"/>
        </w:rPr>
        <w:t xml:space="preserve">regular feedback. </w:t>
      </w:r>
      <w:r w:rsidR="0056324F">
        <w:rPr>
          <w:rFonts w:ascii="Times New Roman" w:eastAsia="Times New Roman" w:hAnsi="Times New Roman" w:cs="Times New Roman"/>
          <w:color w:val="000000" w:themeColor="text1"/>
          <w:sz w:val="24"/>
          <w:szCs w:val="24"/>
        </w:rPr>
        <w:t xml:space="preserve">Future studies </w:t>
      </w:r>
      <w:r w:rsidR="009037FF">
        <w:rPr>
          <w:rFonts w:ascii="Times New Roman" w:eastAsia="Times New Roman" w:hAnsi="Times New Roman" w:cs="Times New Roman"/>
          <w:color w:val="000000" w:themeColor="text1"/>
          <w:sz w:val="24"/>
          <w:szCs w:val="24"/>
        </w:rPr>
        <w:t xml:space="preserve">would need to </w:t>
      </w:r>
      <w:r w:rsidR="00833BD8">
        <w:rPr>
          <w:rFonts w:ascii="Times New Roman" w:eastAsia="Times New Roman" w:hAnsi="Times New Roman" w:cs="Times New Roman"/>
          <w:color w:val="000000" w:themeColor="text1"/>
          <w:sz w:val="24"/>
          <w:szCs w:val="24"/>
        </w:rPr>
        <w:t xml:space="preserve">have a robust method of </w:t>
      </w:r>
      <w:r w:rsidR="0017306B">
        <w:rPr>
          <w:rFonts w:ascii="Times New Roman" w:eastAsia="Times New Roman" w:hAnsi="Times New Roman" w:cs="Times New Roman"/>
          <w:color w:val="000000" w:themeColor="text1"/>
          <w:sz w:val="24"/>
          <w:szCs w:val="24"/>
        </w:rPr>
        <w:lastRenderedPageBreak/>
        <w:t xml:space="preserve">documenting and analyzing </w:t>
      </w:r>
      <w:r w:rsidR="00486872">
        <w:rPr>
          <w:rFonts w:ascii="Times New Roman" w:eastAsia="Times New Roman" w:hAnsi="Times New Roman" w:cs="Times New Roman"/>
          <w:color w:val="000000" w:themeColor="text1"/>
          <w:sz w:val="24"/>
          <w:szCs w:val="24"/>
        </w:rPr>
        <w:t xml:space="preserve">curriculum and pedagogy </w:t>
      </w:r>
      <w:r w:rsidR="003F38E6">
        <w:rPr>
          <w:rFonts w:ascii="Times New Roman" w:eastAsia="Times New Roman" w:hAnsi="Times New Roman" w:cs="Times New Roman"/>
          <w:color w:val="000000" w:themeColor="text1"/>
          <w:sz w:val="24"/>
          <w:szCs w:val="24"/>
        </w:rPr>
        <w:t>util</w:t>
      </w:r>
      <w:r w:rsidR="00A437FF">
        <w:rPr>
          <w:rFonts w:ascii="Times New Roman" w:eastAsia="Times New Roman" w:hAnsi="Times New Roman" w:cs="Times New Roman"/>
          <w:color w:val="000000" w:themeColor="text1"/>
          <w:sz w:val="24"/>
          <w:szCs w:val="24"/>
        </w:rPr>
        <w:t>ized</w:t>
      </w:r>
      <w:r w:rsidR="00486872">
        <w:rPr>
          <w:rFonts w:ascii="Times New Roman" w:eastAsia="Times New Roman" w:hAnsi="Times New Roman" w:cs="Times New Roman"/>
          <w:color w:val="000000" w:themeColor="text1"/>
          <w:sz w:val="24"/>
          <w:szCs w:val="24"/>
        </w:rPr>
        <w:t xml:space="preserve"> in both the classroom and WBL </w:t>
      </w:r>
      <w:r w:rsidR="00940E83">
        <w:rPr>
          <w:rFonts w:ascii="Times New Roman" w:eastAsia="Times New Roman" w:hAnsi="Times New Roman" w:cs="Times New Roman"/>
          <w:color w:val="000000" w:themeColor="text1"/>
          <w:sz w:val="24"/>
          <w:szCs w:val="24"/>
        </w:rPr>
        <w:t xml:space="preserve">to further study the possible relationship between </w:t>
      </w:r>
      <w:r w:rsidR="00A437FF">
        <w:rPr>
          <w:rFonts w:ascii="Times New Roman" w:eastAsia="Times New Roman" w:hAnsi="Times New Roman" w:cs="Times New Roman"/>
          <w:color w:val="000000" w:themeColor="text1"/>
          <w:sz w:val="24"/>
          <w:szCs w:val="24"/>
        </w:rPr>
        <w:t>the type of learning and student outcomes.</w:t>
      </w:r>
    </w:p>
    <w:p w14:paraId="099E8D31" w14:textId="1AEDD192" w:rsidR="325A65E7" w:rsidRDefault="35A32AB3" w:rsidP="343884B8">
      <w:pPr>
        <w:spacing w:line="480" w:lineRule="auto"/>
        <w:ind w:left="-20" w:right="-20" w:firstLine="720"/>
        <w:rPr>
          <w:rFonts w:ascii="Times New Roman" w:eastAsia="Times New Roman" w:hAnsi="Times New Roman" w:cs="Times New Roman"/>
          <w:color w:val="000000" w:themeColor="text1"/>
          <w:sz w:val="24"/>
          <w:szCs w:val="24"/>
        </w:rPr>
      </w:pPr>
      <w:r w:rsidRPr="343884B8">
        <w:rPr>
          <w:rFonts w:ascii="Times New Roman" w:eastAsia="Times New Roman" w:hAnsi="Times New Roman" w:cs="Times New Roman"/>
          <w:color w:val="000000" w:themeColor="text1"/>
          <w:sz w:val="24"/>
          <w:szCs w:val="24"/>
        </w:rPr>
        <w:t>Due to time constraints, stu</w:t>
      </w:r>
      <w:r w:rsidR="67FF153E" w:rsidRPr="343884B8">
        <w:rPr>
          <w:rFonts w:ascii="Times New Roman" w:eastAsia="Times New Roman" w:hAnsi="Times New Roman" w:cs="Times New Roman"/>
          <w:color w:val="000000" w:themeColor="text1"/>
          <w:sz w:val="24"/>
          <w:szCs w:val="24"/>
        </w:rPr>
        <w:t xml:space="preserve">dent </w:t>
      </w:r>
      <w:r w:rsidRPr="343884B8">
        <w:rPr>
          <w:rFonts w:ascii="Times New Roman" w:eastAsia="Times New Roman" w:hAnsi="Times New Roman" w:cs="Times New Roman"/>
          <w:color w:val="000000" w:themeColor="text1"/>
          <w:sz w:val="24"/>
          <w:szCs w:val="24"/>
        </w:rPr>
        <w:t>data for this research w</w:t>
      </w:r>
      <w:r w:rsidR="0093356E">
        <w:rPr>
          <w:rFonts w:ascii="Times New Roman" w:eastAsia="Times New Roman" w:hAnsi="Times New Roman" w:cs="Times New Roman"/>
          <w:color w:val="000000" w:themeColor="text1"/>
          <w:sz w:val="24"/>
          <w:szCs w:val="24"/>
        </w:rPr>
        <w:t>ere</w:t>
      </w:r>
      <w:r w:rsidRPr="343884B8">
        <w:rPr>
          <w:rFonts w:ascii="Times New Roman" w:eastAsia="Times New Roman" w:hAnsi="Times New Roman" w:cs="Times New Roman"/>
          <w:color w:val="000000" w:themeColor="text1"/>
          <w:sz w:val="24"/>
          <w:szCs w:val="24"/>
        </w:rPr>
        <w:t xml:space="preserve"> from the 2021</w:t>
      </w:r>
      <w:r w:rsidR="0093356E">
        <w:rPr>
          <w:rFonts w:ascii="Times New Roman" w:eastAsia="Times New Roman" w:hAnsi="Times New Roman" w:cs="Times New Roman"/>
          <w:color w:val="000000" w:themeColor="text1"/>
          <w:sz w:val="24"/>
          <w:szCs w:val="24"/>
        </w:rPr>
        <w:t>-</w:t>
      </w:r>
      <w:r w:rsidRPr="343884B8">
        <w:rPr>
          <w:rFonts w:ascii="Times New Roman" w:eastAsia="Times New Roman" w:hAnsi="Times New Roman" w:cs="Times New Roman"/>
          <w:color w:val="000000" w:themeColor="text1"/>
          <w:sz w:val="24"/>
          <w:szCs w:val="24"/>
        </w:rPr>
        <w:t xml:space="preserve">2022 school year. </w:t>
      </w:r>
      <w:r w:rsidR="12FAE6B5" w:rsidRPr="343884B8">
        <w:rPr>
          <w:rFonts w:ascii="Times New Roman" w:eastAsia="Times New Roman" w:hAnsi="Times New Roman" w:cs="Times New Roman"/>
          <w:color w:val="000000" w:themeColor="text1"/>
          <w:sz w:val="24"/>
          <w:szCs w:val="24"/>
        </w:rPr>
        <w:t xml:space="preserve">Data received from the school district was student demographics only. Program information such as WBL hours </w:t>
      </w:r>
      <w:r w:rsidR="3AD95136" w:rsidRPr="343884B8">
        <w:rPr>
          <w:rFonts w:ascii="Times New Roman" w:eastAsia="Times New Roman" w:hAnsi="Times New Roman" w:cs="Times New Roman"/>
          <w:color w:val="000000" w:themeColor="text1"/>
          <w:sz w:val="24"/>
          <w:szCs w:val="24"/>
        </w:rPr>
        <w:t>and</w:t>
      </w:r>
      <w:r w:rsidR="2CDB54D9" w:rsidRPr="343884B8">
        <w:rPr>
          <w:rFonts w:ascii="Times New Roman" w:eastAsia="Times New Roman" w:hAnsi="Times New Roman" w:cs="Times New Roman"/>
          <w:color w:val="000000" w:themeColor="text1"/>
          <w:sz w:val="24"/>
          <w:szCs w:val="24"/>
        </w:rPr>
        <w:t xml:space="preserve"> utilization of active experimentation, concrete experience, abstract conceptualization, and reflective observation</w:t>
      </w:r>
      <w:r w:rsidR="6DB96DE3" w:rsidRPr="343884B8">
        <w:rPr>
          <w:rFonts w:ascii="Times New Roman" w:eastAsia="Times New Roman" w:hAnsi="Times New Roman" w:cs="Times New Roman"/>
          <w:color w:val="000000" w:themeColor="text1"/>
          <w:sz w:val="24"/>
          <w:szCs w:val="24"/>
        </w:rPr>
        <w:t xml:space="preserve"> was gathered using a survey sent to all 168 instructors. Some instructors </w:t>
      </w:r>
      <w:r w:rsidR="23BE88D8" w:rsidRPr="343884B8">
        <w:rPr>
          <w:rFonts w:ascii="Times New Roman" w:eastAsia="Times New Roman" w:hAnsi="Times New Roman" w:cs="Times New Roman"/>
          <w:color w:val="000000" w:themeColor="text1"/>
          <w:sz w:val="24"/>
          <w:szCs w:val="24"/>
        </w:rPr>
        <w:t xml:space="preserve">who taught in the school year identified were no longer </w:t>
      </w:r>
      <w:r w:rsidR="2F8A81BA" w:rsidRPr="343884B8">
        <w:rPr>
          <w:rFonts w:ascii="Times New Roman" w:eastAsia="Times New Roman" w:hAnsi="Times New Roman" w:cs="Times New Roman"/>
          <w:color w:val="000000" w:themeColor="text1"/>
          <w:sz w:val="24"/>
          <w:szCs w:val="24"/>
        </w:rPr>
        <w:t>in</w:t>
      </w:r>
      <w:r w:rsidR="23BE88D8" w:rsidRPr="343884B8">
        <w:rPr>
          <w:rFonts w:ascii="Times New Roman" w:eastAsia="Times New Roman" w:hAnsi="Times New Roman" w:cs="Times New Roman"/>
          <w:color w:val="000000" w:themeColor="text1"/>
          <w:sz w:val="24"/>
          <w:szCs w:val="24"/>
        </w:rPr>
        <w:t xml:space="preserve"> the district during this study. </w:t>
      </w:r>
      <w:r w:rsidR="12175C12" w:rsidRPr="343884B8">
        <w:rPr>
          <w:rFonts w:ascii="Times New Roman" w:eastAsia="Times New Roman" w:hAnsi="Times New Roman" w:cs="Times New Roman"/>
          <w:color w:val="000000" w:themeColor="text1"/>
          <w:sz w:val="24"/>
          <w:szCs w:val="24"/>
        </w:rPr>
        <w:t>Although the curriculum stays the same from instructor to instructor, availability of WBL hours and implementation of ELT cycle</w:t>
      </w:r>
      <w:r w:rsidR="00176CB8">
        <w:rPr>
          <w:rFonts w:ascii="Times New Roman" w:eastAsia="Times New Roman" w:hAnsi="Times New Roman" w:cs="Times New Roman"/>
          <w:color w:val="000000" w:themeColor="text1"/>
          <w:sz w:val="24"/>
          <w:szCs w:val="24"/>
        </w:rPr>
        <w:t xml:space="preserve"> stages</w:t>
      </w:r>
      <w:r w:rsidR="12175C12" w:rsidRPr="343884B8">
        <w:rPr>
          <w:rFonts w:ascii="Times New Roman" w:eastAsia="Times New Roman" w:hAnsi="Times New Roman" w:cs="Times New Roman"/>
          <w:color w:val="000000" w:themeColor="text1"/>
          <w:sz w:val="24"/>
          <w:szCs w:val="24"/>
        </w:rPr>
        <w:t xml:space="preserve"> may vary.</w:t>
      </w:r>
      <w:r w:rsidR="6BE120AD" w:rsidRPr="343884B8">
        <w:rPr>
          <w:rFonts w:ascii="Times New Roman" w:eastAsia="Times New Roman" w:hAnsi="Times New Roman" w:cs="Times New Roman"/>
          <w:color w:val="000000" w:themeColor="text1"/>
          <w:sz w:val="24"/>
          <w:szCs w:val="24"/>
        </w:rPr>
        <w:t xml:space="preserve"> It is for this reason that any future research that dives deeper into the relationship between the ELT cycle and student outcomes should be completed </w:t>
      </w:r>
      <w:r w:rsidR="14D4C20D" w:rsidRPr="343884B8">
        <w:rPr>
          <w:rFonts w:ascii="Times New Roman" w:eastAsia="Times New Roman" w:hAnsi="Times New Roman" w:cs="Times New Roman"/>
          <w:color w:val="000000" w:themeColor="text1"/>
          <w:sz w:val="24"/>
          <w:szCs w:val="24"/>
        </w:rPr>
        <w:t>in the current school year to provide more accurate and relevant information.</w:t>
      </w:r>
    </w:p>
    <w:p w14:paraId="0448CFF2" w14:textId="43744B2C" w:rsidR="325A65E7" w:rsidRDefault="0DABB237" w:rsidP="7FE60388">
      <w:pPr>
        <w:spacing w:line="480" w:lineRule="auto"/>
        <w:ind w:left="-20" w:right="-20" w:firstLine="720"/>
        <w:rPr>
          <w:rFonts w:ascii="Times New Roman" w:eastAsia="Times New Roman" w:hAnsi="Times New Roman" w:cs="Times New Roman"/>
          <w:color w:val="000000" w:themeColor="text1"/>
          <w:sz w:val="24"/>
          <w:szCs w:val="24"/>
        </w:rPr>
      </w:pPr>
      <w:r w:rsidRPr="343884B8">
        <w:rPr>
          <w:rFonts w:ascii="Times New Roman" w:eastAsia="Times New Roman" w:hAnsi="Times New Roman" w:cs="Times New Roman"/>
          <w:color w:val="000000" w:themeColor="text1"/>
          <w:sz w:val="24"/>
          <w:szCs w:val="24"/>
        </w:rPr>
        <w:t>This study ex</w:t>
      </w:r>
      <w:r w:rsidR="7151EA74" w:rsidRPr="343884B8">
        <w:rPr>
          <w:rFonts w:ascii="Times New Roman" w:eastAsia="Times New Roman" w:hAnsi="Times New Roman" w:cs="Times New Roman"/>
          <w:color w:val="000000" w:themeColor="text1"/>
          <w:sz w:val="24"/>
          <w:szCs w:val="24"/>
        </w:rPr>
        <w:t xml:space="preserve">amines data </w:t>
      </w:r>
      <w:r w:rsidR="55B2DB17" w:rsidRPr="343884B8">
        <w:rPr>
          <w:rFonts w:ascii="Times New Roman" w:eastAsia="Times New Roman" w:hAnsi="Times New Roman" w:cs="Times New Roman"/>
          <w:color w:val="000000" w:themeColor="text1"/>
          <w:sz w:val="24"/>
          <w:szCs w:val="24"/>
        </w:rPr>
        <w:t>gathered</w:t>
      </w:r>
      <w:r w:rsidR="39ACEE5B" w:rsidRPr="7FE60388">
        <w:rPr>
          <w:rFonts w:ascii="Times New Roman" w:eastAsia="Times New Roman" w:hAnsi="Times New Roman" w:cs="Times New Roman"/>
          <w:color w:val="000000" w:themeColor="text1"/>
          <w:sz w:val="24"/>
          <w:szCs w:val="24"/>
        </w:rPr>
        <w:t xml:space="preserve"> approximately six months after completion of the program. Although this is valuable information, </w:t>
      </w:r>
      <w:r w:rsidR="25485B9A" w:rsidRPr="7FE60388">
        <w:rPr>
          <w:rFonts w:ascii="Times New Roman" w:eastAsia="Times New Roman" w:hAnsi="Times New Roman" w:cs="Times New Roman"/>
          <w:color w:val="000000" w:themeColor="text1"/>
          <w:sz w:val="24"/>
          <w:szCs w:val="24"/>
        </w:rPr>
        <w:t xml:space="preserve">future research needs to include </w:t>
      </w:r>
      <w:r w:rsidR="53FB15BC" w:rsidRPr="7FE60388">
        <w:rPr>
          <w:rFonts w:ascii="Times New Roman" w:eastAsia="Times New Roman" w:hAnsi="Times New Roman" w:cs="Times New Roman"/>
          <w:color w:val="000000" w:themeColor="text1"/>
          <w:sz w:val="24"/>
          <w:szCs w:val="24"/>
        </w:rPr>
        <w:t xml:space="preserve">career </w:t>
      </w:r>
      <w:r w:rsidR="25485B9A" w:rsidRPr="7FE60388">
        <w:rPr>
          <w:rFonts w:ascii="Times New Roman" w:eastAsia="Times New Roman" w:hAnsi="Times New Roman" w:cs="Times New Roman"/>
          <w:color w:val="000000" w:themeColor="text1"/>
          <w:sz w:val="24"/>
          <w:szCs w:val="24"/>
        </w:rPr>
        <w:t xml:space="preserve">data from about three to five years after program completion. </w:t>
      </w:r>
      <w:r w:rsidR="6CFAC445" w:rsidRPr="7FE60388">
        <w:rPr>
          <w:rFonts w:ascii="Times New Roman" w:eastAsia="Times New Roman" w:hAnsi="Times New Roman" w:cs="Times New Roman"/>
          <w:color w:val="000000" w:themeColor="text1"/>
          <w:sz w:val="24"/>
          <w:szCs w:val="24"/>
        </w:rPr>
        <w:t xml:space="preserve">This data would be interesting to view to determine if EL and WBL offered in the program has </w:t>
      </w:r>
      <w:r w:rsidR="61370B2E" w:rsidRPr="7FE60388">
        <w:rPr>
          <w:rFonts w:ascii="Times New Roman" w:eastAsia="Times New Roman" w:hAnsi="Times New Roman" w:cs="Times New Roman"/>
          <w:color w:val="000000" w:themeColor="text1"/>
          <w:sz w:val="24"/>
          <w:szCs w:val="24"/>
        </w:rPr>
        <w:t xml:space="preserve">longer lasting </w:t>
      </w:r>
      <w:r w:rsidR="103CBAAC" w:rsidRPr="61D20C07">
        <w:rPr>
          <w:rFonts w:ascii="Times New Roman" w:eastAsia="Times New Roman" w:hAnsi="Times New Roman" w:cs="Times New Roman"/>
          <w:color w:val="000000" w:themeColor="text1"/>
          <w:sz w:val="24"/>
          <w:szCs w:val="24"/>
        </w:rPr>
        <w:t>positive student outcomes</w:t>
      </w:r>
      <w:r w:rsidR="61370B2E" w:rsidRPr="7FE60388">
        <w:rPr>
          <w:rFonts w:ascii="Times New Roman" w:eastAsia="Times New Roman" w:hAnsi="Times New Roman" w:cs="Times New Roman"/>
          <w:color w:val="000000" w:themeColor="text1"/>
          <w:sz w:val="24"/>
          <w:szCs w:val="24"/>
        </w:rPr>
        <w:t xml:space="preserve"> longer than six months after </w:t>
      </w:r>
      <w:r w:rsidR="00107849">
        <w:rPr>
          <w:rFonts w:ascii="Times New Roman" w:eastAsia="Times New Roman" w:hAnsi="Times New Roman" w:cs="Times New Roman"/>
          <w:color w:val="000000" w:themeColor="text1"/>
          <w:sz w:val="24"/>
          <w:szCs w:val="24"/>
        </w:rPr>
        <w:t>graduation</w:t>
      </w:r>
      <w:r w:rsidR="61370B2E" w:rsidRPr="7FE60388">
        <w:rPr>
          <w:rFonts w:ascii="Times New Roman" w:eastAsia="Times New Roman" w:hAnsi="Times New Roman" w:cs="Times New Roman"/>
          <w:color w:val="000000" w:themeColor="text1"/>
          <w:sz w:val="24"/>
          <w:szCs w:val="24"/>
        </w:rPr>
        <w:t>.</w:t>
      </w:r>
      <w:r w:rsidR="31708BDE" w:rsidRPr="7FE60388">
        <w:rPr>
          <w:rFonts w:ascii="Times New Roman" w:eastAsia="Times New Roman" w:hAnsi="Times New Roman" w:cs="Times New Roman"/>
          <w:color w:val="000000" w:themeColor="text1"/>
          <w:sz w:val="24"/>
          <w:szCs w:val="24"/>
        </w:rPr>
        <w:t xml:space="preserve"> Adding qualitative data </w:t>
      </w:r>
      <w:r w:rsidR="6775A6D2" w:rsidRPr="7FE60388">
        <w:rPr>
          <w:rFonts w:ascii="Times New Roman" w:eastAsia="Times New Roman" w:hAnsi="Times New Roman" w:cs="Times New Roman"/>
          <w:color w:val="000000" w:themeColor="text1"/>
          <w:sz w:val="24"/>
          <w:szCs w:val="24"/>
        </w:rPr>
        <w:t xml:space="preserve">through feedback from students, instructors, and industry would be an interesting addition to the research to gain a better understanding </w:t>
      </w:r>
      <w:r w:rsidR="6CDB0950" w:rsidRPr="7FE60388">
        <w:rPr>
          <w:rFonts w:ascii="Times New Roman" w:eastAsia="Times New Roman" w:hAnsi="Times New Roman" w:cs="Times New Roman"/>
          <w:color w:val="000000" w:themeColor="text1"/>
          <w:sz w:val="24"/>
          <w:szCs w:val="24"/>
        </w:rPr>
        <w:t>about the participants views of how EL and WBL influence the educational experience.</w:t>
      </w:r>
      <w:r w:rsidR="70F699D7" w:rsidRPr="343884B8">
        <w:rPr>
          <w:rFonts w:ascii="Times New Roman" w:eastAsia="Times New Roman" w:hAnsi="Times New Roman" w:cs="Times New Roman"/>
          <w:color w:val="000000" w:themeColor="text1"/>
          <w:sz w:val="24"/>
          <w:szCs w:val="24"/>
        </w:rPr>
        <w:t xml:space="preserve"> Only one study </w:t>
      </w:r>
      <w:r w:rsidR="008E4716">
        <w:rPr>
          <w:rFonts w:ascii="Times New Roman" w:eastAsia="Times New Roman" w:hAnsi="Times New Roman" w:cs="Times New Roman"/>
          <w:color w:val="000000" w:themeColor="text1"/>
          <w:sz w:val="24"/>
          <w:szCs w:val="24"/>
        </w:rPr>
        <w:t>is</w:t>
      </w:r>
      <w:r w:rsidR="70F699D7" w:rsidRPr="343884B8">
        <w:rPr>
          <w:rFonts w:ascii="Times New Roman" w:eastAsia="Times New Roman" w:hAnsi="Times New Roman" w:cs="Times New Roman"/>
          <w:color w:val="000000" w:themeColor="text1"/>
          <w:sz w:val="24"/>
          <w:szCs w:val="24"/>
        </w:rPr>
        <w:t xml:space="preserve"> found to </w:t>
      </w:r>
      <w:r w:rsidR="4E0FD897" w:rsidRPr="343884B8">
        <w:rPr>
          <w:rFonts w:ascii="Times New Roman" w:eastAsia="Times New Roman" w:hAnsi="Times New Roman" w:cs="Times New Roman"/>
          <w:color w:val="000000" w:themeColor="text1"/>
          <w:sz w:val="24"/>
          <w:szCs w:val="24"/>
        </w:rPr>
        <w:t xml:space="preserve">gather data one year after graduation </w:t>
      </w:r>
      <w:r w:rsidR="63676624" w:rsidRPr="343884B8">
        <w:rPr>
          <w:rFonts w:ascii="Times New Roman" w:eastAsia="Times New Roman" w:hAnsi="Times New Roman" w:cs="Times New Roman"/>
          <w:color w:val="000000" w:themeColor="text1"/>
          <w:sz w:val="24"/>
          <w:szCs w:val="24"/>
        </w:rPr>
        <w:t>which is six months later than the school in this study and found that students with WBL and CTE experience reported high wage earnings and ident</w:t>
      </w:r>
      <w:r w:rsidR="25B57BBF" w:rsidRPr="343884B8">
        <w:rPr>
          <w:rFonts w:ascii="Times New Roman" w:eastAsia="Times New Roman" w:hAnsi="Times New Roman" w:cs="Times New Roman"/>
          <w:color w:val="000000" w:themeColor="text1"/>
          <w:sz w:val="24"/>
          <w:szCs w:val="24"/>
        </w:rPr>
        <w:t xml:space="preserve">ified that they were better prepared for the job they </w:t>
      </w:r>
      <w:r w:rsidR="25B57BBF" w:rsidRPr="343884B8">
        <w:rPr>
          <w:rFonts w:ascii="Times New Roman" w:eastAsia="Times New Roman" w:hAnsi="Times New Roman" w:cs="Times New Roman"/>
          <w:color w:val="000000" w:themeColor="text1"/>
          <w:sz w:val="24"/>
          <w:szCs w:val="24"/>
        </w:rPr>
        <w:lastRenderedPageBreak/>
        <w:t>received after graduation compared to those who did not participate in CTE or WBL (Gri</w:t>
      </w:r>
      <w:r w:rsidR="1C29E714" w:rsidRPr="343884B8">
        <w:rPr>
          <w:rFonts w:ascii="Times New Roman" w:eastAsia="Times New Roman" w:hAnsi="Times New Roman" w:cs="Times New Roman"/>
          <w:color w:val="000000" w:themeColor="text1"/>
          <w:sz w:val="24"/>
          <w:szCs w:val="24"/>
        </w:rPr>
        <w:t>ffith, 2001).</w:t>
      </w:r>
    </w:p>
    <w:p w14:paraId="2D62A5CF" w14:textId="6E916740" w:rsidR="7B102EFA" w:rsidRDefault="7B102EFA" w:rsidP="343884B8">
      <w:pPr>
        <w:spacing w:line="480" w:lineRule="auto"/>
        <w:ind w:left="-20" w:right="-20" w:firstLine="720"/>
        <w:rPr>
          <w:rFonts w:ascii="Times New Roman" w:eastAsia="Times New Roman" w:hAnsi="Times New Roman" w:cs="Times New Roman"/>
          <w:color w:val="000000" w:themeColor="text1"/>
          <w:sz w:val="24"/>
          <w:szCs w:val="24"/>
        </w:rPr>
      </w:pPr>
      <w:r w:rsidRPr="343884B8">
        <w:rPr>
          <w:rFonts w:ascii="Times New Roman" w:eastAsia="Times New Roman" w:hAnsi="Times New Roman" w:cs="Times New Roman"/>
          <w:color w:val="000000" w:themeColor="text1"/>
          <w:sz w:val="24"/>
          <w:szCs w:val="24"/>
        </w:rPr>
        <w:t xml:space="preserve">The lack of teacher education training for </w:t>
      </w:r>
      <w:r w:rsidR="0031326E">
        <w:rPr>
          <w:rFonts w:ascii="Times New Roman" w:eastAsia="Times New Roman" w:hAnsi="Times New Roman" w:cs="Times New Roman"/>
          <w:color w:val="000000" w:themeColor="text1"/>
          <w:sz w:val="24"/>
          <w:szCs w:val="24"/>
        </w:rPr>
        <w:t>CTE district</w:t>
      </w:r>
      <w:r w:rsidRPr="343884B8">
        <w:rPr>
          <w:rFonts w:ascii="Times New Roman" w:eastAsia="Times New Roman" w:hAnsi="Times New Roman" w:cs="Times New Roman"/>
          <w:color w:val="000000" w:themeColor="text1"/>
          <w:sz w:val="24"/>
          <w:szCs w:val="24"/>
        </w:rPr>
        <w:t xml:space="preserve"> instructors presents another pot</w:t>
      </w:r>
      <w:r w:rsidR="72057EB3" w:rsidRPr="343884B8">
        <w:rPr>
          <w:rFonts w:ascii="Times New Roman" w:eastAsia="Times New Roman" w:hAnsi="Times New Roman" w:cs="Times New Roman"/>
          <w:color w:val="000000" w:themeColor="text1"/>
          <w:sz w:val="24"/>
          <w:szCs w:val="24"/>
        </w:rPr>
        <w:t>ential</w:t>
      </w:r>
      <w:r w:rsidRPr="343884B8">
        <w:rPr>
          <w:rFonts w:ascii="Times New Roman" w:eastAsia="Times New Roman" w:hAnsi="Times New Roman" w:cs="Times New Roman"/>
          <w:color w:val="000000" w:themeColor="text1"/>
          <w:sz w:val="24"/>
          <w:szCs w:val="24"/>
        </w:rPr>
        <w:t xml:space="preserve"> limitation.</w:t>
      </w:r>
      <w:r w:rsidR="1D3F82A7" w:rsidRPr="343884B8">
        <w:rPr>
          <w:rFonts w:ascii="Times New Roman" w:eastAsia="Times New Roman" w:hAnsi="Times New Roman" w:cs="Times New Roman"/>
          <w:color w:val="000000" w:themeColor="text1"/>
          <w:sz w:val="24"/>
          <w:szCs w:val="24"/>
        </w:rPr>
        <w:t xml:space="preserve"> The original design of this study attempt</w:t>
      </w:r>
      <w:r w:rsidR="0070748D">
        <w:rPr>
          <w:rFonts w:ascii="Times New Roman" w:eastAsia="Times New Roman" w:hAnsi="Times New Roman" w:cs="Times New Roman"/>
          <w:color w:val="000000" w:themeColor="text1"/>
          <w:sz w:val="24"/>
          <w:szCs w:val="24"/>
        </w:rPr>
        <w:t>s</w:t>
      </w:r>
      <w:r w:rsidR="1D3F82A7" w:rsidRPr="343884B8">
        <w:rPr>
          <w:rFonts w:ascii="Times New Roman" w:eastAsia="Times New Roman" w:hAnsi="Times New Roman" w:cs="Times New Roman"/>
          <w:color w:val="000000" w:themeColor="text1"/>
          <w:sz w:val="24"/>
          <w:szCs w:val="24"/>
        </w:rPr>
        <w:t xml:space="preserve"> to include instructor variables such as</w:t>
      </w:r>
      <w:r w:rsidR="7A7AFE24" w:rsidRPr="343884B8">
        <w:rPr>
          <w:rFonts w:ascii="Times New Roman" w:eastAsia="Times New Roman" w:hAnsi="Times New Roman" w:cs="Times New Roman"/>
          <w:color w:val="000000" w:themeColor="text1"/>
          <w:sz w:val="24"/>
          <w:szCs w:val="24"/>
        </w:rPr>
        <w:t xml:space="preserve"> the type of</w:t>
      </w:r>
      <w:r w:rsidR="1D3F82A7" w:rsidRPr="343884B8">
        <w:rPr>
          <w:rFonts w:ascii="Times New Roman" w:eastAsia="Times New Roman" w:hAnsi="Times New Roman" w:cs="Times New Roman"/>
          <w:color w:val="000000" w:themeColor="text1"/>
          <w:sz w:val="24"/>
          <w:szCs w:val="24"/>
        </w:rPr>
        <w:t xml:space="preserve"> </w:t>
      </w:r>
      <w:r w:rsidR="698C4325" w:rsidRPr="343884B8">
        <w:rPr>
          <w:rFonts w:ascii="Times New Roman" w:eastAsia="Times New Roman" w:hAnsi="Times New Roman" w:cs="Times New Roman"/>
          <w:color w:val="000000" w:themeColor="text1"/>
          <w:sz w:val="24"/>
          <w:szCs w:val="24"/>
        </w:rPr>
        <w:t>instructor certification and total amount of years spent in industry</w:t>
      </w:r>
      <w:r w:rsidR="7EF55916" w:rsidRPr="343884B8">
        <w:rPr>
          <w:rFonts w:ascii="Times New Roman" w:eastAsia="Times New Roman" w:hAnsi="Times New Roman" w:cs="Times New Roman"/>
          <w:color w:val="000000" w:themeColor="text1"/>
          <w:sz w:val="24"/>
          <w:szCs w:val="24"/>
        </w:rPr>
        <w:t xml:space="preserve">. </w:t>
      </w:r>
      <w:r w:rsidR="584221E7" w:rsidRPr="343884B8">
        <w:rPr>
          <w:rFonts w:ascii="Times New Roman" w:eastAsia="Times New Roman" w:hAnsi="Times New Roman" w:cs="Times New Roman"/>
          <w:color w:val="000000" w:themeColor="text1"/>
          <w:sz w:val="24"/>
          <w:szCs w:val="24"/>
        </w:rPr>
        <w:t xml:space="preserve">The problem </w:t>
      </w:r>
      <w:r w:rsidR="0070748D">
        <w:rPr>
          <w:rFonts w:ascii="Times New Roman" w:eastAsia="Times New Roman" w:hAnsi="Times New Roman" w:cs="Times New Roman"/>
          <w:color w:val="000000" w:themeColor="text1"/>
          <w:sz w:val="24"/>
          <w:szCs w:val="24"/>
        </w:rPr>
        <w:t>is</w:t>
      </w:r>
      <w:r w:rsidR="584221E7" w:rsidRPr="343884B8">
        <w:rPr>
          <w:rFonts w:ascii="Times New Roman" w:eastAsia="Times New Roman" w:hAnsi="Times New Roman" w:cs="Times New Roman"/>
          <w:color w:val="000000" w:themeColor="text1"/>
          <w:sz w:val="24"/>
          <w:szCs w:val="24"/>
        </w:rPr>
        <w:t xml:space="preserve"> that some instructors were no longer employed in the district. Since not all</w:t>
      </w:r>
      <w:r w:rsidR="7BEB2256" w:rsidRPr="343884B8">
        <w:rPr>
          <w:rFonts w:ascii="Times New Roman" w:eastAsia="Times New Roman" w:hAnsi="Times New Roman" w:cs="Times New Roman"/>
          <w:color w:val="000000" w:themeColor="text1"/>
          <w:sz w:val="24"/>
          <w:szCs w:val="24"/>
        </w:rPr>
        <w:t xml:space="preserve"> instructors responded to the survey, I was not able to tie teacher data to indivi</w:t>
      </w:r>
      <w:r w:rsidR="4EF49A49" w:rsidRPr="343884B8">
        <w:rPr>
          <w:rFonts w:ascii="Times New Roman" w:eastAsia="Times New Roman" w:hAnsi="Times New Roman" w:cs="Times New Roman"/>
          <w:color w:val="000000" w:themeColor="text1"/>
          <w:sz w:val="24"/>
          <w:szCs w:val="24"/>
        </w:rPr>
        <w:t>dual student data.</w:t>
      </w:r>
      <w:r w:rsidR="300FE418" w:rsidRPr="343884B8">
        <w:rPr>
          <w:rFonts w:ascii="Times New Roman" w:eastAsia="Times New Roman" w:hAnsi="Times New Roman" w:cs="Times New Roman"/>
          <w:color w:val="000000" w:themeColor="text1"/>
          <w:sz w:val="24"/>
          <w:szCs w:val="24"/>
        </w:rPr>
        <w:t xml:space="preserve"> A robust industry partnership is crucial to the success of </w:t>
      </w:r>
      <w:r w:rsidR="00940D00" w:rsidRPr="343884B8">
        <w:rPr>
          <w:rFonts w:ascii="Times New Roman" w:eastAsia="Times New Roman" w:hAnsi="Times New Roman" w:cs="Times New Roman"/>
          <w:color w:val="000000" w:themeColor="text1"/>
          <w:sz w:val="24"/>
          <w:szCs w:val="24"/>
        </w:rPr>
        <w:t>CTE (</w:t>
      </w:r>
      <w:r w:rsidR="300FE418" w:rsidRPr="343884B8">
        <w:rPr>
          <w:rFonts w:ascii="Times New Roman" w:eastAsia="Times New Roman" w:hAnsi="Times New Roman" w:cs="Times New Roman"/>
          <w:color w:val="000000" w:themeColor="text1"/>
          <w:sz w:val="24"/>
          <w:szCs w:val="24"/>
        </w:rPr>
        <w:t xml:space="preserve">Gordon &amp; Schultz, 2020). </w:t>
      </w:r>
      <w:r w:rsidR="3D4ACA1D" w:rsidRPr="343884B8">
        <w:rPr>
          <w:rFonts w:ascii="Times New Roman" w:eastAsia="Times New Roman" w:hAnsi="Times New Roman" w:cs="Times New Roman"/>
          <w:color w:val="000000" w:themeColor="text1"/>
          <w:sz w:val="24"/>
          <w:szCs w:val="24"/>
        </w:rPr>
        <w:t xml:space="preserve">Whether or not an instructor begins teaching directly from industry or </w:t>
      </w:r>
      <w:r w:rsidR="1F4648A6" w:rsidRPr="343884B8">
        <w:rPr>
          <w:rFonts w:ascii="Times New Roman" w:eastAsia="Times New Roman" w:hAnsi="Times New Roman" w:cs="Times New Roman"/>
          <w:color w:val="000000" w:themeColor="text1"/>
          <w:sz w:val="24"/>
          <w:szCs w:val="24"/>
        </w:rPr>
        <w:t xml:space="preserve">has completed a teacher preparation course would be invaluable to add to future research. The theory is that instructors directly from industry would have </w:t>
      </w:r>
      <w:r w:rsidR="1D8F2815" w:rsidRPr="343884B8">
        <w:rPr>
          <w:rFonts w:ascii="Times New Roman" w:eastAsia="Times New Roman" w:hAnsi="Times New Roman" w:cs="Times New Roman"/>
          <w:color w:val="000000" w:themeColor="text1"/>
          <w:sz w:val="24"/>
          <w:szCs w:val="24"/>
        </w:rPr>
        <w:t>the most relevant knowledge of the industry and multiple contacts for better WBL placement.</w:t>
      </w:r>
    </w:p>
    <w:p w14:paraId="68E8C980" w14:textId="7B22842B" w:rsidR="3CA04A52" w:rsidRDefault="3CA04A52" w:rsidP="7FE60388">
      <w:pPr>
        <w:spacing w:line="480" w:lineRule="auto"/>
        <w:ind w:left="-20" w:right="-20"/>
        <w:rPr>
          <w:rFonts w:ascii="Times New Roman" w:eastAsia="Times New Roman" w:hAnsi="Times New Roman" w:cs="Times New Roman"/>
          <w:b/>
          <w:bCs/>
          <w:color w:val="000000" w:themeColor="text1"/>
          <w:sz w:val="24"/>
          <w:szCs w:val="24"/>
        </w:rPr>
      </w:pPr>
      <w:r w:rsidRPr="7FE60388">
        <w:rPr>
          <w:rFonts w:ascii="Times New Roman" w:eastAsia="Times New Roman" w:hAnsi="Times New Roman" w:cs="Times New Roman"/>
          <w:b/>
          <w:bCs/>
          <w:color w:val="000000" w:themeColor="text1"/>
          <w:sz w:val="24"/>
          <w:szCs w:val="24"/>
        </w:rPr>
        <w:t>Conclusion</w:t>
      </w:r>
    </w:p>
    <w:p w14:paraId="2207CB4D" w14:textId="6882F0DA" w:rsidR="7FE60388" w:rsidRDefault="10A81180" w:rsidP="002975A7">
      <w:pPr>
        <w:spacing w:line="480" w:lineRule="auto"/>
        <w:ind w:firstLine="720"/>
        <w:rPr>
          <w:rFonts w:ascii="Times New Roman" w:eastAsia="Times New Roman" w:hAnsi="Times New Roman" w:cs="Times New Roman"/>
          <w:color w:val="000000" w:themeColor="text1"/>
          <w:sz w:val="24"/>
          <w:szCs w:val="24"/>
        </w:rPr>
      </w:pPr>
      <w:r w:rsidRPr="343884B8">
        <w:rPr>
          <w:rFonts w:ascii="Times New Roman" w:eastAsia="Times New Roman" w:hAnsi="Times New Roman" w:cs="Times New Roman"/>
          <w:color w:val="000000" w:themeColor="text1"/>
          <w:sz w:val="24"/>
          <w:szCs w:val="24"/>
        </w:rPr>
        <w:t xml:space="preserve"> </w:t>
      </w:r>
      <w:r w:rsidR="4FAFF76B" w:rsidRPr="343884B8">
        <w:rPr>
          <w:rFonts w:ascii="Times New Roman" w:eastAsia="Times New Roman" w:hAnsi="Times New Roman" w:cs="Times New Roman"/>
          <w:color w:val="000000" w:themeColor="text1"/>
          <w:sz w:val="24"/>
          <w:szCs w:val="24"/>
        </w:rPr>
        <w:t xml:space="preserve">This </w:t>
      </w:r>
      <w:r w:rsidR="00D531BC">
        <w:rPr>
          <w:rFonts w:ascii="Times New Roman" w:eastAsia="Times New Roman" w:hAnsi="Times New Roman" w:cs="Times New Roman"/>
          <w:color w:val="000000" w:themeColor="text1"/>
          <w:sz w:val="24"/>
          <w:szCs w:val="24"/>
        </w:rPr>
        <w:t>study</w:t>
      </w:r>
      <w:r w:rsidR="00D531BC" w:rsidRPr="343884B8">
        <w:rPr>
          <w:rFonts w:ascii="Times New Roman" w:eastAsia="Times New Roman" w:hAnsi="Times New Roman" w:cs="Times New Roman"/>
          <w:color w:val="000000" w:themeColor="text1"/>
          <w:sz w:val="24"/>
          <w:szCs w:val="24"/>
        </w:rPr>
        <w:t xml:space="preserve"> </w:t>
      </w:r>
      <w:r w:rsidR="4FAFF76B" w:rsidRPr="343884B8">
        <w:rPr>
          <w:rFonts w:ascii="Times New Roman" w:eastAsia="Times New Roman" w:hAnsi="Times New Roman" w:cs="Times New Roman"/>
          <w:color w:val="000000" w:themeColor="text1"/>
          <w:sz w:val="24"/>
          <w:szCs w:val="24"/>
        </w:rPr>
        <w:t>utilize</w:t>
      </w:r>
      <w:r w:rsidR="00D531BC">
        <w:rPr>
          <w:rFonts w:ascii="Times New Roman" w:eastAsia="Times New Roman" w:hAnsi="Times New Roman" w:cs="Times New Roman"/>
          <w:color w:val="000000" w:themeColor="text1"/>
          <w:sz w:val="24"/>
          <w:szCs w:val="24"/>
        </w:rPr>
        <w:t>d</w:t>
      </w:r>
      <w:r w:rsidR="4FAFF76B" w:rsidRPr="343884B8">
        <w:rPr>
          <w:rFonts w:ascii="Times New Roman" w:eastAsia="Times New Roman" w:hAnsi="Times New Roman" w:cs="Times New Roman"/>
          <w:color w:val="000000" w:themeColor="text1"/>
          <w:sz w:val="24"/>
          <w:szCs w:val="24"/>
        </w:rPr>
        <w:t xml:space="preserve"> a qua</w:t>
      </w:r>
      <w:r w:rsidR="5C340D01" w:rsidRPr="343884B8">
        <w:rPr>
          <w:rFonts w:ascii="Times New Roman" w:eastAsia="Times New Roman" w:hAnsi="Times New Roman" w:cs="Times New Roman"/>
          <w:color w:val="000000" w:themeColor="text1"/>
          <w:sz w:val="24"/>
          <w:szCs w:val="24"/>
        </w:rPr>
        <w:t>ntitative methods approach to analyze student</w:t>
      </w:r>
      <w:r w:rsidR="00CE0002">
        <w:rPr>
          <w:rFonts w:ascii="Times New Roman" w:eastAsia="Times New Roman" w:hAnsi="Times New Roman" w:cs="Times New Roman"/>
          <w:color w:val="000000" w:themeColor="text1"/>
          <w:sz w:val="24"/>
          <w:szCs w:val="24"/>
        </w:rPr>
        <w:t xml:space="preserve"> data</w:t>
      </w:r>
      <w:r w:rsidR="5C340D01" w:rsidRPr="343884B8">
        <w:rPr>
          <w:rFonts w:ascii="Times New Roman" w:eastAsia="Times New Roman" w:hAnsi="Times New Roman" w:cs="Times New Roman"/>
          <w:color w:val="000000" w:themeColor="text1"/>
          <w:sz w:val="24"/>
          <w:szCs w:val="24"/>
        </w:rPr>
        <w:t xml:space="preserve"> outcomes gathered six months af</w:t>
      </w:r>
      <w:r w:rsidR="796BD54B" w:rsidRPr="343884B8">
        <w:rPr>
          <w:rFonts w:ascii="Times New Roman" w:eastAsia="Times New Roman" w:hAnsi="Times New Roman" w:cs="Times New Roman"/>
          <w:color w:val="000000" w:themeColor="text1"/>
          <w:sz w:val="24"/>
          <w:szCs w:val="24"/>
        </w:rPr>
        <w:t>ter the student graduates from a progra</w:t>
      </w:r>
      <w:r w:rsidR="00CE0002">
        <w:rPr>
          <w:rFonts w:ascii="Times New Roman" w:eastAsia="Times New Roman" w:hAnsi="Times New Roman" w:cs="Times New Roman"/>
          <w:color w:val="000000" w:themeColor="text1"/>
          <w:sz w:val="24"/>
          <w:szCs w:val="24"/>
        </w:rPr>
        <w:t>m</w:t>
      </w:r>
      <w:r w:rsidR="00A5684E">
        <w:rPr>
          <w:rFonts w:ascii="Times New Roman" w:eastAsia="Times New Roman" w:hAnsi="Times New Roman" w:cs="Times New Roman"/>
          <w:color w:val="000000" w:themeColor="text1"/>
          <w:sz w:val="24"/>
          <w:szCs w:val="24"/>
        </w:rPr>
        <w:t xml:space="preserve"> and d</w:t>
      </w:r>
      <w:r w:rsidR="09764D62" w:rsidRPr="343884B8">
        <w:rPr>
          <w:rFonts w:ascii="Times New Roman" w:eastAsia="Times New Roman" w:hAnsi="Times New Roman" w:cs="Times New Roman"/>
          <w:color w:val="000000" w:themeColor="text1"/>
          <w:sz w:val="24"/>
          <w:szCs w:val="24"/>
        </w:rPr>
        <w:t>ata from instructor surveys</w:t>
      </w:r>
      <w:r w:rsidR="002F4DC2">
        <w:rPr>
          <w:rFonts w:ascii="Times New Roman" w:eastAsia="Times New Roman" w:hAnsi="Times New Roman" w:cs="Times New Roman"/>
          <w:color w:val="000000" w:themeColor="text1"/>
          <w:sz w:val="24"/>
          <w:szCs w:val="24"/>
        </w:rPr>
        <w:t xml:space="preserve">. </w:t>
      </w:r>
      <w:r w:rsidR="00371BF6">
        <w:rPr>
          <w:rFonts w:ascii="Times New Roman" w:eastAsia="Times New Roman" w:hAnsi="Times New Roman" w:cs="Times New Roman"/>
          <w:color w:val="000000" w:themeColor="text1"/>
          <w:sz w:val="24"/>
          <w:szCs w:val="24"/>
        </w:rPr>
        <w:t xml:space="preserve">Logistic and linear regression models were used to </w:t>
      </w:r>
      <w:r w:rsidR="00B96B06">
        <w:rPr>
          <w:rFonts w:ascii="Times New Roman" w:eastAsia="Times New Roman" w:hAnsi="Times New Roman" w:cs="Times New Roman"/>
          <w:color w:val="000000" w:themeColor="text1"/>
          <w:sz w:val="24"/>
          <w:szCs w:val="24"/>
        </w:rPr>
        <w:t xml:space="preserve">predict </w:t>
      </w:r>
      <w:r w:rsidR="00E4189D">
        <w:rPr>
          <w:rFonts w:ascii="Times New Roman" w:eastAsia="Times New Roman" w:hAnsi="Times New Roman" w:cs="Times New Roman"/>
          <w:color w:val="000000" w:themeColor="text1"/>
          <w:sz w:val="24"/>
          <w:szCs w:val="24"/>
        </w:rPr>
        <w:t>relationships between independent and dependent variables using control variables</w:t>
      </w:r>
      <w:r w:rsidR="00521E09">
        <w:rPr>
          <w:rFonts w:ascii="Times New Roman" w:eastAsia="Times New Roman" w:hAnsi="Times New Roman" w:cs="Times New Roman"/>
          <w:color w:val="000000" w:themeColor="text1"/>
          <w:sz w:val="24"/>
          <w:szCs w:val="24"/>
        </w:rPr>
        <w:t xml:space="preserve"> to</w:t>
      </w:r>
      <w:r w:rsidR="009F310C">
        <w:rPr>
          <w:rFonts w:ascii="Times New Roman" w:eastAsia="Times New Roman" w:hAnsi="Times New Roman" w:cs="Times New Roman"/>
          <w:color w:val="000000" w:themeColor="text1"/>
          <w:sz w:val="24"/>
          <w:szCs w:val="24"/>
        </w:rPr>
        <w:t xml:space="preserve"> enhance the internal validity of </w:t>
      </w:r>
      <w:r w:rsidR="00D41679">
        <w:rPr>
          <w:rFonts w:ascii="Times New Roman" w:eastAsia="Times New Roman" w:hAnsi="Times New Roman" w:cs="Times New Roman"/>
          <w:color w:val="000000" w:themeColor="text1"/>
          <w:sz w:val="24"/>
          <w:szCs w:val="24"/>
        </w:rPr>
        <w:t xml:space="preserve">this study by limiting the influence of </w:t>
      </w:r>
      <w:r w:rsidR="00A17967">
        <w:rPr>
          <w:rFonts w:ascii="Times New Roman" w:eastAsia="Times New Roman" w:hAnsi="Times New Roman" w:cs="Times New Roman"/>
          <w:color w:val="000000" w:themeColor="text1"/>
          <w:sz w:val="24"/>
          <w:szCs w:val="24"/>
        </w:rPr>
        <w:t>extraneous variables.</w:t>
      </w:r>
    </w:p>
    <w:p w14:paraId="0E125625" w14:textId="25C879E9" w:rsidR="7FE60388" w:rsidRDefault="0830B655" w:rsidP="343884B8">
      <w:pPr>
        <w:spacing w:line="480" w:lineRule="auto"/>
        <w:ind w:left="-20" w:right="-20" w:firstLine="720"/>
        <w:rPr>
          <w:rFonts w:ascii="Times New Roman" w:eastAsia="Times New Roman" w:hAnsi="Times New Roman" w:cs="Times New Roman"/>
          <w:color w:val="000000" w:themeColor="text1"/>
          <w:sz w:val="24"/>
          <w:szCs w:val="24"/>
        </w:rPr>
      </w:pPr>
      <w:r w:rsidRPr="343884B8">
        <w:rPr>
          <w:rFonts w:ascii="Times New Roman" w:eastAsia="Times New Roman" w:hAnsi="Times New Roman" w:cs="Times New Roman"/>
          <w:color w:val="000000" w:themeColor="text1"/>
          <w:sz w:val="24"/>
          <w:szCs w:val="24"/>
        </w:rPr>
        <w:t>T</w:t>
      </w:r>
      <w:r w:rsidR="7C64BD72" w:rsidRPr="343884B8">
        <w:rPr>
          <w:rFonts w:ascii="Times New Roman" w:eastAsia="Times New Roman" w:hAnsi="Times New Roman" w:cs="Times New Roman"/>
          <w:color w:val="000000" w:themeColor="text1"/>
          <w:sz w:val="24"/>
          <w:szCs w:val="24"/>
        </w:rPr>
        <w:t>he first logistic regression model predicting positive placement</w:t>
      </w:r>
      <w:r w:rsidR="7B506ECA" w:rsidRPr="343884B8">
        <w:rPr>
          <w:rFonts w:ascii="Times New Roman" w:eastAsia="Times New Roman" w:hAnsi="Times New Roman" w:cs="Times New Roman"/>
          <w:color w:val="000000" w:themeColor="text1"/>
          <w:sz w:val="24"/>
          <w:szCs w:val="24"/>
        </w:rPr>
        <w:t xml:space="preserve"> showed no association between WBL hours and positive placement. The </w:t>
      </w:r>
      <w:r w:rsidR="0A4A2F39" w:rsidRPr="343884B8">
        <w:rPr>
          <w:rFonts w:ascii="Times New Roman" w:eastAsia="Times New Roman" w:hAnsi="Times New Roman" w:cs="Times New Roman"/>
          <w:color w:val="000000" w:themeColor="text1"/>
          <w:sz w:val="24"/>
          <w:szCs w:val="24"/>
        </w:rPr>
        <w:t>in</w:t>
      </w:r>
      <w:r w:rsidR="7B506ECA" w:rsidRPr="343884B8">
        <w:rPr>
          <w:rFonts w:ascii="Times New Roman" w:eastAsia="Times New Roman" w:hAnsi="Times New Roman" w:cs="Times New Roman"/>
          <w:color w:val="000000" w:themeColor="text1"/>
          <w:sz w:val="24"/>
          <w:szCs w:val="24"/>
        </w:rPr>
        <w:t>dependent variable</w:t>
      </w:r>
      <w:r w:rsidR="01B89E16" w:rsidRPr="343884B8">
        <w:rPr>
          <w:rFonts w:ascii="Times New Roman" w:eastAsia="Times New Roman" w:hAnsi="Times New Roman" w:cs="Times New Roman"/>
          <w:color w:val="000000" w:themeColor="text1"/>
          <w:sz w:val="24"/>
          <w:szCs w:val="24"/>
        </w:rPr>
        <w:t xml:space="preserve"> of active experimentation showed a significant positive relationship to positive placement. </w:t>
      </w:r>
      <w:r w:rsidR="3A7B1F05" w:rsidRPr="343884B8">
        <w:rPr>
          <w:rFonts w:ascii="Times New Roman" w:eastAsia="Times New Roman" w:hAnsi="Times New Roman" w:cs="Times New Roman"/>
          <w:color w:val="000000" w:themeColor="text1"/>
          <w:sz w:val="24"/>
          <w:szCs w:val="24"/>
        </w:rPr>
        <w:t xml:space="preserve">Abstract conceptualization also showed a positive relationship to positive placement. </w:t>
      </w:r>
      <w:r w:rsidR="00723A71">
        <w:rPr>
          <w:rFonts w:ascii="Times New Roman" w:eastAsia="Times New Roman" w:hAnsi="Times New Roman" w:cs="Times New Roman"/>
          <w:color w:val="000000" w:themeColor="text1"/>
          <w:sz w:val="24"/>
          <w:szCs w:val="24"/>
        </w:rPr>
        <w:t xml:space="preserve">Although </w:t>
      </w:r>
      <w:r w:rsidR="00346F9F">
        <w:rPr>
          <w:rFonts w:ascii="Times New Roman" w:eastAsia="Times New Roman" w:hAnsi="Times New Roman" w:cs="Times New Roman"/>
          <w:color w:val="000000" w:themeColor="text1"/>
          <w:sz w:val="24"/>
          <w:szCs w:val="24"/>
        </w:rPr>
        <w:t xml:space="preserve">ELT states that all four stages of </w:t>
      </w:r>
      <w:r w:rsidR="00346F9F">
        <w:rPr>
          <w:rFonts w:ascii="Times New Roman" w:eastAsia="Times New Roman" w:hAnsi="Times New Roman" w:cs="Times New Roman"/>
          <w:color w:val="000000" w:themeColor="text1"/>
          <w:sz w:val="24"/>
          <w:szCs w:val="24"/>
        </w:rPr>
        <w:lastRenderedPageBreak/>
        <w:t xml:space="preserve">the cycle must be completed for </w:t>
      </w:r>
      <w:r w:rsidR="00483D6D">
        <w:rPr>
          <w:rFonts w:ascii="Times New Roman" w:eastAsia="Times New Roman" w:hAnsi="Times New Roman" w:cs="Times New Roman"/>
          <w:color w:val="000000" w:themeColor="text1"/>
          <w:sz w:val="24"/>
          <w:szCs w:val="24"/>
        </w:rPr>
        <w:t>effective learning to occur</w:t>
      </w:r>
      <w:r w:rsidR="003F5030">
        <w:rPr>
          <w:rFonts w:ascii="Times New Roman" w:eastAsia="Times New Roman" w:hAnsi="Times New Roman" w:cs="Times New Roman"/>
          <w:color w:val="000000" w:themeColor="text1"/>
          <w:sz w:val="24"/>
          <w:szCs w:val="24"/>
        </w:rPr>
        <w:t xml:space="preserve">, </w:t>
      </w:r>
      <w:r w:rsidR="0009237E">
        <w:rPr>
          <w:rFonts w:ascii="Times New Roman" w:eastAsia="Times New Roman" w:hAnsi="Times New Roman" w:cs="Times New Roman"/>
          <w:color w:val="000000" w:themeColor="text1"/>
          <w:sz w:val="24"/>
          <w:szCs w:val="24"/>
        </w:rPr>
        <w:t xml:space="preserve">this research finds evidence that </w:t>
      </w:r>
      <w:r w:rsidR="00714735">
        <w:rPr>
          <w:rFonts w:ascii="Times New Roman" w:eastAsia="Times New Roman" w:hAnsi="Times New Roman" w:cs="Times New Roman"/>
          <w:color w:val="000000" w:themeColor="text1"/>
          <w:sz w:val="24"/>
          <w:szCs w:val="24"/>
        </w:rPr>
        <w:t xml:space="preserve">some stages </w:t>
      </w:r>
      <w:r w:rsidR="00A52735">
        <w:rPr>
          <w:rFonts w:ascii="Times New Roman" w:eastAsia="Times New Roman" w:hAnsi="Times New Roman" w:cs="Times New Roman"/>
          <w:color w:val="000000" w:themeColor="text1"/>
          <w:sz w:val="24"/>
          <w:szCs w:val="24"/>
        </w:rPr>
        <w:t>have a stronger relationship with student outcomes and should be researched further</w:t>
      </w:r>
      <w:r w:rsidR="000448B4">
        <w:rPr>
          <w:rFonts w:ascii="Times New Roman" w:eastAsia="Times New Roman" w:hAnsi="Times New Roman" w:cs="Times New Roman"/>
          <w:color w:val="000000" w:themeColor="text1"/>
          <w:sz w:val="24"/>
          <w:szCs w:val="24"/>
        </w:rPr>
        <w:t xml:space="preserve"> as ELT is only a theory. </w:t>
      </w:r>
      <w:r w:rsidR="4D1C76F5" w:rsidRPr="343884B8">
        <w:rPr>
          <w:rFonts w:ascii="Times New Roman" w:eastAsia="Times New Roman" w:hAnsi="Times New Roman" w:cs="Times New Roman"/>
          <w:color w:val="000000" w:themeColor="text1"/>
          <w:sz w:val="24"/>
          <w:szCs w:val="24"/>
        </w:rPr>
        <w:t xml:space="preserve">Students that are </w:t>
      </w:r>
      <w:proofErr w:type="gramStart"/>
      <w:r w:rsidR="4D1C76F5" w:rsidRPr="343884B8">
        <w:rPr>
          <w:rFonts w:ascii="Times New Roman" w:eastAsia="Times New Roman" w:hAnsi="Times New Roman" w:cs="Times New Roman"/>
          <w:color w:val="000000" w:themeColor="text1"/>
          <w:sz w:val="24"/>
          <w:szCs w:val="24"/>
        </w:rPr>
        <w:t xml:space="preserve">economically </w:t>
      </w:r>
      <w:r w:rsidR="77CD3B6C" w:rsidRPr="343884B8">
        <w:rPr>
          <w:rFonts w:ascii="Times New Roman" w:eastAsia="Times New Roman" w:hAnsi="Times New Roman" w:cs="Times New Roman"/>
          <w:color w:val="000000" w:themeColor="text1"/>
          <w:sz w:val="24"/>
          <w:szCs w:val="24"/>
        </w:rPr>
        <w:t>disadvantaged</w:t>
      </w:r>
      <w:proofErr w:type="gramEnd"/>
      <w:r w:rsidR="4D1C76F5" w:rsidRPr="343884B8">
        <w:rPr>
          <w:rFonts w:ascii="Times New Roman" w:eastAsia="Times New Roman" w:hAnsi="Times New Roman" w:cs="Times New Roman"/>
          <w:color w:val="000000" w:themeColor="text1"/>
          <w:sz w:val="24"/>
          <w:szCs w:val="24"/>
        </w:rPr>
        <w:t xml:space="preserve"> and special education are less likely to have positive placement.</w:t>
      </w:r>
      <w:r w:rsidR="5A77836A" w:rsidRPr="343884B8">
        <w:rPr>
          <w:rFonts w:ascii="Times New Roman" w:eastAsia="Times New Roman" w:hAnsi="Times New Roman" w:cs="Times New Roman"/>
          <w:color w:val="000000" w:themeColor="text1"/>
          <w:sz w:val="24"/>
          <w:szCs w:val="24"/>
        </w:rPr>
        <w:t xml:space="preserve"> CTE has always been a champion of providing career training opportunities to students through individualized education that caters to students who do not typically thrive in a traditional educational environment. This outcome is concerning and worth investigating in future research. </w:t>
      </w:r>
      <w:r w:rsidR="4D1C76F5" w:rsidRPr="343884B8">
        <w:rPr>
          <w:rFonts w:ascii="Times New Roman" w:eastAsia="Times New Roman" w:hAnsi="Times New Roman" w:cs="Times New Roman"/>
          <w:color w:val="000000" w:themeColor="text1"/>
          <w:sz w:val="24"/>
          <w:szCs w:val="24"/>
        </w:rPr>
        <w:t>Black students are more likely to have positive placement than white students.</w:t>
      </w:r>
      <w:r w:rsidR="71924BC8" w:rsidRPr="343884B8">
        <w:rPr>
          <w:rFonts w:ascii="Times New Roman" w:eastAsia="Times New Roman" w:hAnsi="Times New Roman" w:cs="Times New Roman"/>
          <w:color w:val="000000" w:themeColor="text1"/>
          <w:sz w:val="24"/>
          <w:szCs w:val="24"/>
        </w:rPr>
        <w:t xml:space="preserve"> </w:t>
      </w:r>
      <w:r w:rsidR="4C91ACCF" w:rsidRPr="343884B8">
        <w:rPr>
          <w:rFonts w:ascii="Times New Roman" w:eastAsia="Times New Roman" w:hAnsi="Times New Roman" w:cs="Times New Roman"/>
          <w:color w:val="000000" w:themeColor="text1"/>
          <w:sz w:val="24"/>
          <w:szCs w:val="24"/>
        </w:rPr>
        <w:t xml:space="preserve">In the logistic regression model predicting completion, </w:t>
      </w:r>
      <w:r w:rsidR="208C6589" w:rsidRPr="343884B8">
        <w:rPr>
          <w:rFonts w:ascii="Times New Roman" w:eastAsia="Times New Roman" w:hAnsi="Times New Roman" w:cs="Times New Roman"/>
          <w:color w:val="000000" w:themeColor="text1"/>
          <w:sz w:val="24"/>
          <w:szCs w:val="24"/>
        </w:rPr>
        <w:t xml:space="preserve">the relationship between active experimentation and completion is significant. </w:t>
      </w:r>
      <w:r w:rsidR="0F8841B5" w:rsidRPr="343884B8">
        <w:rPr>
          <w:rFonts w:ascii="Times New Roman" w:eastAsia="Times New Roman" w:hAnsi="Times New Roman" w:cs="Times New Roman"/>
          <w:color w:val="000000" w:themeColor="text1"/>
          <w:sz w:val="24"/>
          <w:szCs w:val="24"/>
        </w:rPr>
        <w:t>The stages of active experimentation and abstract conceptualization showed the greatest influence on both completion and positive placement. These results are not surprising as CTE utilizes EL heavily in all their career programs.</w:t>
      </w:r>
    </w:p>
    <w:p w14:paraId="3A50527D" w14:textId="4A7E0666" w:rsidR="7FE60388" w:rsidRDefault="0F8841B5" w:rsidP="343884B8">
      <w:pPr>
        <w:spacing w:line="480" w:lineRule="auto"/>
        <w:ind w:left="-20" w:right="-20" w:firstLine="720"/>
        <w:rPr>
          <w:rFonts w:ascii="Times New Roman" w:eastAsia="Times New Roman" w:hAnsi="Times New Roman" w:cs="Times New Roman"/>
          <w:color w:val="000000" w:themeColor="text1"/>
          <w:sz w:val="24"/>
          <w:szCs w:val="24"/>
        </w:rPr>
      </w:pPr>
      <w:r w:rsidRPr="343884B8">
        <w:rPr>
          <w:rFonts w:ascii="Times New Roman" w:eastAsia="Times New Roman" w:hAnsi="Times New Roman" w:cs="Times New Roman"/>
          <w:color w:val="000000" w:themeColor="text1"/>
          <w:sz w:val="24"/>
          <w:szCs w:val="24"/>
        </w:rPr>
        <w:t xml:space="preserve">The linear regression model predicting GPA found no relationship </w:t>
      </w:r>
      <w:r w:rsidR="6BA1AE6C" w:rsidRPr="343884B8">
        <w:rPr>
          <w:rFonts w:ascii="Times New Roman" w:eastAsia="Times New Roman" w:hAnsi="Times New Roman" w:cs="Times New Roman"/>
          <w:color w:val="000000" w:themeColor="text1"/>
          <w:sz w:val="24"/>
          <w:szCs w:val="24"/>
        </w:rPr>
        <w:t>between</w:t>
      </w:r>
      <w:r w:rsidRPr="343884B8">
        <w:rPr>
          <w:rFonts w:ascii="Times New Roman" w:eastAsia="Times New Roman" w:hAnsi="Times New Roman" w:cs="Times New Roman"/>
          <w:color w:val="000000" w:themeColor="text1"/>
          <w:sz w:val="24"/>
          <w:szCs w:val="24"/>
        </w:rPr>
        <w:t xml:space="preserve"> WBL hours, concrete exper</w:t>
      </w:r>
      <w:r w:rsidR="68757FC7" w:rsidRPr="343884B8">
        <w:rPr>
          <w:rFonts w:ascii="Times New Roman" w:eastAsia="Times New Roman" w:hAnsi="Times New Roman" w:cs="Times New Roman"/>
          <w:color w:val="000000" w:themeColor="text1"/>
          <w:sz w:val="24"/>
          <w:szCs w:val="24"/>
        </w:rPr>
        <w:t>ience, abstract conceptualization, active experimentation, and reflective observation.</w:t>
      </w:r>
      <w:r w:rsidR="59764F84" w:rsidRPr="343884B8">
        <w:rPr>
          <w:rFonts w:ascii="Times New Roman" w:eastAsia="Times New Roman" w:hAnsi="Times New Roman" w:cs="Times New Roman"/>
          <w:color w:val="000000" w:themeColor="text1"/>
          <w:sz w:val="24"/>
          <w:szCs w:val="24"/>
        </w:rPr>
        <w:t xml:space="preserve"> </w:t>
      </w:r>
      <w:r w:rsidR="00692469">
        <w:rPr>
          <w:rFonts w:ascii="Times New Roman" w:eastAsia="Times New Roman" w:hAnsi="Times New Roman" w:cs="Times New Roman"/>
          <w:color w:val="000000" w:themeColor="text1"/>
          <w:sz w:val="24"/>
          <w:szCs w:val="24"/>
        </w:rPr>
        <w:t>The model found as</w:t>
      </w:r>
      <w:r w:rsidR="09990637" w:rsidRPr="343884B8">
        <w:rPr>
          <w:rFonts w:ascii="Times New Roman" w:eastAsia="Times New Roman" w:hAnsi="Times New Roman" w:cs="Times New Roman"/>
          <w:color w:val="000000" w:themeColor="text1"/>
          <w:sz w:val="24"/>
          <w:szCs w:val="24"/>
        </w:rPr>
        <w:t xml:space="preserve"> student age increases, so does the like</w:t>
      </w:r>
      <w:r w:rsidR="1C489741" w:rsidRPr="343884B8">
        <w:rPr>
          <w:rFonts w:ascii="Times New Roman" w:eastAsia="Times New Roman" w:hAnsi="Times New Roman" w:cs="Times New Roman"/>
          <w:color w:val="000000" w:themeColor="text1"/>
          <w:sz w:val="24"/>
          <w:szCs w:val="24"/>
        </w:rPr>
        <w:t xml:space="preserve">lihood of the GPA </w:t>
      </w:r>
      <w:r w:rsidR="00940D00" w:rsidRPr="343884B8">
        <w:rPr>
          <w:rFonts w:ascii="Times New Roman" w:eastAsia="Times New Roman" w:hAnsi="Times New Roman" w:cs="Times New Roman"/>
          <w:color w:val="000000" w:themeColor="text1"/>
          <w:sz w:val="24"/>
          <w:szCs w:val="24"/>
        </w:rPr>
        <w:t>increas</w:t>
      </w:r>
      <w:r w:rsidR="00940D00">
        <w:rPr>
          <w:rFonts w:ascii="Times New Roman" w:eastAsia="Times New Roman" w:hAnsi="Times New Roman" w:cs="Times New Roman"/>
          <w:color w:val="000000" w:themeColor="text1"/>
          <w:sz w:val="24"/>
          <w:szCs w:val="24"/>
        </w:rPr>
        <w:t>e</w:t>
      </w:r>
      <w:r w:rsidR="1C489741" w:rsidRPr="343884B8">
        <w:rPr>
          <w:rFonts w:ascii="Times New Roman" w:eastAsia="Times New Roman" w:hAnsi="Times New Roman" w:cs="Times New Roman"/>
          <w:color w:val="000000" w:themeColor="text1"/>
          <w:sz w:val="24"/>
          <w:szCs w:val="24"/>
        </w:rPr>
        <w:t>. Black and Hispanic students have statistically lower GPA compared to White students. Special ed</w:t>
      </w:r>
      <w:r w:rsidR="75B8A597" w:rsidRPr="343884B8">
        <w:rPr>
          <w:rFonts w:ascii="Times New Roman" w:eastAsia="Times New Roman" w:hAnsi="Times New Roman" w:cs="Times New Roman"/>
          <w:color w:val="000000" w:themeColor="text1"/>
          <w:sz w:val="24"/>
          <w:szCs w:val="24"/>
        </w:rPr>
        <w:t xml:space="preserve">ucation students are also more likely to have lower GPA. </w:t>
      </w:r>
    </w:p>
    <w:p w14:paraId="0B890D4F" w14:textId="708CE95D" w:rsidR="7FE60388" w:rsidRDefault="2952ECA4" w:rsidP="61D20C07">
      <w:pPr>
        <w:spacing w:line="480" w:lineRule="auto"/>
        <w:ind w:left="-20" w:right="-20" w:firstLine="720"/>
        <w:rPr>
          <w:rFonts w:ascii="Times New Roman" w:eastAsia="Times New Roman" w:hAnsi="Times New Roman" w:cs="Times New Roman"/>
          <w:color w:val="000000" w:themeColor="text1"/>
          <w:sz w:val="24"/>
          <w:szCs w:val="24"/>
        </w:rPr>
      </w:pPr>
      <w:r w:rsidRPr="343884B8">
        <w:rPr>
          <w:rFonts w:ascii="Times New Roman" w:eastAsia="Times New Roman" w:hAnsi="Times New Roman" w:cs="Times New Roman"/>
          <w:color w:val="000000" w:themeColor="text1"/>
          <w:sz w:val="24"/>
          <w:szCs w:val="24"/>
        </w:rPr>
        <w:t xml:space="preserve">These findings suggest that </w:t>
      </w:r>
      <w:r w:rsidR="67F7D1D5" w:rsidRPr="343884B8">
        <w:rPr>
          <w:rFonts w:ascii="Times New Roman" w:eastAsia="Times New Roman" w:hAnsi="Times New Roman" w:cs="Times New Roman"/>
          <w:color w:val="000000" w:themeColor="text1"/>
          <w:sz w:val="24"/>
          <w:szCs w:val="24"/>
        </w:rPr>
        <w:t>it does not matter the quantity of WBL hours</w:t>
      </w:r>
      <w:r w:rsidR="48851C91" w:rsidRPr="343884B8">
        <w:rPr>
          <w:rFonts w:ascii="Times New Roman" w:eastAsia="Times New Roman" w:hAnsi="Times New Roman" w:cs="Times New Roman"/>
          <w:color w:val="000000" w:themeColor="text1"/>
          <w:sz w:val="24"/>
          <w:szCs w:val="24"/>
        </w:rPr>
        <w:t>, but the quality of those WBL experiences</w:t>
      </w:r>
      <w:r w:rsidR="0055296E">
        <w:rPr>
          <w:rFonts w:ascii="Times New Roman" w:eastAsia="Times New Roman" w:hAnsi="Times New Roman" w:cs="Times New Roman"/>
          <w:color w:val="000000" w:themeColor="text1"/>
          <w:sz w:val="24"/>
          <w:szCs w:val="24"/>
        </w:rPr>
        <w:t xml:space="preserve"> and the type of learning offered in the classroom and </w:t>
      </w:r>
      <w:r w:rsidR="00025B51">
        <w:rPr>
          <w:rFonts w:ascii="Times New Roman" w:eastAsia="Times New Roman" w:hAnsi="Times New Roman" w:cs="Times New Roman"/>
          <w:color w:val="000000" w:themeColor="text1"/>
          <w:sz w:val="24"/>
          <w:szCs w:val="24"/>
        </w:rPr>
        <w:t>WBL</w:t>
      </w:r>
      <w:r w:rsidR="48851C91" w:rsidRPr="343884B8">
        <w:rPr>
          <w:rFonts w:ascii="Times New Roman" w:eastAsia="Times New Roman" w:hAnsi="Times New Roman" w:cs="Times New Roman"/>
          <w:color w:val="000000" w:themeColor="text1"/>
          <w:sz w:val="24"/>
          <w:szCs w:val="24"/>
        </w:rPr>
        <w:t xml:space="preserve">. </w:t>
      </w:r>
      <w:r w:rsidR="753A0FDA" w:rsidRPr="343884B8">
        <w:rPr>
          <w:rFonts w:ascii="Times New Roman" w:eastAsia="Times New Roman" w:hAnsi="Times New Roman" w:cs="Times New Roman"/>
          <w:color w:val="000000" w:themeColor="text1"/>
          <w:sz w:val="24"/>
          <w:szCs w:val="24"/>
        </w:rPr>
        <w:t>A good WBL experience should be beneficial to both the student and the employer</w:t>
      </w:r>
      <w:r w:rsidR="0CD2019F" w:rsidRPr="343884B8">
        <w:rPr>
          <w:rFonts w:ascii="Times New Roman" w:eastAsia="Times New Roman" w:hAnsi="Times New Roman" w:cs="Times New Roman"/>
          <w:color w:val="000000" w:themeColor="text1"/>
          <w:sz w:val="24"/>
          <w:szCs w:val="24"/>
        </w:rPr>
        <w:t xml:space="preserve"> and include a detailed plan for regular feedback and alignment between classroom </w:t>
      </w:r>
      <w:r w:rsidR="3F2DEC2A" w:rsidRPr="343884B8">
        <w:rPr>
          <w:rFonts w:ascii="Times New Roman" w:eastAsia="Times New Roman" w:hAnsi="Times New Roman" w:cs="Times New Roman"/>
          <w:color w:val="000000" w:themeColor="text1"/>
          <w:sz w:val="24"/>
          <w:szCs w:val="24"/>
        </w:rPr>
        <w:t xml:space="preserve">competencies and opportunities available at the WBL experience. </w:t>
      </w:r>
      <w:r w:rsidR="00E36907">
        <w:rPr>
          <w:rFonts w:ascii="Times New Roman" w:eastAsia="Times New Roman" w:hAnsi="Times New Roman" w:cs="Times New Roman"/>
          <w:color w:val="000000" w:themeColor="text1"/>
          <w:sz w:val="24"/>
          <w:szCs w:val="24"/>
        </w:rPr>
        <w:t xml:space="preserve">Future </w:t>
      </w:r>
      <w:r w:rsidR="0025305A">
        <w:rPr>
          <w:rFonts w:ascii="Times New Roman" w:eastAsia="Times New Roman" w:hAnsi="Times New Roman" w:cs="Times New Roman"/>
          <w:color w:val="000000" w:themeColor="text1"/>
          <w:sz w:val="24"/>
          <w:szCs w:val="24"/>
        </w:rPr>
        <w:t>studies</w:t>
      </w:r>
      <w:r w:rsidR="00E36907">
        <w:rPr>
          <w:rFonts w:ascii="Times New Roman" w:eastAsia="Times New Roman" w:hAnsi="Times New Roman" w:cs="Times New Roman"/>
          <w:color w:val="000000" w:themeColor="text1"/>
          <w:sz w:val="24"/>
          <w:szCs w:val="24"/>
        </w:rPr>
        <w:t xml:space="preserve"> should include </w:t>
      </w:r>
      <w:r w:rsidR="00136731">
        <w:rPr>
          <w:rFonts w:ascii="Times New Roman" w:eastAsia="Times New Roman" w:hAnsi="Times New Roman" w:cs="Times New Roman"/>
          <w:color w:val="000000" w:themeColor="text1"/>
          <w:sz w:val="24"/>
          <w:szCs w:val="24"/>
        </w:rPr>
        <w:t xml:space="preserve">extensive </w:t>
      </w:r>
      <w:r w:rsidR="0025305A">
        <w:rPr>
          <w:rFonts w:ascii="Times New Roman" w:eastAsia="Times New Roman" w:hAnsi="Times New Roman" w:cs="Times New Roman"/>
          <w:color w:val="000000" w:themeColor="text1"/>
          <w:sz w:val="24"/>
          <w:szCs w:val="24"/>
        </w:rPr>
        <w:t>research into</w:t>
      </w:r>
      <w:r w:rsidR="00415EE3">
        <w:rPr>
          <w:rFonts w:ascii="Times New Roman" w:eastAsia="Times New Roman" w:hAnsi="Times New Roman" w:cs="Times New Roman"/>
          <w:color w:val="000000" w:themeColor="text1"/>
          <w:sz w:val="24"/>
          <w:szCs w:val="24"/>
        </w:rPr>
        <w:t xml:space="preserve"> the </w:t>
      </w:r>
      <w:r w:rsidR="00901956">
        <w:rPr>
          <w:rFonts w:ascii="Times New Roman" w:eastAsia="Times New Roman" w:hAnsi="Times New Roman" w:cs="Times New Roman"/>
          <w:color w:val="000000" w:themeColor="text1"/>
          <w:sz w:val="24"/>
          <w:szCs w:val="24"/>
        </w:rPr>
        <w:t xml:space="preserve">possible </w:t>
      </w:r>
      <w:r w:rsidR="00415EE3">
        <w:rPr>
          <w:rFonts w:ascii="Times New Roman" w:eastAsia="Times New Roman" w:hAnsi="Times New Roman" w:cs="Times New Roman"/>
          <w:color w:val="000000" w:themeColor="text1"/>
          <w:sz w:val="24"/>
          <w:szCs w:val="24"/>
        </w:rPr>
        <w:t xml:space="preserve">relationship between </w:t>
      </w:r>
      <w:r w:rsidR="000E1F5E">
        <w:rPr>
          <w:rFonts w:ascii="Times New Roman" w:eastAsia="Times New Roman" w:hAnsi="Times New Roman" w:cs="Times New Roman"/>
          <w:color w:val="000000" w:themeColor="text1"/>
          <w:sz w:val="24"/>
          <w:szCs w:val="24"/>
        </w:rPr>
        <w:t>ELT</w:t>
      </w:r>
      <w:r w:rsidR="00025B51">
        <w:rPr>
          <w:rFonts w:ascii="Times New Roman" w:eastAsia="Times New Roman" w:hAnsi="Times New Roman" w:cs="Times New Roman"/>
          <w:color w:val="000000" w:themeColor="text1"/>
          <w:sz w:val="24"/>
          <w:szCs w:val="24"/>
        </w:rPr>
        <w:t xml:space="preserve"> cycle stages</w:t>
      </w:r>
      <w:r w:rsidR="000E1F5E">
        <w:rPr>
          <w:rFonts w:ascii="Times New Roman" w:eastAsia="Times New Roman" w:hAnsi="Times New Roman" w:cs="Times New Roman"/>
          <w:color w:val="000000" w:themeColor="text1"/>
          <w:sz w:val="24"/>
          <w:szCs w:val="24"/>
        </w:rPr>
        <w:t xml:space="preserve"> and successful WBL experiences</w:t>
      </w:r>
      <w:r w:rsidR="00F57331">
        <w:rPr>
          <w:rFonts w:ascii="Times New Roman" w:eastAsia="Times New Roman" w:hAnsi="Times New Roman" w:cs="Times New Roman"/>
          <w:color w:val="000000" w:themeColor="text1"/>
          <w:sz w:val="24"/>
          <w:szCs w:val="24"/>
        </w:rPr>
        <w:t xml:space="preserve">. It should also </w:t>
      </w:r>
      <w:r w:rsidR="00F57331">
        <w:rPr>
          <w:rFonts w:ascii="Times New Roman" w:eastAsia="Times New Roman" w:hAnsi="Times New Roman" w:cs="Times New Roman"/>
          <w:color w:val="000000" w:themeColor="text1"/>
          <w:sz w:val="24"/>
          <w:szCs w:val="24"/>
        </w:rPr>
        <w:lastRenderedPageBreak/>
        <w:t xml:space="preserve">include </w:t>
      </w:r>
      <w:r w:rsidR="006417FD">
        <w:rPr>
          <w:rFonts w:ascii="Times New Roman" w:eastAsia="Times New Roman" w:hAnsi="Times New Roman" w:cs="Times New Roman"/>
          <w:color w:val="000000" w:themeColor="text1"/>
          <w:sz w:val="24"/>
          <w:szCs w:val="24"/>
        </w:rPr>
        <w:t xml:space="preserve">research into the </w:t>
      </w:r>
      <w:r w:rsidR="008A50B6">
        <w:rPr>
          <w:rFonts w:ascii="Times New Roman" w:eastAsia="Times New Roman" w:hAnsi="Times New Roman" w:cs="Times New Roman"/>
          <w:color w:val="000000" w:themeColor="text1"/>
          <w:sz w:val="24"/>
          <w:szCs w:val="24"/>
        </w:rPr>
        <w:t xml:space="preserve">foundation, construction, and </w:t>
      </w:r>
      <w:r w:rsidR="009437E5">
        <w:rPr>
          <w:rFonts w:ascii="Times New Roman" w:eastAsia="Times New Roman" w:hAnsi="Times New Roman" w:cs="Times New Roman"/>
          <w:color w:val="000000" w:themeColor="text1"/>
          <w:sz w:val="24"/>
          <w:szCs w:val="24"/>
        </w:rPr>
        <w:t>execution of successful WBL</w:t>
      </w:r>
      <w:r w:rsidR="00890594">
        <w:rPr>
          <w:rFonts w:ascii="Times New Roman" w:eastAsia="Times New Roman" w:hAnsi="Times New Roman" w:cs="Times New Roman"/>
          <w:color w:val="000000" w:themeColor="text1"/>
          <w:sz w:val="24"/>
          <w:szCs w:val="24"/>
        </w:rPr>
        <w:t xml:space="preserve"> and CTE</w:t>
      </w:r>
      <w:r w:rsidR="009437E5">
        <w:rPr>
          <w:rFonts w:ascii="Times New Roman" w:eastAsia="Times New Roman" w:hAnsi="Times New Roman" w:cs="Times New Roman"/>
          <w:color w:val="000000" w:themeColor="text1"/>
          <w:sz w:val="24"/>
          <w:szCs w:val="24"/>
        </w:rPr>
        <w:t>.</w:t>
      </w:r>
      <w:r w:rsidR="0025305A">
        <w:rPr>
          <w:rFonts w:ascii="Times New Roman" w:eastAsia="Times New Roman" w:hAnsi="Times New Roman" w:cs="Times New Roman"/>
          <w:color w:val="000000" w:themeColor="text1"/>
          <w:sz w:val="24"/>
          <w:szCs w:val="24"/>
        </w:rPr>
        <w:t xml:space="preserve"> </w:t>
      </w:r>
      <w:r w:rsidR="68741370" w:rsidRPr="343884B8">
        <w:rPr>
          <w:rFonts w:ascii="Times New Roman" w:eastAsia="Times New Roman" w:hAnsi="Times New Roman" w:cs="Times New Roman"/>
          <w:color w:val="000000" w:themeColor="text1"/>
          <w:sz w:val="24"/>
          <w:szCs w:val="24"/>
        </w:rPr>
        <w:t>According to the findings</w:t>
      </w:r>
      <w:r w:rsidR="002F772B">
        <w:rPr>
          <w:rFonts w:ascii="Times New Roman" w:eastAsia="Times New Roman" w:hAnsi="Times New Roman" w:cs="Times New Roman"/>
          <w:color w:val="000000" w:themeColor="text1"/>
          <w:sz w:val="24"/>
          <w:szCs w:val="24"/>
        </w:rPr>
        <w:t>, there is evidence that</w:t>
      </w:r>
      <w:r w:rsidR="68741370" w:rsidRPr="343884B8">
        <w:rPr>
          <w:rFonts w:ascii="Times New Roman" w:eastAsia="Times New Roman" w:hAnsi="Times New Roman" w:cs="Times New Roman"/>
          <w:color w:val="000000" w:themeColor="text1"/>
          <w:sz w:val="24"/>
          <w:szCs w:val="24"/>
        </w:rPr>
        <w:t xml:space="preserve"> students should have </w:t>
      </w:r>
      <w:r w:rsidR="5A761713" w:rsidRPr="343884B8">
        <w:rPr>
          <w:rFonts w:ascii="Times New Roman" w:eastAsia="Times New Roman" w:hAnsi="Times New Roman" w:cs="Times New Roman"/>
          <w:color w:val="000000" w:themeColor="text1"/>
          <w:sz w:val="24"/>
          <w:szCs w:val="24"/>
        </w:rPr>
        <w:t xml:space="preserve">more exposure to the four stages of </w:t>
      </w:r>
      <w:r w:rsidR="00D0544E">
        <w:rPr>
          <w:rFonts w:ascii="Times New Roman" w:eastAsia="Times New Roman" w:hAnsi="Times New Roman" w:cs="Times New Roman"/>
          <w:color w:val="000000" w:themeColor="text1"/>
          <w:sz w:val="24"/>
          <w:szCs w:val="24"/>
        </w:rPr>
        <w:t xml:space="preserve">the </w:t>
      </w:r>
      <w:r w:rsidR="5A761713" w:rsidRPr="343884B8">
        <w:rPr>
          <w:rFonts w:ascii="Times New Roman" w:eastAsia="Times New Roman" w:hAnsi="Times New Roman" w:cs="Times New Roman"/>
          <w:color w:val="000000" w:themeColor="text1"/>
          <w:sz w:val="24"/>
          <w:szCs w:val="24"/>
        </w:rPr>
        <w:t>ELT</w:t>
      </w:r>
      <w:r w:rsidR="00D0544E">
        <w:rPr>
          <w:rFonts w:ascii="Times New Roman" w:eastAsia="Times New Roman" w:hAnsi="Times New Roman" w:cs="Times New Roman"/>
          <w:color w:val="000000" w:themeColor="text1"/>
          <w:sz w:val="24"/>
          <w:szCs w:val="24"/>
        </w:rPr>
        <w:t xml:space="preserve"> cycle</w:t>
      </w:r>
      <w:r w:rsidR="5A761713" w:rsidRPr="343884B8">
        <w:rPr>
          <w:rFonts w:ascii="Times New Roman" w:eastAsia="Times New Roman" w:hAnsi="Times New Roman" w:cs="Times New Roman"/>
          <w:color w:val="000000" w:themeColor="text1"/>
          <w:sz w:val="24"/>
          <w:szCs w:val="24"/>
        </w:rPr>
        <w:t xml:space="preserve"> with more emphasis on learning activities incorporating active experiment</w:t>
      </w:r>
      <w:r w:rsidR="5AE4DFBD" w:rsidRPr="343884B8">
        <w:rPr>
          <w:rFonts w:ascii="Times New Roman" w:eastAsia="Times New Roman" w:hAnsi="Times New Roman" w:cs="Times New Roman"/>
          <w:color w:val="000000" w:themeColor="text1"/>
          <w:sz w:val="24"/>
          <w:szCs w:val="24"/>
        </w:rPr>
        <w:t>ation and abstract conceptualization</w:t>
      </w:r>
      <w:r w:rsidR="001A4A75">
        <w:rPr>
          <w:rFonts w:ascii="Times New Roman" w:eastAsia="Times New Roman" w:hAnsi="Times New Roman" w:cs="Times New Roman"/>
          <w:color w:val="000000" w:themeColor="text1"/>
          <w:sz w:val="24"/>
          <w:szCs w:val="24"/>
        </w:rPr>
        <w:t xml:space="preserve"> and a robust system of </w:t>
      </w:r>
      <w:r w:rsidR="000B7961">
        <w:rPr>
          <w:rFonts w:ascii="Times New Roman" w:eastAsia="Times New Roman" w:hAnsi="Times New Roman" w:cs="Times New Roman"/>
          <w:color w:val="000000" w:themeColor="text1"/>
          <w:sz w:val="24"/>
          <w:szCs w:val="24"/>
        </w:rPr>
        <w:t xml:space="preserve">procedures in place to </w:t>
      </w:r>
      <w:r w:rsidR="00C56F42">
        <w:rPr>
          <w:rFonts w:ascii="Times New Roman" w:eastAsia="Times New Roman" w:hAnsi="Times New Roman" w:cs="Times New Roman"/>
          <w:color w:val="000000" w:themeColor="text1"/>
          <w:sz w:val="24"/>
          <w:szCs w:val="24"/>
        </w:rPr>
        <w:t>guide students, industry partners, and instructors through the pro</w:t>
      </w:r>
      <w:r w:rsidR="00F8127B">
        <w:rPr>
          <w:rFonts w:ascii="Times New Roman" w:eastAsia="Times New Roman" w:hAnsi="Times New Roman" w:cs="Times New Roman"/>
          <w:color w:val="000000" w:themeColor="text1"/>
          <w:sz w:val="24"/>
          <w:szCs w:val="24"/>
        </w:rPr>
        <w:t>cess</w:t>
      </w:r>
      <w:r w:rsidR="653E9DB4" w:rsidRPr="61D20C07">
        <w:rPr>
          <w:rFonts w:ascii="Times New Roman" w:eastAsia="Times New Roman" w:hAnsi="Times New Roman" w:cs="Times New Roman"/>
          <w:color w:val="000000" w:themeColor="text1"/>
          <w:sz w:val="24"/>
          <w:szCs w:val="24"/>
        </w:rPr>
        <w:t>.</w:t>
      </w:r>
    </w:p>
    <w:p w14:paraId="149AECE2" w14:textId="37C4AFAB" w:rsidR="005A749E" w:rsidRDefault="005F21EB" w:rsidP="00D531BC">
      <w:pPr>
        <w:spacing w:line="480" w:lineRule="auto"/>
        <w:ind w:right="-2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b/>
      </w:r>
      <w:r w:rsidR="00721BB1">
        <w:rPr>
          <w:rFonts w:ascii="Times New Roman" w:eastAsia="Times New Roman" w:hAnsi="Times New Roman" w:cs="Times New Roman"/>
          <w:color w:val="000000" w:themeColor="text1"/>
          <w:sz w:val="24"/>
          <w:szCs w:val="24"/>
        </w:rPr>
        <w:t xml:space="preserve">As CTE leaders and </w:t>
      </w:r>
      <w:r w:rsidR="00F7564A">
        <w:rPr>
          <w:rFonts w:ascii="Times New Roman" w:eastAsia="Times New Roman" w:hAnsi="Times New Roman" w:cs="Times New Roman"/>
          <w:color w:val="000000" w:themeColor="text1"/>
          <w:sz w:val="24"/>
          <w:szCs w:val="24"/>
        </w:rPr>
        <w:t>educators continue to evaluate their programs</w:t>
      </w:r>
      <w:r w:rsidR="004879DC">
        <w:rPr>
          <w:rFonts w:ascii="Times New Roman" w:eastAsia="Times New Roman" w:hAnsi="Times New Roman" w:cs="Times New Roman"/>
          <w:color w:val="000000" w:themeColor="text1"/>
          <w:sz w:val="24"/>
          <w:szCs w:val="24"/>
        </w:rPr>
        <w:t xml:space="preserve"> each year for effectiveness </w:t>
      </w:r>
      <w:r w:rsidR="001104C3">
        <w:rPr>
          <w:rFonts w:ascii="Times New Roman" w:eastAsia="Times New Roman" w:hAnsi="Times New Roman" w:cs="Times New Roman"/>
          <w:color w:val="000000" w:themeColor="text1"/>
          <w:sz w:val="24"/>
          <w:szCs w:val="24"/>
        </w:rPr>
        <w:t>of</w:t>
      </w:r>
      <w:r w:rsidR="00F71399">
        <w:rPr>
          <w:rFonts w:ascii="Times New Roman" w:eastAsia="Times New Roman" w:hAnsi="Times New Roman" w:cs="Times New Roman"/>
          <w:color w:val="000000" w:themeColor="text1"/>
          <w:sz w:val="24"/>
          <w:szCs w:val="24"/>
        </w:rPr>
        <w:t xml:space="preserve"> </w:t>
      </w:r>
      <w:r w:rsidR="00026D9D">
        <w:rPr>
          <w:rFonts w:ascii="Times New Roman" w:eastAsia="Times New Roman" w:hAnsi="Times New Roman" w:cs="Times New Roman"/>
          <w:color w:val="000000" w:themeColor="text1"/>
          <w:sz w:val="24"/>
          <w:szCs w:val="24"/>
        </w:rPr>
        <w:t xml:space="preserve">meeting the </w:t>
      </w:r>
      <w:r w:rsidR="00D678AE">
        <w:rPr>
          <w:rFonts w:ascii="Times New Roman" w:eastAsia="Times New Roman" w:hAnsi="Times New Roman" w:cs="Times New Roman"/>
          <w:color w:val="000000" w:themeColor="text1"/>
          <w:sz w:val="24"/>
          <w:szCs w:val="24"/>
        </w:rPr>
        <w:t xml:space="preserve">workforce </w:t>
      </w:r>
      <w:r w:rsidR="00026D9D">
        <w:rPr>
          <w:rFonts w:ascii="Times New Roman" w:eastAsia="Times New Roman" w:hAnsi="Times New Roman" w:cs="Times New Roman"/>
          <w:color w:val="000000" w:themeColor="text1"/>
          <w:sz w:val="24"/>
          <w:szCs w:val="24"/>
        </w:rPr>
        <w:t xml:space="preserve">needs </w:t>
      </w:r>
      <w:r w:rsidR="00D678AE">
        <w:rPr>
          <w:rFonts w:ascii="Times New Roman" w:eastAsia="Times New Roman" w:hAnsi="Times New Roman" w:cs="Times New Roman"/>
          <w:color w:val="000000" w:themeColor="text1"/>
          <w:sz w:val="24"/>
          <w:szCs w:val="24"/>
        </w:rPr>
        <w:t xml:space="preserve">of local, state, and national </w:t>
      </w:r>
      <w:r w:rsidR="006928AF">
        <w:rPr>
          <w:rFonts w:ascii="Times New Roman" w:eastAsia="Times New Roman" w:hAnsi="Times New Roman" w:cs="Times New Roman"/>
          <w:color w:val="000000" w:themeColor="text1"/>
          <w:sz w:val="24"/>
          <w:szCs w:val="24"/>
        </w:rPr>
        <w:t xml:space="preserve">industries, </w:t>
      </w:r>
      <w:r w:rsidR="00F233D9">
        <w:rPr>
          <w:rFonts w:ascii="Times New Roman" w:eastAsia="Times New Roman" w:hAnsi="Times New Roman" w:cs="Times New Roman"/>
          <w:color w:val="000000" w:themeColor="text1"/>
          <w:sz w:val="24"/>
          <w:szCs w:val="24"/>
        </w:rPr>
        <w:t>the</w:t>
      </w:r>
      <w:r w:rsidR="00890594">
        <w:rPr>
          <w:rFonts w:ascii="Times New Roman" w:eastAsia="Times New Roman" w:hAnsi="Times New Roman" w:cs="Times New Roman"/>
          <w:color w:val="000000" w:themeColor="text1"/>
          <w:sz w:val="24"/>
          <w:szCs w:val="24"/>
        </w:rPr>
        <w:t xml:space="preserve">re is a </w:t>
      </w:r>
      <w:r w:rsidR="00F233D9">
        <w:rPr>
          <w:rFonts w:ascii="Times New Roman" w:eastAsia="Times New Roman" w:hAnsi="Times New Roman" w:cs="Times New Roman"/>
          <w:color w:val="000000" w:themeColor="text1"/>
          <w:sz w:val="24"/>
          <w:szCs w:val="24"/>
        </w:rPr>
        <w:t xml:space="preserve">need to focus on </w:t>
      </w:r>
      <w:r w:rsidR="00BC1883">
        <w:rPr>
          <w:rFonts w:ascii="Times New Roman" w:eastAsia="Times New Roman" w:hAnsi="Times New Roman" w:cs="Times New Roman"/>
          <w:color w:val="000000" w:themeColor="text1"/>
          <w:sz w:val="24"/>
          <w:szCs w:val="24"/>
        </w:rPr>
        <w:t>the quality and type of learning taking place in and out of the classroom</w:t>
      </w:r>
      <w:r w:rsidR="00FC39BC">
        <w:rPr>
          <w:rFonts w:ascii="Times New Roman" w:eastAsia="Times New Roman" w:hAnsi="Times New Roman" w:cs="Times New Roman"/>
          <w:color w:val="000000" w:themeColor="text1"/>
          <w:sz w:val="24"/>
          <w:szCs w:val="24"/>
        </w:rPr>
        <w:t xml:space="preserve"> as described in the findings of this research. </w:t>
      </w:r>
      <w:r w:rsidR="004613B2">
        <w:rPr>
          <w:rFonts w:ascii="Times New Roman" w:eastAsia="Times New Roman" w:hAnsi="Times New Roman" w:cs="Times New Roman"/>
          <w:color w:val="000000" w:themeColor="text1"/>
          <w:sz w:val="24"/>
          <w:szCs w:val="24"/>
        </w:rPr>
        <w:t>Just experiencing WBL is not enough to produce</w:t>
      </w:r>
      <w:r w:rsidR="00731ED3">
        <w:rPr>
          <w:rFonts w:ascii="Times New Roman" w:eastAsia="Times New Roman" w:hAnsi="Times New Roman" w:cs="Times New Roman"/>
          <w:color w:val="000000" w:themeColor="text1"/>
          <w:sz w:val="24"/>
          <w:szCs w:val="24"/>
        </w:rPr>
        <w:t xml:space="preserve"> students who will be </w:t>
      </w:r>
      <w:r w:rsidR="00116C57">
        <w:rPr>
          <w:rFonts w:ascii="Times New Roman" w:eastAsia="Times New Roman" w:hAnsi="Times New Roman" w:cs="Times New Roman"/>
          <w:color w:val="000000" w:themeColor="text1"/>
          <w:sz w:val="24"/>
          <w:szCs w:val="24"/>
        </w:rPr>
        <w:t>ready</w:t>
      </w:r>
      <w:r w:rsidR="001104C3">
        <w:rPr>
          <w:rFonts w:ascii="Times New Roman" w:eastAsia="Times New Roman" w:hAnsi="Times New Roman" w:cs="Times New Roman"/>
          <w:color w:val="000000" w:themeColor="text1"/>
          <w:sz w:val="24"/>
          <w:szCs w:val="24"/>
        </w:rPr>
        <w:t xml:space="preserve"> for the </w:t>
      </w:r>
      <w:r w:rsidR="001D0EF5">
        <w:rPr>
          <w:rFonts w:ascii="Times New Roman" w:eastAsia="Times New Roman" w:hAnsi="Times New Roman" w:cs="Times New Roman"/>
          <w:color w:val="000000" w:themeColor="text1"/>
          <w:sz w:val="24"/>
          <w:szCs w:val="24"/>
        </w:rPr>
        <w:t>changing challenges of a growing global market</w:t>
      </w:r>
      <w:r w:rsidR="00116C57">
        <w:rPr>
          <w:rFonts w:ascii="Times New Roman" w:eastAsia="Times New Roman" w:hAnsi="Times New Roman" w:cs="Times New Roman"/>
          <w:color w:val="000000" w:themeColor="text1"/>
          <w:sz w:val="24"/>
          <w:szCs w:val="24"/>
        </w:rPr>
        <w:t>. S</w:t>
      </w:r>
      <w:r w:rsidR="00202F12">
        <w:rPr>
          <w:rFonts w:ascii="Times New Roman" w:eastAsia="Times New Roman" w:hAnsi="Times New Roman" w:cs="Times New Roman"/>
          <w:color w:val="000000" w:themeColor="text1"/>
          <w:sz w:val="24"/>
          <w:szCs w:val="24"/>
        </w:rPr>
        <w:t xml:space="preserve">tudents </w:t>
      </w:r>
      <w:r w:rsidR="00713C1D">
        <w:rPr>
          <w:rFonts w:ascii="Times New Roman" w:eastAsia="Times New Roman" w:hAnsi="Times New Roman" w:cs="Times New Roman"/>
          <w:color w:val="000000" w:themeColor="text1"/>
          <w:sz w:val="24"/>
          <w:szCs w:val="24"/>
        </w:rPr>
        <w:t>need rigo</w:t>
      </w:r>
      <w:r w:rsidR="004106D7">
        <w:rPr>
          <w:rFonts w:ascii="Times New Roman" w:eastAsia="Times New Roman" w:hAnsi="Times New Roman" w:cs="Times New Roman"/>
          <w:color w:val="000000" w:themeColor="text1"/>
          <w:sz w:val="24"/>
          <w:szCs w:val="24"/>
        </w:rPr>
        <w:t xml:space="preserve">rous and quality academic, technical, and </w:t>
      </w:r>
      <w:r w:rsidR="007A11E3">
        <w:rPr>
          <w:rFonts w:ascii="Times New Roman" w:eastAsia="Times New Roman" w:hAnsi="Times New Roman" w:cs="Times New Roman"/>
          <w:color w:val="000000" w:themeColor="text1"/>
          <w:sz w:val="24"/>
          <w:szCs w:val="24"/>
        </w:rPr>
        <w:t>employability training to compete in the workforce</w:t>
      </w:r>
      <w:r w:rsidR="00BD3B73">
        <w:rPr>
          <w:rFonts w:ascii="Times New Roman" w:eastAsia="Times New Roman" w:hAnsi="Times New Roman" w:cs="Times New Roman"/>
          <w:color w:val="000000" w:themeColor="text1"/>
          <w:sz w:val="24"/>
          <w:szCs w:val="24"/>
        </w:rPr>
        <w:t xml:space="preserve"> beyond </w:t>
      </w:r>
      <w:r w:rsidR="00DA6C45">
        <w:rPr>
          <w:rFonts w:ascii="Times New Roman" w:eastAsia="Times New Roman" w:hAnsi="Times New Roman" w:cs="Times New Roman"/>
          <w:color w:val="000000" w:themeColor="text1"/>
          <w:sz w:val="24"/>
          <w:szCs w:val="24"/>
        </w:rPr>
        <w:t>skills training</w:t>
      </w:r>
      <w:r w:rsidR="007A11E3">
        <w:rPr>
          <w:rFonts w:ascii="Times New Roman" w:eastAsia="Times New Roman" w:hAnsi="Times New Roman" w:cs="Times New Roman"/>
          <w:color w:val="000000" w:themeColor="text1"/>
          <w:sz w:val="24"/>
          <w:szCs w:val="24"/>
        </w:rPr>
        <w:t>.</w:t>
      </w:r>
      <w:r w:rsidR="00251965">
        <w:rPr>
          <w:rFonts w:ascii="Times New Roman" w:eastAsia="Times New Roman" w:hAnsi="Times New Roman" w:cs="Times New Roman"/>
          <w:color w:val="000000" w:themeColor="text1"/>
          <w:sz w:val="24"/>
          <w:szCs w:val="24"/>
        </w:rPr>
        <w:t xml:space="preserve"> </w:t>
      </w:r>
      <w:r w:rsidR="00DA6C45">
        <w:rPr>
          <w:rFonts w:ascii="Times New Roman" w:eastAsia="Times New Roman" w:hAnsi="Times New Roman" w:cs="Times New Roman"/>
          <w:color w:val="000000" w:themeColor="text1"/>
          <w:sz w:val="24"/>
          <w:szCs w:val="24"/>
        </w:rPr>
        <w:t xml:space="preserve">Career technical education provides quality education beyond </w:t>
      </w:r>
      <w:r w:rsidR="00943119">
        <w:rPr>
          <w:rFonts w:ascii="Times New Roman" w:eastAsia="Times New Roman" w:hAnsi="Times New Roman" w:cs="Times New Roman"/>
          <w:color w:val="000000" w:themeColor="text1"/>
          <w:sz w:val="24"/>
          <w:szCs w:val="24"/>
        </w:rPr>
        <w:t xml:space="preserve">the skills to produce a well-rounded learner. </w:t>
      </w:r>
      <w:r w:rsidR="00251965">
        <w:rPr>
          <w:rFonts w:ascii="Times New Roman" w:eastAsia="Times New Roman" w:hAnsi="Times New Roman" w:cs="Times New Roman"/>
          <w:color w:val="000000" w:themeColor="text1"/>
          <w:sz w:val="24"/>
          <w:szCs w:val="24"/>
        </w:rPr>
        <w:t xml:space="preserve">Leaders </w:t>
      </w:r>
      <w:r w:rsidR="00F8274A">
        <w:rPr>
          <w:rFonts w:ascii="Times New Roman" w:eastAsia="Times New Roman" w:hAnsi="Times New Roman" w:cs="Times New Roman"/>
          <w:color w:val="000000" w:themeColor="text1"/>
          <w:sz w:val="24"/>
          <w:szCs w:val="24"/>
        </w:rPr>
        <w:t xml:space="preserve">should provide training to educators in the tenets of ELT </w:t>
      </w:r>
      <w:r w:rsidR="00035606">
        <w:rPr>
          <w:rFonts w:ascii="Times New Roman" w:eastAsia="Times New Roman" w:hAnsi="Times New Roman" w:cs="Times New Roman"/>
          <w:color w:val="000000" w:themeColor="text1"/>
          <w:sz w:val="24"/>
          <w:szCs w:val="24"/>
        </w:rPr>
        <w:t>to be utilized in classroom and WBL learning</w:t>
      </w:r>
      <w:r w:rsidR="00AB230C">
        <w:rPr>
          <w:rFonts w:ascii="Times New Roman" w:eastAsia="Times New Roman" w:hAnsi="Times New Roman" w:cs="Times New Roman"/>
          <w:color w:val="000000" w:themeColor="text1"/>
          <w:sz w:val="24"/>
          <w:szCs w:val="24"/>
        </w:rPr>
        <w:t xml:space="preserve"> processes. </w:t>
      </w:r>
      <w:r w:rsidR="005413E3">
        <w:rPr>
          <w:rFonts w:ascii="Times New Roman" w:eastAsia="Times New Roman" w:hAnsi="Times New Roman" w:cs="Times New Roman"/>
          <w:color w:val="000000" w:themeColor="text1"/>
          <w:sz w:val="24"/>
          <w:szCs w:val="24"/>
        </w:rPr>
        <w:t xml:space="preserve">Career technical education leaders and educators </w:t>
      </w:r>
      <w:r w:rsidR="00793B7B">
        <w:rPr>
          <w:rFonts w:ascii="Times New Roman" w:eastAsia="Times New Roman" w:hAnsi="Times New Roman" w:cs="Times New Roman"/>
          <w:color w:val="000000" w:themeColor="text1"/>
          <w:sz w:val="24"/>
          <w:szCs w:val="24"/>
        </w:rPr>
        <w:t xml:space="preserve">are beginning to realize that </w:t>
      </w:r>
      <w:r w:rsidR="00FA5B67">
        <w:rPr>
          <w:rFonts w:ascii="Times New Roman" w:eastAsia="Times New Roman" w:hAnsi="Times New Roman" w:cs="Times New Roman"/>
          <w:color w:val="000000" w:themeColor="text1"/>
          <w:sz w:val="24"/>
          <w:szCs w:val="24"/>
        </w:rPr>
        <w:t>they must customize a student’s learning experience</w:t>
      </w:r>
      <w:r w:rsidR="00A726DC">
        <w:rPr>
          <w:rFonts w:ascii="Times New Roman" w:eastAsia="Times New Roman" w:hAnsi="Times New Roman" w:cs="Times New Roman"/>
          <w:color w:val="000000" w:themeColor="text1"/>
          <w:sz w:val="24"/>
          <w:szCs w:val="24"/>
        </w:rPr>
        <w:t>. This can be accomplished through the im</w:t>
      </w:r>
      <w:r w:rsidR="004C1CA7">
        <w:rPr>
          <w:rFonts w:ascii="Times New Roman" w:eastAsia="Times New Roman" w:hAnsi="Times New Roman" w:cs="Times New Roman"/>
          <w:color w:val="000000" w:themeColor="text1"/>
          <w:sz w:val="24"/>
          <w:szCs w:val="24"/>
        </w:rPr>
        <w:t xml:space="preserve">plementation of ELT that recognizes that all students </w:t>
      </w:r>
      <w:r w:rsidR="006F0D06">
        <w:rPr>
          <w:rFonts w:ascii="Times New Roman" w:eastAsia="Times New Roman" w:hAnsi="Times New Roman" w:cs="Times New Roman"/>
          <w:color w:val="000000" w:themeColor="text1"/>
          <w:sz w:val="24"/>
          <w:szCs w:val="24"/>
        </w:rPr>
        <w:t>have their own learning style strengths</w:t>
      </w:r>
      <w:r w:rsidR="005A749E">
        <w:rPr>
          <w:rFonts w:ascii="Times New Roman" w:eastAsia="Times New Roman" w:hAnsi="Times New Roman" w:cs="Times New Roman"/>
          <w:color w:val="000000" w:themeColor="text1"/>
          <w:sz w:val="24"/>
          <w:szCs w:val="24"/>
        </w:rPr>
        <w:t xml:space="preserve">. </w:t>
      </w:r>
    </w:p>
    <w:p w14:paraId="7A6679DA" w14:textId="1707D18D" w:rsidR="00D531BC" w:rsidRDefault="005A749E" w:rsidP="00D531BC">
      <w:pPr>
        <w:spacing w:line="480" w:lineRule="auto"/>
        <w:ind w:right="-2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ab/>
      </w:r>
      <w:r w:rsidR="00843EC1">
        <w:rPr>
          <w:rFonts w:ascii="Times New Roman" w:eastAsia="Times New Roman" w:hAnsi="Times New Roman" w:cs="Times New Roman"/>
          <w:color w:val="000000" w:themeColor="text1"/>
          <w:sz w:val="24"/>
          <w:szCs w:val="24"/>
        </w:rPr>
        <w:t>These</w:t>
      </w:r>
      <w:r w:rsidR="00E01700">
        <w:rPr>
          <w:rFonts w:ascii="Times New Roman" w:eastAsia="Times New Roman" w:hAnsi="Times New Roman" w:cs="Times New Roman"/>
          <w:color w:val="000000" w:themeColor="text1"/>
          <w:sz w:val="24"/>
          <w:szCs w:val="24"/>
        </w:rPr>
        <w:t xml:space="preserve"> findings and othe</w:t>
      </w:r>
      <w:r w:rsidR="00690B2A">
        <w:rPr>
          <w:rFonts w:ascii="Times New Roman" w:eastAsia="Times New Roman" w:hAnsi="Times New Roman" w:cs="Times New Roman"/>
          <w:color w:val="000000" w:themeColor="text1"/>
          <w:sz w:val="24"/>
          <w:szCs w:val="24"/>
        </w:rPr>
        <w:t xml:space="preserve">r similar research </w:t>
      </w:r>
      <w:r w:rsidR="00927DFA">
        <w:rPr>
          <w:rFonts w:ascii="Times New Roman" w:eastAsia="Times New Roman" w:hAnsi="Times New Roman" w:cs="Times New Roman"/>
          <w:color w:val="000000" w:themeColor="text1"/>
          <w:sz w:val="24"/>
          <w:szCs w:val="24"/>
        </w:rPr>
        <w:t xml:space="preserve">are </w:t>
      </w:r>
      <w:r w:rsidR="00690B2A">
        <w:rPr>
          <w:rFonts w:ascii="Times New Roman" w:eastAsia="Times New Roman" w:hAnsi="Times New Roman" w:cs="Times New Roman"/>
          <w:color w:val="000000" w:themeColor="text1"/>
          <w:sz w:val="24"/>
          <w:szCs w:val="24"/>
        </w:rPr>
        <w:t>already ha</w:t>
      </w:r>
      <w:r w:rsidR="00927DFA">
        <w:rPr>
          <w:rFonts w:ascii="Times New Roman" w:eastAsia="Times New Roman" w:hAnsi="Times New Roman" w:cs="Times New Roman"/>
          <w:color w:val="000000" w:themeColor="text1"/>
          <w:sz w:val="24"/>
          <w:szCs w:val="24"/>
        </w:rPr>
        <w:t>ving</w:t>
      </w:r>
      <w:r w:rsidR="00690B2A">
        <w:rPr>
          <w:rFonts w:ascii="Times New Roman" w:eastAsia="Times New Roman" w:hAnsi="Times New Roman" w:cs="Times New Roman"/>
          <w:color w:val="000000" w:themeColor="text1"/>
          <w:sz w:val="24"/>
          <w:szCs w:val="24"/>
        </w:rPr>
        <w:t xml:space="preserve"> implications </w:t>
      </w:r>
      <w:r w:rsidR="00564E59">
        <w:rPr>
          <w:rFonts w:ascii="Times New Roman" w:eastAsia="Times New Roman" w:hAnsi="Times New Roman" w:cs="Times New Roman"/>
          <w:color w:val="000000" w:themeColor="text1"/>
          <w:sz w:val="24"/>
          <w:szCs w:val="24"/>
        </w:rPr>
        <w:t>in changing the educational landscape of CTE</w:t>
      </w:r>
      <w:r w:rsidR="00927DFA">
        <w:rPr>
          <w:rFonts w:ascii="Times New Roman" w:eastAsia="Times New Roman" w:hAnsi="Times New Roman" w:cs="Times New Roman"/>
          <w:color w:val="000000" w:themeColor="text1"/>
          <w:sz w:val="24"/>
          <w:szCs w:val="24"/>
        </w:rPr>
        <w:t xml:space="preserve">. </w:t>
      </w:r>
      <w:r w:rsidR="00843EC1">
        <w:rPr>
          <w:rFonts w:ascii="Times New Roman" w:eastAsia="Times New Roman" w:hAnsi="Times New Roman" w:cs="Times New Roman"/>
          <w:color w:val="000000" w:themeColor="text1"/>
          <w:sz w:val="24"/>
          <w:szCs w:val="24"/>
        </w:rPr>
        <w:t>Career technical education</w:t>
      </w:r>
      <w:r w:rsidR="00E458DD">
        <w:rPr>
          <w:rFonts w:ascii="Times New Roman" w:eastAsia="Times New Roman" w:hAnsi="Times New Roman" w:cs="Times New Roman"/>
          <w:color w:val="000000" w:themeColor="text1"/>
          <w:sz w:val="24"/>
          <w:szCs w:val="24"/>
        </w:rPr>
        <w:t xml:space="preserve"> and WBL</w:t>
      </w:r>
      <w:r w:rsidR="00843EC1">
        <w:rPr>
          <w:rFonts w:ascii="Times New Roman" w:eastAsia="Times New Roman" w:hAnsi="Times New Roman" w:cs="Times New Roman"/>
          <w:color w:val="000000" w:themeColor="text1"/>
          <w:sz w:val="24"/>
          <w:szCs w:val="24"/>
        </w:rPr>
        <w:t xml:space="preserve"> </w:t>
      </w:r>
      <w:r w:rsidR="00B368B5">
        <w:rPr>
          <w:rFonts w:ascii="Times New Roman" w:eastAsia="Times New Roman" w:hAnsi="Times New Roman" w:cs="Times New Roman"/>
          <w:color w:val="000000" w:themeColor="text1"/>
          <w:sz w:val="24"/>
          <w:szCs w:val="24"/>
        </w:rPr>
        <w:t>are</w:t>
      </w:r>
      <w:r w:rsidR="00634495">
        <w:rPr>
          <w:rFonts w:ascii="Times New Roman" w:eastAsia="Times New Roman" w:hAnsi="Times New Roman" w:cs="Times New Roman"/>
          <w:color w:val="000000" w:themeColor="text1"/>
          <w:sz w:val="24"/>
          <w:szCs w:val="24"/>
        </w:rPr>
        <w:t xml:space="preserve"> swiftly becoming </w:t>
      </w:r>
      <w:r w:rsidR="008F1EFF">
        <w:rPr>
          <w:rFonts w:ascii="Times New Roman" w:eastAsia="Times New Roman" w:hAnsi="Times New Roman" w:cs="Times New Roman"/>
          <w:color w:val="000000" w:themeColor="text1"/>
          <w:sz w:val="24"/>
          <w:szCs w:val="24"/>
        </w:rPr>
        <w:t xml:space="preserve">a more prevalent educational choice for high school students and </w:t>
      </w:r>
      <w:r w:rsidR="00B368B5">
        <w:rPr>
          <w:rFonts w:ascii="Times New Roman" w:eastAsia="Times New Roman" w:hAnsi="Times New Roman" w:cs="Times New Roman"/>
          <w:color w:val="000000" w:themeColor="text1"/>
          <w:sz w:val="24"/>
          <w:szCs w:val="24"/>
        </w:rPr>
        <w:t xml:space="preserve">adults. </w:t>
      </w:r>
      <w:r w:rsidR="00A836DD">
        <w:rPr>
          <w:rFonts w:ascii="Times New Roman" w:eastAsia="Times New Roman" w:hAnsi="Times New Roman" w:cs="Times New Roman"/>
          <w:color w:val="000000" w:themeColor="text1"/>
          <w:sz w:val="24"/>
          <w:szCs w:val="24"/>
        </w:rPr>
        <w:t>Career technical education is already</w:t>
      </w:r>
      <w:r w:rsidR="00BB67E9">
        <w:rPr>
          <w:rFonts w:ascii="Times New Roman" w:eastAsia="Times New Roman" w:hAnsi="Times New Roman" w:cs="Times New Roman"/>
          <w:color w:val="000000" w:themeColor="text1"/>
          <w:sz w:val="24"/>
          <w:szCs w:val="24"/>
        </w:rPr>
        <w:t xml:space="preserve"> customizable by nature</w:t>
      </w:r>
      <w:r w:rsidR="006D0043">
        <w:rPr>
          <w:rFonts w:ascii="Times New Roman" w:eastAsia="Times New Roman" w:hAnsi="Times New Roman" w:cs="Times New Roman"/>
          <w:color w:val="000000" w:themeColor="text1"/>
          <w:sz w:val="24"/>
          <w:szCs w:val="24"/>
        </w:rPr>
        <w:t xml:space="preserve"> that </w:t>
      </w:r>
      <w:r w:rsidR="008233B0">
        <w:rPr>
          <w:rFonts w:ascii="Times New Roman" w:eastAsia="Times New Roman" w:hAnsi="Times New Roman" w:cs="Times New Roman"/>
          <w:color w:val="000000" w:themeColor="text1"/>
          <w:sz w:val="24"/>
          <w:szCs w:val="24"/>
        </w:rPr>
        <w:t xml:space="preserve">rely on identifying student’s strengths and weaknesses to </w:t>
      </w:r>
      <w:r w:rsidR="00190B1A">
        <w:rPr>
          <w:rFonts w:ascii="Times New Roman" w:eastAsia="Times New Roman" w:hAnsi="Times New Roman" w:cs="Times New Roman"/>
          <w:color w:val="000000" w:themeColor="text1"/>
          <w:sz w:val="24"/>
          <w:szCs w:val="24"/>
        </w:rPr>
        <w:t>design curriculum and learning opportunities such as WBL</w:t>
      </w:r>
      <w:r w:rsidR="00011D45">
        <w:rPr>
          <w:rFonts w:ascii="Times New Roman" w:eastAsia="Times New Roman" w:hAnsi="Times New Roman" w:cs="Times New Roman"/>
          <w:color w:val="000000" w:themeColor="text1"/>
          <w:sz w:val="24"/>
          <w:szCs w:val="24"/>
        </w:rPr>
        <w:t xml:space="preserve"> through the lens of ELT</w:t>
      </w:r>
      <w:r w:rsidR="00190B1A">
        <w:rPr>
          <w:rFonts w:ascii="Times New Roman" w:eastAsia="Times New Roman" w:hAnsi="Times New Roman" w:cs="Times New Roman"/>
          <w:color w:val="000000" w:themeColor="text1"/>
          <w:sz w:val="24"/>
          <w:szCs w:val="24"/>
        </w:rPr>
        <w:t xml:space="preserve"> </w:t>
      </w:r>
      <w:r w:rsidR="009A033A">
        <w:rPr>
          <w:rFonts w:ascii="Times New Roman" w:eastAsia="Times New Roman" w:hAnsi="Times New Roman" w:cs="Times New Roman"/>
          <w:color w:val="000000" w:themeColor="text1"/>
          <w:sz w:val="24"/>
          <w:szCs w:val="24"/>
        </w:rPr>
        <w:t>to produce a student that is ready for the workforce of today and the future.</w:t>
      </w:r>
      <w:r w:rsidR="008650FA">
        <w:rPr>
          <w:rFonts w:ascii="Times New Roman" w:eastAsia="Times New Roman" w:hAnsi="Times New Roman" w:cs="Times New Roman"/>
          <w:color w:val="000000" w:themeColor="text1"/>
          <w:sz w:val="24"/>
          <w:szCs w:val="24"/>
        </w:rPr>
        <w:t xml:space="preserve"> </w:t>
      </w:r>
      <w:r w:rsidR="00797CF2">
        <w:rPr>
          <w:rFonts w:ascii="Times New Roman" w:eastAsia="Times New Roman" w:hAnsi="Times New Roman" w:cs="Times New Roman"/>
          <w:color w:val="000000" w:themeColor="text1"/>
          <w:sz w:val="24"/>
          <w:szCs w:val="24"/>
        </w:rPr>
        <w:t xml:space="preserve">The implications for policy </w:t>
      </w:r>
      <w:r w:rsidR="00F77013">
        <w:rPr>
          <w:rFonts w:ascii="Times New Roman" w:eastAsia="Times New Roman" w:hAnsi="Times New Roman" w:cs="Times New Roman"/>
          <w:color w:val="000000" w:themeColor="text1"/>
          <w:sz w:val="24"/>
          <w:szCs w:val="24"/>
        </w:rPr>
        <w:t xml:space="preserve">might </w:t>
      </w:r>
      <w:r w:rsidR="00F77013">
        <w:rPr>
          <w:rFonts w:ascii="Times New Roman" w:eastAsia="Times New Roman" w:hAnsi="Times New Roman" w:cs="Times New Roman"/>
          <w:color w:val="000000" w:themeColor="text1"/>
          <w:sz w:val="24"/>
          <w:szCs w:val="24"/>
        </w:rPr>
        <w:lastRenderedPageBreak/>
        <w:t xml:space="preserve">be </w:t>
      </w:r>
      <w:r w:rsidR="0012233F">
        <w:rPr>
          <w:rFonts w:ascii="Times New Roman" w:eastAsia="Times New Roman" w:hAnsi="Times New Roman" w:cs="Times New Roman"/>
          <w:color w:val="000000" w:themeColor="text1"/>
          <w:sz w:val="24"/>
          <w:szCs w:val="24"/>
        </w:rPr>
        <w:t>inclusion o</w:t>
      </w:r>
      <w:r w:rsidR="002E760C">
        <w:rPr>
          <w:rFonts w:ascii="Times New Roman" w:eastAsia="Times New Roman" w:hAnsi="Times New Roman" w:cs="Times New Roman"/>
          <w:color w:val="000000" w:themeColor="text1"/>
          <w:sz w:val="24"/>
          <w:szCs w:val="24"/>
        </w:rPr>
        <w:t xml:space="preserve">f </w:t>
      </w:r>
      <w:r w:rsidR="00841328">
        <w:rPr>
          <w:rFonts w:ascii="Times New Roman" w:eastAsia="Times New Roman" w:hAnsi="Times New Roman" w:cs="Times New Roman"/>
          <w:color w:val="000000" w:themeColor="text1"/>
          <w:sz w:val="24"/>
          <w:szCs w:val="24"/>
        </w:rPr>
        <w:t xml:space="preserve">even more stringent outcome performance measures </w:t>
      </w:r>
      <w:r w:rsidR="00B44328">
        <w:rPr>
          <w:rFonts w:ascii="Times New Roman" w:eastAsia="Times New Roman" w:hAnsi="Times New Roman" w:cs="Times New Roman"/>
          <w:color w:val="000000" w:themeColor="text1"/>
          <w:sz w:val="24"/>
          <w:szCs w:val="24"/>
        </w:rPr>
        <w:t>in legislation</w:t>
      </w:r>
      <w:r w:rsidR="002E4C56">
        <w:rPr>
          <w:rFonts w:ascii="Times New Roman" w:eastAsia="Times New Roman" w:hAnsi="Times New Roman" w:cs="Times New Roman"/>
          <w:color w:val="000000" w:themeColor="text1"/>
          <w:sz w:val="24"/>
          <w:szCs w:val="24"/>
        </w:rPr>
        <w:t xml:space="preserve"> and increased </w:t>
      </w:r>
      <w:r w:rsidR="00301D10">
        <w:rPr>
          <w:rFonts w:ascii="Times New Roman" w:eastAsia="Times New Roman" w:hAnsi="Times New Roman" w:cs="Times New Roman"/>
          <w:color w:val="000000" w:themeColor="text1"/>
          <w:sz w:val="24"/>
          <w:szCs w:val="24"/>
        </w:rPr>
        <w:t xml:space="preserve">funding for professional </w:t>
      </w:r>
      <w:r w:rsidR="006446C7">
        <w:rPr>
          <w:rFonts w:ascii="Times New Roman" w:eastAsia="Times New Roman" w:hAnsi="Times New Roman" w:cs="Times New Roman"/>
          <w:color w:val="000000" w:themeColor="text1"/>
          <w:sz w:val="24"/>
          <w:szCs w:val="24"/>
        </w:rPr>
        <w:t>development for educators</w:t>
      </w:r>
      <w:r w:rsidR="00F762F7">
        <w:rPr>
          <w:rFonts w:ascii="Times New Roman" w:eastAsia="Times New Roman" w:hAnsi="Times New Roman" w:cs="Times New Roman"/>
          <w:color w:val="000000" w:themeColor="text1"/>
          <w:sz w:val="24"/>
          <w:szCs w:val="24"/>
        </w:rPr>
        <w:t xml:space="preserve"> that </w:t>
      </w:r>
      <w:r w:rsidR="009F55EB">
        <w:rPr>
          <w:rFonts w:ascii="Times New Roman" w:eastAsia="Times New Roman" w:hAnsi="Times New Roman" w:cs="Times New Roman"/>
          <w:color w:val="000000" w:themeColor="text1"/>
          <w:sz w:val="24"/>
          <w:szCs w:val="24"/>
        </w:rPr>
        <w:t xml:space="preserve">focus on quality </w:t>
      </w:r>
      <w:r w:rsidR="00550D7C">
        <w:rPr>
          <w:rFonts w:ascii="Times New Roman" w:eastAsia="Times New Roman" w:hAnsi="Times New Roman" w:cs="Times New Roman"/>
          <w:color w:val="000000" w:themeColor="text1"/>
          <w:sz w:val="24"/>
          <w:szCs w:val="24"/>
        </w:rPr>
        <w:t xml:space="preserve">and customizable </w:t>
      </w:r>
      <w:r w:rsidR="0067153A">
        <w:rPr>
          <w:rFonts w:ascii="Times New Roman" w:eastAsia="Times New Roman" w:hAnsi="Times New Roman" w:cs="Times New Roman"/>
          <w:color w:val="000000" w:themeColor="text1"/>
          <w:sz w:val="24"/>
          <w:szCs w:val="24"/>
        </w:rPr>
        <w:t>types of learning that have been</w:t>
      </w:r>
      <w:r w:rsidR="00DB3C6F">
        <w:rPr>
          <w:rFonts w:ascii="Times New Roman" w:eastAsia="Times New Roman" w:hAnsi="Times New Roman" w:cs="Times New Roman"/>
          <w:color w:val="000000" w:themeColor="text1"/>
          <w:sz w:val="24"/>
          <w:szCs w:val="24"/>
        </w:rPr>
        <w:t xml:space="preserve"> researched extensively and found to be </w:t>
      </w:r>
      <w:r w:rsidR="00526B7C">
        <w:rPr>
          <w:rFonts w:ascii="Times New Roman" w:eastAsia="Times New Roman" w:hAnsi="Times New Roman" w:cs="Times New Roman"/>
          <w:color w:val="000000" w:themeColor="text1"/>
          <w:sz w:val="24"/>
          <w:szCs w:val="24"/>
        </w:rPr>
        <w:t>effective in CTE and WBL.</w:t>
      </w:r>
    </w:p>
    <w:p w14:paraId="0BC2BF60" w14:textId="77777777" w:rsidR="00D531BC" w:rsidRDefault="00D531BC" w:rsidP="00D531BC">
      <w:pPr>
        <w:spacing w:line="480" w:lineRule="auto"/>
        <w:ind w:right="-20"/>
        <w:rPr>
          <w:rFonts w:ascii="Times New Roman" w:eastAsia="Times New Roman" w:hAnsi="Times New Roman" w:cs="Times New Roman"/>
          <w:color w:val="000000" w:themeColor="text1"/>
          <w:sz w:val="24"/>
          <w:szCs w:val="24"/>
        </w:rPr>
      </w:pPr>
    </w:p>
    <w:p w14:paraId="2528096C" w14:textId="77777777" w:rsidR="00D531BC" w:rsidRDefault="00D531BC" w:rsidP="00D531BC">
      <w:pPr>
        <w:spacing w:line="480" w:lineRule="auto"/>
        <w:ind w:right="-20"/>
        <w:rPr>
          <w:rFonts w:ascii="Times New Roman" w:eastAsia="Times New Roman" w:hAnsi="Times New Roman" w:cs="Times New Roman"/>
          <w:color w:val="000000" w:themeColor="text1"/>
          <w:sz w:val="24"/>
          <w:szCs w:val="24"/>
        </w:rPr>
      </w:pPr>
    </w:p>
    <w:p w14:paraId="659B0B8B" w14:textId="72FFB06F" w:rsidR="00D531BC" w:rsidRDefault="00D531BC" w:rsidP="00AD15C8">
      <w:pPr>
        <w:spacing w:line="480" w:lineRule="auto"/>
        <w:ind w:right="-20"/>
        <w:rPr>
          <w:rFonts w:ascii="Times New Roman" w:eastAsia="Times New Roman" w:hAnsi="Times New Roman" w:cs="Times New Roman"/>
          <w:color w:val="000000" w:themeColor="text1"/>
          <w:sz w:val="24"/>
          <w:szCs w:val="24"/>
        </w:rPr>
        <w:sectPr w:rsidR="00D531BC" w:rsidSect="00BB33A3">
          <w:headerReference w:type="default" r:id="rId24"/>
          <w:footerReference w:type="default" r:id="rId25"/>
          <w:pgSz w:w="12240" w:h="15840" w:code="1"/>
          <w:pgMar w:top="1440" w:right="1440" w:bottom="1440" w:left="1440" w:header="720" w:footer="720" w:gutter="0"/>
          <w:cols w:space="720"/>
          <w:docGrid w:linePitch="360"/>
        </w:sectPr>
      </w:pPr>
    </w:p>
    <w:p w14:paraId="420F24A6" w14:textId="6D6DA322" w:rsidR="3185290B" w:rsidRDefault="1205176A" w:rsidP="7FE60388">
      <w:pPr>
        <w:spacing w:line="480" w:lineRule="auto"/>
        <w:contextualSpacing/>
        <w:jc w:val="center"/>
        <w:rPr>
          <w:rFonts w:ascii="Times New Roman" w:eastAsia="Times New Roman" w:hAnsi="Times New Roman" w:cs="Times New Roman"/>
          <w:color w:val="222222"/>
          <w:sz w:val="24"/>
          <w:szCs w:val="24"/>
        </w:rPr>
      </w:pPr>
      <w:r w:rsidRPr="7FE60388">
        <w:rPr>
          <w:rFonts w:ascii="Times New Roman" w:eastAsia="Times New Roman" w:hAnsi="Times New Roman" w:cs="Times New Roman"/>
          <w:b/>
          <w:bCs/>
          <w:color w:val="222222"/>
          <w:sz w:val="24"/>
          <w:szCs w:val="24"/>
        </w:rPr>
        <w:lastRenderedPageBreak/>
        <w:t>References</w:t>
      </w:r>
    </w:p>
    <w:p w14:paraId="5E079B14" w14:textId="228A2A5F" w:rsidR="3185290B" w:rsidRDefault="3185290B" w:rsidP="2DD8C1E1">
      <w:pPr>
        <w:spacing w:line="240" w:lineRule="auto"/>
        <w:contextualSpacing/>
        <w:rPr>
          <w:rFonts w:ascii="Times New Roman" w:eastAsia="Times New Roman" w:hAnsi="Times New Roman" w:cs="Times New Roman"/>
          <w:color w:val="222222"/>
          <w:sz w:val="24"/>
          <w:szCs w:val="24"/>
        </w:rPr>
      </w:pPr>
    </w:p>
    <w:p w14:paraId="2F2F30E3" w14:textId="77777777" w:rsidR="00527527" w:rsidRPr="00527527" w:rsidRDefault="00527527" w:rsidP="00380F9A">
      <w:pPr>
        <w:spacing w:after="0" w:line="480" w:lineRule="auto"/>
        <w:ind w:left="720" w:hanging="720"/>
        <w:rPr>
          <w:rFonts w:ascii="Times New Roman" w:eastAsia="Times New Roman" w:hAnsi="Times New Roman" w:cs="Times New Roman"/>
          <w:sz w:val="24"/>
          <w:szCs w:val="24"/>
        </w:rPr>
      </w:pPr>
      <w:r w:rsidRPr="00527527">
        <w:rPr>
          <w:rFonts w:ascii="Times New Roman" w:eastAsia="Times New Roman" w:hAnsi="Times New Roman" w:cs="Times New Roman"/>
          <w:sz w:val="24"/>
          <w:szCs w:val="24"/>
        </w:rPr>
        <w:t xml:space="preserve">Akkerman, S. F., &amp; Bakker, A. (2012). Crossing Boundaries Between School and Work During Apprenticeships. </w:t>
      </w:r>
      <w:r w:rsidRPr="00527527">
        <w:rPr>
          <w:rFonts w:ascii="Times New Roman" w:eastAsia="Times New Roman" w:hAnsi="Times New Roman" w:cs="Times New Roman"/>
          <w:i/>
          <w:iCs/>
          <w:sz w:val="24"/>
          <w:szCs w:val="24"/>
        </w:rPr>
        <w:t>Vocations and Learning</w:t>
      </w:r>
      <w:r w:rsidRPr="00527527">
        <w:rPr>
          <w:rFonts w:ascii="Times New Roman" w:eastAsia="Times New Roman" w:hAnsi="Times New Roman" w:cs="Times New Roman"/>
          <w:sz w:val="24"/>
          <w:szCs w:val="24"/>
        </w:rPr>
        <w:t xml:space="preserve">, </w:t>
      </w:r>
      <w:r w:rsidRPr="00527527">
        <w:rPr>
          <w:rFonts w:ascii="Times New Roman" w:eastAsia="Times New Roman" w:hAnsi="Times New Roman" w:cs="Times New Roman"/>
          <w:i/>
          <w:iCs/>
          <w:sz w:val="24"/>
          <w:szCs w:val="24"/>
        </w:rPr>
        <w:t>5</w:t>
      </w:r>
      <w:r w:rsidRPr="00527527">
        <w:rPr>
          <w:rFonts w:ascii="Times New Roman" w:eastAsia="Times New Roman" w:hAnsi="Times New Roman" w:cs="Times New Roman"/>
          <w:sz w:val="24"/>
          <w:szCs w:val="24"/>
        </w:rPr>
        <w:t>(2), 153–173. https://doi.org/10.1007/s12186-011-9073-6</w:t>
      </w:r>
    </w:p>
    <w:p w14:paraId="3E4F2F99" w14:textId="6B951FD2" w:rsidR="00BF0CD5" w:rsidRDefault="00A43F84" w:rsidP="00380F9A">
      <w:pPr>
        <w:spacing w:line="480" w:lineRule="auto"/>
        <w:ind w:left="720" w:hanging="720"/>
        <w:contextualSpacing/>
        <w:rPr>
          <w:rFonts w:ascii="Times New Roman" w:eastAsia="Times New Roman" w:hAnsi="Times New Roman" w:cs="Times New Roman"/>
          <w:color w:val="222222"/>
          <w:sz w:val="24"/>
          <w:szCs w:val="24"/>
        </w:rPr>
      </w:pPr>
      <w:r w:rsidRPr="00A43F84">
        <w:rPr>
          <w:rFonts w:ascii="Times New Roman" w:eastAsia="Times New Roman" w:hAnsi="Times New Roman" w:cs="Times New Roman"/>
          <w:color w:val="222222"/>
          <w:sz w:val="24"/>
          <w:szCs w:val="24"/>
        </w:rPr>
        <w:t xml:space="preserve">Alfeld, C., </w:t>
      </w:r>
      <w:proofErr w:type="spellStart"/>
      <w:r w:rsidRPr="00A43F84">
        <w:rPr>
          <w:rFonts w:ascii="Times New Roman" w:eastAsia="Times New Roman" w:hAnsi="Times New Roman" w:cs="Times New Roman"/>
          <w:color w:val="222222"/>
          <w:sz w:val="24"/>
          <w:szCs w:val="24"/>
        </w:rPr>
        <w:t>Charner</w:t>
      </w:r>
      <w:proofErr w:type="spellEnd"/>
      <w:r w:rsidRPr="00A43F84">
        <w:rPr>
          <w:rFonts w:ascii="Times New Roman" w:eastAsia="Times New Roman" w:hAnsi="Times New Roman" w:cs="Times New Roman"/>
          <w:color w:val="222222"/>
          <w:sz w:val="24"/>
          <w:szCs w:val="24"/>
        </w:rPr>
        <w:t xml:space="preserve">, I., Johnson, L., &amp; Watts, E. (2013). Work-Based Learning Opportunities for High School Students. </w:t>
      </w:r>
      <w:r w:rsidRPr="00EA127C">
        <w:rPr>
          <w:rFonts w:ascii="Times New Roman" w:eastAsia="Times New Roman" w:hAnsi="Times New Roman" w:cs="Times New Roman"/>
          <w:i/>
          <w:iCs/>
          <w:color w:val="222222"/>
          <w:sz w:val="24"/>
          <w:szCs w:val="24"/>
        </w:rPr>
        <w:t xml:space="preserve">In </w:t>
      </w:r>
      <w:proofErr w:type="gramStart"/>
      <w:r w:rsidRPr="00EA127C">
        <w:rPr>
          <w:rFonts w:ascii="Times New Roman" w:eastAsia="Times New Roman" w:hAnsi="Times New Roman" w:cs="Times New Roman"/>
          <w:i/>
          <w:iCs/>
          <w:color w:val="222222"/>
          <w:sz w:val="24"/>
          <w:szCs w:val="24"/>
        </w:rPr>
        <w:t>National</w:t>
      </w:r>
      <w:proofErr w:type="gramEnd"/>
      <w:r w:rsidRPr="00EA127C">
        <w:rPr>
          <w:rFonts w:ascii="Times New Roman" w:eastAsia="Times New Roman" w:hAnsi="Times New Roman" w:cs="Times New Roman"/>
          <w:i/>
          <w:iCs/>
          <w:color w:val="222222"/>
          <w:sz w:val="24"/>
          <w:szCs w:val="24"/>
        </w:rPr>
        <w:t xml:space="preserve"> Research Center for Career and Technical Education</w:t>
      </w:r>
      <w:r w:rsidRPr="00A43F84">
        <w:rPr>
          <w:rFonts w:ascii="Times New Roman" w:eastAsia="Times New Roman" w:hAnsi="Times New Roman" w:cs="Times New Roman"/>
          <w:color w:val="222222"/>
          <w:sz w:val="24"/>
          <w:szCs w:val="24"/>
        </w:rPr>
        <w:t>.</w:t>
      </w:r>
    </w:p>
    <w:p w14:paraId="5C756D2D" w14:textId="5BD29448" w:rsidR="3185290B" w:rsidRDefault="1205176A" w:rsidP="2DD8C1E1">
      <w:pPr>
        <w:spacing w:line="480" w:lineRule="auto"/>
        <w:contextualSpacing/>
        <w:rPr>
          <w:rFonts w:ascii="Times New Roman" w:eastAsia="Times New Roman" w:hAnsi="Times New Roman" w:cs="Times New Roman"/>
          <w:color w:val="222222"/>
          <w:sz w:val="24"/>
          <w:szCs w:val="24"/>
        </w:rPr>
      </w:pPr>
      <w:proofErr w:type="spellStart"/>
      <w:r w:rsidRPr="2DD8C1E1">
        <w:rPr>
          <w:rFonts w:ascii="Times New Roman" w:eastAsia="Times New Roman" w:hAnsi="Times New Roman" w:cs="Times New Roman"/>
          <w:color w:val="222222"/>
          <w:sz w:val="24"/>
          <w:szCs w:val="24"/>
        </w:rPr>
        <w:t>Arabandi</w:t>
      </w:r>
      <w:proofErr w:type="spellEnd"/>
      <w:r w:rsidRPr="2DD8C1E1">
        <w:rPr>
          <w:rFonts w:ascii="Times New Roman" w:eastAsia="Times New Roman" w:hAnsi="Times New Roman" w:cs="Times New Roman"/>
          <w:color w:val="222222"/>
          <w:sz w:val="24"/>
          <w:szCs w:val="24"/>
        </w:rPr>
        <w:t xml:space="preserve">, B., Boren, Z., &amp; Campbell, A. (2021). </w:t>
      </w:r>
      <w:r w:rsidRPr="009B2882">
        <w:rPr>
          <w:rFonts w:ascii="Times New Roman" w:eastAsia="Times New Roman" w:hAnsi="Times New Roman" w:cs="Times New Roman"/>
          <w:i/>
          <w:iCs/>
          <w:color w:val="222222"/>
          <w:sz w:val="24"/>
          <w:szCs w:val="24"/>
        </w:rPr>
        <w:t>Building Sustainable Apprenticeships</w:t>
      </w:r>
      <w:r w:rsidRPr="2DD8C1E1">
        <w:rPr>
          <w:rFonts w:ascii="Times New Roman" w:eastAsia="Times New Roman" w:hAnsi="Times New Roman" w:cs="Times New Roman"/>
          <w:color w:val="222222"/>
          <w:sz w:val="24"/>
          <w:szCs w:val="24"/>
        </w:rPr>
        <w:t xml:space="preserve">. </w:t>
      </w:r>
      <w:r w:rsidRPr="009B2882">
        <w:rPr>
          <w:rFonts w:ascii="Times New Roman" w:eastAsia="Times New Roman" w:hAnsi="Times New Roman" w:cs="Times New Roman"/>
          <w:color w:val="222222"/>
          <w:sz w:val="24"/>
          <w:szCs w:val="24"/>
        </w:rPr>
        <w:t xml:space="preserve">Urban </w:t>
      </w:r>
      <w:r w:rsidR="3185290B" w:rsidRPr="009B2882">
        <w:tab/>
      </w:r>
      <w:r w:rsidRPr="009B2882">
        <w:rPr>
          <w:rFonts w:ascii="Times New Roman" w:eastAsia="Times New Roman" w:hAnsi="Times New Roman" w:cs="Times New Roman"/>
          <w:color w:val="222222"/>
          <w:sz w:val="24"/>
          <w:szCs w:val="24"/>
        </w:rPr>
        <w:t>Institute</w:t>
      </w:r>
      <w:r w:rsidR="00980BBC">
        <w:rPr>
          <w:rFonts w:ascii="Times New Roman" w:eastAsia="Times New Roman" w:hAnsi="Times New Roman" w:cs="Times New Roman"/>
          <w:color w:val="222222"/>
          <w:sz w:val="24"/>
          <w:szCs w:val="24"/>
        </w:rPr>
        <w:t>.</w:t>
      </w:r>
    </w:p>
    <w:p w14:paraId="15951E91" w14:textId="1952EE67" w:rsidR="3185290B" w:rsidRDefault="1205176A" w:rsidP="00F7139C">
      <w:pPr>
        <w:spacing w:line="480" w:lineRule="auto"/>
        <w:ind w:left="720" w:hanging="720"/>
        <w:contextualSpacing/>
        <w:rPr>
          <w:rFonts w:ascii="Times New Roman" w:eastAsia="Times New Roman" w:hAnsi="Times New Roman" w:cs="Times New Roman"/>
          <w:color w:val="222222"/>
          <w:sz w:val="24"/>
          <w:szCs w:val="24"/>
        </w:rPr>
      </w:pPr>
      <w:r w:rsidRPr="2DD8C1E1">
        <w:rPr>
          <w:rFonts w:ascii="Times New Roman" w:eastAsia="Times New Roman" w:hAnsi="Times New Roman" w:cs="Times New Roman"/>
          <w:color w:val="222222"/>
          <w:sz w:val="24"/>
          <w:szCs w:val="24"/>
        </w:rPr>
        <w:t xml:space="preserve">Atkinson, G. (2016). </w:t>
      </w:r>
      <w:r w:rsidRPr="00C60418">
        <w:rPr>
          <w:rFonts w:ascii="Times New Roman" w:eastAsia="Times New Roman" w:hAnsi="Times New Roman" w:cs="Times New Roman"/>
          <w:color w:val="222222"/>
          <w:sz w:val="24"/>
          <w:szCs w:val="24"/>
        </w:rPr>
        <w:t>Work-</w:t>
      </w:r>
      <w:r w:rsidR="004E03D6">
        <w:rPr>
          <w:rFonts w:ascii="Times New Roman" w:eastAsia="Times New Roman" w:hAnsi="Times New Roman" w:cs="Times New Roman"/>
          <w:color w:val="222222"/>
          <w:sz w:val="24"/>
          <w:szCs w:val="24"/>
        </w:rPr>
        <w:t>B</w:t>
      </w:r>
      <w:r w:rsidRPr="00C60418">
        <w:rPr>
          <w:rFonts w:ascii="Times New Roman" w:eastAsia="Times New Roman" w:hAnsi="Times New Roman" w:cs="Times New Roman"/>
          <w:color w:val="222222"/>
          <w:sz w:val="24"/>
          <w:szCs w:val="24"/>
        </w:rPr>
        <w:t xml:space="preserve">ased </w:t>
      </w:r>
      <w:r w:rsidR="00F7139C">
        <w:rPr>
          <w:rFonts w:ascii="Times New Roman" w:eastAsia="Times New Roman" w:hAnsi="Times New Roman" w:cs="Times New Roman"/>
          <w:color w:val="222222"/>
          <w:sz w:val="24"/>
          <w:szCs w:val="24"/>
        </w:rPr>
        <w:t>L</w:t>
      </w:r>
      <w:r w:rsidRPr="00C60418">
        <w:rPr>
          <w:rFonts w:ascii="Times New Roman" w:eastAsia="Times New Roman" w:hAnsi="Times New Roman" w:cs="Times New Roman"/>
          <w:color w:val="222222"/>
          <w:sz w:val="24"/>
          <w:szCs w:val="24"/>
        </w:rPr>
        <w:t xml:space="preserve">earning and </w:t>
      </w:r>
      <w:r w:rsidR="00F7139C">
        <w:rPr>
          <w:rFonts w:ascii="Times New Roman" w:eastAsia="Times New Roman" w:hAnsi="Times New Roman" w:cs="Times New Roman"/>
          <w:color w:val="222222"/>
          <w:sz w:val="24"/>
          <w:szCs w:val="24"/>
        </w:rPr>
        <w:t>W</w:t>
      </w:r>
      <w:r w:rsidRPr="00C60418">
        <w:rPr>
          <w:rFonts w:ascii="Times New Roman" w:eastAsia="Times New Roman" w:hAnsi="Times New Roman" w:cs="Times New Roman"/>
          <w:color w:val="222222"/>
          <w:sz w:val="24"/>
          <w:szCs w:val="24"/>
        </w:rPr>
        <w:t>ork-</w:t>
      </w:r>
      <w:r w:rsidR="00F7139C">
        <w:rPr>
          <w:rFonts w:ascii="Times New Roman" w:eastAsia="Times New Roman" w:hAnsi="Times New Roman" w:cs="Times New Roman"/>
          <w:color w:val="222222"/>
          <w:sz w:val="24"/>
          <w:szCs w:val="24"/>
        </w:rPr>
        <w:t>I</w:t>
      </w:r>
      <w:r w:rsidRPr="00C60418">
        <w:rPr>
          <w:rFonts w:ascii="Times New Roman" w:eastAsia="Times New Roman" w:hAnsi="Times New Roman" w:cs="Times New Roman"/>
          <w:color w:val="222222"/>
          <w:sz w:val="24"/>
          <w:szCs w:val="24"/>
        </w:rPr>
        <w:t xml:space="preserve">ntegrated </w:t>
      </w:r>
      <w:r w:rsidR="00F7139C">
        <w:rPr>
          <w:rFonts w:ascii="Times New Roman" w:eastAsia="Times New Roman" w:hAnsi="Times New Roman" w:cs="Times New Roman"/>
          <w:color w:val="222222"/>
          <w:sz w:val="24"/>
          <w:szCs w:val="24"/>
        </w:rPr>
        <w:t>L</w:t>
      </w:r>
      <w:r w:rsidRPr="00C60418">
        <w:rPr>
          <w:rFonts w:ascii="Times New Roman" w:eastAsia="Times New Roman" w:hAnsi="Times New Roman" w:cs="Times New Roman"/>
          <w:color w:val="222222"/>
          <w:sz w:val="24"/>
          <w:szCs w:val="24"/>
        </w:rPr>
        <w:t xml:space="preserve">earning: Fostering </w:t>
      </w:r>
      <w:r w:rsidR="00F7139C">
        <w:rPr>
          <w:rFonts w:ascii="Times New Roman" w:eastAsia="Times New Roman" w:hAnsi="Times New Roman" w:cs="Times New Roman"/>
          <w:color w:val="222222"/>
          <w:sz w:val="24"/>
          <w:szCs w:val="24"/>
        </w:rPr>
        <w:t>E</w:t>
      </w:r>
      <w:r w:rsidRPr="00C60418">
        <w:rPr>
          <w:rFonts w:ascii="Times New Roman" w:eastAsia="Times New Roman" w:hAnsi="Times New Roman" w:cs="Times New Roman"/>
          <w:color w:val="222222"/>
          <w:sz w:val="24"/>
          <w:szCs w:val="24"/>
        </w:rPr>
        <w:t xml:space="preserve">ngagement with </w:t>
      </w:r>
      <w:r w:rsidR="00F7139C">
        <w:rPr>
          <w:rFonts w:ascii="Times New Roman" w:eastAsia="Times New Roman" w:hAnsi="Times New Roman" w:cs="Times New Roman"/>
          <w:color w:val="222222"/>
          <w:sz w:val="24"/>
          <w:szCs w:val="24"/>
        </w:rPr>
        <w:t>E</w:t>
      </w:r>
      <w:r w:rsidRPr="00C60418">
        <w:rPr>
          <w:rFonts w:ascii="Times New Roman" w:eastAsia="Times New Roman" w:hAnsi="Times New Roman" w:cs="Times New Roman"/>
          <w:color w:val="222222"/>
          <w:sz w:val="24"/>
          <w:szCs w:val="24"/>
        </w:rPr>
        <w:t>mployers.</w:t>
      </w:r>
      <w:r w:rsidRPr="2DD8C1E1">
        <w:rPr>
          <w:rFonts w:ascii="Times New Roman" w:eastAsia="Times New Roman" w:hAnsi="Times New Roman" w:cs="Times New Roman"/>
          <w:color w:val="222222"/>
          <w:sz w:val="24"/>
          <w:szCs w:val="24"/>
        </w:rPr>
        <w:t xml:space="preserve"> </w:t>
      </w:r>
      <w:r w:rsidR="00602488">
        <w:rPr>
          <w:rFonts w:ascii="Times New Roman" w:eastAsia="Times New Roman" w:hAnsi="Times New Roman" w:cs="Times New Roman"/>
          <w:color w:val="222222"/>
          <w:sz w:val="24"/>
          <w:szCs w:val="24"/>
        </w:rPr>
        <w:t xml:space="preserve">In </w:t>
      </w:r>
      <w:r w:rsidRPr="00380F9A">
        <w:rPr>
          <w:rFonts w:ascii="Times New Roman" w:eastAsia="Times New Roman" w:hAnsi="Times New Roman" w:cs="Times New Roman"/>
          <w:i/>
          <w:iCs/>
          <w:color w:val="222222"/>
          <w:sz w:val="24"/>
          <w:szCs w:val="24"/>
        </w:rPr>
        <w:t>National Centre for Vocational Education Research</w:t>
      </w:r>
      <w:r w:rsidR="00380F9A">
        <w:rPr>
          <w:rFonts w:ascii="Times New Roman" w:eastAsia="Times New Roman" w:hAnsi="Times New Roman" w:cs="Times New Roman"/>
          <w:i/>
          <w:iCs/>
          <w:color w:val="222222"/>
          <w:sz w:val="24"/>
          <w:szCs w:val="24"/>
        </w:rPr>
        <w:t xml:space="preserve"> (NCVER)</w:t>
      </w:r>
      <w:r w:rsidRPr="2DD8C1E1">
        <w:rPr>
          <w:rFonts w:ascii="Times New Roman" w:eastAsia="Times New Roman" w:hAnsi="Times New Roman" w:cs="Times New Roman"/>
          <w:i/>
          <w:iCs/>
          <w:color w:val="222222"/>
          <w:sz w:val="24"/>
          <w:szCs w:val="24"/>
        </w:rPr>
        <w:t>.</w:t>
      </w:r>
    </w:p>
    <w:p w14:paraId="501D3261" w14:textId="7B3A85F1" w:rsidR="3185290B" w:rsidRPr="00AC6ABC" w:rsidRDefault="1205176A" w:rsidP="00AC6ABC">
      <w:pPr>
        <w:spacing w:line="480" w:lineRule="auto"/>
        <w:ind w:left="720" w:hanging="720"/>
        <w:contextualSpacing/>
        <w:rPr>
          <w:rFonts w:ascii="Times New Roman" w:eastAsia="Times New Roman" w:hAnsi="Times New Roman" w:cs="Times New Roman"/>
          <w:i/>
          <w:iCs/>
          <w:color w:val="222222"/>
          <w:sz w:val="24"/>
          <w:szCs w:val="24"/>
        </w:rPr>
      </w:pPr>
      <w:r w:rsidRPr="398B4021">
        <w:rPr>
          <w:rFonts w:ascii="Times New Roman" w:eastAsia="Times New Roman" w:hAnsi="Times New Roman" w:cs="Times New Roman"/>
          <w:color w:val="222222"/>
          <w:sz w:val="24"/>
          <w:szCs w:val="24"/>
        </w:rPr>
        <w:t>Bailey, T., &amp; Merritt, D. (1997</w:t>
      </w:r>
      <w:r w:rsidR="00EC1CC5">
        <w:rPr>
          <w:rFonts w:ascii="Times New Roman" w:eastAsia="Times New Roman" w:hAnsi="Times New Roman" w:cs="Times New Roman"/>
          <w:color w:val="222222"/>
          <w:sz w:val="24"/>
          <w:szCs w:val="24"/>
        </w:rPr>
        <w:t>, March 1</w:t>
      </w:r>
      <w:r w:rsidRPr="398B4021">
        <w:rPr>
          <w:rFonts w:ascii="Times New Roman" w:eastAsia="Times New Roman" w:hAnsi="Times New Roman" w:cs="Times New Roman"/>
          <w:color w:val="222222"/>
          <w:sz w:val="24"/>
          <w:szCs w:val="24"/>
        </w:rPr>
        <w:t>). School-to-Work for the College Bound.</w:t>
      </w:r>
      <w:r w:rsidR="00AC6ABC">
        <w:rPr>
          <w:rFonts w:ascii="Times New Roman" w:eastAsia="Times New Roman" w:hAnsi="Times New Roman" w:cs="Times New Roman"/>
          <w:color w:val="222222"/>
          <w:sz w:val="24"/>
          <w:szCs w:val="24"/>
        </w:rPr>
        <w:t xml:space="preserve"> </w:t>
      </w:r>
      <w:r w:rsidR="00AC6ABC">
        <w:rPr>
          <w:rFonts w:ascii="Times New Roman" w:eastAsia="Times New Roman" w:hAnsi="Times New Roman" w:cs="Times New Roman"/>
          <w:i/>
          <w:iCs/>
          <w:color w:val="222222"/>
          <w:sz w:val="24"/>
          <w:szCs w:val="24"/>
        </w:rPr>
        <w:t>Centerfocus, 16.</w:t>
      </w:r>
    </w:p>
    <w:p w14:paraId="3D4CEEAC" w14:textId="77777777" w:rsidR="00556ECD" w:rsidRDefault="59D288B4" w:rsidP="00556ECD">
      <w:pPr>
        <w:spacing w:line="480" w:lineRule="auto"/>
        <w:contextualSpacing/>
        <w:rPr>
          <w:rFonts w:ascii="Times New Roman" w:eastAsia="Times New Roman" w:hAnsi="Times New Roman" w:cs="Times New Roman"/>
          <w:i/>
          <w:iCs/>
          <w:color w:val="222222"/>
          <w:sz w:val="24"/>
          <w:szCs w:val="24"/>
        </w:rPr>
      </w:pPr>
      <w:r w:rsidRPr="343884B8">
        <w:rPr>
          <w:rFonts w:ascii="Times New Roman" w:eastAsia="Times New Roman" w:hAnsi="Times New Roman" w:cs="Times New Roman"/>
          <w:color w:val="222222"/>
          <w:sz w:val="24"/>
          <w:szCs w:val="24"/>
        </w:rPr>
        <w:t xml:space="preserve">Beard, C., &amp; Wilson, J. P. (2002). </w:t>
      </w:r>
      <w:r w:rsidRPr="0020517E">
        <w:rPr>
          <w:rFonts w:ascii="Times New Roman" w:eastAsia="Times New Roman" w:hAnsi="Times New Roman" w:cs="Times New Roman"/>
          <w:i/>
          <w:iCs/>
          <w:color w:val="222222"/>
          <w:sz w:val="24"/>
          <w:szCs w:val="24"/>
        </w:rPr>
        <w:t>The Power of Experiential Learning: A Handbook for</w:t>
      </w:r>
    </w:p>
    <w:p w14:paraId="76B16DE1" w14:textId="1717E4C1" w:rsidR="59D288B4" w:rsidRDefault="59D288B4" w:rsidP="0020517E">
      <w:pPr>
        <w:spacing w:line="480" w:lineRule="auto"/>
        <w:ind w:firstLine="720"/>
        <w:contextualSpacing/>
        <w:rPr>
          <w:rFonts w:ascii="Times New Roman" w:eastAsia="Times New Roman" w:hAnsi="Times New Roman" w:cs="Times New Roman"/>
          <w:color w:val="222222"/>
          <w:sz w:val="24"/>
          <w:szCs w:val="24"/>
        </w:rPr>
      </w:pPr>
      <w:r w:rsidRPr="0020517E">
        <w:rPr>
          <w:rFonts w:ascii="Times New Roman" w:eastAsia="Times New Roman" w:hAnsi="Times New Roman" w:cs="Times New Roman"/>
          <w:i/>
          <w:iCs/>
          <w:color w:val="222222"/>
          <w:sz w:val="24"/>
          <w:szCs w:val="24"/>
        </w:rPr>
        <w:t>Trainers and Educators</w:t>
      </w:r>
      <w:r w:rsidRPr="343884B8">
        <w:rPr>
          <w:rFonts w:ascii="Times New Roman" w:eastAsia="Times New Roman" w:hAnsi="Times New Roman" w:cs="Times New Roman"/>
          <w:color w:val="222222"/>
          <w:sz w:val="24"/>
          <w:szCs w:val="24"/>
        </w:rPr>
        <w:t>.</w:t>
      </w:r>
    </w:p>
    <w:p w14:paraId="1E84B291" w14:textId="2DEF06BA" w:rsidR="4451DC78" w:rsidRDefault="4451DC78" w:rsidP="004C29A6">
      <w:pPr>
        <w:spacing w:line="480" w:lineRule="auto"/>
        <w:ind w:left="720" w:hanging="720"/>
        <w:contextualSpacing/>
        <w:rPr>
          <w:rFonts w:ascii="Times New Roman" w:eastAsia="Times New Roman" w:hAnsi="Times New Roman" w:cs="Times New Roman"/>
          <w:color w:val="222222"/>
          <w:sz w:val="24"/>
          <w:szCs w:val="24"/>
        </w:rPr>
      </w:pPr>
      <w:proofErr w:type="spellStart"/>
      <w:r w:rsidRPr="3E0DBD4F">
        <w:rPr>
          <w:rFonts w:ascii="Times New Roman" w:eastAsia="Times New Roman" w:hAnsi="Times New Roman" w:cs="Times New Roman"/>
          <w:color w:val="222222"/>
          <w:sz w:val="24"/>
          <w:szCs w:val="24"/>
        </w:rPr>
        <w:t>Benavot</w:t>
      </w:r>
      <w:proofErr w:type="spellEnd"/>
      <w:r w:rsidRPr="3E0DBD4F">
        <w:rPr>
          <w:rFonts w:ascii="Times New Roman" w:eastAsia="Times New Roman" w:hAnsi="Times New Roman" w:cs="Times New Roman"/>
          <w:color w:val="222222"/>
          <w:sz w:val="24"/>
          <w:szCs w:val="24"/>
        </w:rPr>
        <w:t xml:space="preserve">, A. (1983). The </w:t>
      </w:r>
      <w:r w:rsidR="005A5871">
        <w:rPr>
          <w:rFonts w:ascii="Times New Roman" w:eastAsia="Times New Roman" w:hAnsi="Times New Roman" w:cs="Times New Roman"/>
          <w:color w:val="222222"/>
          <w:sz w:val="24"/>
          <w:szCs w:val="24"/>
        </w:rPr>
        <w:t>R</w:t>
      </w:r>
      <w:r w:rsidRPr="3E0DBD4F">
        <w:rPr>
          <w:rFonts w:ascii="Times New Roman" w:eastAsia="Times New Roman" w:hAnsi="Times New Roman" w:cs="Times New Roman"/>
          <w:color w:val="222222"/>
          <w:sz w:val="24"/>
          <w:szCs w:val="24"/>
        </w:rPr>
        <w:t xml:space="preserve">ise and </w:t>
      </w:r>
      <w:r w:rsidR="005A5871">
        <w:rPr>
          <w:rFonts w:ascii="Times New Roman" w:eastAsia="Times New Roman" w:hAnsi="Times New Roman" w:cs="Times New Roman"/>
          <w:color w:val="222222"/>
          <w:sz w:val="24"/>
          <w:szCs w:val="24"/>
        </w:rPr>
        <w:t>D</w:t>
      </w:r>
      <w:r w:rsidRPr="3E0DBD4F">
        <w:rPr>
          <w:rFonts w:ascii="Times New Roman" w:eastAsia="Times New Roman" w:hAnsi="Times New Roman" w:cs="Times New Roman"/>
          <w:color w:val="222222"/>
          <w:sz w:val="24"/>
          <w:szCs w:val="24"/>
        </w:rPr>
        <w:t xml:space="preserve">ecline of </w:t>
      </w:r>
      <w:r w:rsidR="005A5871">
        <w:rPr>
          <w:rFonts w:ascii="Times New Roman" w:eastAsia="Times New Roman" w:hAnsi="Times New Roman" w:cs="Times New Roman"/>
          <w:color w:val="222222"/>
          <w:sz w:val="24"/>
          <w:szCs w:val="24"/>
        </w:rPr>
        <w:t>V</w:t>
      </w:r>
      <w:r w:rsidRPr="3E0DBD4F">
        <w:rPr>
          <w:rFonts w:ascii="Times New Roman" w:eastAsia="Times New Roman" w:hAnsi="Times New Roman" w:cs="Times New Roman"/>
          <w:color w:val="222222"/>
          <w:sz w:val="24"/>
          <w:szCs w:val="24"/>
        </w:rPr>
        <w:t xml:space="preserve">ocational </w:t>
      </w:r>
      <w:r w:rsidR="005A5871">
        <w:rPr>
          <w:rFonts w:ascii="Times New Roman" w:eastAsia="Times New Roman" w:hAnsi="Times New Roman" w:cs="Times New Roman"/>
          <w:color w:val="222222"/>
          <w:sz w:val="24"/>
          <w:szCs w:val="24"/>
        </w:rPr>
        <w:t>E</w:t>
      </w:r>
      <w:r w:rsidRPr="3E0DBD4F">
        <w:rPr>
          <w:rFonts w:ascii="Times New Roman" w:eastAsia="Times New Roman" w:hAnsi="Times New Roman" w:cs="Times New Roman"/>
          <w:color w:val="222222"/>
          <w:sz w:val="24"/>
          <w:szCs w:val="24"/>
        </w:rPr>
        <w:t xml:space="preserve">ducation. </w:t>
      </w:r>
      <w:r w:rsidRPr="3E0DBD4F">
        <w:rPr>
          <w:rFonts w:ascii="Times New Roman" w:eastAsia="Times New Roman" w:hAnsi="Times New Roman" w:cs="Times New Roman"/>
          <w:i/>
          <w:iCs/>
          <w:color w:val="222222"/>
          <w:sz w:val="24"/>
          <w:szCs w:val="24"/>
        </w:rPr>
        <w:t xml:space="preserve">Sociology of </w:t>
      </w:r>
      <w:r w:rsidR="005A5871">
        <w:rPr>
          <w:rFonts w:ascii="Times New Roman" w:eastAsia="Times New Roman" w:hAnsi="Times New Roman" w:cs="Times New Roman"/>
          <w:i/>
          <w:iCs/>
          <w:color w:val="222222"/>
          <w:sz w:val="24"/>
          <w:szCs w:val="24"/>
        </w:rPr>
        <w:t>E</w:t>
      </w:r>
      <w:r w:rsidRPr="3E0DBD4F">
        <w:rPr>
          <w:rFonts w:ascii="Times New Roman" w:eastAsia="Times New Roman" w:hAnsi="Times New Roman" w:cs="Times New Roman"/>
          <w:i/>
          <w:iCs/>
          <w:color w:val="222222"/>
          <w:sz w:val="24"/>
          <w:szCs w:val="24"/>
        </w:rPr>
        <w:t>ducation</w:t>
      </w:r>
      <w:r w:rsidRPr="3E0DBD4F">
        <w:rPr>
          <w:rFonts w:ascii="Times New Roman" w:eastAsia="Times New Roman" w:hAnsi="Times New Roman" w:cs="Times New Roman"/>
          <w:color w:val="222222"/>
          <w:sz w:val="24"/>
          <w:szCs w:val="24"/>
        </w:rPr>
        <w:t xml:space="preserve">, </w:t>
      </w:r>
      <w:r w:rsidR="004C29A6">
        <w:rPr>
          <w:rFonts w:ascii="Times New Roman" w:eastAsia="Times New Roman" w:hAnsi="Times New Roman" w:cs="Times New Roman"/>
          <w:color w:val="222222"/>
          <w:sz w:val="24"/>
          <w:szCs w:val="24"/>
        </w:rPr>
        <w:t xml:space="preserve">56(2), </w:t>
      </w:r>
      <w:r w:rsidRPr="3E0DBD4F">
        <w:rPr>
          <w:rFonts w:ascii="Times New Roman" w:eastAsia="Times New Roman" w:hAnsi="Times New Roman" w:cs="Times New Roman"/>
          <w:color w:val="222222"/>
          <w:sz w:val="24"/>
          <w:szCs w:val="24"/>
        </w:rPr>
        <w:t>63-76.</w:t>
      </w:r>
    </w:p>
    <w:p w14:paraId="6956BB6B" w14:textId="010DFAE8" w:rsidR="3185290B" w:rsidRDefault="1205176A" w:rsidP="007F4BED">
      <w:pPr>
        <w:spacing w:line="480" w:lineRule="auto"/>
        <w:ind w:left="720" w:hanging="720"/>
        <w:contextualSpacing/>
        <w:rPr>
          <w:rFonts w:ascii="Times New Roman" w:eastAsia="Times New Roman" w:hAnsi="Times New Roman" w:cs="Times New Roman"/>
          <w:color w:val="222222"/>
          <w:sz w:val="24"/>
          <w:szCs w:val="24"/>
        </w:rPr>
      </w:pPr>
      <w:r w:rsidRPr="398B4021">
        <w:rPr>
          <w:rFonts w:ascii="Times New Roman" w:eastAsia="Times New Roman" w:hAnsi="Times New Roman" w:cs="Times New Roman"/>
          <w:color w:val="222222"/>
          <w:sz w:val="24"/>
          <w:szCs w:val="24"/>
        </w:rPr>
        <w:t xml:space="preserve">Berndtsson, I., </w:t>
      </w:r>
      <w:proofErr w:type="spellStart"/>
      <w:r w:rsidRPr="398B4021">
        <w:rPr>
          <w:rFonts w:ascii="Times New Roman" w:eastAsia="Times New Roman" w:hAnsi="Times New Roman" w:cs="Times New Roman"/>
          <w:color w:val="222222"/>
          <w:sz w:val="24"/>
          <w:szCs w:val="24"/>
        </w:rPr>
        <w:t>Dahlborg</w:t>
      </w:r>
      <w:proofErr w:type="spellEnd"/>
      <w:r w:rsidRPr="398B4021">
        <w:rPr>
          <w:rFonts w:ascii="Times New Roman" w:eastAsia="Times New Roman" w:hAnsi="Times New Roman" w:cs="Times New Roman"/>
          <w:color w:val="222222"/>
          <w:sz w:val="24"/>
          <w:szCs w:val="24"/>
        </w:rPr>
        <w:t xml:space="preserve">, E., &amp; </w:t>
      </w:r>
      <w:proofErr w:type="spellStart"/>
      <w:r w:rsidRPr="398B4021">
        <w:rPr>
          <w:rFonts w:ascii="Times New Roman" w:eastAsia="Times New Roman" w:hAnsi="Times New Roman" w:cs="Times New Roman"/>
          <w:color w:val="222222"/>
          <w:sz w:val="24"/>
          <w:szCs w:val="24"/>
        </w:rPr>
        <w:t>Pennbrant</w:t>
      </w:r>
      <w:proofErr w:type="spellEnd"/>
      <w:r w:rsidRPr="398B4021">
        <w:rPr>
          <w:rFonts w:ascii="Times New Roman" w:eastAsia="Times New Roman" w:hAnsi="Times New Roman" w:cs="Times New Roman"/>
          <w:color w:val="222222"/>
          <w:sz w:val="24"/>
          <w:szCs w:val="24"/>
        </w:rPr>
        <w:t xml:space="preserve">, S. (2020). Work-integrated </w:t>
      </w:r>
      <w:r w:rsidR="007F4BED">
        <w:rPr>
          <w:rFonts w:ascii="Times New Roman" w:eastAsia="Times New Roman" w:hAnsi="Times New Roman" w:cs="Times New Roman"/>
          <w:color w:val="222222"/>
          <w:sz w:val="24"/>
          <w:szCs w:val="24"/>
        </w:rPr>
        <w:t>L</w:t>
      </w:r>
      <w:r w:rsidRPr="398B4021">
        <w:rPr>
          <w:rFonts w:ascii="Times New Roman" w:eastAsia="Times New Roman" w:hAnsi="Times New Roman" w:cs="Times New Roman"/>
          <w:color w:val="222222"/>
          <w:sz w:val="24"/>
          <w:szCs w:val="24"/>
        </w:rPr>
        <w:t xml:space="preserve">earning as a </w:t>
      </w:r>
      <w:r w:rsidR="007F4BED">
        <w:rPr>
          <w:rFonts w:ascii="Times New Roman" w:eastAsia="Times New Roman" w:hAnsi="Times New Roman" w:cs="Times New Roman"/>
          <w:color w:val="222222"/>
          <w:sz w:val="24"/>
          <w:szCs w:val="24"/>
        </w:rPr>
        <w:t>P</w:t>
      </w:r>
      <w:r w:rsidRPr="398B4021">
        <w:rPr>
          <w:rFonts w:ascii="Times New Roman" w:eastAsia="Times New Roman" w:hAnsi="Times New Roman" w:cs="Times New Roman"/>
          <w:color w:val="222222"/>
          <w:sz w:val="24"/>
          <w:szCs w:val="24"/>
        </w:rPr>
        <w:t xml:space="preserve">edagogical </w:t>
      </w:r>
      <w:r w:rsidR="007F4BED">
        <w:rPr>
          <w:rFonts w:ascii="Times New Roman" w:eastAsia="Times New Roman" w:hAnsi="Times New Roman" w:cs="Times New Roman"/>
          <w:color w:val="222222"/>
          <w:sz w:val="24"/>
          <w:szCs w:val="24"/>
        </w:rPr>
        <w:t>T</w:t>
      </w:r>
      <w:r w:rsidRPr="398B4021">
        <w:rPr>
          <w:rFonts w:ascii="Times New Roman" w:eastAsia="Times New Roman" w:hAnsi="Times New Roman" w:cs="Times New Roman"/>
          <w:color w:val="222222"/>
          <w:sz w:val="24"/>
          <w:szCs w:val="24"/>
        </w:rPr>
        <w:t xml:space="preserve">ool to </w:t>
      </w:r>
      <w:r w:rsidR="007F4BED">
        <w:rPr>
          <w:rFonts w:ascii="Times New Roman" w:eastAsia="Times New Roman" w:hAnsi="Times New Roman" w:cs="Times New Roman"/>
          <w:color w:val="222222"/>
          <w:sz w:val="24"/>
          <w:szCs w:val="24"/>
        </w:rPr>
        <w:t>I</w:t>
      </w:r>
      <w:r w:rsidRPr="398B4021">
        <w:rPr>
          <w:rFonts w:ascii="Times New Roman" w:eastAsia="Times New Roman" w:hAnsi="Times New Roman" w:cs="Times New Roman"/>
          <w:color w:val="222222"/>
          <w:sz w:val="24"/>
          <w:szCs w:val="24"/>
        </w:rPr>
        <w:t xml:space="preserve">ntegrate </w:t>
      </w:r>
      <w:r w:rsidR="007F4BED">
        <w:rPr>
          <w:rFonts w:ascii="Times New Roman" w:eastAsia="Times New Roman" w:hAnsi="Times New Roman" w:cs="Times New Roman"/>
          <w:color w:val="222222"/>
          <w:sz w:val="24"/>
          <w:szCs w:val="24"/>
        </w:rPr>
        <w:t>T</w:t>
      </w:r>
      <w:r w:rsidRPr="398B4021">
        <w:rPr>
          <w:rFonts w:ascii="Times New Roman" w:eastAsia="Times New Roman" w:hAnsi="Times New Roman" w:cs="Times New Roman"/>
          <w:color w:val="222222"/>
          <w:sz w:val="24"/>
          <w:szCs w:val="24"/>
        </w:rPr>
        <w:t xml:space="preserve">heory and </w:t>
      </w:r>
      <w:r w:rsidR="007F4BED">
        <w:rPr>
          <w:rFonts w:ascii="Times New Roman" w:eastAsia="Times New Roman" w:hAnsi="Times New Roman" w:cs="Times New Roman"/>
          <w:color w:val="222222"/>
          <w:sz w:val="24"/>
          <w:szCs w:val="24"/>
        </w:rPr>
        <w:t>P</w:t>
      </w:r>
      <w:r w:rsidRPr="398B4021">
        <w:rPr>
          <w:rFonts w:ascii="Times New Roman" w:eastAsia="Times New Roman" w:hAnsi="Times New Roman" w:cs="Times New Roman"/>
          <w:color w:val="222222"/>
          <w:sz w:val="24"/>
          <w:szCs w:val="24"/>
        </w:rPr>
        <w:t xml:space="preserve">ractice in </w:t>
      </w:r>
      <w:r w:rsidR="007F4BED">
        <w:rPr>
          <w:rFonts w:ascii="Times New Roman" w:eastAsia="Times New Roman" w:hAnsi="Times New Roman" w:cs="Times New Roman"/>
          <w:color w:val="222222"/>
          <w:sz w:val="24"/>
          <w:szCs w:val="24"/>
        </w:rPr>
        <w:t>N</w:t>
      </w:r>
      <w:r w:rsidRPr="398B4021">
        <w:rPr>
          <w:rFonts w:ascii="Times New Roman" w:eastAsia="Times New Roman" w:hAnsi="Times New Roman" w:cs="Times New Roman"/>
          <w:color w:val="222222"/>
          <w:sz w:val="24"/>
          <w:szCs w:val="24"/>
        </w:rPr>
        <w:t xml:space="preserve">ursing </w:t>
      </w:r>
      <w:r w:rsidR="007F4BED">
        <w:rPr>
          <w:rFonts w:ascii="Times New Roman" w:eastAsia="Times New Roman" w:hAnsi="Times New Roman" w:cs="Times New Roman"/>
          <w:color w:val="222222"/>
          <w:sz w:val="24"/>
          <w:szCs w:val="24"/>
        </w:rPr>
        <w:t>E</w:t>
      </w:r>
      <w:r w:rsidRPr="398B4021">
        <w:rPr>
          <w:rFonts w:ascii="Times New Roman" w:eastAsia="Times New Roman" w:hAnsi="Times New Roman" w:cs="Times New Roman"/>
          <w:color w:val="222222"/>
          <w:sz w:val="24"/>
          <w:szCs w:val="24"/>
        </w:rPr>
        <w:t xml:space="preserve">ducation–An </w:t>
      </w:r>
      <w:r w:rsidR="007F4BED">
        <w:rPr>
          <w:rFonts w:ascii="Times New Roman" w:eastAsia="Times New Roman" w:hAnsi="Times New Roman" w:cs="Times New Roman"/>
          <w:color w:val="222222"/>
          <w:sz w:val="24"/>
          <w:szCs w:val="24"/>
        </w:rPr>
        <w:t>I</w:t>
      </w:r>
      <w:r w:rsidRPr="398B4021">
        <w:rPr>
          <w:rFonts w:ascii="Times New Roman" w:eastAsia="Times New Roman" w:hAnsi="Times New Roman" w:cs="Times New Roman"/>
          <w:color w:val="222222"/>
          <w:sz w:val="24"/>
          <w:szCs w:val="24"/>
        </w:rPr>
        <w:t xml:space="preserve">ntegrative </w:t>
      </w:r>
      <w:r w:rsidR="007F4BED">
        <w:rPr>
          <w:rFonts w:ascii="Times New Roman" w:eastAsia="Times New Roman" w:hAnsi="Times New Roman" w:cs="Times New Roman"/>
          <w:color w:val="222222"/>
          <w:sz w:val="24"/>
          <w:szCs w:val="24"/>
        </w:rPr>
        <w:t>L</w:t>
      </w:r>
      <w:r w:rsidRPr="398B4021">
        <w:rPr>
          <w:rFonts w:ascii="Times New Roman" w:eastAsia="Times New Roman" w:hAnsi="Times New Roman" w:cs="Times New Roman"/>
          <w:color w:val="222222"/>
          <w:sz w:val="24"/>
          <w:szCs w:val="24"/>
        </w:rPr>
        <w:t xml:space="preserve">iterature </w:t>
      </w:r>
      <w:r w:rsidR="007F4BED">
        <w:rPr>
          <w:rFonts w:ascii="Times New Roman" w:eastAsia="Times New Roman" w:hAnsi="Times New Roman" w:cs="Times New Roman"/>
          <w:color w:val="222222"/>
          <w:sz w:val="24"/>
          <w:szCs w:val="24"/>
        </w:rPr>
        <w:t>R</w:t>
      </w:r>
      <w:r w:rsidRPr="398B4021">
        <w:rPr>
          <w:rFonts w:ascii="Times New Roman" w:eastAsia="Times New Roman" w:hAnsi="Times New Roman" w:cs="Times New Roman"/>
          <w:color w:val="222222"/>
          <w:sz w:val="24"/>
          <w:szCs w:val="24"/>
        </w:rPr>
        <w:t>eview.</w:t>
      </w:r>
      <w:r w:rsidR="007F4BED">
        <w:rPr>
          <w:rFonts w:ascii="Times New Roman" w:eastAsia="Times New Roman" w:hAnsi="Times New Roman" w:cs="Times New Roman"/>
          <w:color w:val="222222"/>
          <w:sz w:val="24"/>
          <w:szCs w:val="24"/>
        </w:rPr>
        <w:t xml:space="preserve"> </w:t>
      </w:r>
      <w:r w:rsidRPr="398B4021">
        <w:rPr>
          <w:rFonts w:ascii="Times New Roman" w:eastAsia="Times New Roman" w:hAnsi="Times New Roman" w:cs="Times New Roman"/>
          <w:i/>
          <w:iCs/>
          <w:color w:val="222222"/>
          <w:sz w:val="24"/>
          <w:szCs w:val="24"/>
        </w:rPr>
        <w:t xml:space="preserve">Nurse </w:t>
      </w:r>
      <w:r w:rsidR="007F4BED">
        <w:rPr>
          <w:rFonts w:ascii="Times New Roman" w:eastAsia="Times New Roman" w:hAnsi="Times New Roman" w:cs="Times New Roman"/>
          <w:i/>
          <w:iCs/>
          <w:color w:val="222222"/>
          <w:sz w:val="24"/>
          <w:szCs w:val="24"/>
        </w:rPr>
        <w:t>E</w:t>
      </w:r>
      <w:r w:rsidRPr="398B4021">
        <w:rPr>
          <w:rFonts w:ascii="Times New Roman" w:eastAsia="Times New Roman" w:hAnsi="Times New Roman" w:cs="Times New Roman"/>
          <w:i/>
          <w:iCs/>
          <w:color w:val="222222"/>
          <w:sz w:val="24"/>
          <w:szCs w:val="24"/>
        </w:rPr>
        <w:t xml:space="preserve">ducation in </w:t>
      </w:r>
      <w:r w:rsidR="007F4BED">
        <w:rPr>
          <w:rFonts w:ascii="Times New Roman" w:eastAsia="Times New Roman" w:hAnsi="Times New Roman" w:cs="Times New Roman"/>
          <w:i/>
          <w:iCs/>
          <w:color w:val="222222"/>
          <w:sz w:val="24"/>
          <w:szCs w:val="24"/>
        </w:rPr>
        <w:t>P</w:t>
      </w:r>
      <w:r w:rsidRPr="398B4021">
        <w:rPr>
          <w:rFonts w:ascii="Times New Roman" w:eastAsia="Times New Roman" w:hAnsi="Times New Roman" w:cs="Times New Roman"/>
          <w:i/>
          <w:iCs/>
          <w:color w:val="222222"/>
          <w:sz w:val="24"/>
          <w:szCs w:val="24"/>
        </w:rPr>
        <w:t>ractice</w:t>
      </w:r>
      <w:r w:rsidRPr="398B4021">
        <w:rPr>
          <w:rFonts w:ascii="Times New Roman" w:eastAsia="Times New Roman" w:hAnsi="Times New Roman" w:cs="Times New Roman"/>
          <w:color w:val="222222"/>
          <w:sz w:val="24"/>
          <w:szCs w:val="24"/>
        </w:rPr>
        <w:t>, 42.</w:t>
      </w:r>
    </w:p>
    <w:p w14:paraId="5A836171" w14:textId="0C9309B3" w:rsidR="3185290B" w:rsidRDefault="1205176A" w:rsidP="2DD8C1E1">
      <w:pPr>
        <w:spacing w:line="480" w:lineRule="auto"/>
        <w:contextualSpacing/>
        <w:rPr>
          <w:rFonts w:ascii="Times New Roman" w:eastAsia="Times New Roman" w:hAnsi="Times New Roman" w:cs="Times New Roman"/>
          <w:color w:val="222222"/>
          <w:sz w:val="24"/>
          <w:szCs w:val="24"/>
        </w:rPr>
      </w:pPr>
      <w:proofErr w:type="spellStart"/>
      <w:r w:rsidRPr="398B4021">
        <w:rPr>
          <w:rFonts w:ascii="Times New Roman" w:eastAsia="Times New Roman" w:hAnsi="Times New Roman" w:cs="Times New Roman"/>
          <w:color w:val="222222"/>
          <w:sz w:val="24"/>
          <w:szCs w:val="24"/>
        </w:rPr>
        <w:t>Bilginsoy</w:t>
      </w:r>
      <w:proofErr w:type="spellEnd"/>
      <w:r w:rsidRPr="398B4021">
        <w:rPr>
          <w:rFonts w:ascii="Times New Roman" w:eastAsia="Times New Roman" w:hAnsi="Times New Roman" w:cs="Times New Roman"/>
          <w:color w:val="222222"/>
          <w:sz w:val="24"/>
          <w:szCs w:val="24"/>
        </w:rPr>
        <w:t xml:space="preserve">, C. (2003). The </w:t>
      </w:r>
      <w:r w:rsidR="0034081F">
        <w:rPr>
          <w:rFonts w:ascii="Times New Roman" w:eastAsia="Times New Roman" w:hAnsi="Times New Roman" w:cs="Times New Roman"/>
          <w:color w:val="222222"/>
          <w:sz w:val="24"/>
          <w:szCs w:val="24"/>
        </w:rPr>
        <w:t>H</w:t>
      </w:r>
      <w:r w:rsidRPr="398B4021">
        <w:rPr>
          <w:rFonts w:ascii="Times New Roman" w:eastAsia="Times New Roman" w:hAnsi="Times New Roman" w:cs="Times New Roman"/>
          <w:color w:val="222222"/>
          <w:sz w:val="24"/>
          <w:szCs w:val="24"/>
        </w:rPr>
        <w:t xml:space="preserve">azards of </w:t>
      </w:r>
      <w:r w:rsidR="0034081F">
        <w:rPr>
          <w:rFonts w:ascii="Times New Roman" w:eastAsia="Times New Roman" w:hAnsi="Times New Roman" w:cs="Times New Roman"/>
          <w:color w:val="222222"/>
          <w:sz w:val="24"/>
          <w:szCs w:val="24"/>
        </w:rPr>
        <w:t>T</w:t>
      </w:r>
      <w:r w:rsidRPr="398B4021">
        <w:rPr>
          <w:rFonts w:ascii="Times New Roman" w:eastAsia="Times New Roman" w:hAnsi="Times New Roman" w:cs="Times New Roman"/>
          <w:color w:val="222222"/>
          <w:sz w:val="24"/>
          <w:szCs w:val="24"/>
        </w:rPr>
        <w:t xml:space="preserve">raining: Attrition and </w:t>
      </w:r>
      <w:r w:rsidR="0034081F">
        <w:rPr>
          <w:rFonts w:ascii="Times New Roman" w:eastAsia="Times New Roman" w:hAnsi="Times New Roman" w:cs="Times New Roman"/>
          <w:color w:val="222222"/>
          <w:sz w:val="24"/>
          <w:szCs w:val="24"/>
        </w:rPr>
        <w:t>R</w:t>
      </w:r>
      <w:r w:rsidRPr="398B4021">
        <w:rPr>
          <w:rFonts w:ascii="Times New Roman" w:eastAsia="Times New Roman" w:hAnsi="Times New Roman" w:cs="Times New Roman"/>
          <w:color w:val="222222"/>
          <w:sz w:val="24"/>
          <w:szCs w:val="24"/>
        </w:rPr>
        <w:t xml:space="preserve">etention in </w:t>
      </w:r>
      <w:r w:rsidR="0034081F">
        <w:rPr>
          <w:rFonts w:ascii="Times New Roman" w:eastAsia="Times New Roman" w:hAnsi="Times New Roman" w:cs="Times New Roman"/>
          <w:color w:val="222222"/>
          <w:sz w:val="24"/>
          <w:szCs w:val="24"/>
        </w:rPr>
        <w:t>C</w:t>
      </w:r>
      <w:r w:rsidRPr="398B4021">
        <w:rPr>
          <w:rFonts w:ascii="Times New Roman" w:eastAsia="Times New Roman" w:hAnsi="Times New Roman" w:cs="Times New Roman"/>
          <w:color w:val="222222"/>
          <w:sz w:val="24"/>
          <w:szCs w:val="24"/>
        </w:rPr>
        <w:t xml:space="preserve">onstruction </w:t>
      </w:r>
      <w:r w:rsidR="0034081F">
        <w:rPr>
          <w:rFonts w:ascii="Times New Roman" w:eastAsia="Times New Roman" w:hAnsi="Times New Roman" w:cs="Times New Roman"/>
          <w:color w:val="222222"/>
          <w:sz w:val="24"/>
          <w:szCs w:val="24"/>
        </w:rPr>
        <w:t>I</w:t>
      </w:r>
      <w:r w:rsidRPr="398B4021">
        <w:rPr>
          <w:rFonts w:ascii="Times New Roman" w:eastAsia="Times New Roman" w:hAnsi="Times New Roman" w:cs="Times New Roman"/>
          <w:color w:val="222222"/>
          <w:sz w:val="24"/>
          <w:szCs w:val="24"/>
        </w:rPr>
        <w:t xml:space="preserve">ndustry </w:t>
      </w:r>
      <w:r>
        <w:tab/>
      </w:r>
      <w:r w:rsidR="0034081F">
        <w:rPr>
          <w:rFonts w:ascii="Times New Roman" w:eastAsia="Times New Roman" w:hAnsi="Times New Roman" w:cs="Times New Roman"/>
          <w:color w:val="222222"/>
          <w:sz w:val="24"/>
          <w:szCs w:val="24"/>
        </w:rPr>
        <w:t>A</w:t>
      </w:r>
      <w:r w:rsidRPr="398B4021">
        <w:rPr>
          <w:rFonts w:ascii="Times New Roman" w:eastAsia="Times New Roman" w:hAnsi="Times New Roman" w:cs="Times New Roman"/>
          <w:color w:val="222222"/>
          <w:sz w:val="24"/>
          <w:szCs w:val="24"/>
        </w:rPr>
        <w:t xml:space="preserve">pprenticeship </w:t>
      </w:r>
      <w:r w:rsidR="0034081F">
        <w:rPr>
          <w:rFonts w:ascii="Times New Roman" w:eastAsia="Times New Roman" w:hAnsi="Times New Roman" w:cs="Times New Roman"/>
          <w:color w:val="222222"/>
          <w:sz w:val="24"/>
          <w:szCs w:val="24"/>
        </w:rPr>
        <w:t>P</w:t>
      </w:r>
      <w:r w:rsidRPr="398B4021">
        <w:rPr>
          <w:rFonts w:ascii="Times New Roman" w:eastAsia="Times New Roman" w:hAnsi="Times New Roman" w:cs="Times New Roman"/>
          <w:color w:val="222222"/>
          <w:sz w:val="24"/>
          <w:szCs w:val="24"/>
        </w:rPr>
        <w:t xml:space="preserve">rograms. </w:t>
      </w:r>
      <w:r w:rsidRPr="398B4021">
        <w:rPr>
          <w:rFonts w:ascii="Times New Roman" w:eastAsia="Times New Roman" w:hAnsi="Times New Roman" w:cs="Times New Roman"/>
          <w:i/>
          <w:iCs/>
          <w:color w:val="222222"/>
          <w:sz w:val="24"/>
          <w:szCs w:val="24"/>
        </w:rPr>
        <w:t>I</w:t>
      </w:r>
      <w:r w:rsidR="0034081F">
        <w:rPr>
          <w:rFonts w:ascii="Times New Roman" w:eastAsia="Times New Roman" w:hAnsi="Times New Roman" w:cs="Times New Roman"/>
          <w:i/>
          <w:iCs/>
          <w:color w:val="222222"/>
          <w:sz w:val="24"/>
          <w:szCs w:val="24"/>
        </w:rPr>
        <w:t>ndustrial and Labor Re</w:t>
      </w:r>
      <w:r w:rsidR="00411510">
        <w:rPr>
          <w:rFonts w:ascii="Times New Roman" w:eastAsia="Times New Roman" w:hAnsi="Times New Roman" w:cs="Times New Roman"/>
          <w:i/>
          <w:iCs/>
          <w:color w:val="222222"/>
          <w:sz w:val="24"/>
          <w:szCs w:val="24"/>
        </w:rPr>
        <w:t>lations Review</w:t>
      </w:r>
      <w:r w:rsidRPr="398B4021">
        <w:rPr>
          <w:rFonts w:ascii="Times New Roman" w:eastAsia="Times New Roman" w:hAnsi="Times New Roman" w:cs="Times New Roman"/>
          <w:color w:val="222222"/>
          <w:sz w:val="24"/>
          <w:szCs w:val="24"/>
        </w:rPr>
        <w:t xml:space="preserve">, </w:t>
      </w:r>
      <w:r w:rsidRPr="00411510">
        <w:rPr>
          <w:rFonts w:ascii="Times New Roman" w:eastAsia="Times New Roman" w:hAnsi="Times New Roman" w:cs="Times New Roman"/>
          <w:color w:val="222222"/>
          <w:sz w:val="24"/>
          <w:szCs w:val="24"/>
        </w:rPr>
        <w:t>57</w:t>
      </w:r>
      <w:r w:rsidRPr="398B4021">
        <w:rPr>
          <w:rFonts w:ascii="Times New Roman" w:eastAsia="Times New Roman" w:hAnsi="Times New Roman" w:cs="Times New Roman"/>
          <w:color w:val="222222"/>
          <w:sz w:val="24"/>
          <w:szCs w:val="24"/>
        </w:rPr>
        <w:t>(1), 54-67.</w:t>
      </w:r>
    </w:p>
    <w:p w14:paraId="14725EF0" w14:textId="1B652AF7" w:rsidR="3185290B" w:rsidRDefault="1205176A" w:rsidP="34900E9A">
      <w:pPr>
        <w:spacing w:line="480" w:lineRule="auto"/>
        <w:contextualSpacing/>
        <w:rPr>
          <w:rFonts w:ascii="Times New Roman" w:eastAsia="Times New Roman" w:hAnsi="Times New Roman" w:cs="Times New Roman"/>
          <w:color w:val="222222"/>
          <w:sz w:val="24"/>
          <w:szCs w:val="24"/>
        </w:rPr>
      </w:pPr>
      <w:r w:rsidRPr="398B4021">
        <w:rPr>
          <w:rFonts w:ascii="Times New Roman" w:eastAsia="Times New Roman" w:hAnsi="Times New Roman" w:cs="Times New Roman"/>
          <w:color w:val="222222"/>
          <w:sz w:val="24"/>
          <w:szCs w:val="24"/>
        </w:rPr>
        <w:lastRenderedPageBreak/>
        <w:t xml:space="preserve">Boud, D., &amp; Garrick, J. (2012). Understandings of </w:t>
      </w:r>
      <w:r w:rsidR="00E5697C">
        <w:rPr>
          <w:rFonts w:ascii="Times New Roman" w:eastAsia="Times New Roman" w:hAnsi="Times New Roman" w:cs="Times New Roman"/>
          <w:color w:val="222222"/>
          <w:sz w:val="24"/>
          <w:szCs w:val="24"/>
        </w:rPr>
        <w:t>W</w:t>
      </w:r>
      <w:r w:rsidRPr="398B4021">
        <w:rPr>
          <w:rFonts w:ascii="Times New Roman" w:eastAsia="Times New Roman" w:hAnsi="Times New Roman" w:cs="Times New Roman"/>
          <w:color w:val="222222"/>
          <w:sz w:val="24"/>
          <w:szCs w:val="24"/>
        </w:rPr>
        <w:t xml:space="preserve">orkplace </w:t>
      </w:r>
      <w:r w:rsidR="00E5697C">
        <w:rPr>
          <w:rFonts w:ascii="Times New Roman" w:eastAsia="Times New Roman" w:hAnsi="Times New Roman" w:cs="Times New Roman"/>
          <w:color w:val="222222"/>
          <w:sz w:val="24"/>
          <w:szCs w:val="24"/>
        </w:rPr>
        <w:t>L</w:t>
      </w:r>
      <w:r w:rsidRPr="398B4021">
        <w:rPr>
          <w:rFonts w:ascii="Times New Roman" w:eastAsia="Times New Roman" w:hAnsi="Times New Roman" w:cs="Times New Roman"/>
          <w:color w:val="222222"/>
          <w:sz w:val="24"/>
          <w:szCs w:val="24"/>
        </w:rPr>
        <w:t xml:space="preserve">earning. </w:t>
      </w:r>
      <w:r w:rsidRPr="00FB51F1">
        <w:rPr>
          <w:rFonts w:ascii="Times New Roman" w:eastAsia="Times New Roman" w:hAnsi="Times New Roman" w:cs="Times New Roman"/>
          <w:color w:val="222222"/>
          <w:sz w:val="24"/>
          <w:szCs w:val="24"/>
        </w:rPr>
        <w:t>In</w:t>
      </w:r>
      <w:r w:rsidRPr="398B4021">
        <w:rPr>
          <w:rFonts w:ascii="Times New Roman" w:eastAsia="Times New Roman" w:hAnsi="Times New Roman" w:cs="Times New Roman"/>
          <w:i/>
          <w:iCs/>
          <w:color w:val="222222"/>
          <w:sz w:val="24"/>
          <w:szCs w:val="24"/>
        </w:rPr>
        <w:t xml:space="preserve"> Understanding </w:t>
      </w:r>
      <w:r>
        <w:tab/>
      </w:r>
      <w:r>
        <w:tab/>
      </w:r>
      <w:r w:rsidR="00FB51F1">
        <w:rPr>
          <w:rFonts w:ascii="Times New Roman" w:eastAsia="Times New Roman" w:hAnsi="Times New Roman" w:cs="Times New Roman"/>
          <w:i/>
          <w:iCs/>
          <w:color w:val="222222"/>
          <w:sz w:val="24"/>
          <w:szCs w:val="24"/>
        </w:rPr>
        <w:t>L</w:t>
      </w:r>
      <w:r w:rsidRPr="398B4021">
        <w:rPr>
          <w:rFonts w:ascii="Times New Roman" w:eastAsia="Times New Roman" w:hAnsi="Times New Roman" w:cs="Times New Roman"/>
          <w:i/>
          <w:iCs/>
          <w:color w:val="222222"/>
          <w:sz w:val="24"/>
          <w:szCs w:val="24"/>
        </w:rPr>
        <w:t xml:space="preserve">earning at </w:t>
      </w:r>
      <w:r w:rsidR="00FB51F1">
        <w:rPr>
          <w:rFonts w:ascii="Times New Roman" w:eastAsia="Times New Roman" w:hAnsi="Times New Roman" w:cs="Times New Roman"/>
          <w:i/>
          <w:iCs/>
          <w:color w:val="222222"/>
          <w:sz w:val="24"/>
          <w:szCs w:val="24"/>
        </w:rPr>
        <w:t>W</w:t>
      </w:r>
      <w:r w:rsidRPr="398B4021">
        <w:rPr>
          <w:rFonts w:ascii="Times New Roman" w:eastAsia="Times New Roman" w:hAnsi="Times New Roman" w:cs="Times New Roman"/>
          <w:i/>
          <w:iCs/>
          <w:color w:val="222222"/>
          <w:sz w:val="24"/>
          <w:szCs w:val="24"/>
        </w:rPr>
        <w:t>ork</w:t>
      </w:r>
      <w:r w:rsidRPr="398B4021">
        <w:rPr>
          <w:rFonts w:ascii="Times New Roman" w:eastAsia="Times New Roman" w:hAnsi="Times New Roman" w:cs="Times New Roman"/>
          <w:color w:val="222222"/>
          <w:sz w:val="24"/>
          <w:szCs w:val="24"/>
        </w:rPr>
        <w:t xml:space="preserve"> (pp. 1-11). Routledge.</w:t>
      </w:r>
    </w:p>
    <w:p w14:paraId="7D4AFAA2" w14:textId="3671C395" w:rsidR="497F4662" w:rsidRDefault="497F4662" w:rsidP="398B4021">
      <w:pPr>
        <w:spacing w:line="480" w:lineRule="auto"/>
        <w:contextualSpacing/>
        <w:rPr>
          <w:rFonts w:ascii="Times New Roman" w:eastAsia="Times New Roman" w:hAnsi="Times New Roman" w:cs="Times New Roman"/>
          <w:color w:val="222222"/>
          <w:sz w:val="24"/>
          <w:szCs w:val="24"/>
        </w:rPr>
      </w:pPr>
      <w:r w:rsidRPr="398B4021">
        <w:rPr>
          <w:rFonts w:ascii="Times New Roman" w:eastAsia="Times New Roman" w:hAnsi="Times New Roman" w:cs="Times New Roman"/>
          <w:color w:val="222222"/>
          <w:sz w:val="24"/>
          <w:szCs w:val="24"/>
        </w:rPr>
        <w:t xml:space="preserve">Boyd, D., Goldhaber, D., Lankford, H., &amp; Wyckoff, J. (2007). The </w:t>
      </w:r>
      <w:r w:rsidR="008C325A">
        <w:rPr>
          <w:rFonts w:ascii="Times New Roman" w:eastAsia="Times New Roman" w:hAnsi="Times New Roman" w:cs="Times New Roman"/>
          <w:color w:val="222222"/>
          <w:sz w:val="24"/>
          <w:szCs w:val="24"/>
        </w:rPr>
        <w:t>E</w:t>
      </w:r>
      <w:r w:rsidRPr="398B4021">
        <w:rPr>
          <w:rFonts w:ascii="Times New Roman" w:eastAsia="Times New Roman" w:hAnsi="Times New Roman" w:cs="Times New Roman"/>
          <w:color w:val="222222"/>
          <w:sz w:val="24"/>
          <w:szCs w:val="24"/>
        </w:rPr>
        <w:t xml:space="preserve">ffect of </w:t>
      </w:r>
      <w:r w:rsidR="008C325A">
        <w:rPr>
          <w:rFonts w:ascii="Times New Roman" w:eastAsia="Times New Roman" w:hAnsi="Times New Roman" w:cs="Times New Roman"/>
          <w:color w:val="222222"/>
          <w:sz w:val="24"/>
          <w:szCs w:val="24"/>
        </w:rPr>
        <w:t>C</w:t>
      </w:r>
      <w:r w:rsidRPr="398B4021">
        <w:rPr>
          <w:rFonts w:ascii="Times New Roman" w:eastAsia="Times New Roman" w:hAnsi="Times New Roman" w:cs="Times New Roman"/>
          <w:color w:val="222222"/>
          <w:sz w:val="24"/>
          <w:szCs w:val="24"/>
        </w:rPr>
        <w:t xml:space="preserve">ertification and </w:t>
      </w:r>
      <w:r>
        <w:tab/>
      </w:r>
      <w:r w:rsidR="008C325A">
        <w:rPr>
          <w:rFonts w:ascii="Times New Roman" w:eastAsia="Times New Roman" w:hAnsi="Times New Roman" w:cs="Times New Roman"/>
          <w:color w:val="222222"/>
          <w:sz w:val="24"/>
          <w:szCs w:val="24"/>
        </w:rPr>
        <w:t>P</w:t>
      </w:r>
      <w:r w:rsidRPr="398B4021">
        <w:rPr>
          <w:rFonts w:ascii="Times New Roman" w:eastAsia="Times New Roman" w:hAnsi="Times New Roman" w:cs="Times New Roman"/>
          <w:color w:val="222222"/>
          <w:sz w:val="24"/>
          <w:szCs w:val="24"/>
        </w:rPr>
        <w:t xml:space="preserve">reparation on </w:t>
      </w:r>
      <w:r w:rsidR="008C325A">
        <w:rPr>
          <w:rFonts w:ascii="Times New Roman" w:eastAsia="Times New Roman" w:hAnsi="Times New Roman" w:cs="Times New Roman"/>
          <w:color w:val="222222"/>
          <w:sz w:val="24"/>
          <w:szCs w:val="24"/>
        </w:rPr>
        <w:t>T</w:t>
      </w:r>
      <w:r w:rsidRPr="398B4021">
        <w:rPr>
          <w:rFonts w:ascii="Times New Roman" w:eastAsia="Times New Roman" w:hAnsi="Times New Roman" w:cs="Times New Roman"/>
          <w:color w:val="222222"/>
          <w:sz w:val="24"/>
          <w:szCs w:val="24"/>
        </w:rPr>
        <w:t xml:space="preserve">eacher </w:t>
      </w:r>
      <w:r w:rsidR="008C325A">
        <w:rPr>
          <w:rFonts w:ascii="Times New Roman" w:eastAsia="Times New Roman" w:hAnsi="Times New Roman" w:cs="Times New Roman"/>
          <w:color w:val="222222"/>
          <w:sz w:val="24"/>
          <w:szCs w:val="24"/>
        </w:rPr>
        <w:t>Q</w:t>
      </w:r>
      <w:r w:rsidRPr="398B4021">
        <w:rPr>
          <w:rFonts w:ascii="Times New Roman" w:eastAsia="Times New Roman" w:hAnsi="Times New Roman" w:cs="Times New Roman"/>
          <w:color w:val="222222"/>
          <w:sz w:val="24"/>
          <w:szCs w:val="24"/>
        </w:rPr>
        <w:t xml:space="preserve">uality. </w:t>
      </w:r>
      <w:r w:rsidRPr="0020517E">
        <w:rPr>
          <w:rFonts w:ascii="Times New Roman" w:eastAsia="Times New Roman" w:hAnsi="Times New Roman" w:cs="Times New Roman"/>
          <w:i/>
          <w:iCs/>
          <w:color w:val="222222"/>
          <w:sz w:val="24"/>
          <w:szCs w:val="24"/>
        </w:rPr>
        <w:t xml:space="preserve">Future of </w:t>
      </w:r>
      <w:r w:rsidR="00DA2385">
        <w:rPr>
          <w:rFonts w:ascii="Times New Roman" w:eastAsia="Times New Roman" w:hAnsi="Times New Roman" w:cs="Times New Roman"/>
          <w:i/>
          <w:iCs/>
          <w:color w:val="222222"/>
          <w:sz w:val="24"/>
          <w:szCs w:val="24"/>
        </w:rPr>
        <w:t>C</w:t>
      </w:r>
      <w:r w:rsidRPr="0020517E">
        <w:rPr>
          <w:rFonts w:ascii="Times New Roman" w:eastAsia="Times New Roman" w:hAnsi="Times New Roman" w:cs="Times New Roman"/>
          <w:i/>
          <w:iCs/>
          <w:color w:val="222222"/>
          <w:sz w:val="24"/>
          <w:szCs w:val="24"/>
        </w:rPr>
        <w:t>hildren</w:t>
      </w:r>
      <w:r w:rsidRPr="398B4021">
        <w:rPr>
          <w:rFonts w:ascii="Times New Roman" w:eastAsia="Times New Roman" w:hAnsi="Times New Roman" w:cs="Times New Roman"/>
          <w:color w:val="222222"/>
          <w:sz w:val="24"/>
          <w:szCs w:val="24"/>
        </w:rPr>
        <w:t xml:space="preserve">, </w:t>
      </w:r>
      <w:r w:rsidR="00DA2385">
        <w:rPr>
          <w:rFonts w:ascii="Times New Roman" w:eastAsia="Times New Roman" w:hAnsi="Times New Roman" w:cs="Times New Roman"/>
          <w:color w:val="222222"/>
          <w:sz w:val="24"/>
          <w:szCs w:val="24"/>
        </w:rPr>
        <w:t xml:space="preserve">17(1), </w:t>
      </w:r>
      <w:r w:rsidRPr="398B4021">
        <w:rPr>
          <w:rFonts w:ascii="Times New Roman" w:eastAsia="Times New Roman" w:hAnsi="Times New Roman" w:cs="Times New Roman"/>
          <w:color w:val="222222"/>
          <w:sz w:val="24"/>
          <w:szCs w:val="24"/>
        </w:rPr>
        <w:t>45-68.</w:t>
      </w:r>
    </w:p>
    <w:p w14:paraId="5CC53838" w14:textId="60399064" w:rsidR="3185290B" w:rsidRDefault="2EBDDA5D" w:rsidP="00972196">
      <w:pPr>
        <w:spacing w:line="480" w:lineRule="auto"/>
        <w:ind w:left="720" w:hanging="720"/>
        <w:contextualSpacing/>
        <w:rPr>
          <w:rFonts w:ascii="Times New Roman" w:eastAsia="Times New Roman" w:hAnsi="Times New Roman" w:cs="Times New Roman"/>
          <w:color w:val="222222"/>
          <w:sz w:val="24"/>
          <w:szCs w:val="24"/>
        </w:rPr>
      </w:pPr>
      <w:r w:rsidRPr="398B4021">
        <w:rPr>
          <w:rFonts w:ascii="Times New Roman" w:eastAsia="Times New Roman" w:hAnsi="Times New Roman" w:cs="Times New Roman"/>
          <w:color w:val="222222"/>
          <w:sz w:val="24"/>
          <w:szCs w:val="24"/>
        </w:rPr>
        <w:t>Bragg, D. D., &amp; Ruud, C. M. (2007). Career Pathways, Academic Performance, and Transition to College and Careers: The Impact of Two Select Career and Technical Education (CTE) Transition Programs on Student Outcomes. In Brief.</w:t>
      </w:r>
      <w:r w:rsidR="00972196">
        <w:rPr>
          <w:rFonts w:ascii="Times New Roman" w:eastAsia="Times New Roman" w:hAnsi="Times New Roman" w:cs="Times New Roman"/>
          <w:color w:val="222222"/>
          <w:sz w:val="24"/>
          <w:szCs w:val="24"/>
        </w:rPr>
        <w:t xml:space="preserve"> In</w:t>
      </w:r>
      <w:r w:rsidRPr="398B4021">
        <w:rPr>
          <w:rFonts w:ascii="Times New Roman" w:eastAsia="Times New Roman" w:hAnsi="Times New Roman" w:cs="Times New Roman"/>
          <w:color w:val="222222"/>
          <w:sz w:val="24"/>
          <w:szCs w:val="24"/>
        </w:rPr>
        <w:t xml:space="preserve"> </w:t>
      </w:r>
      <w:r w:rsidRPr="398B4021">
        <w:rPr>
          <w:rFonts w:ascii="Times New Roman" w:eastAsia="Times New Roman" w:hAnsi="Times New Roman" w:cs="Times New Roman"/>
          <w:i/>
          <w:iCs/>
          <w:color w:val="222222"/>
          <w:sz w:val="24"/>
          <w:szCs w:val="24"/>
        </w:rPr>
        <w:t>Office of Community College Research and Leadership</w:t>
      </w:r>
      <w:r w:rsidRPr="398B4021">
        <w:rPr>
          <w:rFonts w:ascii="Times New Roman" w:eastAsia="Times New Roman" w:hAnsi="Times New Roman" w:cs="Times New Roman"/>
          <w:color w:val="222222"/>
          <w:sz w:val="24"/>
          <w:szCs w:val="24"/>
        </w:rPr>
        <w:t>.</w:t>
      </w:r>
    </w:p>
    <w:p w14:paraId="7A9BA859" w14:textId="23EEA74A" w:rsidR="3185290B" w:rsidRDefault="1205176A" w:rsidP="2DD8C1E1">
      <w:pPr>
        <w:spacing w:line="480" w:lineRule="auto"/>
        <w:contextualSpacing/>
        <w:rPr>
          <w:rFonts w:ascii="Times New Roman" w:eastAsia="Times New Roman" w:hAnsi="Times New Roman" w:cs="Times New Roman"/>
          <w:color w:val="222222"/>
          <w:sz w:val="24"/>
          <w:szCs w:val="24"/>
        </w:rPr>
      </w:pPr>
      <w:r w:rsidRPr="398B4021">
        <w:rPr>
          <w:rFonts w:ascii="Times New Roman" w:eastAsia="Times New Roman" w:hAnsi="Times New Roman" w:cs="Times New Roman"/>
          <w:color w:val="222222"/>
          <w:sz w:val="24"/>
          <w:szCs w:val="24"/>
        </w:rPr>
        <w:t xml:space="preserve">Brand, B., Valent, A., &amp; Browning, A. (2013). How Career and Technical Education Can Help </w:t>
      </w:r>
      <w:r>
        <w:tab/>
      </w:r>
      <w:r w:rsidRPr="398B4021">
        <w:rPr>
          <w:rFonts w:ascii="Times New Roman" w:eastAsia="Times New Roman" w:hAnsi="Times New Roman" w:cs="Times New Roman"/>
          <w:color w:val="222222"/>
          <w:sz w:val="24"/>
          <w:szCs w:val="24"/>
        </w:rPr>
        <w:t>Students Be College and Career Ready: A Primer.</w:t>
      </w:r>
      <w:r w:rsidR="00A80A1A">
        <w:rPr>
          <w:rFonts w:ascii="Times New Roman" w:eastAsia="Times New Roman" w:hAnsi="Times New Roman" w:cs="Times New Roman"/>
          <w:color w:val="222222"/>
          <w:sz w:val="24"/>
          <w:szCs w:val="24"/>
        </w:rPr>
        <w:t xml:space="preserve"> In</w:t>
      </w:r>
      <w:r w:rsidRPr="398B4021">
        <w:rPr>
          <w:rFonts w:ascii="Times New Roman" w:eastAsia="Times New Roman" w:hAnsi="Times New Roman" w:cs="Times New Roman"/>
          <w:color w:val="222222"/>
          <w:sz w:val="24"/>
          <w:szCs w:val="24"/>
        </w:rPr>
        <w:t xml:space="preserve"> </w:t>
      </w:r>
      <w:r w:rsidRPr="398B4021">
        <w:rPr>
          <w:rFonts w:ascii="Times New Roman" w:eastAsia="Times New Roman" w:hAnsi="Times New Roman" w:cs="Times New Roman"/>
          <w:i/>
          <w:iCs/>
          <w:color w:val="222222"/>
          <w:sz w:val="24"/>
          <w:szCs w:val="24"/>
        </w:rPr>
        <w:t xml:space="preserve">College and Career Readiness and </w:t>
      </w:r>
      <w:r>
        <w:tab/>
      </w:r>
      <w:r w:rsidRPr="398B4021">
        <w:rPr>
          <w:rFonts w:ascii="Times New Roman" w:eastAsia="Times New Roman" w:hAnsi="Times New Roman" w:cs="Times New Roman"/>
          <w:i/>
          <w:iCs/>
          <w:color w:val="222222"/>
          <w:sz w:val="24"/>
          <w:szCs w:val="24"/>
        </w:rPr>
        <w:t>Success Center.</w:t>
      </w:r>
    </w:p>
    <w:p w14:paraId="1883F2CF" w14:textId="476CA6E5" w:rsidR="3185290B" w:rsidRPr="008F54F1" w:rsidRDefault="1205176A" w:rsidP="00670BF0">
      <w:pPr>
        <w:spacing w:line="480" w:lineRule="auto"/>
        <w:ind w:left="720" w:hanging="720"/>
        <w:contextualSpacing/>
        <w:rPr>
          <w:rFonts w:ascii="Times New Roman" w:eastAsia="Times New Roman" w:hAnsi="Times New Roman" w:cs="Times New Roman"/>
          <w:i/>
          <w:iCs/>
          <w:color w:val="222222"/>
          <w:sz w:val="24"/>
          <w:szCs w:val="24"/>
        </w:rPr>
      </w:pPr>
      <w:r w:rsidRPr="2DD8C1E1">
        <w:rPr>
          <w:rFonts w:ascii="Times New Roman" w:eastAsia="Times New Roman" w:hAnsi="Times New Roman" w:cs="Times New Roman"/>
          <w:color w:val="222222"/>
          <w:sz w:val="24"/>
          <w:szCs w:val="24"/>
        </w:rPr>
        <w:t>Brown, B. L. (1998</w:t>
      </w:r>
      <w:r w:rsidR="005B7FD0">
        <w:rPr>
          <w:rFonts w:ascii="Times New Roman" w:eastAsia="Times New Roman" w:hAnsi="Times New Roman" w:cs="Times New Roman"/>
          <w:color w:val="222222"/>
          <w:sz w:val="24"/>
          <w:szCs w:val="24"/>
        </w:rPr>
        <w:t>, January 1</w:t>
      </w:r>
      <w:r w:rsidRPr="2DD8C1E1">
        <w:rPr>
          <w:rFonts w:ascii="Times New Roman" w:eastAsia="Times New Roman" w:hAnsi="Times New Roman" w:cs="Times New Roman"/>
          <w:color w:val="222222"/>
          <w:sz w:val="24"/>
          <w:szCs w:val="24"/>
        </w:rPr>
        <w:t xml:space="preserve">). </w:t>
      </w:r>
      <w:r w:rsidRPr="00C3000E">
        <w:rPr>
          <w:rFonts w:ascii="Times New Roman" w:eastAsia="Times New Roman" w:hAnsi="Times New Roman" w:cs="Times New Roman"/>
          <w:color w:val="222222"/>
          <w:sz w:val="24"/>
          <w:szCs w:val="24"/>
        </w:rPr>
        <w:t>Is Vocational Education Making a Difference for High-Risk Populations? Myths and Realities.</w:t>
      </w:r>
      <w:r w:rsidR="00362EF1">
        <w:rPr>
          <w:rFonts w:ascii="Times New Roman" w:eastAsia="Times New Roman" w:hAnsi="Times New Roman" w:cs="Times New Roman"/>
          <w:color w:val="222222"/>
          <w:sz w:val="24"/>
          <w:szCs w:val="24"/>
        </w:rPr>
        <w:t xml:space="preserve"> </w:t>
      </w:r>
      <w:r w:rsidR="008F54F1">
        <w:rPr>
          <w:rFonts w:ascii="Times New Roman" w:eastAsia="Times New Roman" w:hAnsi="Times New Roman" w:cs="Times New Roman"/>
          <w:i/>
          <w:iCs/>
          <w:color w:val="222222"/>
          <w:sz w:val="24"/>
          <w:szCs w:val="24"/>
        </w:rPr>
        <w:t>Clearinghouse on Adult, Career, and Vocational Education.</w:t>
      </w:r>
    </w:p>
    <w:p w14:paraId="77CDEF50" w14:textId="39DCF2C3" w:rsidR="3185290B" w:rsidRPr="000B4C15" w:rsidRDefault="1205176A" w:rsidP="000B4C15">
      <w:pPr>
        <w:spacing w:line="480" w:lineRule="auto"/>
        <w:ind w:left="720" w:hanging="720"/>
        <w:contextualSpacing/>
        <w:rPr>
          <w:rFonts w:ascii="Times New Roman" w:eastAsia="Times New Roman" w:hAnsi="Times New Roman" w:cs="Times New Roman"/>
          <w:i/>
          <w:iCs/>
          <w:color w:val="222222"/>
          <w:sz w:val="24"/>
          <w:szCs w:val="24"/>
        </w:rPr>
      </w:pPr>
      <w:r w:rsidRPr="2DD8C1E1">
        <w:rPr>
          <w:rFonts w:ascii="Times New Roman" w:eastAsia="Times New Roman" w:hAnsi="Times New Roman" w:cs="Times New Roman"/>
          <w:color w:val="222222"/>
          <w:sz w:val="24"/>
          <w:szCs w:val="24"/>
        </w:rPr>
        <w:t>Brown, B. L. (2003</w:t>
      </w:r>
      <w:r w:rsidR="00B56F8E">
        <w:rPr>
          <w:rFonts w:ascii="Times New Roman" w:eastAsia="Times New Roman" w:hAnsi="Times New Roman" w:cs="Times New Roman"/>
          <w:color w:val="222222"/>
          <w:sz w:val="24"/>
          <w:szCs w:val="24"/>
        </w:rPr>
        <w:t>, January 1</w:t>
      </w:r>
      <w:r w:rsidRPr="2DD8C1E1">
        <w:rPr>
          <w:rFonts w:ascii="Times New Roman" w:eastAsia="Times New Roman" w:hAnsi="Times New Roman" w:cs="Times New Roman"/>
          <w:color w:val="222222"/>
          <w:sz w:val="24"/>
          <w:szCs w:val="24"/>
        </w:rPr>
        <w:t xml:space="preserve">). </w:t>
      </w:r>
      <w:r w:rsidRPr="00052BD7">
        <w:rPr>
          <w:rFonts w:ascii="Times New Roman" w:eastAsia="Times New Roman" w:hAnsi="Times New Roman" w:cs="Times New Roman"/>
          <w:color w:val="222222"/>
          <w:sz w:val="24"/>
          <w:szCs w:val="24"/>
        </w:rPr>
        <w:t>The Benefits of Career and Technical Education</w:t>
      </w:r>
      <w:r w:rsidRPr="000B4C15">
        <w:rPr>
          <w:rFonts w:ascii="Times New Roman" w:eastAsia="Times New Roman" w:hAnsi="Times New Roman" w:cs="Times New Roman"/>
          <w:i/>
          <w:iCs/>
          <w:color w:val="222222"/>
          <w:sz w:val="24"/>
          <w:szCs w:val="24"/>
        </w:rPr>
        <w:t>.</w:t>
      </w:r>
      <w:r w:rsidR="000B4C15" w:rsidRPr="000B4C15">
        <w:rPr>
          <w:rFonts w:ascii="Times New Roman" w:eastAsia="Times New Roman" w:hAnsi="Times New Roman" w:cs="Times New Roman"/>
          <w:i/>
          <w:iCs/>
          <w:color w:val="222222"/>
          <w:sz w:val="24"/>
          <w:szCs w:val="24"/>
        </w:rPr>
        <w:t xml:space="preserve"> Trends and Issues Alert.</w:t>
      </w:r>
    </w:p>
    <w:p w14:paraId="1DDA0969" w14:textId="553B6A25" w:rsidR="3185290B" w:rsidRDefault="1205176A" w:rsidP="00DD3293">
      <w:pPr>
        <w:spacing w:line="480" w:lineRule="auto"/>
        <w:ind w:left="720" w:hanging="720"/>
        <w:contextualSpacing/>
        <w:rPr>
          <w:rFonts w:ascii="Times New Roman" w:eastAsia="Times New Roman" w:hAnsi="Times New Roman" w:cs="Times New Roman"/>
          <w:color w:val="222222"/>
          <w:sz w:val="24"/>
          <w:szCs w:val="24"/>
        </w:rPr>
      </w:pPr>
      <w:r w:rsidRPr="679C952E">
        <w:rPr>
          <w:rFonts w:ascii="Times New Roman" w:eastAsia="Times New Roman" w:hAnsi="Times New Roman" w:cs="Times New Roman"/>
          <w:color w:val="222222"/>
          <w:sz w:val="24"/>
          <w:szCs w:val="24"/>
        </w:rPr>
        <w:t>Bryant, P., Akinleye, A., &amp; Durrant, A. (2013). Educating</w:t>
      </w:r>
      <w:r w:rsidR="00E02E2C">
        <w:rPr>
          <w:rFonts w:ascii="Times New Roman" w:eastAsia="Times New Roman" w:hAnsi="Times New Roman" w:cs="Times New Roman"/>
          <w:color w:val="222222"/>
          <w:sz w:val="24"/>
          <w:szCs w:val="24"/>
        </w:rPr>
        <w:t xml:space="preserve"> t</w:t>
      </w:r>
      <w:r w:rsidRPr="679C952E">
        <w:rPr>
          <w:rFonts w:ascii="Times New Roman" w:eastAsia="Times New Roman" w:hAnsi="Times New Roman" w:cs="Times New Roman"/>
          <w:color w:val="222222"/>
          <w:sz w:val="24"/>
          <w:szCs w:val="24"/>
        </w:rPr>
        <w:t xml:space="preserve">he </w:t>
      </w:r>
      <w:r w:rsidR="00E02E2C">
        <w:rPr>
          <w:rFonts w:ascii="Times New Roman" w:eastAsia="Times New Roman" w:hAnsi="Times New Roman" w:cs="Times New Roman"/>
          <w:color w:val="222222"/>
          <w:sz w:val="24"/>
          <w:szCs w:val="24"/>
        </w:rPr>
        <w:t>E</w:t>
      </w:r>
      <w:r w:rsidRPr="679C952E">
        <w:rPr>
          <w:rFonts w:ascii="Times New Roman" w:eastAsia="Times New Roman" w:hAnsi="Times New Roman" w:cs="Times New Roman"/>
          <w:color w:val="222222"/>
          <w:sz w:val="24"/>
          <w:szCs w:val="24"/>
        </w:rPr>
        <w:t xml:space="preserve">arly </w:t>
      </w:r>
      <w:r w:rsidR="00E02E2C">
        <w:rPr>
          <w:rFonts w:ascii="Times New Roman" w:eastAsia="Times New Roman" w:hAnsi="Times New Roman" w:cs="Times New Roman"/>
          <w:color w:val="222222"/>
          <w:sz w:val="24"/>
          <w:szCs w:val="24"/>
        </w:rPr>
        <w:t>C</w:t>
      </w:r>
      <w:r w:rsidRPr="679C952E">
        <w:rPr>
          <w:rFonts w:ascii="Times New Roman" w:eastAsia="Times New Roman" w:hAnsi="Times New Roman" w:cs="Times New Roman"/>
          <w:color w:val="222222"/>
          <w:sz w:val="24"/>
          <w:szCs w:val="24"/>
        </w:rPr>
        <w:t xml:space="preserve">areer </w:t>
      </w:r>
      <w:r w:rsidR="00E02E2C">
        <w:rPr>
          <w:rFonts w:ascii="Times New Roman" w:eastAsia="Times New Roman" w:hAnsi="Times New Roman" w:cs="Times New Roman"/>
          <w:color w:val="222222"/>
          <w:sz w:val="24"/>
          <w:szCs w:val="24"/>
        </w:rPr>
        <w:t>A</w:t>
      </w:r>
      <w:r w:rsidRPr="679C952E">
        <w:rPr>
          <w:rFonts w:ascii="Times New Roman" w:eastAsia="Times New Roman" w:hAnsi="Times New Roman" w:cs="Times New Roman"/>
          <w:color w:val="222222"/>
          <w:sz w:val="24"/>
          <w:szCs w:val="24"/>
        </w:rPr>
        <w:t xml:space="preserve">rts </w:t>
      </w:r>
      <w:r w:rsidR="00E02E2C">
        <w:rPr>
          <w:rFonts w:ascii="Times New Roman" w:eastAsia="Times New Roman" w:hAnsi="Times New Roman" w:cs="Times New Roman"/>
          <w:color w:val="222222"/>
          <w:sz w:val="24"/>
          <w:szCs w:val="24"/>
        </w:rPr>
        <w:t>P</w:t>
      </w:r>
      <w:r w:rsidRPr="679C952E">
        <w:rPr>
          <w:rFonts w:ascii="Times New Roman" w:eastAsia="Times New Roman" w:hAnsi="Times New Roman" w:cs="Times New Roman"/>
          <w:color w:val="222222"/>
          <w:sz w:val="24"/>
          <w:szCs w:val="24"/>
        </w:rPr>
        <w:t xml:space="preserve">rofessional </w:t>
      </w:r>
      <w:r w:rsidR="00E02E2C">
        <w:rPr>
          <w:rFonts w:ascii="Times New Roman" w:eastAsia="Times New Roman" w:hAnsi="Times New Roman" w:cs="Times New Roman"/>
          <w:color w:val="222222"/>
          <w:sz w:val="24"/>
          <w:szCs w:val="24"/>
        </w:rPr>
        <w:t>U</w:t>
      </w:r>
      <w:r w:rsidRPr="679C952E">
        <w:rPr>
          <w:rFonts w:ascii="Times New Roman" w:eastAsia="Times New Roman" w:hAnsi="Times New Roman" w:cs="Times New Roman"/>
          <w:color w:val="222222"/>
          <w:sz w:val="24"/>
          <w:szCs w:val="24"/>
        </w:rPr>
        <w:t xml:space="preserve">sing a </w:t>
      </w:r>
      <w:r w:rsidR="00E02E2C">
        <w:rPr>
          <w:rFonts w:ascii="Times New Roman" w:eastAsia="Times New Roman" w:hAnsi="Times New Roman" w:cs="Times New Roman"/>
          <w:color w:val="222222"/>
          <w:sz w:val="24"/>
          <w:szCs w:val="24"/>
        </w:rPr>
        <w:t>H</w:t>
      </w:r>
      <w:r w:rsidRPr="679C952E">
        <w:rPr>
          <w:rFonts w:ascii="Times New Roman" w:eastAsia="Times New Roman" w:hAnsi="Times New Roman" w:cs="Times New Roman"/>
          <w:color w:val="222222"/>
          <w:sz w:val="24"/>
          <w:szCs w:val="24"/>
        </w:rPr>
        <w:t xml:space="preserve">ybrid </w:t>
      </w:r>
      <w:r w:rsidR="00E02E2C">
        <w:rPr>
          <w:rFonts w:ascii="Times New Roman" w:eastAsia="Times New Roman" w:hAnsi="Times New Roman" w:cs="Times New Roman"/>
          <w:color w:val="222222"/>
          <w:sz w:val="24"/>
          <w:szCs w:val="24"/>
        </w:rPr>
        <w:t>M</w:t>
      </w:r>
      <w:r w:rsidRPr="679C952E">
        <w:rPr>
          <w:rFonts w:ascii="Times New Roman" w:eastAsia="Times New Roman" w:hAnsi="Times New Roman" w:cs="Times New Roman"/>
          <w:color w:val="222222"/>
          <w:sz w:val="24"/>
          <w:szCs w:val="24"/>
        </w:rPr>
        <w:t xml:space="preserve">odel of </w:t>
      </w:r>
      <w:r w:rsidR="00E02E2C">
        <w:rPr>
          <w:rFonts w:ascii="Times New Roman" w:eastAsia="Times New Roman" w:hAnsi="Times New Roman" w:cs="Times New Roman"/>
          <w:color w:val="222222"/>
          <w:sz w:val="24"/>
          <w:szCs w:val="24"/>
        </w:rPr>
        <w:t>W</w:t>
      </w:r>
      <w:r w:rsidR="075287D8" w:rsidRPr="679C952E">
        <w:rPr>
          <w:rFonts w:ascii="Times New Roman" w:eastAsia="Times New Roman" w:hAnsi="Times New Roman" w:cs="Times New Roman"/>
          <w:color w:val="222222"/>
          <w:sz w:val="24"/>
          <w:szCs w:val="24"/>
        </w:rPr>
        <w:t>ork-</w:t>
      </w:r>
      <w:r w:rsidR="00E02E2C">
        <w:rPr>
          <w:rFonts w:ascii="Times New Roman" w:eastAsia="Times New Roman" w:hAnsi="Times New Roman" w:cs="Times New Roman"/>
          <w:color w:val="222222"/>
          <w:sz w:val="24"/>
          <w:szCs w:val="24"/>
        </w:rPr>
        <w:t>B</w:t>
      </w:r>
      <w:r w:rsidR="075287D8" w:rsidRPr="679C952E">
        <w:rPr>
          <w:rFonts w:ascii="Times New Roman" w:eastAsia="Times New Roman" w:hAnsi="Times New Roman" w:cs="Times New Roman"/>
          <w:color w:val="222222"/>
          <w:sz w:val="24"/>
          <w:szCs w:val="24"/>
        </w:rPr>
        <w:t>ased</w:t>
      </w:r>
      <w:r w:rsidRPr="679C952E">
        <w:rPr>
          <w:rFonts w:ascii="Times New Roman" w:eastAsia="Times New Roman" w:hAnsi="Times New Roman" w:cs="Times New Roman"/>
          <w:color w:val="222222"/>
          <w:sz w:val="24"/>
          <w:szCs w:val="24"/>
        </w:rPr>
        <w:t xml:space="preserve"> </w:t>
      </w:r>
      <w:r w:rsidR="00DD3293">
        <w:rPr>
          <w:rFonts w:ascii="Times New Roman" w:eastAsia="Times New Roman" w:hAnsi="Times New Roman" w:cs="Times New Roman"/>
          <w:color w:val="222222"/>
          <w:sz w:val="24"/>
          <w:szCs w:val="24"/>
        </w:rPr>
        <w:t>L</w:t>
      </w:r>
      <w:r w:rsidRPr="679C952E">
        <w:rPr>
          <w:rFonts w:ascii="Times New Roman" w:eastAsia="Times New Roman" w:hAnsi="Times New Roman" w:cs="Times New Roman"/>
          <w:color w:val="222222"/>
          <w:sz w:val="24"/>
          <w:szCs w:val="24"/>
        </w:rPr>
        <w:t xml:space="preserve">earning. </w:t>
      </w:r>
      <w:r w:rsidRPr="679C952E">
        <w:rPr>
          <w:rFonts w:ascii="Times New Roman" w:eastAsia="Times New Roman" w:hAnsi="Times New Roman" w:cs="Times New Roman"/>
          <w:i/>
          <w:iCs/>
          <w:color w:val="222222"/>
          <w:sz w:val="24"/>
          <w:szCs w:val="24"/>
        </w:rPr>
        <w:t xml:space="preserve">Higher Education, </w:t>
      </w:r>
      <w:proofErr w:type="gramStart"/>
      <w:r w:rsidRPr="679C952E">
        <w:rPr>
          <w:rFonts w:ascii="Times New Roman" w:eastAsia="Times New Roman" w:hAnsi="Times New Roman" w:cs="Times New Roman"/>
          <w:i/>
          <w:iCs/>
          <w:color w:val="222222"/>
          <w:sz w:val="24"/>
          <w:szCs w:val="24"/>
        </w:rPr>
        <w:t>Skills</w:t>
      </w:r>
      <w:proofErr w:type="gramEnd"/>
      <w:r w:rsidRPr="679C952E">
        <w:rPr>
          <w:rFonts w:ascii="Times New Roman" w:eastAsia="Times New Roman" w:hAnsi="Times New Roman" w:cs="Times New Roman"/>
          <w:i/>
          <w:iCs/>
          <w:color w:val="222222"/>
          <w:sz w:val="24"/>
          <w:szCs w:val="24"/>
        </w:rPr>
        <w:t xml:space="preserve"> and Work-Based Learning,</w:t>
      </w:r>
      <w:r w:rsidRPr="679C952E">
        <w:rPr>
          <w:rFonts w:ascii="Times New Roman" w:eastAsia="Times New Roman" w:hAnsi="Times New Roman" w:cs="Times New Roman"/>
          <w:color w:val="222222"/>
          <w:sz w:val="24"/>
          <w:szCs w:val="24"/>
        </w:rPr>
        <w:t xml:space="preserve"> 3(1), 17-29</w:t>
      </w:r>
      <w:r w:rsidR="00A87AE8">
        <w:rPr>
          <w:rFonts w:ascii="Times New Roman" w:eastAsia="Times New Roman" w:hAnsi="Times New Roman" w:cs="Times New Roman"/>
          <w:color w:val="222222"/>
          <w:sz w:val="24"/>
          <w:szCs w:val="24"/>
        </w:rPr>
        <w:t>. https://doi.org/10.1108/2042389131129</w:t>
      </w:r>
      <w:r w:rsidR="00F724E3">
        <w:rPr>
          <w:rFonts w:ascii="Times New Roman" w:eastAsia="Times New Roman" w:hAnsi="Times New Roman" w:cs="Times New Roman"/>
          <w:color w:val="222222"/>
          <w:sz w:val="24"/>
          <w:szCs w:val="24"/>
        </w:rPr>
        <w:t>4957</w:t>
      </w:r>
    </w:p>
    <w:p w14:paraId="7AFC9697" w14:textId="51E4DBF4" w:rsidR="3185290B" w:rsidRDefault="1205176A" w:rsidP="00EC330E">
      <w:pPr>
        <w:spacing w:line="480" w:lineRule="auto"/>
        <w:ind w:left="720" w:hanging="720"/>
        <w:contextualSpacing/>
        <w:rPr>
          <w:rFonts w:ascii="Times New Roman" w:eastAsia="Times New Roman" w:hAnsi="Times New Roman" w:cs="Times New Roman"/>
          <w:color w:val="222222"/>
          <w:sz w:val="24"/>
          <w:szCs w:val="24"/>
        </w:rPr>
      </w:pPr>
      <w:r w:rsidRPr="34900E9A">
        <w:rPr>
          <w:rFonts w:ascii="Times New Roman" w:eastAsia="Times New Roman" w:hAnsi="Times New Roman" w:cs="Times New Roman"/>
          <w:color w:val="222222"/>
          <w:sz w:val="24"/>
          <w:szCs w:val="24"/>
        </w:rPr>
        <w:t xml:space="preserve">Byrom, T., &amp; Aiken, V. (2014). Doing </w:t>
      </w:r>
      <w:r w:rsidR="008360E9">
        <w:rPr>
          <w:rFonts w:ascii="Times New Roman" w:eastAsia="Times New Roman" w:hAnsi="Times New Roman" w:cs="Times New Roman"/>
          <w:color w:val="222222"/>
          <w:sz w:val="24"/>
          <w:szCs w:val="24"/>
        </w:rPr>
        <w:t>I</w:t>
      </w:r>
      <w:r w:rsidRPr="34900E9A">
        <w:rPr>
          <w:rFonts w:ascii="Times New Roman" w:eastAsia="Times New Roman" w:hAnsi="Times New Roman" w:cs="Times New Roman"/>
          <w:color w:val="222222"/>
          <w:sz w:val="24"/>
          <w:szCs w:val="24"/>
        </w:rPr>
        <w:t xml:space="preserve">t </w:t>
      </w:r>
      <w:r w:rsidR="00E4747D">
        <w:rPr>
          <w:rFonts w:ascii="Times New Roman" w:eastAsia="Times New Roman" w:hAnsi="Times New Roman" w:cs="Times New Roman"/>
          <w:color w:val="222222"/>
          <w:sz w:val="24"/>
          <w:szCs w:val="24"/>
        </w:rPr>
        <w:t>D</w:t>
      </w:r>
      <w:r w:rsidRPr="34900E9A">
        <w:rPr>
          <w:rFonts w:ascii="Times New Roman" w:eastAsia="Times New Roman" w:hAnsi="Times New Roman" w:cs="Times New Roman"/>
          <w:color w:val="222222"/>
          <w:sz w:val="24"/>
          <w:szCs w:val="24"/>
        </w:rPr>
        <w:t>ifferently: Re-</w:t>
      </w:r>
      <w:r w:rsidR="008E7BA8">
        <w:rPr>
          <w:rFonts w:ascii="Times New Roman" w:eastAsia="Times New Roman" w:hAnsi="Times New Roman" w:cs="Times New Roman"/>
          <w:color w:val="222222"/>
          <w:sz w:val="24"/>
          <w:szCs w:val="24"/>
        </w:rPr>
        <w:t>D</w:t>
      </w:r>
      <w:r w:rsidRPr="34900E9A">
        <w:rPr>
          <w:rFonts w:ascii="Times New Roman" w:eastAsia="Times New Roman" w:hAnsi="Times New Roman" w:cs="Times New Roman"/>
          <w:color w:val="222222"/>
          <w:sz w:val="24"/>
          <w:szCs w:val="24"/>
        </w:rPr>
        <w:t xml:space="preserve">esigning the </w:t>
      </w:r>
      <w:r w:rsidR="008E7BA8">
        <w:rPr>
          <w:rFonts w:ascii="Times New Roman" w:eastAsia="Times New Roman" w:hAnsi="Times New Roman" w:cs="Times New Roman"/>
          <w:color w:val="222222"/>
          <w:sz w:val="24"/>
          <w:szCs w:val="24"/>
        </w:rPr>
        <w:t>C</w:t>
      </w:r>
      <w:r w:rsidRPr="34900E9A">
        <w:rPr>
          <w:rFonts w:ascii="Times New Roman" w:eastAsia="Times New Roman" w:hAnsi="Times New Roman" w:cs="Times New Roman"/>
          <w:color w:val="222222"/>
          <w:sz w:val="24"/>
          <w:szCs w:val="24"/>
        </w:rPr>
        <w:t xml:space="preserve">urriculum to </w:t>
      </w:r>
      <w:r w:rsidR="008E7BA8">
        <w:rPr>
          <w:rFonts w:ascii="Times New Roman" w:eastAsia="Times New Roman" w:hAnsi="Times New Roman" w:cs="Times New Roman"/>
          <w:color w:val="222222"/>
          <w:sz w:val="24"/>
          <w:szCs w:val="24"/>
        </w:rPr>
        <w:t>F</w:t>
      </w:r>
      <w:r w:rsidRPr="34900E9A">
        <w:rPr>
          <w:rFonts w:ascii="Times New Roman" w:eastAsia="Times New Roman" w:hAnsi="Times New Roman" w:cs="Times New Roman"/>
          <w:color w:val="222222"/>
          <w:sz w:val="24"/>
          <w:szCs w:val="24"/>
        </w:rPr>
        <w:t xml:space="preserve">ace the </w:t>
      </w:r>
      <w:r w:rsidR="008E7BA8">
        <w:rPr>
          <w:rFonts w:ascii="Times New Roman" w:eastAsia="Times New Roman" w:hAnsi="Times New Roman" w:cs="Times New Roman"/>
          <w:color w:val="222222"/>
          <w:sz w:val="24"/>
          <w:szCs w:val="24"/>
        </w:rPr>
        <w:t>C</w:t>
      </w:r>
      <w:r w:rsidRPr="34900E9A">
        <w:rPr>
          <w:rFonts w:ascii="Times New Roman" w:eastAsia="Times New Roman" w:hAnsi="Times New Roman" w:cs="Times New Roman"/>
          <w:color w:val="222222"/>
          <w:sz w:val="24"/>
          <w:szCs w:val="24"/>
        </w:rPr>
        <w:t xml:space="preserve">hallenges of </w:t>
      </w:r>
      <w:r w:rsidR="008E7BA8">
        <w:rPr>
          <w:rFonts w:ascii="Times New Roman" w:eastAsia="Times New Roman" w:hAnsi="Times New Roman" w:cs="Times New Roman"/>
          <w:color w:val="222222"/>
          <w:sz w:val="24"/>
          <w:szCs w:val="24"/>
        </w:rPr>
        <w:t>S</w:t>
      </w:r>
      <w:r w:rsidRPr="34900E9A">
        <w:rPr>
          <w:rFonts w:ascii="Times New Roman" w:eastAsia="Times New Roman" w:hAnsi="Times New Roman" w:cs="Times New Roman"/>
          <w:color w:val="222222"/>
          <w:sz w:val="24"/>
          <w:szCs w:val="24"/>
        </w:rPr>
        <w:t xml:space="preserve">tudent </w:t>
      </w:r>
      <w:r w:rsidR="008E7BA8">
        <w:rPr>
          <w:rFonts w:ascii="Times New Roman" w:eastAsia="Times New Roman" w:hAnsi="Times New Roman" w:cs="Times New Roman"/>
          <w:color w:val="222222"/>
          <w:sz w:val="24"/>
          <w:szCs w:val="24"/>
        </w:rPr>
        <w:t>W</w:t>
      </w:r>
      <w:r w:rsidRPr="34900E9A">
        <w:rPr>
          <w:rFonts w:ascii="Times New Roman" w:eastAsia="Times New Roman" w:hAnsi="Times New Roman" w:cs="Times New Roman"/>
          <w:color w:val="222222"/>
          <w:sz w:val="24"/>
          <w:szCs w:val="24"/>
        </w:rPr>
        <w:t>ork-</w:t>
      </w:r>
      <w:r w:rsidR="008E7BA8">
        <w:rPr>
          <w:rFonts w:ascii="Times New Roman" w:eastAsia="Times New Roman" w:hAnsi="Times New Roman" w:cs="Times New Roman"/>
          <w:color w:val="222222"/>
          <w:sz w:val="24"/>
          <w:szCs w:val="24"/>
        </w:rPr>
        <w:t>B</w:t>
      </w:r>
      <w:r w:rsidRPr="34900E9A">
        <w:rPr>
          <w:rFonts w:ascii="Times New Roman" w:eastAsia="Times New Roman" w:hAnsi="Times New Roman" w:cs="Times New Roman"/>
          <w:color w:val="222222"/>
          <w:sz w:val="24"/>
          <w:szCs w:val="24"/>
        </w:rPr>
        <w:t xml:space="preserve">ased </w:t>
      </w:r>
      <w:r w:rsidR="008E7BA8">
        <w:rPr>
          <w:rFonts w:ascii="Times New Roman" w:eastAsia="Times New Roman" w:hAnsi="Times New Roman" w:cs="Times New Roman"/>
          <w:color w:val="222222"/>
          <w:sz w:val="24"/>
          <w:szCs w:val="24"/>
        </w:rPr>
        <w:t>L</w:t>
      </w:r>
      <w:r w:rsidRPr="34900E9A">
        <w:rPr>
          <w:rFonts w:ascii="Times New Roman" w:eastAsia="Times New Roman" w:hAnsi="Times New Roman" w:cs="Times New Roman"/>
          <w:color w:val="222222"/>
          <w:sz w:val="24"/>
          <w:szCs w:val="24"/>
        </w:rPr>
        <w:t xml:space="preserve">earning </w:t>
      </w:r>
      <w:r w:rsidR="008E7BA8">
        <w:rPr>
          <w:rFonts w:ascii="Times New Roman" w:eastAsia="Times New Roman" w:hAnsi="Times New Roman" w:cs="Times New Roman"/>
          <w:color w:val="222222"/>
          <w:sz w:val="24"/>
          <w:szCs w:val="24"/>
        </w:rPr>
        <w:t>O</w:t>
      </w:r>
      <w:r w:rsidRPr="34900E9A">
        <w:rPr>
          <w:rFonts w:ascii="Times New Roman" w:eastAsia="Times New Roman" w:hAnsi="Times New Roman" w:cs="Times New Roman"/>
          <w:color w:val="222222"/>
          <w:sz w:val="24"/>
          <w:szCs w:val="24"/>
        </w:rPr>
        <w:t xml:space="preserve">pportunities. </w:t>
      </w:r>
      <w:r w:rsidRPr="34900E9A">
        <w:rPr>
          <w:rFonts w:ascii="Times New Roman" w:eastAsia="Times New Roman" w:hAnsi="Times New Roman" w:cs="Times New Roman"/>
          <w:i/>
          <w:iCs/>
          <w:color w:val="222222"/>
          <w:sz w:val="24"/>
          <w:szCs w:val="24"/>
        </w:rPr>
        <w:t xml:space="preserve">Higher Education, </w:t>
      </w:r>
      <w:proofErr w:type="gramStart"/>
      <w:r w:rsidRPr="34900E9A">
        <w:rPr>
          <w:rFonts w:ascii="Times New Roman" w:eastAsia="Times New Roman" w:hAnsi="Times New Roman" w:cs="Times New Roman"/>
          <w:i/>
          <w:iCs/>
          <w:color w:val="222222"/>
          <w:sz w:val="24"/>
          <w:szCs w:val="24"/>
        </w:rPr>
        <w:t>Skills</w:t>
      </w:r>
      <w:proofErr w:type="gramEnd"/>
      <w:r w:rsidRPr="34900E9A">
        <w:rPr>
          <w:rFonts w:ascii="Times New Roman" w:eastAsia="Times New Roman" w:hAnsi="Times New Roman" w:cs="Times New Roman"/>
          <w:i/>
          <w:iCs/>
          <w:color w:val="222222"/>
          <w:sz w:val="24"/>
          <w:szCs w:val="24"/>
        </w:rPr>
        <w:t xml:space="preserve"> and Work-Based Learning,</w:t>
      </w:r>
      <w:r w:rsidRPr="34900E9A">
        <w:rPr>
          <w:rFonts w:ascii="Times New Roman" w:eastAsia="Times New Roman" w:hAnsi="Times New Roman" w:cs="Times New Roman"/>
          <w:color w:val="222222"/>
          <w:sz w:val="24"/>
          <w:szCs w:val="24"/>
        </w:rPr>
        <w:t xml:space="preserve"> 4(3), 271-283.</w:t>
      </w:r>
      <w:r w:rsidR="00EC330E">
        <w:rPr>
          <w:rFonts w:ascii="Times New Roman" w:eastAsia="Times New Roman" w:hAnsi="Times New Roman" w:cs="Times New Roman"/>
          <w:color w:val="222222"/>
          <w:sz w:val="24"/>
          <w:szCs w:val="24"/>
        </w:rPr>
        <w:t xml:space="preserve"> </w:t>
      </w:r>
      <w:r w:rsidR="00EC330E">
        <w:rPr>
          <w:rFonts w:ascii="Source Sans Pro" w:hAnsi="Source Sans Pro"/>
          <w:color w:val="3A3A3A"/>
          <w:sz w:val="26"/>
          <w:szCs w:val="26"/>
          <w:shd w:val="clear" w:color="auto" w:fill="FFFFFF"/>
        </w:rPr>
        <w:t>https://doi.org/10.1108/HESWBL-05-2014-0017</w:t>
      </w:r>
    </w:p>
    <w:p w14:paraId="57C6E14C" w14:textId="6F4DBC69" w:rsidR="05FD4764" w:rsidRDefault="05FD4764" w:rsidP="00BF6423">
      <w:pPr>
        <w:spacing w:line="480" w:lineRule="auto"/>
        <w:ind w:left="720" w:hanging="720"/>
        <w:contextualSpacing/>
        <w:rPr>
          <w:rFonts w:ascii="Times New Roman" w:eastAsia="Times New Roman" w:hAnsi="Times New Roman" w:cs="Times New Roman"/>
          <w:color w:val="222222"/>
          <w:sz w:val="24"/>
          <w:szCs w:val="24"/>
        </w:rPr>
      </w:pPr>
      <w:r w:rsidRPr="398B4021">
        <w:rPr>
          <w:rFonts w:ascii="Times New Roman" w:eastAsia="Times New Roman" w:hAnsi="Times New Roman" w:cs="Times New Roman"/>
          <w:color w:val="222222"/>
          <w:sz w:val="24"/>
          <w:szCs w:val="24"/>
        </w:rPr>
        <w:lastRenderedPageBreak/>
        <w:t xml:space="preserve">Calo, T. J. (2008). Talent </w:t>
      </w:r>
      <w:r w:rsidR="00341105">
        <w:rPr>
          <w:rFonts w:ascii="Times New Roman" w:eastAsia="Times New Roman" w:hAnsi="Times New Roman" w:cs="Times New Roman"/>
          <w:color w:val="222222"/>
          <w:sz w:val="24"/>
          <w:szCs w:val="24"/>
        </w:rPr>
        <w:t>M</w:t>
      </w:r>
      <w:r w:rsidRPr="398B4021">
        <w:rPr>
          <w:rFonts w:ascii="Times New Roman" w:eastAsia="Times New Roman" w:hAnsi="Times New Roman" w:cs="Times New Roman"/>
          <w:color w:val="222222"/>
          <w:sz w:val="24"/>
          <w:szCs w:val="24"/>
        </w:rPr>
        <w:t xml:space="preserve">anagement in the </w:t>
      </w:r>
      <w:r w:rsidR="00341105">
        <w:rPr>
          <w:rFonts w:ascii="Times New Roman" w:eastAsia="Times New Roman" w:hAnsi="Times New Roman" w:cs="Times New Roman"/>
          <w:color w:val="222222"/>
          <w:sz w:val="24"/>
          <w:szCs w:val="24"/>
        </w:rPr>
        <w:t>E</w:t>
      </w:r>
      <w:r w:rsidRPr="398B4021">
        <w:rPr>
          <w:rFonts w:ascii="Times New Roman" w:eastAsia="Times New Roman" w:hAnsi="Times New Roman" w:cs="Times New Roman"/>
          <w:color w:val="222222"/>
          <w:sz w:val="24"/>
          <w:szCs w:val="24"/>
        </w:rPr>
        <w:t xml:space="preserve">ra of the </w:t>
      </w:r>
      <w:r w:rsidR="00341105">
        <w:rPr>
          <w:rFonts w:ascii="Times New Roman" w:eastAsia="Times New Roman" w:hAnsi="Times New Roman" w:cs="Times New Roman"/>
          <w:color w:val="222222"/>
          <w:sz w:val="24"/>
          <w:szCs w:val="24"/>
        </w:rPr>
        <w:t>A</w:t>
      </w:r>
      <w:r w:rsidRPr="398B4021">
        <w:rPr>
          <w:rFonts w:ascii="Times New Roman" w:eastAsia="Times New Roman" w:hAnsi="Times New Roman" w:cs="Times New Roman"/>
          <w:color w:val="222222"/>
          <w:sz w:val="24"/>
          <w:szCs w:val="24"/>
        </w:rPr>
        <w:t xml:space="preserve">ging </w:t>
      </w:r>
      <w:r w:rsidR="00341105">
        <w:rPr>
          <w:rFonts w:ascii="Times New Roman" w:eastAsia="Times New Roman" w:hAnsi="Times New Roman" w:cs="Times New Roman"/>
          <w:color w:val="222222"/>
          <w:sz w:val="24"/>
          <w:szCs w:val="24"/>
        </w:rPr>
        <w:t>W</w:t>
      </w:r>
      <w:r w:rsidRPr="398B4021">
        <w:rPr>
          <w:rFonts w:ascii="Times New Roman" w:eastAsia="Times New Roman" w:hAnsi="Times New Roman" w:cs="Times New Roman"/>
          <w:color w:val="222222"/>
          <w:sz w:val="24"/>
          <w:szCs w:val="24"/>
        </w:rPr>
        <w:t xml:space="preserve">orkforce: The </w:t>
      </w:r>
      <w:r w:rsidR="00341105">
        <w:rPr>
          <w:rFonts w:ascii="Times New Roman" w:eastAsia="Times New Roman" w:hAnsi="Times New Roman" w:cs="Times New Roman"/>
          <w:color w:val="222222"/>
          <w:sz w:val="24"/>
          <w:szCs w:val="24"/>
        </w:rPr>
        <w:t>C</w:t>
      </w:r>
      <w:r w:rsidRPr="398B4021">
        <w:rPr>
          <w:rFonts w:ascii="Times New Roman" w:eastAsia="Times New Roman" w:hAnsi="Times New Roman" w:cs="Times New Roman"/>
          <w:color w:val="222222"/>
          <w:sz w:val="24"/>
          <w:szCs w:val="24"/>
        </w:rPr>
        <w:t xml:space="preserve">ritical </w:t>
      </w:r>
      <w:r w:rsidR="00341105">
        <w:rPr>
          <w:rFonts w:ascii="Times New Roman" w:eastAsia="Times New Roman" w:hAnsi="Times New Roman" w:cs="Times New Roman"/>
          <w:color w:val="222222"/>
          <w:sz w:val="24"/>
          <w:szCs w:val="24"/>
        </w:rPr>
        <w:t>R</w:t>
      </w:r>
      <w:r w:rsidRPr="398B4021">
        <w:rPr>
          <w:rFonts w:ascii="Times New Roman" w:eastAsia="Times New Roman" w:hAnsi="Times New Roman" w:cs="Times New Roman"/>
          <w:color w:val="222222"/>
          <w:sz w:val="24"/>
          <w:szCs w:val="24"/>
        </w:rPr>
        <w:t xml:space="preserve">ole of </w:t>
      </w:r>
      <w:r w:rsidR="00341105">
        <w:rPr>
          <w:rFonts w:ascii="Times New Roman" w:eastAsia="Times New Roman" w:hAnsi="Times New Roman" w:cs="Times New Roman"/>
          <w:color w:val="222222"/>
          <w:sz w:val="24"/>
          <w:szCs w:val="24"/>
        </w:rPr>
        <w:t>K</w:t>
      </w:r>
      <w:r w:rsidRPr="398B4021">
        <w:rPr>
          <w:rFonts w:ascii="Times New Roman" w:eastAsia="Times New Roman" w:hAnsi="Times New Roman" w:cs="Times New Roman"/>
          <w:color w:val="222222"/>
          <w:sz w:val="24"/>
          <w:szCs w:val="24"/>
        </w:rPr>
        <w:t xml:space="preserve">nowledge </w:t>
      </w:r>
      <w:r w:rsidR="001C1882">
        <w:rPr>
          <w:rFonts w:ascii="Times New Roman" w:eastAsia="Times New Roman" w:hAnsi="Times New Roman" w:cs="Times New Roman"/>
          <w:color w:val="222222"/>
          <w:sz w:val="24"/>
          <w:szCs w:val="24"/>
        </w:rPr>
        <w:t>T</w:t>
      </w:r>
      <w:r w:rsidRPr="398B4021">
        <w:rPr>
          <w:rFonts w:ascii="Times New Roman" w:eastAsia="Times New Roman" w:hAnsi="Times New Roman" w:cs="Times New Roman"/>
          <w:color w:val="222222"/>
          <w:sz w:val="24"/>
          <w:szCs w:val="24"/>
        </w:rPr>
        <w:t xml:space="preserve">ransfer. </w:t>
      </w:r>
      <w:r w:rsidRPr="398B4021">
        <w:rPr>
          <w:rFonts w:ascii="Times New Roman" w:eastAsia="Times New Roman" w:hAnsi="Times New Roman" w:cs="Times New Roman"/>
          <w:i/>
          <w:iCs/>
          <w:color w:val="222222"/>
          <w:sz w:val="24"/>
          <w:szCs w:val="24"/>
        </w:rPr>
        <w:t>Public Personnel Management</w:t>
      </w:r>
      <w:r w:rsidRPr="398B4021">
        <w:rPr>
          <w:rFonts w:ascii="Times New Roman" w:eastAsia="Times New Roman" w:hAnsi="Times New Roman" w:cs="Times New Roman"/>
          <w:color w:val="222222"/>
          <w:sz w:val="24"/>
          <w:szCs w:val="24"/>
        </w:rPr>
        <w:t xml:space="preserve">, </w:t>
      </w:r>
      <w:r w:rsidRPr="398B4021">
        <w:rPr>
          <w:rFonts w:ascii="Times New Roman" w:eastAsia="Times New Roman" w:hAnsi="Times New Roman" w:cs="Times New Roman"/>
          <w:i/>
          <w:iCs/>
          <w:color w:val="222222"/>
          <w:sz w:val="24"/>
          <w:szCs w:val="24"/>
        </w:rPr>
        <w:t>37</w:t>
      </w:r>
      <w:r w:rsidRPr="398B4021">
        <w:rPr>
          <w:rFonts w:ascii="Times New Roman" w:eastAsia="Times New Roman" w:hAnsi="Times New Roman" w:cs="Times New Roman"/>
          <w:color w:val="222222"/>
          <w:sz w:val="24"/>
          <w:szCs w:val="24"/>
        </w:rPr>
        <w:t>(4), 403-416.</w:t>
      </w:r>
      <w:r w:rsidR="00BF6423">
        <w:rPr>
          <w:rFonts w:ascii="Times New Roman" w:eastAsia="Times New Roman" w:hAnsi="Times New Roman" w:cs="Times New Roman"/>
          <w:color w:val="222222"/>
          <w:sz w:val="24"/>
          <w:szCs w:val="24"/>
        </w:rPr>
        <w:t xml:space="preserve"> https://doi.org/10.1177/009102600803700403</w:t>
      </w:r>
    </w:p>
    <w:p w14:paraId="54A9AAB4" w14:textId="1B7BB8E2" w:rsidR="7AC09E9F" w:rsidRPr="00C06EFA" w:rsidRDefault="7AC09E9F" w:rsidP="00C06EFA">
      <w:pPr>
        <w:spacing w:line="480" w:lineRule="auto"/>
        <w:ind w:left="720" w:hanging="720"/>
        <w:contextualSpacing/>
        <w:rPr>
          <w:rFonts w:ascii="Times New Roman" w:eastAsia="Times New Roman" w:hAnsi="Times New Roman" w:cs="Times New Roman"/>
          <w:i/>
          <w:iCs/>
          <w:color w:val="222222"/>
          <w:sz w:val="24"/>
          <w:szCs w:val="24"/>
        </w:rPr>
      </w:pPr>
      <w:r w:rsidRPr="398B4021">
        <w:rPr>
          <w:rFonts w:ascii="Times New Roman" w:eastAsia="Times New Roman" w:hAnsi="Times New Roman" w:cs="Times New Roman"/>
          <w:color w:val="222222"/>
          <w:sz w:val="24"/>
          <w:szCs w:val="24"/>
        </w:rPr>
        <w:t xml:space="preserve">Carnevale, A. P., Smith, N., &amp; Strohl, J. (2013). Recovery: Job </w:t>
      </w:r>
      <w:r w:rsidR="00C06EFA">
        <w:rPr>
          <w:rFonts w:ascii="Times New Roman" w:eastAsia="Times New Roman" w:hAnsi="Times New Roman" w:cs="Times New Roman"/>
          <w:color w:val="222222"/>
          <w:sz w:val="24"/>
          <w:szCs w:val="24"/>
        </w:rPr>
        <w:t>G</w:t>
      </w:r>
      <w:r w:rsidRPr="398B4021">
        <w:rPr>
          <w:rFonts w:ascii="Times New Roman" w:eastAsia="Times New Roman" w:hAnsi="Times New Roman" w:cs="Times New Roman"/>
          <w:color w:val="222222"/>
          <w:sz w:val="24"/>
          <w:szCs w:val="24"/>
        </w:rPr>
        <w:t xml:space="preserve">rowth and </w:t>
      </w:r>
      <w:r w:rsidR="00C06EFA">
        <w:rPr>
          <w:rFonts w:ascii="Times New Roman" w:eastAsia="Times New Roman" w:hAnsi="Times New Roman" w:cs="Times New Roman"/>
          <w:color w:val="222222"/>
          <w:sz w:val="24"/>
          <w:szCs w:val="24"/>
        </w:rPr>
        <w:t>E</w:t>
      </w:r>
      <w:r w:rsidRPr="398B4021">
        <w:rPr>
          <w:rFonts w:ascii="Times New Roman" w:eastAsia="Times New Roman" w:hAnsi="Times New Roman" w:cs="Times New Roman"/>
          <w:color w:val="222222"/>
          <w:sz w:val="24"/>
          <w:szCs w:val="24"/>
        </w:rPr>
        <w:t xml:space="preserve">ducation </w:t>
      </w:r>
      <w:r w:rsidR="00C06EFA">
        <w:rPr>
          <w:rFonts w:ascii="Times New Roman" w:eastAsia="Times New Roman" w:hAnsi="Times New Roman" w:cs="Times New Roman"/>
          <w:color w:val="222222"/>
          <w:sz w:val="24"/>
          <w:szCs w:val="24"/>
        </w:rPr>
        <w:t>R</w:t>
      </w:r>
      <w:r w:rsidRPr="398B4021">
        <w:rPr>
          <w:rFonts w:ascii="Times New Roman" w:eastAsia="Times New Roman" w:hAnsi="Times New Roman" w:cs="Times New Roman"/>
          <w:color w:val="222222"/>
          <w:sz w:val="24"/>
          <w:szCs w:val="24"/>
        </w:rPr>
        <w:t>equirements through 2020.</w:t>
      </w:r>
      <w:r w:rsidR="00C06EFA">
        <w:rPr>
          <w:rFonts w:ascii="Times New Roman" w:eastAsia="Times New Roman" w:hAnsi="Times New Roman" w:cs="Times New Roman"/>
          <w:color w:val="222222"/>
          <w:sz w:val="24"/>
          <w:szCs w:val="24"/>
        </w:rPr>
        <w:t xml:space="preserve"> In </w:t>
      </w:r>
      <w:r w:rsidR="00C06EFA">
        <w:rPr>
          <w:rFonts w:ascii="Times New Roman" w:eastAsia="Times New Roman" w:hAnsi="Times New Roman" w:cs="Times New Roman"/>
          <w:i/>
          <w:iCs/>
          <w:color w:val="222222"/>
          <w:sz w:val="24"/>
          <w:szCs w:val="24"/>
        </w:rPr>
        <w:t>Georgetown University Center on Education and the Workforce.</w:t>
      </w:r>
    </w:p>
    <w:p w14:paraId="700DB8D4" w14:textId="702D6A33" w:rsidR="6EC759B1" w:rsidRDefault="6EC759B1" w:rsidP="0001472B">
      <w:pPr>
        <w:spacing w:line="480" w:lineRule="auto"/>
        <w:ind w:left="720" w:hanging="720"/>
        <w:contextualSpacing/>
        <w:rPr>
          <w:rFonts w:ascii="Times New Roman" w:eastAsia="Times New Roman" w:hAnsi="Times New Roman" w:cs="Times New Roman"/>
          <w:color w:val="222222"/>
          <w:sz w:val="24"/>
          <w:szCs w:val="24"/>
        </w:rPr>
      </w:pPr>
      <w:r w:rsidRPr="398B4021">
        <w:rPr>
          <w:rFonts w:ascii="Times New Roman" w:eastAsia="Times New Roman" w:hAnsi="Times New Roman" w:cs="Times New Roman"/>
          <w:color w:val="222222"/>
          <w:sz w:val="24"/>
          <w:szCs w:val="24"/>
        </w:rPr>
        <w:t xml:space="preserve">Castellano, M. E., Richardson, G. B., Sundell, K., &amp; Stone, J. R. (2017). Preparing </w:t>
      </w:r>
      <w:r w:rsidR="005D3229">
        <w:rPr>
          <w:rFonts w:ascii="Times New Roman" w:eastAsia="Times New Roman" w:hAnsi="Times New Roman" w:cs="Times New Roman"/>
          <w:color w:val="222222"/>
          <w:sz w:val="24"/>
          <w:szCs w:val="24"/>
        </w:rPr>
        <w:t>S</w:t>
      </w:r>
      <w:r w:rsidRPr="398B4021">
        <w:rPr>
          <w:rFonts w:ascii="Times New Roman" w:eastAsia="Times New Roman" w:hAnsi="Times New Roman" w:cs="Times New Roman"/>
          <w:color w:val="222222"/>
          <w:sz w:val="24"/>
          <w:szCs w:val="24"/>
        </w:rPr>
        <w:t xml:space="preserve">tudents for </w:t>
      </w:r>
      <w:r w:rsidR="005D3229">
        <w:rPr>
          <w:rFonts w:ascii="Times New Roman" w:eastAsia="Times New Roman" w:hAnsi="Times New Roman" w:cs="Times New Roman"/>
          <w:color w:val="222222"/>
          <w:sz w:val="24"/>
          <w:szCs w:val="24"/>
        </w:rPr>
        <w:t>C</w:t>
      </w:r>
      <w:r w:rsidRPr="398B4021">
        <w:rPr>
          <w:rFonts w:ascii="Times New Roman" w:eastAsia="Times New Roman" w:hAnsi="Times New Roman" w:cs="Times New Roman"/>
          <w:color w:val="222222"/>
          <w:sz w:val="24"/>
          <w:szCs w:val="24"/>
        </w:rPr>
        <w:t xml:space="preserve">ollege and </w:t>
      </w:r>
      <w:r w:rsidR="005D3229">
        <w:rPr>
          <w:rFonts w:ascii="Times New Roman" w:eastAsia="Times New Roman" w:hAnsi="Times New Roman" w:cs="Times New Roman"/>
          <w:color w:val="222222"/>
          <w:sz w:val="24"/>
          <w:szCs w:val="24"/>
        </w:rPr>
        <w:t>C</w:t>
      </w:r>
      <w:r w:rsidRPr="398B4021">
        <w:rPr>
          <w:rFonts w:ascii="Times New Roman" w:eastAsia="Times New Roman" w:hAnsi="Times New Roman" w:cs="Times New Roman"/>
          <w:color w:val="222222"/>
          <w:sz w:val="24"/>
          <w:szCs w:val="24"/>
        </w:rPr>
        <w:t xml:space="preserve">areer in the United States: The </w:t>
      </w:r>
      <w:r w:rsidR="00926792">
        <w:rPr>
          <w:rFonts w:ascii="Times New Roman" w:eastAsia="Times New Roman" w:hAnsi="Times New Roman" w:cs="Times New Roman"/>
          <w:color w:val="222222"/>
          <w:sz w:val="24"/>
          <w:szCs w:val="24"/>
        </w:rPr>
        <w:t>E</w:t>
      </w:r>
      <w:r w:rsidRPr="398B4021">
        <w:rPr>
          <w:rFonts w:ascii="Times New Roman" w:eastAsia="Times New Roman" w:hAnsi="Times New Roman" w:cs="Times New Roman"/>
          <w:color w:val="222222"/>
          <w:sz w:val="24"/>
          <w:szCs w:val="24"/>
        </w:rPr>
        <w:t xml:space="preserve">ffects of </w:t>
      </w:r>
      <w:r w:rsidR="00926792">
        <w:rPr>
          <w:rFonts w:ascii="Times New Roman" w:eastAsia="Times New Roman" w:hAnsi="Times New Roman" w:cs="Times New Roman"/>
          <w:color w:val="222222"/>
          <w:sz w:val="24"/>
          <w:szCs w:val="24"/>
        </w:rPr>
        <w:t>C</w:t>
      </w:r>
      <w:r w:rsidRPr="398B4021">
        <w:rPr>
          <w:rFonts w:ascii="Times New Roman" w:eastAsia="Times New Roman" w:hAnsi="Times New Roman" w:cs="Times New Roman"/>
          <w:color w:val="222222"/>
          <w:sz w:val="24"/>
          <w:szCs w:val="24"/>
        </w:rPr>
        <w:t>areer-</w:t>
      </w:r>
      <w:r w:rsidR="00F258A6">
        <w:rPr>
          <w:rFonts w:ascii="Times New Roman" w:eastAsia="Times New Roman" w:hAnsi="Times New Roman" w:cs="Times New Roman"/>
          <w:color w:val="222222"/>
          <w:sz w:val="24"/>
          <w:szCs w:val="24"/>
        </w:rPr>
        <w:t>T</w:t>
      </w:r>
      <w:r w:rsidRPr="398B4021">
        <w:rPr>
          <w:rFonts w:ascii="Times New Roman" w:eastAsia="Times New Roman" w:hAnsi="Times New Roman" w:cs="Times New Roman"/>
          <w:color w:val="222222"/>
          <w:sz w:val="24"/>
          <w:szCs w:val="24"/>
        </w:rPr>
        <w:t xml:space="preserve">hemed </w:t>
      </w:r>
      <w:r w:rsidR="00F258A6">
        <w:rPr>
          <w:rFonts w:ascii="Times New Roman" w:eastAsia="Times New Roman" w:hAnsi="Times New Roman" w:cs="Times New Roman"/>
          <w:color w:val="222222"/>
          <w:sz w:val="24"/>
          <w:szCs w:val="24"/>
        </w:rPr>
        <w:t>P</w:t>
      </w:r>
      <w:r w:rsidRPr="398B4021">
        <w:rPr>
          <w:rFonts w:ascii="Times New Roman" w:eastAsia="Times New Roman" w:hAnsi="Times New Roman" w:cs="Times New Roman"/>
          <w:color w:val="222222"/>
          <w:sz w:val="24"/>
          <w:szCs w:val="24"/>
        </w:rPr>
        <w:t xml:space="preserve">rograms of </w:t>
      </w:r>
      <w:r w:rsidR="00F258A6">
        <w:rPr>
          <w:rFonts w:ascii="Times New Roman" w:eastAsia="Times New Roman" w:hAnsi="Times New Roman" w:cs="Times New Roman"/>
          <w:color w:val="222222"/>
          <w:sz w:val="24"/>
          <w:szCs w:val="24"/>
        </w:rPr>
        <w:t>S</w:t>
      </w:r>
      <w:r w:rsidRPr="398B4021">
        <w:rPr>
          <w:rFonts w:ascii="Times New Roman" w:eastAsia="Times New Roman" w:hAnsi="Times New Roman" w:cs="Times New Roman"/>
          <w:color w:val="222222"/>
          <w:sz w:val="24"/>
          <w:szCs w:val="24"/>
        </w:rPr>
        <w:t>tudy</w:t>
      </w:r>
      <w:r w:rsidR="0001472B">
        <w:rPr>
          <w:rFonts w:ascii="Times New Roman" w:eastAsia="Times New Roman" w:hAnsi="Times New Roman" w:cs="Times New Roman"/>
          <w:color w:val="222222"/>
          <w:sz w:val="24"/>
          <w:szCs w:val="24"/>
        </w:rPr>
        <w:t xml:space="preserve"> </w:t>
      </w:r>
      <w:r w:rsidRPr="398B4021">
        <w:rPr>
          <w:rFonts w:ascii="Times New Roman" w:eastAsia="Times New Roman" w:hAnsi="Times New Roman" w:cs="Times New Roman"/>
          <w:color w:val="222222"/>
          <w:sz w:val="24"/>
          <w:szCs w:val="24"/>
        </w:rPr>
        <w:t xml:space="preserve">on </w:t>
      </w:r>
      <w:r w:rsidR="00F258A6">
        <w:rPr>
          <w:rFonts w:ascii="Times New Roman" w:eastAsia="Times New Roman" w:hAnsi="Times New Roman" w:cs="Times New Roman"/>
          <w:color w:val="222222"/>
          <w:sz w:val="24"/>
          <w:szCs w:val="24"/>
        </w:rPr>
        <w:t>H</w:t>
      </w:r>
      <w:r w:rsidRPr="398B4021">
        <w:rPr>
          <w:rFonts w:ascii="Times New Roman" w:eastAsia="Times New Roman" w:hAnsi="Times New Roman" w:cs="Times New Roman"/>
          <w:color w:val="222222"/>
          <w:sz w:val="24"/>
          <w:szCs w:val="24"/>
        </w:rPr>
        <w:t xml:space="preserve">igh </w:t>
      </w:r>
      <w:r w:rsidR="00F258A6">
        <w:rPr>
          <w:rFonts w:ascii="Times New Roman" w:eastAsia="Times New Roman" w:hAnsi="Times New Roman" w:cs="Times New Roman"/>
          <w:color w:val="222222"/>
          <w:sz w:val="24"/>
          <w:szCs w:val="24"/>
        </w:rPr>
        <w:t>S</w:t>
      </w:r>
      <w:r w:rsidRPr="398B4021">
        <w:rPr>
          <w:rFonts w:ascii="Times New Roman" w:eastAsia="Times New Roman" w:hAnsi="Times New Roman" w:cs="Times New Roman"/>
          <w:color w:val="222222"/>
          <w:sz w:val="24"/>
          <w:szCs w:val="24"/>
        </w:rPr>
        <w:t xml:space="preserve">chool </w:t>
      </w:r>
      <w:r w:rsidR="00F258A6">
        <w:rPr>
          <w:rFonts w:ascii="Times New Roman" w:eastAsia="Times New Roman" w:hAnsi="Times New Roman" w:cs="Times New Roman"/>
          <w:color w:val="222222"/>
          <w:sz w:val="24"/>
          <w:szCs w:val="24"/>
        </w:rPr>
        <w:t>P</w:t>
      </w:r>
      <w:r w:rsidRPr="398B4021">
        <w:rPr>
          <w:rFonts w:ascii="Times New Roman" w:eastAsia="Times New Roman" w:hAnsi="Times New Roman" w:cs="Times New Roman"/>
          <w:color w:val="222222"/>
          <w:sz w:val="24"/>
          <w:szCs w:val="24"/>
        </w:rPr>
        <w:t xml:space="preserve">erformance. </w:t>
      </w:r>
      <w:r w:rsidRPr="0020517E">
        <w:rPr>
          <w:rFonts w:ascii="Times New Roman" w:eastAsia="Times New Roman" w:hAnsi="Times New Roman" w:cs="Times New Roman"/>
          <w:i/>
          <w:iCs/>
          <w:color w:val="222222"/>
          <w:sz w:val="24"/>
          <w:szCs w:val="24"/>
        </w:rPr>
        <w:t>Vocations and Learning, 10</w:t>
      </w:r>
      <w:r w:rsidRPr="398B4021">
        <w:rPr>
          <w:rFonts w:ascii="Times New Roman" w:eastAsia="Times New Roman" w:hAnsi="Times New Roman" w:cs="Times New Roman"/>
          <w:color w:val="222222"/>
          <w:sz w:val="24"/>
          <w:szCs w:val="24"/>
        </w:rPr>
        <w:t>, 47-70.</w:t>
      </w:r>
      <w:r w:rsidR="001563E2">
        <w:rPr>
          <w:rFonts w:ascii="Times New Roman" w:eastAsia="Times New Roman" w:hAnsi="Times New Roman" w:cs="Times New Roman"/>
          <w:color w:val="222222"/>
          <w:sz w:val="24"/>
          <w:szCs w:val="24"/>
        </w:rPr>
        <w:t xml:space="preserve"> https://doi-org.ezproxy.lib.ou.edu/10.1007/s12186-016-9162-7</w:t>
      </w:r>
    </w:p>
    <w:p w14:paraId="1383F006" w14:textId="575CBADD" w:rsidR="45A99495" w:rsidRDefault="45A99495" w:rsidP="00833A6E">
      <w:pPr>
        <w:spacing w:line="480" w:lineRule="auto"/>
        <w:ind w:left="720" w:hanging="720"/>
        <w:contextualSpacing/>
        <w:rPr>
          <w:rFonts w:ascii="Times New Roman" w:eastAsia="Times New Roman" w:hAnsi="Times New Roman" w:cs="Times New Roman"/>
          <w:color w:val="222222"/>
          <w:sz w:val="24"/>
          <w:szCs w:val="24"/>
        </w:rPr>
      </w:pPr>
      <w:r w:rsidRPr="34900E9A">
        <w:rPr>
          <w:rFonts w:ascii="Times New Roman" w:eastAsia="Times New Roman" w:hAnsi="Times New Roman" w:cs="Times New Roman"/>
          <w:color w:val="222222"/>
          <w:sz w:val="24"/>
          <w:szCs w:val="24"/>
        </w:rPr>
        <w:t xml:space="preserve">Castellano, M., Sundell, K., Overman, L. T., &amp; Aliaga, O. A. (2012). Do </w:t>
      </w:r>
      <w:r w:rsidR="00640F0B">
        <w:rPr>
          <w:rFonts w:ascii="Times New Roman" w:eastAsia="Times New Roman" w:hAnsi="Times New Roman" w:cs="Times New Roman"/>
          <w:color w:val="222222"/>
          <w:sz w:val="24"/>
          <w:szCs w:val="24"/>
        </w:rPr>
        <w:t>C</w:t>
      </w:r>
      <w:r w:rsidRPr="34900E9A">
        <w:rPr>
          <w:rFonts w:ascii="Times New Roman" w:eastAsia="Times New Roman" w:hAnsi="Times New Roman" w:cs="Times New Roman"/>
          <w:color w:val="222222"/>
          <w:sz w:val="24"/>
          <w:szCs w:val="24"/>
        </w:rPr>
        <w:t xml:space="preserve">areer and </w:t>
      </w:r>
      <w:r w:rsidR="00640F0B">
        <w:rPr>
          <w:rFonts w:ascii="Times New Roman" w:eastAsia="Times New Roman" w:hAnsi="Times New Roman" w:cs="Times New Roman"/>
          <w:color w:val="222222"/>
          <w:sz w:val="24"/>
          <w:szCs w:val="24"/>
        </w:rPr>
        <w:t>T</w:t>
      </w:r>
      <w:r w:rsidRPr="34900E9A">
        <w:rPr>
          <w:rFonts w:ascii="Times New Roman" w:eastAsia="Times New Roman" w:hAnsi="Times New Roman" w:cs="Times New Roman"/>
          <w:color w:val="222222"/>
          <w:sz w:val="24"/>
          <w:szCs w:val="24"/>
        </w:rPr>
        <w:t xml:space="preserve">echnical </w:t>
      </w:r>
      <w:r w:rsidR="00640F0B">
        <w:rPr>
          <w:rFonts w:ascii="Times New Roman" w:eastAsia="Times New Roman" w:hAnsi="Times New Roman" w:cs="Times New Roman"/>
          <w:color w:val="222222"/>
          <w:sz w:val="24"/>
          <w:szCs w:val="24"/>
        </w:rPr>
        <w:t>E</w:t>
      </w:r>
      <w:r w:rsidRPr="34900E9A">
        <w:rPr>
          <w:rFonts w:ascii="Times New Roman" w:eastAsia="Times New Roman" w:hAnsi="Times New Roman" w:cs="Times New Roman"/>
          <w:color w:val="222222"/>
          <w:sz w:val="24"/>
          <w:szCs w:val="24"/>
        </w:rPr>
        <w:t xml:space="preserve">ducation </w:t>
      </w:r>
      <w:r w:rsidR="00640F0B">
        <w:rPr>
          <w:rFonts w:ascii="Times New Roman" w:eastAsia="Times New Roman" w:hAnsi="Times New Roman" w:cs="Times New Roman"/>
          <w:color w:val="222222"/>
          <w:sz w:val="24"/>
          <w:szCs w:val="24"/>
        </w:rPr>
        <w:t>P</w:t>
      </w:r>
      <w:r w:rsidRPr="34900E9A">
        <w:rPr>
          <w:rFonts w:ascii="Times New Roman" w:eastAsia="Times New Roman" w:hAnsi="Times New Roman" w:cs="Times New Roman"/>
          <w:color w:val="222222"/>
          <w:sz w:val="24"/>
          <w:szCs w:val="24"/>
        </w:rPr>
        <w:t xml:space="preserve">rograms of </w:t>
      </w:r>
      <w:r w:rsidR="00640F0B">
        <w:rPr>
          <w:rFonts w:ascii="Times New Roman" w:eastAsia="Times New Roman" w:hAnsi="Times New Roman" w:cs="Times New Roman"/>
          <w:color w:val="222222"/>
          <w:sz w:val="24"/>
          <w:szCs w:val="24"/>
        </w:rPr>
        <w:t>S</w:t>
      </w:r>
      <w:r w:rsidRPr="34900E9A">
        <w:rPr>
          <w:rFonts w:ascii="Times New Roman" w:eastAsia="Times New Roman" w:hAnsi="Times New Roman" w:cs="Times New Roman"/>
          <w:color w:val="222222"/>
          <w:sz w:val="24"/>
          <w:szCs w:val="24"/>
        </w:rPr>
        <w:t xml:space="preserve">tudy </w:t>
      </w:r>
      <w:r w:rsidR="00640F0B">
        <w:rPr>
          <w:rFonts w:ascii="Times New Roman" w:eastAsia="Times New Roman" w:hAnsi="Times New Roman" w:cs="Times New Roman"/>
          <w:color w:val="222222"/>
          <w:sz w:val="24"/>
          <w:szCs w:val="24"/>
        </w:rPr>
        <w:t>I</w:t>
      </w:r>
      <w:r w:rsidRPr="34900E9A">
        <w:rPr>
          <w:rFonts w:ascii="Times New Roman" w:eastAsia="Times New Roman" w:hAnsi="Times New Roman" w:cs="Times New Roman"/>
          <w:color w:val="222222"/>
          <w:sz w:val="24"/>
          <w:szCs w:val="24"/>
        </w:rPr>
        <w:t xml:space="preserve">mprove </w:t>
      </w:r>
      <w:r w:rsidR="00640F0B">
        <w:rPr>
          <w:rFonts w:ascii="Times New Roman" w:eastAsia="Times New Roman" w:hAnsi="Times New Roman" w:cs="Times New Roman"/>
          <w:color w:val="222222"/>
          <w:sz w:val="24"/>
          <w:szCs w:val="24"/>
        </w:rPr>
        <w:t>S</w:t>
      </w:r>
      <w:r w:rsidRPr="34900E9A">
        <w:rPr>
          <w:rFonts w:ascii="Times New Roman" w:eastAsia="Times New Roman" w:hAnsi="Times New Roman" w:cs="Times New Roman"/>
          <w:color w:val="222222"/>
          <w:sz w:val="24"/>
          <w:szCs w:val="24"/>
        </w:rPr>
        <w:t xml:space="preserve">tudent </w:t>
      </w:r>
      <w:r w:rsidR="00640F0B">
        <w:rPr>
          <w:rFonts w:ascii="Times New Roman" w:eastAsia="Times New Roman" w:hAnsi="Times New Roman" w:cs="Times New Roman"/>
          <w:color w:val="222222"/>
          <w:sz w:val="24"/>
          <w:szCs w:val="24"/>
        </w:rPr>
        <w:t>A</w:t>
      </w:r>
      <w:r w:rsidRPr="34900E9A">
        <w:rPr>
          <w:rFonts w:ascii="Times New Roman" w:eastAsia="Times New Roman" w:hAnsi="Times New Roman" w:cs="Times New Roman"/>
          <w:color w:val="222222"/>
          <w:sz w:val="24"/>
          <w:szCs w:val="24"/>
        </w:rPr>
        <w:t xml:space="preserve">chievement? Preliminary </w:t>
      </w:r>
      <w:r w:rsidR="00640F0B">
        <w:rPr>
          <w:rFonts w:ascii="Times New Roman" w:eastAsia="Times New Roman" w:hAnsi="Times New Roman" w:cs="Times New Roman"/>
          <w:color w:val="222222"/>
          <w:sz w:val="24"/>
          <w:szCs w:val="24"/>
        </w:rPr>
        <w:t>A</w:t>
      </w:r>
      <w:r w:rsidRPr="34900E9A">
        <w:rPr>
          <w:rFonts w:ascii="Times New Roman" w:eastAsia="Times New Roman" w:hAnsi="Times New Roman" w:cs="Times New Roman"/>
          <w:color w:val="222222"/>
          <w:sz w:val="24"/>
          <w:szCs w:val="24"/>
        </w:rPr>
        <w:t xml:space="preserve">nalyses from a </w:t>
      </w:r>
      <w:r w:rsidR="00C459A0">
        <w:rPr>
          <w:rFonts w:ascii="Times New Roman" w:eastAsia="Times New Roman" w:hAnsi="Times New Roman" w:cs="Times New Roman"/>
          <w:color w:val="222222"/>
          <w:sz w:val="24"/>
          <w:szCs w:val="24"/>
        </w:rPr>
        <w:t>R</w:t>
      </w:r>
      <w:r w:rsidRPr="34900E9A">
        <w:rPr>
          <w:rFonts w:ascii="Times New Roman" w:eastAsia="Times New Roman" w:hAnsi="Times New Roman" w:cs="Times New Roman"/>
          <w:color w:val="222222"/>
          <w:sz w:val="24"/>
          <w:szCs w:val="24"/>
        </w:rPr>
        <w:t xml:space="preserve">igorous </w:t>
      </w:r>
      <w:r w:rsidR="00C30C30">
        <w:rPr>
          <w:rFonts w:ascii="Times New Roman" w:eastAsia="Times New Roman" w:hAnsi="Times New Roman" w:cs="Times New Roman"/>
          <w:color w:val="222222"/>
          <w:sz w:val="24"/>
          <w:szCs w:val="24"/>
        </w:rPr>
        <w:t>L</w:t>
      </w:r>
      <w:r w:rsidRPr="34900E9A">
        <w:rPr>
          <w:rFonts w:ascii="Times New Roman" w:eastAsia="Times New Roman" w:hAnsi="Times New Roman" w:cs="Times New Roman"/>
          <w:color w:val="222222"/>
          <w:sz w:val="24"/>
          <w:szCs w:val="24"/>
        </w:rPr>
        <w:t xml:space="preserve">ongitudinal </w:t>
      </w:r>
      <w:r w:rsidR="00C30C30">
        <w:rPr>
          <w:rFonts w:ascii="Times New Roman" w:eastAsia="Times New Roman" w:hAnsi="Times New Roman" w:cs="Times New Roman"/>
          <w:color w:val="222222"/>
          <w:sz w:val="24"/>
          <w:szCs w:val="24"/>
        </w:rPr>
        <w:t>S</w:t>
      </w:r>
      <w:r w:rsidRPr="34900E9A">
        <w:rPr>
          <w:rFonts w:ascii="Times New Roman" w:eastAsia="Times New Roman" w:hAnsi="Times New Roman" w:cs="Times New Roman"/>
          <w:color w:val="222222"/>
          <w:sz w:val="24"/>
          <w:szCs w:val="24"/>
        </w:rPr>
        <w:t xml:space="preserve">tudy. </w:t>
      </w:r>
      <w:r w:rsidRPr="34900E9A">
        <w:rPr>
          <w:rFonts w:ascii="Times New Roman" w:eastAsia="Times New Roman" w:hAnsi="Times New Roman" w:cs="Times New Roman"/>
          <w:i/>
          <w:iCs/>
          <w:color w:val="222222"/>
          <w:sz w:val="24"/>
          <w:szCs w:val="24"/>
        </w:rPr>
        <w:t>International Journal of Educational Reform</w:t>
      </w:r>
      <w:r w:rsidRPr="34900E9A">
        <w:rPr>
          <w:rFonts w:ascii="Times New Roman" w:eastAsia="Times New Roman" w:hAnsi="Times New Roman" w:cs="Times New Roman"/>
          <w:color w:val="222222"/>
          <w:sz w:val="24"/>
          <w:szCs w:val="24"/>
        </w:rPr>
        <w:t xml:space="preserve">, </w:t>
      </w:r>
      <w:r w:rsidRPr="34900E9A">
        <w:rPr>
          <w:rFonts w:ascii="Times New Roman" w:eastAsia="Times New Roman" w:hAnsi="Times New Roman" w:cs="Times New Roman"/>
          <w:i/>
          <w:iCs/>
          <w:color w:val="222222"/>
          <w:sz w:val="24"/>
          <w:szCs w:val="24"/>
        </w:rPr>
        <w:t>21</w:t>
      </w:r>
      <w:r w:rsidRPr="34900E9A">
        <w:rPr>
          <w:rFonts w:ascii="Times New Roman" w:eastAsia="Times New Roman" w:hAnsi="Times New Roman" w:cs="Times New Roman"/>
          <w:color w:val="222222"/>
          <w:sz w:val="24"/>
          <w:szCs w:val="24"/>
        </w:rPr>
        <w:t>(2), 98-118.</w:t>
      </w:r>
      <w:r w:rsidR="00833A6E">
        <w:rPr>
          <w:rFonts w:ascii="Times New Roman" w:eastAsia="Times New Roman" w:hAnsi="Times New Roman" w:cs="Times New Roman"/>
          <w:color w:val="222222"/>
          <w:sz w:val="24"/>
          <w:szCs w:val="24"/>
        </w:rPr>
        <w:t xml:space="preserve"> </w:t>
      </w:r>
      <w:r w:rsidR="00833A6E" w:rsidRPr="00833A6E">
        <w:rPr>
          <w:rFonts w:ascii="Times New Roman" w:eastAsia="Times New Roman" w:hAnsi="Times New Roman" w:cs="Times New Roman"/>
          <w:color w:val="222222"/>
          <w:sz w:val="24"/>
          <w:szCs w:val="24"/>
        </w:rPr>
        <w:t>https://doi-org.ezproxy.lib.ou.edu/https://rowman.com/page/IJER</w:t>
      </w:r>
    </w:p>
    <w:p w14:paraId="19832767" w14:textId="3BED0F2D" w:rsidR="2272C72C" w:rsidRDefault="2272C72C" w:rsidP="004007B5">
      <w:pPr>
        <w:spacing w:line="480" w:lineRule="auto"/>
        <w:ind w:left="720" w:hanging="720"/>
        <w:contextualSpacing/>
        <w:rPr>
          <w:rFonts w:ascii="Times New Roman" w:eastAsia="Times New Roman" w:hAnsi="Times New Roman" w:cs="Times New Roman"/>
          <w:color w:val="222222"/>
          <w:sz w:val="24"/>
          <w:szCs w:val="24"/>
        </w:rPr>
      </w:pPr>
      <w:r w:rsidRPr="343884B8">
        <w:rPr>
          <w:rFonts w:ascii="Times New Roman" w:eastAsia="Times New Roman" w:hAnsi="Times New Roman" w:cs="Times New Roman"/>
          <w:color w:val="222222"/>
          <w:sz w:val="24"/>
          <w:szCs w:val="24"/>
        </w:rPr>
        <w:t xml:space="preserve">Chickering, A. W., &amp; Gamson, Z. F. (1987). Seven </w:t>
      </w:r>
      <w:r w:rsidR="00D60C12">
        <w:rPr>
          <w:rFonts w:ascii="Times New Roman" w:eastAsia="Times New Roman" w:hAnsi="Times New Roman" w:cs="Times New Roman"/>
          <w:color w:val="222222"/>
          <w:sz w:val="24"/>
          <w:szCs w:val="24"/>
        </w:rPr>
        <w:t>P</w:t>
      </w:r>
      <w:r w:rsidRPr="343884B8">
        <w:rPr>
          <w:rFonts w:ascii="Times New Roman" w:eastAsia="Times New Roman" w:hAnsi="Times New Roman" w:cs="Times New Roman"/>
          <w:color w:val="222222"/>
          <w:sz w:val="24"/>
          <w:szCs w:val="24"/>
        </w:rPr>
        <w:t xml:space="preserve">rinciples for </w:t>
      </w:r>
      <w:r w:rsidR="00D60C12">
        <w:rPr>
          <w:rFonts w:ascii="Times New Roman" w:eastAsia="Times New Roman" w:hAnsi="Times New Roman" w:cs="Times New Roman"/>
          <w:color w:val="222222"/>
          <w:sz w:val="24"/>
          <w:szCs w:val="24"/>
        </w:rPr>
        <w:t>G</w:t>
      </w:r>
      <w:r w:rsidRPr="343884B8">
        <w:rPr>
          <w:rFonts w:ascii="Times New Roman" w:eastAsia="Times New Roman" w:hAnsi="Times New Roman" w:cs="Times New Roman"/>
          <w:color w:val="222222"/>
          <w:sz w:val="24"/>
          <w:szCs w:val="24"/>
        </w:rPr>
        <w:t xml:space="preserve">ood </w:t>
      </w:r>
      <w:r w:rsidR="004007B5">
        <w:rPr>
          <w:rFonts w:ascii="Times New Roman" w:eastAsia="Times New Roman" w:hAnsi="Times New Roman" w:cs="Times New Roman"/>
          <w:color w:val="222222"/>
          <w:sz w:val="24"/>
          <w:szCs w:val="24"/>
        </w:rPr>
        <w:t>P</w:t>
      </w:r>
      <w:r w:rsidRPr="343884B8">
        <w:rPr>
          <w:rFonts w:ascii="Times New Roman" w:eastAsia="Times New Roman" w:hAnsi="Times New Roman" w:cs="Times New Roman"/>
          <w:color w:val="222222"/>
          <w:sz w:val="24"/>
          <w:szCs w:val="24"/>
        </w:rPr>
        <w:t xml:space="preserve">ractice in </w:t>
      </w:r>
      <w:r w:rsidR="004007B5">
        <w:rPr>
          <w:rFonts w:ascii="Times New Roman" w:eastAsia="Times New Roman" w:hAnsi="Times New Roman" w:cs="Times New Roman"/>
          <w:color w:val="222222"/>
          <w:sz w:val="24"/>
          <w:szCs w:val="24"/>
        </w:rPr>
        <w:t>U</w:t>
      </w:r>
      <w:r w:rsidRPr="343884B8">
        <w:rPr>
          <w:rFonts w:ascii="Times New Roman" w:eastAsia="Times New Roman" w:hAnsi="Times New Roman" w:cs="Times New Roman"/>
          <w:color w:val="222222"/>
          <w:sz w:val="24"/>
          <w:szCs w:val="24"/>
        </w:rPr>
        <w:t xml:space="preserve">ndergraduate </w:t>
      </w:r>
      <w:r w:rsidR="004007B5">
        <w:rPr>
          <w:rFonts w:ascii="Times New Roman" w:eastAsia="Times New Roman" w:hAnsi="Times New Roman" w:cs="Times New Roman"/>
          <w:color w:val="222222"/>
          <w:sz w:val="24"/>
          <w:szCs w:val="24"/>
        </w:rPr>
        <w:t>E</w:t>
      </w:r>
      <w:r w:rsidRPr="343884B8">
        <w:rPr>
          <w:rFonts w:ascii="Times New Roman" w:eastAsia="Times New Roman" w:hAnsi="Times New Roman" w:cs="Times New Roman"/>
          <w:color w:val="222222"/>
          <w:sz w:val="24"/>
          <w:szCs w:val="24"/>
        </w:rPr>
        <w:t xml:space="preserve">ducation. </w:t>
      </w:r>
      <w:r w:rsidRPr="0020517E">
        <w:rPr>
          <w:rFonts w:ascii="Times New Roman" w:eastAsia="Times New Roman" w:hAnsi="Times New Roman" w:cs="Times New Roman"/>
          <w:i/>
          <w:iCs/>
          <w:color w:val="222222"/>
          <w:sz w:val="24"/>
          <w:szCs w:val="24"/>
        </w:rPr>
        <w:t xml:space="preserve">AAHE </w:t>
      </w:r>
      <w:r w:rsidR="004007B5">
        <w:rPr>
          <w:rFonts w:ascii="Times New Roman" w:eastAsia="Times New Roman" w:hAnsi="Times New Roman" w:cs="Times New Roman"/>
          <w:i/>
          <w:iCs/>
          <w:color w:val="222222"/>
          <w:sz w:val="24"/>
          <w:szCs w:val="24"/>
        </w:rPr>
        <w:t>B</w:t>
      </w:r>
      <w:r w:rsidRPr="0020517E">
        <w:rPr>
          <w:rFonts w:ascii="Times New Roman" w:eastAsia="Times New Roman" w:hAnsi="Times New Roman" w:cs="Times New Roman"/>
          <w:i/>
          <w:iCs/>
          <w:color w:val="222222"/>
          <w:sz w:val="24"/>
          <w:szCs w:val="24"/>
        </w:rPr>
        <w:t>ulletin</w:t>
      </w:r>
      <w:r w:rsidRPr="343884B8">
        <w:rPr>
          <w:rFonts w:ascii="Times New Roman" w:eastAsia="Times New Roman" w:hAnsi="Times New Roman" w:cs="Times New Roman"/>
          <w:color w:val="222222"/>
          <w:sz w:val="24"/>
          <w:szCs w:val="24"/>
        </w:rPr>
        <w:t>, 3</w:t>
      </w:r>
      <w:r w:rsidR="004007B5">
        <w:rPr>
          <w:rFonts w:ascii="Times New Roman" w:eastAsia="Times New Roman" w:hAnsi="Times New Roman" w:cs="Times New Roman"/>
          <w:color w:val="222222"/>
          <w:sz w:val="24"/>
          <w:szCs w:val="24"/>
        </w:rPr>
        <w:t>-</w:t>
      </w:r>
      <w:r w:rsidRPr="343884B8">
        <w:rPr>
          <w:rFonts w:ascii="Times New Roman" w:eastAsia="Times New Roman" w:hAnsi="Times New Roman" w:cs="Times New Roman"/>
          <w:color w:val="222222"/>
          <w:sz w:val="24"/>
          <w:szCs w:val="24"/>
        </w:rPr>
        <w:t>7.</w:t>
      </w:r>
    </w:p>
    <w:p w14:paraId="411196B9" w14:textId="35031070" w:rsidR="3185290B" w:rsidRDefault="1205176A" w:rsidP="00286644">
      <w:pPr>
        <w:spacing w:line="480" w:lineRule="auto"/>
        <w:ind w:left="720" w:hanging="720"/>
        <w:contextualSpacing/>
        <w:rPr>
          <w:rFonts w:ascii="Times New Roman" w:eastAsia="Times New Roman" w:hAnsi="Times New Roman" w:cs="Times New Roman"/>
          <w:color w:val="222222"/>
          <w:sz w:val="24"/>
          <w:szCs w:val="24"/>
        </w:rPr>
      </w:pPr>
      <w:r w:rsidRPr="398B4021">
        <w:rPr>
          <w:rFonts w:ascii="Times New Roman" w:eastAsia="Times New Roman" w:hAnsi="Times New Roman" w:cs="Times New Roman"/>
          <w:color w:val="222222"/>
          <w:sz w:val="24"/>
          <w:szCs w:val="24"/>
        </w:rPr>
        <w:t xml:space="preserve">Chisholm, C. U., Harris, M. S. G., Northwood, D. O., &amp; </w:t>
      </w:r>
      <w:proofErr w:type="spellStart"/>
      <w:r w:rsidRPr="398B4021">
        <w:rPr>
          <w:rFonts w:ascii="Times New Roman" w:eastAsia="Times New Roman" w:hAnsi="Times New Roman" w:cs="Times New Roman"/>
          <w:color w:val="222222"/>
          <w:sz w:val="24"/>
          <w:szCs w:val="24"/>
        </w:rPr>
        <w:t>Johrendt</w:t>
      </w:r>
      <w:proofErr w:type="spellEnd"/>
      <w:r w:rsidRPr="398B4021">
        <w:rPr>
          <w:rFonts w:ascii="Times New Roman" w:eastAsia="Times New Roman" w:hAnsi="Times New Roman" w:cs="Times New Roman"/>
          <w:color w:val="222222"/>
          <w:sz w:val="24"/>
          <w:szCs w:val="24"/>
        </w:rPr>
        <w:t>, J. L. (2009). The</w:t>
      </w:r>
      <w:r w:rsidR="28048D52" w:rsidRPr="398B4021">
        <w:rPr>
          <w:rFonts w:ascii="Times New Roman" w:eastAsia="Times New Roman" w:hAnsi="Times New Roman" w:cs="Times New Roman"/>
          <w:color w:val="222222"/>
          <w:sz w:val="24"/>
          <w:szCs w:val="24"/>
        </w:rPr>
        <w:t xml:space="preserve"> </w:t>
      </w:r>
      <w:proofErr w:type="spellStart"/>
      <w:r w:rsidR="00BD6F14">
        <w:rPr>
          <w:rFonts w:ascii="Times New Roman" w:eastAsia="Times New Roman" w:hAnsi="Times New Roman" w:cs="Times New Roman"/>
          <w:color w:val="222222"/>
          <w:sz w:val="24"/>
          <w:szCs w:val="24"/>
        </w:rPr>
        <w:t>C</w:t>
      </w:r>
      <w:r w:rsidR="00DC5A74" w:rsidRPr="398B4021">
        <w:rPr>
          <w:rFonts w:ascii="Times New Roman" w:eastAsia="Times New Roman" w:hAnsi="Times New Roman" w:cs="Times New Roman"/>
          <w:color w:val="222222"/>
          <w:sz w:val="24"/>
          <w:szCs w:val="24"/>
        </w:rPr>
        <w:t>haracteri</w:t>
      </w:r>
      <w:r w:rsidR="00E80C9B">
        <w:rPr>
          <w:rFonts w:ascii="Times New Roman" w:eastAsia="Times New Roman" w:hAnsi="Times New Roman" w:cs="Times New Roman"/>
          <w:color w:val="222222"/>
          <w:sz w:val="24"/>
          <w:szCs w:val="24"/>
        </w:rPr>
        <w:t>s</w:t>
      </w:r>
      <w:r w:rsidR="00DC5A74" w:rsidRPr="398B4021">
        <w:rPr>
          <w:rFonts w:ascii="Times New Roman" w:eastAsia="Times New Roman" w:hAnsi="Times New Roman" w:cs="Times New Roman"/>
          <w:color w:val="222222"/>
          <w:sz w:val="24"/>
          <w:szCs w:val="24"/>
        </w:rPr>
        <w:t>ation</w:t>
      </w:r>
      <w:proofErr w:type="spellEnd"/>
      <w:r w:rsidRPr="398B4021">
        <w:rPr>
          <w:rFonts w:ascii="Times New Roman" w:eastAsia="Times New Roman" w:hAnsi="Times New Roman" w:cs="Times New Roman"/>
          <w:color w:val="222222"/>
          <w:sz w:val="24"/>
          <w:szCs w:val="24"/>
        </w:rPr>
        <w:t xml:space="preserve"> of </w:t>
      </w:r>
      <w:r w:rsidR="00E80C9B">
        <w:rPr>
          <w:rFonts w:ascii="Times New Roman" w:eastAsia="Times New Roman" w:hAnsi="Times New Roman" w:cs="Times New Roman"/>
          <w:color w:val="222222"/>
          <w:sz w:val="24"/>
          <w:szCs w:val="24"/>
        </w:rPr>
        <w:t>W</w:t>
      </w:r>
      <w:r w:rsidRPr="398B4021">
        <w:rPr>
          <w:rFonts w:ascii="Times New Roman" w:eastAsia="Times New Roman" w:hAnsi="Times New Roman" w:cs="Times New Roman"/>
          <w:color w:val="222222"/>
          <w:sz w:val="24"/>
          <w:szCs w:val="24"/>
        </w:rPr>
        <w:t>ork-</w:t>
      </w:r>
      <w:r w:rsidR="00E80C9B">
        <w:rPr>
          <w:rFonts w:ascii="Times New Roman" w:eastAsia="Times New Roman" w:hAnsi="Times New Roman" w:cs="Times New Roman"/>
          <w:color w:val="222222"/>
          <w:sz w:val="24"/>
          <w:szCs w:val="24"/>
        </w:rPr>
        <w:t>B</w:t>
      </w:r>
      <w:r w:rsidRPr="398B4021">
        <w:rPr>
          <w:rFonts w:ascii="Times New Roman" w:eastAsia="Times New Roman" w:hAnsi="Times New Roman" w:cs="Times New Roman"/>
          <w:color w:val="222222"/>
          <w:sz w:val="24"/>
          <w:szCs w:val="24"/>
        </w:rPr>
        <w:t xml:space="preserve">ased </w:t>
      </w:r>
      <w:r w:rsidR="00E80C9B">
        <w:rPr>
          <w:rFonts w:ascii="Times New Roman" w:eastAsia="Times New Roman" w:hAnsi="Times New Roman" w:cs="Times New Roman"/>
          <w:color w:val="222222"/>
          <w:sz w:val="24"/>
          <w:szCs w:val="24"/>
        </w:rPr>
        <w:t>L</w:t>
      </w:r>
      <w:r w:rsidRPr="398B4021">
        <w:rPr>
          <w:rFonts w:ascii="Times New Roman" w:eastAsia="Times New Roman" w:hAnsi="Times New Roman" w:cs="Times New Roman"/>
          <w:color w:val="222222"/>
          <w:sz w:val="24"/>
          <w:szCs w:val="24"/>
        </w:rPr>
        <w:t xml:space="preserve">earning by </w:t>
      </w:r>
      <w:r w:rsidR="00E80C9B">
        <w:rPr>
          <w:rFonts w:ascii="Times New Roman" w:eastAsia="Times New Roman" w:hAnsi="Times New Roman" w:cs="Times New Roman"/>
          <w:color w:val="222222"/>
          <w:sz w:val="24"/>
          <w:szCs w:val="24"/>
        </w:rPr>
        <w:t>C</w:t>
      </w:r>
      <w:r w:rsidRPr="398B4021">
        <w:rPr>
          <w:rFonts w:ascii="Times New Roman" w:eastAsia="Times New Roman" w:hAnsi="Times New Roman" w:cs="Times New Roman"/>
          <w:color w:val="222222"/>
          <w:sz w:val="24"/>
          <w:szCs w:val="24"/>
        </w:rPr>
        <w:t xml:space="preserve">onsideration of the </w:t>
      </w:r>
      <w:r w:rsidR="00E80C9B">
        <w:rPr>
          <w:rFonts w:ascii="Times New Roman" w:eastAsia="Times New Roman" w:hAnsi="Times New Roman" w:cs="Times New Roman"/>
          <w:color w:val="222222"/>
          <w:sz w:val="24"/>
          <w:szCs w:val="24"/>
        </w:rPr>
        <w:t>T</w:t>
      </w:r>
      <w:r w:rsidRPr="398B4021">
        <w:rPr>
          <w:rFonts w:ascii="Times New Roman" w:eastAsia="Times New Roman" w:hAnsi="Times New Roman" w:cs="Times New Roman"/>
          <w:color w:val="222222"/>
          <w:sz w:val="24"/>
          <w:szCs w:val="24"/>
        </w:rPr>
        <w:t xml:space="preserve">heories of </w:t>
      </w:r>
      <w:r w:rsidR="00E80C9B">
        <w:rPr>
          <w:rFonts w:ascii="Times New Roman" w:eastAsia="Times New Roman" w:hAnsi="Times New Roman" w:cs="Times New Roman"/>
          <w:color w:val="222222"/>
          <w:sz w:val="24"/>
          <w:szCs w:val="24"/>
        </w:rPr>
        <w:t>E</w:t>
      </w:r>
      <w:r w:rsidRPr="398B4021">
        <w:rPr>
          <w:rFonts w:ascii="Times New Roman" w:eastAsia="Times New Roman" w:hAnsi="Times New Roman" w:cs="Times New Roman"/>
          <w:color w:val="222222"/>
          <w:sz w:val="24"/>
          <w:szCs w:val="24"/>
        </w:rPr>
        <w:t>xperientia</w:t>
      </w:r>
      <w:r w:rsidR="00DC5A74">
        <w:rPr>
          <w:rFonts w:ascii="Times New Roman" w:eastAsia="Times New Roman" w:hAnsi="Times New Roman" w:cs="Times New Roman"/>
          <w:color w:val="222222"/>
          <w:sz w:val="24"/>
          <w:szCs w:val="24"/>
        </w:rPr>
        <w:t>l</w:t>
      </w:r>
      <w:r w:rsidR="3BA69DD9" w:rsidRPr="398B4021">
        <w:rPr>
          <w:rFonts w:ascii="Times New Roman" w:eastAsia="Times New Roman" w:hAnsi="Times New Roman" w:cs="Times New Roman"/>
          <w:color w:val="222222"/>
          <w:sz w:val="24"/>
          <w:szCs w:val="24"/>
        </w:rPr>
        <w:t xml:space="preserve"> </w:t>
      </w:r>
      <w:r w:rsidR="00E80C9B">
        <w:rPr>
          <w:rFonts w:ascii="Times New Roman" w:eastAsia="Times New Roman" w:hAnsi="Times New Roman" w:cs="Times New Roman"/>
          <w:color w:val="222222"/>
          <w:sz w:val="24"/>
          <w:szCs w:val="24"/>
        </w:rPr>
        <w:t>L</w:t>
      </w:r>
      <w:r w:rsidRPr="398B4021">
        <w:rPr>
          <w:rFonts w:ascii="Times New Roman" w:eastAsia="Times New Roman" w:hAnsi="Times New Roman" w:cs="Times New Roman"/>
          <w:color w:val="222222"/>
          <w:sz w:val="24"/>
          <w:szCs w:val="24"/>
        </w:rPr>
        <w:t xml:space="preserve">earning. </w:t>
      </w:r>
      <w:r w:rsidRPr="398B4021">
        <w:rPr>
          <w:rFonts w:ascii="Times New Roman" w:eastAsia="Times New Roman" w:hAnsi="Times New Roman" w:cs="Times New Roman"/>
          <w:i/>
          <w:iCs/>
          <w:color w:val="222222"/>
          <w:sz w:val="24"/>
          <w:szCs w:val="24"/>
        </w:rPr>
        <w:t>European Journal of Education</w:t>
      </w:r>
      <w:r w:rsidRPr="398B4021">
        <w:rPr>
          <w:rFonts w:ascii="Times New Roman" w:eastAsia="Times New Roman" w:hAnsi="Times New Roman" w:cs="Times New Roman"/>
          <w:color w:val="222222"/>
          <w:sz w:val="24"/>
          <w:szCs w:val="24"/>
        </w:rPr>
        <w:t xml:space="preserve">, </w:t>
      </w:r>
      <w:r w:rsidRPr="398B4021">
        <w:rPr>
          <w:rFonts w:ascii="Times New Roman" w:eastAsia="Times New Roman" w:hAnsi="Times New Roman" w:cs="Times New Roman"/>
          <w:i/>
          <w:iCs/>
          <w:color w:val="222222"/>
          <w:sz w:val="24"/>
          <w:szCs w:val="24"/>
        </w:rPr>
        <w:t>44</w:t>
      </w:r>
      <w:r w:rsidRPr="398B4021">
        <w:rPr>
          <w:rFonts w:ascii="Times New Roman" w:eastAsia="Times New Roman" w:hAnsi="Times New Roman" w:cs="Times New Roman"/>
          <w:color w:val="222222"/>
          <w:sz w:val="24"/>
          <w:szCs w:val="24"/>
        </w:rPr>
        <w:t>(3), 319-337.</w:t>
      </w:r>
      <w:r w:rsidR="00CF616D">
        <w:rPr>
          <w:rFonts w:ascii="Times New Roman" w:eastAsia="Times New Roman" w:hAnsi="Times New Roman" w:cs="Times New Roman"/>
          <w:color w:val="222222"/>
          <w:sz w:val="24"/>
          <w:szCs w:val="24"/>
        </w:rPr>
        <w:t xml:space="preserve"> https://doi-org.ezproxy.lib.ou.edu/10.1111/j.1465</w:t>
      </w:r>
      <w:r w:rsidR="00286644">
        <w:rPr>
          <w:rFonts w:ascii="Times New Roman" w:eastAsia="Times New Roman" w:hAnsi="Times New Roman" w:cs="Times New Roman"/>
          <w:color w:val="222222"/>
          <w:sz w:val="24"/>
          <w:szCs w:val="24"/>
        </w:rPr>
        <w:t>-3435.2009.01394.x</w:t>
      </w:r>
    </w:p>
    <w:p w14:paraId="486CAAB5" w14:textId="62AE4FD9" w:rsidR="3185290B" w:rsidRPr="00C02F36" w:rsidRDefault="1205176A" w:rsidP="2DD8C1E1">
      <w:pPr>
        <w:spacing w:line="480" w:lineRule="auto"/>
        <w:contextualSpacing/>
        <w:rPr>
          <w:rFonts w:ascii="Times New Roman" w:eastAsia="Times New Roman" w:hAnsi="Times New Roman" w:cs="Times New Roman"/>
          <w:color w:val="222222"/>
          <w:sz w:val="24"/>
          <w:szCs w:val="24"/>
        </w:rPr>
      </w:pPr>
      <w:r w:rsidRPr="3C612036">
        <w:rPr>
          <w:rFonts w:ascii="Times New Roman" w:eastAsia="Times New Roman" w:hAnsi="Times New Roman" w:cs="Times New Roman"/>
          <w:color w:val="222222"/>
          <w:sz w:val="24"/>
          <w:szCs w:val="24"/>
        </w:rPr>
        <w:t xml:space="preserve">Coll, R. K., Eames, C. W., Paku, L. K., Lay, M. C., Hodges, D., Bhat, R., ... &amp; Martin, A. </w:t>
      </w:r>
      <w:r>
        <w:tab/>
      </w:r>
      <w:r>
        <w:tab/>
      </w:r>
      <w:r w:rsidRPr="3C612036">
        <w:rPr>
          <w:rFonts w:ascii="Times New Roman" w:eastAsia="Times New Roman" w:hAnsi="Times New Roman" w:cs="Times New Roman"/>
          <w:color w:val="222222"/>
          <w:sz w:val="24"/>
          <w:szCs w:val="24"/>
        </w:rPr>
        <w:t xml:space="preserve">(2011). An </w:t>
      </w:r>
      <w:r w:rsidR="009439BF">
        <w:rPr>
          <w:rFonts w:ascii="Times New Roman" w:eastAsia="Times New Roman" w:hAnsi="Times New Roman" w:cs="Times New Roman"/>
          <w:color w:val="222222"/>
          <w:sz w:val="24"/>
          <w:szCs w:val="24"/>
        </w:rPr>
        <w:t>E</w:t>
      </w:r>
      <w:r w:rsidRPr="3C612036">
        <w:rPr>
          <w:rFonts w:ascii="Times New Roman" w:eastAsia="Times New Roman" w:hAnsi="Times New Roman" w:cs="Times New Roman"/>
          <w:color w:val="222222"/>
          <w:sz w:val="24"/>
          <w:szCs w:val="24"/>
        </w:rPr>
        <w:t xml:space="preserve">xploration of the </w:t>
      </w:r>
      <w:r w:rsidR="009439BF">
        <w:rPr>
          <w:rFonts w:ascii="Times New Roman" w:eastAsia="Times New Roman" w:hAnsi="Times New Roman" w:cs="Times New Roman"/>
          <w:color w:val="222222"/>
          <w:sz w:val="24"/>
          <w:szCs w:val="24"/>
        </w:rPr>
        <w:t>P</w:t>
      </w:r>
      <w:r w:rsidRPr="3C612036">
        <w:rPr>
          <w:rFonts w:ascii="Times New Roman" w:eastAsia="Times New Roman" w:hAnsi="Times New Roman" w:cs="Times New Roman"/>
          <w:color w:val="222222"/>
          <w:sz w:val="24"/>
          <w:szCs w:val="24"/>
        </w:rPr>
        <w:t xml:space="preserve">edagogies </w:t>
      </w:r>
      <w:r w:rsidR="009439BF">
        <w:rPr>
          <w:rFonts w:ascii="Times New Roman" w:eastAsia="Times New Roman" w:hAnsi="Times New Roman" w:cs="Times New Roman"/>
          <w:color w:val="222222"/>
          <w:sz w:val="24"/>
          <w:szCs w:val="24"/>
        </w:rPr>
        <w:t>E</w:t>
      </w:r>
      <w:r w:rsidRPr="3C612036">
        <w:rPr>
          <w:rFonts w:ascii="Times New Roman" w:eastAsia="Times New Roman" w:hAnsi="Times New Roman" w:cs="Times New Roman"/>
          <w:color w:val="222222"/>
          <w:sz w:val="24"/>
          <w:szCs w:val="24"/>
        </w:rPr>
        <w:t xml:space="preserve">mployed to </w:t>
      </w:r>
      <w:r w:rsidR="009439BF">
        <w:rPr>
          <w:rFonts w:ascii="Times New Roman" w:eastAsia="Times New Roman" w:hAnsi="Times New Roman" w:cs="Times New Roman"/>
          <w:color w:val="222222"/>
          <w:sz w:val="24"/>
          <w:szCs w:val="24"/>
        </w:rPr>
        <w:t>I</w:t>
      </w:r>
      <w:r w:rsidRPr="3C612036">
        <w:rPr>
          <w:rFonts w:ascii="Times New Roman" w:eastAsia="Times New Roman" w:hAnsi="Times New Roman" w:cs="Times New Roman"/>
          <w:color w:val="222222"/>
          <w:sz w:val="24"/>
          <w:szCs w:val="24"/>
        </w:rPr>
        <w:t xml:space="preserve">ntegrate </w:t>
      </w:r>
      <w:r w:rsidR="009439BF">
        <w:rPr>
          <w:rFonts w:ascii="Times New Roman" w:eastAsia="Times New Roman" w:hAnsi="Times New Roman" w:cs="Times New Roman"/>
          <w:color w:val="222222"/>
          <w:sz w:val="24"/>
          <w:szCs w:val="24"/>
        </w:rPr>
        <w:t>K</w:t>
      </w:r>
      <w:r w:rsidRPr="3C612036">
        <w:rPr>
          <w:rFonts w:ascii="Times New Roman" w:eastAsia="Times New Roman" w:hAnsi="Times New Roman" w:cs="Times New Roman"/>
          <w:color w:val="222222"/>
          <w:sz w:val="24"/>
          <w:szCs w:val="24"/>
        </w:rPr>
        <w:t xml:space="preserve">nowledge in </w:t>
      </w:r>
      <w:r w:rsidR="009439BF">
        <w:rPr>
          <w:rFonts w:ascii="Times New Roman" w:eastAsia="Times New Roman" w:hAnsi="Times New Roman" w:cs="Times New Roman"/>
          <w:color w:val="222222"/>
          <w:sz w:val="24"/>
          <w:szCs w:val="24"/>
        </w:rPr>
        <w:t>W</w:t>
      </w:r>
      <w:r w:rsidRPr="3C612036">
        <w:rPr>
          <w:rFonts w:ascii="Times New Roman" w:eastAsia="Times New Roman" w:hAnsi="Times New Roman" w:cs="Times New Roman"/>
          <w:color w:val="222222"/>
          <w:sz w:val="24"/>
          <w:szCs w:val="24"/>
        </w:rPr>
        <w:t>ork-</w:t>
      </w:r>
      <w:r>
        <w:tab/>
      </w:r>
      <w:r w:rsidR="009439BF">
        <w:rPr>
          <w:rFonts w:ascii="Times New Roman" w:eastAsia="Times New Roman" w:hAnsi="Times New Roman" w:cs="Times New Roman"/>
          <w:color w:val="222222"/>
          <w:sz w:val="24"/>
          <w:szCs w:val="24"/>
        </w:rPr>
        <w:t>I</w:t>
      </w:r>
      <w:r w:rsidRPr="3C612036">
        <w:rPr>
          <w:rFonts w:ascii="Times New Roman" w:eastAsia="Times New Roman" w:hAnsi="Times New Roman" w:cs="Times New Roman"/>
          <w:color w:val="222222"/>
          <w:sz w:val="24"/>
          <w:szCs w:val="24"/>
        </w:rPr>
        <w:t xml:space="preserve">ntegrated </w:t>
      </w:r>
      <w:r w:rsidR="009439BF">
        <w:rPr>
          <w:rFonts w:ascii="Times New Roman" w:eastAsia="Times New Roman" w:hAnsi="Times New Roman" w:cs="Times New Roman"/>
          <w:color w:val="222222"/>
          <w:sz w:val="24"/>
          <w:szCs w:val="24"/>
        </w:rPr>
        <w:t>L</w:t>
      </w:r>
      <w:r w:rsidRPr="3C612036">
        <w:rPr>
          <w:rFonts w:ascii="Times New Roman" w:eastAsia="Times New Roman" w:hAnsi="Times New Roman" w:cs="Times New Roman"/>
          <w:color w:val="222222"/>
          <w:sz w:val="24"/>
          <w:szCs w:val="24"/>
        </w:rPr>
        <w:t>earning.</w:t>
      </w:r>
      <w:r w:rsidR="00C02F36">
        <w:rPr>
          <w:rFonts w:ascii="Times New Roman" w:eastAsia="Times New Roman" w:hAnsi="Times New Roman" w:cs="Times New Roman"/>
          <w:color w:val="222222"/>
          <w:sz w:val="24"/>
          <w:szCs w:val="24"/>
        </w:rPr>
        <w:t xml:space="preserve"> </w:t>
      </w:r>
      <w:r w:rsidR="00C02F36">
        <w:rPr>
          <w:rFonts w:ascii="Times New Roman" w:eastAsia="Times New Roman" w:hAnsi="Times New Roman" w:cs="Times New Roman"/>
          <w:i/>
          <w:iCs/>
          <w:color w:val="222222"/>
          <w:sz w:val="24"/>
          <w:szCs w:val="24"/>
        </w:rPr>
        <w:t xml:space="preserve">Journal of Co-operative Education and Internship </w:t>
      </w:r>
      <w:r w:rsidR="00C02F36">
        <w:rPr>
          <w:rFonts w:ascii="Times New Roman" w:eastAsia="Times New Roman" w:hAnsi="Times New Roman" w:cs="Times New Roman"/>
          <w:color w:val="222222"/>
          <w:sz w:val="24"/>
          <w:szCs w:val="24"/>
        </w:rPr>
        <w:t>43</w:t>
      </w:r>
      <w:r w:rsidR="005137C8">
        <w:rPr>
          <w:rFonts w:ascii="Times New Roman" w:eastAsia="Times New Roman" w:hAnsi="Times New Roman" w:cs="Times New Roman"/>
          <w:color w:val="222222"/>
          <w:sz w:val="24"/>
          <w:szCs w:val="24"/>
        </w:rPr>
        <w:t>, no. 1: 14-35.</w:t>
      </w:r>
    </w:p>
    <w:p w14:paraId="14611497" w14:textId="1AA57F7C" w:rsidR="3185290B" w:rsidRDefault="1205176A" w:rsidP="000402F3">
      <w:pPr>
        <w:spacing w:line="480" w:lineRule="auto"/>
        <w:ind w:left="720" w:hanging="720"/>
        <w:contextualSpacing/>
        <w:rPr>
          <w:rFonts w:ascii="Times New Roman" w:eastAsia="Times New Roman" w:hAnsi="Times New Roman" w:cs="Times New Roman"/>
          <w:color w:val="222222"/>
          <w:sz w:val="24"/>
          <w:szCs w:val="24"/>
        </w:rPr>
      </w:pPr>
      <w:r w:rsidRPr="398B4021">
        <w:rPr>
          <w:rFonts w:ascii="Times New Roman" w:eastAsia="Times New Roman" w:hAnsi="Times New Roman" w:cs="Times New Roman"/>
          <w:color w:val="222222"/>
          <w:sz w:val="24"/>
          <w:szCs w:val="24"/>
        </w:rPr>
        <w:lastRenderedPageBreak/>
        <w:t xml:space="preserve">Cranmer, S. (2006). Enhancing </w:t>
      </w:r>
      <w:r w:rsidR="00AF2525">
        <w:rPr>
          <w:rFonts w:ascii="Times New Roman" w:eastAsia="Times New Roman" w:hAnsi="Times New Roman" w:cs="Times New Roman"/>
          <w:color w:val="222222"/>
          <w:sz w:val="24"/>
          <w:szCs w:val="24"/>
        </w:rPr>
        <w:t>G</w:t>
      </w:r>
      <w:r w:rsidRPr="398B4021">
        <w:rPr>
          <w:rFonts w:ascii="Times New Roman" w:eastAsia="Times New Roman" w:hAnsi="Times New Roman" w:cs="Times New Roman"/>
          <w:color w:val="222222"/>
          <w:sz w:val="24"/>
          <w:szCs w:val="24"/>
        </w:rPr>
        <w:t xml:space="preserve">raduate </w:t>
      </w:r>
      <w:r w:rsidR="00AF2525">
        <w:rPr>
          <w:rFonts w:ascii="Times New Roman" w:eastAsia="Times New Roman" w:hAnsi="Times New Roman" w:cs="Times New Roman"/>
          <w:color w:val="222222"/>
          <w:sz w:val="24"/>
          <w:szCs w:val="24"/>
        </w:rPr>
        <w:t>E</w:t>
      </w:r>
      <w:r w:rsidRPr="398B4021">
        <w:rPr>
          <w:rFonts w:ascii="Times New Roman" w:eastAsia="Times New Roman" w:hAnsi="Times New Roman" w:cs="Times New Roman"/>
          <w:color w:val="222222"/>
          <w:sz w:val="24"/>
          <w:szCs w:val="24"/>
        </w:rPr>
        <w:t xml:space="preserve">mployability: </w:t>
      </w:r>
      <w:r w:rsidR="00A34DE7">
        <w:rPr>
          <w:rFonts w:ascii="Times New Roman" w:eastAsia="Times New Roman" w:hAnsi="Times New Roman" w:cs="Times New Roman"/>
          <w:color w:val="222222"/>
          <w:sz w:val="24"/>
          <w:szCs w:val="24"/>
        </w:rPr>
        <w:t>B</w:t>
      </w:r>
      <w:r w:rsidRPr="398B4021">
        <w:rPr>
          <w:rFonts w:ascii="Times New Roman" w:eastAsia="Times New Roman" w:hAnsi="Times New Roman" w:cs="Times New Roman"/>
          <w:color w:val="222222"/>
          <w:sz w:val="24"/>
          <w:szCs w:val="24"/>
        </w:rPr>
        <w:t xml:space="preserve">est </w:t>
      </w:r>
      <w:r w:rsidR="00A34DE7">
        <w:rPr>
          <w:rFonts w:ascii="Times New Roman" w:eastAsia="Times New Roman" w:hAnsi="Times New Roman" w:cs="Times New Roman"/>
          <w:color w:val="222222"/>
          <w:sz w:val="24"/>
          <w:szCs w:val="24"/>
        </w:rPr>
        <w:t>I</w:t>
      </w:r>
      <w:r w:rsidRPr="398B4021">
        <w:rPr>
          <w:rFonts w:ascii="Times New Roman" w:eastAsia="Times New Roman" w:hAnsi="Times New Roman" w:cs="Times New Roman"/>
          <w:color w:val="222222"/>
          <w:sz w:val="24"/>
          <w:szCs w:val="24"/>
        </w:rPr>
        <w:t xml:space="preserve">ntentions and </w:t>
      </w:r>
      <w:r w:rsidR="00A34DE7">
        <w:rPr>
          <w:rFonts w:ascii="Times New Roman" w:eastAsia="Times New Roman" w:hAnsi="Times New Roman" w:cs="Times New Roman"/>
          <w:color w:val="222222"/>
          <w:sz w:val="24"/>
          <w:szCs w:val="24"/>
        </w:rPr>
        <w:t>M</w:t>
      </w:r>
      <w:r w:rsidRPr="398B4021">
        <w:rPr>
          <w:rFonts w:ascii="Times New Roman" w:eastAsia="Times New Roman" w:hAnsi="Times New Roman" w:cs="Times New Roman"/>
          <w:color w:val="222222"/>
          <w:sz w:val="24"/>
          <w:szCs w:val="24"/>
        </w:rPr>
        <w:t xml:space="preserve">ixed </w:t>
      </w:r>
      <w:r w:rsidR="00A34DE7">
        <w:rPr>
          <w:rFonts w:ascii="Times New Roman" w:eastAsia="Times New Roman" w:hAnsi="Times New Roman" w:cs="Times New Roman"/>
          <w:color w:val="222222"/>
          <w:sz w:val="24"/>
          <w:szCs w:val="24"/>
        </w:rPr>
        <w:t>O</w:t>
      </w:r>
      <w:r w:rsidRPr="398B4021">
        <w:rPr>
          <w:rFonts w:ascii="Times New Roman" w:eastAsia="Times New Roman" w:hAnsi="Times New Roman" w:cs="Times New Roman"/>
          <w:color w:val="222222"/>
          <w:sz w:val="24"/>
          <w:szCs w:val="24"/>
        </w:rPr>
        <w:t xml:space="preserve">utcomes. </w:t>
      </w:r>
      <w:r w:rsidRPr="398B4021">
        <w:rPr>
          <w:rFonts w:ascii="Times New Roman" w:eastAsia="Times New Roman" w:hAnsi="Times New Roman" w:cs="Times New Roman"/>
          <w:i/>
          <w:iCs/>
          <w:color w:val="222222"/>
          <w:sz w:val="24"/>
          <w:szCs w:val="24"/>
        </w:rPr>
        <w:t xml:space="preserve">Studies in </w:t>
      </w:r>
      <w:r w:rsidR="00A34DE7">
        <w:rPr>
          <w:rFonts w:ascii="Times New Roman" w:eastAsia="Times New Roman" w:hAnsi="Times New Roman" w:cs="Times New Roman"/>
          <w:i/>
          <w:iCs/>
          <w:color w:val="222222"/>
          <w:sz w:val="24"/>
          <w:szCs w:val="24"/>
        </w:rPr>
        <w:t>H</w:t>
      </w:r>
      <w:r w:rsidRPr="398B4021">
        <w:rPr>
          <w:rFonts w:ascii="Times New Roman" w:eastAsia="Times New Roman" w:hAnsi="Times New Roman" w:cs="Times New Roman"/>
          <w:i/>
          <w:iCs/>
          <w:color w:val="222222"/>
          <w:sz w:val="24"/>
          <w:szCs w:val="24"/>
        </w:rPr>
        <w:t xml:space="preserve">igher </w:t>
      </w:r>
      <w:r w:rsidR="00A34DE7">
        <w:rPr>
          <w:rFonts w:ascii="Times New Roman" w:eastAsia="Times New Roman" w:hAnsi="Times New Roman" w:cs="Times New Roman"/>
          <w:i/>
          <w:iCs/>
          <w:color w:val="222222"/>
          <w:sz w:val="24"/>
          <w:szCs w:val="24"/>
        </w:rPr>
        <w:t>E</w:t>
      </w:r>
      <w:r w:rsidRPr="398B4021">
        <w:rPr>
          <w:rFonts w:ascii="Times New Roman" w:eastAsia="Times New Roman" w:hAnsi="Times New Roman" w:cs="Times New Roman"/>
          <w:i/>
          <w:iCs/>
          <w:color w:val="222222"/>
          <w:sz w:val="24"/>
          <w:szCs w:val="24"/>
        </w:rPr>
        <w:t>ducation</w:t>
      </w:r>
      <w:r w:rsidRPr="398B4021">
        <w:rPr>
          <w:rFonts w:ascii="Times New Roman" w:eastAsia="Times New Roman" w:hAnsi="Times New Roman" w:cs="Times New Roman"/>
          <w:color w:val="222222"/>
          <w:sz w:val="24"/>
          <w:szCs w:val="24"/>
        </w:rPr>
        <w:t xml:space="preserve">, </w:t>
      </w:r>
      <w:r w:rsidRPr="398B4021">
        <w:rPr>
          <w:rFonts w:ascii="Times New Roman" w:eastAsia="Times New Roman" w:hAnsi="Times New Roman" w:cs="Times New Roman"/>
          <w:i/>
          <w:iCs/>
          <w:color w:val="222222"/>
          <w:sz w:val="24"/>
          <w:szCs w:val="24"/>
        </w:rPr>
        <w:t>31</w:t>
      </w:r>
      <w:r w:rsidRPr="398B4021">
        <w:rPr>
          <w:rFonts w:ascii="Times New Roman" w:eastAsia="Times New Roman" w:hAnsi="Times New Roman" w:cs="Times New Roman"/>
          <w:color w:val="222222"/>
          <w:sz w:val="24"/>
          <w:szCs w:val="24"/>
        </w:rPr>
        <w:t>(2), 169-184.</w:t>
      </w:r>
      <w:r w:rsidR="000402F3">
        <w:rPr>
          <w:rFonts w:ascii="Times New Roman" w:eastAsia="Times New Roman" w:hAnsi="Times New Roman" w:cs="Times New Roman"/>
          <w:color w:val="222222"/>
          <w:sz w:val="24"/>
          <w:szCs w:val="24"/>
        </w:rPr>
        <w:t xml:space="preserve"> </w:t>
      </w:r>
      <w:r w:rsidR="000402F3" w:rsidRPr="000402F3">
        <w:rPr>
          <w:rFonts w:ascii="Times New Roman" w:eastAsia="Times New Roman" w:hAnsi="Times New Roman" w:cs="Times New Roman"/>
          <w:color w:val="222222"/>
          <w:sz w:val="24"/>
          <w:szCs w:val="24"/>
        </w:rPr>
        <w:t>https://doi-org.ezproxy.lib.ou.edu/https://taylorandfrancis.metapress.com/link.asp?target=contribution&amp;id=NK00765461R84734</w:t>
      </w:r>
    </w:p>
    <w:p w14:paraId="45D15B36" w14:textId="75F91262" w:rsidR="3185290B" w:rsidRDefault="1205176A" w:rsidP="000E5B11">
      <w:pPr>
        <w:spacing w:line="480" w:lineRule="auto"/>
        <w:ind w:left="720" w:hanging="720"/>
        <w:contextualSpacing/>
        <w:rPr>
          <w:rFonts w:ascii="Times New Roman" w:eastAsia="Times New Roman" w:hAnsi="Times New Roman" w:cs="Times New Roman"/>
          <w:color w:val="222222"/>
          <w:sz w:val="24"/>
          <w:szCs w:val="24"/>
        </w:rPr>
      </w:pPr>
      <w:r w:rsidRPr="398B4021">
        <w:rPr>
          <w:rFonts w:ascii="Times New Roman" w:eastAsia="Times New Roman" w:hAnsi="Times New Roman" w:cs="Times New Roman"/>
          <w:color w:val="222222"/>
          <w:sz w:val="24"/>
          <w:szCs w:val="24"/>
        </w:rPr>
        <w:t>Darche, S., Nayar, N., &amp; Bracco, K. R. (2009). Work-</w:t>
      </w:r>
      <w:r w:rsidR="000E5B11">
        <w:rPr>
          <w:rFonts w:ascii="Times New Roman" w:eastAsia="Times New Roman" w:hAnsi="Times New Roman" w:cs="Times New Roman"/>
          <w:color w:val="222222"/>
          <w:sz w:val="24"/>
          <w:szCs w:val="24"/>
        </w:rPr>
        <w:t>B</w:t>
      </w:r>
      <w:r w:rsidRPr="398B4021">
        <w:rPr>
          <w:rFonts w:ascii="Times New Roman" w:eastAsia="Times New Roman" w:hAnsi="Times New Roman" w:cs="Times New Roman"/>
          <w:color w:val="222222"/>
          <w:sz w:val="24"/>
          <w:szCs w:val="24"/>
        </w:rPr>
        <w:t xml:space="preserve">ased </w:t>
      </w:r>
      <w:r w:rsidR="000E5B11">
        <w:rPr>
          <w:rFonts w:ascii="Times New Roman" w:eastAsia="Times New Roman" w:hAnsi="Times New Roman" w:cs="Times New Roman"/>
          <w:color w:val="222222"/>
          <w:sz w:val="24"/>
          <w:szCs w:val="24"/>
        </w:rPr>
        <w:t>L</w:t>
      </w:r>
      <w:r w:rsidRPr="398B4021">
        <w:rPr>
          <w:rFonts w:ascii="Times New Roman" w:eastAsia="Times New Roman" w:hAnsi="Times New Roman" w:cs="Times New Roman"/>
          <w:color w:val="222222"/>
          <w:sz w:val="24"/>
          <w:szCs w:val="24"/>
        </w:rPr>
        <w:t xml:space="preserve">earning in California: Opportunities and </w:t>
      </w:r>
      <w:r w:rsidR="000E5B11">
        <w:rPr>
          <w:rFonts w:ascii="Times New Roman" w:eastAsia="Times New Roman" w:hAnsi="Times New Roman" w:cs="Times New Roman"/>
          <w:color w:val="222222"/>
          <w:sz w:val="24"/>
          <w:szCs w:val="24"/>
        </w:rPr>
        <w:t>M</w:t>
      </w:r>
      <w:r w:rsidRPr="398B4021">
        <w:rPr>
          <w:rFonts w:ascii="Times New Roman" w:eastAsia="Times New Roman" w:hAnsi="Times New Roman" w:cs="Times New Roman"/>
          <w:color w:val="222222"/>
          <w:sz w:val="24"/>
          <w:szCs w:val="24"/>
        </w:rPr>
        <w:t xml:space="preserve">odels for </w:t>
      </w:r>
      <w:r w:rsidR="000E5B11">
        <w:rPr>
          <w:rFonts w:ascii="Times New Roman" w:eastAsia="Times New Roman" w:hAnsi="Times New Roman" w:cs="Times New Roman"/>
          <w:color w:val="222222"/>
          <w:sz w:val="24"/>
          <w:szCs w:val="24"/>
        </w:rPr>
        <w:t>E</w:t>
      </w:r>
      <w:r w:rsidRPr="398B4021">
        <w:rPr>
          <w:rFonts w:ascii="Times New Roman" w:eastAsia="Times New Roman" w:hAnsi="Times New Roman" w:cs="Times New Roman"/>
          <w:color w:val="222222"/>
          <w:sz w:val="24"/>
          <w:szCs w:val="24"/>
        </w:rPr>
        <w:t xml:space="preserve">xpansion. </w:t>
      </w:r>
      <w:r w:rsidRPr="398B4021">
        <w:rPr>
          <w:rFonts w:ascii="Times New Roman" w:eastAsia="Times New Roman" w:hAnsi="Times New Roman" w:cs="Times New Roman"/>
          <w:i/>
          <w:iCs/>
          <w:color w:val="222222"/>
          <w:sz w:val="24"/>
          <w:szCs w:val="24"/>
        </w:rPr>
        <w:t>Los Angeles: James Irvine Foundation</w:t>
      </w:r>
      <w:r w:rsidRPr="398B4021">
        <w:rPr>
          <w:rFonts w:ascii="Times New Roman" w:eastAsia="Times New Roman" w:hAnsi="Times New Roman" w:cs="Times New Roman"/>
          <w:color w:val="222222"/>
          <w:sz w:val="24"/>
          <w:szCs w:val="24"/>
        </w:rPr>
        <w:t>.</w:t>
      </w:r>
    </w:p>
    <w:p w14:paraId="7B9A459E" w14:textId="6840F213" w:rsidR="574F86C8" w:rsidRDefault="574F86C8" w:rsidP="398B4021">
      <w:pPr>
        <w:spacing w:line="480" w:lineRule="auto"/>
        <w:contextualSpacing/>
        <w:rPr>
          <w:rFonts w:ascii="Times New Roman" w:eastAsia="Times New Roman" w:hAnsi="Times New Roman" w:cs="Times New Roman"/>
          <w:color w:val="222222"/>
          <w:sz w:val="24"/>
          <w:szCs w:val="24"/>
        </w:rPr>
      </w:pPr>
      <w:r w:rsidRPr="197B3607">
        <w:rPr>
          <w:rFonts w:ascii="Times New Roman" w:eastAsia="Times New Roman" w:hAnsi="Times New Roman" w:cs="Times New Roman"/>
          <w:color w:val="222222"/>
          <w:sz w:val="24"/>
          <w:szCs w:val="24"/>
        </w:rPr>
        <w:t xml:space="preserve">DeLuca, S., Plank, S., &amp; Estacion, A. (2006). Does Career and Technical Education Affect </w:t>
      </w:r>
      <w:r>
        <w:tab/>
      </w:r>
      <w:r w:rsidRPr="197B3607">
        <w:rPr>
          <w:rFonts w:ascii="Times New Roman" w:eastAsia="Times New Roman" w:hAnsi="Times New Roman" w:cs="Times New Roman"/>
          <w:color w:val="222222"/>
          <w:sz w:val="24"/>
          <w:szCs w:val="24"/>
        </w:rPr>
        <w:t>College Enrollment?</w:t>
      </w:r>
      <w:r w:rsidR="00B3261B">
        <w:rPr>
          <w:rFonts w:ascii="Times New Roman" w:eastAsia="Times New Roman" w:hAnsi="Times New Roman" w:cs="Times New Roman"/>
          <w:color w:val="222222"/>
          <w:sz w:val="24"/>
          <w:szCs w:val="24"/>
        </w:rPr>
        <w:t xml:space="preserve"> In </w:t>
      </w:r>
      <w:proofErr w:type="gramStart"/>
      <w:r w:rsidRPr="0020517E">
        <w:rPr>
          <w:rFonts w:ascii="Times New Roman" w:eastAsia="Times New Roman" w:hAnsi="Times New Roman" w:cs="Times New Roman"/>
          <w:i/>
          <w:iCs/>
          <w:color w:val="222222"/>
          <w:sz w:val="24"/>
          <w:szCs w:val="24"/>
        </w:rPr>
        <w:t>National</w:t>
      </w:r>
      <w:proofErr w:type="gramEnd"/>
      <w:r w:rsidRPr="0020517E">
        <w:rPr>
          <w:rFonts w:ascii="Times New Roman" w:eastAsia="Times New Roman" w:hAnsi="Times New Roman" w:cs="Times New Roman"/>
          <w:i/>
          <w:iCs/>
          <w:color w:val="222222"/>
          <w:sz w:val="24"/>
          <w:szCs w:val="24"/>
        </w:rPr>
        <w:t xml:space="preserve"> Research Center for Career and Technical Education</w:t>
      </w:r>
      <w:r w:rsidRPr="197B3607">
        <w:rPr>
          <w:rFonts w:ascii="Times New Roman" w:eastAsia="Times New Roman" w:hAnsi="Times New Roman" w:cs="Times New Roman"/>
          <w:color w:val="222222"/>
          <w:sz w:val="24"/>
          <w:szCs w:val="24"/>
        </w:rPr>
        <w:t>.</w:t>
      </w:r>
    </w:p>
    <w:p w14:paraId="6FFC4BF9" w14:textId="30D55808" w:rsidR="14753E62" w:rsidRDefault="14753E62" w:rsidP="34900E9A">
      <w:pPr>
        <w:spacing w:line="480" w:lineRule="auto"/>
        <w:contextualSpacing/>
        <w:rPr>
          <w:rFonts w:ascii="Times New Roman" w:eastAsia="Times New Roman" w:hAnsi="Times New Roman" w:cs="Times New Roman"/>
          <w:color w:val="222222"/>
          <w:sz w:val="24"/>
          <w:szCs w:val="24"/>
        </w:rPr>
      </w:pPr>
      <w:r w:rsidRPr="197B3607">
        <w:rPr>
          <w:rFonts w:ascii="Times New Roman" w:eastAsia="Times New Roman" w:hAnsi="Times New Roman" w:cs="Times New Roman"/>
          <w:color w:val="222222"/>
          <w:sz w:val="24"/>
          <w:szCs w:val="24"/>
        </w:rPr>
        <w:t xml:space="preserve">Dougherty, S. M. (2016). Career and Technical Education in High School: Does It Improve </w:t>
      </w:r>
      <w:r>
        <w:tab/>
      </w:r>
      <w:r w:rsidRPr="197B3607">
        <w:rPr>
          <w:rFonts w:ascii="Times New Roman" w:eastAsia="Times New Roman" w:hAnsi="Times New Roman" w:cs="Times New Roman"/>
          <w:color w:val="222222"/>
          <w:sz w:val="24"/>
          <w:szCs w:val="24"/>
        </w:rPr>
        <w:t>Student Outcomes?</w:t>
      </w:r>
      <w:r w:rsidR="00C836CC">
        <w:rPr>
          <w:rFonts w:ascii="Times New Roman" w:eastAsia="Times New Roman" w:hAnsi="Times New Roman" w:cs="Times New Roman"/>
          <w:color w:val="222222"/>
          <w:sz w:val="24"/>
          <w:szCs w:val="24"/>
        </w:rPr>
        <w:t xml:space="preserve"> In </w:t>
      </w:r>
      <w:r w:rsidRPr="197B3607">
        <w:rPr>
          <w:rFonts w:ascii="Times New Roman" w:eastAsia="Times New Roman" w:hAnsi="Times New Roman" w:cs="Times New Roman"/>
          <w:i/>
          <w:iCs/>
          <w:color w:val="222222"/>
          <w:sz w:val="24"/>
          <w:szCs w:val="24"/>
        </w:rPr>
        <w:t>Thomas B. Fordham Institute</w:t>
      </w:r>
      <w:r w:rsidRPr="197B3607">
        <w:rPr>
          <w:rFonts w:ascii="Times New Roman" w:eastAsia="Times New Roman" w:hAnsi="Times New Roman" w:cs="Times New Roman"/>
          <w:color w:val="222222"/>
          <w:sz w:val="24"/>
          <w:szCs w:val="24"/>
        </w:rPr>
        <w:t>.</w:t>
      </w:r>
    </w:p>
    <w:p w14:paraId="701A103F" w14:textId="71CF8F94" w:rsidR="3185290B" w:rsidRDefault="1205176A" w:rsidP="2DD8C1E1">
      <w:pPr>
        <w:spacing w:line="480" w:lineRule="auto"/>
        <w:contextualSpacing/>
        <w:rPr>
          <w:rFonts w:ascii="Times New Roman" w:eastAsia="Times New Roman" w:hAnsi="Times New Roman" w:cs="Times New Roman"/>
          <w:color w:val="222222"/>
          <w:sz w:val="24"/>
          <w:szCs w:val="24"/>
        </w:rPr>
      </w:pPr>
      <w:r w:rsidRPr="197B3607">
        <w:rPr>
          <w:rFonts w:ascii="Times New Roman" w:eastAsia="Times New Roman" w:hAnsi="Times New Roman" w:cs="Times New Roman"/>
          <w:color w:val="222222"/>
          <w:sz w:val="24"/>
          <w:szCs w:val="24"/>
        </w:rPr>
        <w:t xml:space="preserve">Drysdale, M. T., McBeath, M. L., Johansson, K., Dressler, S., &amp; Zaitseva, E. (2016). </w:t>
      </w:r>
      <w:r>
        <w:tab/>
      </w:r>
      <w:r>
        <w:tab/>
      </w:r>
      <w:r w:rsidRPr="197B3607">
        <w:rPr>
          <w:rFonts w:ascii="Times New Roman" w:eastAsia="Times New Roman" w:hAnsi="Times New Roman" w:cs="Times New Roman"/>
          <w:color w:val="222222"/>
          <w:sz w:val="24"/>
          <w:szCs w:val="24"/>
        </w:rPr>
        <w:t xml:space="preserve">Psychological </w:t>
      </w:r>
      <w:r w:rsidR="003E486C">
        <w:rPr>
          <w:rFonts w:ascii="Times New Roman" w:eastAsia="Times New Roman" w:hAnsi="Times New Roman" w:cs="Times New Roman"/>
          <w:color w:val="222222"/>
          <w:sz w:val="24"/>
          <w:szCs w:val="24"/>
        </w:rPr>
        <w:t>A</w:t>
      </w:r>
      <w:r w:rsidRPr="197B3607">
        <w:rPr>
          <w:rFonts w:ascii="Times New Roman" w:eastAsia="Times New Roman" w:hAnsi="Times New Roman" w:cs="Times New Roman"/>
          <w:color w:val="222222"/>
          <w:sz w:val="24"/>
          <w:szCs w:val="24"/>
        </w:rPr>
        <w:t xml:space="preserve">ttributes and </w:t>
      </w:r>
      <w:r w:rsidR="003E486C">
        <w:rPr>
          <w:rFonts w:ascii="Times New Roman" w:eastAsia="Times New Roman" w:hAnsi="Times New Roman" w:cs="Times New Roman"/>
          <w:color w:val="222222"/>
          <w:sz w:val="24"/>
          <w:szCs w:val="24"/>
        </w:rPr>
        <w:t>W</w:t>
      </w:r>
      <w:r w:rsidRPr="197B3607">
        <w:rPr>
          <w:rFonts w:ascii="Times New Roman" w:eastAsia="Times New Roman" w:hAnsi="Times New Roman" w:cs="Times New Roman"/>
          <w:color w:val="222222"/>
          <w:sz w:val="24"/>
          <w:szCs w:val="24"/>
        </w:rPr>
        <w:t>ork-</w:t>
      </w:r>
      <w:r w:rsidR="003E486C">
        <w:rPr>
          <w:rFonts w:ascii="Times New Roman" w:eastAsia="Times New Roman" w:hAnsi="Times New Roman" w:cs="Times New Roman"/>
          <w:color w:val="222222"/>
          <w:sz w:val="24"/>
          <w:szCs w:val="24"/>
        </w:rPr>
        <w:t>I</w:t>
      </w:r>
      <w:r w:rsidRPr="197B3607">
        <w:rPr>
          <w:rFonts w:ascii="Times New Roman" w:eastAsia="Times New Roman" w:hAnsi="Times New Roman" w:cs="Times New Roman"/>
          <w:color w:val="222222"/>
          <w:sz w:val="24"/>
          <w:szCs w:val="24"/>
        </w:rPr>
        <w:t xml:space="preserve">ntegrated </w:t>
      </w:r>
      <w:r w:rsidR="003E486C">
        <w:rPr>
          <w:rFonts w:ascii="Times New Roman" w:eastAsia="Times New Roman" w:hAnsi="Times New Roman" w:cs="Times New Roman"/>
          <w:color w:val="222222"/>
          <w:sz w:val="24"/>
          <w:szCs w:val="24"/>
        </w:rPr>
        <w:t>L</w:t>
      </w:r>
      <w:r w:rsidRPr="197B3607">
        <w:rPr>
          <w:rFonts w:ascii="Times New Roman" w:eastAsia="Times New Roman" w:hAnsi="Times New Roman" w:cs="Times New Roman"/>
          <w:color w:val="222222"/>
          <w:sz w:val="24"/>
          <w:szCs w:val="24"/>
        </w:rPr>
        <w:t xml:space="preserve">earning: An </w:t>
      </w:r>
      <w:r w:rsidR="003E486C">
        <w:rPr>
          <w:rFonts w:ascii="Times New Roman" w:eastAsia="Times New Roman" w:hAnsi="Times New Roman" w:cs="Times New Roman"/>
          <w:color w:val="222222"/>
          <w:sz w:val="24"/>
          <w:szCs w:val="24"/>
        </w:rPr>
        <w:t>I</w:t>
      </w:r>
      <w:r w:rsidRPr="197B3607">
        <w:rPr>
          <w:rFonts w:ascii="Times New Roman" w:eastAsia="Times New Roman" w:hAnsi="Times New Roman" w:cs="Times New Roman"/>
          <w:color w:val="222222"/>
          <w:sz w:val="24"/>
          <w:szCs w:val="24"/>
        </w:rPr>
        <w:t xml:space="preserve">nternational </w:t>
      </w:r>
      <w:r w:rsidR="003E486C">
        <w:rPr>
          <w:rFonts w:ascii="Times New Roman" w:eastAsia="Times New Roman" w:hAnsi="Times New Roman" w:cs="Times New Roman"/>
          <w:color w:val="222222"/>
          <w:sz w:val="24"/>
          <w:szCs w:val="24"/>
        </w:rPr>
        <w:t>S</w:t>
      </w:r>
      <w:r w:rsidRPr="197B3607">
        <w:rPr>
          <w:rFonts w:ascii="Times New Roman" w:eastAsia="Times New Roman" w:hAnsi="Times New Roman" w:cs="Times New Roman"/>
          <w:color w:val="222222"/>
          <w:sz w:val="24"/>
          <w:szCs w:val="24"/>
        </w:rPr>
        <w:t xml:space="preserve">tudy. </w:t>
      </w:r>
      <w:r w:rsidRPr="197B3607">
        <w:rPr>
          <w:rFonts w:ascii="Times New Roman" w:eastAsia="Times New Roman" w:hAnsi="Times New Roman" w:cs="Times New Roman"/>
          <w:i/>
          <w:iCs/>
          <w:color w:val="222222"/>
          <w:sz w:val="24"/>
          <w:szCs w:val="24"/>
        </w:rPr>
        <w:t xml:space="preserve">Higher </w:t>
      </w:r>
      <w:r>
        <w:tab/>
      </w:r>
      <w:r w:rsidR="003E486C">
        <w:rPr>
          <w:rFonts w:ascii="Times New Roman" w:eastAsia="Times New Roman" w:hAnsi="Times New Roman" w:cs="Times New Roman"/>
          <w:i/>
          <w:iCs/>
          <w:color w:val="222222"/>
          <w:sz w:val="24"/>
          <w:szCs w:val="24"/>
        </w:rPr>
        <w:t>E</w:t>
      </w:r>
      <w:r w:rsidRPr="197B3607">
        <w:rPr>
          <w:rFonts w:ascii="Times New Roman" w:eastAsia="Times New Roman" w:hAnsi="Times New Roman" w:cs="Times New Roman"/>
          <w:i/>
          <w:iCs/>
          <w:color w:val="222222"/>
          <w:sz w:val="24"/>
          <w:szCs w:val="24"/>
        </w:rPr>
        <w:t xml:space="preserve">ducation, </w:t>
      </w:r>
      <w:proofErr w:type="gramStart"/>
      <w:r w:rsidR="003E486C">
        <w:rPr>
          <w:rFonts w:ascii="Times New Roman" w:eastAsia="Times New Roman" w:hAnsi="Times New Roman" w:cs="Times New Roman"/>
          <w:i/>
          <w:iCs/>
          <w:color w:val="222222"/>
          <w:sz w:val="24"/>
          <w:szCs w:val="24"/>
        </w:rPr>
        <w:t>S</w:t>
      </w:r>
      <w:r w:rsidRPr="197B3607">
        <w:rPr>
          <w:rFonts w:ascii="Times New Roman" w:eastAsia="Times New Roman" w:hAnsi="Times New Roman" w:cs="Times New Roman"/>
          <w:i/>
          <w:iCs/>
          <w:color w:val="222222"/>
          <w:sz w:val="24"/>
          <w:szCs w:val="24"/>
        </w:rPr>
        <w:t>kills</w:t>
      </w:r>
      <w:proofErr w:type="gramEnd"/>
      <w:r w:rsidRPr="197B3607">
        <w:rPr>
          <w:rFonts w:ascii="Times New Roman" w:eastAsia="Times New Roman" w:hAnsi="Times New Roman" w:cs="Times New Roman"/>
          <w:i/>
          <w:iCs/>
          <w:color w:val="222222"/>
          <w:sz w:val="24"/>
          <w:szCs w:val="24"/>
        </w:rPr>
        <w:t xml:space="preserve"> and </w:t>
      </w:r>
      <w:r w:rsidR="003E486C">
        <w:rPr>
          <w:rFonts w:ascii="Times New Roman" w:eastAsia="Times New Roman" w:hAnsi="Times New Roman" w:cs="Times New Roman"/>
          <w:i/>
          <w:iCs/>
          <w:color w:val="222222"/>
          <w:sz w:val="24"/>
          <w:szCs w:val="24"/>
        </w:rPr>
        <w:t>W</w:t>
      </w:r>
      <w:r w:rsidRPr="197B3607">
        <w:rPr>
          <w:rFonts w:ascii="Times New Roman" w:eastAsia="Times New Roman" w:hAnsi="Times New Roman" w:cs="Times New Roman"/>
          <w:i/>
          <w:iCs/>
          <w:color w:val="222222"/>
          <w:sz w:val="24"/>
          <w:szCs w:val="24"/>
        </w:rPr>
        <w:t>ork-</w:t>
      </w:r>
      <w:r w:rsidR="005A763D">
        <w:rPr>
          <w:rFonts w:ascii="Times New Roman" w:eastAsia="Times New Roman" w:hAnsi="Times New Roman" w:cs="Times New Roman"/>
          <w:i/>
          <w:iCs/>
          <w:color w:val="222222"/>
          <w:sz w:val="24"/>
          <w:szCs w:val="24"/>
        </w:rPr>
        <w:t>B</w:t>
      </w:r>
      <w:r w:rsidRPr="197B3607">
        <w:rPr>
          <w:rFonts w:ascii="Times New Roman" w:eastAsia="Times New Roman" w:hAnsi="Times New Roman" w:cs="Times New Roman"/>
          <w:i/>
          <w:iCs/>
          <w:color w:val="222222"/>
          <w:sz w:val="24"/>
          <w:szCs w:val="24"/>
        </w:rPr>
        <w:t xml:space="preserve">ased </w:t>
      </w:r>
      <w:r w:rsidR="005A763D">
        <w:rPr>
          <w:rFonts w:ascii="Times New Roman" w:eastAsia="Times New Roman" w:hAnsi="Times New Roman" w:cs="Times New Roman"/>
          <w:i/>
          <w:iCs/>
          <w:color w:val="222222"/>
          <w:sz w:val="24"/>
          <w:szCs w:val="24"/>
        </w:rPr>
        <w:t>L</w:t>
      </w:r>
      <w:r w:rsidRPr="197B3607">
        <w:rPr>
          <w:rFonts w:ascii="Times New Roman" w:eastAsia="Times New Roman" w:hAnsi="Times New Roman" w:cs="Times New Roman"/>
          <w:i/>
          <w:iCs/>
          <w:color w:val="222222"/>
          <w:sz w:val="24"/>
          <w:szCs w:val="24"/>
        </w:rPr>
        <w:t>earning</w:t>
      </w:r>
      <w:r w:rsidRPr="197B3607">
        <w:rPr>
          <w:rFonts w:ascii="Times New Roman" w:eastAsia="Times New Roman" w:hAnsi="Times New Roman" w:cs="Times New Roman"/>
          <w:color w:val="222222"/>
          <w:sz w:val="24"/>
          <w:szCs w:val="24"/>
        </w:rPr>
        <w:t>, 6(1), 20-34.</w:t>
      </w:r>
    </w:p>
    <w:p w14:paraId="670ED267" w14:textId="44B7D73F" w:rsidR="3185290B" w:rsidRDefault="1205176A" w:rsidP="00C85D9F">
      <w:pPr>
        <w:spacing w:line="480" w:lineRule="auto"/>
        <w:ind w:left="720" w:hanging="720"/>
        <w:contextualSpacing/>
        <w:rPr>
          <w:rFonts w:ascii="Times New Roman" w:eastAsia="Times New Roman" w:hAnsi="Times New Roman" w:cs="Times New Roman"/>
          <w:color w:val="222222"/>
          <w:sz w:val="24"/>
          <w:szCs w:val="24"/>
        </w:rPr>
      </w:pPr>
      <w:proofErr w:type="spellStart"/>
      <w:r w:rsidRPr="34900E9A">
        <w:rPr>
          <w:rFonts w:ascii="Times New Roman" w:eastAsia="Times New Roman" w:hAnsi="Times New Roman" w:cs="Times New Roman"/>
          <w:color w:val="222222"/>
          <w:sz w:val="24"/>
          <w:szCs w:val="24"/>
        </w:rPr>
        <w:t>Dwesini</w:t>
      </w:r>
      <w:proofErr w:type="spellEnd"/>
      <w:r w:rsidRPr="34900E9A">
        <w:rPr>
          <w:rFonts w:ascii="Times New Roman" w:eastAsia="Times New Roman" w:hAnsi="Times New Roman" w:cs="Times New Roman"/>
          <w:color w:val="222222"/>
          <w:sz w:val="24"/>
          <w:szCs w:val="24"/>
        </w:rPr>
        <w:t xml:space="preserve">, N. F. (2017). The </w:t>
      </w:r>
      <w:r w:rsidR="00C85D9F">
        <w:rPr>
          <w:rFonts w:ascii="Times New Roman" w:eastAsia="Times New Roman" w:hAnsi="Times New Roman" w:cs="Times New Roman"/>
          <w:color w:val="222222"/>
          <w:sz w:val="24"/>
          <w:szCs w:val="24"/>
        </w:rPr>
        <w:t>R</w:t>
      </w:r>
      <w:r w:rsidRPr="34900E9A">
        <w:rPr>
          <w:rFonts w:ascii="Times New Roman" w:eastAsia="Times New Roman" w:hAnsi="Times New Roman" w:cs="Times New Roman"/>
          <w:color w:val="222222"/>
          <w:sz w:val="24"/>
          <w:szCs w:val="24"/>
        </w:rPr>
        <w:t xml:space="preserve">ole of </w:t>
      </w:r>
      <w:r w:rsidR="00C85D9F">
        <w:rPr>
          <w:rFonts w:ascii="Times New Roman" w:eastAsia="Times New Roman" w:hAnsi="Times New Roman" w:cs="Times New Roman"/>
          <w:color w:val="222222"/>
          <w:sz w:val="24"/>
          <w:szCs w:val="24"/>
        </w:rPr>
        <w:t>W</w:t>
      </w:r>
      <w:r w:rsidRPr="34900E9A">
        <w:rPr>
          <w:rFonts w:ascii="Times New Roman" w:eastAsia="Times New Roman" w:hAnsi="Times New Roman" w:cs="Times New Roman"/>
          <w:color w:val="222222"/>
          <w:sz w:val="24"/>
          <w:szCs w:val="24"/>
        </w:rPr>
        <w:t xml:space="preserve">ork </w:t>
      </w:r>
      <w:r w:rsidR="00C85D9F">
        <w:rPr>
          <w:rFonts w:ascii="Times New Roman" w:eastAsia="Times New Roman" w:hAnsi="Times New Roman" w:cs="Times New Roman"/>
          <w:color w:val="222222"/>
          <w:sz w:val="24"/>
          <w:szCs w:val="24"/>
        </w:rPr>
        <w:t>I</w:t>
      </w:r>
      <w:r w:rsidRPr="34900E9A">
        <w:rPr>
          <w:rFonts w:ascii="Times New Roman" w:eastAsia="Times New Roman" w:hAnsi="Times New Roman" w:cs="Times New Roman"/>
          <w:color w:val="222222"/>
          <w:sz w:val="24"/>
          <w:szCs w:val="24"/>
        </w:rPr>
        <w:t xml:space="preserve">ntegrated </w:t>
      </w:r>
      <w:r w:rsidR="00C85D9F">
        <w:rPr>
          <w:rFonts w:ascii="Times New Roman" w:eastAsia="Times New Roman" w:hAnsi="Times New Roman" w:cs="Times New Roman"/>
          <w:color w:val="222222"/>
          <w:sz w:val="24"/>
          <w:szCs w:val="24"/>
        </w:rPr>
        <w:t>L</w:t>
      </w:r>
      <w:r w:rsidRPr="34900E9A">
        <w:rPr>
          <w:rFonts w:ascii="Times New Roman" w:eastAsia="Times New Roman" w:hAnsi="Times New Roman" w:cs="Times New Roman"/>
          <w:color w:val="222222"/>
          <w:sz w:val="24"/>
          <w:szCs w:val="24"/>
        </w:rPr>
        <w:t xml:space="preserve">earning (WIL) in </w:t>
      </w:r>
      <w:r w:rsidR="00C85D9F">
        <w:rPr>
          <w:rFonts w:ascii="Times New Roman" w:eastAsia="Times New Roman" w:hAnsi="Times New Roman" w:cs="Times New Roman"/>
          <w:color w:val="222222"/>
          <w:sz w:val="24"/>
          <w:szCs w:val="24"/>
        </w:rPr>
        <w:t>E</w:t>
      </w:r>
      <w:r w:rsidRPr="34900E9A">
        <w:rPr>
          <w:rFonts w:ascii="Times New Roman" w:eastAsia="Times New Roman" w:hAnsi="Times New Roman" w:cs="Times New Roman"/>
          <w:color w:val="222222"/>
          <w:sz w:val="24"/>
          <w:szCs w:val="24"/>
        </w:rPr>
        <w:t xml:space="preserve">nhancing </w:t>
      </w:r>
      <w:r w:rsidR="00C85D9F">
        <w:rPr>
          <w:rFonts w:ascii="Times New Roman" w:eastAsia="Times New Roman" w:hAnsi="Times New Roman" w:cs="Times New Roman"/>
          <w:color w:val="222222"/>
          <w:sz w:val="24"/>
          <w:szCs w:val="24"/>
        </w:rPr>
        <w:t>E</w:t>
      </w:r>
      <w:r w:rsidRPr="34900E9A">
        <w:rPr>
          <w:rFonts w:ascii="Times New Roman" w:eastAsia="Times New Roman" w:hAnsi="Times New Roman" w:cs="Times New Roman"/>
          <w:color w:val="222222"/>
          <w:sz w:val="24"/>
          <w:szCs w:val="24"/>
        </w:rPr>
        <w:t>mployability</w:t>
      </w:r>
      <w:r w:rsidR="00C85D9F">
        <w:rPr>
          <w:rFonts w:ascii="Times New Roman" w:eastAsia="Times New Roman" w:hAnsi="Times New Roman" w:cs="Times New Roman"/>
          <w:color w:val="222222"/>
          <w:sz w:val="24"/>
          <w:szCs w:val="24"/>
        </w:rPr>
        <w:t xml:space="preserve"> S</w:t>
      </w:r>
      <w:r w:rsidRPr="34900E9A">
        <w:rPr>
          <w:rFonts w:ascii="Times New Roman" w:eastAsia="Times New Roman" w:hAnsi="Times New Roman" w:cs="Times New Roman"/>
          <w:color w:val="222222"/>
          <w:sz w:val="24"/>
          <w:szCs w:val="24"/>
        </w:rPr>
        <w:t xml:space="preserve">kills: Graduate </w:t>
      </w:r>
      <w:r w:rsidR="00C85D9F">
        <w:rPr>
          <w:rFonts w:ascii="Times New Roman" w:eastAsia="Times New Roman" w:hAnsi="Times New Roman" w:cs="Times New Roman"/>
          <w:color w:val="222222"/>
          <w:sz w:val="24"/>
          <w:szCs w:val="24"/>
        </w:rPr>
        <w:t>P</w:t>
      </w:r>
      <w:r w:rsidRPr="34900E9A">
        <w:rPr>
          <w:rFonts w:ascii="Times New Roman" w:eastAsia="Times New Roman" w:hAnsi="Times New Roman" w:cs="Times New Roman"/>
          <w:color w:val="222222"/>
          <w:sz w:val="24"/>
          <w:szCs w:val="24"/>
        </w:rPr>
        <w:t xml:space="preserve">erspectives. </w:t>
      </w:r>
      <w:r w:rsidRPr="34900E9A">
        <w:rPr>
          <w:rFonts w:ascii="Times New Roman" w:eastAsia="Times New Roman" w:hAnsi="Times New Roman" w:cs="Times New Roman"/>
          <w:i/>
          <w:iCs/>
          <w:color w:val="222222"/>
          <w:sz w:val="24"/>
          <w:szCs w:val="24"/>
        </w:rPr>
        <w:t>African Journal of Hospitality, Tourism and Leisure</w:t>
      </w:r>
      <w:r w:rsidRPr="34900E9A">
        <w:rPr>
          <w:rFonts w:ascii="Times New Roman" w:eastAsia="Times New Roman" w:hAnsi="Times New Roman" w:cs="Times New Roman"/>
          <w:color w:val="222222"/>
          <w:sz w:val="24"/>
          <w:szCs w:val="24"/>
        </w:rPr>
        <w:t>, 6(2),</w:t>
      </w:r>
      <w:r w:rsidR="00C85D9F">
        <w:rPr>
          <w:rFonts w:ascii="Times New Roman" w:eastAsia="Times New Roman" w:hAnsi="Times New Roman" w:cs="Times New Roman"/>
          <w:color w:val="222222"/>
          <w:sz w:val="24"/>
          <w:szCs w:val="24"/>
        </w:rPr>
        <w:t xml:space="preserve"> </w:t>
      </w:r>
      <w:r w:rsidRPr="34900E9A">
        <w:rPr>
          <w:rFonts w:ascii="Times New Roman" w:eastAsia="Times New Roman" w:hAnsi="Times New Roman" w:cs="Times New Roman"/>
          <w:color w:val="222222"/>
          <w:sz w:val="24"/>
          <w:szCs w:val="24"/>
        </w:rPr>
        <w:t>1-9.</w:t>
      </w:r>
    </w:p>
    <w:p w14:paraId="43C837EF" w14:textId="6CB856F0" w:rsidR="28BAE0ED" w:rsidRDefault="28BAE0ED" w:rsidP="00CB5B7E">
      <w:pPr>
        <w:spacing w:line="480" w:lineRule="auto"/>
        <w:ind w:left="720" w:hanging="720"/>
        <w:contextualSpacing/>
        <w:rPr>
          <w:rFonts w:ascii="Times New Roman" w:eastAsia="Times New Roman" w:hAnsi="Times New Roman" w:cs="Times New Roman"/>
          <w:color w:val="222222"/>
          <w:sz w:val="24"/>
          <w:szCs w:val="24"/>
        </w:rPr>
      </w:pPr>
      <w:r w:rsidRPr="398B4021">
        <w:rPr>
          <w:rFonts w:ascii="Times New Roman" w:eastAsia="Times New Roman" w:hAnsi="Times New Roman" w:cs="Times New Roman"/>
          <w:color w:val="222222"/>
          <w:sz w:val="24"/>
          <w:szCs w:val="24"/>
        </w:rPr>
        <w:t xml:space="preserve">Eger, J. M. (2005). Smart </w:t>
      </w:r>
      <w:r w:rsidR="00736BAD">
        <w:rPr>
          <w:rFonts w:ascii="Times New Roman" w:eastAsia="Times New Roman" w:hAnsi="Times New Roman" w:cs="Times New Roman"/>
          <w:color w:val="222222"/>
          <w:sz w:val="24"/>
          <w:szCs w:val="24"/>
        </w:rPr>
        <w:t>C</w:t>
      </w:r>
      <w:r w:rsidRPr="398B4021">
        <w:rPr>
          <w:rFonts w:ascii="Times New Roman" w:eastAsia="Times New Roman" w:hAnsi="Times New Roman" w:cs="Times New Roman"/>
          <w:color w:val="222222"/>
          <w:sz w:val="24"/>
          <w:szCs w:val="24"/>
        </w:rPr>
        <w:t xml:space="preserve">ommunities, </w:t>
      </w:r>
      <w:r w:rsidR="00736BAD">
        <w:rPr>
          <w:rFonts w:ascii="Times New Roman" w:eastAsia="Times New Roman" w:hAnsi="Times New Roman" w:cs="Times New Roman"/>
          <w:color w:val="222222"/>
          <w:sz w:val="24"/>
          <w:szCs w:val="24"/>
        </w:rPr>
        <w:t>U</w:t>
      </w:r>
      <w:r w:rsidRPr="398B4021">
        <w:rPr>
          <w:rFonts w:ascii="Times New Roman" w:eastAsia="Times New Roman" w:hAnsi="Times New Roman" w:cs="Times New Roman"/>
          <w:color w:val="222222"/>
          <w:sz w:val="24"/>
          <w:szCs w:val="24"/>
        </w:rPr>
        <w:t xml:space="preserve">niversities, and </w:t>
      </w:r>
      <w:r w:rsidR="00736BAD">
        <w:rPr>
          <w:rFonts w:ascii="Times New Roman" w:eastAsia="Times New Roman" w:hAnsi="Times New Roman" w:cs="Times New Roman"/>
          <w:color w:val="222222"/>
          <w:sz w:val="24"/>
          <w:szCs w:val="24"/>
        </w:rPr>
        <w:t>G</w:t>
      </w:r>
      <w:r w:rsidRPr="398B4021">
        <w:rPr>
          <w:rFonts w:ascii="Times New Roman" w:eastAsia="Times New Roman" w:hAnsi="Times New Roman" w:cs="Times New Roman"/>
          <w:color w:val="222222"/>
          <w:sz w:val="24"/>
          <w:szCs w:val="24"/>
        </w:rPr>
        <w:t xml:space="preserve">lobalization: Educating the </w:t>
      </w:r>
      <w:r w:rsidR="00736BAD">
        <w:rPr>
          <w:rFonts w:ascii="Times New Roman" w:eastAsia="Times New Roman" w:hAnsi="Times New Roman" w:cs="Times New Roman"/>
          <w:color w:val="222222"/>
          <w:sz w:val="24"/>
          <w:szCs w:val="24"/>
        </w:rPr>
        <w:t>W</w:t>
      </w:r>
      <w:r w:rsidRPr="398B4021">
        <w:rPr>
          <w:rFonts w:ascii="Times New Roman" w:eastAsia="Times New Roman" w:hAnsi="Times New Roman" w:cs="Times New Roman"/>
          <w:color w:val="222222"/>
          <w:sz w:val="24"/>
          <w:szCs w:val="24"/>
        </w:rPr>
        <w:t xml:space="preserve">orkforce for </w:t>
      </w:r>
      <w:r w:rsidR="00736BAD">
        <w:rPr>
          <w:rFonts w:ascii="Times New Roman" w:eastAsia="Times New Roman" w:hAnsi="Times New Roman" w:cs="Times New Roman"/>
          <w:color w:val="222222"/>
          <w:sz w:val="24"/>
          <w:szCs w:val="24"/>
        </w:rPr>
        <w:t>T</w:t>
      </w:r>
      <w:r w:rsidRPr="398B4021">
        <w:rPr>
          <w:rFonts w:ascii="Times New Roman" w:eastAsia="Times New Roman" w:hAnsi="Times New Roman" w:cs="Times New Roman"/>
          <w:color w:val="222222"/>
          <w:sz w:val="24"/>
          <w:szCs w:val="24"/>
        </w:rPr>
        <w:t xml:space="preserve">omorrow's </w:t>
      </w:r>
      <w:r w:rsidR="00CB5B7E">
        <w:rPr>
          <w:rFonts w:ascii="Times New Roman" w:eastAsia="Times New Roman" w:hAnsi="Times New Roman" w:cs="Times New Roman"/>
          <w:color w:val="222222"/>
          <w:sz w:val="24"/>
          <w:szCs w:val="24"/>
        </w:rPr>
        <w:t>E</w:t>
      </w:r>
      <w:r w:rsidRPr="398B4021">
        <w:rPr>
          <w:rFonts w:ascii="Times New Roman" w:eastAsia="Times New Roman" w:hAnsi="Times New Roman" w:cs="Times New Roman"/>
          <w:color w:val="222222"/>
          <w:sz w:val="24"/>
          <w:szCs w:val="24"/>
        </w:rPr>
        <w:t xml:space="preserve">conomy. </w:t>
      </w:r>
      <w:r w:rsidRPr="398B4021">
        <w:rPr>
          <w:rFonts w:ascii="Times New Roman" w:eastAsia="Times New Roman" w:hAnsi="Times New Roman" w:cs="Times New Roman"/>
          <w:i/>
          <w:iCs/>
          <w:color w:val="222222"/>
          <w:sz w:val="24"/>
          <w:szCs w:val="24"/>
        </w:rPr>
        <w:t>Metropolitan Universities</w:t>
      </w:r>
      <w:r w:rsidRPr="398B4021">
        <w:rPr>
          <w:rFonts w:ascii="Times New Roman" w:eastAsia="Times New Roman" w:hAnsi="Times New Roman" w:cs="Times New Roman"/>
          <w:color w:val="222222"/>
          <w:sz w:val="24"/>
          <w:szCs w:val="24"/>
        </w:rPr>
        <w:t xml:space="preserve">, </w:t>
      </w:r>
      <w:r w:rsidRPr="398B4021">
        <w:rPr>
          <w:rFonts w:ascii="Times New Roman" w:eastAsia="Times New Roman" w:hAnsi="Times New Roman" w:cs="Times New Roman"/>
          <w:i/>
          <w:iCs/>
          <w:color w:val="222222"/>
          <w:sz w:val="24"/>
          <w:szCs w:val="24"/>
        </w:rPr>
        <w:t>16</w:t>
      </w:r>
      <w:r w:rsidRPr="398B4021">
        <w:rPr>
          <w:rFonts w:ascii="Times New Roman" w:eastAsia="Times New Roman" w:hAnsi="Times New Roman" w:cs="Times New Roman"/>
          <w:color w:val="222222"/>
          <w:sz w:val="24"/>
          <w:szCs w:val="24"/>
        </w:rPr>
        <w:t>(4), 28-38.</w:t>
      </w:r>
    </w:p>
    <w:p w14:paraId="6BD4F32D" w14:textId="4B07EB7D" w:rsidR="3185290B" w:rsidRDefault="1205176A" w:rsidP="00CF3AB9">
      <w:pPr>
        <w:spacing w:line="480" w:lineRule="auto"/>
        <w:ind w:left="720" w:hanging="720"/>
        <w:contextualSpacing/>
        <w:rPr>
          <w:rFonts w:ascii="Times New Roman" w:eastAsia="Times New Roman" w:hAnsi="Times New Roman" w:cs="Times New Roman"/>
          <w:color w:val="222222"/>
          <w:sz w:val="24"/>
          <w:szCs w:val="24"/>
        </w:rPr>
      </w:pPr>
      <w:r w:rsidRPr="34900E9A">
        <w:rPr>
          <w:rFonts w:ascii="Times New Roman" w:eastAsia="Times New Roman" w:hAnsi="Times New Roman" w:cs="Times New Roman"/>
          <w:color w:val="222222"/>
          <w:sz w:val="24"/>
          <w:szCs w:val="24"/>
        </w:rPr>
        <w:t xml:space="preserve">Esters, L., &amp; Retallick, M. (2013). Effect of an </w:t>
      </w:r>
      <w:r w:rsidR="000D07EF">
        <w:rPr>
          <w:rFonts w:ascii="Times New Roman" w:eastAsia="Times New Roman" w:hAnsi="Times New Roman" w:cs="Times New Roman"/>
          <w:color w:val="222222"/>
          <w:sz w:val="24"/>
          <w:szCs w:val="24"/>
        </w:rPr>
        <w:t>E</w:t>
      </w:r>
      <w:r w:rsidRPr="34900E9A">
        <w:rPr>
          <w:rFonts w:ascii="Times New Roman" w:eastAsia="Times New Roman" w:hAnsi="Times New Roman" w:cs="Times New Roman"/>
          <w:color w:val="222222"/>
          <w:sz w:val="24"/>
          <w:szCs w:val="24"/>
        </w:rPr>
        <w:t xml:space="preserve">xperiential and </w:t>
      </w:r>
      <w:r w:rsidR="00430390">
        <w:rPr>
          <w:rFonts w:ascii="Times New Roman" w:eastAsia="Times New Roman" w:hAnsi="Times New Roman" w:cs="Times New Roman"/>
          <w:color w:val="222222"/>
          <w:sz w:val="24"/>
          <w:szCs w:val="24"/>
        </w:rPr>
        <w:t>W</w:t>
      </w:r>
      <w:r w:rsidRPr="34900E9A">
        <w:rPr>
          <w:rFonts w:ascii="Times New Roman" w:eastAsia="Times New Roman" w:hAnsi="Times New Roman" w:cs="Times New Roman"/>
          <w:color w:val="222222"/>
          <w:sz w:val="24"/>
          <w:szCs w:val="24"/>
        </w:rPr>
        <w:t>ork-</w:t>
      </w:r>
      <w:r w:rsidR="00430390">
        <w:rPr>
          <w:rFonts w:ascii="Times New Roman" w:eastAsia="Times New Roman" w:hAnsi="Times New Roman" w:cs="Times New Roman"/>
          <w:color w:val="222222"/>
          <w:sz w:val="24"/>
          <w:szCs w:val="24"/>
        </w:rPr>
        <w:t>B</w:t>
      </w:r>
      <w:r w:rsidRPr="34900E9A">
        <w:rPr>
          <w:rFonts w:ascii="Times New Roman" w:eastAsia="Times New Roman" w:hAnsi="Times New Roman" w:cs="Times New Roman"/>
          <w:color w:val="222222"/>
          <w:sz w:val="24"/>
          <w:szCs w:val="24"/>
        </w:rPr>
        <w:t xml:space="preserve">ased </w:t>
      </w:r>
      <w:r w:rsidR="00430390">
        <w:rPr>
          <w:rFonts w:ascii="Times New Roman" w:eastAsia="Times New Roman" w:hAnsi="Times New Roman" w:cs="Times New Roman"/>
          <w:color w:val="222222"/>
          <w:sz w:val="24"/>
          <w:szCs w:val="24"/>
        </w:rPr>
        <w:t>L</w:t>
      </w:r>
      <w:r w:rsidRPr="34900E9A">
        <w:rPr>
          <w:rFonts w:ascii="Times New Roman" w:eastAsia="Times New Roman" w:hAnsi="Times New Roman" w:cs="Times New Roman"/>
          <w:color w:val="222222"/>
          <w:sz w:val="24"/>
          <w:szCs w:val="24"/>
        </w:rPr>
        <w:t xml:space="preserve">earning </w:t>
      </w:r>
      <w:r w:rsidR="00430390">
        <w:rPr>
          <w:rFonts w:ascii="Times New Roman" w:eastAsia="Times New Roman" w:hAnsi="Times New Roman" w:cs="Times New Roman"/>
          <w:color w:val="222222"/>
          <w:sz w:val="24"/>
          <w:szCs w:val="24"/>
        </w:rPr>
        <w:t>P</w:t>
      </w:r>
      <w:r w:rsidRPr="34900E9A">
        <w:rPr>
          <w:rFonts w:ascii="Times New Roman" w:eastAsia="Times New Roman" w:hAnsi="Times New Roman" w:cs="Times New Roman"/>
          <w:color w:val="222222"/>
          <w:sz w:val="24"/>
          <w:szCs w:val="24"/>
        </w:rPr>
        <w:t xml:space="preserve">rogram on </w:t>
      </w:r>
      <w:r w:rsidR="00430390">
        <w:rPr>
          <w:rFonts w:ascii="Times New Roman" w:eastAsia="Times New Roman" w:hAnsi="Times New Roman" w:cs="Times New Roman"/>
          <w:color w:val="222222"/>
          <w:sz w:val="24"/>
          <w:szCs w:val="24"/>
        </w:rPr>
        <w:t>V</w:t>
      </w:r>
      <w:r w:rsidRPr="34900E9A">
        <w:rPr>
          <w:rFonts w:ascii="Times New Roman" w:eastAsia="Times New Roman" w:hAnsi="Times New Roman" w:cs="Times New Roman"/>
          <w:color w:val="222222"/>
          <w:sz w:val="24"/>
          <w:szCs w:val="24"/>
        </w:rPr>
        <w:t xml:space="preserve">ocational </w:t>
      </w:r>
      <w:r w:rsidR="00430390">
        <w:rPr>
          <w:rFonts w:ascii="Times New Roman" w:eastAsia="Times New Roman" w:hAnsi="Times New Roman" w:cs="Times New Roman"/>
          <w:color w:val="222222"/>
          <w:sz w:val="24"/>
          <w:szCs w:val="24"/>
        </w:rPr>
        <w:t>I</w:t>
      </w:r>
      <w:r w:rsidRPr="34900E9A">
        <w:rPr>
          <w:rFonts w:ascii="Times New Roman" w:eastAsia="Times New Roman" w:hAnsi="Times New Roman" w:cs="Times New Roman"/>
          <w:color w:val="222222"/>
          <w:sz w:val="24"/>
          <w:szCs w:val="24"/>
        </w:rPr>
        <w:t xml:space="preserve">dentity, </w:t>
      </w:r>
      <w:r w:rsidR="006E1780">
        <w:rPr>
          <w:rFonts w:ascii="Times New Roman" w:eastAsia="Times New Roman" w:hAnsi="Times New Roman" w:cs="Times New Roman"/>
          <w:color w:val="222222"/>
          <w:sz w:val="24"/>
          <w:szCs w:val="24"/>
        </w:rPr>
        <w:t>C</w:t>
      </w:r>
      <w:r w:rsidRPr="34900E9A">
        <w:rPr>
          <w:rFonts w:ascii="Times New Roman" w:eastAsia="Times New Roman" w:hAnsi="Times New Roman" w:cs="Times New Roman"/>
          <w:color w:val="222222"/>
          <w:sz w:val="24"/>
          <w:szCs w:val="24"/>
        </w:rPr>
        <w:t xml:space="preserve">areer </w:t>
      </w:r>
      <w:r w:rsidR="006E1780">
        <w:rPr>
          <w:rFonts w:ascii="Times New Roman" w:eastAsia="Times New Roman" w:hAnsi="Times New Roman" w:cs="Times New Roman"/>
          <w:color w:val="222222"/>
          <w:sz w:val="24"/>
          <w:szCs w:val="24"/>
        </w:rPr>
        <w:t>D</w:t>
      </w:r>
      <w:r w:rsidRPr="34900E9A">
        <w:rPr>
          <w:rFonts w:ascii="Times New Roman" w:eastAsia="Times New Roman" w:hAnsi="Times New Roman" w:cs="Times New Roman"/>
          <w:color w:val="222222"/>
          <w:sz w:val="24"/>
          <w:szCs w:val="24"/>
        </w:rPr>
        <w:t xml:space="preserve">ecision </w:t>
      </w:r>
      <w:r w:rsidR="006E1780">
        <w:rPr>
          <w:rFonts w:ascii="Times New Roman" w:eastAsia="Times New Roman" w:hAnsi="Times New Roman" w:cs="Times New Roman"/>
          <w:color w:val="222222"/>
          <w:sz w:val="24"/>
          <w:szCs w:val="24"/>
        </w:rPr>
        <w:t>S</w:t>
      </w:r>
      <w:r w:rsidRPr="34900E9A">
        <w:rPr>
          <w:rFonts w:ascii="Times New Roman" w:eastAsia="Times New Roman" w:hAnsi="Times New Roman" w:cs="Times New Roman"/>
          <w:color w:val="222222"/>
          <w:sz w:val="24"/>
          <w:szCs w:val="24"/>
        </w:rPr>
        <w:t>elf-</w:t>
      </w:r>
      <w:r w:rsidR="00BE3010">
        <w:rPr>
          <w:rFonts w:ascii="Times New Roman" w:eastAsia="Times New Roman" w:hAnsi="Times New Roman" w:cs="Times New Roman"/>
          <w:color w:val="222222"/>
          <w:sz w:val="24"/>
          <w:szCs w:val="24"/>
        </w:rPr>
        <w:t>E</w:t>
      </w:r>
      <w:r w:rsidRPr="34900E9A">
        <w:rPr>
          <w:rFonts w:ascii="Times New Roman" w:eastAsia="Times New Roman" w:hAnsi="Times New Roman" w:cs="Times New Roman"/>
          <w:color w:val="222222"/>
          <w:sz w:val="24"/>
          <w:szCs w:val="24"/>
        </w:rPr>
        <w:t xml:space="preserve">fficacy, and </w:t>
      </w:r>
      <w:r w:rsidR="00BE3010">
        <w:rPr>
          <w:rFonts w:ascii="Times New Roman" w:eastAsia="Times New Roman" w:hAnsi="Times New Roman" w:cs="Times New Roman"/>
          <w:color w:val="222222"/>
          <w:sz w:val="24"/>
          <w:szCs w:val="24"/>
        </w:rPr>
        <w:t>C</w:t>
      </w:r>
      <w:r w:rsidRPr="34900E9A">
        <w:rPr>
          <w:rFonts w:ascii="Times New Roman" w:eastAsia="Times New Roman" w:hAnsi="Times New Roman" w:cs="Times New Roman"/>
          <w:color w:val="222222"/>
          <w:sz w:val="24"/>
          <w:szCs w:val="24"/>
        </w:rPr>
        <w:t xml:space="preserve">areer </w:t>
      </w:r>
      <w:r w:rsidR="00BE3010">
        <w:rPr>
          <w:rFonts w:ascii="Times New Roman" w:eastAsia="Times New Roman" w:hAnsi="Times New Roman" w:cs="Times New Roman"/>
          <w:color w:val="222222"/>
          <w:sz w:val="24"/>
          <w:szCs w:val="24"/>
        </w:rPr>
        <w:t>M</w:t>
      </w:r>
      <w:r w:rsidRPr="34900E9A">
        <w:rPr>
          <w:rFonts w:ascii="Times New Roman" w:eastAsia="Times New Roman" w:hAnsi="Times New Roman" w:cs="Times New Roman"/>
          <w:color w:val="222222"/>
          <w:sz w:val="24"/>
          <w:szCs w:val="24"/>
        </w:rPr>
        <w:t xml:space="preserve">aturity. </w:t>
      </w:r>
      <w:r w:rsidRPr="34900E9A">
        <w:rPr>
          <w:rFonts w:ascii="Times New Roman" w:eastAsia="Times New Roman" w:hAnsi="Times New Roman" w:cs="Times New Roman"/>
          <w:i/>
          <w:iCs/>
          <w:color w:val="222222"/>
          <w:sz w:val="24"/>
          <w:szCs w:val="24"/>
        </w:rPr>
        <w:t>Career and Technical Education Research</w:t>
      </w:r>
      <w:r w:rsidRPr="34900E9A">
        <w:rPr>
          <w:rFonts w:ascii="Times New Roman" w:eastAsia="Times New Roman" w:hAnsi="Times New Roman" w:cs="Times New Roman"/>
          <w:color w:val="222222"/>
          <w:sz w:val="24"/>
          <w:szCs w:val="24"/>
        </w:rPr>
        <w:t xml:space="preserve">, </w:t>
      </w:r>
      <w:r w:rsidRPr="34900E9A">
        <w:rPr>
          <w:rFonts w:ascii="Times New Roman" w:eastAsia="Times New Roman" w:hAnsi="Times New Roman" w:cs="Times New Roman"/>
          <w:i/>
          <w:iCs/>
          <w:color w:val="222222"/>
          <w:sz w:val="24"/>
          <w:szCs w:val="24"/>
        </w:rPr>
        <w:t>38</w:t>
      </w:r>
      <w:r w:rsidRPr="34900E9A">
        <w:rPr>
          <w:rFonts w:ascii="Times New Roman" w:eastAsia="Times New Roman" w:hAnsi="Times New Roman" w:cs="Times New Roman"/>
          <w:color w:val="222222"/>
          <w:sz w:val="24"/>
          <w:szCs w:val="24"/>
        </w:rPr>
        <w:t>(1), 69-83.</w:t>
      </w:r>
      <w:r w:rsidR="00BE3010">
        <w:rPr>
          <w:rFonts w:ascii="Times New Roman" w:eastAsia="Times New Roman" w:hAnsi="Times New Roman" w:cs="Times New Roman"/>
          <w:color w:val="222222"/>
          <w:sz w:val="24"/>
          <w:szCs w:val="24"/>
        </w:rPr>
        <w:t xml:space="preserve"> </w:t>
      </w:r>
      <w:r w:rsidR="00CF3AB9" w:rsidRPr="00CF3AB9">
        <w:rPr>
          <w:rFonts w:ascii="Times New Roman" w:eastAsia="Times New Roman" w:hAnsi="Times New Roman" w:cs="Times New Roman"/>
          <w:color w:val="222222"/>
          <w:sz w:val="24"/>
          <w:szCs w:val="24"/>
        </w:rPr>
        <w:t>https://doi-org.ezproxy.lib.ou.edu/10.5328/cter38.1.69</w:t>
      </w:r>
    </w:p>
    <w:p w14:paraId="533DE3B5" w14:textId="73B7723D" w:rsidR="3185290B" w:rsidRDefault="3A5A8335" w:rsidP="2CBD84D2">
      <w:pPr>
        <w:spacing w:line="480" w:lineRule="auto"/>
        <w:contextualSpacing/>
        <w:rPr>
          <w:rFonts w:ascii="Times New Roman" w:eastAsia="Times New Roman" w:hAnsi="Times New Roman" w:cs="Times New Roman"/>
          <w:color w:val="222222"/>
          <w:sz w:val="24"/>
          <w:szCs w:val="24"/>
        </w:rPr>
      </w:pPr>
      <w:r w:rsidRPr="398B4021">
        <w:rPr>
          <w:rFonts w:ascii="Times New Roman" w:eastAsia="Times New Roman" w:hAnsi="Times New Roman" w:cs="Times New Roman"/>
          <w:color w:val="222222"/>
          <w:sz w:val="24"/>
          <w:szCs w:val="24"/>
        </w:rPr>
        <w:lastRenderedPageBreak/>
        <w:t xml:space="preserve">Evans, R. N. (1969). </w:t>
      </w:r>
      <w:r w:rsidRPr="000E0194">
        <w:rPr>
          <w:rFonts w:ascii="Times New Roman" w:eastAsia="Times New Roman" w:hAnsi="Times New Roman" w:cs="Times New Roman"/>
          <w:i/>
          <w:iCs/>
          <w:color w:val="222222"/>
          <w:sz w:val="24"/>
          <w:szCs w:val="24"/>
        </w:rPr>
        <w:t xml:space="preserve">Education for Employment: The Background and Potential of the 1968 </w:t>
      </w:r>
      <w:r w:rsidR="1205176A" w:rsidRPr="000E0194">
        <w:rPr>
          <w:i/>
          <w:iCs/>
        </w:rPr>
        <w:tab/>
      </w:r>
      <w:r w:rsidRPr="000E0194">
        <w:rPr>
          <w:rFonts w:ascii="Times New Roman" w:eastAsia="Times New Roman" w:hAnsi="Times New Roman" w:cs="Times New Roman"/>
          <w:i/>
          <w:iCs/>
          <w:color w:val="222222"/>
          <w:sz w:val="24"/>
          <w:szCs w:val="24"/>
        </w:rPr>
        <w:t xml:space="preserve">Vocational Education Amendments. Policy Papers in Human Resources and Industrial </w:t>
      </w:r>
      <w:r w:rsidR="1205176A" w:rsidRPr="000E0194">
        <w:rPr>
          <w:i/>
          <w:iCs/>
        </w:rPr>
        <w:tab/>
      </w:r>
      <w:r w:rsidRPr="000E0194">
        <w:rPr>
          <w:rFonts w:ascii="Times New Roman" w:eastAsia="Times New Roman" w:hAnsi="Times New Roman" w:cs="Times New Roman"/>
          <w:i/>
          <w:iCs/>
          <w:color w:val="222222"/>
          <w:sz w:val="24"/>
          <w:szCs w:val="24"/>
        </w:rPr>
        <w:t>Relations No. 14.</w:t>
      </w:r>
    </w:p>
    <w:p w14:paraId="180A2651" w14:textId="759B0155" w:rsidR="3457E869" w:rsidRDefault="3457E869" w:rsidP="2CBD84D2">
      <w:pPr>
        <w:spacing w:line="480" w:lineRule="auto"/>
        <w:contextualSpacing/>
        <w:rPr>
          <w:rFonts w:ascii="Times New Roman" w:eastAsia="Times New Roman" w:hAnsi="Times New Roman" w:cs="Times New Roman"/>
          <w:color w:val="222222"/>
          <w:sz w:val="24"/>
          <w:szCs w:val="24"/>
        </w:rPr>
      </w:pPr>
      <w:r w:rsidRPr="2CBD84D2">
        <w:rPr>
          <w:rFonts w:ascii="Times New Roman" w:eastAsia="Times New Roman" w:hAnsi="Times New Roman" w:cs="Times New Roman"/>
          <w:color w:val="222222"/>
          <w:sz w:val="24"/>
          <w:szCs w:val="24"/>
        </w:rPr>
        <w:t xml:space="preserve">Fletcher Jr, E. (2006). No </w:t>
      </w:r>
      <w:r w:rsidR="00DF0433">
        <w:rPr>
          <w:rFonts w:ascii="Times New Roman" w:eastAsia="Times New Roman" w:hAnsi="Times New Roman" w:cs="Times New Roman"/>
          <w:color w:val="222222"/>
          <w:sz w:val="24"/>
          <w:szCs w:val="24"/>
        </w:rPr>
        <w:t>C</w:t>
      </w:r>
      <w:r w:rsidRPr="2CBD84D2">
        <w:rPr>
          <w:rFonts w:ascii="Times New Roman" w:eastAsia="Times New Roman" w:hAnsi="Times New Roman" w:cs="Times New Roman"/>
          <w:color w:val="222222"/>
          <w:sz w:val="24"/>
          <w:szCs w:val="24"/>
        </w:rPr>
        <w:t xml:space="preserve">urriculum </w:t>
      </w:r>
      <w:r w:rsidR="00DF0433">
        <w:rPr>
          <w:rFonts w:ascii="Times New Roman" w:eastAsia="Times New Roman" w:hAnsi="Times New Roman" w:cs="Times New Roman"/>
          <w:color w:val="222222"/>
          <w:sz w:val="24"/>
          <w:szCs w:val="24"/>
        </w:rPr>
        <w:t>L</w:t>
      </w:r>
      <w:r w:rsidRPr="2CBD84D2">
        <w:rPr>
          <w:rFonts w:ascii="Times New Roman" w:eastAsia="Times New Roman" w:hAnsi="Times New Roman" w:cs="Times New Roman"/>
          <w:color w:val="222222"/>
          <w:sz w:val="24"/>
          <w:szCs w:val="24"/>
        </w:rPr>
        <w:t xml:space="preserve">eft </w:t>
      </w:r>
      <w:r w:rsidR="00DF0433">
        <w:rPr>
          <w:rFonts w:ascii="Times New Roman" w:eastAsia="Times New Roman" w:hAnsi="Times New Roman" w:cs="Times New Roman"/>
          <w:color w:val="222222"/>
          <w:sz w:val="24"/>
          <w:szCs w:val="24"/>
        </w:rPr>
        <w:t>B</w:t>
      </w:r>
      <w:r w:rsidRPr="2CBD84D2">
        <w:rPr>
          <w:rFonts w:ascii="Times New Roman" w:eastAsia="Times New Roman" w:hAnsi="Times New Roman" w:cs="Times New Roman"/>
          <w:color w:val="222222"/>
          <w:sz w:val="24"/>
          <w:szCs w:val="24"/>
        </w:rPr>
        <w:t xml:space="preserve">ehind: The </w:t>
      </w:r>
      <w:r w:rsidR="00DF0433">
        <w:rPr>
          <w:rFonts w:ascii="Times New Roman" w:eastAsia="Times New Roman" w:hAnsi="Times New Roman" w:cs="Times New Roman"/>
          <w:color w:val="222222"/>
          <w:sz w:val="24"/>
          <w:szCs w:val="24"/>
        </w:rPr>
        <w:t>E</w:t>
      </w:r>
      <w:r w:rsidRPr="2CBD84D2">
        <w:rPr>
          <w:rFonts w:ascii="Times New Roman" w:eastAsia="Times New Roman" w:hAnsi="Times New Roman" w:cs="Times New Roman"/>
          <w:color w:val="222222"/>
          <w:sz w:val="24"/>
          <w:szCs w:val="24"/>
        </w:rPr>
        <w:t xml:space="preserve">ffects of the No Child Left Behind </w:t>
      </w:r>
      <w:r>
        <w:tab/>
      </w:r>
      <w:r w:rsidR="007C4DD5">
        <w:rPr>
          <w:rFonts w:ascii="Times New Roman" w:eastAsia="Times New Roman" w:hAnsi="Times New Roman" w:cs="Times New Roman"/>
          <w:color w:val="222222"/>
          <w:sz w:val="24"/>
          <w:szCs w:val="24"/>
        </w:rPr>
        <w:t>L</w:t>
      </w:r>
      <w:r w:rsidRPr="2CBD84D2">
        <w:rPr>
          <w:rFonts w:ascii="Times New Roman" w:eastAsia="Times New Roman" w:hAnsi="Times New Roman" w:cs="Times New Roman"/>
          <w:color w:val="222222"/>
          <w:sz w:val="24"/>
          <w:szCs w:val="24"/>
        </w:rPr>
        <w:t xml:space="preserve">egislation on </w:t>
      </w:r>
      <w:r w:rsidR="007C4DD5">
        <w:rPr>
          <w:rFonts w:ascii="Times New Roman" w:eastAsia="Times New Roman" w:hAnsi="Times New Roman" w:cs="Times New Roman"/>
          <w:color w:val="222222"/>
          <w:sz w:val="24"/>
          <w:szCs w:val="24"/>
        </w:rPr>
        <w:t>C</w:t>
      </w:r>
      <w:r w:rsidRPr="2CBD84D2">
        <w:rPr>
          <w:rFonts w:ascii="Times New Roman" w:eastAsia="Times New Roman" w:hAnsi="Times New Roman" w:cs="Times New Roman"/>
          <w:color w:val="222222"/>
          <w:sz w:val="24"/>
          <w:szCs w:val="24"/>
        </w:rPr>
        <w:t xml:space="preserve">areer and </w:t>
      </w:r>
      <w:r w:rsidR="007C4DD5">
        <w:rPr>
          <w:rFonts w:ascii="Times New Roman" w:eastAsia="Times New Roman" w:hAnsi="Times New Roman" w:cs="Times New Roman"/>
          <w:color w:val="222222"/>
          <w:sz w:val="24"/>
          <w:szCs w:val="24"/>
        </w:rPr>
        <w:t>T</w:t>
      </w:r>
      <w:r w:rsidRPr="2CBD84D2">
        <w:rPr>
          <w:rFonts w:ascii="Times New Roman" w:eastAsia="Times New Roman" w:hAnsi="Times New Roman" w:cs="Times New Roman"/>
          <w:color w:val="222222"/>
          <w:sz w:val="24"/>
          <w:szCs w:val="24"/>
        </w:rPr>
        <w:t xml:space="preserve">echnical </w:t>
      </w:r>
      <w:r w:rsidR="007C4DD5">
        <w:rPr>
          <w:rFonts w:ascii="Times New Roman" w:eastAsia="Times New Roman" w:hAnsi="Times New Roman" w:cs="Times New Roman"/>
          <w:color w:val="222222"/>
          <w:sz w:val="24"/>
          <w:szCs w:val="24"/>
        </w:rPr>
        <w:t>E</w:t>
      </w:r>
      <w:r w:rsidRPr="2CBD84D2">
        <w:rPr>
          <w:rFonts w:ascii="Times New Roman" w:eastAsia="Times New Roman" w:hAnsi="Times New Roman" w:cs="Times New Roman"/>
          <w:color w:val="222222"/>
          <w:sz w:val="24"/>
          <w:szCs w:val="24"/>
        </w:rPr>
        <w:t xml:space="preserve">ducation. </w:t>
      </w:r>
      <w:r w:rsidRPr="2CBD84D2">
        <w:rPr>
          <w:rFonts w:ascii="Times New Roman" w:eastAsia="Times New Roman" w:hAnsi="Times New Roman" w:cs="Times New Roman"/>
          <w:i/>
          <w:iCs/>
          <w:color w:val="222222"/>
          <w:sz w:val="24"/>
          <w:szCs w:val="24"/>
        </w:rPr>
        <w:t xml:space="preserve">Career and Technical Education </w:t>
      </w:r>
      <w:r>
        <w:tab/>
      </w:r>
      <w:r>
        <w:tab/>
      </w:r>
      <w:r w:rsidRPr="2CBD84D2">
        <w:rPr>
          <w:rFonts w:ascii="Times New Roman" w:eastAsia="Times New Roman" w:hAnsi="Times New Roman" w:cs="Times New Roman"/>
          <w:i/>
          <w:iCs/>
          <w:color w:val="222222"/>
          <w:sz w:val="24"/>
          <w:szCs w:val="24"/>
        </w:rPr>
        <w:t>Research</w:t>
      </w:r>
      <w:r w:rsidRPr="2CBD84D2">
        <w:rPr>
          <w:rFonts w:ascii="Times New Roman" w:eastAsia="Times New Roman" w:hAnsi="Times New Roman" w:cs="Times New Roman"/>
          <w:color w:val="222222"/>
          <w:sz w:val="24"/>
          <w:szCs w:val="24"/>
        </w:rPr>
        <w:t xml:space="preserve">, </w:t>
      </w:r>
      <w:r w:rsidRPr="2CBD84D2">
        <w:rPr>
          <w:rFonts w:ascii="Times New Roman" w:eastAsia="Times New Roman" w:hAnsi="Times New Roman" w:cs="Times New Roman"/>
          <w:i/>
          <w:iCs/>
          <w:color w:val="222222"/>
          <w:sz w:val="24"/>
          <w:szCs w:val="24"/>
        </w:rPr>
        <w:t>31</w:t>
      </w:r>
      <w:r w:rsidRPr="2CBD84D2">
        <w:rPr>
          <w:rFonts w:ascii="Times New Roman" w:eastAsia="Times New Roman" w:hAnsi="Times New Roman" w:cs="Times New Roman"/>
          <w:color w:val="222222"/>
          <w:sz w:val="24"/>
          <w:szCs w:val="24"/>
        </w:rPr>
        <w:t>(3), 157-174.</w:t>
      </w:r>
    </w:p>
    <w:p w14:paraId="4FB4E93F" w14:textId="266D8DD0" w:rsidR="3185290B" w:rsidRDefault="1205176A" w:rsidP="2DD8C1E1">
      <w:pPr>
        <w:spacing w:line="480" w:lineRule="auto"/>
        <w:contextualSpacing/>
        <w:rPr>
          <w:rFonts w:ascii="Times New Roman" w:eastAsia="Times New Roman" w:hAnsi="Times New Roman" w:cs="Times New Roman"/>
          <w:color w:val="222222"/>
          <w:sz w:val="24"/>
          <w:szCs w:val="24"/>
        </w:rPr>
      </w:pPr>
      <w:r w:rsidRPr="398B4021">
        <w:rPr>
          <w:rFonts w:ascii="Times New Roman" w:eastAsia="Times New Roman" w:hAnsi="Times New Roman" w:cs="Times New Roman"/>
          <w:color w:val="222222"/>
          <w:sz w:val="24"/>
          <w:szCs w:val="24"/>
        </w:rPr>
        <w:t>Fletcher Jr, E. C., &amp; Gordon, H. R.</w:t>
      </w:r>
      <w:r w:rsidR="00B12011">
        <w:rPr>
          <w:rFonts w:ascii="Times New Roman" w:eastAsia="Times New Roman" w:hAnsi="Times New Roman" w:cs="Times New Roman"/>
          <w:color w:val="222222"/>
          <w:sz w:val="24"/>
          <w:szCs w:val="24"/>
        </w:rPr>
        <w:t xml:space="preserve"> D</w:t>
      </w:r>
      <w:r w:rsidR="000E1506">
        <w:rPr>
          <w:rFonts w:ascii="Times New Roman" w:eastAsia="Times New Roman" w:hAnsi="Times New Roman" w:cs="Times New Roman"/>
          <w:color w:val="222222"/>
          <w:sz w:val="24"/>
          <w:szCs w:val="24"/>
        </w:rPr>
        <w:t>.</w:t>
      </w:r>
      <w:r w:rsidRPr="398B4021">
        <w:rPr>
          <w:rFonts w:ascii="Times New Roman" w:eastAsia="Times New Roman" w:hAnsi="Times New Roman" w:cs="Times New Roman"/>
          <w:color w:val="222222"/>
          <w:sz w:val="24"/>
          <w:szCs w:val="24"/>
        </w:rPr>
        <w:t xml:space="preserve"> (2017). The </w:t>
      </w:r>
      <w:r w:rsidR="000E1506">
        <w:rPr>
          <w:rFonts w:ascii="Times New Roman" w:eastAsia="Times New Roman" w:hAnsi="Times New Roman" w:cs="Times New Roman"/>
          <w:color w:val="222222"/>
          <w:sz w:val="24"/>
          <w:szCs w:val="24"/>
        </w:rPr>
        <w:t>S</w:t>
      </w:r>
      <w:r w:rsidRPr="398B4021">
        <w:rPr>
          <w:rFonts w:ascii="Times New Roman" w:eastAsia="Times New Roman" w:hAnsi="Times New Roman" w:cs="Times New Roman"/>
          <w:color w:val="222222"/>
          <w:sz w:val="24"/>
          <w:szCs w:val="24"/>
        </w:rPr>
        <w:t xml:space="preserve">tatus of </w:t>
      </w:r>
      <w:r w:rsidR="000E1506">
        <w:rPr>
          <w:rFonts w:ascii="Times New Roman" w:eastAsia="Times New Roman" w:hAnsi="Times New Roman" w:cs="Times New Roman"/>
          <w:color w:val="222222"/>
          <w:sz w:val="24"/>
          <w:szCs w:val="24"/>
        </w:rPr>
        <w:t>C</w:t>
      </w:r>
      <w:r w:rsidRPr="398B4021">
        <w:rPr>
          <w:rFonts w:ascii="Times New Roman" w:eastAsia="Times New Roman" w:hAnsi="Times New Roman" w:cs="Times New Roman"/>
          <w:color w:val="222222"/>
          <w:sz w:val="24"/>
          <w:szCs w:val="24"/>
        </w:rPr>
        <w:t xml:space="preserve">areer and </w:t>
      </w:r>
      <w:r w:rsidR="000E1506">
        <w:rPr>
          <w:rFonts w:ascii="Times New Roman" w:eastAsia="Times New Roman" w:hAnsi="Times New Roman" w:cs="Times New Roman"/>
          <w:color w:val="222222"/>
          <w:sz w:val="24"/>
          <w:szCs w:val="24"/>
        </w:rPr>
        <w:t>T</w:t>
      </w:r>
      <w:r w:rsidRPr="398B4021">
        <w:rPr>
          <w:rFonts w:ascii="Times New Roman" w:eastAsia="Times New Roman" w:hAnsi="Times New Roman" w:cs="Times New Roman"/>
          <w:color w:val="222222"/>
          <w:sz w:val="24"/>
          <w:szCs w:val="24"/>
        </w:rPr>
        <w:t xml:space="preserve">echnical </w:t>
      </w:r>
      <w:r w:rsidR="000E1506">
        <w:rPr>
          <w:rFonts w:ascii="Times New Roman" w:eastAsia="Times New Roman" w:hAnsi="Times New Roman" w:cs="Times New Roman"/>
          <w:color w:val="222222"/>
          <w:sz w:val="24"/>
          <w:szCs w:val="24"/>
        </w:rPr>
        <w:t>E</w:t>
      </w:r>
      <w:r w:rsidRPr="398B4021">
        <w:rPr>
          <w:rFonts w:ascii="Times New Roman" w:eastAsia="Times New Roman" w:hAnsi="Times New Roman" w:cs="Times New Roman"/>
          <w:color w:val="222222"/>
          <w:sz w:val="24"/>
          <w:szCs w:val="24"/>
        </w:rPr>
        <w:t xml:space="preserve">ducation </w:t>
      </w:r>
      <w:r>
        <w:tab/>
      </w:r>
      <w:r>
        <w:tab/>
      </w:r>
      <w:r w:rsidR="000E1506">
        <w:rPr>
          <w:rFonts w:ascii="Times New Roman" w:eastAsia="Times New Roman" w:hAnsi="Times New Roman" w:cs="Times New Roman"/>
          <w:color w:val="222222"/>
          <w:sz w:val="24"/>
          <w:szCs w:val="24"/>
        </w:rPr>
        <w:t>U</w:t>
      </w:r>
      <w:r w:rsidRPr="398B4021">
        <w:rPr>
          <w:rFonts w:ascii="Times New Roman" w:eastAsia="Times New Roman" w:hAnsi="Times New Roman" w:cs="Times New Roman"/>
          <w:color w:val="222222"/>
          <w:sz w:val="24"/>
          <w:szCs w:val="24"/>
        </w:rPr>
        <w:t xml:space="preserve">ndergraduate and </w:t>
      </w:r>
      <w:r w:rsidR="000E1506">
        <w:rPr>
          <w:rFonts w:ascii="Times New Roman" w:eastAsia="Times New Roman" w:hAnsi="Times New Roman" w:cs="Times New Roman"/>
          <w:color w:val="222222"/>
          <w:sz w:val="24"/>
          <w:szCs w:val="24"/>
        </w:rPr>
        <w:t>G</w:t>
      </w:r>
      <w:r w:rsidRPr="398B4021">
        <w:rPr>
          <w:rFonts w:ascii="Times New Roman" w:eastAsia="Times New Roman" w:hAnsi="Times New Roman" w:cs="Times New Roman"/>
          <w:color w:val="222222"/>
          <w:sz w:val="24"/>
          <w:szCs w:val="24"/>
        </w:rPr>
        <w:t xml:space="preserve">raduate </w:t>
      </w:r>
      <w:r w:rsidR="000E1506">
        <w:rPr>
          <w:rFonts w:ascii="Times New Roman" w:eastAsia="Times New Roman" w:hAnsi="Times New Roman" w:cs="Times New Roman"/>
          <w:color w:val="222222"/>
          <w:sz w:val="24"/>
          <w:szCs w:val="24"/>
        </w:rPr>
        <w:t>P</w:t>
      </w:r>
      <w:r w:rsidRPr="398B4021">
        <w:rPr>
          <w:rFonts w:ascii="Times New Roman" w:eastAsia="Times New Roman" w:hAnsi="Times New Roman" w:cs="Times New Roman"/>
          <w:color w:val="222222"/>
          <w:sz w:val="24"/>
          <w:szCs w:val="24"/>
        </w:rPr>
        <w:t xml:space="preserve">rograms in the United States. </w:t>
      </w:r>
      <w:r w:rsidRPr="398B4021">
        <w:rPr>
          <w:rFonts w:ascii="Times New Roman" w:eastAsia="Times New Roman" w:hAnsi="Times New Roman" w:cs="Times New Roman"/>
          <w:i/>
          <w:iCs/>
          <w:color w:val="222222"/>
          <w:sz w:val="24"/>
          <w:szCs w:val="24"/>
        </w:rPr>
        <w:t xml:space="preserve">Peabody Journal of </w:t>
      </w:r>
      <w:r>
        <w:tab/>
      </w:r>
      <w:r>
        <w:tab/>
      </w:r>
      <w:r w:rsidRPr="398B4021">
        <w:rPr>
          <w:rFonts w:ascii="Times New Roman" w:eastAsia="Times New Roman" w:hAnsi="Times New Roman" w:cs="Times New Roman"/>
          <w:i/>
          <w:iCs/>
          <w:color w:val="222222"/>
          <w:sz w:val="24"/>
          <w:szCs w:val="24"/>
        </w:rPr>
        <w:t>Education</w:t>
      </w:r>
      <w:r w:rsidRPr="398B4021">
        <w:rPr>
          <w:rFonts w:ascii="Times New Roman" w:eastAsia="Times New Roman" w:hAnsi="Times New Roman" w:cs="Times New Roman"/>
          <w:color w:val="222222"/>
          <w:sz w:val="24"/>
          <w:szCs w:val="24"/>
        </w:rPr>
        <w:t xml:space="preserve">, </w:t>
      </w:r>
      <w:r w:rsidRPr="398B4021">
        <w:rPr>
          <w:rFonts w:ascii="Times New Roman" w:eastAsia="Times New Roman" w:hAnsi="Times New Roman" w:cs="Times New Roman"/>
          <w:i/>
          <w:iCs/>
          <w:color w:val="222222"/>
          <w:sz w:val="24"/>
          <w:szCs w:val="24"/>
        </w:rPr>
        <w:t>92</w:t>
      </w:r>
      <w:r w:rsidRPr="398B4021">
        <w:rPr>
          <w:rFonts w:ascii="Times New Roman" w:eastAsia="Times New Roman" w:hAnsi="Times New Roman" w:cs="Times New Roman"/>
          <w:color w:val="222222"/>
          <w:sz w:val="24"/>
          <w:szCs w:val="24"/>
        </w:rPr>
        <w:t>(2), 236-253.</w:t>
      </w:r>
    </w:p>
    <w:p w14:paraId="4BD705B7" w14:textId="31818F94" w:rsidR="3185290B" w:rsidRDefault="1205176A" w:rsidP="000B2BA2">
      <w:pPr>
        <w:spacing w:line="480" w:lineRule="auto"/>
        <w:ind w:left="720" w:hanging="720"/>
        <w:contextualSpacing/>
        <w:rPr>
          <w:rFonts w:ascii="Times New Roman" w:eastAsia="Times New Roman" w:hAnsi="Times New Roman" w:cs="Times New Roman"/>
          <w:color w:val="222222"/>
          <w:sz w:val="24"/>
          <w:szCs w:val="24"/>
        </w:rPr>
      </w:pPr>
      <w:r w:rsidRPr="2DD8C1E1">
        <w:rPr>
          <w:rFonts w:ascii="Times New Roman" w:eastAsia="Times New Roman" w:hAnsi="Times New Roman" w:cs="Times New Roman"/>
          <w:color w:val="222222"/>
          <w:sz w:val="24"/>
          <w:szCs w:val="24"/>
        </w:rPr>
        <w:t xml:space="preserve">Freestone, R., Thompson, S., &amp; Williams, P. (2006). Student </w:t>
      </w:r>
      <w:r w:rsidR="00DB106F">
        <w:rPr>
          <w:rFonts w:ascii="Times New Roman" w:eastAsia="Times New Roman" w:hAnsi="Times New Roman" w:cs="Times New Roman"/>
          <w:color w:val="222222"/>
          <w:sz w:val="24"/>
          <w:szCs w:val="24"/>
        </w:rPr>
        <w:t>E</w:t>
      </w:r>
      <w:r w:rsidRPr="2DD8C1E1">
        <w:rPr>
          <w:rFonts w:ascii="Times New Roman" w:eastAsia="Times New Roman" w:hAnsi="Times New Roman" w:cs="Times New Roman"/>
          <w:color w:val="222222"/>
          <w:sz w:val="24"/>
          <w:szCs w:val="24"/>
        </w:rPr>
        <w:t xml:space="preserve">xperiences of </w:t>
      </w:r>
      <w:r w:rsidR="00DB106F">
        <w:rPr>
          <w:rFonts w:ascii="Times New Roman" w:eastAsia="Times New Roman" w:hAnsi="Times New Roman" w:cs="Times New Roman"/>
          <w:color w:val="222222"/>
          <w:sz w:val="24"/>
          <w:szCs w:val="24"/>
        </w:rPr>
        <w:t>W</w:t>
      </w:r>
      <w:r w:rsidRPr="2DD8C1E1">
        <w:rPr>
          <w:rFonts w:ascii="Times New Roman" w:eastAsia="Times New Roman" w:hAnsi="Times New Roman" w:cs="Times New Roman"/>
          <w:color w:val="222222"/>
          <w:sz w:val="24"/>
          <w:szCs w:val="24"/>
        </w:rPr>
        <w:t>ork-</w:t>
      </w:r>
      <w:r w:rsidR="00DB106F">
        <w:rPr>
          <w:rFonts w:ascii="Times New Roman" w:eastAsia="Times New Roman" w:hAnsi="Times New Roman" w:cs="Times New Roman"/>
          <w:color w:val="222222"/>
          <w:sz w:val="24"/>
          <w:szCs w:val="24"/>
        </w:rPr>
        <w:t>B</w:t>
      </w:r>
      <w:r w:rsidRPr="2DD8C1E1">
        <w:rPr>
          <w:rFonts w:ascii="Times New Roman" w:eastAsia="Times New Roman" w:hAnsi="Times New Roman" w:cs="Times New Roman"/>
          <w:color w:val="222222"/>
          <w:sz w:val="24"/>
          <w:szCs w:val="24"/>
        </w:rPr>
        <w:t xml:space="preserve">ased </w:t>
      </w:r>
      <w:r w:rsidR="00DB106F">
        <w:rPr>
          <w:rFonts w:ascii="Times New Roman" w:eastAsia="Times New Roman" w:hAnsi="Times New Roman" w:cs="Times New Roman"/>
          <w:color w:val="222222"/>
          <w:sz w:val="24"/>
          <w:szCs w:val="24"/>
        </w:rPr>
        <w:t>L</w:t>
      </w:r>
      <w:r w:rsidRPr="2DD8C1E1">
        <w:rPr>
          <w:rFonts w:ascii="Times New Roman" w:eastAsia="Times New Roman" w:hAnsi="Times New Roman" w:cs="Times New Roman"/>
          <w:color w:val="222222"/>
          <w:sz w:val="24"/>
          <w:szCs w:val="24"/>
        </w:rPr>
        <w:t xml:space="preserve">earning in </w:t>
      </w:r>
      <w:r w:rsidR="00DB106F">
        <w:rPr>
          <w:rFonts w:ascii="Times New Roman" w:eastAsia="Times New Roman" w:hAnsi="Times New Roman" w:cs="Times New Roman"/>
          <w:color w:val="222222"/>
          <w:sz w:val="24"/>
          <w:szCs w:val="24"/>
        </w:rPr>
        <w:t>P</w:t>
      </w:r>
      <w:r w:rsidRPr="2DD8C1E1">
        <w:rPr>
          <w:rFonts w:ascii="Times New Roman" w:eastAsia="Times New Roman" w:hAnsi="Times New Roman" w:cs="Times New Roman"/>
          <w:color w:val="222222"/>
          <w:sz w:val="24"/>
          <w:szCs w:val="24"/>
        </w:rPr>
        <w:t xml:space="preserve">lanning </w:t>
      </w:r>
      <w:r w:rsidR="00667CAD">
        <w:rPr>
          <w:rFonts w:ascii="Times New Roman" w:eastAsia="Times New Roman" w:hAnsi="Times New Roman" w:cs="Times New Roman"/>
          <w:color w:val="222222"/>
          <w:sz w:val="24"/>
          <w:szCs w:val="24"/>
        </w:rPr>
        <w:t>E</w:t>
      </w:r>
      <w:r w:rsidRPr="2DD8C1E1">
        <w:rPr>
          <w:rFonts w:ascii="Times New Roman" w:eastAsia="Times New Roman" w:hAnsi="Times New Roman" w:cs="Times New Roman"/>
          <w:color w:val="222222"/>
          <w:sz w:val="24"/>
          <w:szCs w:val="24"/>
        </w:rPr>
        <w:t xml:space="preserve">ducation. </w:t>
      </w:r>
      <w:r w:rsidRPr="2DD8C1E1">
        <w:rPr>
          <w:rFonts w:ascii="Times New Roman" w:eastAsia="Times New Roman" w:hAnsi="Times New Roman" w:cs="Times New Roman"/>
          <w:i/>
          <w:iCs/>
          <w:color w:val="222222"/>
          <w:sz w:val="24"/>
          <w:szCs w:val="24"/>
        </w:rPr>
        <w:t xml:space="preserve">Journal of </w:t>
      </w:r>
      <w:r w:rsidR="00667CAD">
        <w:rPr>
          <w:rFonts w:ascii="Times New Roman" w:eastAsia="Times New Roman" w:hAnsi="Times New Roman" w:cs="Times New Roman"/>
          <w:i/>
          <w:iCs/>
          <w:color w:val="222222"/>
          <w:sz w:val="24"/>
          <w:szCs w:val="24"/>
        </w:rPr>
        <w:t>P</w:t>
      </w:r>
      <w:r w:rsidRPr="2DD8C1E1">
        <w:rPr>
          <w:rFonts w:ascii="Times New Roman" w:eastAsia="Times New Roman" w:hAnsi="Times New Roman" w:cs="Times New Roman"/>
          <w:i/>
          <w:iCs/>
          <w:color w:val="222222"/>
          <w:sz w:val="24"/>
          <w:szCs w:val="24"/>
        </w:rPr>
        <w:t xml:space="preserve">lanning </w:t>
      </w:r>
      <w:r w:rsidR="00667CAD">
        <w:rPr>
          <w:rFonts w:ascii="Times New Roman" w:eastAsia="Times New Roman" w:hAnsi="Times New Roman" w:cs="Times New Roman"/>
          <w:i/>
          <w:iCs/>
          <w:color w:val="222222"/>
          <w:sz w:val="24"/>
          <w:szCs w:val="24"/>
        </w:rPr>
        <w:t>E</w:t>
      </w:r>
      <w:r w:rsidRPr="2DD8C1E1">
        <w:rPr>
          <w:rFonts w:ascii="Times New Roman" w:eastAsia="Times New Roman" w:hAnsi="Times New Roman" w:cs="Times New Roman"/>
          <w:i/>
          <w:iCs/>
          <w:color w:val="222222"/>
          <w:sz w:val="24"/>
          <w:szCs w:val="24"/>
        </w:rPr>
        <w:t xml:space="preserve">ducation and </w:t>
      </w:r>
      <w:r w:rsidR="00667CAD">
        <w:rPr>
          <w:rFonts w:ascii="Times New Roman" w:eastAsia="Times New Roman" w:hAnsi="Times New Roman" w:cs="Times New Roman"/>
          <w:i/>
          <w:iCs/>
          <w:color w:val="222222"/>
          <w:sz w:val="24"/>
          <w:szCs w:val="24"/>
        </w:rPr>
        <w:t>R</w:t>
      </w:r>
      <w:r w:rsidRPr="2DD8C1E1">
        <w:rPr>
          <w:rFonts w:ascii="Times New Roman" w:eastAsia="Times New Roman" w:hAnsi="Times New Roman" w:cs="Times New Roman"/>
          <w:i/>
          <w:iCs/>
          <w:color w:val="222222"/>
          <w:sz w:val="24"/>
          <w:szCs w:val="24"/>
        </w:rPr>
        <w:t>esearch</w:t>
      </w:r>
      <w:r w:rsidRPr="2DD8C1E1">
        <w:rPr>
          <w:rFonts w:ascii="Times New Roman" w:eastAsia="Times New Roman" w:hAnsi="Times New Roman" w:cs="Times New Roman"/>
          <w:color w:val="222222"/>
          <w:sz w:val="24"/>
          <w:szCs w:val="24"/>
        </w:rPr>
        <w:t>, 26(2), 237-249.</w:t>
      </w:r>
      <w:r w:rsidR="00667CAD">
        <w:rPr>
          <w:rFonts w:ascii="Times New Roman" w:eastAsia="Times New Roman" w:hAnsi="Times New Roman" w:cs="Times New Roman"/>
          <w:color w:val="222222"/>
          <w:sz w:val="24"/>
          <w:szCs w:val="24"/>
        </w:rPr>
        <w:t xml:space="preserve"> </w:t>
      </w:r>
      <w:r w:rsidR="00667CAD">
        <w:rPr>
          <w:rFonts w:ascii="Source Sans Pro" w:hAnsi="Source Sans Pro"/>
          <w:color w:val="3A3A3A"/>
          <w:sz w:val="26"/>
          <w:szCs w:val="26"/>
          <w:shd w:val="clear" w:color="auto" w:fill="FFFFFF"/>
        </w:rPr>
        <w:t>https://doi.org/10.1177/0739456X06295027</w:t>
      </w:r>
    </w:p>
    <w:p w14:paraId="71F4136F" w14:textId="28E43A3D" w:rsidR="3185290B" w:rsidRDefault="1205176A" w:rsidP="00F50001">
      <w:pPr>
        <w:spacing w:line="480" w:lineRule="auto"/>
        <w:ind w:left="720" w:hanging="720"/>
        <w:contextualSpacing/>
        <w:rPr>
          <w:rFonts w:ascii="Times New Roman" w:eastAsia="Times New Roman" w:hAnsi="Times New Roman" w:cs="Times New Roman"/>
          <w:color w:val="222222"/>
          <w:sz w:val="24"/>
          <w:szCs w:val="24"/>
        </w:rPr>
      </w:pPr>
      <w:proofErr w:type="spellStart"/>
      <w:r w:rsidRPr="3A0B5DC7">
        <w:rPr>
          <w:rFonts w:ascii="Times New Roman" w:eastAsia="Times New Roman" w:hAnsi="Times New Roman" w:cs="Times New Roman"/>
          <w:color w:val="222222"/>
          <w:sz w:val="24"/>
          <w:szCs w:val="24"/>
        </w:rPr>
        <w:t>Garwe</w:t>
      </w:r>
      <w:proofErr w:type="spellEnd"/>
      <w:r w:rsidRPr="3A0B5DC7">
        <w:rPr>
          <w:rFonts w:ascii="Times New Roman" w:eastAsia="Times New Roman" w:hAnsi="Times New Roman" w:cs="Times New Roman"/>
          <w:color w:val="222222"/>
          <w:sz w:val="24"/>
          <w:szCs w:val="24"/>
        </w:rPr>
        <w:t xml:space="preserve">, E. C. (2020). Does the </w:t>
      </w:r>
      <w:r w:rsidR="0091597E">
        <w:rPr>
          <w:rFonts w:ascii="Times New Roman" w:eastAsia="Times New Roman" w:hAnsi="Times New Roman" w:cs="Times New Roman"/>
          <w:color w:val="222222"/>
          <w:sz w:val="24"/>
          <w:szCs w:val="24"/>
        </w:rPr>
        <w:t>T</w:t>
      </w:r>
      <w:r w:rsidRPr="3A0B5DC7">
        <w:rPr>
          <w:rFonts w:ascii="Times New Roman" w:eastAsia="Times New Roman" w:hAnsi="Times New Roman" w:cs="Times New Roman"/>
          <w:color w:val="222222"/>
          <w:sz w:val="24"/>
          <w:szCs w:val="24"/>
        </w:rPr>
        <w:t xml:space="preserve">iming of </w:t>
      </w:r>
      <w:r w:rsidR="0091597E">
        <w:rPr>
          <w:rFonts w:ascii="Times New Roman" w:eastAsia="Times New Roman" w:hAnsi="Times New Roman" w:cs="Times New Roman"/>
          <w:color w:val="222222"/>
          <w:sz w:val="24"/>
          <w:szCs w:val="24"/>
        </w:rPr>
        <w:t>W</w:t>
      </w:r>
      <w:r w:rsidRPr="3A0B5DC7">
        <w:rPr>
          <w:rFonts w:ascii="Times New Roman" w:eastAsia="Times New Roman" w:hAnsi="Times New Roman" w:cs="Times New Roman"/>
          <w:color w:val="222222"/>
          <w:sz w:val="24"/>
          <w:szCs w:val="24"/>
        </w:rPr>
        <w:t xml:space="preserve">ork </w:t>
      </w:r>
      <w:r w:rsidR="0091597E">
        <w:rPr>
          <w:rFonts w:ascii="Times New Roman" w:eastAsia="Times New Roman" w:hAnsi="Times New Roman" w:cs="Times New Roman"/>
          <w:color w:val="222222"/>
          <w:sz w:val="24"/>
          <w:szCs w:val="24"/>
        </w:rPr>
        <w:t>I</w:t>
      </w:r>
      <w:r w:rsidRPr="3A0B5DC7">
        <w:rPr>
          <w:rFonts w:ascii="Times New Roman" w:eastAsia="Times New Roman" w:hAnsi="Times New Roman" w:cs="Times New Roman"/>
          <w:color w:val="222222"/>
          <w:sz w:val="24"/>
          <w:szCs w:val="24"/>
        </w:rPr>
        <w:t xml:space="preserve">ntegrated </w:t>
      </w:r>
      <w:r w:rsidR="0091597E">
        <w:rPr>
          <w:rFonts w:ascii="Times New Roman" w:eastAsia="Times New Roman" w:hAnsi="Times New Roman" w:cs="Times New Roman"/>
          <w:color w:val="222222"/>
          <w:sz w:val="24"/>
          <w:szCs w:val="24"/>
        </w:rPr>
        <w:t>L</w:t>
      </w:r>
      <w:r w:rsidRPr="3A0B5DC7">
        <w:rPr>
          <w:rFonts w:ascii="Times New Roman" w:eastAsia="Times New Roman" w:hAnsi="Times New Roman" w:cs="Times New Roman"/>
          <w:color w:val="222222"/>
          <w:sz w:val="24"/>
          <w:szCs w:val="24"/>
        </w:rPr>
        <w:t xml:space="preserve">earning </w:t>
      </w:r>
      <w:r w:rsidR="0091597E">
        <w:rPr>
          <w:rFonts w:ascii="Times New Roman" w:eastAsia="Times New Roman" w:hAnsi="Times New Roman" w:cs="Times New Roman"/>
          <w:color w:val="222222"/>
          <w:sz w:val="24"/>
          <w:szCs w:val="24"/>
        </w:rPr>
        <w:t>A</w:t>
      </w:r>
      <w:r w:rsidRPr="3A0B5DC7">
        <w:rPr>
          <w:rFonts w:ascii="Times New Roman" w:eastAsia="Times New Roman" w:hAnsi="Times New Roman" w:cs="Times New Roman"/>
          <w:color w:val="222222"/>
          <w:sz w:val="24"/>
          <w:szCs w:val="24"/>
        </w:rPr>
        <w:t xml:space="preserve">ffect </w:t>
      </w:r>
      <w:r w:rsidR="0091597E">
        <w:rPr>
          <w:rFonts w:ascii="Times New Roman" w:eastAsia="Times New Roman" w:hAnsi="Times New Roman" w:cs="Times New Roman"/>
          <w:color w:val="222222"/>
          <w:sz w:val="24"/>
          <w:szCs w:val="24"/>
        </w:rPr>
        <w:t>G</w:t>
      </w:r>
      <w:r w:rsidRPr="3A0B5DC7">
        <w:rPr>
          <w:rFonts w:ascii="Times New Roman" w:eastAsia="Times New Roman" w:hAnsi="Times New Roman" w:cs="Times New Roman"/>
          <w:color w:val="222222"/>
          <w:sz w:val="24"/>
          <w:szCs w:val="24"/>
        </w:rPr>
        <w:t xml:space="preserve">raduate </w:t>
      </w:r>
      <w:r w:rsidR="0091597E">
        <w:rPr>
          <w:rFonts w:ascii="Times New Roman" w:eastAsia="Times New Roman" w:hAnsi="Times New Roman" w:cs="Times New Roman"/>
          <w:color w:val="222222"/>
          <w:sz w:val="24"/>
          <w:szCs w:val="24"/>
        </w:rPr>
        <w:t>E</w:t>
      </w:r>
      <w:r w:rsidRPr="3A0B5DC7">
        <w:rPr>
          <w:rFonts w:ascii="Times New Roman" w:eastAsia="Times New Roman" w:hAnsi="Times New Roman" w:cs="Times New Roman"/>
          <w:color w:val="222222"/>
          <w:sz w:val="24"/>
          <w:szCs w:val="24"/>
        </w:rPr>
        <w:t xml:space="preserve">mployability </w:t>
      </w:r>
      <w:r w:rsidR="0091597E">
        <w:rPr>
          <w:rFonts w:ascii="Times New Roman" w:eastAsia="Times New Roman" w:hAnsi="Times New Roman" w:cs="Times New Roman"/>
          <w:color w:val="222222"/>
          <w:sz w:val="24"/>
          <w:szCs w:val="24"/>
        </w:rPr>
        <w:t>O</w:t>
      </w:r>
      <w:r w:rsidRPr="3A0B5DC7">
        <w:rPr>
          <w:rFonts w:ascii="Times New Roman" w:eastAsia="Times New Roman" w:hAnsi="Times New Roman" w:cs="Times New Roman"/>
          <w:color w:val="222222"/>
          <w:sz w:val="24"/>
          <w:szCs w:val="24"/>
        </w:rPr>
        <w:t xml:space="preserve">utcomes?. </w:t>
      </w:r>
      <w:r w:rsidRPr="3A0B5DC7">
        <w:rPr>
          <w:rFonts w:ascii="Times New Roman" w:eastAsia="Times New Roman" w:hAnsi="Times New Roman" w:cs="Times New Roman"/>
          <w:i/>
          <w:iCs/>
          <w:color w:val="222222"/>
          <w:sz w:val="24"/>
          <w:szCs w:val="24"/>
        </w:rPr>
        <w:t>South African Journal of Higher Education</w:t>
      </w:r>
      <w:r w:rsidRPr="3A0B5DC7">
        <w:rPr>
          <w:rFonts w:ascii="Times New Roman" w:eastAsia="Times New Roman" w:hAnsi="Times New Roman" w:cs="Times New Roman"/>
          <w:color w:val="222222"/>
          <w:sz w:val="24"/>
          <w:szCs w:val="24"/>
        </w:rPr>
        <w:t xml:space="preserve">, </w:t>
      </w:r>
      <w:r w:rsidRPr="3A0B5DC7">
        <w:rPr>
          <w:rFonts w:ascii="Times New Roman" w:eastAsia="Times New Roman" w:hAnsi="Times New Roman" w:cs="Times New Roman"/>
          <w:i/>
          <w:iCs/>
          <w:color w:val="222222"/>
          <w:sz w:val="24"/>
          <w:szCs w:val="24"/>
        </w:rPr>
        <w:t>3</w:t>
      </w:r>
      <w:r w:rsidR="008227A8">
        <w:rPr>
          <w:rFonts w:ascii="Times New Roman" w:eastAsia="Times New Roman" w:hAnsi="Times New Roman" w:cs="Times New Roman"/>
          <w:i/>
          <w:iCs/>
          <w:color w:val="222222"/>
          <w:sz w:val="24"/>
          <w:szCs w:val="24"/>
        </w:rPr>
        <w:t>5</w:t>
      </w:r>
      <w:r w:rsidRPr="3A0B5DC7">
        <w:rPr>
          <w:rFonts w:ascii="Times New Roman" w:eastAsia="Times New Roman" w:hAnsi="Times New Roman" w:cs="Times New Roman"/>
          <w:color w:val="222222"/>
          <w:sz w:val="24"/>
          <w:szCs w:val="24"/>
        </w:rPr>
        <w:t>(</w:t>
      </w:r>
      <w:r w:rsidR="008227A8">
        <w:rPr>
          <w:rFonts w:ascii="Times New Roman" w:eastAsia="Times New Roman" w:hAnsi="Times New Roman" w:cs="Times New Roman"/>
          <w:color w:val="222222"/>
          <w:sz w:val="24"/>
          <w:szCs w:val="24"/>
        </w:rPr>
        <w:t>4</w:t>
      </w:r>
      <w:r w:rsidRPr="3A0B5DC7">
        <w:rPr>
          <w:rFonts w:ascii="Times New Roman" w:eastAsia="Times New Roman" w:hAnsi="Times New Roman" w:cs="Times New Roman"/>
          <w:color w:val="222222"/>
          <w:sz w:val="24"/>
          <w:szCs w:val="24"/>
        </w:rPr>
        <w:t>)</w:t>
      </w:r>
      <w:r w:rsidR="008227A8">
        <w:rPr>
          <w:rFonts w:ascii="Times New Roman" w:eastAsia="Times New Roman" w:hAnsi="Times New Roman" w:cs="Times New Roman"/>
          <w:color w:val="222222"/>
          <w:sz w:val="24"/>
          <w:szCs w:val="24"/>
        </w:rPr>
        <w:t xml:space="preserve">. </w:t>
      </w:r>
      <w:r w:rsidR="00F50001" w:rsidRPr="00F50001">
        <w:rPr>
          <w:rFonts w:ascii="Times New Roman" w:eastAsia="Times New Roman" w:hAnsi="Times New Roman" w:cs="Times New Roman"/>
          <w:color w:val="222222"/>
          <w:sz w:val="24"/>
          <w:szCs w:val="24"/>
        </w:rPr>
        <w:t>https://doi.org/10.20853/34-5-4225</w:t>
      </w:r>
    </w:p>
    <w:p w14:paraId="05D4E848" w14:textId="3D3298AA" w:rsidR="3185290B" w:rsidRDefault="1205176A" w:rsidP="00161E76">
      <w:pPr>
        <w:spacing w:line="480" w:lineRule="auto"/>
        <w:ind w:left="720" w:hanging="720"/>
        <w:contextualSpacing/>
        <w:rPr>
          <w:rFonts w:ascii="Times New Roman" w:eastAsia="Times New Roman" w:hAnsi="Times New Roman" w:cs="Times New Roman"/>
          <w:color w:val="222222"/>
          <w:sz w:val="24"/>
          <w:szCs w:val="24"/>
        </w:rPr>
      </w:pPr>
      <w:r w:rsidRPr="34900E9A">
        <w:rPr>
          <w:rFonts w:ascii="Times New Roman" w:eastAsia="Times New Roman" w:hAnsi="Times New Roman" w:cs="Times New Roman"/>
          <w:color w:val="222222"/>
          <w:sz w:val="24"/>
          <w:szCs w:val="24"/>
        </w:rPr>
        <w:t xml:space="preserve">Gault, J., Leach, E., &amp; Duey, M. (2010). Effects of </w:t>
      </w:r>
      <w:r w:rsidR="00EC26A2">
        <w:rPr>
          <w:rFonts w:ascii="Times New Roman" w:eastAsia="Times New Roman" w:hAnsi="Times New Roman" w:cs="Times New Roman"/>
          <w:color w:val="222222"/>
          <w:sz w:val="24"/>
          <w:szCs w:val="24"/>
        </w:rPr>
        <w:t>B</w:t>
      </w:r>
      <w:r w:rsidRPr="34900E9A">
        <w:rPr>
          <w:rFonts w:ascii="Times New Roman" w:eastAsia="Times New Roman" w:hAnsi="Times New Roman" w:cs="Times New Roman"/>
          <w:color w:val="222222"/>
          <w:sz w:val="24"/>
          <w:szCs w:val="24"/>
        </w:rPr>
        <w:t xml:space="preserve">usiness </w:t>
      </w:r>
      <w:r w:rsidR="00EC26A2">
        <w:rPr>
          <w:rFonts w:ascii="Times New Roman" w:eastAsia="Times New Roman" w:hAnsi="Times New Roman" w:cs="Times New Roman"/>
          <w:color w:val="222222"/>
          <w:sz w:val="24"/>
          <w:szCs w:val="24"/>
        </w:rPr>
        <w:t>I</w:t>
      </w:r>
      <w:r w:rsidRPr="34900E9A">
        <w:rPr>
          <w:rFonts w:ascii="Times New Roman" w:eastAsia="Times New Roman" w:hAnsi="Times New Roman" w:cs="Times New Roman"/>
          <w:color w:val="222222"/>
          <w:sz w:val="24"/>
          <w:szCs w:val="24"/>
        </w:rPr>
        <w:t xml:space="preserve">nternships on </w:t>
      </w:r>
      <w:r w:rsidR="00EC26A2">
        <w:rPr>
          <w:rFonts w:ascii="Times New Roman" w:eastAsia="Times New Roman" w:hAnsi="Times New Roman" w:cs="Times New Roman"/>
          <w:color w:val="222222"/>
          <w:sz w:val="24"/>
          <w:szCs w:val="24"/>
        </w:rPr>
        <w:t>J</w:t>
      </w:r>
      <w:r w:rsidRPr="34900E9A">
        <w:rPr>
          <w:rFonts w:ascii="Times New Roman" w:eastAsia="Times New Roman" w:hAnsi="Times New Roman" w:cs="Times New Roman"/>
          <w:color w:val="222222"/>
          <w:sz w:val="24"/>
          <w:szCs w:val="24"/>
        </w:rPr>
        <w:t xml:space="preserve">ob </w:t>
      </w:r>
      <w:r w:rsidR="00EC26A2">
        <w:rPr>
          <w:rFonts w:ascii="Times New Roman" w:eastAsia="Times New Roman" w:hAnsi="Times New Roman" w:cs="Times New Roman"/>
          <w:color w:val="222222"/>
          <w:sz w:val="24"/>
          <w:szCs w:val="24"/>
        </w:rPr>
        <w:t>M</w:t>
      </w:r>
      <w:r w:rsidRPr="34900E9A">
        <w:rPr>
          <w:rFonts w:ascii="Times New Roman" w:eastAsia="Times New Roman" w:hAnsi="Times New Roman" w:cs="Times New Roman"/>
          <w:color w:val="222222"/>
          <w:sz w:val="24"/>
          <w:szCs w:val="24"/>
        </w:rPr>
        <w:t xml:space="preserve">arketability: </w:t>
      </w:r>
      <w:r w:rsidR="00EC26A2">
        <w:rPr>
          <w:rFonts w:ascii="Times New Roman" w:eastAsia="Times New Roman" w:hAnsi="Times New Roman" w:cs="Times New Roman"/>
          <w:color w:val="222222"/>
          <w:sz w:val="24"/>
          <w:szCs w:val="24"/>
        </w:rPr>
        <w:t>T</w:t>
      </w:r>
      <w:r w:rsidRPr="34900E9A">
        <w:rPr>
          <w:rFonts w:ascii="Times New Roman" w:eastAsia="Times New Roman" w:hAnsi="Times New Roman" w:cs="Times New Roman"/>
          <w:color w:val="222222"/>
          <w:sz w:val="24"/>
          <w:szCs w:val="24"/>
        </w:rPr>
        <w:t xml:space="preserve">he </w:t>
      </w:r>
      <w:r w:rsidR="00EC26A2">
        <w:rPr>
          <w:rFonts w:ascii="Times New Roman" w:eastAsia="Times New Roman" w:hAnsi="Times New Roman" w:cs="Times New Roman"/>
          <w:color w:val="222222"/>
          <w:sz w:val="24"/>
          <w:szCs w:val="24"/>
        </w:rPr>
        <w:t>E</w:t>
      </w:r>
      <w:r w:rsidRPr="34900E9A">
        <w:rPr>
          <w:rFonts w:ascii="Times New Roman" w:eastAsia="Times New Roman" w:hAnsi="Times New Roman" w:cs="Times New Roman"/>
          <w:color w:val="222222"/>
          <w:sz w:val="24"/>
          <w:szCs w:val="24"/>
        </w:rPr>
        <w:t xml:space="preserve">mployers' </w:t>
      </w:r>
      <w:r w:rsidR="00161E76">
        <w:rPr>
          <w:rFonts w:ascii="Times New Roman" w:eastAsia="Times New Roman" w:hAnsi="Times New Roman" w:cs="Times New Roman"/>
          <w:color w:val="222222"/>
          <w:sz w:val="24"/>
          <w:szCs w:val="24"/>
        </w:rPr>
        <w:t>P</w:t>
      </w:r>
      <w:r w:rsidRPr="34900E9A">
        <w:rPr>
          <w:rFonts w:ascii="Times New Roman" w:eastAsia="Times New Roman" w:hAnsi="Times New Roman" w:cs="Times New Roman"/>
          <w:color w:val="222222"/>
          <w:sz w:val="24"/>
          <w:szCs w:val="24"/>
        </w:rPr>
        <w:t xml:space="preserve">erspective. </w:t>
      </w:r>
      <w:r w:rsidRPr="34900E9A">
        <w:rPr>
          <w:rFonts w:ascii="Times New Roman" w:eastAsia="Times New Roman" w:hAnsi="Times New Roman" w:cs="Times New Roman"/>
          <w:i/>
          <w:iCs/>
          <w:color w:val="222222"/>
          <w:sz w:val="24"/>
          <w:szCs w:val="24"/>
        </w:rPr>
        <w:t>Education</w:t>
      </w:r>
      <w:r w:rsidR="00161E76">
        <w:rPr>
          <w:rFonts w:ascii="Times New Roman" w:eastAsia="Times New Roman" w:hAnsi="Times New Roman" w:cs="Times New Roman"/>
          <w:i/>
          <w:iCs/>
          <w:color w:val="222222"/>
          <w:sz w:val="24"/>
          <w:szCs w:val="24"/>
        </w:rPr>
        <w:t xml:space="preserve"> &amp;</w:t>
      </w:r>
      <w:r w:rsidRPr="34900E9A">
        <w:rPr>
          <w:rFonts w:ascii="Times New Roman" w:eastAsia="Times New Roman" w:hAnsi="Times New Roman" w:cs="Times New Roman"/>
          <w:i/>
          <w:iCs/>
          <w:color w:val="222222"/>
          <w:sz w:val="24"/>
          <w:szCs w:val="24"/>
        </w:rPr>
        <w:t xml:space="preserve"> Training</w:t>
      </w:r>
      <w:r w:rsidRPr="34900E9A">
        <w:rPr>
          <w:rFonts w:ascii="Times New Roman" w:eastAsia="Times New Roman" w:hAnsi="Times New Roman" w:cs="Times New Roman"/>
          <w:color w:val="222222"/>
          <w:sz w:val="24"/>
          <w:szCs w:val="24"/>
        </w:rPr>
        <w:t xml:space="preserve">, </w:t>
      </w:r>
      <w:r w:rsidRPr="34900E9A">
        <w:rPr>
          <w:rFonts w:ascii="Times New Roman" w:eastAsia="Times New Roman" w:hAnsi="Times New Roman" w:cs="Times New Roman"/>
          <w:i/>
          <w:iCs/>
          <w:color w:val="222222"/>
          <w:sz w:val="24"/>
          <w:szCs w:val="24"/>
        </w:rPr>
        <w:t>52</w:t>
      </w:r>
      <w:r w:rsidRPr="34900E9A">
        <w:rPr>
          <w:rFonts w:ascii="Times New Roman" w:eastAsia="Times New Roman" w:hAnsi="Times New Roman" w:cs="Times New Roman"/>
          <w:color w:val="222222"/>
          <w:sz w:val="24"/>
          <w:szCs w:val="24"/>
        </w:rPr>
        <w:t>(1), 76-88.</w:t>
      </w:r>
      <w:r w:rsidR="00161E76">
        <w:rPr>
          <w:rFonts w:ascii="Times New Roman" w:eastAsia="Times New Roman" w:hAnsi="Times New Roman" w:cs="Times New Roman"/>
          <w:color w:val="222222"/>
          <w:sz w:val="24"/>
          <w:szCs w:val="24"/>
        </w:rPr>
        <w:t xml:space="preserve"> </w:t>
      </w:r>
      <w:r w:rsidR="00161E76" w:rsidRPr="00161E76">
        <w:rPr>
          <w:rFonts w:ascii="Times New Roman" w:eastAsia="Times New Roman" w:hAnsi="Times New Roman" w:cs="Times New Roman"/>
          <w:color w:val="222222"/>
          <w:sz w:val="24"/>
          <w:szCs w:val="24"/>
        </w:rPr>
        <w:t>https://doi-org.ezproxy.lib.ou.edu/10.1108/00400911011017690</w:t>
      </w:r>
    </w:p>
    <w:p w14:paraId="569456BE" w14:textId="63C3FAEA" w:rsidR="024C4479" w:rsidRDefault="024C4479" w:rsidP="00566D22">
      <w:pPr>
        <w:spacing w:line="480" w:lineRule="auto"/>
        <w:ind w:left="720" w:hanging="720"/>
        <w:contextualSpacing/>
        <w:rPr>
          <w:rFonts w:ascii="Times New Roman" w:eastAsia="Times New Roman" w:hAnsi="Times New Roman" w:cs="Times New Roman"/>
          <w:color w:val="222222"/>
          <w:sz w:val="24"/>
          <w:szCs w:val="24"/>
        </w:rPr>
      </w:pPr>
      <w:r w:rsidRPr="398B4021">
        <w:rPr>
          <w:rFonts w:ascii="Times New Roman" w:eastAsia="Times New Roman" w:hAnsi="Times New Roman" w:cs="Times New Roman"/>
          <w:color w:val="222222"/>
          <w:sz w:val="24"/>
          <w:szCs w:val="24"/>
        </w:rPr>
        <w:t xml:space="preserve">Georgiou, I., Zahn, C., &amp; Meira, B. J. (2008). A </w:t>
      </w:r>
      <w:r w:rsidR="001B18C4">
        <w:rPr>
          <w:rFonts w:ascii="Times New Roman" w:eastAsia="Times New Roman" w:hAnsi="Times New Roman" w:cs="Times New Roman"/>
          <w:color w:val="222222"/>
          <w:sz w:val="24"/>
          <w:szCs w:val="24"/>
        </w:rPr>
        <w:t>S</w:t>
      </w:r>
      <w:r w:rsidRPr="398B4021">
        <w:rPr>
          <w:rFonts w:ascii="Times New Roman" w:eastAsia="Times New Roman" w:hAnsi="Times New Roman" w:cs="Times New Roman"/>
          <w:color w:val="222222"/>
          <w:sz w:val="24"/>
          <w:szCs w:val="24"/>
        </w:rPr>
        <w:t xml:space="preserve">ystemic </w:t>
      </w:r>
      <w:r w:rsidR="001B18C4">
        <w:rPr>
          <w:rFonts w:ascii="Times New Roman" w:eastAsia="Times New Roman" w:hAnsi="Times New Roman" w:cs="Times New Roman"/>
          <w:color w:val="222222"/>
          <w:sz w:val="24"/>
          <w:szCs w:val="24"/>
        </w:rPr>
        <w:t>F</w:t>
      </w:r>
      <w:r w:rsidRPr="398B4021">
        <w:rPr>
          <w:rFonts w:ascii="Times New Roman" w:eastAsia="Times New Roman" w:hAnsi="Times New Roman" w:cs="Times New Roman"/>
          <w:color w:val="222222"/>
          <w:sz w:val="24"/>
          <w:szCs w:val="24"/>
        </w:rPr>
        <w:t xml:space="preserve">ramework for </w:t>
      </w:r>
      <w:r w:rsidR="001B18C4">
        <w:rPr>
          <w:rFonts w:ascii="Times New Roman" w:eastAsia="Times New Roman" w:hAnsi="Times New Roman" w:cs="Times New Roman"/>
          <w:color w:val="222222"/>
          <w:sz w:val="24"/>
          <w:szCs w:val="24"/>
        </w:rPr>
        <w:t>C</w:t>
      </w:r>
      <w:r w:rsidRPr="398B4021">
        <w:rPr>
          <w:rFonts w:ascii="Times New Roman" w:eastAsia="Times New Roman" w:hAnsi="Times New Roman" w:cs="Times New Roman"/>
          <w:color w:val="222222"/>
          <w:sz w:val="24"/>
          <w:szCs w:val="24"/>
        </w:rPr>
        <w:t>ase‐</w:t>
      </w:r>
      <w:r w:rsidR="001B18C4">
        <w:rPr>
          <w:rFonts w:ascii="Times New Roman" w:eastAsia="Times New Roman" w:hAnsi="Times New Roman" w:cs="Times New Roman"/>
          <w:color w:val="222222"/>
          <w:sz w:val="24"/>
          <w:szCs w:val="24"/>
        </w:rPr>
        <w:t>B</w:t>
      </w:r>
      <w:r w:rsidRPr="398B4021">
        <w:rPr>
          <w:rFonts w:ascii="Times New Roman" w:eastAsia="Times New Roman" w:hAnsi="Times New Roman" w:cs="Times New Roman"/>
          <w:color w:val="222222"/>
          <w:sz w:val="24"/>
          <w:szCs w:val="24"/>
        </w:rPr>
        <w:t xml:space="preserve">ased </w:t>
      </w:r>
      <w:r w:rsidR="001B18C4">
        <w:rPr>
          <w:rFonts w:ascii="Times New Roman" w:eastAsia="Times New Roman" w:hAnsi="Times New Roman" w:cs="Times New Roman"/>
          <w:color w:val="222222"/>
          <w:sz w:val="24"/>
          <w:szCs w:val="24"/>
        </w:rPr>
        <w:t>C</w:t>
      </w:r>
      <w:r w:rsidRPr="398B4021">
        <w:rPr>
          <w:rFonts w:ascii="Times New Roman" w:eastAsia="Times New Roman" w:hAnsi="Times New Roman" w:cs="Times New Roman"/>
          <w:color w:val="222222"/>
          <w:sz w:val="24"/>
          <w:szCs w:val="24"/>
        </w:rPr>
        <w:t xml:space="preserve">lassroom </w:t>
      </w:r>
      <w:r w:rsidR="001B18C4">
        <w:rPr>
          <w:rFonts w:ascii="Times New Roman" w:eastAsia="Times New Roman" w:hAnsi="Times New Roman" w:cs="Times New Roman"/>
          <w:color w:val="222222"/>
          <w:sz w:val="24"/>
          <w:szCs w:val="24"/>
        </w:rPr>
        <w:t>E</w:t>
      </w:r>
      <w:r w:rsidRPr="398B4021">
        <w:rPr>
          <w:rFonts w:ascii="Times New Roman" w:eastAsia="Times New Roman" w:hAnsi="Times New Roman" w:cs="Times New Roman"/>
          <w:color w:val="222222"/>
          <w:sz w:val="24"/>
          <w:szCs w:val="24"/>
        </w:rPr>
        <w:t xml:space="preserve">xperiential </w:t>
      </w:r>
      <w:r w:rsidR="001B18C4">
        <w:rPr>
          <w:rFonts w:ascii="Times New Roman" w:eastAsia="Times New Roman" w:hAnsi="Times New Roman" w:cs="Times New Roman"/>
          <w:color w:val="222222"/>
          <w:sz w:val="24"/>
          <w:szCs w:val="24"/>
        </w:rPr>
        <w:t>L</w:t>
      </w:r>
      <w:r w:rsidRPr="398B4021">
        <w:rPr>
          <w:rFonts w:ascii="Times New Roman" w:eastAsia="Times New Roman" w:hAnsi="Times New Roman" w:cs="Times New Roman"/>
          <w:color w:val="222222"/>
          <w:sz w:val="24"/>
          <w:szCs w:val="24"/>
        </w:rPr>
        <w:t xml:space="preserve">earning. </w:t>
      </w:r>
      <w:r w:rsidRPr="398B4021">
        <w:rPr>
          <w:rFonts w:ascii="Times New Roman" w:eastAsia="Times New Roman" w:hAnsi="Times New Roman" w:cs="Times New Roman"/>
          <w:i/>
          <w:iCs/>
          <w:color w:val="222222"/>
          <w:sz w:val="24"/>
          <w:szCs w:val="24"/>
        </w:rPr>
        <w:t>Systems Research and Behavioral Science</w:t>
      </w:r>
      <w:r w:rsidRPr="398B4021">
        <w:rPr>
          <w:rFonts w:ascii="Times New Roman" w:eastAsia="Times New Roman" w:hAnsi="Times New Roman" w:cs="Times New Roman"/>
          <w:color w:val="222222"/>
          <w:sz w:val="24"/>
          <w:szCs w:val="24"/>
        </w:rPr>
        <w:t xml:space="preserve">, </w:t>
      </w:r>
      <w:r w:rsidRPr="398B4021">
        <w:rPr>
          <w:rFonts w:ascii="Times New Roman" w:eastAsia="Times New Roman" w:hAnsi="Times New Roman" w:cs="Times New Roman"/>
          <w:i/>
          <w:iCs/>
          <w:color w:val="222222"/>
          <w:sz w:val="24"/>
          <w:szCs w:val="24"/>
        </w:rPr>
        <w:t>25</w:t>
      </w:r>
      <w:r w:rsidRPr="398B4021">
        <w:rPr>
          <w:rFonts w:ascii="Times New Roman" w:eastAsia="Times New Roman" w:hAnsi="Times New Roman" w:cs="Times New Roman"/>
          <w:color w:val="222222"/>
          <w:sz w:val="24"/>
          <w:szCs w:val="24"/>
        </w:rPr>
        <w:t>(6), 807-819.</w:t>
      </w:r>
      <w:r w:rsidR="00566D22">
        <w:rPr>
          <w:rFonts w:ascii="Times New Roman" w:eastAsia="Times New Roman" w:hAnsi="Times New Roman" w:cs="Times New Roman"/>
          <w:color w:val="222222"/>
          <w:sz w:val="24"/>
          <w:szCs w:val="24"/>
        </w:rPr>
        <w:t xml:space="preserve"> </w:t>
      </w:r>
      <w:r w:rsidR="00566D22" w:rsidRPr="00566D22">
        <w:rPr>
          <w:rFonts w:ascii="Times New Roman" w:eastAsia="Times New Roman" w:hAnsi="Times New Roman" w:cs="Times New Roman"/>
          <w:color w:val="222222"/>
          <w:sz w:val="24"/>
          <w:szCs w:val="24"/>
        </w:rPr>
        <w:t>https://doi.org/10.1002/sres.858</w:t>
      </w:r>
    </w:p>
    <w:p w14:paraId="43C6D0FA" w14:textId="2ED33FD5" w:rsidR="3E0A86F1" w:rsidRPr="002E33B9" w:rsidRDefault="3E0A86F1" w:rsidP="398B4021">
      <w:pPr>
        <w:spacing w:line="480" w:lineRule="auto"/>
        <w:contextualSpacing/>
        <w:rPr>
          <w:rFonts w:ascii="Times New Roman" w:eastAsia="Times New Roman" w:hAnsi="Times New Roman" w:cs="Times New Roman"/>
          <w:color w:val="222222"/>
          <w:sz w:val="24"/>
          <w:szCs w:val="24"/>
        </w:rPr>
      </w:pPr>
      <w:r w:rsidRPr="679C952E">
        <w:rPr>
          <w:rFonts w:ascii="Times New Roman" w:eastAsia="Times New Roman" w:hAnsi="Times New Roman" w:cs="Times New Roman"/>
          <w:color w:val="222222"/>
          <w:sz w:val="24"/>
          <w:szCs w:val="24"/>
        </w:rPr>
        <w:lastRenderedPageBreak/>
        <w:t xml:space="preserve">Gibbs, R. M. (1995). Going </w:t>
      </w:r>
      <w:r w:rsidR="00B25DED">
        <w:rPr>
          <w:rFonts w:ascii="Times New Roman" w:eastAsia="Times New Roman" w:hAnsi="Times New Roman" w:cs="Times New Roman"/>
          <w:color w:val="222222"/>
          <w:sz w:val="24"/>
          <w:szCs w:val="24"/>
        </w:rPr>
        <w:t>A</w:t>
      </w:r>
      <w:r w:rsidRPr="679C952E">
        <w:rPr>
          <w:rFonts w:ascii="Times New Roman" w:eastAsia="Times New Roman" w:hAnsi="Times New Roman" w:cs="Times New Roman"/>
          <w:color w:val="222222"/>
          <w:sz w:val="24"/>
          <w:szCs w:val="24"/>
        </w:rPr>
        <w:t xml:space="preserve">way to </w:t>
      </w:r>
      <w:r w:rsidR="00B25DED">
        <w:rPr>
          <w:rFonts w:ascii="Times New Roman" w:eastAsia="Times New Roman" w:hAnsi="Times New Roman" w:cs="Times New Roman"/>
          <w:color w:val="222222"/>
          <w:sz w:val="24"/>
          <w:szCs w:val="24"/>
        </w:rPr>
        <w:t>C</w:t>
      </w:r>
      <w:r w:rsidRPr="679C952E">
        <w:rPr>
          <w:rFonts w:ascii="Times New Roman" w:eastAsia="Times New Roman" w:hAnsi="Times New Roman" w:cs="Times New Roman"/>
          <w:color w:val="222222"/>
          <w:sz w:val="24"/>
          <w:szCs w:val="24"/>
        </w:rPr>
        <w:t xml:space="preserve">ollege and </w:t>
      </w:r>
      <w:r w:rsidR="00B25DED">
        <w:rPr>
          <w:rFonts w:ascii="Times New Roman" w:eastAsia="Times New Roman" w:hAnsi="Times New Roman" w:cs="Times New Roman"/>
          <w:color w:val="222222"/>
          <w:sz w:val="24"/>
          <w:szCs w:val="24"/>
        </w:rPr>
        <w:t>W</w:t>
      </w:r>
      <w:r w:rsidRPr="679C952E">
        <w:rPr>
          <w:rFonts w:ascii="Times New Roman" w:eastAsia="Times New Roman" w:hAnsi="Times New Roman" w:cs="Times New Roman"/>
          <w:color w:val="222222"/>
          <w:sz w:val="24"/>
          <w:szCs w:val="24"/>
        </w:rPr>
        <w:t xml:space="preserve">ider </w:t>
      </w:r>
      <w:r w:rsidR="00B25DED">
        <w:rPr>
          <w:rFonts w:ascii="Times New Roman" w:eastAsia="Times New Roman" w:hAnsi="Times New Roman" w:cs="Times New Roman"/>
          <w:color w:val="222222"/>
          <w:sz w:val="24"/>
          <w:szCs w:val="24"/>
        </w:rPr>
        <w:t>U</w:t>
      </w:r>
      <w:r w:rsidRPr="679C952E">
        <w:rPr>
          <w:rFonts w:ascii="Times New Roman" w:eastAsia="Times New Roman" w:hAnsi="Times New Roman" w:cs="Times New Roman"/>
          <w:color w:val="222222"/>
          <w:sz w:val="24"/>
          <w:szCs w:val="24"/>
        </w:rPr>
        <w:t xml:space="preserve">rban </w:t>
      </w:r>
      <w:r w:rsidR="00B25DED">
        <w:rPr>
          <w:rFonts w:ascii="Times New Roman" w:eastAsia="Times New Roman" w:hAnsi="Times New Roman" w:cs="Times New Roman"/>
          <w:color w:val="222222"/>
          <w:sz w:val="24"/>
          <w:szCs w:val="24"/>
        </w:rPr>
        <w:t>J</w:t>
      </w:r>
      <w:r w:rsidRPr="679C952E">
        <w:rPr>
          <w:rFonts w:ascii="Times New Roman" w:eastAsia="Times New Roman" w:hAnsi="Times New Roman" w:cs="Times New Roman"/>
          <w:color w:val="222222"/>
          <w:sz w:val="24"/>
          <w:szCs w:val="24"/>
        </w:rPr>
        <w:t xml:space="preserve">ob </w:t>
      </w:r>
      <w:r w:rsidR="00B25DED">
        <w:rPr>
          <w:rFonts w:ascii="Times New Roman" w:eastAsia="Times New Roman" w:hAnsi="Times New Roman" w:cs="Times New Roman"/>
          <w:color w:val="222222"/>
          <w:sz w:val="24"/>
          <w:szCs w:val="24"/>
        </w:rPr>
        <w:t>O</w:t>
      </w:r>
      <w:r w:rsidRPr="679C952E">
        <w:rPr>
          <w:rFonts w:ascii="Times New Roman" w:eastAsia="Times New Roman" w:hAnsi="Times New Roman" w:cs="Times New Roman"/>
          <w:color w:val="222222"/>
          <w:sz w:val="24"/>
          <w:szCs w:val="24"/>
        </w:rPr>
        <w:t xml:space="preserve">pportunities </w:t>
      </w:r>
      <w:r w:rsidR="00B25DED">
        <w:rPr>
          <w:rFonts w:ascii="Times New Roman" w:eastAsia="Times New Roman" w:hAnsi="Times New Roman" w:cs="Times New Roman"/>
          <w:color w:val="222222"/>
          <w:sz w:val="24"/>
          <w:szCs w:val="24"/>
        </w:rPr>
        <w:t>T</w:t>
      </w:r>
      <w:r w:rsidRPr="679C952E">
        <w:rPr>
          <w:rFonts w:ascii="Times New Roman" w:eastAsia="Times New Roman" w:hAnsi="Times New Roman" w:cs="Times New Roman"/>
          <w:color w:val="222222"/>
          <w:sz w:val="24"/>
          <w:szCs w:val="24"/>
        </w:rPr>
        <w:t xml:space="preserve">ake </w:t>
      </w:r>
      <w:r w:rsidR="00B25DED">
        <w:rPr>
          <w:rFonts w:ascii="Times New Roman" w:eastAsia="Times New Roman" w:hAnsi="Times New Roman" w:cs="Times New Roman"/>
          <w:color w:val="222222"/>
          <w:sz w:val="24"/>
          <w:szCs w:val="24"/>
        </w:rPr>
        <w:t>H</w:t>
      </w:r>
      <w:r w:rsidRPr="679C952E">
        <w:rPr>
          <w:rFonts w:ascii="Times New Roman" w:eastAsia="Times New Roman" w:hAnsi="Times New Roman" w:cs="Times New Roman"/>
          <w:color w:val="222222"/>
          <w:sz w:val="24"/>
          <w:szCs w:val="24"/>
        </w:rPr>
        <w:t xml:space="preserve">ighly </w:t>
      </w:r>
      <w:r>
        <w:tab/>
      </w:r>
      <w:r w:rsidR="00B25DED">
        <w:rPr>
          <w:rFonts w:ascii="Times New Roman" w:eastAsia="Times New Roman" w:hAnsi="Times New Roman" w:cs="Times New Roman"/>
          <w:color w:val="222222"/>
          <w:sz w:val="24"/>
          <w:szCs w:val="24"/>
        </w:rPr>
        <w:t>E</w:t>
      </w:r>
      <w:r w:rsidRPr="679C952E">
        <w:rPr>
          <w:rFonts w:ascii="Times New Roman" w:eastAsia="Times New Roman" w:hAnsi="Times New Roman" w:cs="Times New Roman"/>
          <w:color w:val="222222"/>
          <w:sz w:val="24"/>
          <w:szCs w:val="24"/>
        </w:rPr>
        <w:t xml:space="preserve">ducated </w:t>
      </w:r>
      <w:r w:rsidR="00B25DED">
        <w:rPr>
          <w:rFonts w:ascii="Times New Roman" w:eastAsia="Times New Roman" w:hAnsi="Times New Roman" w:cs="Times New Roman"/>
          <w:color w:val="222222"/>
          <w:sz w:val="24"/>
          <w:szCs w:val="24"/>
        </w:rPr>
        <w:t>Y</w:t>
      </w:r>
      <w:r w:rsidRPr="679C952E">
        <w:rPr>
          <w:rFonts w:ascii="Times New Roman" w:eastAsia="Times New Roman" w:hAnsi="Times New Roman" w:cs="Times New Roman"/>
          <w:color w:val="222222"/>
          <w:sz w:val="24"/>
          <w:szCs w:val="24"/>
        </w:rPr>
        <w:t xml:space="preserve">outh </w:t>
      </w:r>
      <w:r w:rsidR="005E134B">
        <w:rPr>
          <w:rFonts w:ascii="Times New Roman" w:eastAsia="Times New Roman" w:hAnsi="Times New Roman" w:cs="Times New Roman"/>
          <w:color w:val="222222"/>
          <w:sz w:val="24"/>
          <w:szCs w:val="24"/>
        </w:rPr>
        <w:t>A</w:t>
      </w:r>
      <w:r w:rsidRPr="679C952E">
        <w:rPr>
          <w:rFonts w:ascii="Times New Roman" w:eastAsia="Times New Roman" w:hAnsi="Times New Roman" w:cs="Times New Roman"/>
          <w:color w:val="222222"/>
          <w:sz w:val="24"/>
          <w:szCs w:val="24"/>
        </w:rPr>
        <w:t xml:space="preserve">way from </w:t>
      </w:r>
      <w:r w:rsidR="005E134B">
        <w:rPr>
          <w:rFonts w:ascii="Times New Roman" w:eastAsia="Times New Roman" w:hAnsi="Times New Roman" w:cs="Times New Roman"/>
          <w:color w:val="222222"/>
          <w:sz w:val="24"/>
          <w:szCs w:val="24"/>
        </w:rPr>
        <w:t>R</w:t>
      </w:r>
      <w:r w:rsidRPr="679C952E">
        <w:rPr>
          <w:rFonts w:ascii="Times New Roman" w:eastAsia="Times New Roman" w:hAnsi="Times New Roman" w:cs="Times New Roman"/>
          <w:color w:val="222222"/>
          <w:sz w:val="24"/>
          <w:szCs w:val="24"/>
        </w:rPr>
        <w:t xml:space="preserve">ural </w:t>
      </w:r>
      <w:r w:rsidR="005E134B">
        <w:rPr>
          <w:rFonts w:ascii="Times New Roman" w:eastAsia="Times New Roman" w:hAnsi="Times New Roman" w:cs="Times New Roman"/>
          <w:color w:val="222222"/>
          <w:sz w:val="24"/>
          <w:szCs w:val="24"/>
        </w:rPr>
        <w:t>A</w:t>
      </w:r>
      <w:r w:rsidRPr="679C952E">
        <w:rPr>
          <w:rFonts w:ascii="Times New Roman" w:eastAsia="Times New Roman" w:hAnsi="Times New Roman" w:cs="Times New Roman"/>
          <w:color w:val="222222"/>
          <w:sz w:val="24"/>
          <w:szCs w:val="24"/>
        </w:rPr>
        <w:t>reas.</w:t>
      </w:r>
      <w:r w:rsidR="005E134B">
        <w:rPr>
          <w:rFonts w:ascii="Times New Roman" w:eastAsia="Times New Roman" w:hAnsi="Times New Roman" w:cs="Times New Roman"/>
          <w:color w:val="222222"/>
          <w:sz w:val="24"/>
          <w:szCs w:val="24"/>
        </w:rPr>
        <w:t xml:space="preserve"> In</w:t>
      </w:r>
      <w:r w:rsidRPr="679C952E">
        <w:rPr>
          <w:rFonts w:ascii="Times New Roman" w:eastAsia="Times New Roman" w:hAnsi="Times New Roman" w:cs="Times New Roman"/>
          <w:color w:val="222222"/>
          <w:sz w:val="24"/>
          <w:szCs w:val="24"/>
        </w:rPr>
        <w:t xml:space="preserve"> </w:t>
      </w:r>
      <w:r w:rsidRPr="0020517E">
        <w:rPr>
          <w:rFonts w:ascii="Times New Roman" w:eastAsia="Times New Roman" w:hAnsi="Times New Roman" w:cs="Times New Roman"/>
          <w:i/>
          <w:iCs/>
          <w:color w:val="222222"/>
          <w:sz w:val="24"/>
          <w:szCs w:val="24"/>
        </w:rPr>
        <w:t xml:space="preserve">Rural Development </w:t>
      </w:r>
      <w:r w:rsidRPr="0020517E">
        <w:rPr>
          <w:i/>
          <w:iCs/>
        </w:rPr>
        <w:tab/>
      </w:r>
      <w:r w:rsidRPr="0020517E">
        <w:rPr>
          <w:i/>
          <w:iCs/>
        </w:rPr>
        <w:tab/>
      </w:r>
      <w:r w:rsidRPr="0020517E">
        <w:rPr>
          <w:i/>
          <w:iCs/>
        </w:rPr>
        <w:tab/>
      </w:r>
      <w:r w:rsidRPr="0020517E">
        <w:rPr>
          <w:i/>
          <w:iCs/>
        </w:rPr>
        <w:tab/>
      </w:r>
      <w:r w:rsidRPr="0020517E">
        <w:rPr>
          <w:rFonts w:ascii="Times New Roman" w:eastAsia="Times New Roman" w:hAnsi="Times New Roman" w:cs="Times New Roman"/>
          <w:i/>
          <w:iCs/>
          <w:color w:val="222222"/>
          <w:sz w:val="24"/>
          <w:szCs w:val="24"/>
        </w:rPr>
        <w:t xml:space="preserve">Perspectives </w:t>
      </w:r>
      <w:r w:rsidR="002E33B9">
        <w:rPr>
          <w:rFonts w:ascii="Times New Roman" w:eastAsia="Times New Roman" w:hAnsi="Times New Roman" w:cs="Times New Roman"/>
          <w:color w:val="222222"/>
          <w:sz w:val="24"/>
          <w:szCs w:val="24"/>
        </w:rPr>
        <w:t>(Vol. 10, Issue 3, pp. 35-44).</w:t>
      </w:r>
    </w:p>
    <w:p w14:paraId="325988E9" w14:textId="4F60CFB0" w:rsidR="3185290B" w:rsidRPr="008A2329" w:rsidRDefault="1205176A" w:rsidP="00667864">
      <w:pPr>
        <w:spacing w:line="480" w:lineRule="auto"/>
        <w:ind w:left="720" w:hanging="720"/>
        <w:contextualSpacing/>
        <w:rPr>
          <w:rFonts w:ascii="Times New Roman" w:eastAsia="Times New Roman" w:hAnsi="Times New Roman" w:cs="Times New Roman"/>
          <w:color w:val="222222"/>
          <w:sz w:val="24"/>
          <w:szCs w:val="24"/>
        </w:rPr>
      </w:pPr>
      <w:r w:rsidRPr="34900E9A">
        <w:rPr>
          <w:rFonts w:ascii="Times New Roman" w:eastAsia="Times New Roman" w:hAnsi="Times New Roman" w:cs="Times New Roman"/>
          <w:color w:val="222222"/>
          <w:sz w:val="24"/>
          <w:szCs w:val="24"/>
        </w:rPr>
        <w:t xml:space="preserve">Goldin, C., &amp; Katz, L. F. (1998). </w:t>
      </w:r>
      <w:r w:rsidRPr="002B60A0">
        <w:rPr>
          <w:rFonts w:ascii="Times New Roman" w:eastAsia="Times New Roman" w:hAnsi="Times New Roman" w:cs="Times New Roman"/>
          <w:color w:val="222222"/>
          <w:sz w:val="24"/>
          <w:szCs w:val="24"/>
        </w:rPr>
        <w:t xml:space="preserve">Human </w:t>
      </w:r>
      <w:r w:rsidR="002B60A0">
        <w:rPr>
          <w:rFonts w:ascii="Times New Roman" w:eastAsia="Times New Roman" w:hAnsi="Times New Roman" w:cs="Times New Roman"/>
          <w:color w:val="222222"/>
          <w:sz w:val="24"/>
          <w:szCs w:val="24"/>
        </w:rPr>
        <w:t>C</w:t>
      </w:r>
      <w:r w:rsidRPr="002B60A0">
        <w:rPr>
          <w:rFonts w:ascii="Times New Roman" w:eastAsia="Times New Roman" w:hAnsi="Times New Roman" w:cs="Times New Roman"/>
          <w:color w:val="222222"/>
          <w:sz w:val="24"/>
          <w:szCs w:val="24"/>
        </w:rPr>
        <w:t xml:space="preserve">apital and </w:t>
      </w:r>
      <w:r w:rsidR="002B60A0">
        <w:rPr>
          <w:rFonts w:ascii="Times New Roman" w:eastAsia="Times New Roman" w:hAnsi="Times New Roman" w:cs="Times New Roman"/>
          <w:color w:val="222222"/>
          <w:sz w:val="24"/>
          <w:szCs w:val="24"/>
        </w:rPr>
        <w:t>S</w:t>
      </w:r>
      <w:r w:rsidRPr="002B60A0">
        <w:rPr>
          <w:rFonts w:ascii="Times New Roman" w:eastAsia="Times New Roman" w:hAnsi="Times New Roman" w:cs="Times New Roman"/>
          <w:color w:val="222222"/>
          <w:sz w:val="24"/>
          <w:szCs w:val="24"/>
        </w:rPr>
        <w:t xml:space="preserve">ocial </w:t>
      </w:r>
      <w:r w:rsidR="002B60A0">
        <w:rPr>
          <w:rFonts w:ascii="Times New Roman" w:eastAsia="Times New Roman" w:hAnsi="Times New Roman" w:cs="Times New Roman"/>
          <w:color w:val="222222"/>
          <w:sz w:val="24"/>
          <w:szCs w:val="24"/>
        </w:rPr>
        <w:t>C</w:t>
      </w:r>
      <w:r w:rsidRPr="002B60A0">
        <w:rPr>
          <w:rFonts w:ascii="Times New Roman" w:eastAsia="Times New Roman" w:hAnsi="Times New Roman" w:cs="Times New Roman"/>
          <w:color w:val="222222"/>
          <w:sz w:val="24"/>
          <w:szCs w:val="24"/>
        </w:rPr>
        <w:t xml:space="preserve">apital: The </w:t>
      </w:r>
      <w:r w:rsidR="002B60A0">
        <w:rPr>
          <w:rFonts w:ascii="Times New Roman" w:eastAsia="Times New Roman" w:hAnsi="Times New Roman" w:cs="Times New Roman"/>
          <w:color w:val="222222"/>
          <w:sz w:val="24"/>
          <w:szCs w:val="24"/>
        </w:rPr>
        <w:t>R</w:t>
      </w:r>
      <w:r w:rsidRPr="002B60A0">
        <w:rPr>
          <w:rFonts w:ascii="Times New Roman" w:eastAsia="Times New Roman" w:hAnsi="Times New Roman" w:cs="Times New Roman"/>
          <w:color w:val="222222"/>
          <w:sz w:val="24"/>
          <w:szCs w:val="24"/>
        </w:rPr>
        <w:t xml:space="preserve">ise of </w:t>
      </w:r>
      <w:r w:rsidR="002B60A0">
        <w:rPr>
          <w:rFonts w:ascii="Times New Roman" w:eastAsia="Times New Roman" w:hAnsi="Times New Roman" w:cs="Times New Roman"/>
          <w:color w:val="222222"/>
          <w:sz w:val="24"/>
          <w:szCs w:val="24"/>
        </w:rPr>
        <w:t>S</w:t>
      </w:r>
      <w:r w:rsidRPr="002B60A0">
        <w:rPr>
          <w:rFonts w:ascii="Times New Roman" w:eastAsia="Times New Roman" w:hAnsi="Times New Roman" w:cs="Times New Roman"/>
          <w:color w:val="222222"/>
          <w:sz w:val="24"/>
          <w:szCs w:val="24"/>
        </w:rPr>
        <w:t xml:space="preserve">econdary </w:t>
      </w:r>
      <w:r w:rsidR="002B60A0">
        <w:rPr>
          <w:rFonts w:ascii="Times New Roman" w:eastAsia="Times New Roman" w:hAnsi="Times New Roman" w:cs="Times New Roman"/>
          <w:color w:val="222222"/>
          <w:sz w:val="24"/>
          <w:szCs w:val="24"/>
        </w:rPr>
        <w:t>S</w:t>
      </w:r>
      <w:r w:rsidRPr="002B60A0">
        <w:rPr>
          <w:rFonts w:ascii="Times New Roman" w:eastAsia="Times New Roman" w:hAnsi="Times New Roman" w:cs="Times New Roman"/>
          <w:color w:val="222222"/>
          <w:sz w:val="24"/>
          <w:szCs w:val="24"/>
        </w:rPr>
        <w:t>chooling in America, 1910 to 1940.</w:t>
      </w:r>
      <w:r w:rsidR="008A2329">
        <w:rPr>
          <w:rFonts w:ascii="Times New Roman" w:eastAsia="Times New Roman" w:hAnsi="Times New Roman" w:cs="Times New Roman"/>
          <w:color w:val="222222"/>
          <w:sz w:val="24"/>
          <w:szCs w:val="24"/>
        </w:rPr>
        <w:t xml:space="preserve"> </w:t>
      </w:r>
      <w:r w:rsidR="008A2329">
        <w:rPr>
          <w:rFonts w:ascii="Times New Roman" w:eastAsia="Times New Roman" w:hAnsi="Times New Roman" w:cs="Times New Roman"/>
          <w:i/>
          <w:iCs/>
          <w:color w:val="222222"/>
          <w:sz w:val="24"/>
          <w:szCs w:val="24"/>
        </w:rPr>
        <w:t xml:space="preserve">The Journal of Interdisciplinary History, </w:t>
      </w:r>
      <w:r w:rsidR="008A2329">
        <w:rPr>
          <w:rFonts w:ascii="Times New Roman" w:eastAsia="Times New Roman" w:hAnsi="Times New Roman" w:cs="Times New Roman"/>
          <w:color w:val="222222"/>
          <w:sz w:val="24"/>
          <w:szCs w:val="24"/>
        </w:rPr>
        <w:t xml:space="preserve">29(4), 683-723. </w:t>
      </w:r>
      <w:r w:rsidR="00667864">
        <w:rPr>
          <w:rFonts w:ascii="Times New Roman" w:eastAsia="Times New Roman" w:hAnsi="Times New Roman" w:cs="Times New Roman"/>
          <w:color w:val="222222"/>
          <w:sz w:val="24"/>
          <w:szCs w:val="24"/>
        </w:rPr>
        <w:t>https://doi.org/10.1162/002219599551868</w:t>
      </w:r>
    </w:p>
    <w:p w14:paraId="12788B7E" w14:textId="673786D5" w:rsidR="3185290B" w:rsidRDefault="3359EF18" w:rsidP="00ED4F90">
      <w:pPr>
        <w:spacing w:line="480" w:lineRule="auto"/>
        <w:ind w:left="720" w:hanging="720"/>
        <w:contextualSpacing/>
        <w:rPr>
          <w:rFonts w:ascii="Times New Roman" w:eastAsia="Times New Roman" w:hAnsi="Times New Roman" w:cs="Times New Roman"/>
          <w:color w:val="222222"/>
          <w:sz w:val="24"/>
          <w:szCs w:val="24"/>
        </w:rPr>
      </w:pPr>
      <w:r w:rsidRPr="398B4021">
        <w:rPr>
          <w:rFonts w:ascii="Times New Roman" w:eastAsia="Times New Roman" w:hAnsi="Times New Roman" w:cs="Times New Roman"/>
          <w:color w:val="222222"/>
          <w:sz w:val="24"/>
          <w:szCs w:val="24"/>
        </w:rPr>
        <w:t xml:space="preserve">Goldin, C., &amp; Sokoloff, K. (1982). Women, </w:t>
      </w:r>
      <w:r w:rsidR="00D46430">
        <w:rPr>
          <w:rFonts w:ascii="Times New Roman" w:eastAsia="Times New Roman" w:hAnsi="Times New Roman" w:cs="Times New Roman"/>
          <w:color w:val="222222"/>
          <w:sz w:val="24"/>
          <w:szCs w:val="24"/>
        </w:rPr>
        <w:t>C</w:t>
      </w:r>
      <w:r w:rsidRPr="398B4021">
        <w:rPr>
          <w:rFonts w:ascii="Times New Roman" w:eastAsia="Times New Roman" w:hAnsi="Times New Roman" w:cs="Times New Roman"/>
          <w:color w:val="222222"/>
          <w:sz w:val="24"/>
          <w:szCs w:val="24"/>
        </w:rPr>
        <w:t xml:space="preserve">hildren, and </w:t>
      </w:r>
      <w:r w:rsidR="00D46430">
        <w:rPr>
          <w:rFonts w:ascii="Times New Roman" w:eastAsia="Times New Roman" w:hAnsi="Times New Roman" w:cs="Times New Roman"/>
          <w:color w:val="222222"/>
          <w:sz w:val="24"/>
          <w:szCs w:val="24"/>
        </w:rPr>
        <w:t>I</w:t>
      </w:r>
      <w:r w:rsidRPr="398B4021">
        <w:rPr>
          <w:rFonts w:ascii="Times New Roman" w:eastAsia="Times New Roman" w:hAnsi="Times New Roman" w:cs="Times New Roman"/>
          <w:color w:val="222222"/>
          <w:sz w:val="24"/>
          <w:szCs w:val="24"/>
        </w:rPr>
        <w:t xml:space="preserve">ndustrialization in the </w:t>
      </w:r>
      <w:r w:rsidR="00D46430">
        <w:rPr>
          <w:rFonts w:ascii="Times New Roman" w:eastAsia="Times New Roman" w:hAnsi="Times New Roman" w:cs="Times New Roman"/>
          <w:color w:val="222222"/>
          <w:sz w:val="24"/>
          <w:szCs w:val="24"/>
        </w:rPr>
        <w:t>E</w:t>
      </w:r>
      <w:r w:rsidRPr="398B4021">
        <w:rPr>
          <w:rFonts w:ascii="Times New Roman" w:eastAsia="Times New Roman" w:hAnsi="Times New Roman" w:cs="Times New Roman"/>
          <w:color w:val="222222"/>
          <w:sz w:val="24"/>
          <w:szCs w:val="24"/>
        </w:rPr>
        <w:t xml:space="preserve">arly </w:t>
      </w:r>
      <w:r w:rsidR="00D46430">
        <w:rPr>
          <w:rFonts w:ascii="Times New Roman" w:eastAsia="Times New Roman" w:hAnsi="Times New Roman" w:cs="Times New Roman"/>
          <w:color w:val="222222"/>
          <w:sz w:val="24"/>
          <w:szCs w:val="24"/>
        </w:rPr>
        <w:t>R</w:t>
      </w:r>
      <w:r w:rsidRPr="398B4021">
        <w:rPr>
          <w:rFonts w:ascii="Times New Roman" w:eastAsia="Times New Roman" w:hAnsi="Times New Roman" w:cs="Times New Roman"/>
          <w:color w:val="222222"/>
          <w:sz w:val="24"/>
          <w:szCs w:val="24"/>
        </w:rPr>
        <w:t xml:space="preserve">epublic: Evidence from the </w:t>
      </w:r>
      <w:r w:rsidR="002A2414">
        <w:rPr>
          <w:rFonts w:ascii="Times New Roman" w:eastAsia="Times New Roman" w:hAnsi="Times New Roman" w:cs="Times New Roman"/>
          <w:color w:val="222222"/>
          <w:sz w:val="24"/>
          <w:szCs w:val="24"/>
        </w:rPr>
        <w:t>M</w:t>
      </w:r>
      <w:r w:rsidRPr="398B4021">
        <w:rPr>
          <w:rFonts w:ascii="Times New Roman" w:eastAsia="Times New Roman" w:hAnsi="Times New Roman" w:cs="Times New Roman"/>
          <w:color w:val="222222"/>
          <w:sz w:val="24"/>
          <w:szCs w:val="24"/>
        </w:rPr>
        <w:t xml:space="preserve">anufacturing </w:t>
      </w:r>
      <w:r w:rsidR="002A2414">
        <w:rPr>
          <w:rFonts w:ascii="Times New Roman" w:eastAsia="Times New Roman" w:hAnsi="Times New Roman" w:cs="Times New Roman"/>
          <w:color w:val="222222"/>
          <w:sz w:val="24"/>
          <w:szCs w:val="24"/>
        </w:rPr>
        <w:t>C</w:t>
      </w:r>
      <w:r w:rsidRPr="398B4021">
        <w:rPr>
          <w:rFonts w:ascii="Times New Roman" w:eastAsia="Times New Roman" w:hAnsi="Times New Roman" w:cs="Times New Roman"/>
          <w:color w:val="222222"/>
          <w:sz w:val="24"/>
          <w:szCs w:val="24"/>
        </w:rPr>
        <w:t xml:space="preserve">ensuses. </w:t>
      </w:r>
      <w:r w:rsidRPr="398B4021">
        <w:rPr>
          <w:rFonts w:ascii="Times New Roman" w:eastAsia="Times New Roman" w:hAnsi="Times New Roman" w:cs="Times New Roman"/>
          <w:i/>
          <w:iCs/>
          <w:color w:val="222222"/>
          <w:sz w:val="24"/>
          <w:szCs w:val="24"/>
        </w:rPr>
        <w:t>The Journal of Economic History</w:t>
      </w:r>
      <w:r w:rsidRPr="398B4021">
        <w:rPr>
          <w:rFonts w:ascii="Times New Roman" w:eastAsia="Times New Roman" w:hAnsi="Times New Roman" w:cs="Times New Roman"/>
          <w:color w:val="222222"/>
          <w:sz w:val="24"/>
          <w:szCs w:val="24"/>
        </w:rPr>
        <w:t xml:space="preserve">, </w:t>
      </w:r>
      <w:r w:rsidRPr="398B4021">
        <w:rPr>
          <w:rFonts w:ascii="Times New Roman" w:eastAsia="Times New Roman" w:hAnsi="Times New Roman" w:cs="Times New Roman"/>
          <w:i/>
          <w:iCs/>
          <w:color w:val="222222"/>
          <w:sz w:val="24"/>
          <w:szCs w:val="24"/>
        </w:rPr>
        <w:t>42</w:t>
      </w:r>
      <w:r w:rsidRPr="398B4021">
        <w:rPr>
          <w:rFonts w:ascii="Times New Roman" w:eastAsia="Times New Roman" w:hAnsi="Times New Roman" w:cs="Times New Roman"/>
          <w:color w:val="222222"/>
          <w:sz w:val="24"/>
          <w:szCs w:val="24"/>
        </w:rPr>
        <w:t xml:space="preserve">(4), </w:t>
      </w:r>
      <w:r w:rsidR="1205176A">
        <w:tab/>
      </w:r>
      <w:r w:rsidRPr="398B4021">
        <w:rPr>
          <w:rFonts w:ascii="Times New Roman" w:eastAsia="Times New Roman" w:hAnsi="Times New Roman" w:cs="Times New Roman"/>
          <w:color w:val="222222"/>
          <w:sz w:val="24"/>
          <w:szCs w:val="24"/>
        </w:rPr>
        <w:t>741-774.</w:t>
      </w:r>
      <w:r w:rsidR="00ED4F90">
        <w:rPr>
          <w:rFonts w:ascii="Times New Roman" w:eastAsia="Times New Roman" w:hAnsi="Times New Roman" w:cs="Times New Roman"/>
          <w:color w:val="222222"/>
          <w:sz w:val="24"/>
          <w:szCs w:val="24"/>
        </w:rPr>
        <w:t xml:space="preserve"> </w:t>
      </w:r>
      <w:r w:rsidR="00ED4F90" w:rsidRPr="00ED4F90">
        <w:rPr>
          <w:rFonts w:ascii="Times New Roman" w:eastAsia="Times New Roman" w:hAnsi="Times New Roman" w:cs="Times New Roman"/>
          <w:color w:val="222222"/>
          <w:sz w:val="24"/>
          <w:szCs w:val="24"/>
        </w:rPr>
        <w:t>https://doi.org/10.1017/S0022050700028321</w:t>
      </w:r>
    </w:p>
    <w:p w14:paraId="29ED1880" w14:textId="1394360B" w:rsidR="3185290B" w:rsidRDefault="1205176A" w:rsidP="001C7260">
      <w:pPr>
        <w:spacing w:line="480" w:lineRule="auto"/>
        <w:ind w:left="720" w:hanging="720"/>
        <w:contextualSpacing/>
        <w:rPr>
          <w:rFonts w:ascii="Times New Roman" w:eastAsia="Times New Roman" w:hAnsi="Times New Roman" w:cs="Times New Roman"/>
          <w:color w:val="222222"/>
          <w:sz w:val="24"/>
          <w:szCs w:val="24"/>
        </w:rPr>
      </w:pPr>
      <w:r w:rsidRPr="398B4021">
        <w:rPr>
          <w:rFonts w:ascii="Times New Roman" w:eastAsia="Times New Roman" w:hAnsi="Times New Roman" w:cs="Times New Roman"/>
          <w:color w:val="222222"/>
          <w:sz w:val="24"/>
          <w:szCs w:val="24"/>
        </w:rPr>
        <w:t xml:space="preserve">Gordon, H. R., &amp; Schultz, D. (2020). </w:t>
      </w:r>
      <w:r w:rsidRPr="398B4021">
        <w:rPr>
          <w:rFonts w:ascii="Times New Roman" w:eastAsia="Times New Roman" w:hAnsi="Times New Roman" w:cs="Times New Roman"/>
          <w:i/>
          <w:iCs/>
          <w:color w:val="222222"/>
          <w:sz w:val="24"/>
          <w:szCs w:val="24"/>
        </w:rPr>
        <w:t xml:space="preserve">The </w:t>
      </w:r>
      <w:r w:rsidR="00EB1387">
        <w:rPr>
          <w:rFonts w:ascii="Times New Roman" w:eastAsia="Times New Roman" w:hAnsi="Times New Roman" w:cs="Times New Roman"/>
          <w:i/>
          <w:iCs/>
          <w:color w:val="222222"/>
          <w:sz w:val="24"/>
          <w:szCs w:val="24"/>
        </w:rPr>
        <w:t>H</w:t>
      </w:r>
      <w:r w:rsidRPr="398B4021">
        <w:rPr>
          <w:rFonts w:ascii="Times New Roman" w:eastAsia="Times New Roman" w:hAnsi="Times New Roman" w:cs="Times New Roman"/>
          <w:i/>
          <w:iCs/>
          <w:color w:val="222222"/>
          <w:sz w:val="24"/>
          <w:szCs w:val="24"/>
        </w:rPr>
        <w:t xml:space="preserve">istory and </w:t>
      </w:r>
      <w:r w:rsidR="00451EC5">
        <w:rPr>
          <w:rFonts w:ascii="Times New Roman" w:eastAsia="Times New Roman" w:hAnsi="Times New Roman" w:cs="Times New Roman"/>
          <w:i/>
          <w:iCs/>
          <w:color w:val="222222"/>
          <w:sz w:val="24"/>
          <w:szCs w:val="24"/>
        </w:rPr>
        <w:t>G</w:t>
      </w:r>
      <w:r w:rsidRPr="398B4021">
        <w:rPr>
          <w:rFonts w:ascii="Times New Roman" w:eastAsia="Times New Roman" w:hAnsi="Times New Roman" w:cs="Times New Roman"/>
          <w:i/>
          <w:iCs/>
          <w:color w:val="222222"/>
          <w:sz w:val="24"/>
          <w:szCs w:val="24"/>
        </w:rPr>
        <w:t xml:space="preserve">rowth of </w:t>
      </w:r>
      <w:r w:rsidR="00451EC5">
        <w:rPr>
          <w:rFonts w:ascii="Times New Roman" w:eastAsia="Times New Roman" w:hAnsi="Times New Roman" w:cs="Times New Roman"/>
          <w:i/>
          <w:iCs/>
          <w:color w:val="222222"/>
          <w:sz w:val="24"/>
          <w:szCs w:val="24"/>
        </w:rPr>
        <w:t>C</w:t>
      </w:r>
      <w:r w:rsidRPr="398B4021">
        <w:rPr>
          <w:rFonts w:ascii="Times New Roman" w:eastAsia="Times New Roman" w:hAnsi="Times New Roman" w:cs="Times New Roman"/>
          <w:i/>
          <w:iCs/>
          <w:color w:val="222222"/>
          <w:sz w:val="24"/>
          <w:szCs w:val="24"/>
        </w:rPr>
        <w:t xml:space="preserve">areer and </w:t>
      </w:r>
      <w:r w:rsidR="00451EC5">
        <w:rPr>
          <w:rFonts w:ascii="Times New Roman" w:eastAsia="Times New Roman" w:hAnsi="Times New Roman" w:cs="Times New Roman"/>
          <w:i/>
          <w:iCs/>
          <w:color w:val="222222"/>
          <w:sz w:val="24"/>
          <w:szCs w:val="24"/>
        </w:rPr>
        <w:t>T</w:t>
      </w:r>
      <w:r w:rsidRPr="398B4021">
        <w:rPr>
          <w:rFonts w:ascii="Times New Roman" w:eastAsia="Times New Roman" w:hAnsi="Times New Roman" w:cs="Times New Roman"/>
          <w:i/>
          <w:iCs/>
          <w:color w:val="222222"/>
          <w:sz w:val="24"/>
          <w:szCs w:val="24"/>
        </w:rPr>
        <w:t xml:space="preserve">echnical </w:t>
      </w:r>
      <w:r w:rsidR="00451EC5">
        <w:rPr>
          <w:rFonts w:ascii="Times New Roman" w:eastAsia="Times New Roman" w:hAnsi="Times New Roman" w:cs="Times New Roman"/>
          <w:i/>
          <w:iCs/>
          <w:color w:val="222222"/>
          <w:sz w:val="24"/>
          <w:szCs w:val="24"/>
        </w:rPr>
        <w:t>E</w:t>
      </w:r>
      <w:r w:rsidRPr="398B4021">
        <w:rPr>
          <w:rFonts w:ascii="Times New Roman" w:eastAsia="Times New Roman" w:hAnsi="Times New Roman" w:cs="Times New Roman"/>
          <w:i/>
          <w:iCs/>
          <w:color w:val="222222"/>
          <w:sz w:val="24"/>
          <w:szCs w:val="24"/>
        </w:rPr>
        <w:t>ducation in America</w:t>
      </w:r>
      <w:r w:rsidR="001C7260">
        <w:rPr>
          <w:rFonts w:ascii="Times New Roman" w:eastAsia="Times New Roman" w:hAnsi="Times New Roman" w:cs="Times New Roman"/>
          <w:color w:val="222222"/>
          <w:sz w:val="24"/>
          <w:szCs w:val="24"/>
        </w:rPr>
        <w:t>.</w:t>
      </w:r>
    </w:p>
    <w:p w14:paraId="2FE7728A" w14:textId="12000C72" w:rsidR="3185290B" w:rsidRDefault="1205176A" w:rsidP="3E0DBD4F">
      <w:pPr>
        <w:spacing w:line="480" w:lineRule="auto"/>
        <w:contextualSpacing/>
        <w:rPr>
          <w:rFonts w:ascii="Times New Roman" w:eastAsia="Times New Roman" w:hAnsi="Times New Roman" w:cs="Times New Roman"/>
          <w:color w:val="222222"/>
          <w:sz w:val="24"/>
          <w:szCs w:val="24"/>
        </w:rPr>
      </w:pPr>
      <w:r w:rsidRPr="3A0B5DC7">
        <w:rPr>
          <w:rFonts w:ascii="Times New Roman" w:eastAsia="Times New Roman" w:hAnsi="Times New Roman" w:cs="Times New Roman"/>
          <w:color w:val="222222"/>
          <w:sz w:val="24"/>
          <w:szCs w:val="24"/>
        </w:rPr>
        <w:t xml:space="preserve">Griffith, J. (2001). An </w:t>
      </w:r>
      <w:r w:rsidR="008604C9">
        <w:rPr>
          <w:rFonts w:ascii="Times New Roman" w:eastAsia="Times New Roman" w:hAnsi="Times New Roman" w:cs="Times New Roman"/>
          <w:color w:val="222222"/>
          <w:sz w:val="24"/>
          <w:szCs w:val="24"/>
        </w:rPr>
        <w:t>A</w:t>
      </w:r>
      <w:r w:rsidRPr="3A0B5DC7">
        <w:rPr>
          <w:rFonts w:ascii="Times New Roman" w:eastAsia="Times New Roman" w:hAnsi="Times New Roman" w:cs="Times New Roman"/>
          <w:color w:val="222222"/>
          <w:sz w:val="24"/>
          <w:szCs w:val="24"/>
        </w:rPr>
        <w:t xml:space="preserve">pproach </w:t>
      </w:r>
      <w:r w:rsidR="00F35114">
        <w:rPr>
          <w:rFonts w:ascii="Times New Roman" w:eastAsia="Times New Roman" w:hAnsi="Times New Roman" w:cs="Times New Roman"/>
          <w:color w:val="222222"/>
          <w:sz w:val="24"/>
          <w:szCs w:val="24"/>
        </w:rPr>
        <w:t>to</w:t>
      </w:r>
      <w:r w:rsidRPr="3A0B5DC7">
        <w:rPr>
          <w:rFonts w:ascii="Times New Roman" w:eastAsia="Times New Roman" w:hAnsi="Times New Roman" w:cs="Times New Roman"/>
          <w:color w:val="222222"/>
          <w:sz w:val="24"/>
          <w:szCs w:val="24"/>
        </w:rPr>
        <w:t xml:space="preserve"> </w:t>
      </w:r>
      <w:r w:rsidR="008604C9">
        <w:rPr>
          <w:rFonts w:ascii="Times New Roman" w:eastAsia="Times New Roman" w:hAnsi="Times New Roman" w:cs="Times New Roman"/>
          <w:color w:val="222222"/>
          <w:sz w:val="24"/>
          <w:szCs w:val="24"/>
        </w:rPr>
        <w:t>E</w:t>
      </w:r>
      <w:r w:rsidRPr="3A0B5DC7">
        <w:rPr>
          <w:rFonts w:ascii="Times New Roman" w:eastAsia="Times New Roman" w:hAnsi="Times New Roman" w:cs="Times New Roman"/>
          <w:color w:val="222222"/>
          <w:sz w:val="24"/>
          <w:szCs w:val="24"/>
        </w:rPr>
        <w:t xml:space="preserve">valuating </w:t>
      </w:r>
      <w:r w:rsidR="008604C9">
        <w:rPr>
          <w:rFonts w:ascii="Times New Roman" w:eastAsia="Times New Roman" w:hAnsi="Times New Roman" w:cs="Times New Roman"/>
          <w:color w:val="222222"/>
          <w:sz w:val="24"/>
          <w:szCs w:val="24"/>
        </w:rPr>
        <w:t>S</w:t>
      </w:r>
      <w:r w:rsidRPr="3A0B5DC7">
        <w:rPr>
          <w:rFonts w:ascii="Times New Roman" w:eastAsia="Times New Roman" w:hAnsi="Times New Roman" w:cs="Times New Roman"/>
          <w:color w:val="222222"/>
          <w:sz w:val="24"/>
          <w:szCs w:val="24"/>
        </w:rPr>
        <w:t>chool-to-</w:t>
      </w:r>
      <w:r w:rsidR="008604C9">
        <w:rPr>
          <w:rFonts w:ascii="Times New Roman" w:eastAsia="Times New Roman" w:hAnsi="Times New Roman" w:cs="Times New Roman"/>
          <w:color w:val="222222"/>
          <w:sz w:val="24"/>
          <w:szCs w:val="24"/>
        </w:rPr>
        <w:t>W</w:t>
      </w:r>
      <w:r w:rsidRPr="3A0B5DC7">
        <w:rPr>
          <w:rFonts w:ascii="Times New Roman" w:eastAsia="Times New Roman" w:hAnsi="Times New Roman" w:cs="Times New Roman"/>
          <w:color w:val="222222"/>
          <w:sz w:val="24"/>
          <w:szCs w:val="24"/>
        </w:rPr>
        <w:t xml:space="preserve">ork </w:t>
      </w:r>
      <w:r w:rsidR="008604C9">
        <w:rPr>
          <w:rFonts w:ascii="Times New Roman" w:eastAsia="Times New Roman" w:hAnsi="Times New Roman" w:cs="Times New Roman"/>
          <w:color w:val="222222"/>
          <w:sz w:val="24"/>
          <w:szCs w:val="24"/>
        </w:rPr>
        <w:t>I</w:t>
      </w:r>
      <w:r w:rsidRPr="3A0B5DC7">
        <w:rPr>
          <w:rFonts w:ascii="Times New Roman" w:eastAsia="Times New Roman" w:hAnsi="Times New Roman" w:cs="Times New Roman"/>
          <w:color w:val="222222"/>
          <w:sz w:val="24"/>
          <w:szCs w:val="24"/>
        </w:rPr>
        <w:t>nitiatives: Post-</w:t>
      </w:r>
      <w:r w:rsidR="008604C9">
        <w:rPr>
          <w:rFonts w:ascii="Times New Roman" w:eastAsia="Times New Roman" w:hAnsi="Times New Roman" w:cs="Times New Roman"/>
          <w:color w:val="222222"/>
          <w:sz w:val="24"/>
          <w:szCs w:val="24"/>
        </w:rPr>
        <w:t>S</w:t>
      </w:r>
      <w:r w:rsidRPr="3A0B5DC7">
        <w:rPr>
          <w:rFonts w:ascii="Times New Roman" w:eastAsia="Times New Roman" w:hAnsi="Times New Roman" w:cs="Times New Roman"/>
          <w:color w:val="222222"/>
          <w:sz w:val="24"/>
          <w:szCs w:val="24"/>
        </w:rPr>
        <w:t xml:space="preserve">econdary </w:t>
      </w:r>
      <w:r>
        <w:tab/>
      </w:r>
      <w:r>
        <w:tab/>
      </w:r>
      <w:r w:rsidR="008604C9">
        <w:rPr>
          <w:rFonts w:ascii="Times New Roman" w:eastAsia="Times New Roman" w:hAnsi="Times New Roman" w:cs="Times New Roman"/>
          <w:color w:val="222222"/>
          <w:sz w:val="24"/>
          <w:szCs w:val="24"/>
        </w:rPr>
        <w:t>A</w:t>
      </w:r>
      <w:r w:rsidRPr="3A0B5DC7">
        <w:rPr>
          <w:rFonts w:ascii="Times New Roman" w:eastAsia="Times New Roman" w:hAnsi="Times New Roman" w:cs="Times New Roman"/>
          <w:color w:val="222222"/>
          <w:sz w:val="24"/>
          <w:szCs w:val="24"/>
        </w:rPr>
        <w:t xml:space="preserve">ctivities of </w:t>
      </w:r>
      <w:r w:rsidR="008604C9">
        <w:rPr>
          <w:rFonts w:ascii="Times New Roman" w:eastAsia="Times New Roman" w:hAnsi="Times New Roman" w:cs="Times New Roman"/>
          <w:color w:val="222222"/>
          <w:sz w:val="24"/>
          <w:szCs w:val="24"/>
        </w:rPr>
        <w:t>H</w:t>
      </w:r>
      <w:r w:rsidRPr="3A0B5DC7">
        <w:rPr>
          <w:rFonts w:ascii="Times New Roman" w:eastAsia="Times New Roman" w:hAnsi="Times New Roman" w:cs="Times New Roman"/>
          <w:color w:val="222222"/>
          <w:sz w:val="24"/>
          <w:szCs w:val="24"/>
        </w:rPr>
        <w:t xml:space="preserve">igh </w:t>
      </w:r>
      <w:r w:rsidR="00F35114">
        <w:rPr>
          <w:rFonts w:ascii="Times New Roman" w:eastAsia="Times New Roman" w:hAnsi="Times New Roman" w:cs="Times New Roman"/>
          <w:color w:val="222222"/>
          <w:sz w:val="24"/>
          <w:szCs w:val="24"/>
        </w:rPr>
        <w:t>S</w:t>
      </w:r>
      <w:r w:rsidRPr="3A0B5DC7">
        <w:rPr>
          <w:rFonts w:ascii="Times New Roman" w:eastAsia="Times New Roman" w:hAnsi="Times New Roman" w:cs="Times New Roman"/>
          <w:color w:val="222222"/>
          <w:sz w:val="24"/>
          <w:szCs w:val="24"/>
        </w:rPr>
        <w:t xml:space="preserve">chool </w:t>
      </w:r>
      <w:r w:rsidR="00F35114">
        <w:rPr>
          <w:rFonts w:ascii="Times New Roman" w:eastAsia="Times New Roman" w:hAnsi="Times New Roman" w:cs="Times New Roman"/>
          <w:color w:val="222222"/>
          <w:sz w:val="24"/>
          <w:szCs w:val="24"/>
        </w:rPr>
        <w:t>G</w:t>
      </w:r>
      <w:r w:rsidRPr="3A0B5DC7">
        <w:rPr>
          <w:rFonts w:ascii="Times New Roman" w:eastAsia="Times New Roman" w:hAnsi="Times New Roman" w:cs="Times New Roman"/>
          <w:color w:val="222222"/>
          <w:sz w:val="24"/>
          <w:szCs w:val="24"/>
        </w:rPr>
        <w:t xml:space="preserve">raduates of </w:t>
      </w:r>
      <w:r w:rsidR="00F35114">
        <w:rPr>
          <w:rFonts w:ascii="Times New Roman" w:eastAsia="Times New Roman" w:hAnsi="Times New Roman" w:cs="Times New Roman"/>
          <w:color w:val="222222"/>
          <w:sz w:val="24"/>
          <w:szCs w:val="24"/>
        </w:rPr>
        <w:t>W</w:t>
      </w:r>
      <w:r w:rsidRPr="3A0B5DC7">
        <w:rPr>
          <w:rFonts w:ascii="Times New Roman" w:eastAsia="Times New Roman" w:hAnsi="Times New Roman" w:cs="Times New Roman"/>
          <w:color w:val="222222"/>
          <w:sz w:val="24"/>
          <w:szCs w:val="24"/>
        </w:rPr>
        <w:t xml:space="preserve">ork-based </w:t>
      </w:r>
      <w:r w:rsidR="00F35114">
        <w:rPr>
          <w:rFonts w:ascii="Times New Roman" w:eastAsia="Times New Roman" w:hAnsi="Times New Roman" w:cs="Times New Roman"/>
          <w:color w:val="222222"/>
          <w:sz w:val="24"/>
          <w:szCs w:val="24"/>
        </w:rPr>
        <w:t>L</w:t>
      </w:r>
      <w:r w:rsidRPr="3A0B5DC7">
        <w:rPr>
          <w:rFonts w:ascii="Times New Roman" w:eastAsia="Times New Roman" w:hAnsi="Times New Roman" w:cs="Times New Roman"/>
          <w:color w:val="222222"/>
          <w:sz w:val="24"/>
          <w:szCs w:val="24"/>
        </w:rPr>
        <w:t xml:space="preserve">earning. </w:t>
      </w:r>
      <w:r w:rsidRPr="3A0B5DC7">
        <w:rPr>
          <w:rFonts w:ascii="Times New Roman" w:eastAsia="Times New Roman" w:hAnsi="Times New Roman" w:cs="Times New Roman"/>
          <w:i/>
          <w:iCs/>
          <w:color w:val="222222"/>
          <w:sz w:val="24"/>
          <w:szCs w:val="24"/>
        </w:rPr>
        <w:t xml:space="preserve">Journal of Vocational </w:t>
      </w:r>
      <w:r>
        <w:tab/>
      </w:r>
      <w:r>
        <w:tab/>
      </w:r>
      <w:r w:rsidRPr="3A0B5DC7">
        <w:rPr>
          <w:rFonts w:ascii="Times New Roman" w:eastAsia="Times New Roman" w:hAnsi="Times New Roman" w:cs="Times New Roman"/>
          <w:i/>
          <w:iCs/>
          <w:color w:val="222222"/>
          <w:sz w:val="24"/>
          <w:szCs w:val="24"/>
        </w:rPr>
        <w:t>Education &amp; Training</w:t>
      </w:r>
      <w:r w:rsidR="000361D8">
        <w:rPr>
          <w:rFonts w:ascii="Times New Roman" w:eastAsia="Times New Roman" w:hAnsi="Times New Roman" w:cs="Times New Roman"/>
          <w:i/>
          <w:iCs/>
          <w:color w:val="222222"/>
          <w:sz w:val="24"/>
          <w:szCs w:val="24"/>
        </w:rPr>
        <w:t xml:space="preserve">: The Vocational Aspect of Education, </w:t>
      </w:r>
      <w:r w:rsidRPr="3A0B5DC7">
        <w:rPr>
          <w:rFonts w:ascii="Times New Roman" w:eastAsia="Times New Roman" w:hAnsi="Times New Roman" w:cs="Times New Roman"/>
          <w:color w:val="222222"/>
          <w:sz w:val="24"/>
          <w:szCs w:val="24"/>
        </w:rPr>
        <w:t>53(1), 37-60.</w:t>
      </w:r>
    </w:p>
    <w:p w14:paraId="3AD0D766" w14:textId="4BB07D43" w:rsidR="3185290B" w:rsidRDefault="1205176A" w:rsidP="2DD8C1E1">
      <w:pPr>
        <w:spacing w:line="480" w:lineRule="auto"/>
        <w:contextualSpacing/>
        <w:rPr>
          <w:rFonts w:ascii="Times New Roman" w:eastAsia="Times New Roman" w:hAnsi="Times New Roman" w:cs="Times New Roman"/>
          <w:color w:val="222222"/>
          <w:sz w:val="24"/>
          <w:szCs w:val="24"/>
        </w:rPr>
      </w:pPr>
      <w:r w:rsidRPr="2DD8C1E1">
        <w:rPr>
          <w:rFonts w:ascii="Times New Roman" w:eastAsia="Times New Roman" w:hAnsi="Times New Roman" w:cs="Times New Roman"/>
          <w:color w:val="222222"/>
          <w:sz w:val="24"/>
          <w:szCs w:val="24"/>
        </w:rPr>
        <w:t xml:space="preserve">Hager, P., &amp; Hyland, T. (2003). </w:t>
      </w:r>
      <w:r w:rsidRPr="004971BB">
        <w:rPr>
          <w:rFonts w:ascii="Times New Roman" w:eastAsia="Times New Roman" w:hAnsi="Times New Roman" w:cs="Times New Roman"/>
          <w:color w:val="222222"/>
          <w:sz w:val="24"/>
          <w:szCs w:val="24"/>
        </w:rPr>
        <w:t xml:space="preserve">Vocational </w:t>
      </w:r>
      <w:r w:rsidR="00BB2E28" w:rsidRPr="004971BB">
        <w:rPr>
          <w:rFonts w:ascii="Times New Roman" w:eastAsia="Times New Roman" w:hAnsi="Times New Roman" w:cs="Times New Roman"/>
          <w:color w:val="222222"/>
          <w:sz w:val="24"/>
          <w:szCs w:val="24"/>
        </w:rPr>
        <w:t>E</w:t>
      </w:r>
      <w:r w:rsidRPr="004971BB">
        <w:rPr>
          <w:rFonts w:ascii="Times New Roman" w:eastAsia="Times New Roman" w:hAnsi="Times New Roman" w:cs="Times New Roman"/>
          <w:color w:val="222222"/>
          <w:sz w:val="24"/>
          <w:szCs w:val="24"/>
        </w:rPr>
        <w:t xml:space="preserve">ducation and </w:t>
      </w:r>
      <w:r w:rsidR="00BB2E28" w:rsidRPr="004971BB">
        <w:rPr>
          <w:rFonts w:ascii="Times New Roman" w:eastAsia="Times New Roman" w:hAnsi="Times New Roman" w:cs="Times New Roman"/>
          <w:color w:val="222222"/>
          <w:sz w:val="24"/>
          <w:szCs w:val="24"/>
        </w:rPr>
        <w:t>T</w:t>
      </w:r>
      <w:r w:rsidRPr="004971BB">
        <w:rPr>
          <w:rFonts w:ascii="Times New Roman" w:eastAsia="Times New Roman" w:hAnsi="Times New Roman" w:cs="Times New Roman"/>
          <w:color w:val="222222"/>
          <w:sz w:val="24"/>
          <w:szCs w:val="24"/>
        </w:rPr>
        <w:t>raining</w:t>
      </w:r>
      <w:r w:rsidRPr="2DD8C1E1">
        <w:rPr>
          <w:rFonts w:ascii="Times New Roman" w:eastAsia="Times New Roman" w:hAnsi="Times New Roman" w:cs="Times New Roman"/>
          <w:color w:val="222222"/>
          <w:sz w:val="24"/>
          <w:szCs w:val="24"/>
        </w:rPr>
        <w:t xml:space="preserve">. </w:t>
      </w:r>
      <w:r w:rsidRPr="2DD8C1E1">
        <w:rPr>
          <w:rFonts w:ascii="Times New Roman" w:eastAsia="Times New Roman" w:hAnsi="Times New Roman" w:cs="Times New Roman"/>
          <w:i/>
          <w:iCs/>
          <w:color w:val="222222"/>
          <w:sz w:val="24"/>
          <w:szCs w:val="24"/>
        </w:rPr>
        <w:t xml:space="preserve">The Blackwell guide to the </w:t>
      </w:r>
      <w:r w:rsidR="3185290B">
        <w:tab/>
      </w:r>
      <w:r w:rsidRPr="2DD8C1E1">
        <w:rPr>
          <w:rFonts w:ascii="Times New Roman" w:eastAsia="Times New Roman" w:hAnsi="Times New Roman" w:cs="Times New Roman"/>
          <w:i/>
          <w:iCs/>
          <w:color w:val="222222"/>
          <w:sz w:val="24"/>
          <w:szCs w:val="24"/>
        </w:rPr>
        <w:t>philosophy of education</w:t>
      </w:r>
      <w:r w:rsidRPr="2DD8C1E1">
        <w:rPr>
          <w:rFonts w:ascii="Times New Roman" w:eastAsia="Times New Roman" w:hAnsi="Times New Roman" w:cs="Times New Roman"/>
          <w:color w:val="222222"/>
          <w:sz w:val="24"/>
          <w:szCs w:val="24"/>
        </w:rPr>
        <w:t>, 271-287.</w:t>
      </w:r>
    </w:p>
    <w:p w14:paraId="2CDF7B06" w14:textId="5227B4A1" w:rsidR="3185290B" w:rsidRDefault="1205176A" w:rsidP="34900E9A">
      <w:pPr>
        <w:spacing w:line="480" w:lineRule="auto"/>
        <w:contextualSpacing/>
        <w:rPr>
          <w:rFonts w:ascii="Times New Roman" w:eastAsia="Times New Roman" w:hAnsi="Times New Roman" w:cs="Times New Roman"/>
          <w:color w:val="222222"/>
          <w:sz w:val="24"/>
          <w:szCs w:val="24"/>
        </w:rPr>
      </w:pPr>
      <w:proofErr w:type="spellStart"/>
      <w:r w:rsidRPr="34900E9A">
        <w:rPr>
          <w:rFonts w:ascii="Times New Roman" w:eastAsia="Times New Roman" w:hAnsi="Times New Roman" w:cs="Times New Roman"/>
          <w:color w:val="222222"/>
          <w:sz w:val="24"/>
          <w:szCs w:val="24"/>
        </w:rPr>
        <w:t>Haimson</w:t>
      </w:r>
      <w:proofErr w:type="spellEnd"/>
      <w:r w:rsidRPr="34900E9A">
        <w:rPr>
          <w:rFonts w:ascii="Times New Roman" w:eastAsia="Times New Roman" w:hAnsi="Times New Roman" w:cs="Times New Roman"/>
          <w:color w:val="222222"/>
          <w:sz w:val="24"/>
          <w:szCs w:val="24"/>
        </w:rPr>
        <w:t xml:space="preserve">, J., &amp; Bellotti, J. (2001). </w:t>
      </w:r>
      <w:r w:rsidRPr="0020517E">
        <w:rPr>
          <w:rFonts w:ascii="Times New Roman" w:eastAsia="Times New Roman" w:hAnsi="Times New Roman" w:cs="Times New Roman"/>
          <w:i/>
          <w:iCs/>
          <w:color w:val="222222"/>
          <w:sz w:val="24"/>
          <w:szCs w:val="24"/>
        </w:rPr>
        <w:t xml:space="preserve">Schooling in the </w:t>
      </w:r>
      <w:r w:rsidR="0069498A">
        <w:rPr>
          <w:rFonts w:ascii="Times New Roman" w:eastAsia="Times New Roman" w:hAnsi="Times New Roman" w:cs="Times New Roman"/>
          <w:i/>
          <w:iCs/>
          <w:color w:val="222222"/>
          <w:sz w:val="24"/>
          <w:szCs w:val="24"/>
        </w:rPr>
        <w:t>W</w:t>
      </w:r>
      <w:r w:rsidRPr="0020517E">
        <w:rPr>
          <w:rFonts w:ascii="Times New Roman" w:eastAsia="Times New Roman" w:hAnsi="Times New Roman" w:cs="Times New Roman"/>
          <w:i/>
          <w:iCs/>
          <w:color w:val="222222"/>
          <w:sz w:val="24"/>
          <w:szCs w:val="24"/>
        </w:rPr>
        <w:t xml:space="preserve">orkplace: Increasing the </w:t>
      </w:r>
      <w:r w:rsidR="0069498A">
        <w:rPr>
          <w:rFonts w:ascii="Times New Roman" w:eastAsia="Times New Roman" w:hAnsi="Times New Roman" w:cs="Times New Roman"/>
          <w:i/>
          <w:iCs/>
          <w:color w:val="222222"/>
          <w:sz w:val="24"/>
          <w:szCs w:val="24"/>
        </w:rPr>
        <w:t>S</w:t>
      </w:r>
      <w:r w:rsidRPr="0020517E">
        <w:rPr>
          <w:rFonts w:ascii="Times New Roman" w:eastAsia="Times New Roman" w:hAnsi="Times New Roman" w:cs="Times New Roman"/>
          <w:i/>
          <w:iCs/>
          <w:color w:val="222222"/>
          <w:sz w:val="24"/>
          <w:szCs w:val="24"/>
        </w:rPr>
        <w:t xml:space="preserve">cale and </w:t>
      </w:r>
      <w:r w:rsidR="0069498A">
        <w:rPr>
          <w:rFonts w:ascii="Times New Roman" w:eastAsia="Times New Roman" w:hAnsi="Times New Roman" w:cs="Times New Roman"/>
          <w:i/>
          <w:iCs/>
          <w:color w:val="222222"/>
          <w:sz w:val="24"/>
          <w:szCs w:val="24"/>
        </w:rPr>
        <w:t>Q</w:t>
      </w:r>
      <w:r w:rsidRPr="0020517E">
        <w:rPr>
          <w:rFonts w:ascii="Times New Roman" w:eastAsia="Times New Roman" w:hAnsi="Times New Roman" w:cs="Times New Roman"/>
          <w:i/>
          <w:iCs/>
          <w:color w:val="222222"/>
          <w:sz w:val="24"/>
          <w:szCs w:val="24"/>
        </w:rPr>
        <w:t xml:space="preserve">uality </w:t>
      </w:r>
      <w:r w:rsidR="3185290B" w:rsidRPr="0020517E">
        <w:rPr>
          <w:i/>
          <w:iCs/>
        </w:rPr>
        <w:tab/>
      </w:r>
      <w:r w:rsidRPr="0020517E">
        <w:rPr>
          <w:rFonts w:ascii="Times New Roman" w:eastAsia="Times New Roman" w:hAnsi="Times New Roman" w:cs="Times New Roman"/>
          <w:i/>
          <w:iCs/>
          <w:color w:val="222222"/>
          <w:sz w:val="24"/>
          <w:szCs w:val="24"/>
        </w:rPr>
        <w:t xml:space="preserve">of </w:t>
      </w:r>
      <w:r w:rsidR="0069498A">
        <w:rPr>
          <w:rFonts w:ascii="Times New Roman" w:eastAsia="Times New Roman" w:hAnsi="Times New Roman" w:cs="Times New Roman"/>
          <w:i/>
          <w:iCs/>
          <w:color w:val="222222"/>
          <w:sz w:val="24"/>
          <w:szCs w:val="24"/>
        </w:rPr>
        <w:t>W</w:t>
      </w:r>
      <w:r w:rsidRPr="0020517E">
        <w:rPr>
          <w:rFonts w:ascii="Times New Roman" w:eastAsia="Times New Roman" w:hAnsi="Times New Roman" w:cs="Times New Roman"/>
          <w:i/>
          <w:iCs/>
          <w:color w:val="222222"/>
          <w:sz w:val="24"/>
          <w:szCs w:val="24"/>
        </w:rPr>
        <w:t>ork-</w:t>
      </w:r>
      <w:r w:rsidR="0069498A">
        <w:rPr>
          <w:rFonts w:ascii="Times New Roman" w:eastAsia="Times New Roman" w:hAnsi="Times New Roman" w:cs="Times New Roman"/>
          <w:i/>
          <w:iCs/>
          <w:color w:val="222222"/>
          <w:sz w:val="24"/>
          <w:szCs w:val="24"/>
        </w:rPr>
        <w:t>B</w:t>
      </w:r>
      <w:r w:rsidRPr="0020517E">
        <w:rPr>
          <w:rFonts w:ascii="Times New Roman" w:eastAsia="Times New Roman" w:hAnsi="Times New Roman" w:cs="Times New Roman"/>
          <w:i/>
          <w:iCs/>
          <w:color w:val="222222"/>
          <w:sz w:val="24"/>
          <w:szCs w:val="24"/>
        </w:rPr>
        <w:t xml:space="preserve">ased </w:t>
      </w:r>
      <w:r w:rsidR="0069498A">
        <w:rPr>
          <w:rFonts w:ascii="Times New Roman" w:eastAsia="Times New Roman" w:hAnsi="Times New Roman" w:cs="Times New Roman"/>
          <w:i/>
          <w:iCs/>
          <w:color w:val="222222"/>
          <w:sz w:val="24"/>
          <w:szCs w:val="24"/>
        </w:rPr>
        <w:t>L</w:t>
      </w:r>
      <w:r w:rsidRPr="0020517E">
        <w:rPr>
          <w:rFonts w:ascii="Times New Roman" w:eastAsia="Times New Roman" w:hAnsi="Times New Roman" w:cs="Times New Roman"/>
          <w:i/>
          <w:iCs/>
          <w:color w:val="222222"/>
          <w:sz w:val="24"/>
          <w:szCs w:val="24"/>
        </w:rPr>
        <w:t>earnin</w:t>
      </w:r>
      <w:r w:rsidR="0069498A">
        <w:rPr>
          <w:rFonts w:ascii="Times New Roman" w:eastAsia="Times New Roman" w:hAnsi="Times New Roman" w:cs="Times New Roman"/>
          <w:i/>
          <w:iCs/>
          <w:color w:val="222222"/>
          <w:sz w:val="24"/>
          <w:szCs w:val="24"/>
        </w:rPr>
        <w:t>g. Final Report.</w:t>
      </w:r>
    </w:p>
    <w:p w14:paraId="5114612F" w14:textId="23EA8A68" w:rsidR="00E107BB" w:rsidRPr="006C2DAA" w:rsidRDefault="00E107BB" w:rsidP="005963FC">
      <w:pPr>
        <w:spacing w:line="480" w:lineRule="auto"/>
        <w:ind w:left="720" w:hanging="720"/>
        <w:contextualSpacing/>
        <w:rPr>
          <w:rFonts w:ascii="Times New Roman" w:hAnsi="Times New Roman" w:cs="Times New Roman"/>
          <w:color w:val="222222"/>
          <w:sz w:val="24"/>
          <w:szCs w:val="24"/>
          <w:shd w:val="clear" w:color="auto" w:fill="FFFFFF"/>
        </w:rPr>
      </w:pPr>
      <w:r w:rsidRPr="006C2DAA">
        <w:rPr>
          <w:rFonts w:ascii="Times New Roman" w:hAnsi="Times New Roman" w:cs="Times New Roman"/>
          <w:color w:val="222222"/>
          <w:sz w:val="24"/>
          <w:szCs w:val="24"/>
          <w:shd w:val="clear" w:color="auto" w:fill="FFFFFF"/>
        </w:rPr>
        <w:t xml:space="preserve">Hamlin, D., Adigun, O., &amp; Adams, C. (2023). Do </w:t>
      </w:r>
      <w:r w:rsidR="000C7D4F">
        <w:rPr>
          <w:rFonts w:ascii="Times New Roman" w:hAnsi="Times New Roman" w:cs="Times New Roman"/>
          <w:color w:val="222222"/>
          <w:sz w:val="24"/>
          <w:szCs w:val="24"/>
          <w:shd w:val="clear" w:color="auto" w:fill="FFFFFF"/>
        </w:rPr>
        <w:t>V</w:t>
      </w:r>
      <w:r w:rsidRPr="006C2DAA">
        <w:rPr>
          <w:rFonts w:ascii="Times New Roman" w:hAnsi="Times New Roman" w:cs="Times New Roman"/>
          <w:color w:val="222222"/>
          <w:sz w:val="24"/>
          <w:szCs w:val="24"/>
          <w:shd w:val="clear" w:color="auto" w:fill="FFFFFF"/>
        </w:rPr>
        <w:t xml:space="preserve">irtual </w:t>
      </w:r>
      <w:r w:rsidR="000C7D4F">
        <w:rPr>
          <w:rFonts w:ascii="Times New Roman" w:hAnsi="Times New Roman" w:cs="Times New Roman"/>
          <w:color w:val="222222"/>
          <w:sz w:val="24"/>
          <w:szCs w:val="24"/>
          <w:shd w:val="clear" w:color="auto" w:fill="FFFFFF"/>
        </w:rPr>
        <w:t>S</w:t>
      </w:r>
      <w:r w:rsidRPr="006C2DAA">
        <w:rPr>
          <w:rFonts w:ascii="Times New Roman" w:hAnsi="Times New Roman" w:cs="Times New Roman"/>
          <w:color w:val="222222"/>
          <w:sz w:val="24"/>
          <w:szCs w:val="24"/>
          <w:shd w:val="clear" w:color="auto" w:fill="FFFFFF"/>
        </w:rPr>
        <w:t xml:space="preserve">chools </w:t>
      </w:r>
      <w:r w:rsidR="000C7D4F">
        <w:rPr>
          <w:rFonts w:ascii="Times New Roman" w:hAnsi="Times New Roman" w:cs="Times New Roman"/>
          <w:color w:val="222222"/>
          <w:sz w:val="24"/>
          <w:szCs w:val="24"/>
          <w:shd w:val="clear" w:color="auto" w:fill="FFFFFF"/>
        </w:rPr>
        <w:t>D</w:t>
      </w:r>
      <w:r w:rsidRPr="006C2DAA">
        <w:rPr>
          <w:rFonts w:ascii="Times New Roman" w:hAnsi="Times New Roman" w:cs="Times New Roman"/>
          <w:color w:val="222222"/>
          <w:sz w:val="24"/>
          <w:szCs w:val="24"/>
          <w:shd w:val="clear" w:color="auto" w:fill="FFFFFF"/>
        </w:rPr>
        <w:t xml:space="preserve">eliver in </w:t>
      </w:r>
      <w:r w:rsidR="000C7D4F">
        <w:rPr>
          <w:rFonts w:ascii="Times New Roman" w:hAnsi="Times New Roman" w:cs="Times New Roman"/>
          <w:color w:val="222222"/>
          <w:sz w:val="24"/>
          <w:szCs w:val="24"/>
          <w:shd w:val="clear" w:color="auto" w:fill="FFFFFF"/>
        </w:rPr>
        <w:t>R</w:t>
      </w:r>
      <w:r w:rsidRPr="006C2DAA">
        <w:rPr>
          <w:rFonts w:ascii="Times New Roman" w:hAnsi="Times New Roman" w:cs="Times New Roman"/>
          <w:color w:val="222222"/>
          <w:sz w:val="24"/>
          <w:szCs w:val="24"/>
          <w:shd w:val="clear" w:color="auto" w:fill="FFFFFF"/>
        </w:rPr>
        <w:t xml:space="preserve">ural </w:t>
      </w:r>
      <w:r w:rsidR="000C7D4F">
        <w:rPr>
          <w:rFonts w:ascii="Times New Roman" w:hAnsi="Times New Roman" w:cs="Times New Roman"/>
          <w:color w:val="222222"/>
          <w:sz w:val="24"/>
          <w:szCs w:val="24"/>
          <w:shd w:val="clear" w:color="auto" w:fill="FFFFFF"/>
        </w:rPr>
        <w:t>A</w:t>
      </w:r>
      <w:r w:rsidRPr="006C2DAA">
        <w:rPr>
          <w:rFonts w:ascii="Times New Roman" w:hAnsi="Times New Roman" w:cs="Times New Roman"/>
          <w:color w:val="222222"/>
          <w:sz w:val="24"/>
          <w:szCs w:val="24"/>
          <w:shd w:val="clear" w:color="auto" w:fill="FFFFFF"/>
        </w:rPr>
        <w:t>reas? A</w:t>
      </w:r>
      <w:r w:rsidR="005963FC">
        <w:rPr>
          <w:rFonts w:ascii="Times New Roman" w:hAnsi="Times New Roman" w:cs="Times New Roman"/>
          <w:color w:val="222222"/>
          <w:sz w:val="24"/>
          <w:szCs w:val="24"/>
          <w:shd w:val="clear" w:color="auto" w:fill="FFFFFF"/>
        </w:rPr>
        <w:t xml:space="preserve"> </w:t>
      </w:r>
      <w:r w:rsidR="000C7D4F">
        <w:rPr>
          <w:rFonts w:ascii="Times New Roman" w:hAnsi="Times New Roman" w:cs="Times New Roman"/>
          <w:color w:val="222222"/>
          <w:sz w:val="24"/>
          <w:szCs w:val="24"/>
          <w:shd w:val="clear" w:color="auto" w:fill="FFFFFF"/>
        </w:rPr>
        <w:t>L</w:t>
      </w:r>
      <w:r w:rsidRPr="006C2DAA">
        <w:rPr>
          <w:rFonts w:ascii="Times New Roman" w:hAnsi="Times New Roman" w:cs="Times New Roman"/>
          <w:color w:val="222222"/>
          <w:sz w:val="24"/>
          <w:szCs w:val="24"/>
          <w:shd w:val="clear" w:color="auto" w:fill="FFFFFF"/>
        </w:rPr>
        <w:t xml:space="preserve">ongitudinal </w:t>
      </w:r>
      <w:r w:rsidR="000C7D4F">
        <w:rPr>
          <w:rFonts w:ascii="Times New Roman" w:hAnsi="Times New Roman" w:cs="Times New Roman"/>
          <w:color w:val="222222"/>
          <w:sz w:val="24"/>
          <w:szCs w:val="24"/>
          <w:shd w:val="clear" w:color="auto" w:fill="FFFFFF"/>
        </w:rPr>
        <w:t>A</w:t>
      </w:r>
      <w:r w:rsidRPr="006C2DAA">
        <w:rPr>
          <w:rFonts w:ascii="Times New Roman" w:hAnsi="Times New Roman" w:cs="Times New Roman"/>
          <w:color w:val="222222"/>
          <w:sz w:val="24"/>
          <w:szCs w:val="24"/>
          <w:shd w:val="clear" w:color="auto" w:fill="FFFFFF"/>
        </w:rPr>
        <w:t xml:space="preserve">nalysis of </w:t>
      </w:r>
      <w:r w:rsidR="000C7D4F">
        <w:rPr>
          <w:rFonts w:ascii="Times New Roman" w:hAnsi="Times New Roman" w:cs="Times New Roman"/>
          <w:color w:val="222222"/>
          <w:sz w:val="24"/>
          <w:szCs w:val="24"/>
          <w:shd w:val="clear" w:color="auto" w:fill="FFFFFF"/>
        </w:rPr>
        <w:t>A</w:t>
      </w:r>
      <w:r w:rsidRPr="006C2DAA">
        <w:rPr>
          <w:rFonts w:ascii="Times New Roman" w:hAnsi="Times New Roman" w:cs="Times New Roman"/>
          <w:color w:val="222222"/>
          <w:sz w:val="24"/>
          <w:szCs w:val="24"/>
          <w:shd w:val="clear" w:color="auto" w:fill="FFFFFF"/>
        </w:rPr>
        <w:t xml:space="preserve">cademic </w:t>
      </w:r>
      <w:r w:rsidR="000C7D4F">
        <w:rPr>
          <w:rFonts w:ascii="Times New Roman" w:hAnsi="Times New Roman" w:cs="Times New Roman"/>
          <w:color w:val="222222"/>
          <w:sz w:val="24"/>
          <w:szCs w:val="24"/>
          <w:shd w:val="clear" w:color="auto" w:fill="FFFFFF"/>
        </w:rPr>
        <w:t>O</w:t>
      </w:r>
      <w:r w:rsidRPr="006C2DAA">
        <w:rPr>
          <w:rFonts w:ascii="Times New Roman" w:hAnsi="Times New Roman" w:cs="Times New Roman"/>
          <w:color w:val="222222"/>
          <w:sz w:val="24"/>
          <w:szCs w:val="24"/>
          <w:shd w:val="clear" w:color="auto" w:fill="FFFFFF"/>
        </w:rPr>
        <w:t>utcomes.</w:t>
      </w:r>
      <w:r w:rsidRPr="006C2DAA">
        <w:rPr>
          <w:rStyle w:val="apple-converted-space"/>
          <w:rFonts w:ascii="Times New Roman" w:hAnsi="Times New Roman" w:cs="Times New Roman"/>
          <w:color w:val="222222"/>
          <w:sz w:val="24"/>
          <w:szCs w:val="24"/>
          <w:shd w:val="clear" w:color="auto" w:fill="FFFFFF"/>
        </w:rPr>
        <w:t> </w:t>
      </w:r>
      <w:r w:rsidRPr="006C2DAA">
        <w:rPr>
          <w:rFonts w:ascii="Times New Roman" w:hAnsi="Times New Roman" w:cs="Times New Roman"/>
          <w:i/>
          <w:iCs/>
          <w:color w:val="222222"/>
          <w:sz w:val="24"/>
          <w:szCs w:val="24"/>
        </w:rPr>
        <w:t>Computers &amp; Education</w:t>
      </w:r>
      <w:r w:rsidRPr="006C2DAA">
        <w:rPr>
          <w:rFonts w:ascii="Times New Roman" w:hAnsi="Times New Roman" w:cs="Times New Roman"/>
          <w:color w:val="222222"/>
          <w:sz w:val="24"/>
          <w:szCs w:val="24"/>
          <w:shd w:val="clear" w:color="auto" w:fill="FFFFFF"/>
        </w:rPr>
        <w:t>,</w:t>
      </w:r>
      <w:r w:rsidRPr="006C2DAA">
        <w:rPr>
          <w:rStyle w:val="apple-converted-space"/>
          <w:rFonts w:ascii="Times New Roman" w:hAnsi="Times New Roman" w:cs="Times New Roman"/>
          <w:color w:val="222222"/>
          <w:sz w:val="24"/>
          <w:szCs w:val="24"/>
          <w:shd w:val="clear" w:color="auto" w:fill="FFFFFF"/>
        </w:rPr>
        <w:t> </w:t>
      </w:r>
      <w:r w:rsidRPr="006C2DAA">
        <w:rPr>
          <w:rFonts w:ascii="Times New Roman" w:hAnsi="Times New Roman" w:cs="Times New Roman"/>
          <w:i/>
          <w:iCs/>
          <w:color w:val="222222"/>
          <w:sz w:val="24"/>
          <w:szCs w:val="24"/>
        </w:rPr>
        <w:t>199</w:t>
      </w:r>
      <w:r w:rsidRPr="006C2DAA">
        <w:rPr>
          <w:rFonts w:ascii="Times New Roman" w:hAnsi="Times New Roman" w:cs="Times New Roman"/>
          <w:color w:val="222222"/>
          <w:sz w:val="24"/>
          <w:szCs w:val="24"/>
          <w:shd w:val="clear" w:color="auto" w:fill="FFFFFF"/>
        </w:rPr>
        <w:t>, 104789.</w:t>
      </w:r>
      <w:r w:rsidR="002E7387">
        <w:rPr>
          <w:rFonts w:ascii="Times New Roman" w:hAnsi="Times New Roman" w:cs="Times New Roman"/>
          <w:color w:val="222222"/>
          <w:sz w:val="24"/>
          <w:szCs w:val="24"/>
          <w:shd w:val="clear" w:color="auto" w:fill="FFFFFF"/>
        </w:rPr>
        <w:t xml:space="preserve"> </w:t>
      </w:r>
      <w:r w:rsidR="002E7387" w:rsidRPr="002E7387">
        <w:rPr>
          <w:rFonts w:ascii="Times New Roman" w:hAnsi="Times New Roman" w:cs="Times New Roman"/>
          <w:color w:val="222222"/>
          <w:sz w:val="24"/>
          <w:szCs w:val="24"/>
          <w:shd w:val="clear" w:color="auto" w:fill="FFFFFF"/>
        </w:rPr>
        <w:t>https://doi.org/10.1016/j.compedu.2023.104789</w:t>
      </w:r>
    </w:p>
    <w:p w14:paraId="3590D601" w14:textId="2C5B2DAC" w:rsidR="003C3523" w:rsidRDefault="003C3523" w:rsidP="2DD8C1E1">
      <w:pPr>
        <w:spacing w:line="480" w:lineRule="auto"/>
        <w:contextualSpacing/>
        <w:rPr>
          <w:rFonts w:ascii="Times New Roman" w:hAnsi="Times New Roman" w:cs="Times New Roman"/>
          <w:color w:val="222222"/>
          <w:sz w:val="24"/>
          <w:szCs w:val="24"/>
          <w:shd w:val="clear" w:color="auto" w:fill="FFFFFF"/>
        </w:rPr>
      </w:pPr>
      <w:r w:rsidRPr="006C2DAA">
        <w:rPr>
          <w:rFonts w:ascii="Times New Roman" w:hAnsi="Times New Roman" w:cs="Times New Roman"/>
          <w:color w:val="222222"/>
          <w:sz w:val="24"/>
          <w:szCs w:val="24"/>
          <w:shd w:val="clear" w:color="auto" w:fill="FFFFFF"/>
        </w:rPr>
        <w:t xml:space="preserve">Hamlin, D. (2021). Can a </w:t>
      </w:r>
      <w:r w:rsidR="00FA02BE">
        <w:rPr>
          <w:rFonts w:ascii="Times New Roman" w:hAnsi="Times New Roman" w:cs="Times New Roman"/>
          <w:color w:val="222222"/>
          <w:sz w:val="24"/>
          <w:szCs w:val="24"/>
          <w:shd w:val="clear" w:color="auto" w:fill="FFFFFF"/>
        </w:rPr>
        <w:t>P</w:t>
      </w:r>
      <w:r w:rsidRPr="006C2DAA">
        <w:rPr>
          <w:rFonts w:ascii="Times New Roman" w:hAnsi="Times New Roman" w:cs="Times New Roman"/>
          <w:color w:val="222222"/>
          <w:sz w:val="24"/>
          <w:szCs w:val="24"/>
          <w:shd w:val="clear" w:color="auto" w:fill="FFFFFF"/>
        </w:rPr>
        <w:t xml:space="preserve">ositive </w:t>
      </w:r>
      <w:r w:rsidR="00FA02BE">
        <w:rPr>
          <w:rFonts w:ascii="Times New Roman" w:hAnsi="Times New Roman" w:cs="Times New Roman"/>
          <w:color w:val="222222"/>
          <w:sz w:val="24"/>
          <w:szCs w:val="24"/>
          <w:shd w:val="clear" w:color="auto" w:fill="FFFFFF"/>
        </w:rPr>
        <w:t>S</w:t>
      </w:r>
      <w:r w:rsidRPr="006C2DAA">
        <w:rPr>
          <w:rFonts w:ascii="Times New Roman" w:hAnsi="Times New Roman" w:cs="Times New Roman"/>
          <w:color w:val="222222"/>
          <w:sz w:val="24"/>
          <w:szCs w:val="24"/>
          <w:shd w:val="clear" w:color="auto" w:fill="FFFFFF"/>
        </w:rPr>
        <w:t xml:space="preserve">chool </w:t>
      </w:r>
      <w:r w:rsidR="00FA02BE">
        <w:rPr>
          <w:rFonts w:ascii="Times New Roman" w:hAnsi="Times New Roman" w:cs="Times New Roman"/>
          <w:color w:val="222222"/>
          <w:sz w:val="24"/>
          <w:szCs w:val="24"/>
          <w:shd w:val="clear" w:color="auto" w:fill="FFFFFF"/>
        </w:rPr>
        <w:t>C</w:t>
      </w:r>
      <w:r w:rsidRPr="006C2DAA">
        <w:rPr>
          <w:rFonts w:ascii="Times New Roman" w:hAnsi="Times New Roman" w:cs="Times New Roman"/>
          <w:color w:val="222222"/>
          <w:sz w:val="24"/>
          <w:szCs w:val="24"/>
          <w:shd w:val="clear" w:color="auto" w:fill="FFFFFF"/>
        </w:rPr>
        <w:t xml:space="preserve">limate </w:t>
      </w:r>
      <w:r w:rsidR="00FA02BE">
        <w:rPr>
          <w:rFonts w:ascii="Times New Roman" w:hAnsi="Times New Roman" w:cs="Times New Roman"/>
          <w:color w:val="222222"/>
          <w:sz w:val="24"/>
          <w:szCs w:val="24"/>
          <w:shd w:val="clear" w:color="auto" w:fill="FFFFFF"/>
        </w:rPr>
        <w:t>P</w:t>
      </w:r>
      <w:r w:rsidRPr="006C2DAA">
        <w:rPr>
          <w:rFonts w:ascii="Times New Roman" w:hAnsi="Times New Roman" w:cs="Times New Roman"/>
          <w:color w:val="222222"/>
          <w:sz w:val="24"/>
          <w:szCs w:val="24"/>
          <w:shd w:val="clear" w:color="auto" w:fill="FFFFFF"/>
        </w:rPr>
        <w:t xml:space="preserve">romote </w:t>
      </w:r>
      <w:r w:rsidR="00FA02BE">
        <w:rPr>
          <w:rFonts w:ascii="Times New Roman" w:hAnsi="Times New Roman" w:cs="Times New Roman"/>
          <w:color w:val="222222"/>
          <w:sz w:val="24"/>
          <w:szCs w:val="24"/>
          <w:shd w:val="clear" w:color="auto" w:fill="FFFFFF"/>
        </w:rPr>
        <w:t>S</w:t>
      </w:r>
      <w:r w:rsidRPr="006C2DAA">
        <w:rPr>
          <w:rFonts w:ascii="Times New Roman" w:hAnsi="Times New Roman" w:cs="Times New Roman"/>
          <w:color w:val="222222"/>
          <w:sz w:val="24"/>
          <w:szCs w:val="24"/>
          <w:shd w:val="clear" w:color="auto" w:fill="FFFFFF"/>
        </w:rPr>
        <w:t xml:space="preserve">tudent </w:t>
      </w:r>
      <w:r w:rsidR="00FA02BE">
        <w:rPr>
          <w:rFonts w:ascii="Times New Roman" w:hAnsi="Times New Roman" w:cs="Times New Roman"/>
          <w:color w:val="222222"/>
          <w:sz w:val="24"/>
          <w:szCs w:val="24"/>
          <w:shd w:val="clear" w:color="auto" w:fill="FFFFFF"/>
        </w:rPr>
        <w:t>A</w:t>
      </w:r>
      <w:r w:rsidRPr="006C2DAA">
        <w:rPr>
          <w:rFonts w:ascii="Times New Roman" w:hAnsi="Times New Roman" w:cs="Times New Roman"/>
          <w:color w:val="222222"/>
          <w:sz w:val="24"/>
          <w:szCs w:val="24"/>
          <w:shd w:val="clear" w:color="auto" w:fill="FFFFFF"/>
        </w:rPr>
        <w:t xml:space="preserve">ttendance? Evidence from </w:t>
      </w:r>
    </w:p>
    <w:p w14:paraId="310FF52C" w14:textId="725B59CC" w:rsidR="003C3523" w:rsidRPr="003C3523" w:rsidRDefault="003C3523" w:rsidP="006C2DAA">
      <w:pPr>
        <w:spacing w:line="480" w:lineRule="auto"/>
        <w:ind w:firstLine="720"/>
        <w:contextualSpacing/>
        <w:rPr>
          <w:rFonts w:ascii="Times New Roman" w:eastAsia="Times New Roman" w:hAnsi="Times New Roman" w:cs="Times New Roman"/>
          <w:color w:val="222222"/>
          <w:sz w:val="24"/>
          <w:szCs w:val="24"/>
        </w:rPr>
      </w:pPr>
      <w:r w:rsidRPr="006C2DAA">
        <w:rPr>
          <w:rFonts w:ascii="Times New Roman" w:hAnsi="Times New Roman" w:cs="Times New Roman"/>
          <w:color w:val="222222"/>
          <w:sz w:val="24"/>
          <w:szCs w:val="24"/>
          <w:shd w:val="clear" w:color="auto" w:fill="FFFFFF"/>
        </w:rPr>
        <w:t>New York City.</w:t>
      </w:r>
      <w:r w:rsidRPr="006C2DAA">
        <w:rPr>
          <w:rStyle w:val="apple-converted-space"/>
          <w:rFonts w:ascii="Times New Roman" w:hAnsi="Times New Roman" w:cs="Times New Roman"/>
          <w:color w:val="222222"/>
          <w:sz w:val="24"/>
          <w:szCs w:val="24"/>
          <w:shd w:val="clear" w:color="auto" w:fill="FFFFFF"/>
        </w:rPr>
        <w:t> </w:t>
      </w:r>
      <w:r w:rsidRPr="006C2DAA">
        <w:rPr>
          <w:rFonts w:ascii="Times New Roman" w:hAnsi="Times New Roman" w:cs="Times New Roman"/>
          <w:i/>
          <w:iCs/>
          <w:color w:val="222222"/>
          <w:sz w:val="24"/>
          <w:szCs w:val="24"/>
        </w:rPr>
        <w:t>American Educational Research Journal</w:t>
      </w:r>
      <w:r w:rsidRPr="006C2DAA">
        <w:rPr>
          <w:rFonts w:ascii="Times New Roman" w:hAnsi="Times New Roman" w:cs="Times New Roman"/>
          <w:color w:val="222222"/>
          <w:sz w:val="24"/>
          <w:szCs w:val="24"/>
          <w:shd w:val="clear" w:color="auto" w:fill="FFFFFF"/>
        </w:rPr>
        <w:t>,</w:t>
      </w:r>
      <w:r w:rsidRPr="006C2DAA">
        <w:rPr>
          <w:rStyle w:val="apple-converted-space"/>
          <w:rFonts w:ascii="Times New Roman" w:hAnsi="Times New Roman" w:cs="Times New Roman"/>
          <w:color w:val="222222"/>
          <w:sz w:val="24"/>
          <w:szCs w:val="24"/>
          <w:shd w:val="clear" w:color="auto" w:fill="FFFFFF"/>
        </w:rPr>
        <w:t> </w:t>
      </w:r>
      <w:r w:rsidRPr="006C2DAA">
        <w:rPr>
          <w:rFonts w:ascii="Times New Roman" w:hAnsi="Times New Roman" w:cs="Times New Roman"/>
          <w:i/>
          <w:iCs/>
          <w:color w:val="222222"/>
          <w:sz w:val="24"/>
          <w:szCs w:val="24"/>
        </w:rPr>
        <w:t>58</w:t>
      </w:r>
      <w:r w:rsidRPr="006C2DAA">
        <w:rPr>
          <w:rFonts w:ascii="Times New Roman" w:hAnsi="Times New Roman" w:cs="Times New Roman"/>
          <w:color w:val="222222"/>
          <w:sz w:val="24"/>
          <w:szCs w:val="24"/>
          <w:shd w:val="clear" w:color="auto" w:fill="FFFFFF"/>
        </w:rPr>
        <w:t>(2), 315-342.</w:t>
      </w:r>
    </w:p>
    <w:p w14:paraId="0E4DE492" w14:textId="20679180" w:rsidR="003C3523" w:rsidRPr="006C2DAA" w:rsidRDefault="003C3523" w:rsidP="00EA57F1">
      <w:pPr>
        <w:spacing w:line="480" w:lineRule="auto"/>
        <w:ind w:left="720" w:hanging="720"/>
        <w:contextualSpacing/>
        <w:rPr>
          <w:rFonts w:ascii="Times New Roman" w:hAnsi="Times New Roman" w:cs="Times New Roman"/>
          <w:color w:val="222222"/>
          <w:sz w:val="24"/>
          <w:szCs w:val="24"/>
          <w:shd w:val="clear" w:color="auto" w:fill="FFFFFF"/>
        </w:rPr>
      </w:pPr>
      <w:r w:rsidRPr="006C2DAA">
        <w:rPr>
          <w:rFonts w:ascii="Times New Roman" w:hAnsi="Times New Roman" w:cs="Times New Roman"/>
          <w:color w:val="222222"/>
          <w:sz w:val="24"/>
          <w:szCs w:val="24"/>
          <w:shd w:val="clear" w:color="auto" w:fill="FFFFFF"/>
        </w:rPr>
        <w:lastRenderedPageBreak/>
        <w:t xml:space="preserve">Hamlin, D. (2018). “The </w:t>
      </w:r>
      <w:r w:rsidR="00090212">
        <w:rPr>
          <w:rFonts w:ascii="Times New Roman" w:hAnsi="Times New Roman" w:cs="Times New Roman"/>
          <w:color w:val="222222"/>
          <w:sz w:val="24"/>
          <w:szCs w:val="24"/>
          <w:shd w:val="clear" w:color="auto" w:fill="FFFFFF"/>
        </w:rPr>
        <w:t>T</w:t>
      </w:r>
      <w:r w:rsidRPr="006C2DAA">
        <w:rPr>
          <w:rFonts w:ascii="Times New Roman" w:hAnsi="Times New Roman" w:cs="Times New Roman"/>
          <w:color w:val="222222"/>
          <w:sz w:val="24"/>
          <w:szCs w:val="24"/>
          <w:shd w:val="clear" w:color="auto" w:fill="FFFFFF"/>
        </w:rPr>
        <w:t xml:space="preserve">ypes of </w:t>
      </w:r>
      <w:r w:rsidR="00090212">
        <w:rPr>
          <w:rFonts w:ascii="Times New Roman" w:hAnsi="Times New Roman" w:cs="Times New Roman"/>
          <w:color w:val="222222"/>
          <w:sz w:val="24"/>
          <w:szCs w:val="24"/>
          <w:shd w:val="clear" w:color="auto" w:fill="FFFFFF"/>
        </w:rPr>
        <w:t>K</w:t>
      </w:r>
      <w:r w:rsidRPr="006C2DAA">
        <w:rPr>
          <w:rFonts w:ascii="Times New Roman" w:hAnsi="Times New Roman" w:cs="Times New Roman"/>
          <w:color w:val="222222"/>
          <w:sz w:val="24"/>
          <w:szCs w:val="24"/>
          <w:shd w:val="clear" w:color="auto" w:fill="FFFFFF"/>
        </w:rPr>
        <w:t xml:space="preserve">ids </w:t>
      </w:r>
      <w:r w:rsidR="00090212">
        <w:rPr>
          <w:rFonts w:ascii="Times New Roman" w:hAnsi="Times New Roman" w:cs="Times New Roman"/>
          <w:color w:val="222222"/>
          <w:sz w:val="24"/>
          <w:szCs w:val="24"/>
          <w:shd w:val="clear" w:color="auto" w:fill="FFFFFF"/>
        </w:rPr>
        <w:t>W</w:t>
      </w:r>
      <w:r w:rsidRPr="006C2DAA">
        <w:rPr>
          <w:rFonts w:ascii="Times New Roman" w:hAnsi="Times New Roman" w:cs="Times New Roman"/>
          <w:color w:val="222222"/>
          <w:sz w:val="24"/>
          <w:szCs w:val="24"/>
          <w:shd w:val="clear" w:color="auto" w:fill="FFFFFF"/>
        </w:rPr>
        <w:t xml:space="preserve">e </w:t>
      </w:r>
      <w:r w:rsidR="00090212">
        <w:rPr>
          <w:rFonts w:ascii="Times New Roman" w:hAnsi="Times New Roman" w:cs="Times New Roman"/>
          <w:color w:val="222222"/>
          <w:sz w:val="24"/>
          <w:szCs w:val="24"/>
          <w:shd w:val="clear" w:color="auto" w:fill="FFFFFF"/>
        </w:rPr>
        <w:t>G</w:t>
      </w:r>
      <w:r w:rsidRPr="006C2DAA">
        <w:rPr>
          <w:rFonts w:ascii="Times New Roman" w:hAnsi="Times New Roman" w:cs="Times New Roman"/>
          <w:color w:val="222222"/>
          <w:sz w:val="24"/>
          <w:szCs w:val="24"/>
          <w:shd w:val="clear" w:color="auto" w:fill="FFFFFF"/>
        </w:rPr>
        <w:t xml:space="preserve">et are </w:t>
      </w:r>
      <w:r w:rsidR="00090212">
        <w:rPr>
          <w:rFonts w:ascii="Times New Roman" w:hAnsi="Times New Roman" w:cs="Times New Roman"/>
          <w:color w:val="222222"/>
          <w:sz w:val="24"/>
          <w:szCs w:val="24"/>
          <w:shd w:val="clear" w:color="auto" w:fill="FFFFFF"/>
        </w:rPr>
        <w:t>D</w:t>
      </w:r>
      <w:r w:rsidRPr="006C2DAA">
        <w:rPr>
          <w:rFonts w:ascii="Times New Roman" w:hAnsi="Times New Roman" w:cs="Times New Roman"/>
          <w:color w:val="222222"/>
          <w:sz w:val="24"/>
          <w:szCs w:val="24"/>
          <w:shd w:val="clear" w:color="auto" w:fill="FFFFFF"/>
        </w:rPr>
        <w:t xml:space="preserve">ifferent”—The </w:t>
      </w:r>
      <w:r w:rsidR="00EA57F1">
        <w:rPr>
          <w:rFonts w:ascii="Times New Roman" w:hAnsi="Times New Roman" w:cs="Times New Roman"/>
          <w:color w:val="222222"/>
          <w:sz w:val="24"/>
          <w:szCs w:val="24"/>
          <w:shd w:val="clear" w:color="auto" w:fill="FFFFFF"/>
        </w:rPr>
        <w:t>D</w:t>
      </w:r>
      <w:r w:rsidRPr="006C2DAA">
        <w:rPr>
          <w:rFonts w:ascii="Times New Roman" w:hAnsi="Times New Roman" w:cs="Times New Roman"/>
          <w:color w:val="222222"/>
          <w:sz w:val="24"/>
          <w:szCs w:val="24"/>
          <w:shd w:val="clear" w:color="auto" w:fill="FFFFFF"/>
        </w:rPr>
        <w:t xml:space="preserve">istinguishing </w:t>
      </w:r>
      <w:r w:rsidR="00EA57F1">
        <w:rPr>
          <w:rFonts w:ascii="Times New Roman" w:hAnsi="Times New Roman" w:cs="Times New Roman"/>
          <w:color w:val="222222"/>
          <w:sz w:val="24"/>
          <w:szCs w:val="24"/>
          <w:shd w:val="clear" w:color="auto" w:fill="FFFFFF"/>
        </w:rPr>
        <w:t>C</w:t>
      </w:r>
      <w:r w:rsidRPr="006C2DAA">
        <w:rPr>
          <w:rFonts w:ascii="Times New Roman" w:hAnsi="Times New Roman" w:cs="Times New Roman"/>
          <w:color w:val="222222"/>
          <w:sz w:val="24"/>
          <w:szCs w:val="24"/>
          <w:shd w:val="clear" w:color="auto" w:fill="FFFFFF"/>
        </w:rPr>
        <w:t xml:space="preserve">haracteristics of </w:t>
      </w:r>
      <w:r w:rsidR="00EA57F1">
        <w:rPr>
          <w:rFonts w:ascii="Times New Roman" w:hAnsi="Times New Roman" w:cs="Times New Roman"/>
          <w:color w:val="222222"/>
          <w:sz w:val="24"/>
          <w:szCs w:val="24"/>
          <w:shd w:val="clear" w:color="auto" w:fill="FFFFFF"/>
        </w:rPr>
        <w:t>S</w:t>
      </w:r>
      <w:r w:rsidRPr="006C2DAA">
        <w:rPr>
          <w:rFonts w:ascii="Times New Roman" w:hAnsi="Times New Roman" w:cs="Times New Roman"/>
          <w:color w:val="222222"/>
          <w:sz w:val="24"/>
          <w:szCs w:val="24"/>
          <w:shd w:val="clear" w:color="auto" w:fill="FFFFFF"/>
        </w:rPr>
        <w:t xml:space="preserve">chool </w:t>
      </w:r>
      <w:r w:rsidR="00EA57F1">
        <w:rPr>
          <w:rFonts w:ascii="Times New Roman" w:hAnsi="Times New Roman" w:cs="Times New Roman"/>
          <w:color w:val="222222"/>
          <w:sz w:val="24"/>
          <w:szCs w:val="24"/>
          <w:shd w:val="clear" w:color="auto" w:fill="FFFFFF"/>
        </w:rPr>
        <w:t>C</w:t>
      </w:r>
      <w:r w:rsidRPr="006C2DAA">
        <w:rPr>
          <w:rFonts w:ascii="Times New Roman" w:hAnsi="Times New Roman" w:cs="Times New Roman"/>
          <w:color w:val="222222"/>
          <w:sz w:val="24"/>
          <w:szCs w:val="24"/>
          <w:shd w:val="clear" w:color="auto" w:fill="FFFFFF"/>
        </w:rPr>
        <w:t>hoosers in Detroit, Michigan.</w:t>
      </w:r>
      <w:r w:rsidRPr="006C2DAA">
        <w:rPr>
          <w:rStyle w:val="apple-converted-space"/>
          <w:rFonts w:ascii="Times New Roman" w:hAnsi="Times New Roman" w:cs="Times New Roman"/>
          <w:color w:val="222222"/>
          <w:sz w:val="24"/>
          <w:szCs w:val="24"/>
          <w:shd w:val="clear" w:color="auto" w:fill="FFFFFF"/>
        </w:rPr>
        <w:t> </w:t>
      </w:r>
      <w:r w:rsidRPr="006C2DAA">
        <w:rPr>
          <w:rFonts w:ascii="Times New Roman" w:hAnsi="Times New Roman" w:cs="Times New Roman"/>
          <w:i/>
          <w:iCs/>
          <w:color w:val="222222"/>
          <w:sz w:val="24"/>
          <w:szCs w:val="24"/>
        </w:rPr>
        <w:t>Journal of School Choice</w:t>
      </w:r>
      <w:r w:rsidRPr="006C2DAA">
        <w:rPr>
          <w:rFonts w:ascii="Times New Roman" w:hAnsi="Times New Roman" w:cs="Times New Roman"/>
          <w:color w:val="222222"/>
          <w:sz w:val="24"/>
          <w:szCs w:val="24"/>
          <w:shd w:val="clear" w:color="auto" w:fill="FFFFFF"/>
        </w:rPr>
        <w:t>,</w:t>
      </w:r>
      <w:r w:rsidRPr="006C2DAA">
        <w:rPr>
          <w:rStyle w:val="apple-converted-space"/>
          <w:rFonts w:ascii="Times New Roman" w:hAnsi="Times New Roman" w:cs="Times New Roman"/>
          <w:color w:val="222222"/>
          <w:sz w:val="24"/>
          <w:szCs w:val="24"/>
          <w:shd w:val="clear" w:color="auto" w:fill="FFFFFF"/>
        </w:rPr>
        <w:t> </w:t>
      </w:r>
      <w:r w:rsidRPr="006C2DAA">
        <w:rPr>
          <w:rFonts w:ascii="Times New Roman" w:hAnsi="Times New Roman" w:cs="Times New Roman"/>
          <w:i/>
          <w:iCs/>
          <w:color w:val="222222"/>
          <w:sz w:val="24"/>
          <w:szCs w:val="24"/>
        </w:rPr>
        <w:t>12</w:t>
      </w:r>
      <w:r w:rsidRPr="006C2DAA">
        <w:rPr>
          <w:rFonts w:ascii="Times New Roman" w:hAnsi="Times New Roman" w:cs="Times New Roman"/>
          <w:color w:val="222222"/>
          <w:sz w:val="24"/>
          <w:szCs w:val="24"/>
          <w:shd w:val="clear" w:color="auto" w:fill="FFFFFF"/>
        </w:rPr>
        <w:t>(1), 52-79.</w:t>
      </w:r>
    </w:p>
    <w:p w14:paraId="5499F388" w14:textId="63E457C9" w:rsidR="3185290B" w:rsidRDefault="1205176A" w:rsidP="007B729B">
      <w:pPr>
        <w:spacing w:line="480" w:lineRule="auto"/>
        <w:ind w:left="720" w:hanging="720"/>
        <w:contextualSpacing/>
        <w:rPr>
          <w:rFonts w:ascii="Times New Roman" w:eastAsia="Times New Roman" w:hAnsi="Times New Roman" w:cs="Times New Roman"/>
          <w:color w:val="222222"/>
          <w:sz w:val="24"/>
          <w:szCs w:val="24"/>
        </w:rPr>
      </w:pPr>
      <w:r w:rsidRPr="2DD8C1E1">
        <w:rPr>
          <w:rFonts w:ascii="Times New Roman" w:eastAsia="Times New Roman" w:hAnsi="Times New Roman" w:cs="Times New Roman"/>
          <w:color w:val="222222"/>
          <w:sz w:val="24"/>
          <w:szCs w:val="24"/>
        </w:rPr>
        <w:t>Harnish, D., &amp; Wilke-Schnaufer, J. (1998). Work-</w:t>
      </w:r>
      <w:r w:rsidR="006A62BF">
        <w:rPr>
          <w:rFonts w:ascii="Times New Roman" w:eastAsia="Times New Roman" w:hAnsi="Times New Roman" w:cs="Times New Roman"/>
          <w:color w:val="222222"/>
          <w:sz w:val="24"/>
          <w:szCs w:val="24"/>
        </w:rPr>
        <w:t>B</w:t>
      </w:r>
      <w:r w:rsidRPr="2DD8C1E1">
        <w:rPr>
          <w:rFonts w:ascii="Times New Roman" w:eastAsia="Times New Roman" w:hAnsi="Times New Roman" w:cs="Times New Roman"/>
          <w:color w:val="222222"/>
          <w:sz w:val="24"/>
          <w:szCs w:val="24"/>
        </w:rPr>
        <w:t xml:space="preserve">ased </w:t>
      </w:r>
      <w:r w:rsidR="006A62BF">
        <w:rPr>
          <w:rFonts w:ascii="Times New Roman" w:eastAsia="Times New Roman" w:hAnsi="Times New Roman" w:cs="Times New Roman"/>
          <w:color w:val="222222"/>
          <w:sz w:val="24"/>
          <w:szCs w:val="24"/>
        </w:rPr>
        <w:t>L</w:t>
      </w:r>
      <w:r w:rsidRPr="2DD8C1E1">
        <w:rPr>
          <w:rFonts w:ascii="Times New Roman" w:eastAsia="Times New Roman" w:hAnsi="Times New Roman" w:cs="Times New Roman"/>
          <w:color w:val="222222"/>
          <w:sz w:val="24"/>
          <w:szCs w:val="24"/>
        </w:rPr>
        <w:t xml:space="preserve">earning in </w:t>
      </w:r>
      <w:r w:rsidR="006A62BF">
        <w:rPr>
          <w:rFonts w:ascii="Times New Roman" w:eastAsia="Times New Roman" w:hAnsi="Times New Roman" w:cs="Times New Roman"/>
          <w:color w:val="222222"/>
          <w:sz w:val="24"/>
          <w:szCs w:val="24"/>
        </w:rPr>
        <w:t>O</w:t>
      </w:r>
      <w:r w:rsidRPr="2DD8C1E1">
        <w:rPr>
          <w:rFonts w:ascii="Times New Roman" w:eastAsia="Times New Roman" w:hAnsi="Times New Roman" w:cs="Times New Roman"/>
          <w:color w:val="222222"/>
          <w:sz w:val="24"/>
          <w:szCs w:val="24"/>
        </w:rPr>
        <w:t xml:space="preserve">ccupational </w:t>
      </w:r>
      <w:r w:rsidR="006A62BF">
        <w:rPr>
          <w:rFonts w:ascii="Times New Roman" w:eastAsia="Times New Roman" w:hAnsi="Times New Roman" w:cs="Times New Roman"/>
          <w:color w:val="222222"/>
          <w:sz w:val="24"/>
          <w:szCs w:val="24"/>
        </w:rPr>
        <w:t>E</w:t>
      </w:r>
      <w:r w:rsidRPr="2DD8C1E1">
        <w:rPr>
          <w:rFonts w:ascii="Times New Roman" w:eastAsia="Times New Roman" w:hAnsi="Times New Roman" w:cs="Times New Roman"/>
          <w:color w:val="222222"/>
          <w:sz w:val="24"/>
          <w:szCs w:val="24"/>
        </w:rPr>
        <w:t xml:space="preserve">ducation and </w:t>
      </w:r>
      <w:r w:rsidR="006A62BF">
        <w:rPr>
          <w:rFonts w:ascii="Times New Roman" w:eastAsia="Times New Roman" w:hAnsi="Times New Roman" w:cs="Times New Roman"/>
          <w:color w:val="222222"/>
          <w:sz w:val="24"/>
          <w:szCs w:val="24"/>
        </w:rPr>
        <w:t>T</w:t>
      </w:r>
      <w:r w:rsidRPr="2DD8C1E1">
        <w:rPr>
          <w:rFonts w:ascii="Times New Roman" w:eastAsia="Times New Roman" w:hAnsi="Times New Roman" w:cs="Times New Roman"/>
          <w:color w:val="222222"/>
          <w:sz w:val="24"/>
          <w:szCs w:val="24"/>
        </w:rPr>
        <w:t xml:space="preserve">raining. </w:t>
      </w:r>
      <w:r w:rsidRPr="2DD8C1E1">
        <w:rPr>
          <w:rFonts w:ascii="Times New Roman" w:eastAsia="Times New Roman" w:hAnsi="Times New Roman" w:cs="Times New Roman"/>
          <w:i/>
          <w:iCs/>
          <w:color w:val="222222"/>
          <w:sz w:val="24"/>
          <w:szCs w:val="24"/>
        </w:rPr>
        <w:t>Journal of Technology Studies</w:t>
      </w:r>
      <w:r w:rsidRPr="2DD8C1E1">
        <w:rPr>
          <w:rFonts w:ascii="Times New Roman" w:eastAsia="Times New Roman" w:hAnsi="Times New Roman" w:cs="Times New Roman"/>
          <w:color w:val="222222"/>
          <w:sz w:val="24"/>
          <w:szCs w:val="24"/>
        </w:rPr>
        <w:t xml:space="preserve">, </w:t>
      </w:r>
      <w:r w:rsidRPr="2DD8C1E1">
        <w:rPr>
          <w:rFonts w:ascii="Times New Roman" w:eastAsia="Times New Roman" w:hAnsi="Times New Roman" w:cs="Times New Roman"/>
          <w:i/>
          <w:iCs/>
          <w:color w:val="222222"/>
          <w:sz w:val="24"/>
          <w:szCs w:val="24"/>
        </w:rPr>
        <w:t>24</w:t>
      </w:r>
      <w:r w:rsidRPr="2DD8C1E1">
        <w:rPr>
          <w:rFonts w:ascii="Times New Roman" w:eastAsia="Times New Roman" w:hAnsi="Times New Roman" w:cs="Times New Roman"/>
          <w:color w:val="222222"/>
          <w:sz w:val="24"/>
          <w:szCs w:val="24"/>
        </w:rPr>
        <w:t>(2), 21-30.</w:t>
      </w:r>
    </w:p>
    <w:p w14:paraId="57120A09" w14:textId="3F8A6F02" w:rsidR="3185290B" w:rsidRDefault="1205176A" w:rsidP="002A2F38">
      <w:pPr>
        <w:spacing w:line="480" w:lineRule="auto"/>
        <w:ind w:left="720" w:hanging="720"/>
        <w:contextualSpacing/>
        <w:rPr>
          <w:rFonts w:ascii="Times New Roman" w:eastAsia="Times New Roman" w:hAnsi="Times New Roman" w:cs="Times New Roman"/>
          <w:color w:val="222222"/>
          <w:sz w:val="24"/>
          <w:szCs w:val="24"/>
        </w:rPr>
      </w:pPr>
      <w:r w:rsidRPr="34900E9A">
        <w:rPr>
          <w:rFonts w:ascii="Times New Roman" w:eastAsia="Times New Roman" w:hAnsi="Times New Roman" w:cs="Times New Roman"/>
          <w:color w:val="222222"/>
          <w:sz w:val="24"/>
          <w:szCs w:val="24"/>
        </w:rPr>
        <w:t xml:space="preserve">Harris, R., Willis, P., Simons, M., &amp; Collins, E. (2001). The </w:t>
      </w:r>
      <w:r w:rsidR="00352862">
        <w:rPr>
          <w:rFonts w:ascii="Times New Roman" w:eastAsia="Times New Roman" w:hAnsi="Times New Roman" w:cs="Times New Roman"/>
          <w:color w:val="222222"/>
          <w:sz w:val="24"/>
          <w:szCs w:val="24"/>
        </w:rPr>
        <w:t>R</w:t>
      </w:r>
      <w:r w:rsidRPr="34900E9A">
        <w:rPr>
          <w:rFonts w:ascii="Times New Roman" w:eastAsia="Times New Roman" w:hAnsi="Times New Roman" w:cs="Times New Roman"/>
          <w:color w:val="222222"/>
          <w:sz w:val="24"/>
          <w:szCs w:val="24"/>
        </w:rPr>
        <w:t xml:space="preserve">elative </w:t>
      </w:r>
      <w:r w:rsidR="00352862">
        <w:rPr>
          <w:rFonts w:ascii="Times New Roman" w:eastAsia="Times New Roman" w:hAnsi="Times New Roman" w:cs="Times New Roman"/>
          <w:color w:val="222222"/>
          <w:sz w:val="24"/>
          <w:szCs w:val="24"/>
        </w:rPr>
        <w:t>C</w:t>
      </w:r>
      <w:r w:rsidRPr="34900E9A">
        <w:rPr>
          <w:rFonts w:ascii="Times New Roman" w:eastAsia="Times New Roman" w:hAnsi="Times New Roman" w:cs="Times New Roman"/>
          <w:color w:val="222222"/>
          <w:sz w:val="24"/>
          <w:szCs w:val="24"/>
        </w:rPr>
        <w:t xml:space="preserve">ontributions of </w:t>
      </w:r>
      <w:r w:rsidR="00352862">
        <w:rPr>
          <w:rFonts w:ascii="Times New Roman" w:eastAsia="Times New Roman" w:hAnsi="Times New Roman" w:cs="Times New Roman"/>
          <w:color w:val="222222"/>
          <w:sz w:val="24"/>
          <w:szCs w:val="24"/>
        </w:rPr>
        <w:t>I</w:t>
      </w:r>
      <w:r w:rsidRPr="34900E9A">
        <w:rPr>
          <w:rFonts w:ascii="Times New Roman" w:eastAsia="Times New Roman" w:hAnsi="Times New Roman" w:cs="Times New Roman"/>
          <w:color w:val="222222"/>
          <w:sz w:val="24"/>
          <w:szCs w:val="24"/>
        </w:rPr>
        <w:t xml:space="preserve">nstitutional and </w:t>
      </w:r>
      <w:r w:rsidR="00352862">
        <w:rPr>
          <w:rFonts w:ascii="Times New Roman" w:eastAsia="Times New Roman" w:hAnsi="Times New Roman" w:cs="Times New Roman"/>
          <w:color w:val="222222"/>
          <w:sz w:val="24"/>
          <w:szCs w:val="24"/>
        </w:rPr>
        <w:t>W</w:t>
      </w:r>
      <w:r w:rsidRPr="34900E9A">
        <w:rPr>
          <w:rFonts w:ascii="Times New Roman" w:eastAsia="Times New Roman" w:hAnsi="Times New Roman" w:cs="Times New Roman"/>
          <w:color w:val="222222"/>
          <w:sz w:val="24"/>
          <w:szCs w:val="24"/>
        </w:rPr>
        <w:t xml:space="preserve">orkplace </w:t>
      </w:r>
      <w:r w:rsidR="00352862">
        <w:rPr>
          <w:rFonts w:ascii="Times New Roman" w:eastAsia="Times New Roman" w:hAnsi="Times New Roman" w:cs="Times New Roman"/>
          <w:color w:val="222222"/>
          <w:sz w:val="24"/>
          <w:szCs w:val="24"/>
        </w:rPr>
        <w:t>L</w:t>
      </w:r>
      <w:r w:rsidRPr="34900E9A">
        <w:rPr>
          <w:rFonts w:ascii="Times New Roman" w:eastAsia="Times New Roman" w:hAnsi="Times New Roman" w:cs="Times New Roman"/>
          <w:color w:val="222222"/>
          <w:sz w:val="24"/>
          <w:szCs w:val="24"/>
        </w:rPr>
        <w:t xml:space="preserve">earning </w:t>
      </w:r>
      <w:r w:rsidR="002A41C4">
        <w:rPr>
          <w:rFonts w:ascii="Times New Roman" w:eastAsia="Times New Roman" w:hAnsi="Times New Roman" w:cs="Times New Roman"/>
          <w:color w:val="222222"/>
          <w:sz w:val="24"/>
          <w:szCs w:val="24"/>
        </w:rPr>
        <w:t>E</w:t>
      </w:r>
      <w:r w:rsidRPr="34900E9A">
        <w:rPr>
          <w:rFonts w:ascii="Times New Roman" w:eastAsia="Times New Roman" w:hAnsi="Times New Roman" w:cs="Times New Roman"/>
          <w:color w:val="222222"/>
          <w:sz w:val="24"/>
          <w:szCs w:val="24"/>
        </w:rPr>
        <w:t xml:space="preserve">nvironments: </w:t>
      </w:r>
      <w:r w:rsidR="002A41C4">
        <w:rPr>
          <w:rFonts w:ascii="Times New Roman" w:eastAsia="Times New Roman" w:hAnsi="Times New Roman" w:cs="Times New Roman"/>
          <w:color w:val="222222"/>
          <w:sz w:val="24"/>
          <w:szCs w:val="24"/>
        </w:rPr>
        <w:t>A</w:t>
      </w:r>
      <w:r w:rsidRPr="34900E9A">
        <w:rPr>
          <w:rFonts w:ascii="Times New Roman" w:eastAsia="Times New Roman" w:hAnsi="Times New Roman" w:cs="Times New Roman"/>
          <w:color w:val="222222"/>
          <w:sz w:val="24"/>
          <w:szCs w:val="24"/>
        </w:rPr>
        <w:t xml:space="preserve">n </w:t>
      </w:r>
      <w:r w:rsidR="002A41C4">
        <w:rPr>
          <w:rFonts w:ascii="Times New Roman" w:eastAsia="Times New Roman" w:hAnsi="Times New Roman" w:cs="Times New Roman"/>
          <w:color w:val="222222"/>
          <w:sz w:val="24"/>
          <w:szCs w:val="24"/>
        </w:rPr>
        <w:t>A</w:t>
      </w:r>
      <w:r w:rsidRPr="34900E9A">
        <w:rPr>
          <w:rFonts w:ascii="Times New Roman" w:eastAsia="Times New Roman" w:hAnsi="Times New Roman" w:cs="Times New Roman"/>
          <w:color w:val="222222"/>
          <w:sz w:val="24"/>
          <w:szCs w:val="24"/>
        </w:rPr>
        <w:t xml:space="preserve">nalysis of </w:t>
      </w:r>
      <w:r w:rsidR="002A41C4">
        <w:rPr>
          <w:rFonts w:ascii="Times New Roman" w:eastAsia="Times New Roman" w:hAnsi="Times New Roman" w:cs="Times New Roman"/>
          <w:color w:val="222222"/>
          <w:sz w:val="24"/>
          <w:szCs w:val="24"/>
        </w:rPr>
        <w:t>A</w:t>
      </w:r>
      <w:r w:rsidRPr="34900E9A">
        <w:rPr>
          <w:rFonts w:ascii="Times New Roman" w:eastAsia="Times New Roman" w:hAnsi="Times New Roman" w:cs="Times New Roman"/>
          <w:color w:val="222222"/>
          <w:sz w:val="24"/>
          <w:szCs w:val="24"/>
        </w:rPr>
        <w:t xml:space="preserve">pprenticeship </w:t>
      </w:r>
      <w:r w:rsidR="002A41C4">
        <w:rPr>
          <w:rFonts w:ascii="Times New Roman" w:eastAsia="Times New Roman" w:hAnsi="Times New Roman" w:cs="Times New Roman"/>
          <w:color w:val="222222"/>
          <w:sz w:val="24"/>
          <w:szCs w:val="24"/>
        </w:rPr>
        <w:t>T</w:t>
      </w:r>
      <w:r w:rsidRPr="34900E9A">
        <w:rPr>
          <w:rFonts w:ascii="Times New Roman" w:eastAsia="Times New Roman" w:hAnsi="Times New Roman" w:cs="Times New Roman"/>
          <w:color w:val="222222"/>
          <w:sz w:val="24"/>
          <w:szCs w:val="24"/>
        </w:rPr>
        <w:t xml:space="preserve">raining. </w:t>
      </w:r>
      <w:r w:rsidRPr="34900E9A">
        <w:rPr>
          <w:rFonts w:ascii="Times New Roman" w:eastAsia="Times New Roman" w:hAnsi="Times New Roman" w:cs="Times New Roman"/>
          <w:i/>
          <w:iCs/>
          <w:color w:val="222222"/>
          <w:sz w:val="24"/>
          <w:szCs w:val="24"/>
        </w:rPr>
        <w:t xml:space="preserve">Journal of </w:t>
      </w:r>
      <w:r w:rsidR="002A41C4">
        <w:rPr>
          <w:rFonts w:ascii="Times New Roman" w:eastAsia="Times New Roman" w:hAnsi="Times New Roman" w:cs="Times New Roman"/>
          <w:i/>
          <w:iCs/>
          <w:color w:val="222222"/>
          <w:sz w:val="24"/>
          <w:szCs w:val="24"/>
        </w:rPr>
        <w:t>V</w:t>
      </w:r>
      <w:r w:rsidRPr="34900E9A">
        <w:rPr>
          <w:rFonts w:ascii="Times New Roman" w:eastAsia="Times New Roman" w:hAnsi="Times New Roman" w:cs="Times New Roman"/>
          <w:i/>
          <w:iCs/>
          <w:color w:val="222222"/>
          <w:sz w:val="24"/>
          <w:szCs w:val="24"/>
        </w:rPr>
        <w:t xml:space="preserve">ocational </w:t>
      </w:r>
      <w:r w:rsidR="009D61AD">
        <w:rPr>
          <w:rFonts w:ascii="Times New Roman" w:eastAsia="Times New Roman" w:hAnsi="Times New Roman" w:cs="Times New Roman"/>
          <w:i/>
          <w:iCs/>
          <w:color w:val="222222"/>
          <w:sz w:val="24"/>
          <w:szCs w:val="24"/>
        </w:rPr>
        <w:t>E</w:t>
      </w:r>
      <w:r w:rsidRPr="34900E9A">
        <w:rPr>
          <w:rFonts w:ascii="Times New Roman" w:eastAsia="Times New Roman" w:hAnsi="Times New Roman" w:cs="Times New Roman"/>
          <w:i/>
          <w:iCs/>
          <w:color w:val="222222"/>
          <w:sz w:val="24"/>
          <w:szCs w:val="24"/>
        </w:rPr>
        <w:t xml:space="preserve">ducation and </w:t>
      </w:r>
      <w:r w:rsidR="009D61AD">
        <w:rPr>
          <w:rFonts w:ascii="Times New Roman" w:eastAsia="Times New Roman" w:hAnsi="Times New Roman" w:cs="Times New Roman"/>
          <w:i/>
          <w:iCs/>
          <w:color w:val="222222"/>
          <w:sz w:val="24"/>
          <w:szCs w:val="24"/>
        </w:rPr>
        <w:t>T</w:t>
      </w:r>
      <w:r w:rsidRPr="34900E9A">
        <w:rPr>
          <w:rFonts w:ascii="Times New Roman" w:eastAsia="Times New Roman" w:hAnsi="Times New Roman" w:cs="Times New Roman"/>
          <w:i/>
          <w:iCs/>
          <w:color w:val="222222"/>
          <w:sz w:val="24"/>
          <w:szCs w:val="24"/>
        </w:rPr>
        <w:t>raining</w:t>
      </w:r>
      <w:r w:rsidR="009D61AD">
        <w:rPr>
          <w:rFonts w:ascii="Times New Roman" w:eastAsia="Times New Roman" w:hAnsi="Times New Roman" w:cs="Times New Roman"/>
          <w:i/>
          <w:iCs/>
          <w:color w:val="222222"/>
          <w:sz w:val="24"/>
          <w:szCs w:val="24"/>
        </w:rPr>
        <w:t>: The Vocational Aspect of Education</w:t>
      </w:r>
      <w:r w:rsidRPr="34900E9A">
        <w:rPr>
          <w:rFonts w:ascii="Times New Roman" w:eastAsia="Times New Roman" w:hAnsi="Times New Roman" w:cs="Times New Roman"/>
          <w:color w:val="222222"/>
          <w:sz w:val="24"/>
          <w:szCs w:val="24"/>
        </w:rPr>
        <w:t xml:space="preserve">, </w:t>
      </w:r>
      <w:r w:rsidRPr="34900E9A">
        <w:rPr>
          <w:rFonts w:ascii="Times New Roman" w:eastAsia="Times New Roman" w:hAnsi="Times New Roman" w:cs="Times New Roman"/>
          <w:i/>
          <w:iCs/>
          <w:color w:val="222222"/>
          <w:sz w:val="24"/>
          <w:szCs w:val="24"/>
        </w:rPr>
        <w:t>53</w:t>
      </w:r>
      <w:r w:rsidRPr="34900E9A">
        <w:rPr>
          <w:rFonts w:ascii="Times New Roman" w:eastAsia="Times New Roman" w:hAnsi="Times New Roman" w:cs="Times New Roman"/>
          <w:color w:val="222222"/>
          <w:sz w:val="24"/>
          <w:szCs w:val="24"/>
        </w:rPr>
        <w:t>(2), 263-278.</w:t>
      </w:r>
    </w:p>
    <w:p w14:paraId="6E88BC0D" w14:textId="431C1B13" w:rsidR="78C5D80D" w:rsidRDefault="78C5D80D" w:rsidP="34900E9A">
      <w:pPr>
        <w:spacing w:line="480" w:lineRule="auto"/>
        <w:contextualSpacing/>
        <w:rPr>
          <w:rFonts w:ascii="Times New Roman" w:eastAsia="Times New Roman" w:hAnsi="Times New Roman" w:cs="Times New Roman"/>
          <w:color w:val="222222"/>
          <w:sz w:val="24"/>
          <w:szCs w:val="24"/>
        </w:rPr>
      </w:pPr>
      <w:proofErr w:type="spellStart"/>
      <w:r w:rsidRPr="34900E9A">
        <w:rPr>
          <w:rFonts w:ascii="Times New Roman" w:eastAsia="Times New Roman" w:hAnsi="Times New Roman" w:cs="Times New Roman"/>
          <w:color w:val="222222"/>
          <w:sz w:val="24"/>
          <w:szCs w:val="24"/>
        </w:rPr>
        <w:t>Hawtrey</w:t>
      </w:r>
      <w:proofErr w:type="spellEnd"/>
      <w:r w:rsidRPr="34900E9A">
        <w:rPr>
          <w:rFonts w:ascii="Times New Roman" w:eastAsia="Times New Roman" w:hAnsi="Times New Roman" w:cs="Times New Roman"/>
          <w:color w:val="222222"/>
          <w:sz w:val="24"/>
          <w:szCs w:val="24"/>
        </w:rPr>
        <w:t xml:space="preserve">, K. (2007). Using </w:t>
      </w:r>
      <w:r w:rsidR="00465566">
        <w:rPr>
          <w:rFonts w:ascii="Times New Roman" w:eastAsia="Times New Roman" w:hAnsi="Times New Roman" w:cs="Times New Roman"/>
          <w:color w:val="222222"/>
          <w:sz w:val="24"/>
          <w:szCs w:val="24"/>
        </w:rPr>
        <w:t>E</w:t>
      </w:r>
      <w:r w:rsidRPr="34900E9A">
        <w:rPr>
          <w:rFonts w:ascii="Times New Roman" w:eastAsia="Times New Roman" w:hAnsi="Times New Roman" w:cs="Times New Roman"/>
          <w:color w:val="222222"/>
          <w:sz w:val="24"/>
          <w:szCs w:val="24"/>
        </w:rPr>
        <w:t xml:space="preserve">xperiential </w:t>
      </w:r>
      <w:r w:rsidR="00465566">
        <w:rPr>
          <w:rFonts w:ascii="Times New Roman" w:eastAsia="Times New Roman" w:hAnsi="Times New Roman" w:cs="Times New Roman"/>
          <w:color w:val="222222"/>
          <w:sz w:val="24"/>
          <w:szCs w:val="24"/>
        </w:rPr>
        <w:t>L</w:t>
      </w:r>
      <w:r w:rsidRPr="34900E9A">
        <w:rPr>
          <w:rFonts w:ascii="Times New Roman" w:eastAsia="Times New Roman" w:hAnsi="Times New Roman" w:cs="Times New Roman"/>
          <w:color w:val="222222"/>
          <w:sz w:val="24"/>
          <w:szCs w:val="24"/>
        </w:rPr>
        <w:t xml:space="preserve">earning </w:t>
      </w:r>
      <w:r w:rsidR="00465566">
        <w:rPr>
          <w:rFonts w:ascii="Times New Roman" w:eastAsia="Times New Roman" w:hAnsi="Times New Roman" w:cs="Times New Roman"/>
          <w:color w:val="222222"/>
          <w:sz w:val="24"/>
          <w:szCs w:val="24"/>
        </w:rPr>
        <w:t>T</w:t>
      </w:r>
      <w:r w:rsidRPr="34900E9A">
        <w:rPr>
          <w:rFonts w:ascii="Times New Roman" w:eastAsia="Times New Roman" w:hAnsi="Times New Roman" w:cs="Times New Roman"/>
          <w:color w:val="222222"/>
          <w:sz w:val="24"/>
          <w:szCs w:val="24"/>
        </w:rPr>
        <w:t xml:space="preserve">echniques. </w:t>
      </w:r>
      <w:r w:rsidRPr="34900E9A">
        <w:rPr>
          <w:rFonts w:ascii="Times New Roman" w:eastAsia="Times New Roman" w:hAnsi="Times New Roman" w:cs="Times New Roman"/>
          <w:i/>
          <w:iCs/>
          <w:color w:val="222222"/>
          <w:sz w:val="24"/>
          <w:szCs w:val="24"/>
        </w:rPr>
        <w:t xml:space="preserve">Journal of Economic </w:t>
      </w:r>
      <w:r>
        <w:tab/>
      </w:r>
      <w:r>
        <w:tab/>
      </w:r>
      <w:r w:rsidRPr="34900E9A">
        <w:rPr>
          <w:rFonts w:ascii="Times New Roman" w:eastAsia="Times New Roman" w:hAnsi="Times New Roman" w:cs="Times New Roman"/>
          <w:i/>
          <w:iCs/>
          <w:color w:val="222222"/>
          <w:sz w:val="24"/>
          <w:szCs w:val="24"/>
        </w:rPr>
        <w:t>Education</w:t>
      </w:r>
      <w:r w:rsidRPr="34900E9A">
        <w:rPr>
          <w:rFonts w:ascii="Times New Roman" w:eastAsia="Times New Roman" w:hAnsi="Times New Roman" w:cs="Times New Roman"/>
          <w:color w:val="222222"/>
          <w:sz w:val="24"/>
          <w:szCs w:val="24"/>
        </w:rPr>
        <w:t xml:space="preserve">, </w:t>
      </w:r>
      <w:r w:rsidRPr="34900E9A">
        <w:rPr>
          <w:rFonts w:ascii="Times New Roman" w:eastAsia="Times New Roman" w:hAnsi="Times New Roman" w:cs="Times New Roman"/>
          <w:i/>
          <w:iCs/>
          <w:color w:val="222222"/>
          <w:sz w:val="24"/>
          <w:szCs w:val="24"/>
        </w:rPr>
        <w:t>38</w:t>
      </w:r>
      <w:r w:rsidRPr="34900E9A">
        <w:rPr>
          <w:rFonts w:ascii="Times New Roman" w:eastAsia="Times New Roman" w:hAnsi="Times New Roman" w:cs="Times New Roman"/>
          <w:color w:val="222222"/>
          <w:sz w:val="24"/>
          <w:szCs w:val="24"/>
        </w:rPr>
        <w:t>(2), 143-152.</w:t>
      </w:r>
    </w:p>
    <w:p w14:paraId="62F019B8" w14:textId="524AA0A0" w:rsidR="3185290B" w:rsidRDefault="1205176A" w:rsidP="009676E9">
      <w:pPr>
        <w:spacing w:line="480" w:lineRule="auto"/>
        <w:ind w:left="720" w:hanging="720"/>
        <w:contextualSpacing/>
        <w:rPr>
          <w:rFonts w:ascii="Times New Roman" w:eastAsia="Times New Roman" w:hAnsi="Times New Roman" w:cs="Times New Roman"/>
          <w:color w:val="222222"/>
          <w:sz w:val="24"/>
          <w:szCs w:val="24"/>
        </w:rPr>
      </w:pPr>
      <w:r w:rsidRPr="197B3607">
        <w:rPr>
          <w:rFonts w:ascii="Times New Roman" w:eastAsia="Times New Roman" w:hAnsi="Times New Roman" w:cs="Times New Roman"/>
          <w:color w:val="222222"/>
          <w:sz w:val="24"/>
          <w:szCs w:val="24"/>
        </w:rPr>
        <w:t xml:space="preserve">Henderson, A., &amp; Trede, F. (2017). Strengthening </w:t>
      </w:r>
      <w:r w:rsidR="00AC3928">
        <w:rPr>
          <w:rFonts w:ascii="Times New Roman" w:eastAsia="Times New Roman" w:hAnsi="Times New Roman" w:cs="Times New Roman"/>
          <w:color w:val="222222"/>
          <w:sz w:val="24"/>
          <w:szCs w:val="24"/>
        </w:rPr>
        <w:t>A</w:t>
      </w:r>
      <w:r w:rsidRPr="197B3607">
        <w:rPr>
          <w:rFonts w:ascii="Times New Roman" w:eastAsia="Times New Roman" w:hAnsi="Times New Roman" w:cs="Times New Roman"/>
          <w:color w:val="222222"/>
          <w:sz w:val="24"/>
          <w:szCs w:val="24"/>
        </w:rPr>
        <w:t xml:space="preserve">ttainment of </w:t>
      </w:r>
      <w:r w:rsidR="00AC3928">
        <w:rPr>
          <w:rFonts w:ascii="Times New Roman" w:eastAsia="Times New Roman" w:hAnsi="Times New Roman" w:cs="Times New Roman"/>
          <w:color w:val="222222"/>
          <w:sz w:val="24"/>
          <w:szCs w:val="24"/>
        </w:rPr>
        <w:t>S</w:t>
      </w:r>
      <w:r w:rsidRPr="197B3607">
        <w:rPr>
          <w:rFonts w:ascii="Times New Roman" w:eastAsia="Times New Roman" w:hAnsi="Times New Roman" w:cs="Times New Roman"/>
          <w:color w:val="222222"/>
          <w:sz w:val="24"/>
          <w:szCs w:val="24"/>
        </w:rPr>
        <w:t xml:space="preserve">tudent </w:t>
      </w:r>
      <w:r w:rsidR="00AC3928">
        <w:rPr>
          <w:rFonts w:ascii="Times New Roman" w:eastAsia="Times New Roman" w:hAnsi="Times New Roman" w:cs="Times New Roman"/>
          <w:color w:val="222222"/>
          <w:sz w:val="24"/>
          <w:szCs w:val="24"/>
        </w:rPr>
        <w:t>L</w:t>
      </w:r>
      <w:r w:rsidRPr="197B3607">
        <w:rPr>
          <w:rFonts w:ascii="Times New Roman" w:eastAsia="Times New Roman" w:hAnsi="Times New Roman" w:cs="Times New Roman"/>
          <w:color w:val="222222"/>
          <w:sz w:val="24"/>
          <w:szCs w:val="24"/>
        </w:rPr>
        <w:t xml:space="preserve">earning </w:t>
      </w:r>
      <w:r w:rsidR="00AC3928">
        <w:rPr>
          <w:rFonts w:ascii="Times New Roman" w:eastAsia="Times New Roman" w:hAnsi="Times New Roman" w:cs="Times New Roman"/>
          <w:color w:val="222222"/>
          <w:sz w:val="24"/>
          <w:szCs w:val="24"/>
        </w:rPr>
        <w:t>O</w:t>
      </w:r>
      <w:r w:rsidRPr="197B3607">
        <w:rPr>
          <w:rFonts w:ascii="Times New Roman" w:eastAsia="Times New Roman" w:hAnsi="Times New Roman" w:cs="Times New Roman"/>
          <w:color w:val="222222"/>
          <w:sz w:val="24"/>
          <w:szCs w:val="24"/>
        </w:rPr>
        <w:t xml:space="preserve">utcomes during </w:t>
      </w:r>
      <w:r w:rsidR="0089781D">
        <w:rPr>
          <w:rFonts w:ascii="Times New Roman" w:eastAsia="Times New Roman" w:hAnsi="Times New Roman" w:cs="Times New Roman"/>
          <w:color w:val="222222"/>
          <w:sz w:val="24"/>
          <w:szCs w:val="24"/>
        </w:rPr>
        <w:t>W</w:t>
      </w:r>
      <w:r w:rsidRPr="197B3607">
        <w:rPr>
          <w:rFonts w:ascii="Times New Roman" w:eastAsia="Times New Roman" w:hAnsi="Times New Roman" w:cs="Times New Roman"/>
          <w:color w:val="222222"/>
          <w:sz w:val="24"/>
          <w:szCs w:val="24"/>
        </w:rPr>
        <w:t>ork-</w:t>
      </w:r>
      <w:r w:rsidR="0089781D">
        <w:rPr>
          <w:rFonts w:ascii="Times New Roman" w:eastAsia="Times New Roman" w:hAnsi="Times New Roman" w:cs="Times New Roman"/>
          <w:color w:val="222222"/>
          <w:sz w:val="24"/>
          <w:szCs w:val="24"/>
        </w:rPr>
        <w:t>I</w:t>
      </w:r>
      <w:r w:rsidRPr="197B3607">
        <w:rPr>
          <w:rFonts w:ascii="Times New Roman" w:eastAsia="Times New Roman" w:hAnsi="Times New Roman" w:cs="Times New Roman"/>
          <w:color w:val="222222"/>
          <w:sz w:val="24"/>
          <w:szCs w:val="24"/>
        </w:rPr>
        <w:t xml:space="preserve">ntegrated </w:t>
      </w:r>
      <w:r w:rsidR="0089781D">
        <w:rPr>
          <w:rFonts w:ascii="Times New Roman" w:eastAsia="Times New Roman" w:hAnsi="Times New Roman" w:cs="Times New Roman"/>
          <w:color w:val="222222"/>
          <w:sz w:val="24"/>
          <w:szCs w:val="24"/>
        </w:rPr>
        <w:t>L</w:t>
      </w:r>
      <w:r w:rsidRPr="197B3607">
        <w:rPr>
          <w:rFonts w:ascii="Times New Roman" w:eastAsia="Times New Roman" w:hAnsi="Times New Roman" w:cs="Times New Roman"/>
          <w:color w:val="222222"/>
          <w:sz w:val="24"/>
          <w:szCs w:val="24"/>
        </w:rPr>
        <w:t xml:space="preserve">earning: A </w:t>
      </w:r>
      <w:r w:rsidR="0089781D">
        <w:rPr>
          <w:rFonts w:ascii="Times New Roman" w:eastAsia="Times New Roman" w:hAnsi="Times New Roman" w:cs="Times New Roman"/>
          <w:color w:val="222222"/>
          <w:sz w:val="24"/>
          <w:szCs w:val="24"/>
        </w:rPr>
        <w:t>C</w:t>
      </w:r>
      <w:r w:rsidRPr="197B3607">
        <w:rPr>
          <w:rFonts w:ascii="Times New Roman" w:eastAsia="Times New Roman" w:hAnsi="Times New Roman" w:cs="Times New Roman"/>
          <w:color w:val="222222"/>
          <w:sz w:val="24"/>
          <w:szCs w:val="24"/>
        </w:rPr>
        <w:t xml:space="preserve">ollaborative </w:t>
      </w:r>
      <w:r w:rsidR="0089781D">
        <w:rPr>
          <w:rFonts w:ascii="Times New Roman" w:eastAsia="Times New Roman" w:hAnsi="Times New Roman" w:cs="Times New Roman"/>
          <w:color w:val="222222"/>
          <w:sz w:val="24"/>
          <w:szCs w:val="24"/>
        </w:rPr>
        <w:t>G</w:t>
      </w:r>
      <w:r w:rsidRPr="197B3607">
        <w:rPr>
          <w:rFonts w:ascii="Times New Roman" w:eastAsia="Times New Roman" w:hAnsi="Times New Roman" w:cs="Times New Roman"/>
          <w:color w:val="222222"/>
          <w:sz w:val="24"/>
          <w:szCs w:val="24"/>
        </w:rPr>
        <w:t xml:space="preserve">overnance </w:t>
      </w:r>
      <w:r w:rsidR="0089781D">
        <w:rPr>
          <w:rFonts w:ascii="Times New Roman" w:eastAsia="Times New Roman" w:hAnsi="Times New Roman" w:cs="Times New Roman"/>
          <w:color w:val="222222"/>
          <w:sz w:val="24"/>
          <w:szCs w:val="24"/>
        </w:rPr>
        <w:t>F</w:t>
      </w:r>
      <w:r w:rsidRPr="197B3607">
        <w:rPr>
          <w:rFonts w:ascii="Times New Roman" w:eastAsia="Times New Roman" w:hAnsi="Times New Roman" w:cs="Times New Roman"/>
          <w:color w:val="222222"/>
          <w:sz w:val="24"/>
          <w:szCs w:val="24"/>
        </w:rPr>
        <w:t xml:space="preserve">ramework across </w:t>
      </w:r>
      <w:r w:rsidR="0089781D">
        <w:rPr>
          <w:rFonts w:ascii="Times New Roman" w:eastAsia="Times New Roman" w:hAnsi="Times New Roman" w:cs="Times New Roman"/>
          <w:color w:val="222222"/>
          <w:sz w:val="24"/>
          <w:szCs w:val="24"/>
        </w:rPr>
        <w:t>A</w:t>
      </w:r>
      <w:r w:rsidRPr="197B3607">
        <w:rPr>
          <w:rFonts w:ascii="Times New Roman" w:eastAsia="Times New Roman" w:hAnsi="Times New Roman" w:cs="Times New Roman"/>
          <w:color w:val="222222"/>
          <w:sz w:val="24"/>
          <w:szCs w:val="24"/>
        </w:rPr>
        <w:t xml:space="preserve">cademia, </w:t>
      </w:r>
      <w:r w:rsidR="0089781D">
        <w:rPr>
          <w:rFonts w:ascii="Times New Roman" w:eastAsia="Times New Roman" w:hAnsi="Times New Roman" w:cs="Times New Roman"/>
          <w:color w:val="222222"/>
          <w:sz w:val="24"/>
          <w:szCs w:val="24"/>
        </w:rPr>
        <w:t>I</w:t>
      </w:r>
      <w:r w:rsidRPr="197B3607">
        <w:rPr>
          <w:rFonts w:ascii="Times New Roman" w:eastAsia="Times New Roman" w:hAnsi="Times New Roman" w:cs="Times New Roman"/>
          <w:color w:val="222222"/>
          <w:sz w:val="24"/>
          <w:szCs w:val="24"/>
        </w:rPr>
        <w:t xml:space="preserve">ndustry and </w:t>
      </w:r>
      <w:r w:rsidR="0089781D">
        <w:rPr>
          <w:rFonts w:ascii="Times New Roman" w:eastAsia="Times New Roman" w:hAnsi="Times New Roman" w:cs="Times New Roman"/>
          <w:color w:val="222222"/>
          <w:sz w:val="24"/>
          <w:szCs w:val="24"/>
        </w:rPr>
        <w:t>S</w:t>
      </w:r>
      <w:r w:rsidRPr="197B3607">
        <w:rPr>
          <w:rFonts w:ascii="Times New Roman" w:eastAsia="Times New Roman" w:hAnsi="Times New Roman" w:cs="Times New Roman"/>
          <w:color w:val="222222"/>
          <w:sz w:val="24"/>
          <w:szCs w:val="24"/>
        </w:rPr>
        <w:t xml:space="preserve">tudents. </w:t>
      </w:r>
      <w:r w:rsidRPr="197B3607">
        <w:rPr>
          <w:rFonts w:ascii="Times New Roman" w:eastAsia="Times New Roman" w:hAnsi="Times New Roman" w:cs="Times New Roman"/>
          <w:i/>
          <w:iCs/>
          <w:color w:val="222222"/>
          <w:sz w:val="24"/>
          <w:szCs w:val="24"/>
        </w:rPr>
        <w:t>Asia-Pacific Journal of Cooperative Education</w:t>
      </w:r>
      <w:r w:rsidRPr="197B3607">
        <w:rPr>
          <w:rFonts w:ascii="Times New Roman" w:eastAsia="Times New Roman" w:hAnsi="Times New Roman" w:cs="Times New Roman"/>
          <w:color w:val="222222"/>
          <w:sz w:val="24"/>
          <w:szCs w:val="24"/>
        </w:rPr>
        <w:t>, 18(1), 73-80.</w:t>
      </w:r>
    </w:p>
    <w:p w14:paraId="0F5B98FE" w14:textId="679D7277" w:rsidR="15B285FB" w:rsidRDefault="15B285FB" w:rsidP="34900E9A">
      <w:pPr>
        <w:spacing w:line="480" w:lineRule="auto"/>
        <w:contextualSpacing/>
        <w:rPr>
          <w:rFonts w:ascii="Times New Roman" w:eastAsia="Times New Roman" w:hAnsi="Times New Roman" w:cs="Times New Roman"/>
          <w:color w:val="222222"/>
          <w:sz w:val="24"/>
          <w:szCs w:val="24"/>
        </w:rPr>
      </w:pPr>
      <w:r w:rsidRPr="398B4021">
        <w:rPr>
          <w:rFonts w:ascii="Times New Roman" w:eastAsia="Times New Roman" w:hAnsi="Times New Roman" w:cs="Times New Roman"/>
          <w:color w:val="222222"/>
          <w:sz w:val="24"/>
          <w:szCs w:val="24"/>
        </w:rPr>
        <w:t xml:space="preserve">Herr, E. L. (2013). Trends in the </w:t>
      </w:r>
      <w:r w:rsidR="005C3431">
        <w:rPr>
          <w:rFonts w:ascii="Times New Roman" w:eastAsia="Times New Roman" w:hAnsi="Times New Roman" w:cs="Times New Roman"/>
          <w:color w:val="222222"/>
          <w:sz w:val="24"/>
          <w:szCs w:val="24"/>
        </w:rPr>
        <w:t>H</w:t>
      </w:r>
      <w:r w:rsidRPr="398B4021">
        <w:rPr>
          <w:rFonts w:ascii="Times New Roman" w:eastAsia="Times New Roman" w:hAnsi="Times New Roman" w:cs="Times New Roman"/>
          <w:color w:val="222222"/>
          <w:sz w:val="24"/>
          <w:szCs w:val="24"/>
        </w:rPr>
        <w:t xml:space="preserve">istory of </w:t>
      </w:r>
      <w:r w:rsidR="005C3431">
        <w:rPr>
          <w:rFonts w:ascii="Times New Roman" w:eastAsia="Times New Roman" w:hAnsi="Times New Roman" w:cs="Times New Roman"/>
          <w:color w:val="222222"/>
          <w:sz w:val="24"/>
          <w:szCs w:val="24"/>
        </w:rPr>
        <w:t>V</w:t>
      </w:r>
      <w:r w:rsidRPr="398B4021">
        <w:rPr>
          <w:rFonts w:ascii="Times New Roman" w:eastAsia="Times New Roman" w:hAnsi="Times New Roman" w:cs="Times New Roman"/>
          <w:color w:val="222222"/>
          <w:sz w:val="24"/>
          <w:szCs w:val="24"/>
        </w:rPr>
        <w:t xml:space="preserve">ocational </w:t>
      </w:r>
      <w:r w:rsidR="005C3431">
        <w:rPr>
          <w:rFonts w:ascii="Times New Roman" w:eastAsia="Times New Roman" w:hAnsi="Times New Roman" w:cs="Times New Roman"/>
          <w:color w:val="222222"/>
          <w:sz w:val="24"/>
          <w:szCs w:val="24"/>
        </w:rPr>
        <w:t>G</w:t>
      </w:r>
      <w:r w:rsidRPr="398B4021">
        <w:rPr>
          <w:rFonts w:ascii="Times New Roman" w:eastAsia="Times New Roman" w:hAnsi="Times New Roman" w:cs="Times New Roman"/>
          <w:color w:val="222222"/>
          <w:sz w:val="24"/>
          <w:szCs w:val="24"/>
        </w:rPr>
        <w:t xml:space="preserve">uidance. </w:t>
      </w:r>
      <w:r w:rsidRPr="398B4021">
        <w:rPr>
          <w:rFonts w:ascii="Times New Roman" w:eastAsia="Times New Roman" w:hAnsi="Times New Roman" w:cs="Times New Roman"/>
          <w:i/>
          <w:iCs/>
          <w:color w:val="222222"/>
          <w:sz w:val="24"/>
          <w:szCs w:val="24"/>
        </w:rPr>
        <w:t xml:space="preserve">The Career Development </w:t>
      </w:r>
      <w:r>
        <w:tab/>
      </w:r>
      <w:r w:rsidRPr="398B4021">
        <w:rPr>
          <w:rFonts w:ascii="Times New Roman" w:eastAsia="Times New Roman" w:hAnsi="Times New Roman" w:cs="Times New Roman"/>
          <w:i/>
          <w:iCs/>
          <w:color w:val="222222"/>
          <w:sz w:val="24"/>
          <w:szCs w:val="24"/>
        </w:rPr>
        <w:t>Quarterly</w:t>
      </w:r>
      <w:r w:rsidRPr="398B4021">
        <w:rPr>
          <w:rFonts w:ascii="Times New Roman" w:eastAsia="Times New Roman" w:hAnsi="Times New Roman" w:cs="Times New Roman"/>
          <w:color w:val="222222"/>
          <w:sz w:val="24"/>
          <w:szCs w:val="24"/>
        </w:rPr>
        <w:t xml:space="preserve">, </w:t>
      </w:r>
      <w:r w:rsidRPr="398B4021">
        <w:rPr>
          <w:rFonts w:ascii="Times New Roman" w:eastAsia="Times New Roman" w:hAnsi="Times New Roman" w:cs="Times New Roman"/>
          <w:i/>
          <w:iCs/>
          <w:color w:val="222222"/>
          <w:sz w:val="24"/>
          <w:szCs w:val="24"/>
        </w:rPr>
        <w:t>61</w:t>
      </w:r>
      <w:r w:rsidRPr="398B4021">
        <w:rPr>
          <w:rFonts w:ascii="Times New Roman" w:eastAsia="Times New Roman" w:hAnsi="Times New Roman" w:cs="Times New Roman"/>
          <w:color w:val="222222"/>
          <w:sz w:val="24"/>
          <w:szCs w:val="24"/>
        </w:rPr>
        <w:t>(3), 277-282.</w:t>
      </w:r>
    </w:p>
    <w:p w14:paraId="0B76744B" w14:textId="0B8F0BD2" w:rsidR="3185290B" w:rsidRDefault="1205176A" w:rsidP="2DD8C1E1">
      <w:pPr>
        <w:spacing w:line="480" w:lineRule="auto"/>
        <w:contextualSpacing/>
        <w:rPr>
          <w:rFonts w:ascii="Times New Roman" w:eastAsia="Times New Roman" w:hAnsi="Times New Roman" w:cs="Times New Roman"/>
          <w:color w:val="222222"/>
          <w:sz w:val="24"/>
          <w:szCs w:val="24"/>
        </w:rPr>
      </w:pPr>
      <w:r w:rsidRPr="398B4021">
        <w:rPr>
          <w:rFonts w:ascii="Times New Roman" w:eastAsia="Times New Roman" w:hAnsi="Times New Roman" w:cs="Times New Roman"/>
          <w:color w:val="222222"/>
          <w:sz w:val="24"/>
          <w:szCs w:val="24"/>
        </w:rPr>
        <w:t xml:space="preserve">Holzer, H. (2015). Higher </w:t>
      </w:r>
      <w:r w:rsidR="00784C0C">
        <w:rPr>
          <w:rFonts w:ascii="Times New Roman" w:eastAsia="Times New Roman" w:hAnsi="Times New Roman" w:cs="Times New Roman"/>
          <w:color w:val="222222"/>
          <w:sz w:val="24"/>
          <w:szCs w:val="24"/>
        </w:rPr>
        <w:t>E</w:t>
      </w:r>
      <w:r w:rsidRPr="398B4021">
        <w:rPr>
          <w:rFonts w:ascii="Times New Roman" w:eastAsia="Times New Roman" w:hAnsi="Times New Roman" w:cs="Times New Roman"/>
          <w:color w:val="222222"/>
          <w:sz w:val="24"/>
          <w:szCs w:val="24"/>
        </w:rPr>
        <w:t xml:space="preserve">ducation and </w:t>
      </w:r>
      <w:r w:rsidR="00784C0C">
        <w:rPr>
          <w:rFonts w:ascii="Times New Roman" w:eastAsia="Times New Roman" w:hAnsi="Times New Roman" w:cs="Times New Roman"/>
          <w:color w:val="222222"/>
          <w:sz w:val="24"/>
          <w:szCs w:val="24"/>
        </w:rPr>
        <w:t>W</w:t>
      </w:r>
      <w:r w:rsidRPr="398B4021">
        <w:rPr>
          <w:rFonts w:ascii="Times New Roman" w:eastAsia="Times New Roman" w:hAnsi="Times New Roman" w:cs="Times New Roman"/>
          <w:color w:val="222222"/>
          <w:sz w:val="24"/>
          <w:szCs w:val="24"/>
        </w:rPr>
        <w:t xml:space="preserve">orkforce </w:t>
      </w:r>
      <w:r w:rsidR="00784C0C">
        <w:rPr>
          <w:rFonts w:ascii="Times New Roman" w:eastAsia="Times New Roman" w:hAnsi="Times New Roman" w:cs="Times New Roman"/>
          <w:color w:val="222222"/>
          <w:sz w:val="24"/>
          <w:szCs w:val="24"/>
        </w:rPr>
        <w:t>P</w:t>
      </w:r>
      <w:r w:rsidRPr="398B4021">
        <w:rPr>
          <w:rFonts w:ascii="Times New Roman" w:eastAsia="Times New Roman" w:hAnsi="Times New Roman" w:cs="Times New Roman"/>
          <w:color w:val="222222"/>
          <w:sz w:val="24"/>
          <w:szCs w:val="24"/>
        </w:rPr>
        <w:t xml:space="preserve">olicy: Creating </w:t>
      </w:r>
      <w:r w:rsidR="00784C0C">
        <w:rPr>
          <w:rFonts w:ascii="Times New Roman" w:eastAsia="Times New Roman" w:hAnsi="Times New Roman" w:cs="Times New Roman"/>
          <w:color w:val="222222"/>
          <w:sz w:val="24"/>
          <w:szCs w:val="24"/>
        </w:rPr>
        <w:t>M</w:t>
      </w:r>
      <w:r w:rsidRPr="398B4021">
        <w:rPr>
          <w:rFonts w:ascii="Times New Roman" w:eastAsia="Times New Roman" w:hAnsi="Times New Roman" w:cs="Times New Roman"/>
          <w:color w:val="222222"/>
          <w:sz w:val="24"/>
          <w:szCs w:val="24"/>
        </w:rPr>
        <w:t xml:space="preserve">ore </w:t>
      </w:r>
      <w:r w:rsidR="00784C0C">
        <w:rPr>
          <w:rFonts w:ascii="Times New Roman" w:eastAsia="Times New Roman" w:hAnsi="Times New Roman" w:cs="Times New Roman"/>
          <w:color w:val="222222"/>
          <w:sz w:val="24"/>
          <w:szCs w:val="24"/>
        </w:rPr>
        <w:t>S</w:t>
      </w:r>
      <w:r w:rsidRPr="398B4021">
        <w:rPr>
          <w:rFonts w:ascii="Times New Roman" w:eastAsia="Times New Roman" w:hAnsi="Times New Roman" w:cs="Times New Roman"/>
          <w:color w:val="222222"/>
          <w:sz w:val="24"/>
          <w:szCs w:val="24"/>
        </w:rPr>
        <w:t xml:space="preserve">killed </w:t>
      </w:r>
      <w:r w:rsidR="00784C0C">
        <w:rPr>
          <w:rFonts w:ascii="Times New Roman" w:eastAsia="Times New Roman" w:hAnsi="Times New Roman" w:cs="Times New Roman"/>
          <w:color w:val="222222"/>
          <w:sz w:val="24"/>
          <w:szCs w:val="24"/>
        </w:rPr>
        <w:t>W</w:t>
      </w:r>
      <w:r w:rsidRPr="398B4021">
        <w:rPr>
          <w:rFonts w:ascii="Times New Roman" w:eastAsia="Times New Roman" w:hAnsi="Times New Roman" w:cs="Times New Roman"/>
          <w:color w:val="222222"/>
          <w:sz w:val="24"/>
          <w:szCs w:val="24"/>
        </w:rPr>
        <w:t xml:space="preserve">orkers (and </w:t>
      </w:r>
      <w:r>
        <w:tab/>
      </w:r>
      <w:r w:rsidR="00784C0C">
        <w:rPr>
          <w:rFonts w:ascii="Times New Roman" w:eastAsia="Times New Roman" w:hAnsi="Times New Roman" w:cs="Times New Roman"/>
          <w:color w:val="222222"/>
          <w:sz w:val="24"/>
          <w:szCs w:val="24"/>
        </w:rPr>
        <w:t>J</w:t>
      </w:r>
      <w:r w:rsidRPr="398B4021">
        <w:rPr>
          <w:rFonts w:ascii="Times New Roman" w:eastAsia="Times New Roman" w:hAnsi="Times New Roman" w:cs="Times New Roman"/>
          <w:color w:val="222222"/>
          <w:sz w:val="24"/>
          <w:szCs w:val="24"/>
        </w:rPr>
        <w:t xml:space="preserve">obs for </w:t>
      </w:r>
      <w:r w:rsidR="00784C0C">
        <w:rPr>
          <w:rFonts w:ascii="Times New Roman" w:eastAsia="Times New Roman" w:hAnsi="Times New Roman" w:cs="Times New Roman"/>
          <w:color w:val="222222"/>
          <w:sz w:val="24"/>
          <w:szCs w:val="24"/>
        </w:rPr>
        <w:t>T</w:t>
      </w:r>
      <w:r w:rsidRPr="398B4021">
        <w:rPr>
          <w:rFonts w:ascii="Times New Roman" w:eastAsia="Times New Roman" w:hAnsi="Times New Roman" w:cs="Times New Roman"/>
          <w:color w:val="222222"/>
          <w:sz w:val="24"/>
          <w:szCs w:val="24"/>
        </w:rPr>
        <w:t xml:space="preserve">hem to </w:t>
      </w:r>
      <w:r w:rsidR="00784C0C">
        <w:rPr>
          <w:rFonts w:ascii="Times New Roman" w:eastAsia="Times New Roman" w:hAnsi="Times New Roman" w:cs="Times New Roman"/>
          <w:color w:val="222222"/>
          <w:sz w:val="24"/>
          <w:szCs w:val="24"/>
        </w:rPr>
        <w:t>F</w:t>
      </w:r>
      <w:r w:rsidRPr="398B4021">
        <w:rPr>
          <w:rFonts w:ascii="Times New Roman" w:eastAsia="Times New Roman" w:hAnsi="Times New Roman" w:cs="Times New Roman"/>
          <w:color w:val="222222"/>
          <w:sz w:val="24"/>
          <w:szCs w:val="24"/>
        </w:rPr>
        <w:t xml:space="preserve">ill). </w:t>
      </w:r>
      <w:r w:rsidR="4969C4D6" w:rsidRPr="398B4021">
        <w:rPr>
          <w:rFonts w:ascii="Times New Roman" w:eastAsia="Times New Roman" w:hAnsi="Times New Roman" w:cs="Times New Roman"/>
          <w:i/>
          <w:iCs/>
          <w:color w:val="222222"/>
          <w:sz w:val="24"/>
          <w:szCs w:val="24"/>
        </w:rPr>
        <w:t>Washington</w:t>
      </w:r>
      <w:r w:rsidRPr="398B4021">
        <w:rPr>
          <w:rFonts w:ascii="Times New Roman" w:eastAsia="Times New Roman" w:hAnsi="Times New Roman" w:cs="Times New Roman"/>
          <w:i/>
          <w:iCs/>
          <w:color w:val="222222"/>
          <w:sz w:val="24"/>
          <w:szCs w:val="24"/>
        </w:rPr>
        <w:t>. DC Brookings Inst</w:t>
      </w:r>
      <w:r w:rsidRPr="398B4021">
        <w:rPr>
          <w:rFonts w:ascii="Times New Roman" w:eastAsia="Times New Roman" w:hAnsi="Times New Roman" w:cs="Times New Roman"/>
          <w:color w:val="222222"/>
          <w:sz w:val="24"/>
          <w:szCs w:val="24"/>
        </w:rPr>
        <w:t>.</w:t>
      </w:r>
    </w:p>
    <w:p w14:paraId="0B06E8A6" w14:textId="704FA568" w:rsidR="3185290B" w:rsidRDefault="1205176A" w:rsidP="00CB2A68">
      <w:pPr>
        <w:spacing w:line="480" w:lineRule="auto"/>
        <w:ind w:left="720" w:hanging="720"/>
        <w:contextualSpacing/>
        <w:rPr>
          <w:rFonts w:ascii="Times New Roman" w:eastAsia="Times New Roman" w:hAnsi="Times New Roman" w:cs="Times New Roman"/>
          <w:color w:val="222222"/>
          <w:sz w:val="24"/>
          <w:szCs w:val="24"/>
        </w:rPr>
      </w:pPr>
      <w:r w:rsidRPr="2DD8C1E1">
        <w:rPr>
          <w:rFonts w:ascii="Times New Roman" w:eastAsia="Times New Roman" w:hAnsi="Times New Roman" w:cs="Times New Roman"/>
          <w:color w:val="222222"/>
          <w:sz w:val="24"/>
          <w:szCs w:val="24"/>
        </w:rPr>
        <w:t xml:space="preserve">Jackson, D., &amp; Collings, D. (2018). The </w:t>
      </w:r>
      <w:r w:rsidR="00D97B02">
        <w:rPr>
          <w:rFonts w:ascii="Times New Roman" w:eastAsia="Times New Roman" w:hAnsi="Times New Roman" w:cs="Times New Roman"/>
          <w:color w:val="222222"/>
          <w:sz w:val="24"/>
          <w:szCs w:val="24"/>
        </w:rPr>
        <w:t>I</w:t>
      </w:r>
      <w:r w:rsidRPr="2DD8C1E1">
        <w:rPr>
          <w:rFonts w:ascii="Times New Roman" w:eastAsia="Times New Roman" w:hAnsi="Times New Roman" w:cs="Times New Roman"/>
          <w:color w:val="222222"/>
          <w:sz w:val="24"/>
          <w:szCs w:val="24"/>
        </w:rPr>
        <w:t xml:space="preserve">nfluence of </w:t>
      </w:r>
      <w:r w:rsidR="00D97B02">
        <w:rPr>
          <w:rFonts w:ascii="Times New Roman" w:eastAsia="Times New Roman" w:hAnsi="Times New Roman" w:cs="Times New Roman"/>
          <w:color w:val="222222"/>
          <w:sz w:val="24"/>
          <w:szCs w:val="24"/>
        </w:rPr>
        <w:t>W</w:t>
      </w:r>
      <w:r w:rsidRPr="2DD8C1E1">
        <w:rPr>
          <w:rFonts w:ascii="Times New Roman" w:eastAsia="Times New Roman" w:hAnsi="Times New Roman" w:cs="Times New Roman"/>
          <w:color w:val="222222"/>
          <w:sz w:val="24"/>
          <w:szCs w:val="24"/>
        </w:rPr>
        <w:t>ork-</w:t>
      </w:r>
      <w:r w:rsidR="00D97B02">
        <w:rPr>
          <w:rFonts w:ascii="Times New Roman" w:eastAsia="Times New Roman" w:hAnsi="Times New Roman" w:cs="Times New Roman"/>
          <w:color w:val="222222"/>
          <w:sz w:val="24"/>
          <w:szCs w:val="24"/>
        </w:rPr>
        <w:t>I</w:t>
      </w:r>
      <w:r w:rsidRPr="2DD8C1E1">
        <w:rPr>
          <w:rFonts w:ascii="Times New Roman" w:eastAsia="Times New Roman" w:hAnsi="Times New Roman" w:cs="Times New Roman"/>
          <w:color w:val="222222"/>
          <w:sz w:val="24"/>
          <w:szCs w:val="24"/>
        </w:rPr>
        <w:t xml:space="preserve">ntegrated </w:t>
      </w:r>
      <w:r w:rsidR="00D97B02">
        <w:rPr>
          <w:rFonts w:ascii="Times New Roman" w:eastAsia="Times New Roman" w:hAnsi="Times New Roman" w:cs="Times New Roman"/>
          <w:color w:val="222222"/>
          <w:sz w:val="24"/>
          <w:szCs w:val="24"/>
        </w:rPr>
        <w:t>L</w:t>
      </w:r>
      <w:r w:rsidRPr="2DD8C1E1">
        <w:rPr>
          <w:rFonts w:ascii="Times New Roman" w:eastAsia="Times New Roman" w:hAnsi="Times New Roman" w:cs="Times New Roman"/>
          <w:color w:val="222222"/>
          <w:sz w:val="24"/>
          <w:szCs w:val="24"/>
        </w:rPr>
        <w:t xml:space="preserve">earning and </w:t>
      </w:r>
      <w:r w:rsidR="00D97B02">
        <w:rPr>
          <w:rFonts w:ascii="Times New Roman" w:eastAsia="Times New Roman" w:hAnsi="Times New Roman" w:cs="Times New Roman"/>
          <w:color w:val="222222"/>
          <w:sz w:val="24"/>
          <w:szCs w:val="24"/>
        </w:rPr>
        <w:t>P</w:t>
      </w:r>
      <w:r w:rsidRPr="2DD8C1E1">
        <w:rPr>
          <w:rFonts w:ascii="Times New Roman" w:eastAsia="Times New Roman" w:hAnsi="Times New Roman" w:cs="Times New Roman"/>
          <w:color w:val="222222"/>
          <w:sz w:val="24"/>
          <w:szCs w:val="24"/>
        </w:rPr>
        <w:t xml:space="preserve">aid </w:t>
      </w:r>
      <w:r w:rsidR="00D97B02">
        <w:rPr>
          <w:rFonts w:ascii="Times New Roman" w:eastAsia="Times New Roman" w:hAnsi="Times New Roman" w:cs="Times New Roman"/>
          <w:color w:val="222222"/>
          <w:sz w:val="24"/>
          <w:szCs w:val="24"/>
        </w:rPr>
        <w:t>W</w:t>
      </w:r>
      <w:r w:rsidRPr="2DD8C1E1">
        <w:rPr>
          <w:rFonts w:ascii="Times New Roman" w:eastAsia="Times New Roman" w:hAnsi="Times New Roman" w:cs="Times New Roman"/>
          <w:color w:val="222222"/>
          <w:sz w:val="24"/>
          <w:szCs w:val="24"/>
        </w:rPr>
        <w:t xml:space="preserve">ork during </w:t>
      </w:r>
      <w:r w:rsidR="00D97B02">
        <w:rPr>
          <w:rFonts w:ascii="Times New Roman" w:eastAsia="Times New Roman" w:hAnsi="Times New Roman" w:cs="Times New Roman"/>
          <w:color w:val="222222"/>
          <w:sz w:val="24"/>
          <w:szCs w:val="24"/>
        </w:rPr>
        <w:t>S</w:t>
      </w:r>
      <w:r w:rsidRPr="2DD8C1E1">
        <w:rPr>
          <w:rFonts w:ascii="Times New Roman" w:eastAsia="Times New Roman" w:hAnsi="Times New Roman" w:cs="Times New Roman"/>
          <w:color w:val="222222"/>
          <w:sz w:val="24"/>
          <w:szCs w:val="24"/>
        </w:rPr>
        <w:t xml:space="preserve">tudies on </w:t>
      </w:r>
      <w:r w:rsidR="00D97B02">
        <w:rPr>
          <w:rFonts w:ascii="Times New Roman" w:eastAsia="Times New Roman" w:hAnsi="Times New Roman" w:cs="Times New Roman"/>
          <w:color w:val="222222"/>
          <w:sz w:val="24"/>
          <w:szCs w:val="24"/>
        </w:rPr>
        <w:t>G</w:t>
      </w:r>
      <w:r w:rsidRPr="2DD8C1E1">
        <w:rPr>
          <w:rFonts w:ascii="Times New Roman" w:eastAsia="Times New Roman" w:hAnsi="Times New Roman" w:cs="Times New Roman"/>
          <w:color w:val="222222"/>
          <w:sz w:val="24"/>
          <w:szCs w:val="24"/>
        </w:rPr>
        <w:t xml:space="preserve">raduate </w:t>
      </w:r>
      <w:r w:rsidR="00D97B02">
        <w:rPr>
          <w:rFonts w:ascii="Times New Roman" w:eastAsia="Times New Roman" w:hAnsi="Times New Roman" w:cs="Times New Roman"/>
          <w:color w:val="222222"/>
          <w:sz w:val="24"/>
          <w:szCs w:val="24"/>
        </w:rPr>
        <w:t>E</w:t>
      </w:r>
      <w:r w:rsidRPr="2DD8C1E1">
        <w:rPr>
          <w:rFonts w:ascii="Times New Roman" w:eastAsia="Times New Roman" w:hAnsi="Times New Roman" w:cs="Times New Roman"/>
          <w:color w:val="222222"/>
          <w:sz w:val="24"/>
          <w:szCs w:val="24"/>
        </w:rPr>
        <w:t xml:space="preserve">mployment and </w:t>
      </w:r>
      <w:r w:rsidR="00D97B02">
        <w:rPr>
          <w:rFonts w:ascii="Times New Roman" w:eastAsia="Times New Roman" w:hAnsi="Times New Roman" w:cs="Times New Roman"/>
          <w:color w:val="222222"/>
          <w:sz w:val="24"/>
          <w:szCs w:val="24"/>
        </w:rPr>
        <w:t>U</w:t>
      </w:r>
      <w:r w:rsidRPr="2DD8C1E1">
        <w:rPr>
          <w:rFonts w:ascii="Times New Roman" w:eastAsia="Times New Roman" w:hAnsi="Times New Roman" w:cs="Times New Roman"/>
          <w:color w:val="222222"/>
          <w:sz w:val="24"/>
          <w:szCs w:val="24"/>
        </w:rPr>
        <w:t xml:space="preserve">nderemployment. </w:t>
      </w:r>
      <w:r w:rsidRPr="2DD8C1E1">
        <w:rPr>
          <w:rFonts w:ascii="Times New Roman" w:eastAsia="Times New Roman" w:hAnsi="Times New Roman" w:cs="Times New Roman"/>
          <w:i/>
          <w:iCs/>
          <w:color w:val="222222"/>
          <w:sz w:val="24"/>
          <w:szCs w:val="24"/>
        </w:rPr>
        <w:t>Higher Education</w:t>
      </w:r>
      <w:r w:rsidR="00CB2A68">
        <w:rPr>
          <w:rFonts w:ascii="Times New Roman" w:eastAsia="Times New Roman" w:hAnsi="Times New Roman" w:cs="Times New Roman"/>
          <w:color w:val="222222"/>
          <w:sz w:val="24"/>
          <w:szCs w:val="24"/>
        </w:rPr>
        <w:t xml:space="preserve">: </w:t>
      </w:r>
      <w:r w:rsidR="00CB2A68" w:rsidRPr="00CB2A68">
        <w:rPr>
          <w:rFonts w:ascii="Times New Roman" w:eastAsia="Times New Roman" w:hAnsi="Times New Roman" w:cs="Times New Roman"/>
          <w:i/>
          <w:iCs/>
          <w:color w:val="222222"/>
          <w:sz w:val="24"/>
          <w:szCs w:val="24"/>
        </w:rPr>
        <w:t>The International Journal of Higher Education Research</w:t>
      </w:r>
      <w:r w:rsidR="00CB2A68">
        <w:rPr>
          <w:rFonts w:ascii="Times New Roman" w:eastAsia="Times New Roman" w:hAnsi="Times New Roman" w:cs="Times New Roman"/>
          <w:color w:val="222222"/>
          <w:sz w:val="24"/>
          <w:szCs w:val="24"/>
        </w:rPr>
        <w:t xml:space="preserve">, </w:t>
      </w:r>
      <w:r w:rsidRPr="2DD8C1E1">
        <w:rPr>
          <w:rFonts w:ascii="Times New Roman" w:eastAsia="Times New Roman" w:hAnsi="Times New Roman" w:cs="Times New Roman"/>
          <w:i/>
          <w:iCs/>
          <w:color w:val="222222"/>
          <w:sz w:val="24"/>
          <w:szCs w:val="24"/>
        </w:rPr>
        <w:t>76</w:t>
      </w:r>
      <w:r w:rsidRPr="2DD8C1E1">
        <w:rPr>
          <w:rFonts w:ascii="Times New Roman" w:eastAsia="Times New Roman" w:hAnsi="Times New Roman" w:cs="Times New Roman"/>
          <w:color w:val="222222"/>
          <w:sz w:val="24"/>
          <w:szCs w:val="24"/>
        </w:rPr>
        <w:t>(3), 403-425.</w:t>
      </w:r>
    </w:p>
    <w:p w14:paraId="7174FAC7" w14:textId="5EA37944" w:rsidR="3185290B" w:rsidRDefault="1205176A" w:rsidP="2DD8C1E1">
      <w:pPr>
        <w:spacing w:line="480" w:lineRule="auto"/>
        <w:contextualSpacing/>
        <w:rPr>
          <w:rFonts w:ascii="Times New Roman" w:eastAsia="Times New Roman" w:hAnsi="Times New Roman" w:cs="Times New Roman"/>
          <w:color w:val="222222"/>
          <w:sz w:val="24"/>
          <w:szCs w:val="24"/>
        </w:rPr>
      </w:pPr>
      <w:r w:rsidRPr="2DD8C1E1">
        <w:rPr>
          <w:rFonts w:ascii="Times New Roman" w:eastAsia="Times New Roman" w:hAnsi="Times New Roman" w:cs="Times New Roman"/>
          <w:color w:val="222222"/>
          <w:sz w:val="24"/>
          <w:szCs w:val="24"/>
        </w:rPr>
        <w:lastRenderedPageBreak/>
        <w:t xml:space="preserve">Jackson, D. (2018). Developing </w:t>
      </w:r>
      <w:r w:rsidR="00CE3E64">
        <w:rPr>
          <w:rFonts w:ascii="Times New Roman" w:eastAsia="Times New Roman" w:hAnsi="Times New Roman" w:cs="Times New Roman"/>
          <w:color w:val="222222"/>
          <w:sz w:val="24"/>
          <w:szCs w:val="24"/>
        </w:rPr>
        <w:t>G</w:t>
      </w:r>
      <w:r w:rsidRPr="2DD8C1E1">
        <w:rPr>
          <w:rFonts w:ascii="Times New Roman" w:eastAsia="Times New Roman" w:hAnsi="Times New Roman" w:cs="Times New Roman"/>
          <w:color w:val="222222"/>
          <w:sz w:val="24"/>
          <w:szCs w:val="24"/>
        </w:rPr>
        <w:t xml:space="preserve">raduate </w:t>
      </w:r>
      <w:r w:rsidR="00CE3E64">
        <w:rPr>
          <w:rFonts w:ascii="Times New Roman" w:eastAsia="Times New Roman" w:hAnsi="Times New Roman" w:cs="Times New Roman"/>
          <w:color w:val="222222"/>
          <w:sz w:val="24"/>
          <w:szCs w:val="24"/>
        </w:rPr>
        <w:t>C</w:t>
      </w:r>
      <w:r w:rsidRPr="2DD8C1E1">
        <w:rPr>
          <w:rFonts w:ascii="Times New Roman" w:eastAsia="Times New Roman" w:hAnsi="Times New Roman" w:cs="Times New Roman"/>
          <w:color w:val="222222"/>
          <w:sz w:val="24"/>
          <w:szCs w:val="24"/>
        </w:rPr>
        <w:t xml:space="preserve">areer </w:t>
      </w:r>
      <w:r w:rsidR="00CE3E64">
        <w:rPr>
          <w:rFonts w:ascii="Times New Roman" w:eastAsia="Times New Roman" w:hAnsi="Times New Roman" w:cs="Times New Roman"/>
          <w:color w:val="222222"/>
          <w:sz w:val="24"/>
          <w:szCs w:val="24"/>
        </w:rPr>
        <w:t>R</w:t>
      </w:r>
      <w:r w:rsidRPr="2DD8C1E1">
        <w:rPr>
          <w:rFonts w:ascii="Times New Roman" w:eastAsia="Times New Roman" w:hAnsi="Times New Roman" w:cs="Times New Roman"/>
          <w:color w:val="222222"/>
          <w:sz w:val="24"/>
          <w:szCs w:val="24"/>
        </w:rPr>
        <w:t xml:space="preserve">eadiness in Australia: </w:t>
      </w:r>
      <w:r w:rsidR="00CE3E64">
        <w:rPr>
          <w:rFonts w:ascii="Times New Roman" w:eastAsia="Times New Roman" w:hAnsi="Times New Roman" w:cs="Times New Roman"/>
          <w:color w:val="222222"/>
          <w:sz w:val="24"/>
          <w:szCs w:val="24"/>
        </w:rPr>
        <w:t>S</w:t>
      </w:r>
      <w:r w:rsidRPr="2DD8C1E1">
        <w:rPr>
          <w:rFonts w:ascii="Times New Roman" w:eastAsia="Times New Roman" w:hAnsi="Times New Roman" w:cs="Times New Roman"/>
          <w:color w:val="222222"/>
          <w:sz w:val="24"/>
          <w:szCs w:val="24"/>
        </w:rPr>
        <w:t xml:space="preserve">hifting from </w:t>
      </w:r>
      <w:r w:rsidR="00CE3E64">
        <w:rPr>
          <w:rFonts w:ascii="Times New Roman" w:eastAsia="Times New Roman" w:hAnsi="Times New Roman" w:cs="Times New Roman"/>
          <w:color w:val="222222"/>
          <w:sz w:val="24"/>
          <w:szCs w:val="24"/>
        </w:rPr>
        <w:t>E</w:t>
      </w:r>
      <w:r w:rsidRPr="2DD8C1E1">
        <w:rPr>
          <w:rFonts w:ascii="Times New Roman" w:eastAsia="Times New Roman" w:hAnsi="Times New Roman" w:cs="Times New Roman"/>
          <w:color w:val="222222"/>
          <w:sz w:val="24"/>
          <w:szCs w:val="24"/>
        </w:rPr>
        <w:t>xtra-</w:t>
      </w:r>
      <w:r w:rsidR="3185290B">
        <w:tab/>
      </w:r>
      <w:r w:rsidR="00CE3E64">
        <w:rPr>
          <w:rFonts w:ascii="Times New Roman" w:eastAsia="Times New Roman" w:hAnsi="Times New Roman" w:cs="Times New Roman"/>
          <w:color w:val="222222"/>
          <w:sz w:val="24"/>
          <w:szCs w:val="24"/>
        </w:rPr>
        <w:t>C</w:t>
      </w:r>
      <w:r w:rsidRPr="2DD8C1E1">
        <w:rPr>
          <w:rFonts w:ascii="Times New Roman" w:eastAsia="Times New Roman" w:hAnsi="Times New Roman" w:cs="Times New Roman"/>
          <w:color w:val="222222"/>
          <w:sz w:val="24"/>
          <w:szCs w:val="24"/>
        </w:rPr>
        <w:t xml:space="preserve">urricular </w:t>
      </w:r>
      <w:r w:rsidR="00CE3E64">
        <w:rPr>
          <w:rFonts w:ascii="Times New Roman" w:eastAsia="Times New Roman" w:hAnsi="Times New Roman" w:cs="Times New Roman"/>
          <w:color w:val="222222"/>
          <w:sz w:val="24"/>
          <w:szCs w:val="24"/>
        </w:rPr>
        <w:t>I</w:t>
      </w:r>
      <w:r w:rsidRPr="2DD8C1E1">
        <w:rPr>
          <w:rFonts w:ascii="Times New Roman" w:eastAsia="Times New Roman" w:hAnsi="Times New Roman" w:cs="Times New Roman"/>
          <w:color w:val="222222"/>
          <w:sz w:val="24"/>
          <w:szCs w:val="24"/>
        </w:rPr>
        <w:t xml:space="preserve">nternships to </w:t>
      </w:r>
      <w:r w:rsidR="00CE3E64">
        <w:rPr>
          <w:rFonts w:ascii="Times New Roman" w:eastAsia="Times New Roman" w:hAnsi="Times New Roman" w:cs="Times New Roman"/>
          <w:color w:val="222222"/>
          <w:sz w:val="24"/>
          <w:szCs w:val="24"/>
        </w:rPr>
        <w:t>W</w:t>
      </w:r>
      <w:r w:rsidRPr="2DD8C1E1">
        <w:rPr>
          <w:rFonts w:ascii="Times New Roman" w:eastAsia="Times New Roman" w:hAnsi="Times New Roman" w:cs="Times New Roman"/>
          <w:color w:val="222222"/>
          <w:sz w:val="24"/>
          <w:szCs w:val="24"/>
        </w:rPr>
        <w:t>ork-</w:t>
      </w:r>
      <w:r w:rsidR="00CE3E64">
        <w:rPr>
          <w:rFonts w:ascii="Times New Roman" w:eastAsia="Times New Roman" w:hAnsi="Times New Roman" w:cs="Times New Roman"/>
          <w:color w:val="222222"/>
          <w:sz w:val="24"/>
          <w:szCs w:val="24"/>
        </w:rPr>
        <w:t>I</w:t>
      </w:r>
      <w:r w:rsidRPr="2DD8C1E1">
        <w:rPr>
          <w:rFonts w:ascii="Times New Roman" w:eastAsia="Times New Roman" w:hAnsi="Times New Roman" w:cs="Times New Roman"/>
          <w:color w:val="222222"/>
          <w:sz w:val="24"/>
          <w:szCs w:val="24"/>
        </w:rPr>
        <w:t xml:space="preserve">ntegrated </w:t>
      </w:r>
      <w:r w:rsidR="00CE3E64">
        <w:rPr>
          <w:rFonts w:ascii="Times New Roman" w:eastAsia="Times New Roman" w:hAnsi="Times New Roman" w:cs="Times New Roman"/>
          <w:color w:val="222222"/>
          <w:sz w:val="24"/>
          <w:szCs w:val="24"/>
        </w:rPr>
        <w:t>L</w:t>
      </w:r>
      <w:r w:rsidRPr="2DD8C1E1">
        <w:rPr>
          <w:rFonts w:ascii="Times New Roman" w:eastAsia="Times New Roman" w:hAnsi="Times New Roman" w:cs="Times New Roman"/>
          <w:color w:val="222222"/>
          <w:sz w:val="24"/>
          <w:szCs w:val="24"/>
        </w:rPr>
        <w:t xml:space="preserve">earning. </w:t>
      </w:r>
      <w:r w:rsidRPr="2DD8C1E1">
        <w:rPr>
          <w:rFonts w:ascii="Times New Roman" w:eastAsia="Times New Roman" w:hAnsi="Times New Roman" w:cs="Times New Roman"/>
          <w:i/>
          <w:iCs/>
          <w:color w:val="222222"/>
          <w:sz w:val="24"/>
          <w:szCs w:val="24"/>
        </w:rPr>
        <w:t>International Journal of Work-</w:t>
      </w:r>
      <w:r w:rsidR="3185290B">
        <w:tab/>
      </w:r>
      <w:r w:rsidR="3185290B">
        <w:tab/>
      </w:r>
      <w:r w:rsidRPr="2DD8C1E1">
        <w:rPr>
          <w:rFonts w:ascii="Times New Roman" w:eastAsia="Times New Roman" w:hAnsi="Times New Roman" w:cs="Times New Roman"/>
          <w:i/>
          <w:iCs/>
          <w:color w:val="222222"/>
          <w:sz w:val="24"/>
          <w:szCs w:val="24"/>
        </w:rPr>
        <w:t>Integrated Learning</w:t>
      </w:r>
      <w:r w:rsidRPr="2DD8C1E1">
        <w:rPr>
          <w:rFonts w:ascii="Times New Roman" w:eastAsia="Times New Roman" w:hAnsi="Times New Roman" w:cs="Times New Roman"/>
          <w:color w:val="222222"/>
          <w:sz w:val="24"/>
          <w:szCs w:val="24"/>
        </w:rPr>
        <w:t>, 19(1), 23-35.</w:t>
      </w:r>
    </w:p>
    <w:p w14:paraId="4342D556" w14:textId="3AE68364" w:rsidR="3185290B" w:rsidRDefault="1205176A" w:rsidP="00641133">
      <w:pPr>
        <w:spacing w:line="480" w:lineRule="auto"/>
        <w:ind w:left="720" w:hanging="720"/>
        <w:contextualSpacing/>
        <w:rPr>
          <w:rFonts w:ascii="Times New Roman" w:eastAsia="Times New Roman" w:hAnsi="Times New Roman" w:cs="Times New Roman"/>
          <w:color w:val="222222"/>
          <w:sz w:val="24"/>
          <w:szCs w:val="24"/>
        </w:rPr>
      </w:pPr>
      <w:r w:rsidRPr="2DD8C1E1">
        <w:rPr>
          <w:rFonts w:ascii="Times New Roman" w:eastAsia="Times New Roman" w:hAnsi="Times New Roman" w:cs="Times New Roman"/>
          <w:color w:val="222222"/>
          <w:sz w:val="24"/>
          <w:szCs w:val="24"/>
        </w:rPr>
        <w:t xml:space="preserve">Jackson, D. (2017). Developing </w:t>
      </w:r>
      <w:r w:rsidR="000C3C05">
        <w:rPr>
          <w:rFonts w:ascii="Times New Roman" w:eastAsia="Times New Roman" w:hAnsi="Times New Roman" w:cs="Times New Roman"/>
          <w:color w:val="222222"/>
          <w:sz w:val="24"/>
          <w:szCs w:val="24"/>
        </w:rPr>
        <w:t>P</w:t>
      </w:r>
      <w:r w:rsidRPr="2DD8C1E1">
        <w:rPr>
          <w:rFonts w:ascii="Times New Roman" w:eastAsia="Times New Roman" w:hAnsi="Times New Roman" w:cs="Times New Roman"/>
          <w:color w:val="222222"/>
          <w:sz w:val="24"/>
          <w:szCs w:val="24"/>
        </w:rPr>
        <w:t>re-</w:t>
      </w:r>
      <w:r w:rsidR="000C3C05">
        <w:rPr>
          <w:rFonts w:ascii="Times New Roman" w:eastAsia="Times New Roman" w:hAnsi="Times New Roman" w:cs="Times New Roman"/>
          <w:color w:val="222222"/>
          <w:sz w:val="24"/>
          <w:szCs w:val="24"/>
        </w:rPr>
        <w:t>P</w:t>
      </w:r>
      <w:r w:rsidRPr="2DD8C1E1">
        <w:rPr>
          <w:rFonts w:ascii="Times New Roman" w:eastAsia="Times New Roman" w:hAnsi="Times New Roman" w:cs="Times New Roman"/>
          <w:color w:val="222222"/>
          <w:sz w:val="24"/>
          <w:szCs w:val="24"/>
        </w:rPr>
        <w:t xml:space="preserve">rofessional </w:t>
      </w:r>
      <w:r w:rsidR="000C3C05">
        <w:rPr>
          <w:rFonts w:ascii="Times New Roman" w:eastAsia="Times New Roman" w:hAnsi="Times New Roman" w:cs="Times New Roman"/>
          <w:color w:val="222222"/>
          <w:sz w:val="24"/>
          <w:szCs w:val="24"/>
        </w:rPr>
        <w:t>I</w:t>
      </w:r>
      <w:r w:rsidRPr="2DD8C1E1">
        <w:rPr>
          <w:rFonts w:ascii="Times New Roman" w:eastAsia="Times New Roman" w:hAnsi="Times New Roman" w:cs="Times New Roman"/>
          <w:color w:val="222222"/>
          <w:sz w:val="24"/>
          <w:szCs w:val="24"/>
        </w:rPr>
        <w:t xml:space="preserve">dentity in </w:t>
      </w:r>
      <w:r w:rsidR="000C3C05">
        <w:rPr>
          <w:rFonts w:ascii="Times New Roman" w:eastAsia="Times New Roman" w:hAnsi="Times New Roman" w:cs="Times New Roman"/>
          <w:color w:val="222222"/>
          <w:sz w:val="24"/>
          <w:szCs w:val="24"/>
        </w:rPr>
        <w:t>U</w:t>
      </w:r>
      <w:r w:rsidRPr="2DD8C1E1">
        <w:rPr>
          <w:rFonts w:ascii="Times New Roman" w:eastAsia="Times New Roman" w:hAnsi="Times New Roman" w:cs="Times New Roman"/>
          <w:color w:val="222222"/>
          <w:sz w:val="24"/>
          <w:szCs w:val="24"/>
        </w:rPr>
        <w:t xml:space="preserve">ndergraduates through </w:t>
      </w:r>
      <w:r w:rsidR="000C3C05">
        <w:rPr>
          <w:rFonts w:ascii="Times New Roman" w:eastAsia="Times New Roman" w:hAnsi="Times New Roman" w:cs="Times New Roman"/>
          <w:color w:val="222222"/>
          <w:sz w:val="24"/>
          <w:szCs w:val="24"/>
        </w:rPr>
        <w:t>W</w:t>
      </w:r>
      <w:r w:rsidRPr="2DD8C1E1">
        <w:rPr>
          <w:rFonts w:ascii="Times New Roman" w:eastAsia="Times New Roman" w:hAnsi="Times New Roman" w:cs="Times New Roman"/>
          <w:color w:val="222222"/>
          <w:sz w:val="24"/>
          <w:szCs w:val="24"/>
        </w:rPr>
        <w:t>ork-</w:t>
      </w:r>
      <w:r w:rsidR="000C3C05">
        <w:rPr>
          <w:rFonts w:ascii="Times New Roman" w:eastAsia="Times New Roman" w:hAnsi="Times New Roman" w:cs="Times New Roman"/>
          <w:color w:val="222222"/>
          <w:sz w:val="24"/>
          <w:szCs w:val="24"/>
        </w:rPr>
        <w:t>I</w:t>
      </w:r>
      <w:r w:rsidRPr="2DD8C1E1">
        <w:rPr>
          <w:rFonts w:ascii="Times New Roman" w:eastAsia="Times New Roman" w:hAnsi="Times New Roman" w:cs="Times New Roman"/>
          <w:color w:val="222222"/>
          <w:sz w:val="24"/>
          <w:szCs w:val="24"/>
        </w:rPr>
        <w:t xml:space="preserve">ntegrated </w:t>
      </w:r>
      <w:r w:rsidR="000C3C05">
        <w:rPr>
          <w:rFonts w:ascii="Times New Roman" w:eastAsia="Times New Roman" w:hAnsi="Times New Roman" w:cs="Times New Roman"/>
          <w:color w:val="222222"/>
          <w:sz w:val="24"/>
          <w:szCs w:val="24"/>
        </w:rPr>
        <w:t>L</w:t>
      </w:r>
      <w:r w:rsidRPr="2DD8C1E1">
        <w:rPr>
          <w:rFonts w:ascii="Times New Roman" w:eastAsia="Times New Roman" w:hAnsi="Times New Roman" w:cs="Times New Roman"/>
          <w:color w:val="222222"/>
          <w:sz w:val="24"/>
          <w:szCs w:val="24"/>
        </w:rPr>
        <w:t xml:space="preserve">earning. </w:t>
      </w:r>
      <w:r w:rsidRPr="2DD8C1E1">
        <w:rPr>
          <w:rFonts w:ascii="Times New Roman" w:eastAsia="Times New Roman" w:hAnsi="Times New Roman" w:cs="Times New Roman"/>
          <w:i/>
          <w:iCs/>
          <w:color w:val="222222"/>
          <w:sz w:val="24"/>
          <w:szCs w:val="24"/>
        </w:rPr>
        <w:t>Higher Education</w:t>
      </w:r>
      <w:r w:rsidR="00641133">
        <w:rPr>
          <w:rFonts w:ascii="Times New Roman" w:eastAsia="Times New Roman" w:hAnsi="Times New Roman" w:cs="Times New Roman"/>
          <w:color w:val="222222"/>
          <w:sz w:val="24"/>
          <w:szCs w:val="24"/>
        </w:rPr>
        <w:t xml:space="preserve">: </w:t>
      </w:r>
      <w:r w:rsidR="00641133">
        <w:rPr>
          <w:rFonts w:ascii="Times New Roman" w:eastAsia="Times New Roman" w:hAnsi="Times New Roman" w:cs="Times New Roman"/>
          <w:i/>
          <w:iCs/>
          <w:color w:val="222222"/>
          <w:sz w:val="24"/>
          <w:szCs w:val="24"/>
        </w:rPr>
        <w:t>The International Journal of Higher Education Research,</w:t>
      </w:r>
      <w:r w:rsidRPr="2DD8C1E1">
        <w:rPr>
          <w:rFonts w:ascii="Times New Roman" w:eastAsia="Times New Roman" w:hAnsi="Times New Roman" w:cs="Times New Roman"/>
          <w:color w:val="222222"/>
          <w:sz w:val="24"/>
          <w:szCs w:val="24"/>
        </w:rPr>
        <w:t xml:space="preserve"> </w:t>
      </w:r>
      <w:r w:rsidRPr="2DD8C1E1">
        <w:rPr>
          <w:rFonts w:ascii="Times New Roman" w:eastAsia="Times New Roman" w:hAnsi="Times New Roman" w:cs="Times New Roman"/>
          <w:i/>
          <w:iCs/>
          <w:color w:val="222222"/>
          <w:sz w:val="24"/>
          <w:szCs w:val="24"/>
        </w:rPr>
        <w:t>74</w:t>
      </w:r>
      <w:r w:rsidR="00641133">
        <w:rPr>
          <w:rFonts w:ascii="Times New Roman" w:eastAsia="Times New Roman" w:hAnsi="Times New Roman" w:cs="Times New Roman"/>
          <w:i/>
          <w:iCs/>
          <w:color w:val="222222"/>
          <w:sz w:val="24"/>
          <w:szCs w:val="24"/>
        </w:rPr>
        <w:t>(5)</w:t>
      </w:r>
      <w:r w:rsidRPr="2DD8C1E1">
        <w:rPr>
          <w:rFonts w:ascii="Times New Roman" w:eastAsia="Times New Roman" w:hAnsi="Times New Roman" w:cs="Times New Roman"/>
          <w:color w:val="222222"/>
          <w:sz w:val="24"/>
          <w:szCs w:val="24"/>
        </w:rPr>
        <w:t>, 833-853.</w:t>
      </w:r>
    </w:p>
    <w:p w14:paraId="04679485" w14:textId="271C0D5D" w:rsidR="3185290B" w:rsidRPr="006D6230" w:rsidRDefault="1205176A" w:rsidP="000851EB">
      <w:pPr>
        <w:spacing w:line="480" w:lineRule="auto"/>
        <w:ind w:left="720" w:hanging="720"/>
        <w:contextualSpacing/>
        <w:rPr>
          <w:rFonts w:ascii="Times New Roman" w:eastAsia="Times New Roman" w:hAnsi="Times New Roman" w:cs="Times New Roman"/>
          <w:color w:val="222222"/>
          <w:sz w:val="24"/>
          <w:szCs w:val="24"/>
        </w:rPr>
      </w:pPr>
      <w:r w:rsidRPr="398B4021">
        <w:rPr>
          <w:rFonts w:ascii="Times New Roman" w:eastAsia="Times New Roman" w:hAnsi="Times New Roman" w:cs="Times New Roman"/>
          <w:color w:val="222222"/>
          <w:sz w:val="24"/>
          <w:szCs w:val="24"/>
        </w:rPr>
        <w:t xml:space="preserve">Jackson, D. (2013). The </w:t>
      </w:r>
      <w:r w:rsidR="003A6A22">
        <w:rPr>
          <w:rFonts w:ascii="Times New Roman" w:eastAsia="Times New Roman" w:hAnsi="Times New Roman" w:cs="Times New Roman"/>
          <w:color w:val="222222"/>
          <w:sz w:val="24"/>
          <w:szCs w:val="24"/>
        </w:rPr>
        <w:t>C</w:t>
      </w:r>
      <w:r w:rsidRPr="398B4021">
        <w:rPr>
          <w:rFonts w:ascii="Times New Roman" w:eastAsia="Times New Roman" w:hAnsi="Times New Roman" w:cs="Times New Roman"/>
          <w:color w:val="222222"/>
          <w:sz w:val="24"/>
          <w:szCs w:val="24"/>
        </w:rPr>
        <w:t xml:space="preserve">ontribution of </w:t>
      </w:r>
      <w:r w:rsidR="003A6A22">
        <w:rPr>
          <w:rFonts w:ascii="Times New Roman" w:eastAsia="Times New Roman" w:hAnsi="Times New Roman" w:cs="Times New Roman"/>
          <w:color w:val="222222"/>
          <w:sz w:val="24"/>
          <w:szCs w:val="24"/>
        </w:rPr>
        <w:t>W</w:t>
      </w:r>
      <w:r w:rsidRPr="398B4021">
        <w:rPr>
          <w:rFonts w:ascii="Times New Roman" w:eastAsia="Times New Roman" w:hAnsi="Times New Roman" w:cs="Times New Roman"/>
          <w:color w:val="222222"/>
          <w:sz w:val="24"/>
          <w:szCs w:val="24"/>
        </w:rPr>
        <w:t>ork-</w:t>
      </w:r>
      <w:r w:rsidR="003A6A22">
        <w:rPr>
          <w:rFonts w:ascii="Times New Roman" w:eastAsia="Times New Roman" w:hAnsi="Times New Roman" w:cs="Times New Roman"/>
          <w:color w:val="222222"/>
          <w:sz w:val="24"/>
          <w:szCs w:val="24"/>
        </w:rPr>
        <w:t>I</w:t>
      </w:r>
      <w:r w:rsidRPr="398B4021">
        <w:rPr>
          <w:rFonts w:ascii="Times New Roman" w:eastAsia="Times New Roman" w:hAnsi="Times New Roman" w:cs="Times New Roman"/>
          <w:color w:val="222222"/>
          <w:sz w:val="24"/>
          <w:szCs w:val="24"/>
        </w:rPr>
        <w:t xml:space="preserve">ntegrated </w:t>
      </w:r>
      <w:r w:rsidR="000851EB">
        <w:rPr>
          <w:rFonts w:ascii="Times New Roman" w:eastAsia="Times New Roman" w:hAnsi="Times New Roman" w:cs="Times New Roman"/>
          <w:color w:val="222222"/>
          <w:sz w:val="24"/>
          <w:szCs w:val="24"/>
        </w:rPr>
        <w:t>L</w:t>
      </w:r>
      <w:r w:rsidRPr="398B4021">
        <w:rPr>
          <w:rFonts w:ascii="Times New Roman" w:eastAsia="Times New Roman" w:hAnsi="Times New Roman" w:cs="Times New Roman"/>
          <w:color w:val="222222"/>
          <w:sz w:val="24"/>
          <w:szCs w:val="24"/>
        </w:rPr>
        <w:t xml:space="preserve">earning to </w:t>
      </w:r>
      <w:r w:rsidR="000851EB">
        <w:rPr>
          <w:rFonts w:ascii="Times New Roman" w:eastAsia="Times New Roman" w:hAnsi="Times New Roman" w:cs="Times New Roman"/>
          <w:color w:val="222222"/>
          <w:sz w:val="24"/>
          <w:szCs w:val="24"/>
        </w:rPr>
        <w:t>U</w:t>
      </w:r>
      <w:r w:rsidRPr="398B4021">
        <w:rPr>
          <w:rFonts w:ascii="Times New Roman" w:eastAsia="Times New Roman" w:hAnsi="Times New Roman" w:cs="Times New Roman"/>
          <w:color w:val="222222"/>
          <w:sz w:val="24"/>
          <w:szCs w:val="24"/>
        </w:rPr>
        <w:t xml:space="preserve">ndergraduate </w:t>
      </w:r>
      <w:r w:rsidR="000851EB">
        <w:rPr>
          <w:rFonts w:ascii="Times New Roman" w:eastAsia="Times New Roman" w:hAnsi="Times New Roman" w:cs="Times New Roman"/>
          <w:color w:val="222222"/>
          <w:sz w:val="24"/>
          <w:szCs w:val="24"/>
        </w:rPr>
        <w:t>E</w:t>
      </w:r>
      <w:r w:rsidRPr="398B4021">
        <w:rPr>
          <w:rFonts w:ascii="Times New Roman" w:eastAsia="Times New Roman" w:hAnsi="Times New Roman" w:cs="Times New Roman"/>
          <w:color w:val="222222"/>
          <w:sz w:val="24"/>
          <w:szCs w:val="24"/>
        </w:rPr>
        <w:t>mployability</w:t>
      </w:r>
      <w:r w:rsidR="000851EB">
        <w:rPr>
          <w:rFonts w:ascii="Times New Roman" w:eastAsia="Times New Roman" w:hAnsi="Times New Roman" w:cs="Times New Roman"/>
          <w:color w:val="222222"/>
          <w:sz w:val="24"/>
          <w:szCs w:val="24"/>
        </w:rPr>
        <w:t xml:space="preserve"> S</w:t>
      </w:r>
      <w:r w:rsidRPr="398B4021">
        <w:rPr>
          <w:rFonts w:ascii="Times New Roman" w:eastAsia="Times New Roman" w:hAnsi="Times New Roman" w:cs="Times New Roman"/>
          <w:color w:val="222222"/>
          <w:sz w:val="24"/>
          <w:szCs w:val="24"/>
        </w:rPr>
        <w:t xml:space="preserve">kill </w:t>
      </w:r>
      <w:r w:rsidR="000851EB">
        <w:rPr>
          <w:rFonts w:ascii="Times New Roman" w:eastAsia="Times New Roman" w:hAnsi="Times New Roman" w:cs="Times New Roman"/>
          <w:color w:val="222222"/>
          <w:sz w:val="24"/>
          <w:szCs w:val="24"/>
        </w:rPr>
        <w:t>O</w:t>
      </w:r>
      <w:r w:rsidRPr="398B4021">
        <w:rPr>
          <w:rFonts w:ascii="Times New Roman" w:eastAsia="Times New Roman" w:hAnsi="Times New Roman" w:cs="Times New Roman"/>
          <w:color w:val="222222"/>
          <w:sz w:val="24"/>
          <w:szCs w:val="24"/>
        </w:rPr>
        <w:t>utcomes.</w:t>
      </w:r>
      <w:r w:rsidR="00B64563">
        <w:rPr>
          <w:rFonts w:ascii="Times New Roman" w:eastAsia="Times New Roman" w:hAnsi="Times New Roman" w:cs="Times New Roman"/>
          <w:color w:val="222222"/>
          <w:sz w:val="24"/>
          <w:szCs w:val="24"/>
        </w:rPr>
        <w:t xml:space="preserve"> </w:t>
      </w:r>
      <w:r w:rsidR="00B64563">
        <w:rPr>
          <w:rFonts w:ascii="Times New Roman" w:eastAsia="Times New Roman" w:hAnsi="Times New Roman" w:cs="Times New Roman"/>
          <w:i/>
          <w:iCs/>
          <w:color w:val="222222"/>
          <w:sz w:val="24"/>
          <w:szCs w:val="24"/>
        </w:rPr>
        <w:t>Asia-Pacific Journal of Cooperative Education</w:t>
      </w:r>
      <w:r w:rsidR="006D6230">
        <w:rPr>
          <w:rFonts w:ascii="Times New Roman" w:eastAsia="Times New Roman" w:hAnsi="Times New Roman" w:cs="Times New Roman"/>
          <w:color w:val="222222"/>
          <w:sz w:val="24"/>
          <w:szCs w:val="24"/>
        </w:rPr>
        <w:t>, 14(2), 99-115.</w:t>
      </w:r>
    </w:p>
    <w:p w14:paraId="2BDA2594" w14:textId="0C6D06AA" w:rsidR="4948D3CA" w:rsidRDefault="4948D3CA" w:rsidP="00F64324">
      <w:pPr>
        <w:spacing w:line="480" w:lineRule="auto"/>
        <w:ind w:left="720" w:hanging="720"/>
        <w:contextualSpacing/>
        <w:rPr>
          <w:rFonts w:ascii="Times New Roman" w:eastAsia="Times New Roman" w:hAnsi="Times New Roman" w:cs="Times New Roman"/>
          <w:color w:val="222222"/>
          <w:sz w:val="24"/>
          <w:szCs w:val="24"/>
        </w:rPr>
      </w:pPr>
      <w:r w:rsidRPr="398B4021">
        <w:rPr>
          <w:rFonts w:ascii="Times New Roman" w:eastAsia="Times New Roman" w:hAnsi="Times New Roman" w:cs="Times New Roman"/>
          <w:color w:val="222222"/>
          <w:sz w:val="24"/>
          <w:szCs w:val="24"/>
        </w:rPr>
        <w:t xml:space="preserve">Jackson, G. B., &amp; Wirt, J. G. (1996). Putting </w:t>
      </w:r>
      <w:r w:rsidR="00DC6B37">
        <w:rPr>
          <w:rFonts w:ascii="Times New Roman" w:eastAsia="Times New Roman" w:hAnsi="Times New Roman" w:cs="Times New Roman"/>
          <w:color w:val="222222"/>
          <w:sz w:val="24"/>
          <w:szCs w:val="24"/>
        </w:rPr>
        <w:t>S</w:t>
      </w:r>
      <w:r w:rsidRPr="398B4021">
        <w:rPr>
          <w:rFonts w:ascii="Times New Roman" w:eastAsia="Times New Roman" w:hAnsi="Times New Roman" w:cs="Times New Roman"/>
          <w:color w:val="222222"/>
          <w:sz w:val="24"/>
          <w:szCs w:val="24"/>
        </w:rPr>
        <w:t xml:space="preserve">tudents to </w:t>
      </w:r>
      <w:r w:rsidR="00F64324">
        <w:rPr>
          <w:rFonts w:ascii="Times New Roman" w:eastAsia="Times New Roman" w:hAnsi="Times New Roman" w:cs="Times New Roman"/>
          <w:color w:val="222222"/>
          <w:sz w:val="24"/>
          <w:szCs w:val="24"/>
        </w:rPr>
        <w:t>W</w:t>
      </w:r>
      <w:r w:rsidRPr="398B4021">
        <w:rPr>
          <w:rFonts w:ascii="Times New Roman" w:eastAsia="Times New Roman" w:hAnsi="Times New Roman" w:cs="Times New Roman"/>
          <w:color w:val="222222"/>
          <w:sz w:val="24"/>
          <w:szCs w:val="24"/>
        </w:rPr>
        <w:t xml:space="preserve">ork. </w:t>
      </w:r>
      <w:r w:rsidRPr="0020517E">
        <w:rPr>
          <w:rFonts w:ascii="Times New Roman" w:eastAsia="Times New Roman" w:hAnsi="Times New Roman" w:cs="Times New Roman"/>
          <w:i/>
          <w:iCs/>
          <w:color w:val="222222"/>
          <w:sz w:val="24"/>
          <w:szCs w:val="24"/>
        </w:rPr>
        <w:t>Training &amp; Development, 50</w:t>
      </w:r>
      <w:r w:rsidRPr="398B4021">
        <w:rPr>
          <w:rFonts w:ascii="Times New Roman" w:eastAsia="Times New Roman" w:hAnsi="Times New Roman" w:cs="Times New Roman"/>
          <w:color w:val="222222"/>
          <w:sz w:val="24"/>
          <w:szCs w:val="24"/>
        </w:rPr>
        <w:t>(11),</w:t>
      </w:r>
      <w:r w:rsidR="00F64324">
        <w:rPr>
          <w:rFonts w:ascii="Times New Roman" w:eastAsia="Times New Roman" w:hAnsi="Times New Roman" w:cs="Times New Roman"/>
          <w:color w:val="222222"/>
          <w:sz w:val="24"/>
          <w:szCs w:val="24"/>
        </w:rPr>
        <w:t xml:space="preserve"> </w:t>
      </w:r>
      <w:r w:rsidRPr="398B4021">
        <w:rPr>
          <w:rFonts w:ascii="Times New Roman" w:eastAsia="Times New Roman" w:hAnsi="Times New Roman" w:cs="Times New Roman"/>
          <w:color w:val="222222"/>
          <w:sz w:val="24"/>
          <w:szCs w:val="24"/>
        </w:rPr>
        <w:t>58-61.</w:t>
      </w:r>
    </w:p>
    <w:p w14:paraId="0D600304" w14:textId="4A150449" w:rsidR="3185290B" w:rsidRDefault="1205176A" w:rsidP="2DD8C1E1">
      <w:pPr>
        <w:spacing w:line="480" w:lineRule="auto"/>
        <w:contextualSpacing/>
        <w:rPr>
          <w:rFonts w:ascii="Times New Roman" w:eastAsia="Times New Roman" w:hAnsi="Times New Roman" w:cs="Times New Roman"/>
          <w:color w:val="222222"/>
          <w:sz w:val="24"/>
          <w:szCs w:val="24"/>
        </w:rPr>
      </w:pPr>
      <w:r w:rsidRPr="398B4021">
        <w:rPr>
          <w:rFonts w:ascii="Times New Roman" w:eastAsia="Times New Roman" w:hAnsi="Times New Roman" w:cs="Times New Roman"/>
          <w:color w:val="222222"/>
          <w:sz w:val="24"/>
          <w:szCs w:val="24"/>
        </w:rPr>
        <w:t xml:space="preserve">Jimenez, L. (2020). Preparing American Students for the Workforce of the Future: Ensuring </w:t>
      </w:r>
      <w:r>
        <w:tab/>
      </w:r>
      <w:r w:rsidRPr="398B4021">
        <w:rPr>
          <w:rFonts w:ascii="Times New Roman" w:eastAsia="Times New Roman" w:hAnsi="Times New Roman" w:cs="Times New Roman"/>
          <w:color w:val="222222"/>
          <w:sz w:val="24"/>
          <w:szCs w:val="24"/>
        </w:rPr>
        <w:t>Every Student's Readiness for College, Career, and Civic Life.</w:t>
      </w:r>
      <w:r w:rsidR="00864B97">
        <w:rPr>
          <w:rFonts w:ascii="Times New Roman" w:eastAsia="Times New Roman" w:hAnsi="Times New Roman" w:cs="Times New Roman"/>
          <w:color w:val="222222"/>
          <w:sz w:val="24"/>
          <w:szCs w:val="24"/>
        </w:rPr>
        <w:t xml:space="preserve"> In</w:t>
      </w:r>
      <w:r w:rsidRPr="398B4021">
        <w:rPr>
          <w:rFonts w:ascii="Times New Roman" w:eastAsia="Times New Roman" w:hAnsi="Times New Roman" w:cs="Times New Roman"/>
          <w:color w:val="222222"/>
          <w:sz w:val="24"/>
          <w:szCs w:val="24"/>
        </w:rPr>
        <w:t xml:space="preserve"> </w:t>
      </w:r>
      <w:r w:rsidRPr="398B4021">
        <w:rPr>
          <w:rFonts w:ascii="Times New Roman" w:eastAsia="Times New Roman" w:hAnsi="Times New Roman" w:cs="Times New Roman"/>
          <w:i/>
          <w:iCs/>
          <w:color w:val="222222"/>
          <w:sz w:val="24"/>
          <w:szCs w:val="24"/>
        </w:rPr>
        <w:t xml:space="preserve">Center for American </w:t>
      </w:r>
      <w:r>
        <w:tab/>
      </w:r>
      <w:r w:rsidR="00864B97">
        <w:rPr>
          <w:rFonts w:ascii="Times New Roman" w:eastAsia="Times New Roman" w:hAnsi="Times New Roman" w:cs="Times New Roman"/>
          <w:i/>
          <w:iCs/>
          <w:color w:val="222222"/>
          <w:sz w:val="24"/>
          <w:szCs w:val="24"/>
        </w:rPr>
        <w:t>P</w:t>
      </w:r>
      <w:r w:rsidRPr="398B4021">
        <w:rPr>
          <w:rFonts w:ascii="Times New Roman" w:eastAsia="Times New Roman" w:hAnsi="Times New Roman" w:cs="Times New Roman"/>
          <w:i/>
          <w:iCs/>
          <w:color w:val="222222"/>
          <w:sz w:val="24"/>
          <w:szCs w:val="24"/>
        </w:rPr>
        <w:t>rogress</w:t>
      </w:r>
      <w:r w:rsidRPr="398B4021">
        <w:rPr>
          <w:rFonts w:ascii="Times New Roman" w:eastAsia="Times New Roman" w:hAnsi="Times New Roman" w:cs="Times New Roman"/>
          <w:color w:val="222222"/>
          <w:sz w:val="24"/>
          <w:szCs w:val="24"/>
        </w:rPr>
        <w:t>.</w:t>
      </w:r>
    </w:p>
    <w:p w14:paraId="7B4E9013" w14:textId="342923E4" w:rsidR="3185290B" w:rsidRPr="000868A9" w:rsidRDefault="1205176A" w:rsidP="000868A9">
      <w:pPr>
        <w:spacing w:line="480" w:lineRule="auto"/>
        <w:ind w:left="720" w:hanging="720"/>
        <w:contextualSpacing/>
        <w:rPr>
          <w:rFonts w:ascii="Times New Roman" w:eastAsia="Times New Roman" w:hAnsi="Times New Roman" w:cs="Times New Roman"/>
          <w:color w:val="222222"/>
          <w:sz w:val="24"/>
          <w:szCs w:val="24"/>
        </w:rPr>
      </w:pPr>
      <w:r w:rsidRPr="398B4021">
        <w:rPr>
          <w:rFonts w:ascii="Times New Roman" w:eastAsia="Times New Roman" w:hAnsi="Times New Roman" w:cs="Times New Roman"/>
          <w:color w:val="222222"/>
          <w:sz w:val="24"/>
          <w:szCs w:val="24"/>
        </w:rPr>
        <w:t xml:space="preserve">Katz, L. F., &amp; Margo, R. A. (2014). Technical </w:t>
      </w:r>
      <w:r w:rsidR="00021994">
        <w:rPr>
          <w:rFonts w:ascii="Times New Roman" w:eastAsia="Times New Roman" w:hAnsi="Times New Roman" w:cs="Times New Roman"/>
          <w:color w:val="222222"/>
          <w:sz w:val="24"/>
          <w:szCs w:val="24"/>
        </w:rPr>
        <w:t>C</w:t>
      </w:r>
      <w:r w:rsidRPr="398B4021">
        <w:rPr>
          <w:rFonts w:ascii="Times New Roman" w:eastAsia="Times New Roman" w:hAnsi="Times New Roman" w:cs="Times New Roman"/>
          <w:color w:val="222222"/>
          <w:sz w:val="24"/>
          <w:szCs w:val="24"/>
        </w:rPr>
        <w:t xml:space="preserve">hange and the </w:t>
      </w:r>
      <w:r w:rsidR="00021994">
        <w:rPr>
          <w:rFonts w:ascii="Times New Roman" w:eastAsia="Times New Roman" w:hAnsi="Times New Roman" w:cs="Times New Roman"/>
          <w:color w:val="222222"/>
          <w:sz w:val="24"/>
          <w:szCs w:val="24"/>
        </w:rPr>
        <w:t>R</w:t>
      </w:r>
      <w:r w:rsidRPr="398B4021">
        <w:rPr>
          <w:rFonts w:ascii="Times New Roman" w:eastAsia="Times New Roman" w:hAnsi="Times New Roman" w:cs="Times New Roman"/>
          <w:color w:val="222222"/>
          <w:sz w:val="24"/>
          <w:szCs w:val="24"/>
        </w:rPr>
        <w:t xml:space="preserve">elative </w:t>
      </w:r>
      <w:r w:rsidR="00021994">
        <w:rPr>
          <w:rFonts w:ascii="Times New Roman" w:eastAsia="Times New Roman" w:hAnsi="Times New Roman" w:cs="Times New Roman"/>
          <w:color w:val="222222"/>
          <w:sz w:val="24"/>
          <w:szCs w:val="24"/>
        </w:rPr>
        <w:t>D</w:t>
      </w:r>
      <w:r w:rsidRPr="398B4021">
        <w:rPr>
          <w:rFonts w:ascii="Times New Roman" w:eastAsia="Times New Roman" w:hAnsi="Times New Roman" w:cs="Times New Roman"/>
          <w:color w:val="222222"/>
          <w:sz w:val="24"/>
          <w:szCs w:val="24"/>
        </w:rPr>
        <w:t xml:space="preserve">emand for </w:t>
      </w:r>
      <w:r w:rsidR="00021994">
        <w:rPr>
          <w:rFonts w:ascii="Times New Roman" w:eastAsia="Times New Roman" w:hAnsi="Times New Roman" w:cs="Times New Roman"/>
          <w:color w:val="222222"/>
          <w:sz w:val="24"/>
          <w:szCs w:val="24"/>
        </w:rPr>
        <w:t>S</w:t>
      </w:r>
      <w:r w:rsidRPr="398B4021">
        <w:rPr>
          <w:rFonts w:ascii="Times New Roman" w:eastAsia="Times New Roman" w:hAnsi="Times New Roman" w:cs="Times New Roman"/>
          <w:color w:val="222222"/>
          <w:sz w:val="24"/>
          <w:szCs w:val="24"/>
        </w:rPr>
        <w:t xml:space="preserve">killed </w:t>
      </w:r>
      <w:r w:rsidR="00021994">
        <w:rPr>
          <w:rFonts w:ascii="Times New Roman" w:eastAsia="Times New Roman" w:hAnsi="Times New Roman" w:cs="Times New Roman"/>
          <w:color w:val="222222"/>
          <w:sz w:val="24"/>
          <w:szCs w:val="24"/>
        </w:rPr>
        <w:t>L</w:t>
      </w:r>
      <w:r w:rsidRPr="398B4021">
        <w:rPr>
          <w:rFonts w:ascii="Times New Roman" w:eastAsia="Times New Roman" w:hAnsi="Times New Roman" w:cs="Times New Roman"/>
          <w:color w:val="222222"/>
          <w:sz w:val="24"/>
          <w:szCs w:val="24"/>
        </w:rPr>
        <w:t xml:space="preserve">abor: The </w:t>
      </w:r>
      <w:r w:rsidR="3A2EB0DE" w:rsidRPr="398B4021">
        <w:rPr>
          <w:rFonts w:ascii="Times New Roman" w:eastAsia="Times New Roman" w:hAnsi="Times New Roman" w:cs="Times New Roman"/>
          <w:color w:val="222222"/>
          <w:sz w:val="24"/>
          <w:szCs w:val="24"/>
        </w:rPr>
        <w:t>United States</w:t>
      </w:r>
      <w:r w:rsidRPr="398B4021">
        <w:rPr>
          <w:rFonts w:ascii="Times New Roman" w:eastAsia="Times New Roman" w:hAnsi="Times New Roman" w:cs="Times New Roman"/>
          <w:color w:val="222222"/>
          <w:sz w:val="24"/>
          <w:szCs w:val="24"/>
        </w:rPr>
        <w:t xml:space="preserve"> in </w:t>
      </w:r>
      <w:r w:rsidR="00021994">
        <w:rPr>
          <w:rFonts w:ascii="Times New Roman" w:eastAsia="Times New Roman" w:hAnsi="Times New Roman" w:cs="Times New Roman"/>
          <w:color w:val="222222"/>
          <w:sz w:val="24"/>
          <w:szCs w:val="24"/>
        </w:rPr>
        <w:t>H</w:t>
      </w:r>
      <w:r w:rsidRPr="398B4021">
        <w:rPr>
          <w:rFonts w:ascii="Times New Roman" w:eastAsia="Times New Roman" w:hAnsi="Times New Roman" w:cs="Times New Roman"/>
          <w:color w:val="222222"/>
          <w:sz w:val="24"/>
          <w:szCs w:val="24"/>
        </w:rPr>
        <w:t xml:space="preserve">istorical </w:t>
      </w:r>
      <w:r w:rsidR="00021994">
        <w:rPr>
          <w:rFonts w:ascii="Times New Roman" w:eastAsia="Times New Roman" w:hAnsi="Times New Roman" w:cs="Times New Roman"/>
          <w:color w:val="222222"/>
          <w:sz w:val="24"/>
          <w:szCs w:val="24"/>
        </w:rPr>
        <w:t>P</w:t>
      </w:r>
      <w:r w:rsidRPr="398B4021">
        <w:rPr>
          <w:rFonts w:ascii="Times New Roman" w:eastAsia="Times New Roman" w:hAnsi="Times New Roman" w:cs="Times New Roman"/>
          <w:color w:val="222222"/>
          <w:sz w:val="24"/>
          <w:szCs w:val="24"/>
        </w:rPr>
        <w:t>erspective.</w:t>
      </w:r>
      <w:r w:rsidR="000868A9">
        <w:rPr>
          <w:rFonts w:ascii="Times New Roman" w:eastAsia="Times New Roman" w:hAnsi="Times New Roman" w:cs="Times New Roman"/>
          <w:color w:val="222222"/>
          <w:sz w:val="24"/>
          <w:szCs w:val="24"/>
        </w:rPr>
        <w:t xml:space="preserve"> </w:t>
      </w:r>
      <w:r w:rsidR="000868A9">
        <w:rPr>
          <w:rFonts w:ascii="Times New Roman" w:eastAsia="Times New Roman" w:hAnsi="Times New Roman" w:cs="Times New Roman"/>
          <w:i/>
          <w:iCs/>
          <w:color w:val="222222"/>
          <w:sz w:val="24"/>
          <w:szCs w:val="24"/>
        </w:rPr>
        <w:t xml:space="preserve">NBER Working Paper Series, </w:t>
      </w:r>
      <w:r w:rsidR="000868A9">
        <w:rPr>
          <w:rFonts w:ascii="Times New Roman" w:eastAsia="Times New Roman" w:hAnsi="Times New Roman" w:cs="Times New Roman"/>
          <w:color w:val="222222"/>
          <w:sz w:val="24"/>
          <w:szCs w:val="24"/>
        </w:rPr>
        <w:t>18752. https://doi.org/10.3386/w18752</w:t>
      </w:r>
    </w:p>
    <w:p w14:paraId="5F2A93BB" w14:textId="31EE6530" w:rsidR="6765329F" w:rsidRDefault="6765329F" w:rsidP="398B4021">
      <w:pPr>
        <w:spacing w:line="480" w:lineRule="auto"/>
        <w:contextualSpacing/>
        <w:rPr>
          <w:rFonts w:ascii="Times New Roman" w:eastAsia="Times New Roman" w:hAnsi="Times New Roman" w:cs="Times New Roman"/>
          <w:color w:val="222222"/>
          <w:sz w:val="24"/>
          <w:szCs w:val="24"/>
        </w:rPr>
      </w:pPr>
      <w:r w:rsidRPr="398B4021">
        <w:rPr>
          <w:rFonts w:ascii="Times New Roman" w:eastAsia="Times New Roman" w:hAnsi="Times New Roman" w:cs="Times New Roman"/>
          <w:color w:val="222222"/>
          <w:sz w:val="24"/>
          <w:szCs w:val="24"/>
        </w:rPr>
        <w:t xml:space="preserve">Kemple, J. J., &amp; Snipes, J. C. (2000). Career Academies: Impacts on Students' Engagement and </w:t>
      </w:r>
      <w:r>
        <w:tab/>
      </w:r>
      <w:r w:rsidRPr="398B4021">
        <w:rPr>
          <w:rFonts w:ascii="Times New Roman" w:eastAsia="Times New Roman" w:hAnsi="Times New Roman" w:cs="Times New Roman"/>
          <w:color w:val="222222"/>
          <w:sz w:val="24"/>
          <w:szCs w:val="24"/>
        </w:rPr>
        <w:t>Performance in High School.</w:t>
      </w:r>
    </w:p>
    <w:p w14:paraId="4B41F32F" w14:textId="3881AC43" w:rsidR="3185290B" w:rsidRDefault="1205176A" w:rsidP="004467EF">
      <w:pPr>
        <w:spacing w:line="480" w:lineRule="auto"/>
        <w:ind w:left="720" w:hanging="720"/>
        <w:contextualSpacing/>
        <w:rPr>
          <w:rFonts w:ascii="Times New Roman" w:eastAsia="Times New Roman" w:hAnsi="Times New Roman" w:cs="Times New Roman"/>
          <w:color w:val="222222"/>
          <w:sz w:val="24"/>
          <w:szCs w:val="24"/>
        </w:rPr>
      </w:pPr>
      <w:r w:rsidRPr="34900E9A">
        <w:rPr>
          <w:rFonts w:ascii="Times New Roman" w:eastAsia="Times New Roman" w:hAnsi="Times New Roman" w:cs="Times New Roman"/>
          <w:color w:val="222222"/>
          <w:sz w:val="24"/>
          <w:szCs w:val="24"/>
        </w:rPr>
        <w:t xml:space="preserve">Kerins, J. (2007). Collaborative </w:t>
      </w:r>
      <w:r w:rsidR="00D86939">
        <w:rPr>
          <w:rFonts w:ascii="Times New Roman" w:eastAsia="Times New Roman" w:hAnsi="Times New Roman" w:cs="Times New Roman"/>
          <w:color w:val="222222"/>
          <w:sz w:val="24"/>
          <w:szCs w:val="24"/>
        </w:rPr>
        <w:t>I</w:t>
      </w:r>
      <w:r w:rsidRPr="34900E9A">
        <w:rPr>
          <w:rFonts w:ascii="Times New Roman" w:eastAsia="Times New Roman" w:hAnsi="Times New Roman" w:cs="Times New Roman"/>
          <w:color w:val="222222"/>
          <w:sz w:val="24"/>
          <w:szCs w:val="24"/>
        </w:rPr>
        <w:t xml:space="preserve">nitiatives and </w:t>
      </w:r>
      <w:r w:rsidR="00D86939">
        <w:rPr>
          <w:rFonts w:ascii="Times New Roman" w:eastAsia="Times New Roman" w:hAnsi="Times New Roman" w:cs="Times New Roman"/>
          <w:color w:val="222222"/>
          <w:sz w:val="24"/>
          <w:szCs w:val="24"/>
        </w:rPr>
        <w:t>W</w:t>
      </w:r>
      <w:r w:rsidRPr="34900E9A">
        <w:rPr>
          <w:rFonts w:ascii="Times New Roman" w:eastAsia="Times New Roman" w:hAnsi="Times New Roman" w:cs="Times New Roman"/>
          <w:color w:val="222222"/>
          <w:sz w:val="24"/>
          <w:szCs w:val="24"/>
        </w:rPr>
        <w:t xml:space="preserve">ork-based </w:t>
      </w:r>
      <w:r w:rsidR="00D86939">
        <w:rPr>
          <w:rFonts w:ascii="Times New Roman" w:eastAsia="Times New Roman" w:hAnsi="Times New Roman" w:cs="Times New Roman"/>
          <w:color w:val="222222"/>
          <w:sz w:val="24"/>
          <w:szCs w:val="24"/>
        </w:rPr>
        <w:t>L</w:t>
      </w:r>
      <w:r w:rsidRPr="34900E9A">
        <w:rPr>
          <w:rFonts w:ascii="Times New Roman" w:eastAsia="Times New Roman" w:hAnsi="Times New Roman" w:cs="Times New Roman"/>
          <w:color w:val="222222"/>
          <w:sz w:val="24"/>
          <w:szCs w:val="24"/>
        </w:rPr>
        <w:t xml:space="preserve">earning </w:t>
      </w:r>
      <w:r w:rsidR="00D86939">
        <w:rPr>
          <w:rFonts w:ascii="Times New Roman" w:eastAsia="Times New Roman" w:hAnsi="Times New Roman" w:cs="Times New Roman"/>
          <w:color w:val="222222"/>
          <w:sz w:val="24"/>
          <w:szCs w:val="24"/>
        </w:rPr>
        <w:t>O</w:t>
      </w:r>
      <w:r w:rsidRPr="34900E9A">
        <w:rPr>
          <w:rFonts w:ascii="Times New Roman" w:eastAsia="Times New Roman" w:hAnsi="Times New Roman" w:cs="Times New Roman"/>
          <w:color w:val="222222"/>
          <w:sz w:val="24"/>
          <w:szCs w:val="24"/>
        </w:rPr>
        <w:t xml:space="preserve">pportunities: A </w:t>
      </w:r>
      <w:r w:rsidR="004467EF">
        <w:rPr>
          <w:rFonts w:ascii="Times New Roman" w:eastAsia="Times New Roman" w:hAnsi="Times New Roman" w:cs="Times New Roman"/>
          <w:color w:val="222222"/>
          <w:sz w:val="24"/>
          <w:szCs w:val="24"/>
        </w:rPr>
        <w:t>C</w:t>
      </w:r>
      <w:r w:rsidRPr="34900E9A">
        <w:rPr>
          <w:rFonts w:ascii="Times New Roman" w:eastAsia="Times New Roman" w:hAnsi="Times New Roman" w:cs="Times New Roman"/>
          <w:color w:val="222222"/>
          <w:sz w:val="24"/>
          <w:szCs w:val="24"/>
        </w:rPr>
        <w:t xml:space="preserve">ase </w:t>
      </w:r>
      <w:r w:rsidR="004467EF">
        <w:rPr>
          <w:rFonts w:ascii="Times New Roman" w:eastAsia="Times New Roman" w:hAnsi="Times New Roman" w:cs="Times New Roman"/>
          <w:color w:val="222222"/>
          <w:sz w:val="24"/>
          <w:szCs w:val="24"/>
        </w:rPr>
        <w:t>S</w:t>
      </w:r>
      <w:r w:rsidRPr="34900E9A">
        <w:rPr>
          <w:rFonts w:ascii="Times New Roman" w:eastAsia="Times New Roman" w:hAnsi="Times New Roman" w:cs="Times New Roman"/>
          <w:color w:val="222222"/>
          <w:sz w:val="24"/>
          <w:szCs w:val="24"/>
        </w:rPr>
        <w:t xml:space="preserve">tudy. </w:t>
      </w:r>
      <w:r w:rsidRPr="34900E9A">
        <w:rPr>
          <w:rFonts w:ascii="Times New Roman" w:eastAsia="Times New Roman" w:hAnsi="Times New Roman" w:cs="Times New Roman"/>
          <w:i/>
          <w:iCs/>
          <w:color w:val="222222"/>
          <w:sz w:val="24"/>
          <w:szCs w:val="24"/>
        </w:rPr>
        <w:t>Innovation</w:t>
      </w:r>
      <w:r w:rsidR="004467EF">
        <w:rPr>
          <w:rFonts w:ascii="Times New Roman" w:eastAsia="Times New Roman" w:hAnsi="Times New Roman" w:cs="Times New Roman"/>
          <w:i/>
          <w:iCs/>
          <w:color w:val="222222"/>
          <w:sz w:val="24"/>
          <w:szCs w:val="24"/>
        </w:rPr>
        <w:t>s</w:t>
      </w:r>
      <w:r w:rsidRPr="34900E9A">
        <w:rPr>
          <w:rFonts w:ascii="Times New Roman" w:eastAsia="Times New Roman" w:hAnsi="Times New Roman" w:cs="Times New Roman"/>
          <w:i/>
          <w:iCs/>
          <w:color w:val="222222"/>
          <w:sz w:val="24"/>
          <w:szCs w:val="24"/>
        </w:rPr>
        <w:t xml:space="preserve"> in Teaching and Learning in Information and Computer Sciences</w:t>
      </w:r>
      <w:r w:rsidRPr="34900E9A">
        <w:rPr>
          <w:rFonts w:ascii="Times New Roman" w:eastAsia="Times New Roman" w:hAnsi="Times New Roman" w:cs="Times New Roman"/>
          <w:color w:val="222222"/>
          <w:sz w:val="24"/>
          <w:szCs w:val="24"/>
        </w:rPr>
        <w:t xml:space="preserve">, </w:t>
      </w:r>
      <w:r w:rsidRPr="34900E9A">
        <w:rPr>
          <w:rFonts w:ascii="Times New Roman" w:eastAsia="Times New Roman" w:hAnsi="Times New Roman" w:cs="Times New Roman"/>
          <w:i/>
          <w:iCs/>
          <w:color w:val="222222"/>
          <w:sz w:val="24"/>
          <w:szCs w:val="24"/>
        </w:rPr>
        <w:t>6</w:t>
      </w:r>
      <w:r w:rsidRPr="34900E9A">
        <w:rPr>
          <w:rFonts w:ascii="Times New Roman" w:eastAsia="Times New Roman" w:hAnsi="Times New Roman" w:cs="Times New Roman"/>
          <w:color w:val="222222"/>
          <w:sz w:val="24"/>
          <w:szCs w:val="24"/>
        </w:rPr>
        <w:t>(1), 1-11.</w:t>
      </w:r>
    </w:p>
    <w:p w14:paraId="2B8C9607" w14:textId="05B6BC11" w:rsidR="3185290B" w:rsidRDefault="4C54804E" w:rsidP="004467EF">
      <w:pPr>
        <w:spacing w:line="480" w:lineRule="auto"/>
        <w:ind w:left="720" w:hanging="720"/>
        <w:contextualSpacing/>
        <w:rPr>
          <w:rFonts w:ascii="Times New Roman" w:eastAsia="Times New Roman" w:hAnsi="Times New Roman" w:cs="Times New Roman"/>
          <w:color w:val="222222"/>
          <w:sz w:val="24"/>
          <w:szCs w:val="24"/>
        </w:rPr>
      </w:pPr>
      <w:r w:rsidRPr="398B4021">
        <w:rPr>
          <w:rFonts w:ascii="Times New Roman" w:eastAsia="Times New Roman" w:hAnsi="Times New Roman" w:cs="Times New Roman"/>
          <w:color w:val="222222"/>
          <w:sz w:val="24"/>
          <w:szCs w:val="24"/>
        </w:rPr>
        <w:lastRenderedPageBreak/>
        <w:t xml:space="preserve">Kim, S., Chang, S., &amp; Castro-Lacouture, D. (2020). Dynamic </w:t>
      </w:r>
      <w:r w:rsidR="004467EF">
        <w:rPr>
          <w:rFonts w:ascii="Times New Roman" w:eastAsia="Times New Roman" w:hAnsi="Times New Roman" w:cs="Times New Roman"/>
          <w:color w:val="222222"/>
          <w:sz w:val="24"/>
          <w:szCs w:val="24"/>
        </w:rPr>
        <w:t>M</w:t>
      </w:r>
      <w:r w:rsidRPr="398B4021">
        <w:rPr>
          <w:rFonts w:ascii="Times New Roman" w:eastAsia="Times New Roman" w:hAnsi="Times New Roman" w:cs="Times New Roman"/>
          <w:color w:val="222222"/>
          <w:sz w:val="24"/>
          <w:szCs w:val="24"/>
        </w:rPr>
        <w:t xml:space="preserve">odeling for </w:t>
      </w:r>
      <w:r w:rsidR="004467EF">
        <w:rPr>
          <w:rFonts w:ascii="Times New Roman" w:eastAsia="Times New Roman" w:hAnsi="Times New Roman" w:cs="Times New Roman"/>
          <w:color w:val="222222"/>
          <w:sz w:val="24"/>
          <w:szCs w:val="24"/>
        </w:rPr>
        <w:t>A</w:t>
      </w:r>
      <w:r w:rsidRPr="398B4021">
        <w:rPr>
          <w:rFonts w:ascii="Times New Roman" w:eastAsia="Times New Roman" w:hAnsi="Times New Roman" w:cs="Times New Roman"/>
          <w:color w:val="222222"/>
          <w:sz w:val="24"/>
          <w:szCs w:val="24"/>
        </w:rPr>
        <w:t xml:space="preserve">nalyzing </w:t>
      </w:r>
      <w:r w:rsidR="004467EF">
        <w:rPr>
          <w:rFonts w:ascii="Times New Roman" w:eastAsia="Times New Roman" w:hAnsi="Times New Roman" w:cs="Times New Roman"/>
          <w:color w:val="222222"/>
          <w:sz w:val="24"/>
          <w:szCs w:val="24"/>
        </w:rPr>
        <w:t>I</w:t>
      </w:r>
      <w:r w:rsidRPr="398B4021">
        <w:rPr>
          <w:rFonts w:ascii="Times New Roman" w:eastAsia="Times New Roman" w:hAnsi="Times New Roman" w:cs="Times New Roman"/>
          <w:color w:val="222222"/>
          <w:sz w:val="24"/>
          <w:szCs w:val="24"/>
        </w:rPr>
        <w:t xml:space="preserve">mpacts of </w:t>
      </w:r>
      <w:r w:rsidR="004467EF">
        <w:rPr>
          <w:rFonts w:ascii="Times New Roman" w:eastAsia="Times New Roman" w:hAnsi="Times New Roman" w:cs="Times New Roman"/>
          <w:color w:val="222222"/>
          <w:sz w:val="24"/>
          <w:szCs w:val="24"/>
        </w:rPr>
        <w:t>S</w:t>
      </w:r>
      <w:r w:rsidRPr="398B4021">
        <w:rPr>
          <w:rFonts w:ascii="Times New Roman" w:eastAsia="Times New Roman" w:hAnsi="Times New Roman" w:cs="Times New Roman"/>
          <w:color w:val="222222"/>
          <w:sz w:val="24"/>
          <w:szCs w:val="24"/>
        </w:rPr>
        <w:t xml:space="preserve">killed </w:t>
      </w:r>
      <w:r w:rsidR="004467EF">
        <w:rPr>
          <w:rFonts w:ascii="Times New Roman" w:eastAsia="Times New Roman" w:hAnsi="Times New Roman" w:cs="Times New Roman"/>
          <w:color w:val="222222"/>
          <w:sz w:val="24"/>
          <w:szCs w:val="24"/>
        </w:rPr>
        <w:t>L</w:t>
      </w:r>
      <w:r w:rsidRPr="398B4021">
        <w:rPr>
          <w:rFonts w:ascii="Times New Roman" w:eastAsia="Times New Roman" w:hAnsi="Times New Roman" w:cs="Times New Roman"/>
          <w:color w:val="222222"/>
          <w:sz w:val="24"/>
          <w:szCs w:val="24"/>
        </w:rPr>
        <w:t xml:space="preserve">abor </w:t>
      </w:r>
      <w:r w:rsidR="004467EF">
        <w:rPr>
          <w:rFonts w:ascii="Times New Roman" w:eastAsia="Times New Roman" w:hAnsi="Times New Roman" w:cs="Times New Roman"/>
          <w:color w:val="222222"/>
          <w:sz w:val="24"/>
          <w:szCs w:val="24"/>
        </w:rPr>
        <w:t>S</w:t>
      </w:r>
      <w:r w:rsidRPr="398B4021">
        <w:rPr>
          <w:rFonts w:ascii="Times New Roman" w:eastAsia="Times New Roman" w:hAnsi="Times New Roman" w:cs="Times New Roman"/>
          <w:color w:val="222222"/>
          <w:sz w:val="24"/>
          <w:szCs w:val="24"/>
        </w:rPr>
        <w:t xml:space="preserve">hortage on </w:t>
      </w:r>
      <w:r w:rsidR="004467EF">
        <w:rPr>
          <w:rFonts w:ascii="Times New Roman" w:eastAsia="Times New Roman" w:hAnsi="Times New Roman" w:cs="Times New Roman"/>
          <w:color w:val="222222"/>
          <w:sz w:val="24"/>
          <w:szCs w:val="24"/>
        </w:rPr>
        <w:t>C</w:t>
      </w:r>
      <w:r w:rsidRPr="398B4021">
        <w:rPr>
          <w:rFonts w:ascii="Times New Roman" w:eastAsia="Times New Roman" w:hAnsi="Times New Roman" w:cs="Times New Roman"/>
          <w:color w:val="222222"/>
          <w:sz w:val="24"/>
          <w:szCs w:val="24"/>
        </w:rPr>
        <w:t xml:space="preserve">onstruction </w:t>
      </w:r>
      <w:r w:rsidR="004467EF">
        <w:rPr>
          <w:rFonts w:ascii="Times New Roman" w:eastAsia="Times New Roman" w:hAnsi="Times New Roman" w:cs="Times New Roman"/>
          <w:color w:val="222222"/>
          <w:sz w:val="24"/>
          <w:szCs w:val="24"/>
        </w:rPr>
        <w:t>P</w:t>
      </w:r>
      <w:r w:rsidRPr="398B4021">
        <w:rPr>
          <w:rFonts w:ascii="Times New Roman" w:eastAsia="Times New Roman" w:hAnsi="Times New Roman" w:cs="Times New Roman"/>
          <w:color w:val="222222"/>
          <w:sz w:val="24"/>
          <w:szCs w:val="24"/>
        </w:rPr>
        <w:t xml:space="preserve">roject </w:t>
      </w:r>
      <w:r w:rsidR="004467EF">
        <w:rPr>
          <w:rFonts w:ascii="Times New Roman" w:eastAsia="Times New Roman" w:hAnsi="Times New Roman" w:cs="Times New Roman"/>
          <w:color w:val="222222"/>
          <w:sz w:val="24"/>
          <w:szCs w:val="24"/>
        </w:rPr>
        <w:t>M</w:t>
      </w:r>
      <w:r w:rsidRPr="398B4021">
        <w:rPr>
          <w:rFonts w:ascii="Times New Roman" w:eastAsia="Times New Roman" w:hAnsi="Times New Roman" w:cs="Times New Roman"/>
          <w:color w:val="222222"/>
          <w:sz w:val="24"/>
          <w:szCs w:val="24"/>
        </w:rPr>
        <w:t xml:space="preserve">anagement. </w:t>
      </w:r>
      <w:r w:rsidRPr="398B4021">
        <w:rPr>
          <w:rFonts w:ascii="Times New Roman" w:eastAsia="Times New Roman" w:hAnsi="Times New Roman" w:cs="Times New Roman"/>
          <w:i/>
          <w:iCs/>
          <w:color w:val="222222"/>
          <w:sz w:val="24"/>
          <w:szCs w:val="24"/>
        </w:rPr>
        <w:t>Journal of Management in Engineering</w:t>
      </w:r>
      <w:r w:rsidRPr="398B4021">
        <w:rPr>
          <w:rFonts w:ascii="Times New Roman" w:eastAsia="Times New Roman" w:hAnsi="Times New Roman" w:cs="Times New Roman"/>
          <w:color w:val="222222"/>
          <w:sz w:val="24"/>
          <w:szCs w:val="24"/>
        </w:rPr>
        <w:t xml:space="preserve">, </w:t>
      </w:r>
      <w:r w:rsidRPr="398B4021">
        <w:rPr>
          <w:rFonts w:ascii="Times New Roman" w:eastAsia="Times New Roman" w:hAnsi="Times New Roman" w:cs="Times New Roman"/>
          <w:i/>
          <w:iCs/>
          <w:color w:val="222222"/>
          <w:sz w:val="24"/>
          <w:szCs w:val="24"/>
        </w:rPr>
        <w:t>36</w:t>
      </w:r>
      <w:r w:rsidRPr="398B4021">
        <w:rPr>
          <w:rFonts w:ascii="Times New Roman" w:eastAsia="Times New Roman" w:hAnsi="Times New Roman" w:cs="Times New Roman"/>
          <w:color w:val="222222"/>
          <w:sz w:val="24"/>
          <w:szCs w:val="24"/>
        </w:rPr>
        <w:t>(1), 04019035.</w:t>
      </w:r>
    </w:p>
    <w:p w14:paraId="5DD5C717" w14:textId="268508E9" w:rsidR="6ABA34F0" w:rsidRDefault="6ABA34F0" w:rsidP="343884B8">
      <w:pPr>
        <w:spacing w:line="480" w:lineRule="auto"/>
        <w:contextualSpacing/>
        <w:rPr>
          <w:rFonts w:ascii="Times New Roman" w:eastAsia="Times New Roman" w:hAnsi="Times New Roman" w:cs="Times New Roman"/>
          <w:color w:val="222222"/>
          <w:sz w:val="24"/>
          <w:szCs w:val="24"/>
        </w:rPr>
      </w:pPr>
      <w:r w:rsidRPr="343884B8">
        <w:rPr>
          <w:rFonts w:ascii="Times New Roman" w:eastAsia="Times New Roman" w:hAnsi="Times New Roman" w:cs="Times New Roman"/>
          <w:color w:val="222222"/>
          <w:sz w:val="24"/>
          <w:szCs w:val="24"/>
        </w:rPr>
        <w:t xml:space="preserve">Knobloch, N. A. (2003). Is </w:t>
      </w:r>
      <w:r w:rsidR="004467EF">
        <w:rPr>
          <w:rFonts w:ascii="Times New Roman" w:eastAsia="Times New Roman" w:hAnsi="Times New Roman" w:cs="Times New Roman"/>
          <w:color w:val="222222"/>
          <w:sz w:val="24"/>
          <w:szCs w:val="24"/>
        </w:rPr>
        <w:t>E</w:t>
      </w:r>
      <w:r w:rsidRPr="343884B8">
        <w:rPr>
          <w:rFonts w:ascii="Times New Roman" w:eastAsia="Times New Roman" w:hAnsi="Times New Roman" w:cs="Times New Roman"/>
          <w:color w:val="222222"/>
          <w:sz w:val="24"/>
          <w:szCs w:val="24"/>
        </w:rPr>
        <w:t xml:space="preserve">xperiential </w:t>
      </w:r>
      <w:r w:rsidR="004467EF">
        <w:rPr>
          <w:rFonts w:ascii="Times New Roman" w:eastAsia="Times New Roman" w:hAnsi="Times New Roman" w:cs="Times New Roman"/>
          <w:color w:val="222222"/>
          <w:sz w:val="24"/>
          <w:szCs w:val="24"/>
        </w:rPr>
        <w:t>L</w:t>
      </w:r>
      <w:r w:rsidRPr="343884B8">
        <w:rPr>
          <w:rFonts w:ascii="Times New Roman" w:eastAsia="Times New Roman" w:hAnsi="Times New Roman" w:cs="Times New Roman"/>
          <w:color w:val="222222"/>
          <w:sz w:val="24"/>
          <w:szCs w:val="24"/>
        </w:rPr>
        <w:t xml:space="preserve">earning </w:t>
      </w:r>
      <w:r w:rsidR="004467EF">
        <w:rPr>
          <w:rFonts w:ascii="Times New Roman" w:eastAsia="Times New Roman" w:hAnsi="Times New Roman" w:cs="Times New Roman"/>
          <w:color w:val="222222"/>
          <w:sz w:val="24"/>
          <w:szCs w:val="24"/>
        </w:rPr>
        <w:t>A</w:t>
      </w:r>
      <w:r w:rsidRPr="343884B8">
        <w:rPr>
          <w:rFonts w:ascii="Times New Roman" w:eastAsia="Times New Roman" w:hAnsi="Times New Roman" w:cs="Times New Roman"/>
          <w:color w:val="222222"/>
          <w:sz w:val="24"/>
          <w:szCs w:val="24"/>
        </w:rPr>
        <w:t xml:space="preserve">uthentic?. </w:t>
      </w:r>
      <w:r w:rsidRPr="0020517E">
        <w:rPr>
          <w:rFonts w:ascii="Times New Roman" w:eastAsia="Times New Roman" w:hAnsi="Times New Roman" w:cs="Times New Roman"/>
          <w:i/>
          <w:iCs/>
          <w:color w:val="222222"/>
          <w:sz w:val="24"/>
          <w:szCs w:val="24"/>
        </w:rPr>
        <w:t xml:space="preserve">Journal of </w:t>
      </w:r>
      <w:r w:rsidR="004467EF">
        <w:rPr>
          <w:rFonts w:ascii="Times New Roman" w:eastAsia="Times New Roman" w:hAnsi="Times New Roman" w:cs="Times New Roman"/>
          <w:i/>
          <w:iCs/>
          <w:color w:val="222222"/>
          <w:sz w:val="24"/>
          <w:szCs w:val="24"/>
        </w:rPr>
        <w:t>A</w:t>
      </w:r>
      <w:r w:rsidRPr="0020517E">
        <w:rPr>
          <w:rFonts w:ascii="Times New Roman" w:eastAsia="Times New Roman" w:hAnsi="Times New Roman" w:cs="Times New Roman"/>
          <w:i/>
          <w:iCs/>
          <w:color w:val="222222"/>
          <w:sz w:val="24"/>
          <w:szCs w:val="24"/>
        </w:rPr>
        <w:t xml:space="preserve">gricultural </w:t>
      </w:r>
      <w:r w:rsidRPr="0020517E">
        <w:rPr>
          <w:i/>
          <w:iCs/>
        </w:rPr>
        <w:tab/>
      </w:r>
      <w:r w:rsidRPr="0020517E">
        <w:rPr>
          <w:i/>
          <w:iCs/>
        </w:rPr>
        <w:tab/>
      </w:r>
      <w:r w:rsidRPr="0020517E">
        <w:rPr>
          <w:i/>
          <w:iCs/>
        </w:rPr>
        <w:tab/>
      </w:r>
      <w:r w:rsidR="004467EF">
        <w:rPr>
          <w:rFonts w:ascii="Times New Roman" w:eastAsia="Times New Roman" w:hAnsi="Times New Roman" w:cs="Times New Roman"/>
          <w:i/>
          <w:iCs/>
          <w:color w:val="222222"/>
          <w:sz w:val="24"/>
          <w:szCs w:val="24"/>
        </w:rPr>
        <w:t>E</w:t>
      </w:r>
      <w:r w:rsidRPr="0020517E">
        <w:rPr>
          <w:rFonts w:ascii="Times New Roman" w:eastAsia="Times New Roman" w:hAnsi="Times New Roman" w:cs="Times New Roman"/>
          <w:i/>
          <w:iCs/>
          <w:color w:val="222222"/>
          <w:sz w:val="24"/>
          <w:szCs w:val="24"/>
        </w:rPr>
        <w:t>ducation, 44</w:t>
      </w:r>
      <w:r w:rsidRPr="343884B8">
        <w:rPr>
          <w:rFonts w:ascii="Times New Roman" w:eastAsia="Times New Roman" w:hAnsi="Times New Roman" w:cs="Times New Roman"/>
          <w:color w:val="222222"/>
          <w:sz w:val="24"/>
          <w:szCs w:val="24"/>
        </w:rPr>
        <w:t>(4), 22-34.</w:t>
      </w:r>
    </w:p>
    <w:p w14:paraId="02613228" w14:textId="4A53E4ED" w:rsidR="783F75C9" w:rsidRDefault="783F75C9" w:rsidP="343884B8">
      <w:pPr>
        <w:spacing w:line="480" w:lineRule="auto"/>
        <w:contextualSpacing/>
        <w:rPr>
          <w:rFonts w:ascii="Times New Roman" w:eastAsia="Times New Roman" w:hAnsi="Times New Roman" w:cs="Times New Roman"/>
          <w:color w:val="222222"/>
          <w:sz w:val="24"/>
          <w:szCs w:val="24"/>
        </w:rPr>
      </w:pPr>
      <w:r w:rsidRPr="343884B8">
        <w:rPr>
          <w:rFonts w:ascii="Times New Roman" w:eastAsia="Times New Roman" w:hAnsi="Times New Roman" w:cs="Times New Roman"/>
          <w:color w:val="222222"/>
          <w:sz w:val="24"/>
          <w:szCs w:val="24"/>
        </w:rPr>
        <w:t xml:space="preserve">Kolb, D. A. (1984). </w:t>
      </w:r>
      <w:r w:rsidRPr="343884B8">
        <w:rPr>
          <w:rFonts w:ascii="Times New Roman" w:eastAsia="Times New Roman" w:hAnsi="Times New Roman" w:cs="Times New Roman"/>
          <w:i/>
          <w:iCs/>
          <w:color w:val="222222"/>
          <w:sz w:val="24"/>
          <w:szCs w:val="24"/>
        </w:rPr>
        <w:t xml:space="preserve">Experiential </w:t>
      </w:r>
      <w:r w:rsidR="000F2683">
        <w:rPr>
          <w:rFonts w:ascii="Times New Roman" w:eastAsia="Times New Roman" w:hAnsi="Times New Roman" w:cs="Times New Roman"/>
          <w:i/>
          <w:iCs/>
          <w:color w:val="222222"/>
          <w:sz w:val="24"/>
          <w:szCs w:val="24"/>
        </w:rPr>
        <w:t>l</w:t>
      </w:r>
      <w:r w:rsidRPr="343884B8">
        <w:rPr>
          <w:rFonts w:ascii="Times New Roman" w:eastAsia="Times New Roman" w:hAnsi="Times New Roman" w:cs="Times New Roman"/>
          <w:i/>
          <w:iCs/>
          <w:color w:val="222222"/>
          <w:sz w:val="24"/>
          <w:szCs w:val="24"/>
        </w:rPr>
        <w:t xml:space="preserve">earning: Experience as the </w:t>
      </w:r>
      <w:r w:rsidR="00E07279">
        <w:rPr>
          <w:rFonts w:ascii="Times New Roman" w:eastAsia="Times New Roman" w:hAnsi="Times New Roman" w:cs="Times New Roman"/>
          <w:i/>
          <w:iCs/>
          <w:color w:val="222222"/>
          <w:sz w:val="24"/>
          <w:szCs w:val="24"/>
        </w:rPr>
        <w:t>s</w:t>
      </w:r>
      <w:r w:rsidRPr="343884B8">
        <w:rPr>
          <w:rFonts w:ascii="Times New Roman" w:eastAsia="Times New Roman" w:hAnsi="Times New Roman" w:cs="Times New Roman"/>
          <w:i/>
          <w:iCs/>
          <w:color w:val="222222"/>
          <w:sz w:val="24"/>
          <w:szCs w:val="24"/>
        </w:rPr>
        <w:t xml:space="preserve">ource of </w:t>
      </w:r>
      <w:r w:rsidR="00E07279">
        <w:rPr>
          <w:rFonts w:ascii="Times New Roman" w:eastAsia="Times New Roman" w:hAnsi="Times New Roman" w:cs="Times New Roman"/>
          <w:i/>
          <w:iCs/>
          <w:color w:val="222222"/>
          <w:sz w:val="24"/>
          <w:szCs w:val="24"/>
        </w:rPr>
        <w:t>l</w:t>
      </w:r>
      <w:r w:rsidRPr="343884B8">
        <w:rPr>
          <w:rFonts w:ascii="Times New Roman" w:eastAsia="Times New Roman" w:hAnsi="Times New Roman" w:cs="Times New Roman"/>
          <w:i/>
          <w:iCs/>
          <w:color w:val="222222"/>
          <w:sz w:val="24"/>
          <w:szCs w:val="24"/>
        </w:rPr>
        <w:t xml:space="preserve">earning and </w:t>
      </w:r>
      <w:r>
        <w:tab/>
      </w:r>
      <w:r>
        <w:tab/>
      </w:r>
      <w:r w:rsidRPr="343884B8">
        <w:rPr>
          <w:rFonts w:ascii="Times New Roman" w:eastAsia="Times New Roman" w:hAnsi="Times New Roman" w:cs="Times New Roman"/>
          <w:i/>
          <w:iCs/>
          <w:color w:val="222222"/>
          <w:sz w:val="24"/>
          <w:szCs w:val="24"/>
        </w:rPr>
        <w:t>development.</w:t>
      </w:r>
      <w:r w:rsidRPr="343884B8">
        <w:rPr>
          <w:rFonts w:ascii="Times New Roman" w:eastAsia="Times New Roman" w:hAnsi="Times New Roman" w:cs="Times New Roman"/>
          <w:color w:val="222222"/>
          <w:sz w:val="24"/>
          <w:szCs w:val="24"/>
        </w:rPr>
        <w:t xml:space="preserve"> Englewood Cliffs, NJ: Prentice-Hall.</w:t>
      </w:r>
    </w:p>
    <w:p w14:paraId="6F3C8163" w14:textId="46472F48" w:rsidR="783F75C9" w:rsidRDefault="783F75C9" w:rsidP="343884B8">
      <w:pPr>
        <w:spacing w:line="480" w:lineRule="auto"/>
        <w:contextualSpacing/>
        <w:rPr>
          <w:rFonts w:ascii="Times New Roman" w:eastAsia="Times New Roman" w:hAnsi="Times New Roman" w:cs="Times New Roman"/>
          <w:color w:val="222222"/>
          <w:sz w:val="24"/>
          <w:szCs w:val="24"/>
        </w:rPr>
      </w:pPr>
      <w:r w:rsidRPr="343884B8">
        <w:rPr>
          <w:rFonts w:ascii="Times New Roman" w:eastAsia="Times New Roman" w:hAnsi="Times New Roman" w:cs="Times New Roman"/>
          <w:color w:val="222222"/>
          <w:sz w:val="24"/>
          <w:szCs w:val="24"/>
        </w:rPr>
        <w:t xml:space="preserve">Kolb, D. A. (1981). Experiential </w:t>
      </w:r>
      <w:r w:rsidR="00397E7C">
        <w:rPr>
          <w:rFonts w:ascii="Times New Roman" w:eastAsia="Times New Roman" w:hAnsi="Times New Roman" w:cs="Times New Roman"/>
          <w:color w:val="222222"/>
          <w:sz w:val="24"/>
          <w:szCs w:val="24"/>
        </w:rPr>
        <w:t>L</w:t>
      </w:r>
      <w:r w:rsidRPr="343884B8">
        <w:rPr>
          <w:rFonts w:ascii="Times New Roman" w:eastAsia="Times New Roman" w:hAnsi="Times New Roman" w:cs="Times New Roman"/>
          <w:color w:val="222222"/>
          <w:sz w:val="24"/>
          <w:szCs w:val="24"/>
        </w:rPr>
        <w:t xml:space="preserve">earning </w:t>
      </w:r>
      <w:r w:rsidR="00397E7C">
        <w:rPr>
          <w:rFonts w:ascii="Times New Roman" w:eastAsia="Times New Roman" w:hAnsi="Times New Roman" w:cs="Times New Roman"/>
          <w:color w:val="222222"/>
          <w:sz w:val="24"/>
          <w:szCs w:val="24"/>
        </w:rPr>
        <w:t>T</w:t>
      </w:r>
      <w:r w:rsidRPr="343884B8">
        <w:rPr>
          <w:rFonts w:ascii="Times New Roman" w:eastAsia="Times New Roman" w:hAnsi="Times New Roman" w:cs="Times New Roman"/>
          <w:color w:val="222222"/>
          <w:sz w:val="24"/>
          <w:szCs w:val="24"/>
        </w:rPr>
        <w:t xml:space="preserve">heory and the </w:t>
      </w:r>
      <w:r w:rsidR="00397E7C">
        <w:rPr>
          <w:rFonts w:ascii="Times New Roman" w:eastAsia="Times New Roman" w:hAnsi="Times New Roman" w:cs="Times New Roman"/>
          <w:color w:val="222222"/>
          <w:sz w:val="24"/>
          <w:szCs w:val="24"/>
        </w:rPr>
        <w:t>L</w:t>
      </w:r>
      <w:r w:rsidRPr="343884B8">
        <w:rPr>
          <w:rFonts w:ascii="Times New Roman" w:eastAsia="Times New Roman" w:hAnsi="Times New Roman" w:cs="Times New Roman"/>
          <w:color w:val="222222"/>
          <w:sz w:val="24"/>
          <w:szCs w:val="24"/>
        </w:rPr>
        <w:t xml:space="preserve">earning </w:t>
      </w:r>
      <w:r w:rsidR="00397E7C">
        <w:rPr>
          <w:rFonts w:ascii="Times New Roman" w:eastAsia="Times New Roman" w:hAnsi="Times New Roman" w:cs="Times New Roman"/>
          <w:color w:val="222222"/>
          <w:sz w:val="24"/>
          <w:szCs w:val="24"/>
        </w:rPr>
        <w:t>S</w:t>
      </w:r>
      <w:r w:rsidRPr="343884B8">
        <w:rPr>
          <w:rFonts w:ascii="Times New Roman" w:eastAsia="Times New Roman" w:hAnsi="Times New Roman" w:cs="Times New Roman"/>
          <w:color w:val="222222"/>
          <w:sz w:val="24"/>
          <w:szCs w:val="24"/>
        </w:rPr>
        <w:t xml:space="preserve">tyle </w:t>
      </w:r>
      <w:r w:rsidR="00397E7C">
        <w:rPr>
          <w:rFonts w:ascii="Times New Roman" w:eastAsia="Times New Roman" w:hAnsi="Times New Roman" w:cs="Times New Roman"/>
          <w:color w:val="222222"/>
          <w:sz w:val="24"/>
          <w:szCs w:val="24"/>
        </w:rPr>
        <w:t>I</w:t>
      </w:r>
      <w:r w:rsidRPr="343884B8">
        <w:rPr>
          <w:rFonts w:ascii="Times New Roman" w:eastAsia="Times New Roman" w:hAnsi="Times New Roman" w:cs="Times New Roman"/>
          <w:color w:val="222222"/>
          <w:sz w:val="24"/>
          <w:szCs w:val="24"/>
        </w:rPr>
        <w:t xml:space="preserve">nventory: A </w:t>
      </w:r>
      <w:r w:rsidR="00397E7C">
        <w:rPr>
          <w:rFonts w:ascii="Times New Roman" w:eastAsia="Times New Roman" w:hAnsi="Times New Roman" w:cs="Times New Roman"/>
          <w:color w:val="222222"/>
          <w:sz w:val="24"/>
          <w:szCs w:val="24"/>
        </w:rPr>
        <w:t>R</w:t>
      </w:r>
      <w:r w:rsidRPr="343884B8">
        <w:rPr>
          <w:rFonts w:ascii="Times New Roman" w:eastAsia="Times New Roman" w:hAnsi="Times New Roman" w:cs="Times New Roman"/>
          <w:color w:val="222222"/>
          <w:sz w:val="24"/>
          <w:szCs w:val="24"/>
        </w:rPr>
        <w:t xml:space="preserve">eply to </w:t>
      </w:r>
      <w:r>
        <w:tab/>
      </w:r>
      <w:r w:rsidRPr="343884B8">
        <w:rPr>
          <w:rFonts w:ascii="Times New Roman" w:eastAsia="Times New Roman" w:hAnsi="Times New Roman" w:cs="Times New Roman"/>
          <w:color w:val="222222"/>
          <w:sz w:val="24"/>
          <w:szCs w:val="24"/>
        </w:rPr>
        <w:t>Freedman and Stumpf.</w:t>
      </w:r>
      <w:r w:rsidR="003B60B2">
        <w:rPr>
          <w:rFonts w:ascii="Times New Roman" w:eastAsia="Times New Roman" w:hAnsi="Times New Roman" w:cs="Times New Roman"/>
          <w:color w:val="222222"/>
          <w:sz w:val="24"/>
          <w:szCs w:val="24"/>
        </w:rPr>
        <w:t xml:space="preserve"> </w:t>
      </w:r>
      <w:r w:rsidR="003B60B2">
        <w:rPr>
          <w:rFonts w:ascii="Times New Roman" w:eastAsia="Times New Roman" w:hAnsi="Times New Roman" w:cs="Times New Roman"/>
          <w:i/>
          <w:iCs/>
          <w:color w:val="222222"/>
          <w:sz w:val="24"/>
          <w:szCs w:val="24"/>
        </w:rPr>
        <w:t>The A</w:t>
      </w:r>
      <w:r w:rsidRPr="343884B8">
        <w:rPr>
          <w:rFonts w:ascii="Times New Roman" w:eastAsia="Times New Roman" w:hAnsi="Times New Roman" w:cs="Times New Roman"/>
          <w:i/>
          <w:iCs/>
          <w:color w:val="222222"/>
          <w:sz w:val="24"/>
          <w:szCs w:val="24"/>
        </w:rPr>
        <w:t>cademy of Management Review</w:t>
      </w:r>
      <w:r w:rsidRPr="343884B8">
        <w:rPr>
          <w:rFonts w:ascii="Times New Roman" w:eastAsia="Times New Roman" w:hAnsi="Times New Roman" w:cs="Times New Roman"/>
          <w:color w:val="222222"/>
          <w:sz w:val="24"/>
          <w:szCs w:val="24"/>
        </w:rPr>
        <w:t xml:space="preserve">, </w:t>
      </w:r>
      <w:r w:rsidRPr="343884B8">
        <w:rPr>
          <w:rFonts w:ascii="Times New Roman" w:eastAsia="Times New Roman" w:hAnsi="Times New Roman" w:cs="Times New Roman"/>
          <w:i/>
          <w:iCs/>
          <w:color w:val="222222"/>
          <w:sz w:val="24"/>
          <w:szCs w:val="24"/>
        </w:rPr>
        <w:t>6</w:t>
      </w:r>
      <w:r w:rsidRPr="343884B8">
        <w:rPr>
          <w:rFonts w:ascii="Times New Roman" w:eastAsia="Times New Roman" w:hAnsi="Times New Roman" w:cs="Times New Roman"/>
          <w:color w:val="222222"/>
          <w:sz w:val="24"/>
          <w:szCs w:val="24"/>
        </w:rPr>
        <w:t>(2), 289-296.</w:t>
      </w:r>
    </w:p>
    <w:p w14:paraId="72FE3817" w14:textId="264AC5DF" w:rsidR="3185290B" w:rsidRDefault="1205176A" w:rsidP="2DD8C1E1">
      <w:pPr>
        <w:spacing w:line="480" w:lineRule="auto"/>
        <w:contextualSpacing/>
        <w:rPr>
          <w:rFonts w:ascii="Times New Roman" w:eastAsia="Times New Roman" w:hAnsi="Times New Roman" w:cs="Times New Roman"/>
          <w:color w:val="222222"/>
          <w:sz w:val="24"/>
          <w:szCs w:val="24"/>
        </w:rPr>
      </w:pPr>
      <w:r w:rsidRPr="2DD8C1E1">
        <w:rPr>
          <w:rFonts w:ascii="Times New Roman" w:eastAsia="Times New Roman" w:hAnsi="Times New Roman" w:cs="Times New Roman"/>
          <w:color w:val="222222"/>
          <w:sz w:val="24"/>
          <w:szCs w:val="24"/>
        </w:rPr>
        <w:t xml:space="preserve">Kolb, A. Y., &amp; Kolb, D. A. (2017). Experiential </w:t>
      </w:r>
      <w:r w:rsidR="005F287C">
        <w:rPr>
          <w:rFonts w:ascii="Times New Roman" w:eastAsia="Times New Roman" w:hAnsi="Times New Roman" w:cs="Times New Roman"/>
          <w:color w:val="222222"/>
          <w:sz w:val="24"/>
          <w:szCs w:val="24"/>
        </w:rPr>
        <w:t>L</w:t>
      </w:r>
      <w:r w:rsidRPr="2DD8C1E1">
        <w:rPr>
          <w:rFonts w:ascii="Times New Roman" w:eastAsia="Times New Roman" w:hAnsi="Times New Roman" w:cs="Times New Roman"/>
          <w:color w:val="222222"/>
          <w:sz w:val="24"/>
          <w:szCs w:val="24"/>
        </w:rPr>
        <w:t xml:space="preserve">earning </w:t>
      </w:r>
      <w:r w:rsidR="005F287C">
        <w:rPr>
          <w:rFonts w:ascii="Times New Roman" w:eastAsia="Times New Roman" w:hAnsi="Times New Roman" w:cs="Times New Roman"/>
          <w:color w:val="222222"/>
          <w:sz w:val="24"/>
          <w:szCs w:val="24"/>
        </w:rPr>
        <w:t>T</w:t>
      </w:r>
      <w:r w:rsidRPr="2DD8C1E1">
        <w:rPr>
          <w:rFonts w:ascii="Times New Roman" w:eastAsia="Times New Roman" w:hAnsi="Times New Roman" w:cs="Times New Roman"/>
          <w:color w:val="222222"/>
          <w:sz w:val="24"/>
          <w:szCs w:val="24"/>
        </w:rPr>
        <w:t xml:space="preserve">heory as a </w:t>
      </w:r>
      <w:r w:rsidR="005F287C">
        <w:rPr>
          <w:rFonts w:ascii="Times New Roman" w:eastAsia="Times New Roman" w:hAnsi="Times New Roman" w:cs="Times New Roman"/>
          <w:color w:val="222222"/>
          <w:sz w:val="24"/>
          <w:szCs w:val="24"/>
        </w:rPr>
        <w:t>G</w:t>
      </w:r>
      <w:r w:rsidRPr="2DD8C1E1">
        <w:rPr>
          <w:rFonts w:ascii="Times New Roman" w:eastAsia="Times New Roman" w:hAnsi="Times New Roman" w:cs="Times New Roman"/>
          <w:color w:val="222222"/>
          <w:sz w:val="24"/>
          <w:szCs w:val="24"/>
        </w:rPr>
        <w:t xml:space="preserve">uide for </w:t>
      </w:r>
      <w:r w:rsidR="005F287C">
        <w:rPr>
          <w:rFonts w:ascii="Times New Roman" w:eastAsia="Times New Roman" w:hAnsi="Times New Roman" w:cs="Times New Roman"/>
          <w:color w:val="222222"/>
          <w:sz w:val="24"/>
          <w:szCs w:val="24"/>
        </w:rPr>
        <w:t>E</w:t>
      </w:r>
      <w:r w:rsidRPr="2DD8C1E1">
        <w:rPr>
          <w:rFonts w:ascii="Times New Roman" w:eastAsia="Times New Roman" w:hAnsi="Times New Roman" w:cs="Times New Roman"/>
          <w:color w:val="222222"/>
          <w:sz w:val="24"/>
          <w:szCs w:val="24"/>
        </w:rPr>
        <w:t xml:space="preserve">xperiential </w:t>
      </w:r>
      <w:r w:rsidR="3185290B">
        <w:tab/>
      </w:r>
      <w:r w:rsidR="005F287C">
        <w:rPr>
          <w:rFonts w:ascii="Times New Roman" w:eastAsia="Times New Roman" w:hAnsi="Times New Roman" w:cs="Times New Roman"/>
          <w:color w:val="222222"/>
          <w:sz w:val="24"/>
          <w:szCs w:val="24"/>
        </w:rPr>
        <w:t>E</w:t>
      </w:r>
      <w:r w:rsidRPr="2DD8C1E1">
        <w:rPr>
          <w:rFonts w:ascii="Times New Roman" w:eastAsia="Times New Roman" w:hAnsi="Times New Roman" w:cs="Times New Roman"/>
          <w:color w:val="222222"/>
          <w:sz w:val="24"/>
          <w:szCs w:val="24"/>
        </w:rPr>
        <w:t xml:space="preserve">ducators in </w:t>
      </w:r>
      <w:r w:rsidR="005F287C">
        <w:rPr>
          <w:rFonts w:ascii="Times New Roman" w:eastAsia="Times New Roman" w:hAnsi="Times New Roman" w:cs="Times New Roman"/>
          <w:color w:val="222222"/>
          <w:sz w:val="24"/>
          <w:szCs w:val="24"/>
        </w:rPr>
        <w:t>H</w:t>
      </w:r>
      <w:r w:rsidRPr="2DD8C1E1">
        <w:rPr>
          <w:rFonts w:ascii="Times New Roman" w:eastAsia="Times New Roman" w:hAnsi="Times New Roman" w:cs="Times New Roman"/>
          <w:color w:val="222222"/>
          <w:sz w:val="24"/>
          <w:szCs w:val="24"/>
        </w:rPr>
        <w:t xml:space="preserve">igher </w:t>
      </w:r>
      <w:r w:rsidR="005F287C">
        <w:rPr>
          <w:rFonts w:ascii="Times New Roman" w:eastAsia="Times New Roman" w:hAnsi="Times New Roman" w:cs="Times New Roman"/>
          <w:color w:val="222222"/>
          <w:sz w:val="24"/>
          <w:szCs w:val="24"/>
        </w:rPr>
        <w:t>E</w:t>
      </w:r>
      <w:r w:rsidRPr="2DD8C1E1">
        <w:rPr>
          <w:rFonts w:ascii="Times New Roman" w:eastAsia="Times New Roman" w:hAnsi="Times New Roman" w:cs="Times New Roman"/>
          <w:color w:val="222222"/>
          <w:sz w:val="24"/>
          <w:szCs w:val="24"/>
        </w:rPr>
        <w:t xml:space="preserve">ducation. </w:t>
      </w:r>
      <w:r w:rsidRPr="2DD8C1E1">
        <w:rPr>
          <w:rFonts w:ascii="Times New Roman" w:eastAsia="Times New Roman" w:hAnsi="Times New Roman" w:cs="Times New Roman"/>
          <w:i/>
          <w:iCs/>
          <w:color w:val="222222"/>
          <w:sz w:val="24"/>
          <w:szCs w:val="24"/>
        </w:rPr>
        <w:t>Experiential Learning &amp; Teaching in Higher Education</w:t>
      </w:r>
      <w:r w:rsidRPr="2DD8C1E1">
        <w:rPr>
          <w:rFonts w:ascii="Times New Roman" w:eastAsia="Times New Roman" w:hAnsi="Times New Roman" w:cs="Times New Roman"/>
          <w:color w:val="222222"/>
          <w:sz w:val="24"/>
          <w:szCs w:val="24"/>
        </w:rPr>
        <w:t xml:space="preserve">, </w:t>
      </w:r>
      <w:r w:rsidR="3185290B">
        <w:tab/>
      </w:r>
      <w:r w:rsidRPr="2DD8C1E1">
        <w:rPr>
          <w:rFonts w:ascii="Times New Roman" w:eastAsia="Times New Roman" w:hAnsi="Times New Roman" w:cs="Times New Roman"/>
          <w:i/>
          <w:iCs/>
          <w:color w:val="222222"/>
          <w:sz w:val="24"/>
          <w:szCs w:val="24"/>
        </w:rPr>
        <w:t>1</w:t>
      </w:r>
      <w:r w:rsidRPr="2DD8C1E1">
        <w:rPr>
          <w:rFonts w:ascii="Times New Roman" w:eastAsia="Times New Roman" w:hAnsi="Times New Roman" w:cs="Times New Roman"/>
          <w:color w:val="222222"/>
          <w:sz w:val="24"/>
          <w:szCs w:val="24"/>
        </w:rPr>
        <w:t>(1), 7-44.</w:t>
      </w:r>
    </w:p>
    <w:p w14:paraId="584718A6" w14:textId="6DF29007" w:rsidR="3185290B" w:rsidRDefault="1205176A" w:rsidP="00CD2411">
      <w:pPr>
        <w:spacing w:line="480" w:lineRule="auto"/>
        <w:ind w:left="720" w:hanging="720"/>
        <w:contextualSpacing/>
        <w:rPr>
          <w:rFonts w:ascii="Times New Roman" w:eastAsia="Times New Roman" w:hAnsi="Times New Roman" w:cs="Times New Roman"/>
          <w:color w:val="222222"/>
          <w:sz w:val="24"/>
          <w:szCs w:val="24"/>
        </w:rPr>
      </w:pPr>
      <w:r w:rsidRPr="197B3607">
        <w:rPr>
          <w:rFonts w:ascii="Times New Roman" w:eastAsia="Times New Roman" w:hAnsi="Times New Roman" w:cs="Times New Roman"/>
          <w:color w:val="222222"/>
          <w:sz w:val="24"/>
          <w:szCs w:val="24"/>
        </w:rPr>
        <w:t xml:space="preserve">Kolb, A. Y., &amp; Kolb, D. A. (2009). Experiential </w:t>
      </w:r>
      <w:r w:rsidR="00E54947">
        <w:rPr>
          <w:rFonts w:ascii="Times New Roman" w:eastAsia="Times New Roman" w:hAnsi="Times New Roman" w:cs="Times New Roman"/>
          <w:color w:val="222222"/>
          <w:sz w:val="24"/>
          <w:szCs w:val="24"/>
        </w:rPr>
        <w:t>L</w:t>
      </w:r>
      <w:r w:rsidRPr="197B3607">
        <w:rPr>
          <w:rFonts w:ascii="Times New Roman" w:eastAsia="Times New Roman" w:hAnsi="Times New Roman" w:cs="Times New Roman"/>
          <w:color w:val="222222"/>
          <w:sz w:val="24"/>
          <w:szCs w:val="24"/>
        </w:rPr>
        <w:t xml:space="preserve">earning </w:t>
      </w:r>
      <w:r w:rsidR="00E54947">
        <w:rPr>
          <w:rFonts w:ascii="Times New Roman" w:eastAsia="Times New Roman" w:hAnsi="Times New Roman" w:cs="Times New Roman"/>
          <w:color w:val="222222"/>
          <w:sz w:val="24"/>
          <w:szCs w:val="24"/>
        </w:rPr>
        <w:t>T</w:t>
      </w:r>
      <w:r w:rsidRPr="197B3607">
        <w:rPr>
          <w:rFonts w:ascii="Times New Roman" w:eastAsia="Times New Roman" w:hAnsi="Times New Roman" w:cs="Times New Roman"/>
          <w:color w:val="222222"/>
          <w:sz w:val="24"/>
          <w:szCs w:val="24"/>
        </w:rPr>
        <w:t xml:space="preserve">heory: A </w:t>
      </w:r>
      <w:r w:rsidR="00E54947">
        <w:rPr>
          <w:rFonts w:ascii="Times New Roman" w:eastAsia="Times New Roman" w:hAnsi="Times New Roman" w:cs="Times New Roman"/>
          <w:color w:val="222222"/>
          <w:sz w:val="24"/>
          <w:szCs w:val="24"/>
        </w:rPr>
        <w:t>D</w:t>
      </w:r>
      <w:r w:rsidRPr="197B3607">
        <w:rPr>
          <w:rFonts w:ascii="Times New Roman" w:eastAsia="Times New Roman" w:hAnsi="Times New Roman" w:cs="Times New Roman"/>
          <w:color w:val="222222"/>
          <w:sz w:val="24"/>
          <w:szCs w:val="24"/>
        </w:rPr>
        <w:t xml:space="preserve">ynamic, </w:t>
      </w:r>
      <w:r w:rsidR="00CD2411">
        <w:rPr>
          <w:rFonts w:ascii="Times New Roman" w:eastAsia="Times New Roman" w:hAnsi="Times New Roman" w:cs="Times New Roman"/>
          <w:color w:val="222222"/>
          <w:sz w:val="24"/>
          <w:szCs w:val="24"/>
        </w:rPr>
        <w:t>H</w:t>
      </w:r>
      <w:r w:rsidRPr="197B3607">
        <w:rPr>
          <w:rFonts w:ascii="Times New Roman" w:eastAsia="Times New Roman" w:hAnsi="Times New Roman" w:cs="Times New Roman"/>
          <w:color w:val="222222"/>
          <w:sz w:val="24"/>
          <w:szCs w:val="24"/>
        </w:rPr>
        <w:t xml:space="preserve">olistic </w:t>
      </w:r>
      <w:r w:rsidR="00CD2411">
        <w:rPr>
          <w:rFonts w:ascii="Times New Roman" w:eastAsia="Times New Roman" w:hAnsi="Times New Roman" w:cs="Times New Roman"/>
          <w:color w:val="222222"/>
          <w:sz w:val="24"/>
          <w:szCs w:val="24"/>
        </w:rPr>
        <w:t>A</w:t>
      </w:r>
      <w:r w:rsidRPr="197B3607">
        <w:rPr>
          <w:rFonts w:ascii="Times New Roman" w:eastAsia="Times New Roman" w:hAnsi="Times New Roman" w:cs="Times New Roman"/>
          <w:color w:val="222222"/>
          <w:sz w:val="24"/>
          <w:szCs w:val="24"/>
        </w:rPr>
        <w:t xml:space="preserve">pproach to </w:t>
      </w:r>
      <w:r w:rsidR="00CD2411">
        <w:rPr>
          <w:rFonts w:ascii="Times New Roman" w:eastAsia="Times New Roman" w:hAnsi="Times New Roman" w:cs="Times New Roman"/>
          <w:color w:val="222222"/>
          <w:sz w:val="24"/>
          <w:szCs w:val="24"/>
        </w:rPr>
        <w:t>M</w:t>
      </w:r>
      <w:r w:rsidRPr="197B3607">
        <w:rPr>
          <w:rFonts w:ascii="Times New Roman" w:eastAsia="Times New Roman" w:hAnsi="Times New Roman" w:cs="Times New Roman"/>
          <w:color w:val="222222"/>
          <w:sz w:val="24"/>
          <w:szCs w:val="24"/>
        </w:rPr>
        <w:t xml:space="preserve">anagement </w:t>
      </w:r>
      <w:r w:rsidR="00CD2411">
        <w:rPr>
          <w:rFonts w:ascii="Times New Roman" w:eastAsia="Times New Roman" w:hAnsi="Times New Roman" w:cs="Times New Roman"/>
          <w:color w:val="222222"/>
          <w:sz w:val="24"/>
          <w:szCs w:val="24"/>
        </w:rPr>
        <w:t>L</w:t>
      </w:r>
      <w:r w:rsidRPr="197B3607">
        <w:rPr>
          <w:rFonts w:ascii="Times New Roman" w:eastAsia="Times New Roman" w:hAnsi="Times New Roman" w:cs="Times New Roman"/>
          <w:color w:val="222222"/>
          <w:sz w:val="24"/>
          <w:szCs w:val="24"/>
        </w:rPr>
        <w:t xml:space="preserve">earning, </w:t>
      </w:r>
      <w:r w:rsidR="00CD2411">
        <w:rPr>
          <w:rFonts w:ascii="Times New Roman" w:eastAsia="Times New Roman" w:hAnsi="Times New Roman" w:cs="Times New Roman"/>
          <w:color w:val="222222"/>
          <w:sz w:val="24"/>
          <w:szCs w:val="24"/>
        </w:rPr>
        <w:t>E</w:t>
      </w:r>
      <w:r w:rsidRPr="197B3607">
        <w:rPr>
          <w:rFonts w:ascii="Times New Roman" w:eastAsia="Times New Roman" w:hAnsi="Times New Roman" w:cs="Times New Roman"/>
          <w:color w:val="222222"/>
          <w:sz w:val="24"/>
          <w:szCs w:val="24"/>
        </w:rPr>
        <w:t xml:space="preserve">ducation and </w:t>
      </w:r>
      <w:r w:rsidR="00CD2411">
        <w:rPr>
          <w:rFonts w:ascii="Times New Roman" w:eastAsia="Times New Roman" w:hAnsi="Times New Roman" w:cs="Times New Roman"/>
          <w:color w:val="222222"/>
          <w:sz w:val="24"/>
          <w:szCs w:val="24"/>
        </w:rPr>
        <w:t>D</w:t>
      </w:r>
      <w:r w:rsidRPr="197B3607">
        <w:rPr>
          <w:rFonts w:ascii="Times New Roman" w:eastAsia="Times New Roman" w:hAnsi="Times New Roman" w:cs="Times New Roman"/>
          <w:color w:val="222222"/>
          <w:sz w:val="24"/>
          <w:szCs w:val="24"/>
        </w:rPr>
        <w:t xml:space="preserve">evelopment. </w:t>
      </w:r>
      <w:r w:rsidRPr="197B3607">
        <w:rPr>
          <w:rFonts w:ascii="Times New Roman" w:eastAsia="Times New Roman" w:hAnsi="Times New Roman" w:cs="Times New Roman"/>
          <w:i/>
          <w:iCs/>
          <w:color w:val="222222"/>
          <w:sz w:val="24"/>
          <w:szCs w:val="24"/>
        </w:rPr>
        <w:t xml:space="preserve">The SAGE </w:t>
      </w:r>
      <w:r w:rsidR="00CD2411">
        <w:rPr>
          <w:rFonts w:ascii="Times New Roman" w:eastAsia="Times New Roman" w:hAnsi="Times New Roman" w:cs="Times New Roman"/>
          <w:i/>
          <w:iCs/>
          <w:color w:val="222222"/>
          <w:sz w:val="24"/>
          <w:szCs w:val="24"/>
        </w:rPr>
        <w:t>H</w:t>
      </w:r>
      <w:r w:rsidRPr="197B3607">
        <w:rPr>
          <w:rFonts w:ascii="Times New Roman" w:eastAsia="Times New Roman" w:hAnsi="Times New Roman" w:cs="Times New Roman"/>
          <w:i/>
          <w:iCs/>
          <w:color w:val="222222"/>
          <w:sz w:val="24"/>
          <w:szCs w:val="24"/>
        </w:rPr>
        <w:t xml:space="preserve">andbook of </w:t>
      </w:r>
      <w:r w:rsidR="00CD2411">
        <w:rPr>
          <w:rFonts w:ascii="Times New Roman" w:eastAsia="Times New Roman" w:hAnsi="Times New Roman" w:cs="Times New Roman"/>
          <w:i/>
          <w:iCs/>
          <w:color w:val="222222"/>
          <w:sz w:val="24"/>
          <w:szCs w:val="24"/>
        </w:rPr>
        <w:t>M</w:t>
      </w:r>
      <w:r w:rsidRPr="197B3607">
        <w:rPr>
          <w:rFonts w:ascii="Times New Roman" w:eastAsia="Times New Roman" w:hAnsi="Times New Roman" w:cs="Times New Roman"/>
          <w:i/>
          <w:iCs/>
          <w:color w:val="222222"/>
          <w:sz w:val="24"/>
          <w:szCs w:val="24"/>
        </w:rPr>
        <w:t xml:space="preserve">anagement </w:t>
      </w:r>
      <w:r w:rsidR="00CD2411">
        <w:rPr>
          <w:rFonts w:ascii="Times New Roman" w:eastAsia="Times New Roman" w:hAnsi="Times New Roman" w:cs="Times New Roman"/>
          <w:i/>
          <w:iCs/>
          <w:color w:val="222222"/>
          <w:sz w:val="24"/>
          <w:szCs w:val="24"/>
        </w:rPr>
        <w:t>L</w:t>
      </w:r>
      <w:r w:rsidRPr="197B3607">
        <w:rPr>
          <w:rFonts w:ascii="Times New Roman" w:eastAsia="Times New Roman" w:hAnsi="Times New Roman" w:cs="Times New Roman"/>
          <w:i/>
          <w:iCs/>
          <w:color w:val="222222"/>
          <w:sz w:val="24"/>
          <w:szCs w:val="24"/>
        </w:rPr>
        <w:t xml:space="preserve">earning, </w:t>
      </w:r>
      <w:r w:rsidR="00CD2411">
        <w:rPr>
          <w:rFonts w:ascii="Times New Roman" w:eastAsia="Times New Roman" w:hAnsi="Times New Roman" w:cs="Times New Roman"/>
          <w:i/>
          <w:iCs/>
          <w:color w:val="222222"/>
          <w:sz w:val="24"/>
          <w:szCs w:val="24"/>
        </w:rPr>
        <w:t>E</w:t>
      </w:r>
      <w:r w:rsidRPr="197B3607">
        <w:rPr>
          <w:rFonts w:ascii="Times New Roman" w:eastAsia="Times New Roman" w:hAnsi="Times New Roman" w:cs="Times New Roman"/>
          <w:i/>
          <w:iCs/>
          <w:color w:val="222222"/>
          <w:sz w:val="24"/>
          <w:szCs w:val="24"/>
        </w:rPr>
        <w:t xml:space="preserve">ducation and </w:t>
      </w:r>
      <w:r w:rsidR="00CD2411">
        <w:rPr>
          <w:rFonts w:ascii="Times New Roman" w:eastAsia="Times New Roman" w:hAnsi="Times New Roman" w:cs="Times New Roman"/>
          <w:i/>
          <w:iCs/>
          <w:color w:val="222222"/>
          <w:sz w:val="24"/>
          <w:szCs w:val="24"/>
        </w:rPr>
        <w:t>D</w:t>
      </w:r>
      <w:r w:rsidRPr="197B3607">
        <w:rPr>
          <w:rFonts w:ascii="Times New Roman" w:eastAsia="Times New Roman" w:hAnsi="Times New Roman" w:cs="Times New Roman"/>
          <w:i/>
          <w:iCs/>
          <w:color w:val="222222"/>
          <w:sz w:val="24"/>
          <w:szCs w:val="24"/>
        </w:rPr>
        <w:t>evelopment</w:t>
      </w:r>
      <w:r w:rsidRPr="197B3607">
        <w:rPr>
          <w:rFonts w:ascii="Times New Roman" w:eastAsia="Times New Roman" w:hAnsi="Times New Roman" w:cs="Times New Roman"/>
          <w:color w:val="222222"/>
          <w:sz w:val="24"/>
          <w:szCs w:val="24"/>
        </w:rPr>
        <w:t xml:space="preserve">, </w:t>
      </w:r>
      <w:r w:rsidRPr="197B3607">
        <w:rPr>
          <w:rFonts w:ascii="Times New Roman" w:eastAsia="Times New Roman" w:hAnsi="Times New Roman" w:cs="Times New Roman"/>
          <w:i/>
          <w:iCs/>
          <w:color w:val="222222"/>
          <w:sz w:val="24"/>
          <w:szCs w:val="24"/>
        </w:rPr>
        <w:t>7</w:t>
      </w:r>
      <w:r w:rsidRPr="197B3607">
        <w:rPr>
          <w:rFonts w:ascii="Times New Roman" w:eastAsia="Times New Roman" w:hAnsi="Times New Roman" w:cs="Times New Roman"/>
          <w:color w:val="222222"/>
          <w:sz w:val="24"/>
          <w:szCs w:val="24"/>
        </w:rPr>
        <w:t>, 42.</w:t>
      </w:r>
    </w:p>
    <w:p w14:paraId="6B6B2EB9" w14:textId="489B1C78" w:rsidR="3185290B" w:rsidRDefault="1205176A" w:rsidP="00CD2411">
      <w:pPr>
        <w:spacing w:line="480" w:lineRule="auto"/>
        <w:ind w:left="720" w:hanging="720"/>
        <w:contextualSpacing/>
        <w:rPr>
          <w:rFonts w:ascii="Times New Roman" w:eastAsia="Times New Roman" w:hAnsi="Times New Roman" w:cs="Times New Roman"/>
          <w:color w:val="222222"/>
          <w:sz w:val="24"/>
          <w:szCs w:val="24"/>
        </w:rPr>
      </w:pPr>
      <w:r w:rsidRPr="3C612036">
        <w:rPr>
          <w:rFonts w:ascii="Times New Roman" w:eastAsia="Times New Roman" w:hAnsi="Times New Roman" w:cs="Times New Roman"/>
          <w:color w:val="222222"/>
          <w:sz w:val="24"/>
          <w:szCs w:val="24"/>
        </w:rPr>
        <w:t xml:space="preserve">Kolb, D. A., Boyatzis, R. E., &amp; </w:t>
      </w:r>
      <w:proofErr w:type="spellStart"/>
      <w:r w:rsidRPr="3C612036">
        <w:rPr>
          <w:rFonts w:ascii="Times New Roman" w:eastAsia="Times New Roman" w:hAnsi="Times New Roman" w:cs="Times New Roman"/>
          <w:color w:val="222222"/>
          <w:sz w:val="24"/>
          <w:szCs w:val="24"/>
        </w:rPr>
        <w:t>Mainemelis</w:t>
      </w:r>
      <w:proofErr w:type="spellEnd"/>
      <w:r w:rsidRPr="3C612036">
        <w:rPr>
          <w:rFonts w:ascii="Times New Roman" w:eastAsia="Times New Roman" w:hAnsi="Times New Roman" w:cs="Times New Roman"/>
          <w:color w:val="222222"/>
          <w:sz w:val="24"/>
          <w:szCs w:val="24"/>
        </w:rPr>
        <w:t xml:space="preserve">, C. (2014). Experiential </w:t>
      </w:r>
      <w:r w:rsidR="00CD2411">
        <w:rPr>
          <w:rFonts w:ascii="Times New Roman" w:eastAsia="Times New Roman" w:hAnsi="Times New Roman" w:cs="Times New Roman"/>
          <w:color w:val="222222"/>
          <w:sz w:val="24"/>
          <w:szCs w:val="24"/>
        </w:rPr>
        <w:t>L</w:t>
      </w:r>
      <w:r w:rsidRPr="3C612036">
        <w:rPr>
          <w:rFonts w:ascii="Times New Roman" w:eastAsia="Times New Roman" w:hAnsi="Times New Roman" w:cs="Times New Roman"/>
          <w:color w:val="222222"/>
          <w:sz w:val="24"/>
          <w:szCs w:val="24"/>
        </w:rPr>
        <w:t xml:space="preserve">earning </w:t>
      </w:r>
      <w:r w:rsidR="00CD2411">
        <w:rPr>
          <w:rFonts w:ascii="Times New Roman" w:eastAsia="Times New Roman" w:hAnsi="Times New Roman" w:cs="Times New Roman"/>
          <w:color w:val="222222"/>
          <w:sz w:val="24"/>
          <w:szCs w:val="24"/>
        </w:rPr>
        <w:t>T</w:t>
      </w:r>
      <w:r w:rsidRPr="3C612036">
        <w:rPr>
          <w:rFonts w:ascii="Times New Roman" w:eastAsia="Times New Roman" w:hAnsi="Times New Roman" w:cs="Times New Roman"/>
          <w:color w:val="222222"/>
          <w:sz w:val="24"/>
          <w:szCs w:val="24"/>
        </w:rPr>
        <w:t xml:space="preserve">heory: Previous </w:t>
      </w:r>
      <w:r w:rsidR="00CD2411">
        <w:rPr>
          <w:rFonts w:ascii="Times New Roman" w:eastAsia="Times New Roman" w:hAnsi="Times New Roman" w:cs="Times New Roman"/>
          <w:color w:val="222222"/>
          <w:sz w:val="24"/>
          <w:szCs w:val="24"/>
        </w:rPr>
        <w:t>R</w:t>
      </w:r>
      <w:r w:rsidRPr="3C612036">
        <w:rPr>
          <w:rFonts w:ascii="Times New Roman" w:eastAsia="Times New Roman" w:hAnsi="Times New Roman" w:cs="Times New Roman"/>
          <w:color w:val="222222"/>
          <w:sz w:val="24"/>
          <w:szCs w:val="24"/>
        </w:rPr>
        <w:t xml:space="preserve">esearch and </w:t>
      </w:r>
      <w:r w:rsidR="00CD2411">
        <w:rPr>
          <w:rFonts w:ascii="Times New Roman" w:eastAsia="Times New Roman" w:hAnsi="Times New Roman" w:cs="Times New Roman"/>
          <w:color w:val="222222"/>
          <w:sz w:val="24"/>
          <w:szCs w:val="24"/>
        </w:rPr>
        <w:t>N</w:t>
      </w:r>
      <w:r w:rsidRPr="3C612036">
        <w:rPr>
          <w:rFonts w:ascii="Times New Roman" w:eastAsia="Times New Roman" w:hAnsi="Times New Roman" w:cs="Times New Roman"/>
          <w:color w:val="222222"/>
          <w:sz w:val="24"/>
          <w:szCs w:val="24"/>
        </w:rPr>
        <w:t xml:space="preserve">ew </w:t>
      </w:r>
      <w:r w:rsidR="00CD2411">
        <w:rPr>
          <w:rFonts w:ascii="Times New Roman" w:eastAsia="Times New Roman" w:hAnsi="Times New Roman" w:cs="Times New Roman"/>
          <w:color w:val="222222"/>
          <w:sz w:val="24"/>
          <w:szCs w:val="24"/>
        </w:rPr>
        <w:t>D</w:t>
      </w:r>
      <w:r w:rsidRPr="3C612036">
        <w:rPr>
          <w:rFonts w:ascii="Times New Roman" w:eastAsia="Times New Roman" w:hAnsi="Times New Roman" w:cs="Times New Roman"/>
          <w:color w:val="222222"/>
          <w:sz w:val="24"/>
          <w:szCs w:val="24"/>
        </w:rPr>
        <w:t xml:space="preserve">irections. In </w:t>
      </w:r>
      <w:r w:rsidRPr="3C612036">
        <w:rPr>
          <w:rFonts w:ascii="Times New Roman" w:eastAsia="Times New Roman" w:hAnsi="Times New Roman" w:cs="Times New Roman"/>
          <w:i/>
          <w:iCs/>
          <w:color w:val="222222"/>
          <w:sz w:val="24"/>
          <w:szCs w:val="24"/>
        </w:rPr>
        <w:t xml:space="preserve">Perspectives on </w:t>
      </w:r>
      <w:r w:rsidR="00CD2411">
        <w:rPr>
          <w:rFonts w:ascii="Times New Roman" w:eastAsia="Times New Roman" w:hAnsi="Times New Roman" w:cs="Times New Roman"/>
          <w:i/>
          <w:iCs/>
          <w:color w:val="222222"/>
          <w:sz w:val="24"/>
          <w:szCs w:val="24"/>
        </w:rPr>
        <w:t>T</w:t>
      </w:r>
      <w:r w:rsidRPr="3C612036">
        <w:rPr>
          <w:rFonts w:ascii="Times New Roman" w:eastAsia="Times New Roman" w:hAnsi="Times New Roman" w:cs="Times New Roman"/>
          <w:i/>
          <w:iCs/>
          <w:color w:val="222222"/>
          <w:sz w:val="24"/>
          <w:szCs w:val="24"/>
        </w:rPr>
        <w:t xml:space="preserve">hinking, </w:t>
      </w:r>
      <w:r w:rsidR="00CD2411">
        <w:rPr>
          <w:rFonts w:ascii="Times New Roman" w:eastAsia="Times New Roman" w:hAnsi="Times New Roman" w:cs="Times New Roman"/>
          <w:i/>
          <w:iCs/>
          <w:color w:val="222222"/>
          <w:sz w:val="24"/>
          <w:szCs w:val="24"/>
        </w:rPr>
        <w:t>L</w:t>
      </w:r>
      <w:r w:rsidRPr="3C612036">
        <w:rPr>
          <w:rFonts w:ascii="Times New Roman" w:eastAsia="Times New Roman" w:hAnsi="Times New Roman" w:cs="Times New Roman"/>
          <w:i/>
          <w:iCs/>
          <w:color w:val="222222"/>
          <w:sz w:val="24"/>
          <w:szCs w:val="24"/>
        </w:rPr>
        <w:t xml:space="preserve">earning, and </w:t>
      </w:r>
      <w:r w:rsidR="00CD2411">
        <w:rPr>
          <w:rFonts w:ascii="Times New Roman" w:eastAsia="Times New Roman" w:hAnsi="Times New Roman" w:cs="Times New Roman"/>
          <w:i/>
          <w:iCs/>
          <w:color w:val="222222"/>
          <w:sz w:val="24"/>
          <w:szCs w:val="24"/>
        </w:rPr>
        <w:t>C</w:t>
      </w:r>
      <w:r w:rsidRPr="3C612036">
        <w:rPr>
          <w:rFonts w:ascii="Times New Roman" w:eastAsia="Times New Roman" w:hAnsi="Times New Roman" w:cs="Times New Roman"/>
          <w:i/>
          <w:iCs/>
          <w:color w:val="222222"/>
          <w:sz w:val="24"/>
          <w:szCs w:val="24"/>
        </w:rPr>
        <w:t xml:space="preserve">ognitive </w:t>
      </w:r>
      <w:r w:rsidR="00CD2411">
        <w:rPr>
          <w:rFonts w:ascii="Times New Roman" w:eastAsia="Times New Roman" w:hAnsi="Times New Roman" w:cs="Times New Roman"/>
          <w:i/>
          <w:iCs/>
          <w:color w:val="222222"/>
          <w:sz w:val="24"/>
          <w:szCs w:val="24"/>
        </w:rPr>
        <w:t>S</w:t>
      </w:r>
      <w:r w:rsidRPr="3C612036">
        <w:rPr>
          <w:rFonts w:ascii="Times New Roman" w:eastAsia="Times New Roman" w:hAnsi="Times New Roman" w:cs="Times New Roman"/>
          <w:i/>
          <w:iCs/>
          <w:color w:val="222222"/>
          <w:sz w:val="24"/>
          <w:szCs w:val="24"/>
        </w:rPr>
        <w:t>tyles</w:t>
      </w:r>
      <w:r w:rsidRPr="3C612036">
        <w:rPr>
          <w:rFonts w:ascii="Times New Roman" w:eastAsia="Times New Roman" w:hAnsi="Times New Roman" w:cs="Times New Roman"/>
          <w:color w:val="222222"/>
          <w:sz w:val="24"/>
          <w:szCs w:val="24"/>
        </w:rPr>
        <w:t xml:space="preserve"> (pp. 227-248). Routledge.</w:t>
      </w:r>
    </w:p>
    <w:p w14:paraId="0615BC90" w14:textId="7A415DCD" w:rsidR="3185290B" w:rsidRDefault="1205176A" w:rsidP="00CD2411">
      <w:pPr>
        <w:spacing w:line="480" w:lineRule="auto"/>
        <w:ind w:left="720" w:hanging="720"/>
        <w:contextualSpacing/>
        <w:rPr>
          <w:rFonts w:ascii="Times New Roman" w:eastAsia="Times New Roman" w:hAnsi="Times New Roman" w:cs="Times New Roman"/>
          <w:color w:val="222222"/>
          <w:sz w:val="24"/>
          <w:szCs w:val="24"/>
        </w:rPr>
      </w:pPr>
      <w:r w:rsidRPr="34900E9A">
        <w:rPr>
          <w:rFonts w:ascii="Times New Roman" w:eastAsia="Times New Roman" w:hAnsi="Times New Roman" w:cs="Times New Roman"/>
          <w:color w:val="222222"/>
          <w:sz w:val="24"/>
          <w:szCs w:val="24"/>
        </w:rPr>
        <w:t>Lester, S., &amp; Costley, C. (2010). Work‐</w:t>
      </w:r>
      <w:r w:rsidR="00CD2411">
        <w:rPr>
          <w:rFonts w:ascii="Times New Roman" w:eastAsia="Times New Roman" w:hAnsi="Times New Roman" w:cs="Times New Roman"/>
          <w:color w:val="222222"/>
          <w:sz w:val="24"/>
          <w:szCs w:val="24"/>
        </w:rPr>
        <w:t>B</w:t>
      </w:r>
      <w:r w:rsidRPr="34900E9A">
        <w:rPr>
          <w:rFonts w:ascii="Times New Roman" w:eastAsia="Times New Roman" w:hAnsi="Times New Roman" w:cs="Times New Roman"/>
          <w:color w:val="222222"/>
          <w:sz w:val="24"/>
          <w:szCs w:val="24"/>
        </w:rPr>
        <w:t xml:space="preserve">ased </w:t>
      </w:r>
      <w:r w:rsidR="00CD2411">
        <w:rPr>
          <w:rFonts w:ascii="Times New Roman" w:eastAsia="Times New Roman" w:hAnsi="Times New Roman" w:cs="Times New Roman"/>
          <w:color w:val="222222"/>
          <w:sz w:val="24"/>
          <w:szCs w:val="24"/>
        </w:rPr>
        <w:t>L</w:t>
      </w:r>
      <w:r w:rsidRPr="34900E9A">
        <w:rPr>
          <w:rFonts w:ascii="Times New Roman" w:eastAsia="Times New Roman" w:hAnsi="Times New Roman" w:cs="Times New Roman"/>
          <w:color w:val="222222"/>
          <w:sz w:val="24"/>
          <w:szCs w:val="24"/>
        </w:rPr>
        <w:t xml:space="preserve">earning at </w:t>
      </w:r>
      <w:r w:rsidR="00CD2411">
        <w:rPr>
          <w:rFonts w:ascii="Times New Roman" w:eastAsia="Times New Roman" w:hAnsi="Times New Roman" w:cs="Times New Roman"/>
          <w:color w:val="222222"/>
          <w:sz w:val="24"/>
          <w:szCs w:val="24"/>
        </w:rPr>
        <w:t>H</w:t>
      </w:r>
      <w:r w:rsidRPr="34900E9A">
        <w:rPr>
          <w:rFonts w:ascii="Times New Roman" w:eastAsia="Times New Roman" w:hAnsi="Times New Roman" w:cs="Times New Roman"/>
          <w:color w:val="222222"/>
          <w:sz w:val="24"/>
          <w:szCs w:val="24"/>
        </w:rPr>
        <w:t xml:space="preserve">igher </w:t>
      </w:r>
      <w:r w:rsidR="00CD2411">
        <w:rPr>
          <w:rFonts w:ascii="Times New Roman" w:eastAsia="Times New Roman" w:hAnsi="Times New Roman" w:cs="Times New Roman"/>
          <w:color w:val="222222"/>
          <w:sz w:val="24"/>
          <w:szCs w:val="24"/>
        </w:rPr>
        <w:t>E</w:t>
      </w:r>
      <w:r w:rsidRPr="34900E9A">
        <w:rPr>
          <w:rFonts w:ascii="Times New Roman" w:eastAsia="Times New Roman" w:hAnsi="Times New Roman" w:cs="Times New Roman"/>
          <w:color w:val="222222"/>
          <w:sz w:val="24"/>
          <w:szCs w:val="24"/>
        </w:rPr>
        <w:t xml:space="preserve">ducation </w:t>
      </w:r>
      <w:r w:rsidR="00CD2411">
        <w:rPr>
          <w:rFonts w:ascii="Times New Roman" w:eastAsia="Times New Roman" w:hAnsi="Times New Roman" w:cs="Times New Roman"/>
          <w:color w:val="222222"/>
          <w:sz w:val="24"/>
          <w:szCs w:val="24"/>
        </w:rPr>
        <w:t>L</w:t>
      </w:r>
      <w:r w:rsidRPr="34900E9A">
        <w:rPr>
          <w:rFonts w:ascii="Times New Roman" w:eastAsia="Times New Roman" w:hAnsi="Times New Roman" w:cs="Times New Roman"/>
          <w:color w:val="222222"/>
          <w:sz w:val="24"/>
          <w:szCs w:val="24"/>
        </w:rPr>
        <w:t xml:space="preserve">evel: Value, </w:t>
      </w:r>
      <w:r w:rsidR="00CD2411">
        <w:rPr>
          <w:rFonts w:ascii="Times New Roman" w:eastAsia="Times New Roman" w:hAnsi="Times New Roman" w:cs="Times New Roman"/>
          <w:color w:val="222222"/>
          <w:sz w:val="24"/>
          <w:szCs w:val="24"/>
        </w:rPr>
        <w:t>P</w:t>
      </w:r>
      <w:r w:rsidRPr="34900E9A">
        <w:rPr>
          <w:rFonts w:ascii="Times New Roman" w:eastAsia="Times New Roman" w:hAnsi="Times New Roman" w:cs="Times New Roman"/>
          <w:color w:val="222222"/>
          <w:sz w:val="24"/>
          <w:szCs w:val="24"/>
        </w:rPr>
        <w:t xml:space="preserve">ractice and </w:t>
      </w:r>
      <w:r w:rsidR="00CD2411">
        <w:rPr>
          <w:rFonts w:ascii="Times New Roman" w:eastAsia="Times New Roman" w:hAnsi="Times New Roman" w:cs="Times New Roman"/>
          <w:color w:val="222222"/>
          <w:sz w:val="24"/>
          <w:szCs w:val="24"/>
        </w:rPr>
        <w:t>C</w:t>
      </w:r>
      <w:r w:rsidRPr="34900E9A">
        <w:rPr>
          <w:rFonts w:ascii="Times New Roman" w:eastAsia="Times New Roman" w:hAnsi="Times New Roman" w:cs="Times New Roman"/>
          <w:color w:val="222222"/>
          <w:sz w:val="24"/>
          <w:szCs w:val="24"/>
        </w:rPr>
        <w:t xml:space="preserve">ritique. </w:t>
      </w:r>
      <w:r w:rsidRPr="34900E9A">
        <w:rPr>
          <w:rFonts w:ascii="Times New Roman" w:eastAsia="Times New Roman" w:hAnsi="Times New Roman" w:cs="Times New Roman"/>
          <w:i/>
          <w:iCs/>
          <w:color w:val="222222"/>
          <w:sz w:val="24"/>
          <w:szCs w:val="24"/>
        </w:rPr>
        <w:t>Studies in Higher Education</w:t>
      </w:r>
      <w:r w:rsidRPr="34900E9A">
        <w:rPr>
          <w:rFonts w:ascii="Times New Roman" w:eastAsia="Times New Roman" w:hAnsi="Times New Roman" w:cs="Times New Roman"/>
          <w:color w:val="222222"/>
          <w:sz w:val="24"/>
          <w:szCs w:val="24"/>
        </w:rPr>
        <w:t xml:space="preserve">, </w:t>
      </w:r>
      <w:r w:rsidRPr="34900E9A">
        <w:rPr>
          <w:rFonts w:ascii="Times New Roman" w:eastAsia="Times New Roman" w:hAnsi="Times New Roman" w:cs="Times New Roman"/>
          <w:i/>
          <w:iCs/>
          <w:color w:val="222222"/>
          <w:sz w:val="24"/>
          <w:szCs w:val="24"/>
        </w:rPr>
        <w:t>35</w:t>
      </w:r>
      <w:r w:rsidRPr="34900E9A">
        <w:rPr>
          <w:rFonts w:ascii="Times New Roman" w:eastAsia="Times New Roman" w:hAnsi="Times New Roman" w:cs="Times New Roman"/>
          <w:color w:val="222222"/>
          <w:sz w:val="24"/>
          <w:szCs w:val="24"/>
        </w:rPr>
        <w:t>(5), 561-575.</w:t>
      </w:r>
    </w:p>
    <w:p w14:paraId="0C4498CF" w14:textId="77EBBF61" w:rsidR="36D12288" w:rsidRDefault="36D12288" w:rsidP="34900E9A">
      <w:pPr>
        <w:spacing w:line="480" w:lineRule="auto"/>
        <w:contextualSpacing/>
        <w:rPr>
          <w:rFonts w:ascii="Times New Roman" w:eastAsia="Times New Roman" w:hAnsi="Times New Roman" w:cs="Times New Roman"/>
          <w:color w:val="222222"/>
          <w:sz w:val="24"/>
          <w:szCs w:val="24"/>
        </w:rPr>
      </w:pPr>
      <w:r w:rsidRPr="3C612036">
        <w:rPr>
          <w:rFonts w:ascii="Times New Roman" w:eastAsia="Times New Roman" w:hAnsi="Times New Roman" w:cs="Times New Roman"/>
          <w:color w:val="222222"/>
          <w:sz w:val="24"/>
          <w:szCs w:val="24"/>
        </w:rPr>
        <w:t xml:space="preserve">Levesque, K., Laird, J., Hensley, E., Choy, S. P., Cataldi, E. F., &amp; Hudson, L. (2008). Career and </w:t>
      </w:r>
      <w:r>
        <w:tab/>
      </w:r>
      <w:r w:rsidRPr="3C612036">
        <w:rPr>
          <w:rFonts w:ascii="Times New Roman" w:eastAsia="Times New Roman" w:hAnsi="Times New Roman" w:cs="Times New Roman"/>
          <w:color w:val="222222"/>
          <w:sz w:val="24"/>
          <w:szCs w:val="24"/>
        </w:rPr>
        <w:t xml:space="preserve">Technical Education in the United States: 1990 to 2005. Statistical Analysis Report. </w:t>
      </w:r>
      <w:r>
        <w:tab/>
      </w:r>
      <w:r w:rsidRPr="3C612036">
        <w:rPr>
          <w:rFonts w:ascii="Times New Roman" w:eastAsia="Times New Roman" w:hAnsi="Times New Roman" w:cs="Times New Roman"/>
          <w:color w:val="222222"/>
          <w:sz w:val="24"/>
          <w:szCs w:val="24"/>
        </w:rPr>
        <w:t xml:space="preserve">NCES 2008-035. </w:t>
      </w:r>
      <w:r w:rsidRPr="3C612036">
        <w:rPr>
          <w:rFonts w:ascii="Times New Roman" w:eastAsia="Times New Roman" w:hAnsi="Times New Roman" w:cs="Times New Roman"/>
          <w:i/>
          <w:iCs/>
          <w:color w:val="222222"/>
          <w:sz w:val="24"/>
          <w:szCs w:val="24"/>
        </w:rPr>
        <w:t>National Center for Education Statistics</w:t>
      </w:r>
      <w:r w:rsidRPr="3C612036">
        <w:rPr>
          <w:rFonts w:ascii="Times New Roman" w:eastAsia="Times New Roman" w:hAnsi="Times New Roman" w:cs="Times New Roman"/>
          <w:color w:val="222222"/>
          <w:sz w:val="24"/>
          <w:szCs w:val="24"/>
        </w:rPr>
        <w:t>.</w:t>
      </w:r>
    </w:p>
    <w:p w14:paraId="571C4F90" w14:textId="5DCF5C2B" w:rsidR="3185290B" w:rsidRDefault="1205176A" w:rsidP="2DD8C1E1">
      <w:pPr>
        <w:spacing w:line="480" w:lineRule="auto"/>
        <w:contextualSpacing/>
        <w:rPr>
          <w:rFonts w:ascii="Times New Roman" w:eastAsia="Times New Roman" w:hAnsi="Times New Roman" w:cs="Times New Roman"/>
          <w:color w:val="222222"/>
          <w:sz w:val="24"/>
          <w:szCs w:val="24"/>
        </w:rPr>
      </w:pPr>
      <w:r w:rsidRPr="2DD8C1E1">
        <w:rPr>
          <w:rFonts w:ascii="Times New Roman" w:eastAsia="Times New Roman" w:hAnsi="Times New Roman" w:cs="Times New Roman"/>
          <w:color w:val="222222"/>
          <w:sz w:val="24"/>
          <w:szCs w:val="24"/>
        </w:rPr>
        <w:lastRenderedPageBreak/>
        <w:t xml:space="preserve">Lewis, L. H., &amp; Williams, C. J. (1994). Experiential </w:t>
      </w:r>
      <w:r w:rsidR="00CD2411">
        <w:rPr>
          <w:rFonts w:ascii="Times New Roman" w:eastAsia="Times New Roman" w:hAnsi="Times New Roman" w:cs="Times New Roman"/>
          <w:color w:val="222222"/>
          <w:sz w:val="24"/>
          <w:szCs w:val="24"/>
        </w:rPr>
        <w:t>L</w:t>
      </w:r>
      <w:r w:rsidRPr="2DD8C1E1">
        <w:rPr>
          <w:rFonts w:ascii="Times New Roman" w:eastAsia="Times New Roman" w:hAnsi="Times New Roman" w:cs="Times New Roman"/>
          <w:color w:val="222222"/>
          <w:sz w:val="24"/>
          <w:szCs w:val="24"/>
        </w:rPr>
        <w:t xml:space="preserve">earning: Past and </w:t>
      </w:r>
      <w:r w:rsidR="00CD2411">
        <w:rPr>
          <w:rFonts w:ascii="Times New Roman" w:eastAsia="Times New Roman" w:hAnsi="Times New Roman" w:cs="Times New Roman"/>
          <w:color w:val="222222"/>
          <w:sz w:val="24"/>
          <w:szCs w:val="24"/>
        </w:rPr>
        <w:t>P</w:t>
      </w:r>
      <w:r w:rsidRPr="2DD8C1E1">
        <w:rPr>
          <w:rFonts w:ascii="Times New Roman" w:eastAsia="Times New Roman" w:hAnsi="Times New Roman" w:cs="Times New Roman"/>
          <w:color w:val="222222"/>
          <w:sz w:val="24"/>
          <w:szCs w:val="24"/>
        </w:rPr>
        <w:t xml:space="preserve">resent. </w:t>
      </w:r>
      <w:r w:rsidRPr="2DD8C1E1">
        <w:rPr>
          <w:rFonts w:ascii="Times New Roman" w:eastAsia="Times New Roman" w:hAnsi="Times New Roman" w:cs="Times New Roman"/>
          <w:i/>
          <w:iCs/>
          <w:color w:val="222222"/>
          <w:sz w:val="24"/>
          <w:szCs w:val="24"/>
        </w:rPr>
        <w:t xml:space="preserve">New </w:t>
      </w:r>
      <w:r w:rsidR="00CD2411">
        <w:rPr>
          <w:rFonts w:ascii="Times New Roman" w:eastAsia="Times New Roman" w:hAnsi="Times New Roman" w:cs="Times New Roman"/>
          <w:i/>
          <w:iCs/>
          <w:color w:val="222222"/>
          <w:sz w:val="24"/>
          <w:szCs w:val="24"/>
        </w:rPr>
        <w:t>D</w:t>
      </w:r>
      <w:r w:rsidRPr="2DD8C1E1">
        <w:rPr>
          <w:rFonts w:ascii="Times New Roman" w:eastAsia="Times New Roman" w:hAnsi="Times New Roman" w:cs="Times New Roman"/>
          <w:i/>
          <w:iCs/>
          <w:color w:val="222222"/>
          <w:sz w:val="24"/>
          <w:szCs w:val="24"/>
        </w:rPr>
        <w:t xml:space="preserve">irections </w:t>
      </w:r>
      <w:r w:rsidR="3185290B">
        <w:tab/>
      </w:r>
      <w:r w:rsidRPr="2DD8C1E1">
        <w:rPr>
          <w:rFonts w:ascii="Times New Roman" w:eastAsia="Times New Roman" w:hAnsi="Times New Roman" w:cs="Times New Roman"/>
          <w:i/>
          <w:iCs/>
          <w:color w:val="222222"/>
          <w:sz w:val="24"/>
          <w:szCs w:val="24"/>
        </w:rPr>
        <w:t xml:space="preserve">for </w:t>
      </w:r>
      <w:r w:rsidR="00CD2411">
        <w:rPr>
          <w:rFonts w:ascii="Times New Roman" w:eastAsia="Times New Roman" w:hAnsi="Times New Roman" w:cs="Times New Roman"/>
          <w:i/>
          <w:iCs/>
          <w:color w:val="222222"/>
          <w:sz w:val="24"/>
          <w:szCs w:val="24"/>
        </w:rPr>
        <w:t>A</w:t>
      </w:r>
      <w:r w:rsidRPr="2DD8C1E1">
        <w:rPr>
          <w:rFonts w:ascii="Times New Roman" w:eastAsia="Times New Roman" w:hAnsi="Times New Roman" w:cs="Times New Roman"/>
          <w:i/>
          <w:iCs/>
          <w:color w:val="222222"/>
          <w:sz w:val="24"/>
          <w:szCs w:val="24"/>
        </w:rPr>
        <w:t xml:space="preserve">dult and </w:t>
      </w:r>
      <w:r w:rsidR="00CD2411">
        <w:rPr>
          <w:rFonts w:ascii="Times New Roman" w:eastAsia="Times New Roman" w:hAnsi="Times New Roman" w:cs="Times New Roman"/>
          <w:i/>
          <w:iCs/>
          <w:color w:val="222222"/>
          <w:sz w:val="24"/>
          <w:szCs w:val="24"/>
        </w:rPr>
        <w:t>C</w:t>
      </w:r>
      <w:r w:rsidRPr="2DD8C1E1">
        <w:rPr>
          <w:rFonts w:ascii="Times New Roman" w:eastAsia="Times New Roman" w:hAnsi="Times New Roman" w:cs="Times New Roman"/>
          <w:i/>
          <w:iCs/>
          <w:color w:val="222222"/>
          <w:sz w:val="24"/>
          <w:szCs w:val="24"/>
        </w:rPr>
        <w:t xml:space="preserve">ontinuing </w:t>
      </w:r>
      <w:r w:rsidR="00CD2411">
        <w:rPr>
          <w:rFonts w:ascii="Times New Roman" w:eastAsia="Times New Roman" w:hAnsi="Times New Roman" w:cs="Times New Roman"/>
          <w:i/>
          <w:iCs/>
          <w:color w:val="222222"/>
          <w:sz w:val="24"/>
          <w:szCs w:val="24"/>
        </w:rPr>
        <w:t>E</w:t>
      </w:r>
      <w:r w:rsidRPr="2DD8C1E1">
        <w:rPr>
          <w:rFonts w:ascii="Times New Roman" w:eastAsia="Times New Roman" w:hAnsi="Times New Roman" w:cs="Times New Roman"/>
          <w:i/>
          <w:iCs/>
          <w:color w:val="222222"/>
          <w:sz w:val="24"/>
          <w:szCs w:val="24"/>
        </w:rPr>
        <w:t>ducation</w:t>
      </w:r>
      <w:r w:rsidRPr="2DD8C1E1">
        <w:rPr>
          <w:rFonts w:ascii="Times New Roman" w:eastAsia="Times New Roman" w:hAnsi="Times New Roman" w:cs="Times New Roman"/>
          <w:color w:val="222222"/>
          <w:sz w:val="24"/>
          <w:szCs w:val="24"/>
        </w:rPr>
        <w:t xml:space="preserve">, </w:t>
      </w:r>
      <w:r w:rsidRPr="2DD8C1E1">
        <w:rPr>
          <w:rFonts w:ascii="Times New Roman" w:eastAsia="Times New Roman" w:hAnsi="Times New Roman" w:cs="Times New Roman"/>
          <w:i/>
          <w:iCs/>
          <w:color w:val="222222"/>
          <w:sz w:val="24"/>
          <w:szCs w:val="24"/>
        </w:rPr>
        <w:t>1994</w:t>
      </w:r>
      <w:r w:rsidRPr="2DD8C1E1">
        <w:rPr>
          <w:rFonts w:ascii="Times New Roman" w:eastAsia="Times New Roman" w:hAnsi="Times New Roman" w:cs="Times New Roman"/>
          <w:color w:val="222222"/>
          <w:sz w:val="24"/>
          <w:szCs w:val="24"/>
        </w:rPr>
        <w:t>(62), 5-16.</w:t>
      </w:r>
    </w:p>
    <w:p w14:paraId="0DE8A5D8" w14:textId="443DC622" w:rsidR="002677DB" w:rsidRDefault="1205176A" w:rsidP="002677DB">
      <w:pPr>
        <w:spacing w:line="480" w:lineRule="auto"/>
        <w:contextualSpacing/>
        <w:rPr>
          <w:rFonts w:ascii="Times New Roman" w:eastAsia="Times New Roman" w:hAnsi="Times New Roman" w:cs="Times New Roman"/>
          <w:color w:val="222222"/>
          <w:sz w:val="24"/>
          <w:szCs w:val="24"/>
        </w:rPr>
      </w:pPr>
      <w:r w:rsidRPr="679C952E">
        <w:rPr>
          <w:rFonts w:ascii="Times New Roman" w:eastAsia="Times New Roman" w:hAnsi="Times New Roman" w:cs="Times New Roman"/>
          <w:color w:val="222222"/>
          <w:sz w:val="24"/>
          <w:szCs w:val="24"/>
        </w:rPr>
        <w:t xml:space="preserve">Little, B., &amp; Brennan, J. (1996). </w:t>
      </w:r>
      <w:r w:rsidRPr="007368C7">
        <w:rPr>
          <w:rFonts w:ascii="Times New Roman" w:eastAsia="Times New Roman" w:hAnsi="Times New Roman" w:cs="Times New Roman"/>
          <w:color w:val="222222"/>
          <w:sz w:val="24"/>
          <w:szCs w:val="24"/>
        </w:rPr>
        <w:t xml:space="preserve">A </w:t>
      </w:r>
      <w:r w:rsidR="00CD2411" w:rsidRPr="007368C7">
        <w:rPr>
          <w:rFonts w:ascii="Times New Roman" w:eastAsia="Times New Roman" w:hAnsi="Times New Roman" w:cs="Times New Roman"/>
          <w:color w:val="222222"/>
          <w:sz w:val="24"/>
          <w:szCs w:val="24"/>
        </w:rPr>
        <w:t>R</w:t>
      </w:r>
      <w:r w:rsidRPr="007368C7">
        <w:rPr>
          <w:rFonts w:ascii="Times New Roman" w:eastAsia="Times New Roman" w:hAnsi="Times New Roman" w:cs="Times New Roman"/>
          <w:color w:val="222222"/>
          <w:sz w:val="24"/>
          <w:szCs w:val="24"/>
        </w:rPr>
        <w:t xml:space="preserve">eview of </w:t>
      </w:r>
      <w:r w:rsidR="00FC49C6" w:rsidRPr="007368C7">
        <w:rPr>
          <w:rFonts w:ascii="Times New Roman" w:eastAsia="Times New Roman" w:hAnsi="Times New Roman" w:cs="Times New Roman"/>
          <w:color w:val="222222"/>
          <w:sz w:val="24"/>
          <w:szCs w:val="24"/>
        </w:rPr>
        <w:t>W</w:t>
      </w:r>
      <w:r w:rsidR="234270CA" w:rsidRPr="007368C7">
        <w:rPr>
          <w:rFonts w:ascii="Times New Roman" w:eastAsia="Times New Roman" w:hAnsi="Times New Roman" w:cs="Times New Roman"/>
          <w:color w:val="222222"/>
          <w:sz w:val="24"/>
          <w:szCs w:val="24"/>
        </w:rPr>
        <w:t>ork-</w:t>
      </w:r>
      <w:r w:rsidR="00FC49C6" w:rsidRPr="007368C7">
        <w:rPr>
          <w:rFonts w:ascii="Times New Roman" w:eastAsia="Times New Roman" w:hAnsi="Times New Roman" w:cs="Times New Roman"/>
          <w:color w:val="222222"/>
          <w:sz w:val="24"/>
          <w:szCs w:val="24"/>
        </w:rPr>
        <w:t>B</w:t>
      </w:r>
      <w:r w:rsidR="234270CA" w:rsidRPr="007368C7">
        <w:rPr>
          <w:rFonts w:ascii="Times New Roman" w:eastAsia="Times New Roman" w:hAnsi="Times New Roman" w:cs="Times New Roman"/>
          <w:color w:val="222222"/>
          <w:sz w:val="24"/>
          <w:szCs w:val="24"/>
        </w:rPr>
        <w:t>ased</w:t>
      </w:r>
      <w:r w:rsidRPr="007368C7">
        <w:rPr>
          <w:rFonts w:ascii="Times New Roman" w:eastAsia="Times New Roman" w:hAnsi="Times New Roman" w:cs="Times New Roman"/>
          <w:color w:val="222222"/>
          <w:sz w:val="24"/>
          <w:szCs w:val="24"/>
        </w:rPr>
        <w:t xml:space="preserve"> </w:t>
      </w:r>
      <w:r w:rsidR="00FC49C6" w:rsidRPr="007368C7">
        <w:rPr>
          <w:rFonts w:ascii="Times New Roman" w:eastAsia="Times New Roman" w:hAnsi="Times New Roman" w:cs="Times New Roman"/>
          <w:color w:val="222222"/>
          <w:sz w:val="24"/>
          <w:szCs w:val="24"/>
        </w:rPr>
        <w:t>L</w:t>
      </w:r>
      <w:r w:rsidRPr="007368C7">
        <w:rPr>
          <w:rFonts w:ascii="Times New Roman" w:eastAsia="Times New Roman" w:hAnsi="Times New Roman" w:cs="Times New Roman"/>
          <w:color w:val="222222"/>
          <w:sz w:val="24"/>
          <w:szCs w:val="24"/>
        </w:rPr>
        <w:t xml:space="preserve">earning in </w:t>
      </w:r>
      <w:r w:rsidR="00FC49C6" w:rsidRPr="007368C7">
        <w:rPr>
          <w:rFonts w:ascii="Times New Roman" w:eastAsia="Times New Roman" w:hAnsi="Times New Roman" w:cs="Times New Roman"/>
          <w:color w:val="222222"/>
          <w:sz w:val="24"/>
          <w:szCs w:val="24"/>
        </w:rPr>
        <w:t>H</w:t>
      </w:r>
      <w:r w:rsidRPr="007368C7">
        <w:rPr>
          <w:rFonts w:ascii="Times New Roman" w:eastAsia="Times New Roman" w:hAnsi="Times New Roman" w:cs="Times New Roman"/>
          <w:color w:val="222222"/>
          <w:sz w:val="24"/>
          <w:szCs w:val="24"/>
        </w:rPr>
        <w:t xml:space="preserve">igher </w:t>
      </w:r>
      <w:r w:rsidR="00FC49C6" w:rsidRPr="007368C7">
        <w:rPr>
          <w:rFonts w:ascii="Times New Roman" w:eastAsia="Times New Roman" w:hAnsi="Times New Roman" w:cs="Times New Roman"/>
          <w:color w:val="222222"/>
          <w:sz w:val="24"/>
          <w:szCs w:val="24"/>
        </w:rPr>
        <w:t>E</w:t>
      </w:r>
      <w:r w:rsidRPr="007368C7">
        <w:rPr>
          <w:rFonts w:ascii="Times New Roman" w:eastAsia="Times New Roman" w:hAnsi="Times New Roman" w:cs="Times New Roman"/>
          <w:color w:val="222222"/>
          <w:sz w:val="24"/>
          <w:szCs w:val="24"/>
        </w:rPr>
        <w:t>ducation</w:t>
      </w:r>
      <w:r w:rsidRPr="679C952E">
        <w:rPr>
          <w:rFonts w:ascii="Times New Roman" w:eastAsia="Times New Roman" w:hAnsi="Times New Roman" w:cs="Times New Roman"/>
          <w:color w:val="222222"/>
          <w:sz w:val="24"/>
          <w:szCs w:val="24"/>
        </w:rPr>
        <w:t>.</w:t>
      </w:r>
    </w:p>
    <w:p w14:paraId="0D5B74FF" w14:textId="1B9DC058" w:rsidR="3185290B" w:rsidRPr="007368C7" w:rsidRDefault="002677DB" w:rsidP="0020517E">
      <w:pPr>
        <w:spacing w:line="480" w:lineRule="auto"/>
        <w:ind w:firstLine="720"/>
        <w:contextualSpacing/>
        <w:rPr>
          <w:rFonts w:ascii="Times New Roman" w:eastAsia="Times New Roman" w:hAnsi="Times New Roman" w:cs="Times New Roman"/>
          <w:i/>
          <w:iCs/>
          <w:color w:val="222222"/>
          <w:sz w:val="24"/>
          <w:szCs w:val="24"/>
        </w:rPr>
      </w:pPr>
      <w:r w:rsidRPr="007368C7">
        <w:rPr>
          <w:rFonts w:ascii="Times New Roman" w:eastAsia="Times New Roman" w:hAnsi="Times New Roman" w:cs="Times New Roman"/>
          <w:i/>
          <w:iCs/>
          <w:color w:val="222222"/>
          <w:sz w:val="24"/>
          <w:szCs w:val="24"/>
        </w:rPr>
        <w:t xml:space="preserve">Department </w:t>
      </w:r>
      <w:proofErr w:type="gramStart"/>
      <w:r w:rsidRPr="007368C7">
        <w:rPr>
          <w:rFonts w:ascii="Times New Roman" w:eastAsia="Times New Roman" w:hAnsi="Times New Roman" w:cs="Times New Roman"/>
          <w:i/>
          <w:iCs/>
          <w:color w:val="222222"/>
          <w:sz w:val="24"/>
          <w:szCs w:val="24"/>
        </w:rPr>
        <w:t>for</w:t>
      </w:r>
      <w:proofErr w:type="gramEnd"/>
      <w:r w:rsidRPr="007368C7">
        <w:rPr>
          <w:rFonts w:ascii="Times New Roman" w:eastAsia="Times New Roman" w:hAnsi="Times New Roman" w:cs="Times New Roman"/>
          <w:i/>
          <w:iCs/>
          <w:color w:val="222222"/>
          <w:sz w:val="24"/>
          <w:szCs w:val="24"/>
        </w:rPr>
        <w:t xml:space="preserve"> Education and Employment.</w:t>
      </w:r>
    </w:p>
    <w:p w14:paraId="1FD7875A" w14:textId="2C42342E" w:rsidR="3185290B" w:rsidRDefault="1205176A" w:rsidP="2DD8C1E1">
      <w:pPr>
        <w:spacing w:line="480" w:lineRule="auto"/>
        <w:contextualSpacing/>
        <w:rPr>
          <w:rFonts w:ascii="Times New Roman" w:eastAsia="Times New Roman" w:hAnsi="Times New Roman" w:cs="Times New Roman"/>
          <w:color w:val="222222"/>
          <w:sz w:val="24"/>
          <w:szCs w:val="24"/>
        </w:rPr>
      </w:pPr>
      <w:r w:rsidRPr="398B4021">
        <w:rPr>
          <w:rFonts w:ascii="Times New Roman" w:eastAsia="Times New Roman" w:hAnsi="Times New Roman" w:cs="Times New Roman"/>
          <w:color w:val="222222"/>
          <w:sz w:val="24"/>
          <w:szCs w:val="24"/>
        </w:rPr>
        <w:t xml:space="preserve">Longley, D., &amp; Clarke, K. (2022). Unlocking the </w:t>
      </w:r>
      <w:r w:rsidR="007C52D7">
        <w:rPr>
          <w:rFonts w:ascii="Times New Roman" w:eastAsia="Times New Roman" w:hAnsi="Times New Roman" w:cs="Times New Roman"/>
          <w:color w:val="222222"/>
          <w:sz w:val="24"/>
          <w:szCs w:val="24"/>
        </w:rPr>
        <w:t>P</w:t>
      </w:r>
      <w:r w:rsidRPr="398B4021">
        <w:rPr>
          <w:rFonts w:ascii="Times New Roman" w:eastAsia="Times New Roman" w:hAnsi="Times New Roman" w:cs="Times New Roman"/>
          <w:color w:val="222222"/>
          <w:sz w:val="24"/>
          <w:szCs w:val="24"/>
        </w:rPr>
        <w:t xml:space="preserve">otential of Australian </w:t>
      </w:r>
      <w:r w:rsidR="007C52D7">
        <w:rPr>
          <w:rFonts w:ascii="Times New Roman" w:eastAsia="Times New Roman" w:hAnsi="Times New Roman" w:cs="Times New Roman"/>
          <w:color w:val="222222"/>
          <w:sz w:val="24"/>
          <w:szCs w:val="24"/>
        </w:rPr>
        <w:t>A</w:t>
      </w:r>
      <w:r w:rsidRPr="398B4021">
        <w:rPr>
          <w:rFonts w:ascii="Times New Roman" w:eastAsia="Times New Roman" w:hAnsi="Times New Roman" w:cs="Times New Roman"/>
          <w:color w:val="222222"/>
          <w:sz w:val="24"/>
          <w:szCs w:val="24"/>
        </w:rPr>
        <w:t>pprenticeships.</w:t>
      </w:r>
    </w:p>
    <w:p w14:paraId="7E724CC4" w14:textId="67E71F2C" w:rsidR="3185290B" w:rsidRDefault="1205176A" w:rsidP="005E463E">
      <w:pPr>
        <w:spacing w:line="480" w:lineRule="auto"/>
        <w:ind w:left="720" w:hanging="720"/>
        <w:contextualSpacing/>
        <w:rPr>
          <w:rFonts w:ascii="Times New Roman" w:eastAsia="Times New Roman" w:hAnsi="Times New Roman" w:cs="Times New Roman"/>
          <w:color w:val="222222"/>
          <w:sz w:val="24"/>
          <w:szCs w:val="24"/>
        </w:rPr>
      </w:pPr>
      <w:proofErr w:type="spellStart"/>
      <w:r w:rsidRPr="398B4021">
        <w:rPr>
          <w:rFonts w:ascii="Times New Roman" w:eastAsia="Times New Roman" w:hAnsi="Times New Roman" w:cs="Times New Roman"/>
          <w:color w:val="222222"/>
          <w:sz w:val="24"/>
          <w:szCs w:val="24"/>
        </w:rPr>
        <w:t>Luekitinan</w:t>
      </w:r>
      <w:proofErr w:type="spellEnd"/>
      <w:r w:rsidRPr="398B4021">
        <w:rPr>
          <w:rFonts w:ascii="Times New Roman" w:eastAsia="Times New Roman" w:hAnsi="Times New Roman" w:cs="Times New Roman"/>
          <w:color w:val="222222"/>
          <w:sz w:val="24"/>
          <w:szCs w:val="24"/>
        </w:rPr>
        <w:t xml:space="preserve">, W. (2018). The </w:t>
      </w:r>
      <w:r w:rsidR="007C52D7">
        <w:rPr>
          <w:rFonts w:ascii="Times New Roman" w:eastAsia="Times New Roman" w:hAnsi="Times New Roman" w:cs="Times New Roman"/>
          <w:color w:val="222222"/>
          <w:sz w:val="24"/>
          <w:szCs w:val="24"/>
        </w:rPr>
        <w:t>I</w:t>
      </w:r>
      <w:r w:rsidRPr="398B4021">
        <w:rPr>
          <w:rFonts w:ascii="Times New Roman" w:eastAsia="Times New Roman" w:hAnsi="Times New Roman" w:cs="Times New Roman"/>
          <w:color w:val="222222"/>
          <w:sz w:val="24"/>
          <w:szCs w:val="24"/>
        </w:rPr>
        <w:t xml:space="preserve">mpact of </w:t>
      </w:r>
      <w:r w:rsidR="007C52D7">
        <w:rPr>
          <w:rFonts w:ascii="Times New Roman" w:eastAsia="Times New Roman" w:hAnsi="Times New Roman" w:cs="Times New Roman"/>
          <w:color w:val="222222"/>
          <w:sz w:val="24"/>
          <w:szCs w:val="24"/>
        </w:rPr>
        <w:t>C</w:t>
      </w:r>
      <w:r w:rsidRPr="398B4021">
        <w:rPr>
          <w:rFonts w:ascii="Times New Roman" w:eastAsia="Times New Roman" w:hAnsi="Times New Roman" w:cs="Times New Roman"/>
          <w:color w:val="222222"/>
          <w:sz w:val="24"/>
          <w:szCs w:val="24"/>
        </w:rPr>
        <w:t xml:space="preserve">ooperative </w:t>
      </w:r>
      <w:r w:rsidR="007C52D7">
        <w:rPr>
          <w:rFonts w:ascii="Times New Roman" w:eastAsia="Times New Roman" w:hAnsi="Times New Roman" w:cs="Times New Roman"/>
          <w:color w:val="222222"/>
          <w:sz w:val="24"/>
          <w:szCs w:val="24"/>
        </w:rPr>
        <w:t>E</w:t>
      </w:r>
      <w:r w:rsidRPr="398B4021">
        <w:rPr>
          <w:rFonts w:ascii="Times New Roman" w:eastAsia="Times New Roman" w:hAnsi="Times New Roman" w:cs="Times New Roman"/>
          <w:color w:val="222222"/>
          <w:sz w:val="24"/>
          <w:szCs w:val="24"/>
        </w:rPr>
        <w:t xml:space="preserve">ducation: </w:t>
      </w:r>
      <w:r w:rsidR="007C52D7">
        <w:rPr>
          <w:rFonts w:ascii="Times New Roman" w:eastAsia="Times New Roman" w:hAnsi="Times New Roman" w:cs="Times New Roman"/>
          <w:color w:val="222222"/>
          <w:sz w:val="24"/>
          <w:szCs w:val="24"/>
        </w:rPr>
        <w:t>C</w:t>
      </w:r>
      <w:r w:rsidRPr="398B4021">
        <w:rPr>
          <w:rFonts w:ascii="Times New Roman" w:eastAsia="Times New Roman" w:hAnsi="Times New Roman" w:cs="Times New Roman"/>
          <w:color w:val="222222"/>
          <w:sz w:val="24"/>
          <w:szCs w:val="24"/>
        </w:rPr>
        <w:t xml:space="preserve">onsidering </w:t>
      </w:r>
      <w:r w:rsidR="007C52D7">
        <w:rPr>
          <w:rFonts w:ascii="Times New Roman" w:eastAsia="Times New Roman" w:hAnsi="Times New Roman" w:cs="Times New Roman"/>
          <w:color w:val="222222"/>
          <w:sz w:val="24"/>
          <w:szCs w:val="24"/>
        </w:rPr>
        <w:t>E</w:t>
      </w:r>
      <w:r w:rsidRPr="398B4021">
        <w:rPr>
          <w:rFonts w:ascii="Times New Roman" w:eastAsia="Times New Roman" w:hAnsi="Times New Roman" w:cs="Times New Roman"/>
          <w:color w:val="222222"/>
          <w:sz w:val="24"/>
          <w:szCs w:val="24"/>
        </w:rPr>
        <w:t xml:space="preserve">mployability and </w:t>
      </w:r>
      <w:r w:rsidR="007C52D7">
        <w:rPr>
          <w:rFonts w:ascii="Times New Roman" w:eastAsia="Times New Roman" w:hAnsi="Times New Roman" w:cs="Times New Roman"/>
          <w:color w:val="222222"/>
          <w:sz w:val="24"/>
          <w:szCs w:val="24"/>
        </w:rPr>
        <w:t>C</w:t>
      </w:r>
      <w:r w:rsidRPr="398B4021">
        <w:rPr>
          <w:rFonts w:ascii="Times New Roman" w:eastAsia="Times New Roman" w:hAnsi="Times New Roman" w:cs="Times New Roman"/>
          <w:color w:val="222222"/>
          <w:sz w:val="24"/>
          <w:szCs w:val="24"/>
        </w:rPr>
        <w:t xml:space="preserve">areer </w:t>
      </w:r>
      <w:r w:rsidR="007C52D7">
        <w:rPr>
          <w:rFonts w:ascii="Times New Roman" w:eastAsia="Times New Roman" w:hAnsi="Times New Roman" w:cs="Times New Roman"/>
          <w:color w:val="222222"/>
          <w:sz w:val="24"/>
          <w:szCs w:val="24"/>
        </w:rPr>
        <w:t>A</w:t>
      </w:r>
      <w:r w:rsidRPr="398B4021">
        <w:rPr>
          <w:rFonts w:ascii="Times New Roman" w:eastAsia="Times New Roman" w:hAnsi="Times New Roman" w:cs="Times New Roman"/>
          <w:color w:val="222222"/>
          <w:sz w:val="24"/>
          <w:szCs w:val="24"/>
        </w:rPr>
        <w:t xml:space="preserve">dvancement of </w:t>
      </w:r>
      <w:r w:rsidR="007C52D7">
        <w:rPr>
          <w:rFonts w:ascii="Times New Roman" w:eastAsia="Times New Roman" w:hAnsi="Times New Roman" w:cs="Times New Roman"/>
          <w:color w:val="222222"/>
          <w:sz w:val="24"/>
          <w:szCs w:val="24"/>
        </w:rPr>
        <w:t>N</w:t>
      </w:r>
      <w:r w:rsidRPr="398B4021">
        <w:rPr>
          <w:rFonts w:ascii="Times New Roman" w:eastAsia="Times New Roman" w:hAnsi="Times New Roman" w:cs="Times New Roman"/>
          <w:color w:val="222222"/>
          <w:sz w:val="24"/>
          <w:szCs w:val="24"/>
        </w:rPr>
        <w:t xml:space="preserve">ew </w:t>
      </w:r>
      <w:r w:rsidR="007C52D7">
        <w:rPr>
          <w:rFonts w:ascii="Times New Roman" w:eastAsia="Times New Roman" w:hAnsi="Times New Roman" w:cs="Times New Roman"/>
          <w:color w:val="222222"/>
          <w:sz w:val="24"/>
          <w:szCs w:val="24"/>
        </w:rPr>
        <w:t>G</w:t>
      </w:r>
      <w:r w:rsidRPr="398B4021">
        <w:rPr>
          <w:rFonts w:ascii="Times New Roman" w:eastAsia="Times New Roman" w:hAnsi="Times New Roman" w:cs="Times New Roman"/>
          <w:color w:val="222222"/>
          <w:sz w:val="24"/>
          <w:szCs w:val="24"/>
        </w:rPr>
        <w:t xml:space="preserve">raduates. </w:t>
      </w:r>
      <w:r w:rsidRPr="398B4021">
        <w:rPr>
          <w:rFonts w:ascii="Times New Roman" w:eastAsia="Times New Roman" w:hAnsi="Times New Roman" w:cs="Times New Roman"/>
          <w:i/>
          <w:iCs/>
          <w:color w:val="222222"/>
          <w:sz w:val="24"/>
          <w:szCs w:val="24"/>
        </w:rPr>
        <w:t>In</w:t>
      </w:r>
      <w:r w:rsidR="00803035">
        <w:rPr>
          <w:rFonts w:ascii="Times New Roman" w:eastAsia="Times New Roman" w:hAnsi="Times New Roman" w:cs="Times New Roman"/>
          <w:i/>
          <w:iCs/>
          <w:color w:val="222222"/>
          <w:sz w:val="24"/>
          <w:szCs w:val="24"/>
        </w:rPr>
        <w:t>ternational Journal of Information and Education Technology</w:t>
      </w:r>
      <w:r w:rsidRPr="398B4021">
        <w:rPr>
          <w:rFonts w:ascii="Times New Roman" w:eastAsia="Times New Roman" w:hAnsi="Times New Roman" w:cs="Times New Roman"/>
          <w:color w:val="222222"/>
          <w:sz w:val="24"/>
          <w:szCs w:val="24"/>
        </w:rPr>
        <w:t xml:space="preserve">, </w:t>
      </w:r>
      <w:r w:rsidR="005E463E">
        <w:rPr>
          <w:rFonts w:ascii="Times New Roman" w:eastAsia="Times New Roman" w:hAnsi="Times New Roman" w:cs="Times New Roman"/>
          <w:color w:val="222222"/>
          <w:sz w:val="24"/>
          <w:szCs w:val="24"/>
        </w:rPr>
        <w:t xml:space="preserve">8(10), </w:t>
      </w:r>
      <w:r w:rsidRPr="398B4021">
        <w:rPr>
          <w:rFonts w:ascii="Times New Roman" w:eastAsia="Times New Roman" w:hAnsi="Times New Roman" w:cs="Times New Roman"/>
          <w:color w:val="222222"/>
          <w:sz w:val="24"/>
          <w:szCs w:val="24"/>
        </w:rPr>
        <w:t>725-729.</w:t>
      </w:r>
    </w:p>
    <w:p w14:paraId="0F16424E" w14:textId="7F76AF24" w:rsidR="3185290B" w:rsidRDefault="1205176A" w:rsidP="007368C7">
      <w:pPr>
        <w:spacing w:line="480" w:lineRule="auto"/>
        <w:ind w:left="720" w:hanging="720"/>
        <w:contextualSpacing/>
        <w:rPr>
          <w:rFonts w:ascii="Times New Roman" w:eastAsia="Times New Roman" w:hAnsi="Times New Roman" w:cs="Times New Roman"/>
          <w:color w:val="222222"/>
          <w:sz w:val="24"/>
          <w:szCs w:val="24"/>
        </w:rPr>
      </w:pPr>
      <w:r w:rsidRPr="398B4021">
        <w:rPr>
          <w:rFonts w:ascii="Times New Roman" w:eastAsia="Times New Roman" w:hAnsi="Times New Roman" w:cs="Times New Roman"/>
          <w:color w:val="222222"/>
          <w:sz w:val="24"/>
          <w:szCs w:val="24"/>
        </w:rPr>
        <w:t xml:space="preserve">Malkus, N. (2019). </w:t>
      </w:r>
      <w:r w:rsidRPr="007368C7">
        <w:rPr>
          <w:rFonts w:ascii="Times New Roman" w:eastAsia="Times New Roman" w:hAnsi="Times New Roman" w:cs="Times New Roman"/>
          <w:color w:val="222222"/>
          <w:sz w:val="24"/>
          <w:szCs w:val="24"/>
        </w:rPr>
        <w:t xml:space="preserve">The </w:t>
      </w:r>
      <w:r w:rsidR="005E463E" w:rsidRPr="007368C7">
        <w:rPr>
          <w:rFonts w:ascii="Times New Roman" w:eastAsia="Times New Roman" w:hAnsi="Times New Roman" w:cs="Times New Roman"/>
          <w:color w:val="222222"/>
          <w:sz w:val="24"/>
          <w:szCs w:val="24"/>
        </w:rPr>
        <w:t>E</w:t>
      </w:r>
      <w:r w:rsidRPr="007368C7">
        <w:rPr>
          <w:rFonts w:ascii="Times New Roman" w:eastAsia="Times New Roman" w:hAnsi="Times New Roman" w:cs="Times New Roman"/>
          <w:color w:val="222222"/>
          <w:sz w:val="24"/>
          <w:szCs w:val="24"/>
        </w:rPr>
        <w:t xml:space="preserve">volution of </w:t>
      </w:r>
      <w:r w:rsidR="007368C7">
        <w:rPr>
          <w:rFonts w:ascii="Times New Roman" w:eastAsia="Times New Roman" w:hAnsi="Times New Roman" w:cs="Times New Roman"/>
          <w:color w:val="222222"/>
          <w:sz w:val="24"/>
          <w:szCs w:val="24"/>
        </w:rPr>
        <w:t>C</w:t>
      </w:r>
      <w:r w:rsidRPr="007368C7">
        <w:rPr>
          <w:rFonts w:ascii="Times New Roman" w:eastAsia="Times New Roman" w:hAnsi="Times New Roman" w:cs="Times New Roman"/>
          <w:color w:val="222222"/>
          <w:sz w:val="24"/>
          <w:szCs w:val="24"/>
        </w:rPr>
        <w:t xml:space="preserve">areer and </w:t>
      </w:r>
      <w:r w:rsidR="007368C7">
        <w:rPr>
          <w:rFonts w:ascii="Times New Roman" w:eastAsia="Times New Roman" w:hAnsi="Times New Roman" w:cs="Times New Roman"/>
          <w:color w:val="222222"/>
          <w:sz w:val="24"/>
          <w:szCs w:val="24"/>
        </w:rPr>
        <w:t>T</w:t>
      </w:r>
      <w:r w:rsidRPr="007368C7">
        <w:rPr>
          <w:rFonts w:ascii="Times New Roman" w:eastAsia="Times New Roman" w:hAnsi="Times New Roman" w:cs="Times New Roman"/>
          <w:color w:val="222222"/>
          <w:sz w:val="24"/>
          <w:szCs w:val="24"/>
        </w:rPr>
        <w:t xml:space="preserve">echnical </w:t>
      </w:r>
      <w:r w:rsidR="007368C7">
        <w:rPr>
          <w:rFonts w:ascii="Times New Roman" w:eastAsia="Times New Roman" w:hAnsi="Times New Roman" w:cs="Times New Roman"/>
          <w:color w:val="222222"/>
          <w:sz w:val="24"/>
          <w:szCs w:val="24"/>
        </w:rPr>
        <w:t>E</w:t>
      </w:r>
      <w:r w:rsidRPr="007368C7">
        <w:rPr>
          <w:rFonts w:ascii="Times New Roman" w:eastAsia="Times New Roman" w:hAnsi="Times New Roman" w:cs="Times New Roman"/>
          <w:color w:val="222222"/>
          <w:sz w:val="24"/>
          <w:szCs w:val="24"/>
        </w:rPr>
        <w:t>ducation 1982-2013</w:t>
      </w:r>
      <w:r w:rsidRPr="398B4021">
        <w:rPr>
          <w:rFonts w:ascii="Times New Roman" w:eastAsia="Times New Roman" w:hAnsi="Times New Roman" w:cs="Times New Roman"/>
          <w:color w:val="222222"/>
          <w:sz w:val="24"/>
          <w:szCs w:val="24"/>
        </w:rPr>
        <w:t>.</w:t>
      </w:r>
      <w:r w:rsidR="007368C7">
        <w:rPr>
          <w:rFonts w:ascii="Times New Roman" w:eastAsia="Times New Roman" w:hAnsi="Times New Roman" w:cs="Times New Roman"/>
          <w:color w:val="222222"/>
          <w:sz w:val="24"/>
          <w:szCs w:val="24"/>
        </w:rPr>
        <w:t xml:space="preserve"> In</w:t>
      </w:r>
      <w:r w:rsidR="00E25496">
        <w:rPr>
          <w:rFonts w:ascii="Times New Roman" w:eastAsia="Times New Roman" w:hAnsi="Times New Roman" w:cs="Times New Roman"/>
          <w:color w:val="222222"/>
          <w:sz w:val="24"/>
          <w:szCs w:val="24"/>
        </w:rPr>
        <w:t xml:space="preserve"> </w:t>
      </w:r>
      <w:r w:rsidR="00E25496" w:rsidRPr="007368C7">
        <w:rPr>
          <w:rFonts w:ascii="Times New Roman" w:eastAsia="Times New Roman" w:hAnsi="Times New Roman" w:cs="Times New Roman"/>
          <w:i/>
          <w:iCs/>
          <w:color w:val="222222"/>
          <w:sz w:val="24"/>
          <w:szCs w:val="24"/>
        </w:rPr>
        <w:t>American Enterprise Institute</w:t>
      </w:r>
      <w:r w:rsidR="00E25496">
        <w:rPr>
          <w:rFonts w:ascii="Times New Roman" w:eastAsia="Times New Roman" w:hAnsi="Times New Roman" w:cs="Times New Roman"/>
          <w:color w:val="222222"/>
          <w:sz w:val="24"/>
          <w:szCs w:val="24"/>
        </w:rPr>
        <w:t>.</w:t>
      </w:r>
    </w:p>
    <w:p w14:paraId="34CEF0DC" w14:textId="203DAD7A" w:rsidR="3185290B" w:rsidRDefault="1205176A" w:rsidP="2DD8C1E1">
      <w:pPr>
        <w:spacing w:line="480" w:lineRule="auto"/>
        <w:contextualSpacing/>
        <w:rPr>
          <w:rFonts w:ascii="Times New Roman" w:eastAsia="Times New Roman" w:hAnsi="Times New Roman" w:cs="Times New Roman"/>
          <w:color w:val="222222"/>
          <w:sz w:val="24"/>
          <w:szCs w:val="24"/>
        </w:rPr>
      </w:pPr>
      <w:r w:rsidRPr="398B4021">
        <w:rPr>
          <w:rFonts w:ascii="Times New Roman" w:eastAsia="Times New Roman" w:hAnsi="Times New Roman" w:cs="Times New Roman"/>
          <w:color w:val="222222"/>
          <w:sz w:val="24"/>
          <w:szCs w:val="24"/>
        </w:rPr>
        <w:t xml:space="preserve">Martin, A. J., &amp; Rees, M. (2019). Student Insights: The Added Value of Work-Integrated </w:t>
      </w:r>
      <w:r>
        <w:tab/>
      </w:r>
      <w:r>
        <w:tab/>
      </w:r>
      <w:r w:rsidRPr="398B4021">
        <w:rPr>
          <w:rFonts w:ascii="Times New Roman" w:eastAsia="Times New Roman" w:hAnsi="Times New Roman" w:cs="Times New Roman"/>
          <w:color w:val="222222"/>
          <w:sz w:val="24"/>
          <w:szCs w:val="24"/>
        </w:rPr>
        <w:t xml:space="preserve">Learning. </w:t>
      </w:r>
      <w:r w:rsidRPr="398B4021">
        <w:rPr>
          <w:rFonts w:ascii="Times New Roman" w:eastAsia="Times New Roman" w:hAnsi="Times New Roman" w:cs="Times New Roman"/>
          <w:i/>
          <w:iCs/>
          <w:color w:val="222222"/>
          <w:sz w:val="24"/>
          <w:szCs w:val="24"/>
        </w:rPr>
        <w:t>International Journal of Work-Integrated Learning</w:t>
      </w:r>
      <w:r w:rsidRPr="398B4021">
        <w:rPr>
          <w:rFonts w:ascii="Times New Roman" w:eastAsia="Times New Roman" w:hAnsi="Times New Roman" w:cs="Times New Roman"/>
          <w:color w:val="222222"/>
          <w:sz w:val="24"/>
          <w:szCs w:val="24"/>
        </w:rPr>
        <w:t xml:space="preserve">, </w:t>
      </w:r>
      <w:r w:rsidRPr="398B4021">
        <w:rPr>
          <w:rFonts w:ascii="Times New Roman" w:eastAsia="Times New Roman" w:hAnsi="Times New Roman" w:cs="Times New Roman"/>
          <w:i/>
          <w:iCs/>
          <w:color w:val="222222"/>
          <w:sz w:val="24"/>
          <w:szCs w:val="24"/>
        </w:rPr>
        <w:t>20</w:t>
      </w:r>
      <w:r w:rsidRPr="398B4021">
        <w:rPr>
          <w:rFonts w:ascii="Times New Roman" w:eastAsia="Times New Roman" w:hAnsi="Times New Roman" w:cs="Times New Roman"/>
          <w:color w:val="222222"/>
          <w:sz w:val="24"/>
          <w:szCs w:val="24"/>
        </w:rPr>
        <w:t>(2), 189-199.</w:t>
      </w:r>
    </w:p>
    <w:p w14:paraId="2188C914" w14:textId="4D963402" w:rsidR="21A45259" w:rsidRDefault="21A45259" w:rsidP="00F30441">
      <w:pPr>
        <w:spacing w:line="480" w:lineRule="auto"/>
        <w:ind w:left="720" w:hanging="720"/>
        <w:contextualSpacing/>
        <w:rPr>
          <w:rFonts w:ascii="Times New Roman" w:eastAsia="Times New Roman" w:hAnsi="Times New Roman" w:cs="Times New Roman"/>
          <w:color w:val="222222"/>
          <w:sz w:val="24"/>
          <w:szCs w:val="24"/>
        </w:rPr>
      </w:pPr>
      <w:r w:rsidRPr="398B4021">
        <w:rPr>
          <w:rFonts w:ascii="Times New Roman" w:eastAsia="Times New Roman" w:hAnsi="Times New Roman" w:cs="Times New Roman"/>
          <w:color w:val="222222"/>
          <w:sz w:val="24"/>
          <w:szCs w:val="24"/>
        </w:rPr>
        <w:t xml:space="preserve">Matthews, R., </w:t>
      </w:r>
      <w:proofErr w:type="spellStart"/>
      <w:r w:rsidRPr="398B4021">
        <w:rPr>
          <w:rFonts w:ascii="Times New Roman" w:eastAsia="Times New Roman" w:hAnsi="Times New Roman" w:cs="Times New Roman"/>
          <w:color w:val="222222"/>
          <w:sz w:val="24"/>
          <w:szCs w:val="24"/>
        </w:rPr>
        <w:t>Pendakur</w:t>
      </w:r>
      <w:proofErr w:type="spellEnd"/>
      <w:r w:rsidRPr="398B4021">
        <w:rPr>
          <w:rFonts w:ascii="Times New Roman" w:eastAsia="Times New Roman" w:hAnsi="Times New Roman" w:cs="Times New Roman"/>
          <w:color w:val="222222"/>
          <w:sz w:val="24"/>
          <w:szCs w:val="24"/>
        </w:rPr>
        <w:t xml:space="preserve">, R., &amp; Young, N. (2009). Social </w:t>
      </w:r>
      <w:r w:rsidR="008639A6">
        <w:rPr>
          <w:rFonts w:ascii="Times New Roman" w:eastAsia="Times New Roman" w:hAnsi="Times New Roman" w:cs="Times New Roman"/>
          <w:color w:val="222222"/>
          <w:sz w:val="24"/>
          <w:szCs w:val="24"/>
        </w:rPr>
        <w:t>C</w:t>
      </w:r>
      <w:r w:rsidRPr="398B4021">
        <w:rPr>
          <w:rFonts w:ascii="Times New Roman" w:eastAsia="Times New Roman" w:hAnsi="Times New Roman" w:cs="Times New Roman"/>
          <w:color w:val="222222"/>
          <w:sz w:val="24"/>
          <w:szCs w:val="24"/>
        </w:rPr>
        <w:t>apital,</w:t>
      </w:r>
      <w:r w:rsidR="008639A6">
        <w:rPr>
          <w:rFonts w:ascii="Times New Roman" w:eastAsia="Times New Roman" w:hAnsi="Times New Roman" w:cs="Times New Roman"/>
          <w:color w:val="222222"/>
          <w:sz w:val="24"/>
          <w:szCs w:val="24"/>
        </w:rPr>
        <w:t xml:space="preserve"> </w:t>
      </w:r>
      <w:proofErr w:type="spellStart"/>
      <w:r w:rsidR="008639A6">
        <w:rPr>
          <w:rFonts w:ascii="Times New Roman" w:eastAsia="Times New Roman" w:hAnsi="Times New Roman" w:cs="Times New Roman"/>
          <w:color w:val="222222"/>
          <w:sz w:val="24"/>
          <w:szCs w:val="24"/>
        </w:rPr>
        <w:t>L</w:t>
      </w:r>
      <w:r w:rsidRPr="398B4021">
        <w:rPr>
          <w:rFonts w:ascii="Times New Roman" w:eastAsia="Times New Roman" w:hAnsi="Times New Roman" w:cs="Times New Roman"/>
          <w:color w:val="222222"/>
          <w:sz w:val="24"/>
          <w:szCs w:val="24"/>
        </w:rPr>
        <w:t>abour</w:t>
      </w:r>
      <w:proofErr w:type="spellEnd"/>
      <w:r w:rsidRPr="398B4021">
        <w:rPr>
          <w:rFonts w:ascii="Times New Roman" w:eastAsia="Times New Roman" w:hAnsi="Times New Roman" w:cs="Times New Roman"/>
          <w:color w:val="222222"/>
          <w:sz w:val="24"/>
          <w:szCs w:val="24"/>
        </w:rPr>
        <w:t xml:space="preserve"> </w:t>
      </w:r>
      <w:r w:rsidR="008639A6">
        <w:rPr>
          <w:rFonts w:ascii="Times New Roman" w:eastAsia="Times New Roman" w:hAnsi="Times New Roman" w:cs="Times New Roman"/>
          <w:color w:val="222222"/>
          <w:sz w:val="24"/>
          <w:szCs w:val="24"/>
        </w:rPr>
        <w:t>M</w:t>
      </w:r>
      <w:r w:rsidRPr="398B4021">
        <w:rPr>
          <w:rFonts w:ascii="Times New Roman" w:eastAsia="Times New Roman" w:hAnsi="Times New Roman" w:cs="Times New Roman"/>
          <w:color w:val="222222"/>
          <w:sz w:val="24"/>
          <w:szCs w:val="24"/>
        </w:rPr>
        <w:t xml:space="preserve">arkets, and </w:t>
      </w:r>
      <w:r w:rsidR="008639A6">
        <w:rPr>
          <w:rFonts w:ascii="Times New Roman" w:eastAsia="Times New Roman" w:hAnsi="Times New Roman" w:cs="Times New Roman"/>
          <w:color w:val="222222"/>
          <w:sz w:val="24"/>
          <w:szCs w:val="24"/>
        </w:rPr>
        <w:t>J</w:t>
      </w:r>
      <w:r w:rsidRPr="398B4021">
        <w:rPr>
          <w:rFonts w:ascii="Times New Roman" w:eastAsia="Times New Roman" w:hAnsi="Times New Roman" w:cs="Times New Roman"/>
          <w:color w:val="222222"/>
          <w:sz w:val="24"/>
          <w:szCs w:val="24"/>
        </w:rPr>
        <w:t>ob-</w:t>
      </w:r>
      <w:r w:rsidR="00F30441">
        <w:rPr>
          <w:rFonts w:ascii="Times New Roman" w:eastAsia="Times New Roman" w:hAnsi="Times New Roman" w:cs="Times New Roman"/>
          <w:color w:val="222222"/>
          <w:sz w:val="24"/>
          <w:szCs w:val="24"/>
        </w:rPr>
        <w:t>F</w:t>
      </w:r>
      <w:r w:rsidRPr="398B4021">
        <w:rPr>
          <w:rFonts w:ascii="Times New Roman" w:eastAsia="Times New Roman" w:hAnsi="Times New Roman" w:cs="Times New Roman"/>
          <w:color w:val="222222"/>
          <w:sz w:val="24"/>
          <w:szCs w:val="24"/>
        </w:rPr>
        <w:t xml:space="preserve">inding in </w:t>
      </w:r>
      <w:r w:rsidR="00F30441">
        <w:rPr>
          <w:rFonts w:ascii="Times New Roman" w:eastAsia="Times New Roman" w:hAnsi="Times New Roman" w:cs="Times New Roman"/>
          <w:color w:val="222222"/>
          <w:sz w:val="24"/>
          <w:szCs w:val="24"/>
        </w:rPr>
        <w:t>U</w:t>
      </w:r>
      <w:r w:rsidRPr="398B4021">
        <w:rPr>
          <w:rFonts w:ascii="Times New Roman" w:eastAsia="Times New Roman" w:hAnsi="Times New Roman" w:cs="Times New Roman"/>
          <w:color w:val="222222"/>
          <w:sz w:val="24"/>
          <w:szCs w:val="24"/>
        </w:rPr>
        <w:t xml:space="preserve">rban and </w:t>
      </w:r>
      <w:r w:rsidR="00F30441">
        <w:rPr>
          <w:rFonts w:ascii="Times New Roman" w:eastAsia="Times New Roman" w:hAnsi="Times New Roman" w:cs="Times New Roman"/>
          <w:color w:val="222222"/>
          <w:sz w:val="24"/>
          <w:szCs w:val="24"/>
        </w:rPr>
        <w:t>R</w:t>
      </w:r>
      <w:r w:rsidRPr="398B4021">
        <w:rPr>
          <w:rFonts w:ascii="Times New Roman" w:eastAsia="Times New Roman" w:hAnsi="Times New Roman" w:cs="Times New Roman"/>
          <w:color w:val="222222"/>
          <w:sz w:val="24"/>
          <w:szCs w:val="24"/>
        </w:rPr>
        <w:t xml:space="preserve">ural </w:t>
      </w:r>
      <w:r w:rsidR="00F30441">
        <w:rPr>
          <w:rFonts w:ascii="Times New Roman" w:eastAsia="Times New Roman" w:hAnsi="Times New Roman" w:cs="Times New Roman"/>
          <w:color w:val="222222"/>
          <w:sz w:val="24"/>
          <w:szCs w:val="24"/>
        </w:rPr>
        <w:t>R</w:t>
      </w:r>
      <w:r w:rsidRPr="398B4021">
        <w:rPr>
          <w:rFonts w:ascii="Times New Roman" w:eastAsia="Times New Roman" w:hAnsi="Times New Roman" w:cs="Times New Roman"/>
          <w:color w:val="222222"/>
          <w:sz w:val="24"/>
          <w:szCs w:val="24"/>
        </w:rPr>
        <w:t xml:space="preserve">egions: Comparing </w:t>
      </w:r>
      <w:r w:rsidR="00F30441">
        <w:rPr>
          <w:rFonts w:ascii="Times New Roman" w:eastAsia="Times New Roman" w:hAnsi="Times New Roman" w:cs="Times New Roman"/>
          <w:color w:val="222222"/>
          <w:sz w:val="24"/>
          <w:szCs w:val="24"/>
        </w:rPr>
        <w:t>P</w:t>
      </w:r>
      <w:r w:rsidRPr="398B4021">
        <w:rPr>
          <w:rFonts w:ascii="Times New Roman" w:eastAsia="Times New Roman" w:hAnsi="Times New Roman" w:cs="Times New Roman"/>
          <w:color w:val="222222"/>
          <w:sz w:val="24"/>
          <w:szCs w:val="24"/>
        </w:rPr>
        <w:t xml:space="preserve">aths to </w:t>
      </w:r>
      <w:r w:rsidR="00F30441">
        <w:rPr>
          <w:rFonts w:ascii="Times New Roman" w:eastAsia="Times New Roman" w:hAnsi="Times New Roman" w:cs="Times New Roman"/>
          <w:color w:val="222222"/>
          <w:sz w:val="24"/>
          <w:szCs w:val="24"/>
        </w:rPr>
        <w:t>E</w:t>
      </w:r>
      <w:r w:rsidRPr="398B4021">
        <w:rPr>
          <w:rFonts w:ascii="Times New Roman" w:eastAsia="Times New Roman" w:hAnsi="Times New Roman" w:cs="Times New Roman"/>
          <w:color w:val="222222"/>
          <w:sz w:val="24"/>
          <w:szCs w:val="24"/>
        </w:rPr>
        <w:t xml:space="preserve">mployment in </w:t>
      </w:r>
      <w:r w:rsidR="00F30441">
        <w:rPr>
          <w:rFonts w:ascii="Times New Roman" w:eastAsia="Times New Roman" w:hAnsi="Times New Roman" w:cs="Times New Roman"/>
          <w:color w:val="222222"/>
          <w:sz w:val="24"/>
          <w:szCs w:val="24"/>
        </w:rPr>
        <w:t>P</w:t>
      </w:r>
      <w:r w:rsidRPr="398B4021">
        <w:rPr>
          <w:rFonts w:ascii="Times New Roman" w:eastAsia="Times New Roman" w:hAnsi="Times New Roman" w:cs="Times New Roman"/>
          <w:color w:val="222222"/>
          <w:sz w:val="24"/>
          <w:szCs w:val="24"/>
        </w:rPr>
        <w:t xml:space="preserve">rosperous </w:t>
      </w:r>
      <w:r w:rsidR="00F30441">
        <w:rPr>
          <w:rFonts w:ascii="Times New Roman" w:eastAsia="Times New Roman" w:hAnsi="Times New Roman" w:cs="Times New Roman"/>
          <w:color w:val="222222"/>
          <w:sz w:val="24"/>
          <w:szCs w:val="24"/>
        </w:rPr>
        <w:t>C</w:t>
      </w:r>
      <w:r w:rsidRPr="398B4021">
        <w:rPr>
          <w:rFonts w:ascii="Times New Roman" w:eastAsia="Times New Roman" w:hAnsi="Times New Roman" w:cs="Times New Roman"/>
          <w:color w:val="222222"/>
          <w:sz w:val="24"/>
          <w:szCs w:val="24"/>
        </w:rPr>
        <w:t xml:space="preserve">ities and </w:t>
      </w:r>
      <w:r w:rsidR="00F30441">
        <w:rPr>
          <w:rFonts w:ascii="Times New Roman" w:eastAsia="Times New Roman" w:hAnsi="Times New Roman" w:cs="Times New Roman"/>
          <w:color w:val="222222"/>
          <w:sz w:val="24"/>
          <w:szCs w:val="24"/>
        </w:rPr>
        <w:t>S</w:t>
      </w:r>
      <w:r w:rsidRPr="398B4021">
        <w:rPr>
          <w:rFonts w:ascii="Times New Roman" w:eastAsia="Times New Roman" w:hAnsi="Times New Roman" w:cs="Times New Roman"/>
          <w:color w:val="222222"/>
          <w:sz w:val="24"/>
          <w:szCs w:val="24"/>
        </w:rPr>
        <w:t xml:space="preserve">tressed </w:t>
      </w:r>
      <w:r w:rsidR="00F30441">
        <w:rPr>
          <w:rFonts w:ascii="Times New Roman" w:eastAsia="Times New Roman" w:hAnsi="Times New Roman" w:cs="Times New Roman"/>
          <w:color w:val="222222"/>
          <w:sz w:val="24"/>
          <w:szCs w:val="24"/>
        </w:rPr>
        <w:t>R</w:t>
      </w:r>
      <w:r w:rsidRPr="398B4021">
        <w:rPr>
          <w:rFonts w:ascii="Times New Roman" w:eastAsia="Times New Roman" w:hAnsi="Times New Roman" w:cs="Times New Roman"/>
          <w:color w:val="222222"/>
          <w:sz w:val="24"/>
          <w:szCs w:val="24"/>
        </w:rPr>
        <w:t xml:space="preserve">ural </w:t>
      </w:r>
      <w:r w:rsidR="00F30441">
        <w:rPr>
          <w:rFonts w:ascii="Times New Roman" w:eastAsia="Times New Roman" w:hAnsi="Times New Roman" w:cs="Times New Roman"/>
          <w:color w:val="222222"/>
          <w:sz w:val="24"/>
          <w:szCs w:val="24"/>
        </w:rPr>
        <w:t>C</w:t>
      </w:r>
      <w:r w:rsidRPr="398B4021">
        <w:rPr>
          <w:rFonts w:ascii="Times New Roman" w:eastAsia="Times New Roman" w:hAnsi="Times New Roman" w:cs="Times New Roman"/>
          <w:color w:val="222222"/>
          <w:sz w:val="24"/>
          <w:szCs w:val="24"/>
        </w:rPr>
        <w:t xml:space="preserve">ommunities in Canada. </w:t>
      </w:r>
      <w:r w:rsidRPr="0020517E">
        <w:rPr>
          <w:rFonts w:ascii="Times New Roman" w:eastAsia="Times New Roman" w:hAnsi="Times New Roman" w:cs="Times New Roman"/>
          <w:i/>
          <w:iCs/>
          <w:color w:val="222222"/>
          <w:sz w:val="24"/>
          <w:szCs w:val="24"/>
        </w:rPr>
        <w:t>The Sociological Review, 57</w:t>
      </w:r>
      <w:r w:rsidRPr="398B4021">
        <w:rPr>
          <w:rFonts w:ascii="Times New Roman" w:eastAsia="Times New Roman" w:hAnsi="Times New Roman" w:cs="Times New Roman"/>
          <w:color w:val="222222"/>
          <w:sz w:val="24"/>
          <w:szCs w:val="24"/>
        </w:rPr>
        <w:t>(2), 306-330.</w:t>
      </w:r>
    </w:p>
    <w:p w14:paraId="4F54F2C2" w14:textId="390BFFA0" w:rsidR="2FCB972B" w:rsidRDefault="2FCB972B" w:rsidP="398B4021">
      <w:pPr>
        <w:spacing w:line="480" w:lineRule="auto"/>
        <w:contextualSpacing/>
        <w:rPr>
          <w:rFonts w:ascii="Times New Roman" w:eastAsia="Times New Roman" w:hAnsi="Times New Roman" w:cs="Times New Roman"/>
          <w:color w:val="222222"/>
          <w:sz w:val="24"/>
          <w:szCs w:val="24"/>
        </w:rPr>
      </w:pPr>
      <w:r w:rsidRPr="398B4021">
        <w:rPr>
          <w:rFonts w:ascii="Times New Roman" w:eastAsia="Times New Roman" w:hAnsi="Times New Roman" w:cs="Times New Roman"/>
          <w:color w:val="222222"/>
          <w:sz w:val="24"/>
          <w:szCs w:val="24"/>
        </w:rPr>
        <w:t xml:space="preserve">Maxwell, N. L., &amp; Rubin, V. (2002). High </w:t>
      </w:r>
      <w:r w:rsidR="00F30441">
        <w:rPr>
          <w:rFonts w:ascii="Times New Roman" w:eastAsia="Times New Roman" w:hAnsi="Times New Roman" w:cs="Times New Roman"/>
          <w:color w:val="222222"/>
          <w:sz w:val="24"/>
          <w:szCs w:val="24"/>
        </w:rPr>
        <w:t>S</w:t>
      </w:r>
      <w:r w:rsidRPr="398B4021">
        <w:rPr>
          <w:rFonts w:ascii="Times New Roman" w:eastAsia="Times New Roman" w:hAnsi="Times New Roman" w:cs="Times New Roman"/>
          <w:color w:val="222222"/>
          <w:sz w:val="24"/>
          <w:szCs w:val="24"/>
        </w:rPr>
        <w:t xml:space="preserve">chool </w:t>
      </w:r>
      <w:r w:rsidR="00F30441">
        <w:rPr>
          <w:rFonts w:ascii="Times New Roman" w:eastAsia="Times New Roman" w:hAnsi="Times New Roman" w:cs="Times New Roman"/>
          <w:color w:val="222222"/>
          <w:sz w:val="24"/>
          <w:szCs w:val="24"/>
        </w:rPr>
        <w:t>C</w:t>
      </w:r>
      <w:r w:rsidRPr="398B4021">
        <w:rPr>
          <w:rFonts w:ascii="Times New Roman" w:eastAsia="Times New Roman" w:hAnsi="Times New Roman" w:cs="Times New Roman"/>
          <w:color w:val="222222"/>
          <w:sz w:val="24"/>
          <w:szCs w:val="24"/>
        </w:rPr>
        <w:t xml:space="preserve">areer </w:t>
      </w:r>
      <w:r w:rsidR="00F30441">
        <w:rPr>
          <w:rFonts w:ascii="Times New Roman" w:eastAsia="Times New Roman" w:hAnsi="Times New Roman" w:cs="Times New Roman"/>
          <w:color w:val="222222"/>
          <w:sz w:val="24"/>
          <w:szCs w:val="24"/>
        </w:rPr>
        <w:t>A</w:t>
      </w:r>
      <w:r w:rsidRPr="398B4021">
        <w:rPr>
          <w:rFonts w:ascii="Times New Roman" w:eastAsia="Times New Roman" w:hAnsi="Times New Roman" w:cs="Times New Roman"/>
          <w:color w:val="222222"/>
          <w:sz w:val="24"/>
          <w:szCs w:val="24"/>
        </w:rPr>
        <w:t xml:space="preserve">cademies and </w:t>
      </w:r>
      <w:r w:rsidR="00F30441">
        <w:rPr>
          <w:rFonts w:ascii="Times New Roman" w:eastAsia="Times New Roman" w:hAnsi="Times New Roman" w:cs="Times New Roman"/>
          <w:color w:val="222222"/>
          <w:sz w:val="24"/>
          <w:szCs w:val="24"/>
        </w:rPr>
        <w:t>P</w:t>
      </w:r>
      <w:r w:rsidRPr="398B4021">
        <w:rPr>
          <w:rFonts w:ascii="Times New Roman" w:eastAsia="Times New Roman" w:hAnsi="Times New Roman" w:cs="Times New Roman"/>
          <w:color w:val="222222"/>
          <w:sz w:val="24"/>
          <w:szCs w:val="24"/>
        </w:rPr>
        <w:t>ost-</w:t>
      </w:r>
      <w:r w:rsidR="00F30441">
        <w:rPr>
          <w:rFonts w:ascii="Times New Roman" w:eastAsia="Times New Roman" w:hAnsi="Times New Roman" w:cs="Times New Roman"/>
          <w:color w:val="222222"/>
          <w:sz w:val="24"/>
          <w:szCs w:val="24"/>
        </w:rPr>
        <w:t>S</w:t>
      </w:r>
      <w:r w:rsidRPr="398B4021">
        <w:rPr>
          <w:rFonts w:ascii="Times New Roman" w:eastAsia="Times New Roman" w:hAnsi="Times New Roman" w:cs="Times New Roman"/>
          <w:color w:val="222222"/>
          <w:sz w:val="24"/>
          <w:szCs w:val="24"/>
        </w:rPr>
        <w:t xml:space="preserve">econdary </w:t>
      </w:r>
      <w:r>
        <w:tab/>
      </w:r>
      <w:r>
        <w:tab/>
      </w:r>
      <w:r w:rsidR="00F30441">
        <w:rPr>
          <w:rFonts w:ascii="Times New Roman" w:eastAsia="Times New Roman" w:hAnsi="Times New Roman" w:cs="Times New Roman"/>
          <w:color w:val="222222"/>
          <w:sz w:val="24"/>
          <w:szCs w:val="24"/>
        </w:rPr>
        <w:t>O</w:t>
      </w:r>
      <w:r w:rsidRPr="398B4021">
        <w:rPr>
          <w:rFonts w:ascii="Times New Roman" w:eastAsia="Times New Roman" w:hAnsi="Times New Roman" w:cs="Times New Roman"/>
          <w:color w:val="222222"/>
          <w:sz w:val="24"/>
          <w:szCs w:val="24"/>
        </w:rPr>
        <w:t xml:space="preserve">utcomes. </w:t>
      </w:r>
      <w:r w:rsidRPr="0020517E">
        <w:rPr>
          <w:rFonts w:ascii="Times New Roman" w:eastAsia="Times New Roman" w:hAnsi="Times New Roman" w:cs="Times New Roman"/>
          <w:i/>
          <w:iCs/>
          <w:color w:val="222222"/>
          <w:sz w:val="24"/>
          <w:szCs w:val="24"/>
        </w:rPr>
        <w:t>Economics of Education Review, 21</w:t>
      </w:r>
      <w:r w:rsidRPr="398B4021">
        <w:rPr>
          <w:rFonts w:ascii="Times New Roman" w:eastAsia="Times New Roman" w:hAnsi="Times New Roman" w:cs="Times New Roman"/>
          <w:color w:val="222222"/>
          <w:sz w:val="24"/>
          <w:szCs w:val="24"/>
        </w:rPr>
        <w:t>(2), 137-152.</w:t>
      </w:r>
    </w:p>
    <w:p w14:paraId="3E314FE0" w14:textId="75E548E5" w:rsidR="3185290B" w:rsidRDefault="1205176A" w:rsidP="00F30441">
      <w:pPr>
        <w:spacing w:line="480" w:lineRule="auto"/>
        <w:ind w:left="720" w:hanging="720"/>
        <w:contextualSpacing/>
        <w:rPr>
          <w:rFonts w:ascii="Times New Roman" w:eastAsia="Times New Roman" w:hAnsi="Times New Roman" w:cs="Times New Roman"/>
          <w:color w:val="222222"/>
          <w:sz w:val="24"/>
          <w:szCs w:val="24"/>
        </w:rPr>
      </w:pPr>
      <w:r w:rsidRPr="2DD8C1E1">
        <w:rPr>
          <w:rFonts w:ascii="Times New Roman" w:eastAsia="Times New Roman" w:hAnsi="Times New Roman" w:cs="Times New Roman"/>
          <w:color w:val="222222"/>
          <w:sz w:val="24"/>
          <w:szCs w:val="24"/>
        </w:rPr>
        <w:t>McBeath, M., Drysdale, M. T., &amp; Bohn, N. (2018). Work-</w:t>
      </w:r>
      <w:r w:rsidR="00F30441">
        <w:rPr>
          <w:rFonts w:ascii="Times New Roman" w:eastAsia="Times New Roman" w:hAnsi="Times New Roman" w:cs="Times New Roman"/>
          <w:color w:val="222222"/>
          <w:sz w:val="24"/>
          <w:szCs w:val="24"/>
        </w:rPr>
        <w:t>I</w:t>
      </w:r>
      <w:r w:rsidRPr="2DD8C1E1">
        <w:rPr>
          <w:rFonts w:ascii="Times New Roman" w:eastAsia="Times New Roman" w:hAnsi="Times New Roman" w:cs="Times New Roman"/>
          <w:color w:val="222222"/>
          <w:sz w:val="24"/>
          <w:szCs w:val="24"/>
        </w:rPr>
        <w:t xml:space="preserve">ntegrated </w:t>
      </w:r>
      <w:r w:rsidR="00F30441">
        <w:rPr>
          <w:rFonts w:ascii="Times New Roman" w:eastAsia="Times New Roman" w:hAnsi="Times New Roman" w:cs="Times New Roman"/>
          <w:color w:val="222222"/>
          <w:sz w:val="24"/>
          <w:szCs w:val="24"/>
        </w:rPr>
        <w:t>L</w:t>
      </w:r>
      <w:r w:rsidRPr="2DD8C1E1">
        <w:rPr>
          <w:rFonts w:ascii="Times New Roman" w:eastAsia="Times New Roman" w:hAnsi="Times New Roman" w:cs="Times New Roman"/>
          <w:color w:val="222222"/>
          <w:sz w:val="24"/>
          <w:szCs w:val="24"/>
        </w:rPr>
        <w:t xml:space="preserve">earning and the </w:t>
      </w:r>
      <w:r w:rsidR="00F30441">
        <w:rPr>
          <w:rFonts w:ascii="Times New Roman" w:eastAsia="Times New Roman" w:hAnsi="Times New Roman" w:cs="Times New Roman"/>
          <w:color w:val="222222"/>
          <w:sz w:val="24"/>
          <w:szCs w:val="24"/>
        </w:rPr>
        <w:t>I</w:t>
      </w:r>
      <w:r w:rsidRPr="2DD8C1E1">
        <w:rPr>
          <w:rFonts w:ascii="Times New Roman" w:eastAsia="Times New Roman" w:hAnsi="Times New Roman" w:cs="Times New Roman"/>
          <w:color w:val="222222"/>
          <w:sz w:val="24"/>
          <w:szCs w:val="24"/>
        </w:rPr>
        <w:t xml:space="preserve">mportance of </w:t>
      </w:r>
      <w:r w:rsidR="00F30441">
        <w:rPr>
          <w:rFonts w:ascii="Times New Roman" w:eastAsia="Times New Roman" w:hAnsi="Times New Roman" w:cs="Times New Roman"/>
          <w:color w:val="222222"/>
          <w:sz w:val="24"/>
          <w:szCs w:val="24"/>
        </w:rPr>
        <w:t>P</w:t>
      </w:r>
      <w:r w:rsidRPr="2DD8C1E1">
        <w:rPr>
          <w:rFonts w:ascii="Times New Roman" w:eastAsia="Times New Roman" w:hAnsi="Times New Roman" w:cs="Times New Roman"/>
          <w:color w:val="222222"/>
          <w:sz w:val="24"/>
          <w:szCs w:val="24"/>
        </w:rPr>
        <w:t xml:space="preserve">eer </w:t>
      </w:r>
      <w:r w:rsidR="00F30441">
        <w:rPr>
          <w:rFonts w:ascii="Times New Roman" w:eastAsia="Times New Roman" w:hAnsi="Times New Roman" w:cs="Times New Roman"/>
          <w:color w:val="222222"/>
          <w:sz w:val="24"/>
          <w:szCs w:val="24"/>
        </w:rPr>
        <w:t>S</w:t>
      </w:r>
      <w:r w:rsidRPr="2DD8C1E1">
        <w:rPr>
          <w:rFonts w:ascii="Times New Roman" w:eastAsia="Times New Roman" w:hAnsi="Times New Roman" w:cs="Times New Roman"/>
          <w:color w:val="222222"/>
          <w:sz w:val="24"/>
          <w:szCs w:val="24"/>
        </w:rPr>
        <w:t xml:space="preserve">upport and </w:t>
      </w:r>
      <w:r w:rsidR="00F30441">
        <w:rPr>
          <w:rFonts w:ascii="Times New Roman" w:eastAsia="Times New Roman" w:hAnsi="Times New Roman" w:cs="Times New Roman"/>
          <w:color w:val="222222"/>
          <w:sz w:val="24"/>
          <w:szCs w:val="24"/>
        </w:rPr>
        <w:t>S</w:t>
      </w:r>
      <w:r w:rsidRPr="2DD8C1E1">
        <w:rPr>
          <w:rFonts w:ascii="Times New Roman" w:eastAsia="Times New Roman" w:hAnsi="Times New Roman" w:cs="Times New Roman"/>
          <w:color w:val="222222"/>
          <w:sz w:val="24"/>
          <w:szCs w:val="24"/>
        </w:rPr>
        <w:t xml:space="preserve">ense of </w:t>
      </w:r>
      <w:r w:rsidR="00F30441">
        <w:rPr>
          <w:rFonts w:ascii="Times New Roman" w:eastAsia="Times New Roman" w:hAnsi="Times New Roman" w:cs="Times New Roman"/>
          <w:color w:val="222222"/>
          <w:sz w:val="24"/>
          <w:szCs w:val="24"/>
        </w:rPr>
        <w:t>B</w:t>
      </w:r>
      <w:r w:rsidRPr="2DD8C1E1">
        <w:rPr>
          <w:rFonts w:ascii="Times New Roman" w:eastAsia="Times New Roman" w:hAnsi="Times New Roman" w:cs="Times New Roman"/>
          <w:color w:val="222222"/>
          <w:sz w:val="24"/>
          <w:szCs w:val="24"/>
        </w:rPr>
        <w:t xml:space="preserve">elonging. </w:t>
      </w:r>
      <w:r w:rsidRPr="2DD8C1E1">
        <w:rPr>
          <w:rFonts w:ascii="Times New Roman" w:eastAsia="Times New Roman" w:hAnsi="Times New Roman" w:cs="Times New Roman"/>
          <w:i/>
          <w:iCs/>
          <w:color w:val="222222"/>
          <w:sz w:val="24"/>
          <w:szCs w:val="24"/>
        </w:rPr>
        <w:t>Education+ Training</w:t>
      </w:r>
      <w:r w:rsidRPr="2DD8C1E1">
        <w:rPr>
          <w:rFonts w:ascii="Times New Roman" w:eastAsia="Times New Roman" w:hAnsi="Times New Roman" w:cs="Times New Roman"/>
          <w:color w:val="222222"/>
          <w:sz w:val="24"/>
          <w:szCs w:val="24"/>
        </w:rPr>
        <w:t>, 60(1), 39-53.</w:t>
      </w:r>
    </w:p>
    <w:p w14:paraId="4D0BCBA8" w14:textId="5AAB6715" w:rsidR="3185290B" w:rsidRDefault="1205176A" w:rsidP="00F30441">
      <w:pPr>
        <w:spacing w:line="480" w:lineRule="auto"/>
        <w:ind w:left="720" w:hanging="720"/>
        <w:contextualSpacing/>
        <w:rPr>
          <w:rFonts w:ascii="Times New Roman" w:eastAsia="Times New Roman" w:hAnsi="Times New Roman" w:cs="Times New Roman"/>
          <w:color w:val="222222"/>
          <w:sz w:val="24"/>
          <w:szCs w:val="24"/>
        </w:rPr>
      </w:pPr>
      <w:r w:rsidRPr="398B4021">
        <w:rPr>
          <w:rFonts w:ascii="Times New Roman" w:eastAsia="Times New Roman" w:hAnsi="Times New Roman" w:cs="Times New Roman"/>
          <w:color w:val="222222"/>
          <w:sz w:val="24"/>
          <w:szCs w:val="24"/>
        </w:rPr>
        <w:t xml:space="preserve">McCarthy, M. (2010). Experiential </w:t>
      </w:r>
      <w:r w:rsidR="00F30441">
        <w:rPr>
          <w:rFonts w:ascii="Times New Roman" w:eastAsia="Times New Roman" w:hAnsi="Times New Roman" w:cs="Times New Roman"/>
          <w:color w:val="222222"/>
          <w:sz w:val="24"/>
          <w:szCs w:val="24"/>
        </w:rPr>
        <w:t>L</w:t>
      </w:r>
      <w:r w:rsidRPr="398B4021">
        <w:rPr>
          <w:rFonts w:ascii="Times New Roman" w:eastAsia="Times New Roman" w:hAnsi="Times New Roman" w:cs="Times New Roman"/>
          <w:color w:val="222222"/>
          <w:sz w:val="24"/>
          <w:szCs w:val="24"/>
        </w:rPr>
        <w:t xml:space="preserve">earning </w:t>
      </w:r>
      <w:r w:rsidR="00F30441">
        <w:rPr>
          <w:rFonts w:ascii="Times New Roman" w:eastAsia="Times New Roman" w:hAnsi="Times New Roman" w:cs="Times New Roman"/>
          <w:color w:val="222222"/>
          <w:sz w:val="24"/>
          <w:szCs w:val="24"/>
        </w:rPr>
        <w:t>T</w:t>
      </w:r>
      <w:r w:rsidRPr="398B4021">
        <w:rPr>
          <w:rFonts w:ascii="Times New Roman" w:eastAsia="Times New Roman" w:hAnsi="Times New Roman" w:cs="Times New Roman"/>
          <w:color w:val="222222"/>
          <w:sz w:val="24"/>
          <w:szCs w:val="24"/>
        </w:rPr>
        <w:t xml:space="preserve">heory: From </w:t>
      </w:r>
      <w:r w:rsidR="00F30441">
        <w:rPr>
          <w:rFonts w:ascii="Times New Roman" w:eastAsia="Times New Roman" w:hAnsi="Times New Roman" w:cs="Times New Roman"/>
          <w:color w:val="222222"/>
          <w:sz w:val="24"/>
          <w:szCs w:val="24"/>
        </w:rPr>
        <w:t>T</w:t>
      </w:r>
      <w:r w:rsidRPr="398B4021">
        <w:rPr>
          <w:rFonts w:ascii="Times New Roman" w:eastAsia="Times New Roman" w:hAnsi="Times New Roman" w:cs="Times New Roman"/>
          <w:color w:val="222222"/>
          <w:sz w:val="24"/>
          <w:szCs w:val="24"/>
        </w:rPr>
        <w:t xml:space="preserve">heory to </w:t>
      </w:r>
      <w:r w:rsidR="00F30441">
        <w:rPr>
          <w:rFonts w:ascii="Times New Roman" w:eastAsia="Times New Roman" w:hAnsi="Times New Roman" w:cs="Times New Roman"/>
          <w:color w:val="222222"/>
          <w:sz w:val="24"/>
          <w:szCs w:val="24"/>
        </w:rPr>
        <w:t>P</w:t>
      </w:r>
      <w:r w:rsidRPr="398B4021">
        <w:rPr>
          <w:rFonts w:ascii="Times New Roman" w:eastAsia="Times New Roman" w:hAnsi="Times New Roman" w:cs="Times New Roman"/>
          <w:color w:val="222222"/>
          <w:sz w:val="24"/>
          <w:szCs w:val="24"/>
        </w:rPr>
        <w:t xml:space="preserve">ractice. </w:t>
      </w:r>
      <w:r w:rsidRPr="398B4021">
        <w:rPr>
          <w:rFonts w:ascii="Times New Roman" w:eastAsia="Times New Roman" w:hAnsi="Times New Roman" w:cs="Times New Roman"/>
          <w:i/>
          <w:iCs/>
          <w:color w:val="222222"/>
          <w:sz w:val="24"/>
          <w:szCs w:val="24"/>
        </w:rPr>
        <w:t>Journal of Business &amp; Economics Research (JBER)</w:t>
      </w:r>
      <w:r w:rsidRPr="398B4021">
        <w:rPr>
          <w:rFonts w:ascii="Times New Roman" w:eastAsia="Times New Roman" w:hAnsi="Times New Roman" w:cs="Times New Roman"/>
          <w:color w:val="222222"/>
          <w:sz w:val="24"/>
          <w:szCs w:val="24"/>
        </w:rPr>
        <w:t xml:space="preserve">, </w:t>
      </w:r>
      <w:r w:rsidRPr="398B4021">
        <w:rPr>
          <w:rFonts w:ascii="Times New Roman" w:eastAsia="Times New Roman" w:hAnsi="Times New Roman" w:cs="Times New Roman"/>
          <w:i/>
          <w:iCs/>
          <w:color w:val="222222"/>
          <w:sz w:val="24"/>
          <w:szCs w:val="24"/>
        </w:rPr>
        <w:t>8</w:t>
      </w:r>
      <w:r w:rsidRPr="398B4021">
        <w:rPr>
          <w:rFonts w:ascii="Times New Roman" w:eastAsia="Times New Roman" w:hAnsi="Times New Roman" w:cs="Times New Roman"/>
          <w:color w:val="222222"/>
          <w:sz w:val="24"/>
          <w:szCs w:val="24"/>
        </w:rPr>
        <w:t>(5).</w:t>
      </w:r>
    </w:p>
    <w:p w14:paraId="4659A3C0" w14:textId="77777777" w:rsidR="003C3523" w:rsidRDefault="003C3523" w:rsidP="003C3523">
      <w:pPr>
        <w:spacing w:line="480" w:lineRule="auto"/>
        <w:contextualSpacing/>
        <w:rPr>
          <w:rFonts w:ascii="Times" w:hAnsi="Times" w:cs="Arial"/>
          <w:color w:val="222222"/>
          <w:sz w:val="24"/>
          <w:szCs w:val="24"/>
          <w:shd w:val="clear" w:color="auto" w:fill="FFFFFF"/>
        </w:rPr>
      </w:pPr>
      <w:proofErr w:type="spellStart"/>
      <w:r w:rsidRPr="006C2DAA">
        <w:rPr>
          <w:rFonts w:ascii="Times" w:hAnsi="Times" w:cs="Arial"/>
          <w:color w:val="222222"/>
          <w:sz w:val="24"/>
          <w:szCs w:val="24"/>
          <w:shd w:val="clear" w:color="auto" w:fill="FFFFFF"/>
        </w:rPr>
        <w:t>Mobra</w:t>
      </w:r>
      <w:proofErr w:type="spellEnd"/>
      <w:r w:rsidRPr="006C2DAA">
        <w:rPr>
          <w:rFonts w:ascii="Times" w:hAnsi="Times" w:cs="Arial"/>
          <w:color w:val="222222"/>
          <w:sz w:val="24"/>
          <w:szCs w:val="24"/>
          <w:shd w:val="clear" w:color="auto" w:fill="FFFFFF"/>
        </w:rPr>
        <w:t xml:space="preserve">, T., &amp; Hamlin, D. (2020). Emergency Certified Teachers' Motivations for Entering the </w:t>
      </w:r>
    </w:p>
    <w:p w14:paraId="6337E3C9" w14:textId="59239D62" w:rsidR="003C3523" w:rsidRPr="006C2DAA" w:rsidRDefault="003C3523" w:rsidP="006C2DAA">
      <w:pPr>
        <w:spacing w:line="480" w:lineRule="auto"/>
        <w:ind w:left="720"/>
        <w:contextualSpacing/>
        <w:rPr>
          <w:rFonts w:ascii="Times" w:hAnsi="Times" w:cs="Arial"/>
          <w:color w:val="222222"/>
          <w:sz w:val="24"/>
          <w:szCs w:val="24"/>
          <w:shd w:val="clear" w:color="auto" w:fill="FFFFFF"/>
        </w:rPr>
      </w:pPr>
      <w:r w:rsidRPr="006C2DAA">
        <w:rPr>
          <w:rFonts w:ascii="Times" w:hAnsi="Times" w:cs="Arial"/>
          <w:color w:val="222222"/>
          <w:sz w:val="24"/>
          <w:szCs w:val="24"/>
          <w:shd w:val="clear" w:color="auto" w:fill="FFFFFF"/>
        </w:rPr>
        <w:lastRenderedPageBreak/>
        <w:t>Teaching Profession: Evidence from Oklahoma.</w:t>
      </w:r>
      <w:r w:rsidRPr="006C2DAA">
        <w:rPr>
          <w:rStyle w:val="apple-converted-space"/>
          <w:rFonts w:ascii="Times" w:hAnsi="Times" w:cs="Arial"/>
          <w:color w:val="222222"/>
          <w:sz w:val="24"/>
          <w:szCs w:val="24"/>
          <w:shd w:val="clear" w:color="auto" w:fill="FFFFFF"/>
        </w:rPr>
        <w:t> </w:t>
      </w:r>
      <w:r w:rsidRPr="006C2DAA">
        <w:rPr>
          <w:rFonts w:ascii="Times" w:hAnsi="Times" w:cs="Arial"/>
          <w:i/>
          <w:iCs/>
          <w:color w:val="222222"/>
          <w:sz w:val="24"/>
          <w:szCs w:val="24"/>
        </w:rPr>
        <w:t>Education Policy Analysis Archives</w:t>
      </w:r>
      <w:r w:rsidRPr="006C2DAA">
        <w:rPr>
          <w:rFonts w:ascii="Times" w:hAnsi="Times" w:cs="Arial"/>
          <w:color w:val="222222"/>
          <w:sz w:val="24"/>
          <w:szCs w:val="24"/>
          <w:shd w:val="clear" w:color="auto" w:fill="FFFFFF"/>
        </w:rPr>
        <w:t>,</w:t>
      </w:r>
      <w:r w:rsidRPr="006C2DAA">
        <w:rPr>
          <w:rStyle w:val="apple-converted-space"/>
          <w:rFonts w:ascii="Times" w:hAnsi="Times" w:cs="Arial"/>
          <w:color w:val="222222"/>
          <w:sz w:val="24"/>
          <w:szCs w:val="24"/>
          <w:shd w:val="clear" w:color="auto" w:fill="FFFFFF"/>
        </w:rPr>
        <w:t> </w:t>
      </w:r>
      <w:r w:rsidRPr="006C2DAA">
        <w:rPr>
          <w:rFonts w:ascii="Times" w:hAnsi="Times" w:cs="Arial"/>
          <w:i/>
          <w:iCs/>
          <w:color w:val="222222"/>
          <w:sz w:val="24"/>
          <w:szCs w:val="24"/>
        </w:rPr>
        <w:t>28</w:t>
      </w:r>
      <w:r w:rsidRPr="006C2DAA">
        <w:rPr>
          <w:rFonts w:ascii="Times" w:hAnsi="Times" w:cs="Arial"/>
          <w:color w:val="222222"/>
          <w:sz w:val="24"/>
          <w:szCs w:val="24"/>
          <w:shd w:val="clear" w:color="auto" w:fill="FFFFFF"/>
        </w:rPr>
        <w:t>(109), n109.</w:t>
      </w:r>
    </w:p>
    <w:p w14:paraId="285A850A" w14:textId="3CB39CAC" w:rsidR="3185290B" w:rsidRDefault="1205176A" w:rsidP="00F30441">
      <w:pPr>
        <w:spacing w:line="480" w:lineRule="auto"/>
        <w:ind w:left="720" w:hanging="720"/>
        <w:contextualSpacing/>
        <w:rPr>
          <w:rFonts w:ascii="Times New Roman" w:eastAsia="Times New Roman" w:hAnsi="Times New Roman" w:cs="Times New Roman"/>
          <w:color w:val="222222"/>
          <w:sz w:val="24"/>
          <w:szCs w:val="24"/>
        </w:rPr>
      </w:pPr>
      <w:r w:rsidRPr="197B3607">
        <w:rPr>
          <w:rFonts w:ascii="Times New Roman" w:eastAsia="Times New Roman" w:hAnsi="Times New Roman" w:cs="Times New Roman"/>
          <w:color w:val="222222"/>
          <w:sz w:val="24"/>
          <w:szCs w:val="24"/>
        </w:rPr>
        <w:t xml:space="preserve">Monteiro, S., Almeida, L., &amp; </w:t>
      </w:r>
      <w:proofErr w:type="spellStart"/>
      <w:r w:rsidRPr="197B3607">
        <w:rPr>
          <w:rFonts w:ascii="Times New Roman" w:eastAsia="Times New Roman" w:hAnsi="Times New Roman" w:cs="Times New Roman"/>
          <w:color w:val="222222"/>
          <w:sz w:val="24"/>
          <w:szCs w:val="24"/>
        </w:rPr>
        <w:t>Aracil</w:t>
      </w:r>
      <w:proofErr w:type="spellEnd"/>
      <w:r w:rsidRPr="197B3607">
        <w:rPr>
          <w:rFonts w:ascii="Times New Roman" w:eastAsia="Times New Roman" w:hAnsi="Times New Roman" w:cs="Times New Roman"/>
          <w:color w:val="222222"/>
          <w:sz w:val="24"/>
          <w:szCs w:val="24"/>
        </w:rPr>
        <w:t xml:space="preserve">, A. G. (2016). Graduates’ </w:t>
      </w:r>
      <w:r w:rsidR="00F30441">
        <w:rPr>
          <w:rFonts w:ascii="Times New Roman" w:eastAsia="Times New Roman" w:hAnsi="Times New Roman" w:cs="Times New Roman"/>
          <w:color w:val="222222"/>
          <w:sz w:val="24"/>
          <w:szCs w:val="24"/>
        </w:rPr>
        <w:t>P</w:t>
      </w:r>
      <w:r w:rsidRPr="197B3607">
        <w:rPr>
          <w:rFonts w:ascii="Times New Roman" w:eastAsia="Times New Roman" w:hAnsi="Times New Roman" w:cs="Times New Roman"/>
          <w:color w:val="222222"/>
          <w:sz w:val="24"/>
          <w:szCs w:val="24"/>
        </w:rPr>
        <w:t xml:space="preserve">erceptions of </w:t>
      </w:r>
      <w:r w:rsidR="00F30441">
        <w:rPr>
          <w:rFonts w:ascii="Times New Roman" w:eastAsia="Times New Roman" w:hAnsi="Times New Roman" w:cs="Times New Roman"/>
          <w:color w:val="222222"/>
          <w:sz w:val="24"/>
          <w:szCs w:val="24"/>
        </w:rPr>
        <w:t>C</w:t>
      </w:r>
      <w:r w:rsidRPr="197B3607">
        <w:rPr>
          <w:rFonts w:ascii="Times New Roman" w:eastAsia="Times New Roman" w:hAnsi="Times New Roman" w:cs="Times New Roman"/>
          <w:color w:val="222222"/>
          <w:sz w:val="24"/>
          <w:szCs w:val="24"/>
        </w:rPr>
        <w:t xml:space="preserve">ompetencies and </w:t>
      </w:r>
      <w:r w:rsidR="00F30441">
        <w:rPr>
          <w:rFonts w:ascii="Times New Roman" w:eastAsia="Times New Roman" w:hAnsi="Times New Roman" w:cs="Times New Roman"/>
          <w:color w:val="222222"/>
          <w:sz w:val="24"/>
          <w:szCs w:val="24"/>
        </w:rPr>
        <w:t>P</w:t>
      </w:r>
      <w:r w:rsidRPr="197B3607">
        <w:rPr>
          <w:rFonts w:ascii="Times New Roman" w:eastAsia="Times New Roman" w:hAnsi="Times New Roman" w:cs="Times New Roman"/>
          <w:color w:val="222222"/>
          <w:sz w:val="24"/>
          <w:szCs w:val="24"/>
        </w:rPr>
        <w:t xml:space="preserve">reparation for </w:t>
      </w:r>
      <w:proofErr w:type="spellStart"/>
      <w:r w:rsidR="00F30441">
        <w:rPr>
          <w:rFonts w:ascii="Times New Roman" w:eastAsia="Times New Roman" w:hAnsi="Times New Roman" w:cs="Times New Roman"/>
          <w:color w:val="222222"/>
          <w:sz w:val="24"/>
          <w:szCs w:val="24"/>
        </w:rPr>
        <w:t>L</w:t>
      </w:r>
      <w:r w:rsidRPr="197B3607">
        <w:rPr>
          <w:rFonts w:ascii="Times New Roman" w:eastAsia="Times New Roman" w:hAnsi="Times New Roman" w:cs="Times New Roman"/>
          <w:color w:val="222222"/>
          <w:sz w:val="24"/>
          <w:szCs w:val="24"/>
        </w:rPr>
        <w:t>abour</w:t>
      </w:r>
      <w:proofErr w:type="spellEnd"/>
      <w:r w:rsidRPr="197B3607">
        <w:rPr>
          <w:rFonts w:ascii="Times New Roman" w:eastAsia="Times New Roman" w:hAnsi="Times New Roman" w:cs="Times New Roman"/>
          <w:color w:val="222222"/>
          <w:sz w:val="24"/>
          <w:szCs w:val="24"/>
        </w:rPr>
        <w:t xml:space="preserve"> </w:t>
      </w:r>
      <w:r w:rsidR="00F30441">
        <w:rPr>
          <w:rFonts w:ascii="Times New Roman" w:eastAsia="Times New Roman" w:hAnsi="Times New Roman" w:cs="Times New Roman"/>
          <w:color w:val="222222"/>
          <w:sz w:val="24"/>
          <w:szCs w:val="24"/>
        </w:rPr>
        <w:t>M</w:t>
      </w:r>
      <w:r w:rsidRPr="197B3607">
        <w:rPr>
          <w:rFonts w:ascii="Times New Roman" w:eastAsia="Times New Roman" w:hAnsi="Times New Roman" w:cs="Times New Roman"/>
          <w:color w:val="222222"/>
          <w:sz w:val="24"/>
          <w:szCs w:val="24"/>
        </w:rPr>
        <w:t xml:space="preserve">arket </w:t>
      </w:r>
      <w:r w:rsidR="00F30441">
        <w:rPr>
          <w:rFonts w:ascii="Times New Roman" w:eastAsia="Times New Roman" w:hAnsi="Times New Roman" w:cs="Times New Roman"/>
          <w:color w:val="222222"/>
          <w:sz w:val="24"/>
          <w:szCs w:val="24"/>
        </w:rPr>
        <w:t>T</w:t>
      </w:r>
      <w:r w:rsidRPr="197B3607">
        <w:rPr>
          <w:rFonts w:ascii="Times New Roman" w:eastAsia="Times New Roman" w:hAnsi="Times New Roman" w:cs="Times New Roman"/>
          <w:color w:val="222222"/>
          <w:sz w:val="24"/>
          <w:szCs w:val="24"/>
        </w:rPr>
        <w:t xml:space="preserve">ransition: The </w:t>
      </w:r>
      <w:r w:rsidR="00F30441">
        <w:rPr>
          <w:rFonts w:ascii="Times New Roman" w:eastAsia="Times New Roman" w:hAnsi="Times New Roman" w:cs="Times New Roman"/>
          <w:color w:val="222222"/>
          <w:sz w:val="24"/>
          <w:szCs w:val="24"/>
        </w:rPr>
        <w:t>E</w:t>
      </w:r>
      <w:r w:rsidRPr="197B3607">
        <w:rPr>
          <w:rFonts w:ascii="Times New Roman" w:eastAsia="Times New Roman" w:hAnsi="Times New Roman" w:cs="Times New Roman"/>
          <w:color w:val="222222"/>
          <w:sz w:val="24"/>
          <w:szCs w:val="24"/>
        </w:rPr>
        <w:t xml:space="preserve">ffect of </w:t>
      </w:r>
      <w:r w:rsidR="00F30441">
        <w:rPr>
          <w:rFonts w:ascii="Times New Roman" w:eastAsia="Times New Roman" w:hAnsi="Times New Roman" w:cs="Times New Roman"/>
          <w:color w:val="222222"/>
          <w:sz w:val="24"/>
          <w:szCs w:val="24"/>
        </w:rPr>
        <w:t>G</w:t>
      </w:r>
      <w:r w:rsidRPr="197B3607">
        <w:rPr>
          <w:rFonts w:ascii="Times New Roman" w:eastAsia="Times New Roman" w:hAnsi="Times New Roman" w:cs="Times New Roman"/>
          <w:color w:val="222222"/>
          <w:sz w:val="24"/>
          <w:szCs w:val="24"/>
        </w:rPr>
        <w:t xml:space="preserve">ender and </w:t>
      </w:r>
      <w:r w:rsidR="00F30441">
        <w:rPr>
          <w:rFonts w:ascii="Times New Roman" w:eastAsia="Times New Roman" w:hAnsi="Times New Roman" w:cs="Times New Roman"/>
          <w:color w:val="222222"/>
          <w:sz w:val="24"/>
          <w:szCs w:val="24"/>
        </w:rPr>
        <w:t>W</w:t>
      </w:r>
      <w:r w:rsidRPr="197B3607">
        <w:rPr>
          <w:rFonts w:ascii="Times New Roman" w:eastAsia="Times New Roman" w:hAnsi="Times New Roman" w:cs="Times New Roman"/>
          <w:color w:val="222222"/>
          <w:sz w:val="24"/>
          <w:szCs w:val="24"/>
        </w:rPr>
        <w:t xml:space="preserve">ork </w:t>
      </w:r>
      <w:r w:rsidR="00F30441">
        <w:rPr>
          <w:rFonts w:ascii="Times New Roman" w:eastAsia="Times New Roman" w:hAnsi="Times New Roman" w:cs="Times New Roman"/>
          <w:color w:val="222222"/>
          <w:sz w:val="24"/>
          <w:szCs w:val="24"/>
        </w:rPr>
        <w:t>E</w:t>
      </w:r>
      <w:r w:rsidRPr="197B3607">
        <w:rPr>
          <w:rFonts w:ascii="Times New Roman" w:eastAsia="Times New Roman" w:hAnsi="Times New Roman" w:cs="Times New Roman"/>
          <w:color w:val="222222"/>
          <w:sz w:val="24"/>
          <w:szCs w:val="24"/>
        </w:rPr>
        <w:t xml:space="preserve">xperience during </w:t>
      </w:r>
      <w:r>
        <w:tab/>
      </w:r>
      <w:r w:rsidR="00F30441">
        <w:rPr>
          <w:rFonts w:ascii="Times New Roman" w:eastAsia="Times New Roman" w:hAnsi="Times New Roman" w:cs="Times New Roman"/>
          <w:color w:val="222222"/>
          <w:sz w:val="24"/>
          <w:szCs w:val="24"/>
        </w:rPr>
        <w:t>H</w:t>
      </w:r>
      <w:r w:rsidRPr="197B3607">
        <w:rPr>
          <w:rFonts w:ascii="Times New Roman" w:eastAsia="Times New Roman" w:hAnsi="Times New Roman" w:cs="Times New Roman"/>
          <w:color w:val="222222"/>
          <w:sz w:val="24"/>
          <w:szCs w:val="24"/>
        </w:rPr>
        <w:t xml:space="preserve">igher </w:t>
      </w:r>
      <w:r w:rsidR="00F30441">
        <w:rPr>
          <w:rFonts w:ascii="Times New Roman" w:eastAsia="Times New Roman" w:hAnsi="Times New Roman" w:cs="Times New Roman"/>
          <w:color w:val="222222"/>
          <w:sz w:val="24"/>
          <w:szCs w:val="24"/>
        </w:rPr>
        <w:t>E</w:t>
      </w:r>
      <w:r w:rsidRPr="197B3607">
        <w:rPr>
          <w:rFonts w:ascii="Times New Roman" w:eastAsia="Times New Roman" w:hAnsi="Times New Roman" w:cs="Times New Roman"/>
          <w:color w:val="222222"/>
          <w:sz w:val="24"/>
          <w:szCs w:val="24"/>
        </w:rPr>
        <w:t xml:space="preserve">ducation. </w:t>
      </w:r>
      <w:r w:rsidRPr="197B3607">
        <w:rPr>
          <w:rFonts w:ascii="Times New Roman" w:eastAsia="Times New Roman" w:hAnsi="Times New Roman" w:cs="Times New Roman"/>
          <w:i/>
          <w:iCs/>
          <w:color w:val="222222"/>
          <w:sz w:val="24"/>
          <w:szCs w:val="24"/>
        </w:rPr>
        <w:t xml:space="preserve">Higher Education, </w:t>
      </w:r>
      <w:proofErr w:type="gramStart"/>
      <w:r w:rsidRPr="197B3607">
        <w:rPr>
          <w:rFonts w:ascii="Times New Roman" w:eastAsia="Times New Roman" w:hAnsi="Times New Roman" w:cs="Times New Roman"/>
          <w:i/>
          <w:iCs/>
          <w:color w:val="222222"/>
          <w:sz w:val="24"/>
          <w:szCs w:val="24"/>
        </w:rPr>
        <w:t>Skills</w:t>
      </w:r>
      <w:proofErr w:type="gramEnd"/>
      <w:r w:rsidRPr="197B3607">
        <w:rPr>
          <w:rFonts w:ascii="Times New Roman" w:eastAsia="Times New Roman" w:hAnsi="Times New Roman" w:cs="Times New Roman"/>
          <w:i/>
          <w:iCs/>
          <w:color w:val="222222"/>
          <w:sz w:val="24"/>
          <w:szCs w:val="24"/>
        </w:rPr>
        <w:t xml:space="preserve"> and Work-Based Learning</w:t>
      </w:r>
      <w:r w:rsidR="006650F7">
        <w:rPr>
          <w:rFonts w:ascii="Times New Roman" w:eastAsia="Times New Roman" w:hAnsi="Times New Roman" w:cs="Times New Roman"/>
          <w:i/>
          <w:iCs/>
          <w:color w:val="222222"/>
          <w:sz w:val="24"/>
          <w:szCs w:val="24"/>
        </w:rPr>
        <w:t>, 6</w:t>
      </w:r>
      <w:r w:rsidR="006650F7">
        <w:rPr>
          <w:rFonts w:ascii="Times New Roman" w:eastAsia="Times New Roman" w:hAnsi="Times New Roman" w:cs="Times New Roman"/>
          <w:color w:val="222222"/>
          <w:sz w:val="24"/>
          <w:szCs w:val="24"/>
        </w:rPr>
        <w:t>(2)</w:t>
      </w:r>
      <w:r w:rsidR="00BA7172">
        <w:rPr>
          <w:rFonts w:ascii="Times New Roman" w:eastAsia="Times New Roman" w:hAnsi="Times New Roman" w:cs="Times New Roman"/>
          <w:color w:val="222222"/>
          <w:sz w:val="24"/>
          <w:szCs w:val="24"/>
        </w:rPr>
        <w:t>, 208-220.</w:t>
      </w:r>
    </w:p>
    <w:p w14:paraId="00DA35B6" w14:textId="05593A2B" w:rsidR="3185290B" w:rsidRDefault="1205176A" w:rsidP="00F30441">
      <w:pPr>
        <w:spacing w:line="480" w:lineRule="auto"/>
        <w:ind w:left="720" w:hanging="720"/>
        <w:contextualSpacing/>
        <w:rPr>
          <w:rFonts w:ascii="Times New Roman" w:eastAsia="Times New Roman" w:hAnsi="Times New Roman" w:cs="Times New Roman"/>
          <w:color w:val="222222"/>
          <w:sz w:val="24"/>
          <w:szCs w:val="24"/>
        </w:rPr>
      </w:pPr>
      <w:r w:rsidRPr="398B4021">
        <w:rPr>
          <w:rFonts w:ascii="Times New Roman" w:eastAsia="Times New Roman" w:hAnsi="Times New Roman" w:cs="Times New Roman"/>
          <w:color w:val="222222"/>
          <w:sz w:val="24"/>
          <w:szCs w:val="24"/>
        </w:rPr>
        <w:t xml:space="preserve">Nisula, A. M., &amp; Metso, S. (2019). Factors </w:t>
      </w:r>
      <w:r w:rsidR="00F30441">
        <w:rPr>
          <w:rFonts w:ascii="Times New Roman" w:eastAsia="Times New Roman" w:hAnsi="Times New Roman" w:cs="Times New Roman"/>
          <w:color w:val="222222"/>
          <w:sz w:val="24"/>
          <w:szCs w:val="24"/>
        </w:rPr>
        <w:t>F</w:t>
      </w:r>
      <w:r w:rsidRPr="398B4021">
        <w:rPr>
          <w:rFonts w:ascii="Times New Roman" w:eastAsia="Times New Roman" w:hAnsi="Times New Roman" w:cs="Times New Roman"/>
          <w:color w:val="222222"/>
          <w:sz w:val="24"/>
          <w:szCs w:val="24"/>
        </w:rPr>
        <w:t xml:space="preserve">ostering </w:t>
      </w:r>
      <w:r w:rsidR="00F30441">
        <w:rPr>
          <w:rFonts w:ascii="Times New Roman" w:eastAsia="Times New Roman" w:hAnsi="Times New Roman" w:cs="Times New Roman"/>
          <w:color w:val="222222"/>
          <w:sz w:val="24"/>
          <w:szCs w:val="24"/>
        </w:rPr>
        <w:t>V</w:t>
      </w:r>
      <w:r w:rsidRPr="398B4021">
        <w:rPr>
          <w:rFonts w:ascii="Times New Roman" w:eastAsia="Times New Roman" w:hAnsi="Times New Roman" w:cs="Times New Roman"/>
          <w:color w:val="222222"/>
          <w:sz w:val="24"/>
          <w:szCs w:val="24"/>
        </w:rPr>
        <w:t xml:space="preserve">ocational </w:t>
      </w:r>
      <w:r w:rsidR="00F30441">
        <w:rPr>
          <w:rFonts w:ascii="Times New Roman" w:eastAsia="Times New Roman" w:hAnsi="Times New Roman" w:cs="Times New Roman"/>
          <w:color w:val="222222"/>
          <w:sz w:val="24"/>
          <w:szCs w:val="24"/>
        </w:rPr>
        <w:t>S</w:t>
      </w:r>
      <w:r w:rsidRPr="398B4021">
        <w:rPr>
          <w:rFonts w:ascii="Times New Roman" w:eastAsia="Times New Roman" w:hAnsi="Times New Roman" w:cs="Times New Roman"/>
          <w:color w:val="222222"/>
          <w:sz w:val="24"/>
          <w:szCs w:val="24"/>
        </w:rPr>
        <w:t xml:space="preserve">tudents’ </w:t>
      </w:r>
      <w:r w:rsidR="00F30441">
        <w:rPr>
          <w:rFonts w:ascii="Times New Roman" w:eastAsia="Times New Roman" w:hAnsi="Times New Roman" w:cs="Times New Roman"/>
          <w:color w:val="222222"/>
          <w:sz w:val="24"/>
          <w:szCs w:val="24"/>
        </w:rPr>
        <w:t>W</w:t>
      </w:r>
      <w:r w:rsidRPr="398B4021">
        <w:rPr>
          <w:rFonts w:ascii="Times New Roman" w:eastAsia="Times New Roman" w:hAnsi="Times New Roman" w:cs="Times New Roman"/>
          <w:color w:val="222222"/>
          <w:sz w:val="24"/>
          <w:szCs w:val="24"/>
        </w:rPr>
        <w:t xml:space="preserve">orkplace </w:t>
      </w:r>
      <w:r w:rsidR="00F30441">
        <w:rPr>
          <w:rFonts w:ascii="Times New Roman" w:eastAsia="Times New Roman" w:hAnsi="Times New Roman" w:cs="Times New Roman"/>
          <w:color w:val="222222"/>
          <w:sz w:val="24"/>
          <w:szCs w:val="24"/>
        </w:rPr>
        <w:t>L</w:t>
      </w:r>
      <w:r w:rsidRPr="398B4021">
        <w:rPr>
          <w:rFonts w:ascii="Times New Roman" w:eastAsia="Times New Roman" w:hAnsi="Times New Roman" w:cs="Times New Roman"/>
          <w:color w:val="222222"/>
          <w:sz w:val="24"/>
          <w:szCs w:val="24"/>
        </w:rPr>
        <w:t xml:space="preserve">earning </w:t>
      </w:r>
      <w:r w:rsidR="00F30441">
        <w:rPr>
          <w:rFonts w:ascii="Times New Roman" w:eastAsia="Times New Roman" w:hAnsi="Times New Roman" w:cs="Times New Roman"/>
          <w:color w:val="222222"/>
          <w:sz w:val="24"/>
          <w:szCs w:val="24"/>
        </w:rPr>
        <w:t>S</w:t>
      </w:r>
      <w:r w:rsidRPr="398B4021">
        <w:rPr>
          <w:rFonts w:ascii="Times New Roman" w:eastAsia="Times New Roman" w:hAnsi="Times New Roman" w:cs="Times New Roman"/>
          <w:color w:val="222222"/>
          <w:sz w:val="24"/>
          <w:szCs w:val="24"/>
        </w:rPr>
        <w:t xml:space="preserve">uccess in the </w:t>
      </w:r>
      <w:r w:rsidR="00F30441">
        <w:rPr>
          <w:rFonts w:ascii="Times New Roman" w:eastAsia="Times New Roman" w:hAnsi="Times New Roman" w:cs="Times New Roman"/>
          <w:color w:val="222222"/>
          <w:sz w:val="24"/>
          <w:szCs w:val="24"/>
        </w:rPr>
        <w:t>R</w:t>
      </w:r>
      <w:r w:rsidRPr="398B4021">
        <w:rPr>
          <w:rFonts w:ascii="Times New Roman" w:eastAsia="Times New Roman" w:hAnsi="Times New Roman" w:cs="Times New Roman"/>
          <w:color w:val="222222"/>
          <w:sz w:val="24"/>
          <w:szCs w:val="24"/>
        </w:rPr>
        <w:t xml:space="preserve">eal </w:t>
      </w:r>
      <w:r w:rsidR="00F30441">
        <w:rPr>
          <w:rFonts w:ascii="Times New Roman" w:eastAsia="Times New Roman" w:hAnsi="Times New Roman" w:cs="Times New Roman"/>
          <w:color w:val="222222"/>
          <w:sz w:val="24"/>
          <w:szCs w:val="24"/>
        </w:rPr>
        <w:t>W</w:t>
      </w:r>
      <w:r w:rsidRPr="398B4021">
        <w:rPr>
          <w:rFonts w:ascii="Times New Roman" w:eastAsia="Times New Roman" w:hAnsi="Times New Roman" w:cs="Times New Roman"/>
          <w:color w:val="222222"/>
          <w:sz w:val="24"/>
          <w:szCs w:val="24"/>
        </w:rPr>
        <w:t xml:space="preserve">orkplace </w:t>
      </w:r>
      <w:r w:rsidR="00F30441">
        <w:rPr>
          <w:rFonts w:ascii="Times New Roman" w:eastAsia="Times New Roman" w:hAnsi="Times New Roman" w:cs="Times New Roman"/>
          <w:color w:val="222222"/>
          <w:sz w:val="24"/>
          <w:szCs w:val="24"/>
        </w:rPr>
        <w:t>E</w:t>
      </w:r>
      <w:r w:rsidRPr="398B4021">
        <w:rPr>
          <w:rFonts w:ascii="Times New Roman" w:eastAsia="Times New Roman" w:hAnsi="Times New Roman" w:cs="Times New Roman"/>
          <w:color w:val="222222"/>
          <w:sz w:val="24"/>
          <w:szCs w:val="24"/>
        </w:rPr>
        <w:t xml:space="preserve">nvironment. </w:t>
      </w:r>
      <w:r w:rsidRPr="398B4021">
        <w:rPr>
          <w:rFonts w:ascii="Times New Roman" w:eastAsia="Times New Roman" w:hAnsi="Times New Roman" w:cs="Times New Roman"/>
          <w:i/>
          <w:iCs/>
          <w:color w:val="222222"/>
          <w:sz w:val="24"/>
          <w:szCs w:val="24"/>
        </w:rPr>
        <w:t>Journal of Education and Work</w:t>
      </w:r>
      <w:r w:rsidRPr="398B4021">
        <w:rPr>
          <w:rFonts w:ascii="Times New Roman" w:eastAsia="Times New Roman" w:hAnsi="Times New Roman" w:cs="Times New Roman"/>
          <w:color w:val="222222"/>
          <w:sz w:val="24"/>
          <w:szCs w:val="24"/>
        </w:rPr>
        <w:t xml:space="preserve">, </w:t>
      </w:r>
      <w:r w:rsidRPr="398B4021">
        <w:rPr>
          <w:rFonts w:ascii="Times New Roman" w:eastAsia="Times New Roman" w:hAnsi="Times New Roman" w:cs="Times New Roman"/>
          <w:i/>
          <w:iCs/>
          <w:color w:val="222222"/>
          <w:sz w:val="24"/>
          <w:szCs w:val="24"/>
        </w:rPr>
        <w:t>32</w:t>
      </w:r>
      <w:r w:rsidRPr="398B4021">
        <w:rPr>
          <w:rFonts w:ascii="Times New Roman" w:eastAsia="Times New Roman" w:hAnsi="Times New Roman" w:cs="Times New Roman"/>
          <w:color w:val="222222"/>
          <w:sz w:val="24"/>
          <w:szCs w:val="24"/>
        </w:rPr>
        <w:t>(6-7), 552-569.</w:t>
      </w:r>
    </w:p>
    <w:p w14:paraId="29232D77" w14:textId="4C37EF24" w:rsidR="0110C274" w:rsidRDefault="0110C274" w:rsidP="34900E9A">
      <w:pPr>
        <w:spacing w:line="480" w:lineRule="auto"/>
        <w:contextualSpacing/>
        <w:rPr>
          <w:rFonts w:ascii="Times New Roman" w:eastAsia="Times New Roman" w:hAnsi="Times New Roman" w:cs="Times New Roman"/>
          <w:color w:val="222222"/>
          <w:sz w:val="24"/>
          <w:szCs w:val="24"/>
        </w:rPr>
      </w:pPr>
      <w:r w:rsidRPr="34900E9A">
        <w:rPr>
          <w:rFonts w:ascii="Times New Roman" w:eastAsia="Times New Roman" w:hAnsi="Times New Roman" w:cs="Times New Roman"/>
          <w:color w:val="222222"/>
          <w:sz w:val="24"/>
          <w:szCs w:val="24"/>
        </w:rPr>
        <w:t>Oklahoma Department of Career and Technical Education</w:t>
      </w:r>
      <w:r w:rsidR="123AED76" w:rsidRPr="34900E9A">
        <w:rPr>
          <w:rFonts w:ascii="Times New Roman" w:eastAsia="Times New Roman" w:hAnsi="Times New Roman" w:cs="Times New Roman"/>
          <w:color w:val="222222"/>
          <w:sz w:val="24"/>
          <w:szCs w:val="24"/>
        </w:rPr>
        <w:t xml:space="preserve">. (2023). </w:t>
      </w:r>
      <w:r w:rsidR="5F4F6FDE" w:rsidRPr="34900E9A">
        <w:rPr>
          <w:rFonts w:ascii="Times New Roman" w:eastAsia="Times New Roman" w:hAnsi="Times New Roman" w:cs="Times New Roman"/>
          <w:i/>
          <w:iCs/>
          <w:color w:val="222222"/>
          <w:sz w:val="24"/>
          <w:szCs w:val="24"/>
        </w:rPr>
        <w:t>Career</w:t>
      </w:r>
      <w:r w:rsidR="003E32BA">
        <w:rPr>
          <w:rFonts w:ascii="Times New Roman" w:eastAsia="Times New Roman" w:hAnsi="Times New Roman" w:cs="Times New Roman"/>
          <w:i/>
          <w:iCs/>
          <w:color w:val="222222"/>
          <w:sz w:val="24"/>
          <w:szCs w:val="24"/>
        </w:rPr>
        <w:t xml:space="preserve"> </w:t>
      </w:r>
      <w:r w:rsidR="5F4F6FDE" w:rsidRPr="34900E9A">
        <w:rPr>
          <w:rFonts w:ascii="Times New Roman" w:eastAsia="Times New Roman" w:hAnsi="Times New Roman" w:cs="Times New Roman"/>
          <w:i/>
          <w:iCs/>
          <w:color w:val="222222"/>
          <w:sz w:val="24"/>
          <w:szCs w:val="24"/>
        </w:rPr>
        <w:t xml:space="preserve">Tech dictionary. </w:t>
      </w:r>
      <w:r>
        <w:tab/>
      </w:r>
      <w:r w:rsidR="5F4F6FDE" w:rsidRPr="34900E9A">
        <w:rPr>
          <w:rFonts w:ascii="Times New Roman" w:eastAsia="Times New Roman" w:hAnsi="Times New Roman" w:cs="Times New Roman"/>
          <w:i/>
          <w:iCs/>
          <w:color w:val="222222"/>
          <w:sz w:val="24"/>
          <w:szCs w:val="24"/>
        </w:rPr>
        <w:t>https://oklahoma.gov/careertech/media-center/brand-resources/careertech-</w:t>
      </w:r>
      <w:r>
        <w:tab/>
      </w:r>
      <w:r>
        <w:tab/>
      </w:r>
      <w:r w:rsidR="5F4F6FDE" w:rsidRPr="34900E9A">
        <w:rPr>
          <w:rFonts w:ascii="Times New Roman" w:eastAsia="Times New Roman" w:hAnsi="Times New Roman" w:cs="Times New Roman"/>
          <w:i/>
          <w:iCs/>
          <w:color w:val="222222"/>
          <w:sz w:val="24"/>
          <w:szCs w:val="24"/>
        </w:rPr>
        <w:t>dictionary/p.html</w:t>
      </w:r>
    </w:p>
    <w:p w14:paraId="4C7F2CD5" w14:textId="148FAA0F" w:rsidR="3185290B" w:rsidRDefault="1205176A" w:rsidP="003E32BA">
      <w:pPr>
        <w:spacing w:line="480" w:lineRule="auto"/>
        <w:ind w:left="720" w:hanging="720"/>
        <w:contextualSpacing/>
        <w:rPr>
          <w:rFonts w:ascii="Times New Roman" w:eastAsia="Times New Roman" w:hAnsi="Times New Roman" w:cs="Times New Roman"/>
          <w:color w:val="222222"/>
          <w:sz w:val="24"/>
          <w:szCs w:val="24"/>
        </w:rPr>
      </w:pPr>
      <w:r w:rsidRPr="34900E9A">
        <w:rPr>
          <w:rFonts w:ascii="Times New Roman" w:eastAsia="Times New Roman" w:hAnsi="Times New Roman" w:cs="Times New Roman"/>
          <w:color w:val="222222"/>
          <w:sz w:val="24"/>
          <w:szCs w:val="24"/>
        </w:rPr>
        <w:t xml:space="preserve">Oliver, B. (2015). Redefining </w:t>
      </w:r>
      <w:r w:rsidR="003E32BA">
        <w:rPr>
          <w:rFonts w:ascii="Times New Roman" w:eastAsia="Times New Roman" w:hAnsi="Times New Roman" w:cs="Times New Roman"/>
          <w:color w:val="222222"/>
          <w:sz w:val="24"/>
          <w:szCs w:val="24"/>
        </w:rPr>
        <w:t>G</w:t>
      </w:r>
      <w:r w:rsidRPr="34900E9A">
        <w:rPr>
          <w:rFonts w:ascii="Times New Roman" w:eastAsia="Times New Roman" w:hAnsi="Times New Roman" w:cs="Times New Roman"/>
          <w:color w:val="222222"/>
          <w:sz w:val="24"/>
          <w:szCs w:val="24"/>
        </w:rPr>
        <w:t xml:space="preserve">raduate </w:t>
      </w:r>
      <w:r w:rsidR="003E32BA">
        <w:rPr>
          <w:rFonts w:ascii="Times New Roman" w:eastAsia="Times New Roman" w:hAnsi="Times New Roman" w:cs="Times New Roman"/>
          <w:color w:val="222222"/>
          <w:sz w:val="24"/>
          <w:szCs w:val="24"/>
        </w:rPr>
        <w:t>E</w:t>
      </w:r>
      <w:r w:rsidRPr="34900E9A">
        <w:rPr>
          <w:rFonts w:ascii="Times New Roman" w:eastAsia="Times New Roman" w:hAnsi="Times New Roman" w:cs="Times New Roman"/>
          <w:color w:val="222222"/>
          <w:sz w:val="24"/>
          <w:szCs w:val="24"/>
        </w:rPr>
        <w:t xml:space="preserve">mployability and </w:t>
      </w:r>
      <w:r w:rsidR="003E32BA">
        <w:rPr>
          <w:rFonts w:ascii="Times New Roman" w:eastAsia="Times New Roman" w:hAnsi="Times New Roman" w:cs="Times New Roman"/>
          <w:color w:val="222222"/>
          <w:sz w:val="24"/>
          <w:szCs w:val="24"/>
        </w:rPr>
        <w:t>W</w:t>
      </w:r>
      <w:r w:rsidRPr="34900E9A">
        <w:rPr>
          <w:rFonts w:ascii="Times New Roman" w:eastAsia="Times New Roman" w:hAnsi="Times New Roman" w:cs="Times New Roman"/>
          <w:color w:val="222222"/>
          <w:sz w:val="24"/>
          <w:szCs w:val="24"/>
        </w:rPr>
        <w:t>ork-</w:t>
      </w:r>
      <w:r w:rsidR="003E32BA">
        <w:rPr>
          <w:rFonts w:ascii="Times New Roman" w:eastAsia="Times New Roman" w:hAnsi="Times New Roman" w:cs="Times New Roman"/>
          <w:color w:val="222222"/>
          <w:sz w:val="24"/>
          <w:szCs w:val="24"/>
        </w:rPr>
        <w:t>I</w:t>
      </w:r>
      <w:r w:rsidRPr="34900E9A">
        <w:rPr>
          <w:rFonts w:ascii="Times New Roman" w:eastAsia="Times New Roman" w:hAnsi="Times New Roman" w:cs="Times New Roman"/>
          <w:color w:val="222222"/>
          <w:sz w:val="24"/>
          <w:szCs w:val="24"/>
        </w:rPr>
        <w:t xml:space="preserve">ntegrated </w:t>
      </w:r>
      <w:r w:rsidR="003E32BA">
        <w:rPr>
          <w:rFonts w:ascii="Times New Roman" w:eastAsia="Times New Roman" w:hAnsi="Times New Roman" w:cs="Times New Roman"/>
          <w:color w:val="222222"/>
          <w:sz w:val="24"/>
          <w:szCs w:val="24"/>
        </w:rPr>
        <w:t>L</w:t>
      </w:r>
      <w:r w:rsidRPr="34900E9A">
        <w:rPr>
          <w:rFonts w:ascii="Times New Roman" w:eastAsia="Times New Roman" w:hAnsi="Times New Roman" w:cs="Times New Roman"/>
          <w:color w:val="222222"/>
          <w:sz w:val="24"/>
          <w:szCs w:val="24"/>
        </w:rPr>
        <w:t xml:space="preserve">earning: Proposals for </w:t>
      </w:r>
      <w:r w:rsidR="003E32BA">
        <w:rPr>
          <w:rFonts w:ascii="Times New Roman" w:eastAsia="Times New Roman" w:hAnsi="Times New Roman" w:cs="Times New Roman"/>
          <w:color w:val="222222"/>
          <w:sz w:val="24"/>
          <w:szCs w:val="24"/>
        </w:rPr>
        <w:t>E</w:t>
      </w:r>
      <w:r w:rsidRPr="34900E9A">
        <w:rPr>
          <w:rFonts w:ascii="Times New Roman" w:eastAsia="Times New Roman" w:hAnsi="Times New Roman" w:cs="Times New Roman"/>
          <w:color w:val="222222"/>
          <w:sz w:val="24"/>
          <w:szCs w:val="24"/>
        </w:rPr>
        <w:t xml:space="preserve">ffective </w:t>
      </w:r>
      <w:r w:rsidR="003E32BA">
        <w:rPr>
          <w:rFonts w:ascii="Times New Roman" w:eastAsia="Times New Roman" w:hAnsi="Times New Roman" w:cs="Times New Roman"/>
          <w:color w:val="222222"/>
          <w:sz w:val="24"/>
          <w:szCs w:val="24"/>
        </w:rPr>
        <w:t>H</w:t>
      </w:r>
      <w:r w:rsidRPr="34900E9A">
        <w:rPr>
          <w:rFonts w:ascii="Times New Roman" w:eastAsia="Times New Roman" w:hAnsi="Times New Roman" w:cs="Times New Roman"/>
          <w:color w:val="222222"/>
          <w:sz w:val="24"/>
          <w:szCs w:val="24"/>
        </w:rPr>
        <w:t xml:space="preserve">igher </w:t>
      </w:r>
      <w:r w:rsidR="003E32BA">
        <w:rPr>
          <w:rFonts w:ascii="Times New Roman" w:eastAsia="Times New Roman" w:hAnsi="Times New Roman" w:cs="Times New Roman"/>
          <w:color w:val="222222"/>
          <w:sz w:val="24"/>
          <w:szCs w:val="24"/>
        </w:rPr>
        <w:t>E</w:t>
      </w:r>
      <w:r w:rsidRPr="34900E9A">
        <w:rPr>
          <w:rFonts w:ascii="Times New Roman" w:eastAsia="Times New Roman" w:hAnsi="Times New Roman" w:cs="Times New Roman"/>
          <w:color w:val="222222"/>
          <w:sz w:val="24"/>
          <w:szCs w:val="24"/>
        </w:rPr>
        <w:t xml:space="preserve">ducation in </w:t>
      </w:r>
      <w:r w:rsidR="003E32BA">
        <w:rPr>
          <w:rFonts w:ascii="Times New Roman" w:eastAsia="Times New Roman" w:hAnsi="Times New Roman" w:cs="Times New Roman"/>
          <w:color w:val="222222"/>
          <w:sz w:val="24"/>
          <w:szCs w:val="24"/>
        </w:rPr>
        <w:t>D</w:t>
      </w:r>
      <w:r w:rsidRPr="34900E9A">
        <w:rPr>
          <w:rFonts w:ascii="Times New Roman" w:eastAsia="Times New Roman" w:hAnsi="Times New Roman" w:cs="Times New Roman"/>
          <w:color w:val="222222"/>
          <w:sz w:val="24"/>
          <w:szCs w:val="24"/>
        </w:rPr>
        <w:t xml:space="preserve">isrupted </w:t>
      </w:r>
      <w:r w:rsidR="003E32BA">
        <w:rPr>
          <w:rFonts w:ascii="Times New Roman" w:eastAsia="Times New Roman" w:hAnsi="Times New Roman" w:cs="Times New Roman"/>
          <w:color w:val="222222"/>
          <w:sz w:val="24"/>
          <w:szCs w:val="24"/>
        </w:rPr>
        <w:t>E</w:t>
      </w:r>
      <w:r w:rsidRPr="34900E9A">
        <w:rPr>
          <w:rFonts w:ascii="Times New Roman" w:eastAsia="Times New Roman" w:hAnsi="Times New Roman" w:cs="Times New Roman"/>
          <w:color w:val="222222"/>
          <w:sz w:val="24"/>
          <w:szCs w:val="24"/>
        </w:rPr>
        <w:t xml:space="preserve">conomies. </w:t>
      </w:r>
      <w:r w:rsidRPr="34900E9A">
        <w:rPr>
          <w:rFonts w:ascii="Times New Roman" w:eastAsia="Times New Roman" w:hAnsi="Times New Roman" w:cs="Times New Roman"/>
          <w:i/>
          <w:iCs/>
          <w:color w:val="222222"/>
          <w:sz w:val="24"/>
          <w:szCs w:val="24"/>
        </w:rPr>
        <w:t>Journal of Teaching and Learning for Graduate Employability</w:t>
      </w:r>
      <w:r w:rsidRPr="34900E9A">
        <w:rPr>
          <w:rFonts w:ascii="Times New Roman" w:eastAsia="Times New Roman" w:hAnsi="Times New Roman" w:cs="Times New Roman"/>
          <w:color w:val="222222"/>
          <w:sz w:val="24"/>
          <w:szCs w:val="24"/>
        </w:rPr>
        <w:t>, 6(1), 56-65.</w:t>
      </w:r>
    </w:p>
    <w:p w14:paraId="2679489D" w14:textId="3E869A63" w:rsidR="4A09675B" w:rsidRDefault="4A09675B" w:rsidP="34900E9A">
      <w:pPr>
        <w:spacing w:line="480" w:lineRule="auto"/>
        <w:contextualSpacing/>
        <w:rPr>
          <w:rFonts w:ascii="Times New Roman" w:eastAsia="Times New Roman" w:hAnsi="Times New Roman" w:cs="Times New Roman"/>
          <w:color w:val="222222"/>
          <w:sz w:val="24"/>
          <w:szCs w:val="24"/>
        </w:rPr>
      </w:pPr>
      <w:r w:rsidRPr="398B4021">
        <w:rPr>
          <w:rFonts w:ascii="Times New Roman" w:eastAsia="Times New Roman" w:hAnsi="Times New Roman" w:cs="Times New Roman"/>
          <w:color w:val="222222"/>
          <w:sz w:val="24"/>
          <w:szCs w:val="24"/>
        </w:rPr>
        <w:t xml:space="preserve">Olsen, D., Tatum, M., &amp; </w:t>
      </w:r>
      <w:proofErr w:type="spellStart"/>
      <w:r w:rsidRPr="398B4021">
        <w:rPr>
          <w:rFonts w:ascii="Times New Roman" w:eastAsia="Times New Roman" w:hAnsi="Times New Roman" w:cs="Times New Roman"/>
          <w:color w:val="222222"/>
          <w:sz w:val="24"/>
          <w:szCs w:val="24"/>
        </w:rPr>
        <w:t>Defnall</w:t>
      </w:r>
      <w:proofErr w:type="spellEnd"/>
      <w:r w:rsidRPr="398B4021">
        <w:rPr>
          <w:rFonts w:ascii="Times New Roman" w:eastAsia="Times New Roman" w:hAnsi="Times New Roman" w:cs="Times New Roman"/>
          <w:color w:val="222222"/>
          <w:sz w:val="24"/>
          <w:szCs w:val="24"/>
        </w:rPr>
        <w:t xml:space="preserve">, C. (2012, April). How </w:t>
      </w:r>
      <w:r w:rsidR="003E32BA">
        <w:rPr>
          <w:rFonts w:ascii="Times New Roman" w:eastAsia="Times New Roman" w:hAnsi="Times New Roman" w:cs="Times New Roman"/>
          <w:color w:val="222222"/>
          <w:sz w:val="24"/>
          <w:szCs w:val="24"/>
        </w:rPr>
        <w:t>I</w:t>
      </w:r>
      <w:r w:rsidRPr="398B4021">
        <w:rPr>
          <w:rFonts w:ascii="Times New Roman" w:eastAsia="Times New Roman" w:hAnsi="Times New Roman" w:cs="Times New Roman"/>
          <w:color w:val="222222"/>
          <w:sz w:val="24"/>
          <w:szCs w:val="24"/>
        </w:rPr>
        <w:t xml:space="preserve">ndustrial </w:t>
      </w:r>
      <w:r w:rsidR="003E32BA">
        <w:rPr>
          <w:rFonts w:ascii="Times New Roman" w:eastAsia="Times New Roman" w:hAnsi="Times New Roman" w:cs="Times New Roman"/>
          <w:color w:val="222222"/>
          <w:sz w:val="24"/>
          <w:szCs w:val="24"/>
        </w:rPr>
        <w:t>C</w:t>
      </w:r>
      <w:r w:rsidRPr="398B4021">
        <w:rPr>
          <w:rFonts w:ascii="Times New Roman" w:eastAsia="Times New Roman" w:hAnsi="Times New Roman" w:cs="Times New Roman"/>
          <w:color w:val="222222"/>
          <w:sz w:val="24"/>
          <w:szCs w:val="24"/>
        </w:rPr>
        <w:t xml:space="preserve">ontractors are </w:t>
      </w:r>
      <w:r w:rsidR="003E32BA">
        <w:rPr>
          <w:rFonts w:ascii="Times New Roman" w:eastAsia="Times New Roman" w:hAnsi="Times New Roman" w:cs="Times New Roman"/>
          <w:color w:val="222222"/>
          <w:sz w:val="24"/>
          <w:szCs w:val="24"/>
        </w:rPr>
        <w:t>H</w:t>
      </w:r>
      <w:r w:rsidRPr="398B4021">
        <w:rPr>
          <w:rFonts w:ascii="Times New Roman" w:eastAsia="Times New Roman" w:hAnsi="Times New Roman" w:cs="Times New Roman"/>
          <w:color w:val="222222"/>
          <w:sz w:val="24"/>
          <w:szCs w:val="24"/>
        </w:rPr>
        <w:t xml:space="preserve">andling </w:t>
      </w:r>
      <w:r>
        <w:tab/>
      </w:r>
      <w:r w:rsidR="003E32BA">
        <w:rPr>
          <w:rFonts w:ascii="Times New Roman" w:eastAsia="Times New Roman" w:hAnsi="Times New Roman" w:cs="Times New Roman"/>
          <w:color w:val="222222"/>
          <w:sz w:val="24"/>
          <w:szCs w:val="24"/>
        </w:rPr>
        <w:t>S</w:t>
      </w:r>
      <w:r w:rsidRPr="398B4021">
        <w:rPr>
          <w:rFonts w:ascii="Times New Roman" w:eastAsia="Times New Roman" w:hAnsi="Times New Roman" w:cs="Times New Roman"/>
          <w:color w:val="222222"/>
          <w:sz w:val="24"/>
          <w:szCs w:val="24"/>
        </w:rPr>
        <w:t xml:space="preserve">killed </w:t>
      </w:r>
      <w:r w:rsidR="003E32BA">
        <w:rPr>
          <w:rFonts w:ascii="Times New Roman" w:eastAsia="Times New Roman" w:hAnsi="Times New Roman" w:cs="Times New Roman"/>
          <w:color w:val="222222"/>
          <w:sz w:val="24"/>
          <w:szCs w:val="24"/>
        </w:rPr>
        <w:t>L</w:t>
      </w:r>
      <w:r w:rsidRPr="398B4021">
        <w:rPr>
          <w:rFonts w:ascii="Times New Roman" w:eastAsia="Times New Roman" w:hAnsi="Times New Roman" w:cs="Times New Roman"/>
          <w:color w:val="222222"/>
          <w:sz w:val="24"/>
          <w:szCs w:val="24"/>
        </w:rPr>
        <w:t xml:space="preserve">abor </w:t>
      </w:r>
      <w:r w:rsidR="003E32BA">
        <w:rPr>
          <w:rFonts w:ascii="Times New Roman" w:eastAsia="Times New Roman" w:hAnsi="Times New Roman" w:cs="Times New Roman"/>
          <w:color w:val="222222"/>
          <w:sz w:val="24"/>
          <w:szCs w:val="24"/>
        </w:rPr>
        <w:t>S</w:t>
      </w:r>
      <w:r w:rsidRPr="398B4021">
        <w:rPr>
          <w:rFonts w:ascii="Times New Roman" w:eastAsia="Times New Roman" w:hAnsi="Times New Roman" w:cs="Times New Roman"/>
          <w:color w:val="222222"/>
          <w:sz w:val="24"/>
          <w:szCs w:val="24"/>
        </w:rPr>
        <w:t xml:space="preserve">hortages in the United States. In </w:t>
      </w:r>
      <w:r w:rsidRPr="398B4021">
        <w:rPr>
          <w:rFonts w:ascii="Times New Roman" w:eastAsia="Times New Roman" w:hAnsi="Times New Roman" w:cs="Times New Roman"/>
          <w:i/>
          <w:iCs/>
          <w:color w:val="222222"/>
          <w:sz w:val="24"/>
          <w:szCs w:val="24"/>
        </w:rPr>
        <w:t xml:space="preserve">48th ASC Annual International </w:t>
      </w:r>
      <w:r>
        <w:tab/>
      </w:r>
      <w:r>
        <w:tab/>
      </w:r>
      <w:r>
        <w:tab/>
      </w:r>
      <w:r w:rsidRPr="398B4021">
        <w:rPr>
          <w:rFonts w:ascii="Times New Roman" w:eastAsia="Times New Roman" w:hAnsi="Times New Roman" w:cs="Times New Roman"/>
          <w:i/>
          <w:iCs/>
          <w:color w:val="222222"/>
          <w:sz w:val="24"/>
          <w:szCs w:val="24"/>
        </w:rPr>
        <w:t>Conference Proceedings</w:t>
      </w:r>
      <w:r w:rsidR="005B27ED">
        <w:rPr>
          <w:rFonts w:ascii="Times New Roman" w:eastAsia="Times New Roman" w:hAnsi="Times New Roman" w:cs="Times New Roman"/>
          <w:color w:val="222222"/>
          <w:sz w:val="24"/>
          <w:szCs w:val="24"/>
        </w:rPr>
        <w:t xml:space="preserve"> (pp. 11-14).</w:t>
      </w:r>
    </w:p>
    <w:p w14:paraId="2C55C55A" w14:textId="2842E5AC" w:rsidR="3185290B" w:rsidRDefault="1205176A" w:rsidP="2DD8C1E1">
      <w:pPr>
        <w:spacing w:line="480" w:lineRule="auto"/>
        <w:contextualSpacing/>
        <w:rPr>
          <w:rFonts w:ascii="Times New Roman" w:eastAsia="Times New Roman" w:hAnsi="Times New Roman" w:cs="Times New Roman"/>
          <w:color w:val="222222"/>
          <w:sz w:val="24"/>
          <w:szCs w:val="24"/>
        </w:rPr>
      </w:pPr>
      <w:proofErr w:type="spellStart"/>
      <w:r w:rsidRPr="398B4021">
        <w:rPr>
          <w:rFonts w:ascii="Times New Roman" w:eastAsia="Times New Roman" w:hAnsi="Times New Roman" w:cs="Times New Roman"/>
          <w:color w:val="222222"/>
          <w:sz w:val="24"/>
          <w:szCs w:val="24"/>
        </w:rPr>
        <w:t>Oviawe</w:t>
      </w:r>
      <w:proofErr w:type="spellEnd"/>
      <w:r w:rsidRPr="398B4021">
        <w:rPr>
          <w:rFonts w:ascii="Times New Roman" w:eastAsia="Times New Roman" w:hAnsi="Times New Roman" w:cs="Times New Roman"/>
          <w:color w:val="222222"/>
          <w:sz w:val="24"/>
          <w:szCs w:val="24"/>
        </w:rPr>
        <w:t xml:space="preserve">, J. I., </w:t>
      </w:r>
      <w:proofErr w:type="spellStart"/>
      <w:r w:rsidRPr="398B4021">
        <w:rPr>
          <w:rFonts w:ascii="Times New Roman" w:eastAsia="Times New Roman" w:hAnsi="Times New Roman" w:cs="Times New Roman"/>
          <w:color w:val="222222"/>
          <w:sz w:val="24"/>
          <w:szCs w:val="24"/>
        </w:rPr>
        <w:t>Uwameiye</w:t>
      </w:r>
      <w:proofErr w:type="spellEnd"/>
      <w:r w:rsidRPr="398B4021">
        <w:rPr>
          <w:rFonts w:ascii="Times New Roman" w:eastAsia="Times New Roman" w:hAnsi="Times New Roman" w:cs="Times New Roman"/>
          <w:color w:val="222222"/>
          <w:sz w:val="24"/>
          <w:szCs w:val="24"/>
        </w:rPr>
        <w:t xml:space="preserve">, R., &amp; Uddin, P. S. (2017). Bridging </w:t>
      </w:r>
      <w:r w:rsidR="003E32BA">
        <w:rPr>
          <w:rFonts w:ascii="Times New Roman" w:eastAsia="Times New Roman" w:hAnsi="Times New Roman" w:cs="Times New Roman"/>
          <w:color w:val="222222"/>
          <w:sz w:val="24"/>
          <w:szCs w:val="24"/>
        </w:rPr>
        <w:t>S</w:t>
      </w:r>
      <w:r w:rsidRPr="398B4021">
        <w:rPr>
          <w:rFonts w:ascii="Times New Roman" w:eastAsia="Times New Roman" w:hAnsi="Times New Roman" w:cs="Times New Roman"/>
          <w:color w:val="222222"/>
          <w:sz w:val="24"/>
          <w:szCs w:val="24"/>
        </w:rPr>
        <w:t xml:space="preserve">kill </w:t>
      </w:r>
      <w:r w:rsidR="003E32BA">
        <w:rPr>
          <w:rFonts w:ascii="Times New Roman" w:eastAsia="Times New Roman" w:hAnsi="Times New Roman" w:cs="Times New Roman"/>
          <w:color w:val="222222"/>
          <w:sz w:val="24"/>
          <w:szCs w:val="24"/>
        </w:rPr>
        <w:t>G</w:t>
      </w:r>
      <w:r w:rsidRPr="398B4021">
        <w:rPr>
          <w:rFonts w:ascii="Times New Roman" w:eastAsia="Times New Roman" w:hAnsi="Times New Roman" w:cs="Times New Roman"/>
          <w:color w:val="222222"/>
          <w:sz w:val="24"/>
          <w:szCs w:val="24"/>
        </w:rPr>
        <w:t xml:space="preserve">ap to </w:t>
      </w:r>
      <w:r w:rsidR="003E32BA">
        <w:rPr>
          <w:rFonts w:ascii="Times New Roman" w:eastAsia="Times New Roman" w:hAnsi="Times New Roman" w:cs="Times New Roman"/>
          <w:color w:val="222222"/>
          <w:sz w:val="24"/>
          <w:szCs w:val="24"/>
        </w:rPr>
        <w:t>M</w:t>
      </w:r>
      <w:r w:rsidRPr="398B4021">
        <w:rPr>
          <w:rFonts w:ascii="Times New Roman" w:eastAsia="Times New Roman" w:hAnsi="Times New Roman" w:cs="Times New Roman"/>
          <w:color w:val="222222"/>
          <w:sz w:val="24"/>
          <w:szCs w:val="24"/>
        </w:rPr>
        <w:t xml:space="preserve">eet </w:t>
      </w:r>
      <w:r w:rsidR="003E32BA">
        <w:rPr>
          <w:rFonts w:ascii="Times New Roman" w:eastAsia="Times New Roman" w:hAnsi="Times New Roman" w:cs="Times New Roman"/>
          <w:color w:val="222222"/>
          <w:sz w:val="24"/>
          <w:szCs w:val="24"/>
        </w:rPr>
        <w:t>T</w:t>
      </w:r>
      <w:r w:rsidRPr="398B4021">
        <w:rPr>
          <w:rFonts w:ascii="Times New Roman" w:eastAsia="Times New Roman" w:hAnsi="Times New Roman" w:cs="Times New Roman"/>
          <w:color w:val="222222"/>
          <w:sz w:val="24"/>
          <w:szCs w:val="24"/>
        </w:rPr>
        <w:t xml:space="preserve">echnical, </w:t>
      </w:r>
      <w:r>
        <w:tab/>
      </w:r>
      <w:r>
        <w:tab/>
      </w:r>
      <w:r w:rsidR="003E32BA">
        <w:rPr>
          <w:rFonts w:ascii="Times New Roman" w:eastAsia="Times New Roman" w:hAnsi="Times New Roman" w:cs="Times New Roman"/>
          <w:color w:val="222222"/>
          <w:sz w:val="24"/>
          <w:szCs w:val="24"/>
        </w:rPr>
        <w:t>V</w:t>
      </w:r>
      <w:r w:rsidRPr="398B4021">
        <w:rPr>
          <w:rFonts w:ascii="Times New Roman" w:eastAsia="Times New Roman" w:hAnsi="Times New Roman" w:cs="Times New Roman"/>
          <w:color w:val="222222"/>
          <w:sz w:val="24"/>
          <w:szCs w:val="24"/>
        </w:rPr>
        <w:t xml:space="preserve">ocational </w:t>
      </w:r>
      <w:r w:rsidR="003E32BA">
        <w:rPr>
          <w:rFonts w:ascii="Times New Roman" w:eastAsia="Times New Roman" w:hAnsi="Times New Roman" w:cs="Times New Roman"/>
          <w:color w:val="222222"/>
          <w:sz w:val="24"/>
          <w:szCs w:val="24"/>
        </w:rPr>
        <w:t>E</w:t>
      </w:r>
      <w:r w:rsidRPr="398B4021">
        <w:rPr>
          <w:rFonts w:ascii="Times New Roman" w:eastAsia="Times New Roman" w:hAnsi="Times New Roman" w:cs="Times New Roman"/>
          <w:color w:val="222222"/>
          <w:sz w:val="24"/>
          <w:szCs w:val="24"/>
        </w:rPr>
        <w:t xml:space="preserve">ducation and </w:t>
      </w:r>
      <w:r w:rsidR="003E32BA">
        <w:rPr>
          <w:rFonts w:ascii="Times New Roman" w:eastAsia="Times New Roman" w:hAnsi="Times New Roman" w:cs="Times New Roman"/>
          <w:color w:val="222222"/>
          <w:sz w:val="24"/>
          <w:szCs w:val="24"/>
        </w:rPr>
        <w:t>T</w:t>
      </w:r>
      <w:r w:rsidRPr="398B4021">
        <w:rPr>
          <w:rFonts w:ascii="Times New Roman" w:eastAsia="Times New Roman" w:hAnsi="Times New Roman" w:cs="Times New Roman"/>
          <w:color w:val="222222"/>
          <w:sz w:val="24"/>
          <w:szCs w:val="24"/>
        </w:rPr>
        <w:t xml:space="preserve">raining </w:t>
      </w:r>
      <w:r w:rsidR="003E32BA">
        <w:rPr>
          <w:rFonts w:ascii="Times New Roman" w:eastAsia="Times New Roman" w:hAnsi="Times New Roman" w:cs="Times New Roman"/>
          <w:color w:val="222222"/>
          <w:sz w:val="24"/>
          <w:szCs w:val="24"/>
        </w:rPr>
        <w:t>S</w:t>
      </w:r>
      <w:r w:rsidRPr="398B4021">
        <w:rPr>
          <w:rFonts w:ascii="Times New Roman" w:eastAsia="Times New Roman" w:hAnsi="Times New Roman" w:cs="Times New Roman"/>
          <w:color w:val="222222"/>
          <w:sz w:val="24"/>
          <w:szCs w:val="24"/>
        </w:rPr>
        <w:t>chool-</w:t>
      </w:r>
      <w:r w:rsidR="003E32BA">
        <w:rPr>
          <w:rFonts w:ascii="Times New Roman" w:eastAsia="Times New Roman" w:hAnsi="Times New Roman" w:cs="Times New Roman"/>
          <w:color w:val="222222"/>
          <w:sz w:val="24"/>
          <w:szCs w:val="24"/>
        </w:rPr>
        <w:t>W</w:t>
      </w:r>
      <w:r w:rsidRPr="398B4021">
        <w:rPr>
          <w:rFonts w:ascii="Times New Roman" w:eastAsia="Times New Roman" w:hAnsi="Times New Roman" w:cs="Times New Roman"/>
          <w:color w:val="222222"/>
          <w:sz w:val="24"/>
          <w:szCs w:val="24"/>
        </w:rPr>
        <w:t xml:space="preserve">orkplace </w:t>
      </w:r>
      <w:r w:rsidR="003E32BA">
        <w:rPr>
          <w:rFonts w:ascii="Times New Roman" w:eastAsia="Times New Roman" w:hAnsi="Times New Roman" w:cs="Times New Roman"/>
          <w:color w:val="222222"/>
          <w:sz w:val="24"/>
          <w:szCs w:val="24"/>
        </w:rPr>
        <w:t>C</w:t>
      </w:r>
      <w:r w:rsidRPr="398B4021">
        <w:rPr>
          <w:rFonts w:ascii="Times New Roman" w:eastAsia="Times New Roman" w:hAnsi="Times New Roman" w:cs="Times New Roman"/>
          <w:color w:val="222222"/>
          <w:sz w:val="24"/>
          <w:szCs w:val="24"/>
        </w:rPr>
        <w:t xml:space="preserve">ollaboration in the 21st </w:t>
      </w:r>
      <w:r w:rsidR="003E32BA">
        <w:rPr>
          <w:rFonts w:ascii="Times New Roman" w:eastAsia="Times New Roman" w:hAnsi="Times New Roman" w:cs="Times New Roman"/>
          <w:color w:val="222222"/>
          <w:sz w:val="24"/>
          <w:szCs w:val="24"/>
        </w:rPr>
        <w:t>C</w:t>
      </w:r>
      <w:r w:rsidRPr="398B4021">
        <w:rPr>
          <w:rFonts w:ascii="Times New Roman" w:eastAsia="Times New Roman" w:hAnsi="Times New Roman" w:cs="Times New Roman"/>
          <w:color w:val="222222"/>
          <w:sz w:val="24"/>
          <w:szCs w:val="24"/>
        </w:rPr>
        <w:t xml:space="preserve">entury. </w:t>
      </w:r>
      <w:r>
        <w:tab/>
      </w:r>
      <w:r w:rsidRPr="398B4021">
        <w:rPr>
          <w:rFonts w:ascii="Times New Roman" w:eastAsia="Times New Roman" w:hAnsi="Times New Roman" w:cs="Times New Roman"/>
          <w:i/>
          <w:iCs/>
          <w:color w:val="222222"/>
          <w:sz w:val="24"/>
          <w:szCs w:val="24"/>
        </w:rPr>
        <w:t xml:space="preserve">International Journal of </w:t>
      </w:r>
      <w:r w:rsidR="003E32BA">
        <w:rPr>
          <w:rFonts w:ascii="Times New Roman" w:eastAsia="Times New Roman" w:hAnsi="Times New Roman" w:cs="Times New Roman"/>
          <w:i/>
          <w:iCs/>
          <w:color w:val="222222"/>
          <w:sz w:val="24"/>
          <w:szCs w:val="24"/>
        </w:rPr>
        <w:t>V</w:t>
      </w:r>
      <w:r w:rsidRPr="398B4021">
        <w:rPr>
          <w:rFonts w:ascii="Times New Roman" w:eastAsia="Times New Roman" w:hAnsi="Times New Roman" w:cs="Times New Roman"/>
          <w:i/>
          <w:iCs/>
          <w:color w:val="222222"/>
          <w:sz w:val="24"/>
          <w:szCs w:val="24"/>
        </w:rPr>
        <w:t xml:space="preserve">ocational </w:t>
      </w:r>
      <w:r w:rsidR="003E32BA">
        <w:rPr>
          <w:rFonts w:ascii="Times New Roman" w:eastAsia="Times New Roman" w:hAnsi="Times New Roman" w:cs="Times New Roman"/>
          <w:i/>
          <w:iCs/>
          <w:color w:val="222222"/>
          <w:sz w:val="24"/>
          <w:szCs w:val="24"/>
        </w:rPr>
        <w:t>E</w:t>
      </w:r>
      <w:r w:rsidRPr="398B4021">
        <w:rPr>
          <w:rFonts w:ascii="Times New Roman" w:eastAsia="Times New Roman" w:hAnsi="Times New Roman" w:cs="Times New Roman"/>
          <w:i/>
          <w:iCs/>
          <w:color w:val="222222"/>
          <w:sz w:val="24"/>
          <w:szCs w:val="24"/>
        </w:rPr>
        <w:t xml:space="preserve">ducation and </w:t>
      </w:r>
      <w:r w:rsidR="003E32BA">
        <w:rPr>
          <w:rFonts w:ascii="Times New Roman" w:eastAsia="Times New Roman" w:hAnsi="Times New Roman" w:cs="Times New Roman"/>
          <w:i/>
          <w:iCs/>
          <w:color w:val="222222"/>
          <w:sz w:val="24"/>
          <w:szCs w:val="24"/>
        </w:rPr>
        <w:t>T</w:t>
      </w:r>
      <w:r w:rsidRPr="398B4021">
        <w:rPr>
          <w:rFonts w:ascii="Times New Roman" w:eastAsia="Times New Roman" w:hAnsi="Times New Roman" w:cs="Times New Roman"/>
          <w:i/>
          <w:iCs/>
          <w:color w:val="222222"/>
          <w:sz w:val="24"/>
          <w:szCs w:val="24"/>
        </w:rPr>
        <w:t xml:space="preserve">raining </w:t>
      </w:r>
      <w:r w:rsidR="003E32BA">
        <w:rPr>
          <w:rFonts w:ascii="Times New Roman" w:eastAsia="Times New Roman" w:hAnsi="Times New Roman" w:cs="Times New Roman"/>
          <w:i/>
          <w:iCs/>
          <w:color w:val="222222"/>
          <w:sz w:val="24"/>
          <w:szCs w:val="24"/>
        </w:rPr>
        <w:t>R</w:t>
      </w:r>
      <w:r w:rsidRPr="398B4021">
        <w:rPr>
          <w:rFonts w:ascii="Times New Roman" w:eastAsia="Times New Roman" w:hAnsi="Times New Roman" w:cs="Times New Roman"/>
          <w:i/>
          <w:iCs/>
          <w:color w:val="222222"/>
          <w:sz w:val="24"/>
          <w:szCs w:val="24"/>
        </w:rPr>
        <w:t>esearch,</w:t>
      </w:r>
      <w:r w:rsidRPr="398B4021">
        <w:rPr>
          <w:rFonts w:ascii="Times New Roman" w:eastAsia="Times New Roman" w:hAnsi="Times New Roman" w:cs="Times New Roman"/>
          <w:color w:val="222222"/>
          <w:sz w:val="24"/>
          <w:szCs w:val="24"/>
        </w:rPr>
        <w:t xml:space="preserve"> 3(1), 7-14.</w:t>
      </w:r>
    </w:p>
    <w:p w14:paraId="47E62635" w14:textId="0B1F955E" w:rsidR="789162FF" w:rsidRDefault="789162FF" w:rsidP="343884B8">
      <w:pPr>
        <w:spacing w:line="480" w:lineRule="auto"/>
        <w:contextualSpacing/>
        <w:rPr>
          <w:rFonts w:ascii="Times New Roman" w:eastAsia="Times New Roman" w:hAnsi="Times New Roman" w:cs="Times New Roman"/>
          <w:color w:val="222222"/>
          <w:sz w:val="24"/>
          <w:szCs w:val="24"/>
        </w:rPr>
      </w:pPr>
      <w:r w:rsidRPr="343884B8">
        <w:rPr>
          <w:rFonts w:ascii="Times New Roman" w:eastAsia="Times New Roman" w:hAnsi="Times New Roman" w:cs="Times New Roman"/>
          <w:color w:val="222222"/>
          <w:sz w:val="24"/>
          <w:szCs w:val="24"/>
        </w:rPr>
        <w:lastRenderedPageBreak/>
        <w:t xml:space="preserve">Padron, Y. N., &amp; Waxman, H. C. (1999). Classroom Observations of the Five Standards of </w:t>
      </w:r>
      <w:r>
        <w:tab/>
      </w:r>
      <w:r w:rsidRPr="343884B8">
        <w:rPr>
          <w:rFonts w:ascii="Times New Roman" w:eastAsia="Times New Roman" w:hAnsi="Times New Roman" w:cs="Times New Roman"/>
          <w:color w:val="222222"/>
          <w:sz w:val="24"/>
          <w:szCs w:val="24"/>
        </w:rPr>
        <w:t xml:space="preserve">Effective Teaching in Urban Classrooms with English Language Learners. </w:t>
      </w:r>
      <w:r w:rsidRPr="0020517E">
        <w:rPr>
          <w:rFonts w:ascii="Times New Roman" w:eastAsia="Times New Roman" w:hAnsi="Times New Roman" w:cs="Times New Roman"/>
          <w:i/>
          <w:iCs/>
          <w:color w:val="222222"/>
          <w:sz w:val="24"/>
          <w:szCs w:val="24"/>
        </w:rPr>
        <w:t xml:space="preserve">Teaching and </w:t>
      </w:r>
      <w:r w:rsidRPr="0020517E">
        <w:rPr>
          <w:i/>
          <w:iCs/>
        </w:rPr>
        <w:tab/>
      </w:r>
      <w:r w:rsidR="003E32BA">
        <w:rPr>
          <w:rFonts w:ascii="Times New Roman" w:eastAsia="Times New Roman" w:hAnsi="Times New Roman" w:cs="Times New Roman"/>
          <w:i/>
          <w:iCs/>
          <w:color w:val="222222"/>
          <w:sz w:val="24"/>
          <w:szCs w:val="24"/>
        </w:rPr>
        <w:t>C</w:t>
      </w:r>
      <w:r w:rsidRPr="0020517E">
        <w:rPr>
          <w:rFonts w:ascii="Times New Roman" w:eastAsia="Times New Roman" w:hAnsi="Times New Roman" w:cs="Times New Roman"/>
          <w:i/>
          <w:iCs/>
          <w:color w:val="222222"/>
          <w:sz w:val="24"/>
          <w:szCs w:val="24"/>
        </w:rPr>
        <w:t>hange, 7</w:t>
      </w:r>
      <w:r w:rsidRPr="343884B8">
        <w:rPr>
          <w:rFonts w:ascii="Times New Roman" w:eastAsia="Times New Roman" w:hAnsi="Times New Roman" w:cs="Times New Roman"/>
          <w:color w:val="222222"/>
          <w:sz w:val="24"/>
          <w:szCs w:val="24"/>
        </w:rPr>
        <w:t>(1), 79-100.</w:t>
      </w:r>
    </w:p>
    <w:p w14:paraId="1D05C9FC" w14:textId="58D2E7AA" w:rsidR="3185290B" w:rsidRDefault="1205176A" w:rsidP="2DD8C1E1">
      <w:pPr>
        <w:spacing w:line="480" w:lineRule="auto"/>
        <w:contextualSpacing/>
        <w:rPr>
          <w:rFonts w:ascii="Times New Roman" w:eastAsia="Times New Roman" w:hAnsi="Times New Roman" w:cs="Times New Roman"/>
          <w:color w:val="222222"/>
          <w:sz w:val="24"/>
          <w:szCs w:val="24"/>
        </w:rPr>
      </w:pPr>
      <w:r w:rsidRPr="2DD8C1E1">
        <w:rPr>
          <w:rFonts w:ascii="Times New Roman" w:eastAsia="Times New Roman" w:hAnsi="Times New Roman" w:cs="Times New Roman"/>
          <w:color w:val="222222"/>
          <w:sz w:val="24"/>
          <w:szCs w:val="24"/>
        </w:rPr>
        <w:t xml:space="preserve">Roberts, T. G. (2006). A </w:t>
      </w:r>
      <w:r w:rsidR="00B04582">
        <w:rPr>
          <w:rFonts w:ascii="Times New Roman" w:eastAsia="Times New Roman" w:hAnsi="Times New Roman" w:cs="Times New Roman"/>
          <w:color w:val="222222"/>
          <w:sz w:val="24"/>
          <w:szCs w:val="24"/>
        </w:rPr>
        <w:t>P</w:t>
      </w:r>
      <w:r w:rsidRPr="2DD8C1E1">
        <w:rPr>
          <w:rFonts w:ascii="Times New Roman" w:eastAsia="Times New Roman" w:hAnsi="Times New Roman" w:cs="Times New Roman"/>
          <w:color w:val="222222"/>
          <w:sz w:val="24"/>
          <w:szCs w:val="24"/>
        </w:rPr>
        <w:t xml:space="preserve">hilosophical </w:t>
      </w:r>
      <w:r w:rsidR="00B04582">
        <w:rPr>
          <w:rFonts w:ascii="Times New Roman" w:eastAsia="Times New Roman" w:hAnsi="Times New Roman" w:cs="Times New Roman"/>
          <w:color w:val="222222"/>
          <w:sz w:val="24"/>
          <w:szCs w:val="24"/>
        </w:rPr>
        <w:t>E</w:t>
      </w:r>
      <w:r w:rsidRPr="2DD8C1E1">
        <w:rPr>
          <w:rFonts w:ascii="Times New Roman" w:eastAsia="Times New Roman" w:hAnsi="Times New Roman" w:cs="Times New Roman"/>
          <w:color w:val="222222"/>
          <w:sz w:val="24"/>
          <w:szCs w:val="24"/>
        </w:rPr>
        <w:t xml:space="preserve">xamination of </w:t>
      </w:r>
      <w:r w:rsidR="00B04582">
        <w:rPr>
          <w:rFonts w:ascii="Times New Roman" w:eastAsia="Times New Roman" w:hAnsi="Times New Roman" w:cs="Times New Roman"/>
          <w:color w:val="222222"/>
          <w:sz w:val="24"/>
          <w:szCs w:val="24"/>
        </w:rPr>
        <w:t>E</w:t>
      </w:r>
      <w:r w:rsidRPr="2DD8C1E1">
        <w:rPr>
          <w:rFonts w:ascii="Times New Roman" w:eastAsia="Times New Roman" w:hAnsi="Times New Roman" w:cs="Times New Roman"/>
          <w:color w:val="222222"/>
          <w:sz w:val="24"/>
          <w:szCs w:val="24"/>
        </w:rPr>
        <w:t xml:space="preserve">xperiential </w:t>
      </w:r>
      <w:r w:rsidR="00B04582">
        <w:rPr>
          <w:rFonts w:ascii="Times New Roman" w:eastAsia="Times New Roman" w:hAnsi="Times New Roman" w:cs="Times New Roman"/>
          <w:color w:val="222222"/>
          <w:sz w:val="24"/>
          <w:szCs w:val="24"/>
        </w:rPr>
        <w:t>L</w:t>
      </w:r>
      <w:r w:rsidRPr="2DD8C1E1">
        <w:rPr>
          <w:rFonts w:ascii="Times New Roman" w:eastAsia="Times New Roman" w:hAnsi="Times New Roman" w:cs="Times New Roman"/>
          <w:color w:val="222222"/>
          <w:sz w:val="24"/>
          <w:szCs w:val="24"/>
        </w:rPr>
        <w:t xml:space="preserve">earning </w:t>
      </w:r>
      <w:r w:rsidR="00B04582">
        <w:rPr>
          <w:rFonts w:ascii="Times New Roman" w:eastAsia="Times New Roman" w:hAnsi="Times New Roman" w:cs="Times New Roman"/>
          <w:color w:val="222222"/>
          <w:sz w:val="24"/>
          <w:szCs w:val="24"/>
        </w:rPr>
        <w:t>T</w:t>
      </w:r>
      <w:r w:rsidRPr="2DD8C1E1">
        <w:rPr>
          <w:rFonts w:ascii="Times New Roman" w:eastAsia="Times New Roman" w:hAnsi="Times New Roman" w:cs="Times New Roman"/>
          <w:color w:val="222222"/>
          <w:sz w:val="24"/>
          <w:szCs w:val="24"/>
        </w:rPr>
        <w:t xml:space="preserve">heory for </w:t>
      </w:r>
      <w:r w:rsidR="3185290B">
        <w:tab/>
      </w:r>
      <w:r w:rsidR="3185290B">
        <w:tab/>
      </w:r>
      <w:r w:rsidR="00B04582">
        <w:rPr>
          <w:rFonts w:ascii="Times New Roman" w:eastAsia="Times New Roman" w:hAnsi="Times New Roman" w:cs="Times New Roman"/>
          <w:color w:val="222222"/>
          <w:sz w:val="24"/>
          <w:szCs w:val="24"/>
        </w:rPr>
        <w:t>A</w:t>
      </w:r>
      <w:r w:rsidRPr="2DD8C1E1">
        <w:rPr>
          <w:rFonts w:ascii="Times New Roman" w:eastAsia="Times New Roman" w:hAnsi="Times New Roman" w:cs="Times New Roman"/>
          <w:color w:val="222222"/>
          <w:sz w:val="24"/>
          <w:szCs w:val="24"/>
        </w:rPr>
        <w:t xml:space="preserve">gricultural </w:t>
      </w:r>
      <w:r w:rsidR="00B04582">
        <w:rPr>
          <w:rFonts w:ascii="Times New Roman" w:eastAsia="Times New Roman" w:hAnsi="Times New Roman" w:cs="Times New Roman"/>
          <w:color w:val="222222"/>
          <w:sz w:val="24"/>
          <w:szCs w:val="24"/>
        </w:rPr>
        <w:t>E</w:t>
      </w:r>
      <w:r w:rsidR="17AEF13D" w:rsidRPr="2DD8C1E1">
        <w:rPr>
          <w:rFonts w:ascii="Times New Roman" w:eastAsia="Times New Roman" w:hAnsi="Times New Roman" w:cs="Times New Roman"/>
          <w:color w:val="222222"/>
          <w:sz w:val="24"/>
          <w:szCs w:val="24"/>
        </w:rPr>
        <w:t>ducators</w:t>
      </w:r>
      <w:r w:rsidRPr="2DD8C1E1">
        <w:rPr>
          <w:rFonts w:ascii="Times New Roman" w:eastAsia="Times New Roman" w:hAnsi="Times New Roman" w:cs="Times New Roman"/>
          <w:color w:val="222222"/>
          <w:sz w:val="24"/>
          <w:szCs w:val="24"/>
        </w:rPr>
        <w:t xml:space="preserve">. </w:t>
      </w:r>
      <w:r w:rsidRPr="2DD8C1E1">
        <w:rPr>
          <w:rFonts w:ascii="Times New Roman" w:eastAsia="Times New Roman" w:hAnsi="Times New Roman" w:cs="Times New Roman"/>
          <w:i/>
          <w:iCs/>
          <w:color w:val="222222"/>
          <w:sz w:val="24"/>
          <w:szCs w:val="24"/>
        </w:rPr>
        <w:t>Journal of Agricultural Education</w:t>
      </w:r>
      <w:r w:rsidRPr="2DD8C1E1">
        <w:rPr>
          <w:rFonts w:ascii="Times New Roman" w:eastAsia="Times New Roman" w:hAnsi="Times New Roman" w:cs="Times New Roman"/>
          <w:color w:val="222222"/>
          <w:sz w:val="24"/>
          <w:szCs w:val="24"/>
        </w:rPr>
        <w:t xml:space="preserve">, </w:t>
      </w:r>
      <w:r w:rsidRPr="2DD8C1E1">
        <w:rPr>
          <w:rFonts w:ascii="Times New Roman" w:eastAsia="Times New Roman" w:hAnsi="Times New Roman" w:cs="Times New Roman"/>
          <w:i/>
          <w:iCs/>
          <w:color w:val="222222"/>
          <w:sz w:val="24"/>
          <w:szCs w:val="24"/>
        </w:rPr>
        <w:t>47</w:t>
      </w:r>
      <w:r w:rsidRPr="2DD8C1E1">
        <w:rPr>
          <w:rFonts w:ascii="Times New Roman" w:eastAsia="Times New Roman" w:hAnsi="Times New Roman" w:cs="Times New Roman"/>
          <w:color w:val="222222"/>
          <w:sz w:val="24"/>
          <w:szCs w:val="24"/>
        </w:rPr>
        <w:t>(1), 17.</w:t>
      </w:r>
    </w:p>
    <w:p w14:paraId="2FB51083" w14:textId="77777777" w:rsidR="00A23977" w:rsidRDefault="1205176A" w:rsidP="00B04582">
      <w:pPr>
        <w:spacing w:line="480" w:lineRule="auto"/>
        <w:ind w:left="720" w:hanging="720"/>
        <w:contextualSpacing/>
      </w:pPr>
      <w:r w:rsidRPr="398B4021">
        <w:rPr>
          <w:rFonts w:ascii="Times New Roman" w:eastAsia="Times New Roman" w:hAnsi="Times New Roman" w:cs="Times New Roman"/>
          <w:color w:val="222222"/>
          <w:sz w:val="24"/>
          <w:szCs w:val="24"/>
        </w:rPr>
        <w:t xml:space="preserve">Rodriguez, J., Fox, H., &amp; </w:t>
      </w:r>
      <w:proofErr w:type="spellStart"/>
      <w:r w:rsidRPr="398B4021">
        <w:rPr>
          <w:rFonts w:ascii="Times New Roman" w:eastAsia="Times New Roman" w:hAnsi="Times New Roman" w:cs="Times New Roman"/>
          <w:color w:val="222222"/>
          <w:sz w:val="24"/>
          <w:szCs w:val="24"/>
        </w:rPr>
        <w:t>McCambly</w:t>
      </w:r>
      <w:proofErr w:type="spellEnd"/>
      <w:r w:rsidRPr="398B4021">
        <w:rPr>
          <w:rFonts w:ascii="Times New Roman" w:eastAsia="Times New Roman" w:hAnsi="Times New Roman" w:cs="Times New Roman"/>
          <w:color w:val="222222"/>
          <w:sz w:val="24"/>
          <w:szCs w:val="24"/>
        </w:rPr>
        <w:t xml:space="preserve">, H. (2016). Work-Based Learning as a Pathway to Postsecondary and Career Success. Insights on Equity and Outcomes. Issue 18. </w:t>
      </w:r>
      <w:r w:rsidRPr="398B4021">
        <w:rPr>
          <w:rFonts w:ascii="Times New Roman" w:eastAsia="Times New Roman" w:hAnsi="Times New Roman" w:cs="Times New Roman"/>
          <w:i/>
          <w:iCs/>
          <w:color w:val="222222"/>
          <w:sz w:val="24"/>
          <w:szCs w:val="24"/>
        </w:rPr>
        <w:t>Office of Community College Research and Leadership</w:t>
      </w:r>
      <w:r w:rsidRPr="398B4021">
        <w:rPr>
          <w:rFonts w:ascii="Times New Roman" w:eastAsia="Times New Roman" w:hAnsi="Times New Roman" w:cs="Times New Roman"/>
          <w:color w:val="222222"/>
          <w:sz w:val="24"/>
          <w:szCs w:val="24"/>
        </w:rPr>
        <w:t>.</w:t>
      </w:r>
    </w:p>
    <w:p w14:paraId="244A2910" w14:textId="50474642" w:rsidR="3185290B" w:rsidRDefault="110EE948" w:rsidP="00B04582">
      <w:pPr>
        <w:spacing w:line="480" w:lineRule="auto"/>
        <w:ind w:left="720" w:hanging="720"/>
        <w:contextualSpacing/>
        <w:rPr>
          <w:rFonts w:ascii="Times New Roman" w:eastAsia="Times New Roman" w:hAnsi="Times New Roman" w:cs="Times New Roman"/>
          <w:color w:val="222222"/>
          <w:sz w:val="24"/>
          <w:szCs w:val="24"/>
        </w:rPr>
      </w:pPr>
      <w:r w:rsidRPr="398B4021">
        <w:rPr>
          <w:rFonts w:ascii="Times New Roman" w:eastAsia="Times New Roman" w:hAnsi="Times New Roman" w:cs="Times New Roman"/>
          <w:color w:val="222222"/>
          <w:sz w:val="24"/>
          <w:szCs w:val="24"/>
        </w:rPr>
        <w:t xml:space="preserve">Rogers-Chapman, M. F., &amp; Darling-Hammond, L. (2013). Preparing 21st </w:t>
      </w:r>
      <w:r w:rsidR="00B04582">
        <w:rPr>
          <w:rFonts w:ascii="Times New Roman" w:eastAsia="Times New Roman" w:hAnsi="Times New Roman" w:cs="Times New Roman"/>
          <w:color w:val="222222"/>
          <w:sz w:val="24"/>
          <w:szCs w:val="24"/>
        </w:rPr>
        <w:t>C</w:t>
      </w:r>
      <w:r w:rsidRPr="398B4021">
        <w:rPr>
          <w:rFonts w:ascii="Times New Roman" w:eastAsia="Times New Roman" w:hAnsi="Times New Roman" w:cs="Times New Roman"/>
          <w:color w:val="222222"/>
          <w:sz w:val="24"/>
          <w:szCs w:val="24"/>
        </w:rPr>
        <w:t xml:space="preserve">entury </w:t>
      </w:r>
      <w:r w:rsidR="00B04582">
        <w:rPr>
          <w:rFonts w:ascii="Times New Roman" w:eastAsia="Times New Roman" w:hAnsi="Times New Roman" w:cs="Times New Roman"/>
          <w:color w:val="222222"/>
          <w:sz w:val="24"/>
          <w:szCs w:val="24"/>
        </w:rPr>
        <w:t>C</w:t>
      </w:r>
      <w:r w:rsidRPr="398B4021">
        <w:rPr>
          <w:rFonts w:ascii="Times New Roman" w:eastAsia="Times New Roman" w:hAnsi="Times New Roman" w:cs="Times New Roman"/>
          <w:color w:val="222222"/>
          <w:sz w:val="24"/>
          <w:szCs w:val="24"/>
        </w:rPr>
        <w:t xml:space="preserve">itizens: The </w:t>
      </w:r>
      <w:r w:rsidR="00B04582">
        <w:rPr>
          <w:rFonts w:ascii="Times New Roman" w:eastAsia="Times New Roman" w:hAnsi="Times New Roman" w:cs="Times New Roman"/>
          <w:color w:val="222222"/>
          <w:sz w:val="24"/>
          <w:szCs w:val="24"/>
        </w:rPr>
        <w:t>R</w:t>
      </w:r>
      <w:r w:rsidRPr="398B4021">
        <w:rPr>
          <w:rFonts w:ascii="Times New Roman" w:eastAsia="Times New Roman" w:hAnsi="Times New Roman" w:cs="Times New Roman"/>
          <w:color w:val="222222"/>
          <w:sz w:val="24"/>
          <w:szCs w:val="24"/>
        </w:rPr>
        <w:t xml:space="preserve">ole of </w:t>
      </w:r>
      <w:r w:rsidR="00B04582">
        <w:rPr>
          <w:rFonts w:ascii="Times New Roman" w:eastAsia="Times New Roman" w:hAnsi="Times New Roman" w:cs="Times New Roman"/>
          <w:color w:val="222222"/>
          <w:sz w:val="24"/>
          <w:szCs w:val="24"/>
        </w:rPr>
        <w:t>W</w:t>
      </w:r>
      <w:r w:rsidRPr="398B4021">
        <w:rPr>
          <w:rFonts w:ascii="Times New Roman" w:eastAsia="Times New Roman" w:hAnsi="Times New Roman" w:cs="Times New Roman"/>
          <w:color w:val="222222"/>
          <w:sz w:val="24"/>
          <w:szCs w:val="24"/>
        </w:rPr>
        <w:t>ork-</w:t>
      </w:r>
      <w:r w:rsidR="00B04582">
        <w:rPr>
          <w:rFonts w:ascii="Times New Roman" w:eastAsia="Times New Roman" w:hAnsi="Times New Roman" w:cs="Times New Roman"/>
          <w:color w:val="222222"/>
          <w:sz w:val="24"/>
          <w:szCs w:val="24"/>
        </w:rPr>
        <w:t>B</w:t>
      </w:r>
      <w:r w:rsidRPr="398B4021">
        <w:rPr>
          <w:rFonts w:ascii="Times New Roman" w:eastAsia="Times New Roman" w:hAnsi="Times New Roman" w:cs="Times New Roman"/>
          <w:color w:val="222222"/>
          <w:sz w:val="24"/>
          <w:szCs w:val="24"/>
        </w:rPr>
        <w:t xml:space="preserve">ased </w:t>
      </w:r>
      <w:r w:rsidR="00B04582">
        <w:rPr>
          <w:rFonts w:ascii="Times New Roman" w:eastAsia="Times New Roman" w:hAnsi="Times New Roman" w:cs="Times New Roman"/>
          <w:color w:val="222222"/>
          <w:sz w:val="24"/>
          <w:szCs w:val="24"/>
        </w:rPr>
        <w:t>L</w:t>
      </w:r>
      <w:r w:rsidRPr="398B4021">
        <w:rPr>
          <w:rFonts w:ascii="Times New Roman" w:eastAsia="Times New Roman" w:hAnsi="Times New Roman" w:cs="Times New Roman"/>
          <w:color w:val="222222"/>
          <w:sz w:val="24"/>
          <w:szCs w:val="24"/>
        </w:rPr>
        <w:t xml:space="preserve">earning in </w:t>
      </w:r>
      <w:r w:rsidR="00B04582">
        <w:rPr>
          <w:rFonts w:ascii="Times New Roman" w:eastAsia="Times New Roman" w:hAnsi="Times New Roman" w:cs="Times New Roman"/>
          <w:color w:val="222222"/>
          <w:sz w:val="24"/>
          <w:szCs w:val="24"/>
        </w:rPr>
        <w:t>L</w:t>
      </w:r>
      <w:r w:rsidRPr="398B4021">
        <w:rPr>
          <w:rFonts w:ascii="Times New Roman" w:eastAsia="Times New Roman" w:hAnsi="Times New Roman" w:cs="Times New Roman"/>
          <w:color w:val="222222"/>
          <w:sz w:val="24"/>
          <w:szCs w:val="24"/>
        </w:rPr>
        <w:t xml:space="preserve">inked </w:t>
      </w:r>
      <w:r w:rsidR="00B04582">
        <w:rPr>
          <w:rFonts w:ascii="Times New Roman" w:eastAsia="Times New Roman" w:hAnsi="Times New Roman" w:cs="Times New Roman"/>
          <w:color w:val="222222"/>
          <w:sz w:val="24"/>
          <w:szCs w:val="24"/>
        </w:rPr>
        <w:t>L</w:t>
      </w:r>
      <w:r w:rsidRPr="398B4021">
        <w:rPr>
          <w:rFonts w:ascii="Times New Roman" w:eastAsia="Times New Roman" w:hAnsi="Times New Roman" w:cs="Times New Roman"/>
          <w:color w:val="222222"/>
          <w:sz w:val="24"/>
          <w:szCs w:val="24"/>
        </w:rPr>
        <w:t xml:space="preserve">earning. </w:t>
      </w:r>
      <w:r w:rsidRPr="0020517E">
        <w:rPr>
          <w:rFonts w:ascii="Times New Roman" w:eastAsia="Times New Roman" w:hAnsi="Times New Roman" w:cs="Times New Roman"/>
          <w:i/>
          <w:iCs/>
          <w:color w:val="222222"/>
          <w:sz w:val="24"/>
          <w:szCs w:val="24"/>
        </w:rPr>
        <w:t>Stanford Center for Opportunity Policy in Education.</w:t>
      </w:r>
    </w:p>
    <w:p w14:paraId="00793B63" w14:textId="6FC78441" w:rsidR="257E3DF5" w:rsidRDefault="257E3DF5" w:rsidP="2CBD84D2">
      <w:pPr>
        <w:spacing w:line="480" w:lineRule="auto"/>
        <w:contextualSpacing/>
        <w:rPr>
          <w:rFonts w:ascii="Times New Roman" w:eastAsia="Times New Roman" w:hAnsi="Times New Roman" w:cs="Times New Roman"/>
          <w:color w:val="222222"/>
          <w:sz w:val="24"/>
          <w:szCs w:val="24"/>
        </w:rPr>
      </w:pPr>
      <w:r w:rsidRPr="398B4021">
        <w:rPr>
          <w:rFonts w:ascii="Times New Roman" w:eastAsia="Times New Roman" w:hAnsi="Times New Roman" w:cs="Times New Roman"/>
          <w:color w:val="222222"/>
          <w:sz w:val="24"/>
          <w:szCs w:val="24"/>
        </w:rPr>
        <w:t xml:space="preserve">Rojewski, J. W., &amp; Hill, R. B. (2014). Positioning </w:t>
      </w:r>
      <w:r w:rsidR="00A23977">
        <w:rPr>
          <w:rFonts w:ascii="Times New Roman" w:eastAsia="Times New Roman" w:hAnsi="Times New Roman" w:cs="Times New Roman"/>
          <w:color w:val="222222"/>
          <w:sz w:val="24"/>
          <w:szCs w:val="24"/>
        </w:rPr>
        <w:t>R</w:t>
      </w:r>
      <w:r w:rsidRPr="398B4021">
        <w:rPr>
          <w:rFonts w:ascii="Times New Roman" w:eastAsia="Times New Roman" w:hAnsi="Times New Roman" w:cs="Times New Roman"/>
          <w:color w:val="222222"/>
          <w:sz w:val="24"/>
          <w:szCs w:val="24"/>
        </w:rPr>
        <w:t xml:space="preserve">esearch and </w:t>
      </w:r>
      <w:r w:rsidR="00A23977">
        <w:rPr>
          <w:rFonts w:ascii="Times New Roman" w:eastAsia="Times New Roman" w:hAnsi="Times New Roman" w:cs="Times New Roman"/>
          <w:color w:val="222222"/>
          <w:sz w:val="24"/>
          <w:szCs w:val="24"/>
        </w:rPr>
        <w:t>P</w:t>
      </w:r>
      <w:r w:rsidRPr="398B4021">
        <w:rPr>
          <w:rFonts w:ascii="Times New Roman" w:eastAsia="Times New Roman" w:hAnsi="Times New Roman" w:cs="Times New Roman"/>
          <w:color w:val="222222"/>
          <w:sz w:val="24"/>
          <w:szCs w:val="24"/>
        </w:rPr>
        <w:t xml:space="preserve">ractice in </w:t>
      </w:r>
      <w:r w:rsidR="00A23977">
        <w:rPr>
          <w:rFonts w:ascii="Times New Roman" w:eastAsia="Times New Roman" w:hAnsi="Times New Roman" w:cs="Times New Roman"/>
          <w:color w:val="222222"/>
          <w:sz w:val="24"/>
          <w:szCs w:val="24"/>
        </w:rPr>
        <w:t>C</w:t>
      </w:r>
      <w:r w:rsidRPr="398B4021">
        <w:rPr>
          <w:rFonts w:ascii="Times New Roman" w:eastAsia="Times New Roman" w:hAnsi="Times New Roman" w:cs="Times New Roman"/>
          <w:color w:val="222222"/>
          <w:sz w:val="24"/>
          <w:szCs w:val="24"/>
        </w:rPr>
        <w:t xml:space="preserve">areer and </w:t>
      </w:r>
      <w:r w:rsidR="00A23977">
        <w:rPr>
          <w:rFonts w:ascii="Times New Roman" w:eastAsia="Times New Roman" w:hAnsi="Times New Roman" w:cs="Times New Roman"/>
          <w:color w:val="222222"/>
          <w:sz w:val="24"/>
          <w:szCs w:val="24"/>
        </w:rPr>
        <w:t>T</w:t>
      </w:r>
      <w:r w:rsidRPr="398B4021">
        <w:rPr>
          <w:rFonts w:ascii="Times New Roman" w:eastAsia="Times New Roman" w:hAnsi="Times New Roman" w:cs="Times New Roman"/>
          <w:color w:val="222222"/>
          <w:sz w:val="24"/>
          <w:szCs w:val="24"/>
        </w:rPr>
        <w:t xml:space="preserve">echnical </w:t>
      </w:r>
      <w:r>
        <w:tab/>
      </w:r>
      <w:r w:rsidR="00A23977">
        <w:rPr>
          <w:rFonts w:ascii="Times New Roman" w:eastAsia="Times New Roman" w:hAnsi="Times New Roman" w:cs="Times New Roman"/>
          <w:color w:val="222222"/>
          <w:sz w:val="24"/>
          <w:szCs w:val="24"/>
        </w:rPr>
        <w:t>E</w:t>
      </w:r>
      <w:r w:rsidRPr="398B4021">
        <w:rPr>
          <w:rFonts w:ascii="Times New Roman" w:eastAsia="Times New Roman" w:hAnsi="Times New Roman" w:cs="Times New Roman"/>
          <w:color w:val="222222"/>
          <w:sz w:val="24"/>
          <w:szCs w:val="24"/>
        </w:rPr>
        <w:t xml:space="preserve">ducation: A </w:t>
      </w:r>
      <w:r w:rsidR="00A23977">
        <w:rPr>
          <w:rFonts w:ascii="Times New Roman" w:eastAsia="Times New Roman" w:hAnsi="Times New Roman" w:cs="Times New Roman"/>
          <w:color w:val="222222"/>
          <w:sz w:val="24"/>
          <w:szCs w:val="24"/>
        </w:rPr>
        <w:t>F</w:t>
      </w:r>
      <w:r w:rsidRPr="398B4021">
        <w:rPr>
          <w:rFonts w:ascii="Times New Roman" w:eastAsia="Times New Roman" w:hAnsi="Times New Roman" w:cs="Times New Roman"/>
          <w:color w:val="222222"/>
          <w:sz w:val="24"/>
          <w:szCs w:val="24"/>
        </w:rPr>
        <w:t xml:space="preserve">ramework for </w:t>
      </w:r>
      <w:r w:rsidR="00A23977">
        <w:rPr>
          <w:rFonts w:ascii="Times New Roman" w:eastAsia="Times New Roman" w:hAnsi="Times New Roman" w:cs="Times New Roman"/>
          <w:color w:val="222222"/>
          <w:sz w:val="24"/>
          <w:szCs w:val="24"/>
        </w:rPr>
        <w:t>C</w:t>
      </w:r>
      <w:r w:rsidRPr="398B4021">
        <w:rPr>
          <w:rFonts w:ascii="Times New Roman" w:eastAsia="Times New Roman" w:hAnsi="Times New Roman" w:cs="Times New Roman"/>
          <w:color w:val="222222"/>
          <w:sz w:val="24"/>
          <w:szCs w:val="24"/>
        </w:rPr>
        <w:t xml:space="preserve">ollege and </w:t>
      </w:r>
      <w:r w:rsidR="00A23977">
        <w:rPr>
          <w:rFonts w:ascii="Times New Roman" w:eastAsia="Times New Roman" w:hAnsi="Times New Roman" w:cs="Times New Roman"/>
          <w:color w:val="222222"/>
          <w:sz w:val="24"/>
          <w:szCs w:val="24"/>
        </w:rPr>
        <w:t>C</w:t>
      </w:r>
      <w:r w:rsidRPr="398B4021">
        <w:rPr>
          <w:rFonts w:ascii="Times New Roman" w:eastAsia="Times New Roman" w:hAnsi="Times New Roman" w:cs="Times New Roman"/>
          <w:color w:val="222222"/>
          <w:sz w:val="24"/>
          <w:szCs w:val="24"/>
        </w:rPr>
        <w:t xml:space="preserve">areer </w:t>
      </w:r>
      <w:r w:rsidR="00A23977">
        <w:rPr>
          <w:rFonts w:ascii="Times New Roman" w:eastAsia="Times New Roman" w:hAnsi="Times New Roman" w:cs="Times New Roman"/>
          <w:color w:val="222222"/>
          <w:sz w:val="24"/>
          <w:szCs w:val="24"/>
        </w:rPr>
        <w:t>P</w:t>
      </w:r>
      <w:r w:rsidRPr="398B4021">
        <w:rPr>
          <w:rFonts w:ascii="Times New Roman" w:eastAsia="Times New Roman" w:hAnsi="Times New Roman" w:cs="Times New Roman"/>
          <w:color w:val="222222"/>
          <w:sz w:val="24"/>
          <w:szCs w:val="24"/>
        </w:rPr>
        <w:t xml:space="preserve">reparation in the 21st </w:t>
      </w:r>
      <w:r w:rsidR="00A23977">
        <w:rPr>
          <w:rFonts w:ascii="Times New Roman" w:eastAsia="Times New Roman" w:hAnsi="Times New Roman" w:cs="Times New Roman"/>
          <w:color w:val="222222"/>
          <w:sz w:val="24"/>
          <w:szCs w:val="24"/>
        </w:rPr>
        <w:t>C</w:t>
      </w:r>
      <w:r w:rsidRPr="398B4021">
        <w:rPr>
          <w:rFonts w:ascii="Times New Roman" w:eastAsia="Times New Roman" w:hAnsi="Times New Roman" w:cs="Times New Roman"/>
          <w:color w:val="222222"/>
          <w:sz w:val="24"/>
          <w:szCs w:val="24"/>
        </w:rPr>
        <w:t xml:space="preserve">entury. </w:t>
      </w:r>
      <w:r w:rsidRPr="398B4021">
        <w:rPr>
          <w:rFonts w:ascii="Times New Roman" w:eastAsia="Times New Roman" w:hAnsi="Times New Roman" w:cs="Times New Roman"/>
          <w:i/>
          <w:iCs/>
          <w:color w:val="222222"/>
          <w:sz w:val="24"/>
          <w:szCs w:val="24"/>
        </w:rPr>
        <w:t xml:space="preserve">Career </w:t>
      </w:r>
      <w:r>
        <w:tab/>
      </w:r>
      <w:r w:rsidRPr="398B4021">
        <w:rPr>
          <w:rFonts w:ascii="Times New Roman" w:eastAsia="Times New Roman" w:hAnsi="Times New Roman" w:cs="Times New Roman"/>
          <w:i/>
          <w:iCs/>
          <w:color w:val="222222"/>
          <w:sz w:val="24"/>
          <w:szCs w:val="24"/>
        </w:rPr>
        <w:t>and Technical Education Research</w:t>
      </w:r>
      <w:r w:rsidRPr="398B4021">
        <w:rPr>
          <w:rFonts w:ascii="Times New Roman" w:eastAsia="Times New Roman" w:hAnsi="Times New Roman" w:cs="Times New Roman"/>
          <w:color w:val="222222"/>
          <w:sz w:val="24"/>
          <w:szCs w:val="24"/>
        </w:rPr>
        <w:t xml:space="preserve">, </w:t>
      </w:r>
      <w:r w:rsidRPr="398B4021">
        <w:rPr>
          <w:rFonts w:ascii="Times New Roman" w:eastAsia="Times New Roman" w:hAnsi="Times New Roman" w:cs="Times New Roman"/>
          <w:i/>
          <w:iCs/>
          <w:color w:val="222222"/>
          <w:sz w:val="24"/>
          <w:szCs w:val="24"/>
        </w:rPr>
        <w:t>39</w:t>
      </w:r>
      <w:r w:rsidRPr="398B4021">
        <w:rPr>
          <w:rFonts w:ascii="Times New Roman" w:eastAsia="Times New Roman" w:hAnsi="Times New Roman" w:cs="Times New Roman"/>
          <w:color w:val="222222"/>
          <w:sz w:val="24"/>
          <w:szCs w:val="24"/>
        </w:rPr>
        <w:t>(2), 137-150.</w:t>
      </w:r>
    </w:p>
    <w:p w14:paraId="423B483E" w14:textId="665258E2" w:rsidR="3185290B" w:rsidRDefault="1205176A" w:rsidP="2DD8C1E1">
      <w:pPr>
        <w:spacing w:line="480" w:lineRule="auto"/>
        <w:contextualSpacing/>
        <w:rPr>
          <w:rFonts w:ascii="Times New Roman" w:eastAsia="Times New Roman" w:hAnsi="Times New Roman" w:cs="Times New Roman"/>
          <w:color w:val="222222"/>
          <w:sz w:val="24"/>
          <w:szCs w:val="24"/>
        </w:rPr>
      </w:pPr>
      <w:r w:rsidRPr="2DD8C1E1">
        <w:rPr>
          <w:rFonts w:ascii="Times New Roman" w:eastAsia="Times New Roman" w:hAnsi="Times New Roman" w:cs="Times New Roman"/>
          <w:color w:val="222222"/>
          <w:sz w:val="24"/>
          <w:szCs w:val="24"/>
        </w:rPr>
        <w:t xml:space="preserve">Rosen, R., Visher, M., &amp; Beal, K. (2018). Career and Technical Education: Current Policy, </w:t>
      </w:r>
      <w:r w:rsidR="3185290B">
        <w:tab/>
      </w:r>
      <w:r w:rsidRPr="2DD8C1E1">
        <w:rPr>
          <w:rFonts w:ascii="Times New Roman" w:eastAsia="Times New Roman" w:hAnsi="Times New Roman" w:cs="Times New Roman"/>
          <w:color w:val="222222"/>
          <w:sz w:val="24"/>
          <w:szCs w:val="24"/>
        </w:rPr>
        <w:t xml:space="preserve">Prominent Programs, and Evidence. </w:t>
      </w:r>
      <w:r w:rsidRPr="0020517E">
        <w:rPr>
          <w:rFonts w:ascii="Times New Roman" w:eastAsia="Times New Roman" w:hAnsi="Times New Roman" w:cs="Times New Roman"/>
          <w:i/>
          <w:iCs/>
          <w:color w:val="222222"/>
          <w:sz w:val="24"/>
          <w:szCs w:val="24"/>
        </w:rPr>
        <w:t>MDRC</w:t>
      </w:r>
      <w:r w:rsidRPr="2DD8C1E1">
        <w:rPr>
          <w:rFonts w:ascii="Times New Roman" w:eastAsia="Times New Roman" w:hAnsi="Times New Roman" w:cs="Times New Roman"/>
          <w:color w:val="222222"/>
          <w:sz w:val="24"/>
          <w:szCs w:val="24"/>
        </w:rPr>
        <w:t>.</w:t>
      </w:r>
    </w:p>
    <w:p w14:paraId="3C9F2066" w14:textId="2972FBA8" w:rsidR="00FF7D38" w:rsidRDefault="1205176A" w:rsidP="2DD8C1E1">
      <w:pPr>
        <w:spacing w:line="480" w:lineRule="auto"/>
        <w:contextualSpacing/>
        <w:rPr>
          <w:rFonts w:ascii="Times New Roman" w:eastAsia="Times New Roman" w:hAnsi="Times New Roman" w:cs="Times New Roman"/>
          <w:i/>
          <w:iCs/>
          <w:color w:val="222222"/>
          <w:sz w:val="24"/>
          <w:szCs w:val="24"/>
        </w:rPr>
      </w:pPr>
      <w:r w:rsidRPr="2DD8C1E1">
        <w:rPr>
          <w:rFonts w:ascii="Times New Roman" w:eastAsia="Times New Roman" w:hAnsi="Times New Roman" w:cs="Times New Roman"/>
          <w:color w:val="222222"/>
          <w:sz w:val="24"/>
          <w:szCs w:val="24"/>
        </w:rPr>
        <w:t xml:space="preserve">Rowe, A. D., &amp; </w:t>
      </w:r>
      <w:proofErr w:type="spellStart"/>
      <w:r w:rsidRPr="2DD8C1E1">
        <w:rPr>
          <w:rFonts w:ascii="Times New Roman" w:eastAsia="Times New Roman" w:hAnsi="Times New Roman" w:cs="Times New Roman"/>
          <w:color w:val="222222"/>
          <w:sz w:val="24"/>
          <w:szCs w:val="24"/>
        </w:rPr>
        <w:t>Zegwaard</w:t>
      </w:r>
      <w:proofErr w:type="spellEnd"/>
      <w:r w:rsidRPr="2DD8C1E1">
        <w:rPr>
          <w:rFonts w:ascii="Times New Roman" w:eastAsia="Times New Roman" w:hAnsi="Times New Roman" w:cs="Times New Roman"/>
          <w:color w:val="222222"/>
          <w:sz w:val="24"/>
          <w:szCs w:val="24"/>
        </w:rPr>
        <w:t xml:space="preserve">, K. E. (2017). Developing </w:t>
      </w:r>
      <w:r w:rsidR="00A23977">
        <w:rPr>
          <w:rFonts w:ascii="Times New Roman" w:eastAsia="Times New Roman" w:hAnsi="Times New Roman" w:cs="Times New Roman"/>
          <w:color w:val="222222"/>
          <w:sz w:val="24"/>
          <w:szCs w:val="24"/>
        </w:rPr>
        <w:t>G</w:t>
      </w:r>
      <w:r w:rsidRPr="2DD8C1E1">
        <w:rPr>
          <w:rFonts w:ascii="Times New Roman" w:eastAsia="Times New Roman" w:hAnsi="Times New Roman" w:cs="Times New Roman"/>
          <w:color w:val="222222"/>
          <w:sz w:val="24"/>
          <w:szCs w:val="24"/>
        </w:rPr>
        <w:t xml:space="preserve">raduate </w:t>
      </w:r>
      <w:r w:rsidR="00A23977">
        <w:rPr>
          <w:rFonts w:ascii="Times New Roman" w:eastAsia="Times New Roman" w:hAnsi="Times New Roman" w:cs="Times New Roman"/>
          <w:color w:val="222222"/>
          <w:sz w:val="24"/>
          <w:szCs w:val="24"/>
        </w:rPr>
        <w:t>E</w:t>
      </w:r>
      <w:r w:rsidRPr="2DD8C1E1">
        <w:rPr>
          <w:rFonts w:ascii="Times New Roman" w:eastAsia="Times New Roman" w:hAnsi="Times New Roman" w:cs="Times New Roman"/>
          <w:color w:val="222222"/>
          <w:sz w:val="24"/>
          <w:szCs w:val="24"/>
        </w:rPr>
        <w:t xml:space="preserve">mployability </w:t>
      </w:r>
      <w:r w:rsidR="00A23977">
        <w:rPr>
          <w:rFonts w:ascii="Times New Roman" w:eastAsia="Times New Roman" w:hAnsi="Times New Roman" w:cs="Times New Roman"/>
          <w:color w:val="222222"/>
          <w:sz w:val="24"/>
          <w:szCs w:val="24"/>
        </w:rPr>
        <w:t>S</w:t>
      </w:r>
      <w:r w:rsidRPr="2DD8C1E1">
        <w:rPr>
          <w:rFonts w:ascii="Times New Roman" w:eastAsia="Times New Roman" w:hAnsi="Times New Roman" w:cs="Times New Roman"/>
          <w:color w:val="222222"/>
          <w:sz w:val="24"/>
          <w:szCs w:val="24"/>
        </w:rPr>
        <w:t xml:space="preserve">kills and </w:t>
      </w:r>
      <w:r w:rsidR="3185290B">
        <w:tab/>
      </w:r>
      <w:r w:rsidR="3185290B">
        <w:tab/>
      </w:r>
      <w:r w:rsidR="3185290B">
        <w:tab/>
      </w:r>
      <w:r w:rsidR="00A23977">
        <w:rPr>
          <w:rFonts w:ascii="Times New Roman" w:eastAsia="Times New Roman" w:hAnsi="Times New Roman" w:cs="Times New Roman"/>
          <w:color w:val="222222"/>
          <w:sz w:val="24"/>
          <w:szCs w:val="24"/>
        </w:rPr>
        <w:t>A</w:t>
      </w:r>
      <w:r w:rsidRPr="2DD8C1E1">
        <w:rPr>
          <w:rFonts w:ascii="Times New Roman" w:eastAsia="Times New Roman" w:hAnsi="Times New Roman" w:cs="Times New Roman"/>
          <w:color w:val="222222"/>
          <w:sz w:val="24"/>
          <w:szCs w:val="24"/>
        </w:rPr>
        <w:t xml:space="preserve">ttributes: Curriculum </w:t>
      </w:r>
      <w:r w:rsidR="00A23977">
        <w:rPr>
          <w:rFonts w:ascii="Times New Roman" w:eastAsia="Times New Roman" w:hAnsi="Times New Roman" w:cs="Times New Roman"/>
          <w:color w:val="222222"/>
          <w:sz w:val="24"/>
          <w:szCs w:val="24"/>
        </w:rPr>
        <w:t>E</w:t>
      </w:r>
      <w:r w:rsidRPr="2DD8C1E1">
        <w:rPr>
          <w:rFonts w:ascii="Times New Roman" w:eastAsia="Times New Roman" w:hAnsi="Times New Roman" w:cs="Times New Roman"/>
          <w:color w:val="222222"/>
          <w:sz w:val="24"/>
          <w:szCs w:val="24"/>
        </w:rPr>
        <w:t xml:space="preserve">nhancement </w:t>
      </w:r>
      <w:r w:rsidR="00A23977">
        <w:rPr>
          <w:rFonts w:ascii="Times New Roman" w:eastAsia="Times New Roman" w:hAnsi="Times New Roman" w:cs="Times New Roman"/>
          <w:color w:val="222222"/>
          <w:sz w:val="24"/>
          <w:szCs w:val="24"/>
        </w:rPr>
        <w:t>T</w:t>
      </w:r>
      <w:r w:rsidRPr="2DD8C1E1">
        <w:rPr>
          <w:rFonts w:ascii="Times New Roman" w:eastAsia="Times New Roman" w:hAnsi="Times New Roman" w:cs="Times New Roman"/>
          <w:color w:val="222222"/>
          <w:sz w:val="24"/>
          <w:szCs w:val="24"/>
        </w:rPr>
        <w:t xml:space="preserve">hrough </w:t>
      </w:r>
      <w:r w:rsidR="00A23977">
        <w:rPr>
          <w:rFonts w:ascii="Times New Roman" w:eastAsia="Times New Roman" w:hAnsi="Times New Roman" w:cs="Times New Roman"/>
          <w:color w:val="222222"/>
          <w:sz w:val="24"/>
          <w:szCs w:val="24"/>
        </w:rPr>
        <w:t>W</w:t>
      </w:r>
      <w:r w:rsidRPr="2DD8C1E1">
        <w:rPr>
          <w:rFonts w:ascii="Times New Roman" w:eastAsia="Times New Roman" w:hAnsi="Times New Roman" w:cs="Times New Roman"/>
          <w:color w:val="222222"/>
          <w:sz w:val="24"/>
          <w:szCs w:val="24"/>
        </w:rPr>
        <w:t>ork-</w:t>
      </w:r>
      <w:r w:rsidR="00A23977">
        <w:rPr>
          <w:rFonts w:ascii="Times New Roman" w:eastAsia="Times New Roman" w:hAnsi="Times New Roman" w:cs="Times New Roman"/>
          <w:color w:val="222222"/>
          <w:sz w:val="24"/>
          <w:szCs w:val="24"/>
        </w:rPr>
        <w:t>I</w:t>
      </w:r>
      <w:r w:rsidRPr="2DD8C1E1">
        <w:rPr>
          <w:rFonts w:ascii="Times New Roman" w:eastAsia="Times New Roman" w:hAnsi="Times New Roman" w:cs="Times New Roman"/>
          <w:color w:val="222222"/>
          <w:sz w:val="24"/>
          <w:szCs w:val="24"/>
        </w:rPr>
        <w:t xml:space="preserve">ntegrated </w:t>
      </w:r>
      <w:r w:rsidR="00A23977">
        <w:rPr>
          <w:rFonts w:ascii="Times New Roman" w:eastAsia="Times New Roman" w:hAnsi="Times New Roman" w:cs="Times New Roman"/>
          <w:color w:val="222222"/>
          <w:sz w:val="24"/>
          <w:szCs w:val="24"/>
        </w:rPr>
        <w:t>L</w:t>
      </w:r>
      <w:r w:rsidRPr="2DD8C1E1">
        <w:rPr>
          <w:rFonts w:ascii="Times New Roman" w:eastAsia="Times New Roman" w:hAnsi="Times New Roman" w:cs="Times New Roman"/>
          <w:color w:val="222222"/>
          <w:sz w:val="24"/>
          <w:szCs w:val="24"/>
        </w:rPr>
        <w:t>earning.</w:t>
      </w:r>
      <w:r w:rsidR="00D10B80">
        <w:rPr>
          <w:rFonts w:ascii="Times New Roman" w:eastAsia="Times New Roman" w:hAnsi="Times New Roman" w:cs="Times New Roman"/>
          <w:color w:val="222222"/>
          <w:sz w:val="24"/>
          <w:szCs w:val="24"/>
        </w:rPr>
        <w:t xml:space="preserve"> </w:t>
      </w:r>
      <w:r w:rsidR="00D10B80">
        <w:rPr>
          <w:rFonts w:ascii="Times New Roman" w:eastAsia="Times New Roman" w:hAnsi="Times New Roman" w:cs="Times New Roman"/>
          <w:i/>
          <w:iCs/>
          <w:color w:val="222222"/>
          <w:sz w:val="24"/>
          <w:szCs w:val="24"/>
        </w:rPr>
        <w:t>Asia Pacific</w:t>
      </w:r>
    </w:p>
    <w:p w14:paraId="54847B26" w14:textId="6FFF9FB7" w:rsidR="3185290B" w:rsidRPr="00FF7D38" w:rsidRDefault="00D10B80" w:rsidP="0020517E">
      <w:pPr>
        <w:spacing w:line="480" w:lineRule="auto"/>
        <w:ind w:firstLine="720"/>
        <w:contextualSpacing/>
        <w:rPr>
          <w:rFonts w:ascii="Times New Roman" w:eastAsia="Times New Roman" w:hAnsi="Times New Roman" w:cs="Times New Roman"/>
          <w:color w:val="222222"/>
          <w:sz w:val="24"/>
          <w:szCs w:val="24"/>
        </w:rPr>
      </w:pPr>
      <w:r>
        <w:rPr>
          <w:rFonts w:ascii="Times New Roman" w:eastAsia="Times New Roman" w:hAnsi="Times New Roman" w:cs="Times New Roman"/>
          <w:i/>
          <w:iCs/>
          <w:color w:val="222222"/>
          <w:sz w:val="24"/>
          <w:szCs w:val="24"/>
        </w:rPr>
        <w:t>Journal of Cooperative Education</w:t>
      </w:r>
      <w:r w:rsidR="00FF7D38">
        <w:rPr>
          <w:rFonts w:ascii="Times New Roman" w:eastAsia="Times New Roman" w:hAnsi="Times New Roman" w:cs="Times New Roman"/>
          <w:color w:val="222222"/>
          <w:sz w:val="24"/>
          <w:szCs w:val="24"/>
        </w:rPr>
        <w:t>, 18(2), 87-99.</w:t>
      </w:r>
    </w:p>
    <w:p w14:paraId="1516B7F6" w14:textId="3BDDC517" w:rsidR="3185290B" w:rsidRDefault="1205176A" w:rsidP="2DD8C1E1">
      <w:pPr>
        <w:spacing w:line="480" w:lineRule="auto"/>
        <w:contextualSpacing/>
        <w:rPr>
          <w:rFonts w:ascii="Times New Roman" w:eastAsia="Times New Roman" w:hAnsi="Times New Roman" w:cs="Times New Roman"/>
          <w:color w:val="222222"/>
          <w:sz w:val="24"/>
          <w:szCs w:val="24"/>
        </w:rPr>
      </w:pPr>
      <w:r w:rsidRPr="2DD8C1E1">
        <w:rPr>
          <w:rFonts w:ascii="Times New Roman" w:eastAsia="Times New Roman" w:hAnsi="Times New Roman" w:cs="Times New Roman"/>
          <w:color w:val="222222"/>
          <w:sz w:val="24"/>
          <w:szCs w:val="24"/>
        </w:rPr>
        <w:t xml:space="preserve">Rury, J. L. (2012). </w:t>
      </w:r>
      <w:r w:rsidRPr="0048753C">
        <w:rPr>
          <w:rFonts w:ascii="Times New Roman" w:eastAsia="Times New Roman" w:hAnsi="Times New Roman" w:cs="Times New Roman"/>
          <w:color w:val="222222"/>
          <w:sz w:val="24"/>
          <w:szCs w:val="24"/>
        </w:rPr>
        <w:t>Education and social change: Contours in the history of American schooling</w:t>
      </w:r>
      <w:r w:rsidRPr="2DD8C1E1">
        <w:rPr>
          <w:rFonts w:ascii="Times New Roman" w:eastAsia="Times New Roman" w:hAnsi="Times New Roman" w:cs="Times New Roman"/>
          <w:color w:val="222222"/>
          <w:sz w:val="24"/>
          <w:szCs w:val="24"/>
        </w:rPr>
        <w:t xml:space="preserve">. </w:t>
      </w:r>
      <w:r w:rsidR="3185290B">
        <w:tab/>
      </w:r>
      <w:r w:rsidRPr="0048753C">
        <w:rPr>
          <w:rFonts w:ascii="Times New Roman" w:eastAsia="Times New Roman" w:hAnsi="Times New Roman" w:cs="Times New Roman"/>
          <w:i/>
          <w:iCs/>
          <w:color w:val="222222"/>
          <w:sz w:val="24"/>
          <w:szCs w:val="24"/>
        </w:rPr>
        <w:t>Routledge</w:t>
      </w:r>
      <w:r w:rsidRPr="2DD8C1E1">
        <w:rPr>
          <w:rFonts w:ascii="Times New Roman" w:eastAsia="Times New Roman" w:hAnsi="Times New Roman" w:cs="Times New Roman"/>
          <w:color w:val="222222"/>
          <w:sz w:val="24"/>
          <w:szCs w:val="24"/>
        </w:rPr>
        <w:t>.</w:t>
      </w:r>
    </w:p>
    <w:p w14:paraId="30491BFF" w14:textId="70B3587B" w:rsidR="3185290B" w:rsidRDefault="1205176A" w:rsidP="0048753C">
      <w:pPr>
        <w:spacing w:line="480" w:lineRule="auto"/>
        <w:ind w:left="720" w:hanging="720"/>
        <w:contextualSpacing/>
        <w:rPr>
          <w:rFonts w:ascii="Times New Roman" w:eastAsia="Times New Roman" w:hAnsi="Times New Roman" w:cs="Times New Roman"/>
          <w:color w:val="222222"/>
          <w:sz w:val="24"/>
          <w:szCs w:val="24"/>
        </w:rPr>
      </w:pPr>
      <w:r w:rsidRPr="3C612036">
        <w:rPr>
          <w:rFonts w:ascii="Times New Roman" w:eastAsia="Times New Roman" w:hAnsi="Times New Roman" w:cs="Times New Roman"/>
          <w:color w:val="222222"/>
          <w:sz w:val="24"/>
          <w:szCs w:val="24"/>
        </w:rPr>
        <w:t xml:space="preserve">Ryan, P. (2012). Apprenticeship: </w:t>
      </w:r>
      <w:r w:rsidR="0048753C">
        <w:rPr>
          <w:rFonts w:ascii="Times New Roman" w:eastAsia="Times New Roman" w:hAnsi="Times New Roman" w:cs="Times New Roman"/>
          <w:color w:val="222222"/>
          <w:sz w:val="24"/>
          <w:szCs w:val="24"/>
        </w:rPr>
        <w:t>B</w:t>
      </w:r>
      <w:r w:rsidRPr="3C612036">
        <w:rPr>
          <w:rFonts w:ascii="Times New Roman" w:eastAsia="Times New Roman" w:hAnsi="Times New Roman" w:cs="Times New Roman"/>
          <w:color w:val="222222"/>
          <w:sz w:val="24"/>
          <w:szCs w:val="24"/>
        </w:rPr>
        <w:t xml:space="preserve">etween </w:t>
      </w:r>
      <w:r w:rsidR="0048753C">
        <w:rPr>
          <w:rFonts w:ascii="Times New Roman" w:eastAsia="Times New Roman" w:hAnsi="Times New Roman" w:cs="Times New Roman"/>
          <w:color w:val="222222"/>
          <w:sz w:val="24"/>
          <w:szCs w:val="24"/>
        </w:rPr>
        <w:t>T</w:t>
      </w:r>
      <w:r w:rsidRPr="3C612036">
        <w:rPr>
          <w:rFonts w:ascii="Times New Roman" w:eastAsia="Times New Roman" w:hAnsi="Times New Roman" w:cs="Times New Roman"/>
          <w:color w:val="222222"/>
          <w:sz w:val="24"/>
          <w:szCs w:val="24"/>
        </w:rPr>
        <w:t xml:space="preserve">heory and </w:t>
      </w:r>
      <w:r w:rsidR="0048753C">
        <w:rPr>
          <w:rFonts w:ascii="Times New Roman" w:eastAsia="Times New Roman" w:hAnsi="Times New Roman" w:cs="Times New Roman"/>
          <w:color w:val="222222"/>
          <w:sz w:val="24"/>
          <w:szCs w:val="24"/>
        </w:rPr>
        <w:t>P</w:t>
      </w:r>
      <w:r w:rsidRPr="3C612036">
        <w:rPr>
          <w:rFonts w:ascii="Times New Roman" w:eastAsia="Times New Roman" w:hAnsi="Times New Roman" w:cs="Times New Roman"/>
          <w:color w:val="222222"/>
          <w:sz w:val="24"/>
          <w:szCs w:val="24"/>
        </w:rPr>
        <w:t xml:space="preserve">ractice, </w:t>
      </w:r>
      <w:proofErr w:type="gramStart"/>
      <w:r w:rsidR="0048753C">
        <w:rPr>
          <w:rFonts w:ascii="Times New Roman" w:eastAsia="Times New Roman" w:hAnsi="Times New Roman" w:cs="Times New Roman"/>
          <w:color w:val="222222"/>
          <w:sz w:val="24"/>
          <w:szCs w:val="24"/>
        </w:rPr>
        <w:t>S</w:t>
      </w:r>
      <w:r w:rsidRPr="3C612036">
        <w:rPr>
          <w:rFonts w:ascii="Times New Roman" w:eastAsia="Times New Roman" w:hAnsi="Times New Roman" w:cs="Times New Roman"/>
          <w:color w:val="222222"/>
          <w:sz w:val="24"/>
          <w:szCs w:val="24"/>
        </w:rPr>
        <w:t>chool</w:t>
      </w:r>
      <w:proofErr w:type="gramEnd"/>
      <w:r w:rsidRPr="3C612036">
        <w:rPr>
          <w:rFonts w:ascii="Times New Roman" w:eastAsia="Times New Roman" w:hAnsi="Times New Roman" w:cs="Times New Roman"/>
          <w:color w:val="222222"/>
          <w:sz w:val="24"/>
          <w:szCs w:val="24"/>
        </w:rPr>
        <w:t xml:space="preserve"> and </w:t>
      </w:r>
      <w:r w:rsidR="0048753C">
        <w:rPr>
          <w:rFonts w:ascii="Times New Roman" w:eastAsia="Times New Roman" w:hAnsi="Times New Roman" w:cs="Times New Roman"/>
          <w:color w:val="222222"/>
          <w:sz w:val="24"/>
          <w:szCs w:val="24"/>
        </w:rPr>
        <w:t>W</w:t>
      </w:r>
      <w:r w:rsidRPr="3C612036">
        <w:rPr>
          <w:rFonts w:ascii="Times New Roman" w:eastAsia="Times New Roman" w:hAnsi="Times New Roman" w:cs="Times New Roman"/>
          <w:color w:val="222222"/>
          <w:sz w:val="24"/>
          <w:szCs w:val="24"/>
        </w:rPr>
        <w:t xml:space="preserve">orkplace. </w:t>
      </w:r>
      <w:r w:rsidRPr="0020517E">
        <w:rPr>
          <w:rFonts w:ascii="Times New Roman" w:eastAsia="Times New Roman" w:hAnsi="Times New Roman" w:cs="Times New Roman"/>
          <w:i/>
          <w:iCs/>
          <w:color w:val="222222"/>
          <w:sz w:val="24"/>
          <w:szCs w:val="24"/>
        </w:rPr>
        <w:t xml:space="preserve">The </w:t>
      </w:r>
      <w:r w:rsidR="0048753C">
        <w:rPr>
          <w:rFonts w:ascii="Times New Roman" w:eastAsia="Times New Roman" w:hAnsi="Times New Roman" w:cs="Times New Roman"/>
          <w:i/>
          <w:iCs/>
          <w:color w:val="222222"/>
          <w:sz w:val="24"/>
          <w:szCs w:val="24"/>
        </w:rPr>
        <w:t>F</w:t>
      </w:r>
      <w:r w:rsidRPr="0020517E">
        <w:rPr>
          <w:rFonts w:ascii="Times New Roman" w:eastAsia="Times New Roman" w:hAnsi="Times New Roman" w:cs="Times New Roman"/>
          <w:i/>
          <w:iCs/>
          <w:color w:val="222222"/>
          <w:sz w:val="24"/>
          <w:szCs w:val="24"/>
        </w:rPr>
        <w:t xml:space="preserve">uture </w:t>
      </w:r>
      <w:r w:rsidRPr="0020517E">
        <w:rPr>
          <w:i/>
          <w:iCs/>
        </w:rPr>
        <w:tab/>
      </w:r>
      <w:r w:rsidRPr="0020517E">
        <w:rPr>
          <w:rFonts w:ascii="Times New Roman" w:eastAsia="Times New Roman" w:hAnsi="Times New Roman" w:cs="Times New Roman"/>
          <w:i/>
          <w:iCs/>
          <w:color w:val="222222"/>
          <w:sz w:val="24"/>
          <w:szCs w:val="24"/>
        </w:rPr>
        <w:t xml:space="preserve">of </w:t>
      </w:r>
      <w:r w:rsidR="0048753C">
        <w:rPr>
          <w:rFonts w:ascii="Times New Roman" w:eastAsia="Times New Roman" w:hAnsi="Times New Roman" w:cs="Times New Roman"/>
          <w:i/>
          <w:iCs/>
          <w:color w:val="222222"/>
          <w:sz w:val="24"/>
          <w:szCs w:val="24"/>
        </w:rPr>
        <w:t>V</w:t>
      </w:r>
      <w:r w:rsidRPr="0020517E">
        <w:rPr>
          <w:rFonts w:ascii="Times New Roman" w:eastAsia="Times New Roman" w:hAnsi="Times New Roman" w:cs="Times New Roman"/>
          <w:i/>
          <w:iCs/>
          <w:color w:val="222222"/>
          <w:sz w:val="24"/>
          <w:szCs w:val="24"/>
        </w:rPr>
        <w:t xml:space="preserve">ocational </w:t>
      </w:r>
      <w:r w:rsidR="0048753C">
        <w:rPr>
          <w:rFonts w:ascii="Times New Roman" w:eastAsia="Times New Roman" w:hAnsi="Times New Roman" w:cs="Times New Roman"/>
          <w:i/>
          <w:iCs/>
          <w:color w:val="222222"/>
          <w:sz w:val="24"/>
          <w:szCs w:val="24"/>
        </w:rPr>
        <w:t>E</w:t>
      </w:r>
      <w:r w:rsidRPr="0020517E">
        <w:rPr>
          <w:rFonts w:ascii="Times New Roman" w:eastAsia="Times New Roman" w:hAnsi="Times New Roman" w:cs="Times New Roman"/>
          <w:i/>
          <w:iCs/>
          <w:color w:val="222222"/>
          <w:sz w:val="24"/>
          <w:szCs w:val="24"/>
        </w:rPr>
        <w:t xml:space="preserve">ducation and </w:t>
      </w:r>
      <w:r w:rsidR="0048753C">
        <w:rPr>
          <w:rFonts w:ascii="Times New Roman" w:eastAsia="Times New Roman" w:hAnsi="Times New Roman" w:cs="Times New Roman"/>
          <w:i/>
          <w:iCs/>
          <w:color w:val="222222"/>
          <w:sz w:val="24"/>
          <w:szCs w:val="24"/>
        </w:rPr>
        <w:t>T</w:t>
      </w:r>
      <w:r w:rsidRPr="0020517E">
        <w:rPr>
          <w:rFonts w:ascii="Times New Roman" w:eastAsia="Times New Roman" w:hAnsi="Times New Roman" w:cs="Times New Roman"/>
          <w:i/>
          <w:iCs/>
          <w:color w:val="222222"/>
          <w:sz w:val="24"/>
          <w:szCs w:val="24"/>
        </w:rPr>
        <w:t xml:space="preserve">raining in a </w:t>
      </w:r>
      <w:r w:rsidR="0048753C">
        <w:rPr>
          <w:rFonts w:ascii="Times New Roman" w:eastAsia="Times New Roman" w:hAnsi="Times New Roman" w:cs="Times New Roman"/>
          <w:i/>
          <w:iCs/>
          <w:color w:val="222222"/>
          <w:sz w:val="24"/>
          <w:szCs w:val="24"/>
        </w:rPr>
        <w:t>C</w:t>
      </w:r>
      <w:r w:rsidRPr="0020517E">
        <w:rPr>
          <w:rFonts w:ascii="Times New Roman" w:eastAsia="Times New Roman" w:hAnsi="Times New Roman" w:cs="Times New Roman"/>
          <w:i/>
          <w:iCs/>
          <w:color w:val="222222"/>
          <w:sz w:val="24"/>
          <w:szCs w:val="24"/>
        </w:rPr>
        <w:t xml:space="preserve">hanging </w:t>
      </w:r>
      <w:r w:rsidR="0048753C">
        <w:rPr>
          <w:rFonts w:ascii="Times New Roman" w:eastAsia="Times New Roman" w:hAnsi="Times New Roman" w:cs="Times New Roman"/>
          <w:i/>
          <w:iCs/>
          <w:color w:val="222222"/>
          <w:sz w:val="24"/>
          <w:szCs w:val="24"/>
        </w:rPr>
        <w:t>W</w:t>
      </w:r>
      <w:r w:rsidRPr="0020517E">
        <w:rPr>
          <w:rFonts w:ascii="Times New Roman" w:eastAsia="Times New Roman" w:hAnsi="Times New Roman" w:cs="Times New Roman"/>
          <w:i/>
          <w:iCs/>
          <w:color w:val="222222"/>
          <w:sz w:val="24"/>
          <w:szCs w:val="24"/>
        </w:rPr>
        <w:t>orld</w:t>
      </w:r>
      <w:r w:rsidRPr="3C612036">
        <w:rPr>
          <w:rFonts w:ascii="Times New Roman" w:eastAsia="Times New Roman" w:hAnsi="Times New Roman" w:cs="Times New Roman"/>
          <w:color w:val="222222"/>
          <w:sz w:val="24"/>
          <w:szCs w:val="24"/>
        </w:rPr>
        <w:t>, 402-432.</w:t>
      </w:r>
    </w:p>
    <w:p w14:paraId="1756460B" w14:textId="5B1F611F" w:rsidR="7FE891E7" w:rsidRPr="009541CD" w:rsidRDefault="7FE891E7" w:rsidP="398B4021">
      <w:pPr>
        <w:spacing w:line="480" w:lineRule="auto"/>
        <w:contextualSpacing/>
        <w:rPr>
          <w:rFonts w:ascii="Times New Roman" w:eastAsia="Times New Roman" w:hAnsi="Times New Roman" w:cs="Times New Roman"/>
          <w:i/>
          <w:iCs/>
          <w:color w:val="222222"/>
          <w:sz w:val="24"/>
          <w:szCs w:val="24"/>
        </w:rPr>
      </w:pPr>
      <w:r w:rsidRPr="3A0B5DC7">
        <w:rPr>
          <w:rFonts w:ascii="Times New Roman" w:eastAsia="Times New Roman" w:hAnsi="Times New Roman" w:cs="Times New Roman"/>
          <w:color w:val="222222"/>
          <w:sz w:val="24"/>
          <w:szCs w:val="24"/>
        </w:rPr>
        <w:lastRenderedPageBreak/>
        <w:t xml:space="preserve">Sampson, J. P., Hooley, T., &amp; Marriot, J. (2011). Fostering </w:t>
      </w:r>
      <w:r w:rsidR="0048753C">
        <w:rPr>
          <w:rFonts w:ascii="Times New Roman" w:eastAsia="Times New Roman" w:hAnsi="Times New Roman" w:cs="Times New Roman"/>
          <w:color w:val="222222"/>
          <w:sz w:val="24"/>
          <w:szCs w:val="24"/>
        </w:rPr>
        <w:t>C</w:t>
      </w:r>
      <w:r w:rsidRPr="3A0B5DC7">
        <w:rPr>
          <w:rFonts w:ascii="Times New Roman" w:eastAsia="Times New Roman" w:hAnsi="Times New Roman" w:cs="Times New Roman"/>
          <w:color w:val="222222"/>
          <w:sz w:val="24"/>
          <w:szCs w:val="24"/>
        </w:rPr>
        <w:t xml:space="preserve">ollege and </w:t>
      </w:r>
      <w:r w:rsidR="0048753C">
        <w:rPr>
          <w:rFonts w:ascii="Times New Roman" w:eastAsia="Times New Roman" w:hAnsi="Times New Roman" w:cs="Times New Roman"/>
          <w:color w:val="222222"/>
          <w:sz w:val="24"/>
          <w:szCs w:val="24"/>
        </w:rPr>
        <w:t>C</w:t>
      </w:r>
      <w:r w:rsidRPr="3A0B5DC7">
        <w:rPr>
          <w:rFonts w:ascii="Times New Roman" w:eastAsia="Times New Roman" w:hAnsi="Times New Roman" w:cs="Times New Roman"/>
          <w:color w:val="222222"/>
          <w:sz w:val="24"/>
          <w:szCs w:val="24"/>
        </w:rPr>
        <w:t xml:space="preserve">areer </w:t>
      </w:r>
      <w:r w:rsidR="0048753C">
        <w:rPr>
          <w:rFonts w:ascii="Times New Roman" w:eastAsia="Times New Roman" w:hAnsi="Times New Roman" w:cs="Times New Roman"/>
          <w:color w:val="222222"/>
          <w:sz w:val="24"/>
          <w:szCs w:val="24"/>
        </w:rPr>
        <w:t>R</w:t>
      </w:r>
      <w:r w:rsidRPr="3A0B5DC7">
        <w:rPr>
          <w:rFonts w:ascii="Times New Roman" w:eastAsia="Times New Roman" w:hAnsi="Times New Roman" w:cs="Times New Roman"/>
          <w:color w:val="222222"/>
          <w:sz w:val="24"/>
          <w:szCs w:val="24"/>
        </w:rPr>
        <w:t xml:space="preserve">eadiness: How </w:t>
      </w:r>
      <w:r>
        <w:tab/>
      </w:r>
      <w:r w:rsidR="0048753C">
        <w:rPr>
          <w:rFonts w:ascii="Times New Roman" w:eastAsia="Times New Roman" w:hAnsi="Times New Roman" w:cs="Times New Roman"/>
          <w:color w:val="222222"/>
          <w:sz w:val="24"/>
          <w:szCs w:val="24"/>
        </w:rPr>
        <w:t>C</w:t>
      </w:r>
      <w:r w:rsidRPr="3A0B5DC7">
        <w:rPr>
          <w:rFonts w:ascii="Times New Roman" w:eastAsia="Times New Roman" w:hAnsi="Times New Roman" w:cs="Times New Roman"/>
          <w:color w:val="222222"/>
          <w:sz w:val="24"/>
          <w:szCs w:val="24"/>
        </w:rPr>
        <w:t xml:space="preserve">areer </w:t>
      </w:r>
      <w:r w:rsidR="0048753C">
        <w:rPr>
          <w:rFonts w:ascii="Times New Roman" w:eastAsia="Times New Roman" w:hAnsi="Times New Roman" w:cs="Times New Roman"/>
          <w:color w:val="222222"/>
          <w:sz w:val="24"/>
          <w:szCs w:val="24"/>
        </w:rPr>
        <w:t>D</w:t>
      </w:r>
      <w:r w:rsidRPr="3A0B5DC7">
        <w:rPr>
          <w:rFonts w:ascii="Times New Roman" w:eastAsia="Times New Roman" w:hAnsi="Times New Roman" w:cs="Times New Roman"/>
          <w:color w:val="222222"/>
          <w:sz w:val="24"/>
          <w:szCs w:val="24"/>
        </w:rPr>
        <w:t xml:space="preserve">evelopment </w:t>
      </w:r>
      <w:r w:rsidR="0048753C">
        <w:rPr>
          <w:rFonts w:ascii="Times New Roman" w:eastAsia="Times New Roman" w:hAnsi="Times New Roman" w:cs="Times New Roman"/>
          <w:color w:val="222222"/>
          <w:sz w:val="24"/>
          <w:szCs w:val="24"/>
        </w:rPr>
        <w:t>A</w:t>
      </w:r>
      <w:r w:rsidRPr="3A0B5DC7">
        <w:rPr>
          <w:rFonts w:ascii="Times New Roman" w:eastAsia="Times New Roman" w:hAnsi="Times New Roman" w:cs="Times New Roman"/>
          <w:color w:val="222222"/>
          <w:sz w:val="24"/>
          <w:szCs w:val="24"/>
        </w:rPr>
        <w:t xml:space="preserve">ctivities in </w:t>
      </w:r>
      <w:r w:rsidR="0048753C">
        <w:rPr>
          <w:rFonts w:ascii="Times New Roman" w:eastAsia="Times New Roman" w:hAnsi="Times New Roman" w:cs="Times New Roman"/>
          <w:color w:val="222222"/>
          <w:sz w:val="24"/>
          <w:szCs w:val="24"/>
        </w:rPr>
        <w:t>S</w:t>
      </w:r>
      <w:r w:rsidRPr="3A0B5DC7">
        <w:rPr>
          <w:rFonts w:ascii="Times New Roman" w:eastAsia="Times New Roman" w:hAnsi="Times New Roman" w:cs="Times New Roman"/>
          <w:color w:val="222222"/>
          <w:sz w:val="24"/>
          <w:szCs w:val="24"/>
        </w:rPr>
        <w:t xml:space="preserve">chools </w:t>
      </w:r>
      <w:r w:rsidR="0048753C">
        <w:rPr>
          <w:rFonts w:ascii="Times New Roman" w:eastAsia="Times New Roman" w:hAnsi="Times New Roman" w:cs="Times New Roman"/>
          <w:color w:val="222222"/>
          <w:sz w:val="24"/>
          <w:szCs w:val="24"/>
        </w:rPr>
        <w:t>I</w:t>
      </w:r>
      <w:r w:rsidRPr="3A0B5DC7">
        <w:rPr>
          <w:rFonts w:ascii="Times New Roman" w:eastAsia="Times New Roman" w:hAnsi="Times New Roman" w:cs="Times New Roman"/>
          <w:color w:val="222222"/>
          <w:sz w:val="24"/>
          <w:szCs w:val="24"/>
        </w:rPr>
        <w:t xml:space="preserve">mpact on </w:t>
      </w:r>
      <w:r w:rsidR="0048753C">
        <w:rPr>
          <w:rFonts w:ascii="Times New Roman" w:eastAsia="Times New Roman" w:hAnsi="Times New Roman" w:cs="Times New Roman"/>
          <w:color w:val="222222"/>
          <w:sz w:val="24"/>
          <w:szCs w:val="24"/>
        </w:rPr>
        <w:t>G</w:t>
      </w:r>
      <w:r w:rsidRPr="3A0B5DC7">
        <w:rPr>
          <w:rFonts w:ascii="Times New Roman" w:eastAsia="Times New Roman" w:hAnsi="Times New Roman" w:cs="Times New Roman"/>
          <w:color w:val="222222"/>
          <w:sz w:val="24"/>
          <w:szCs w:val="24"/>
        </w:rPr>
        <w:t xml:space="preserve">raduation </w:t>
      </w:r>
      <w:r w:rsidR="0048753C">
        <w:rPr>
          <w:rFonts w:ascii="Times New Roman" w:eastAsia="Times New Roman" w:hAnsi="Times New Roman" w:cs="Times New Roman"/>
          <w:color w:val="222222"/>
          <w:sz w:val="24"/>
          <w:szCs w:val="24"/>
        </w:rPr>
        <w:t>R</w:t>
      </w:r>
      <w:r w:rsidRPr="3A0B5DC7">
        <w:rPr>
          <w:rFonts w:ascii="Times New Roman" w:eastAsia="Times New Roman" w:hAnsi="Times New Roman" w:cs="Times New Roman"/>
          <w:color w:val="222222"/>
          <w:sz w:val="24"/>
          <w:szCs w:val="24"/>
        </w:rPr>
        <w:t xml:space="preserve">ates and </w:t>
      </w:r>
      <w:r w:rsidR="0048753C">
        <w:rPr>
          <w:rFonts w:ascii="Times New Roman" w:eastAsia="Times New Roman" w:hAnsi="Times New Roman" w:cs="Times New Roman"/>
          <w:color w:val="222222"/>
          <w:sz w:val="24"/>
          <w:szCs w:val="24"/>
        </w:rPr>
        <w:t>S</w:t>
      </w:r>
      <w:r w:rsidRPr="3A0B5DC7">
        <w:rPr>
          <w:rFonts w:ascii="Times New Roman" w:eastAsia="Times New Roman" w:hAnsi="Times New Roman" w:cs="Times New Roman"/>
          <w:color w:val="222222"/>
          <w:sz w:val="24"/>
          <w:szCs w:val="24"/>
        </w:rPr>
        <w:t xml:space="preserve">tudents' </w:t>
      </w:r>
      <w:r w:rsidR="0048753C">
        <w:rPr>
          <w:rFonts w:ascii="Times New Roman" w:eastAsia="Times New Roman" w:hAnsi="Times New Roman" w:cs="Times New Roman"/>
          <w:color w:val="222222"/>
          <w:sz w:val="24"/>
          <w:szCs w:val="24"/>
        </w:rPr>
        <w:t>L</w:t>
      </w:r>
      <w:r w:rsidRPr="3A0B5DC7">
        <w:rPr>
          <w:rFonts w:ascii="Times New Roman" w:eastAsia="Times New Roman" w:hAnsi="Times New Roman" w:cs="Times New Roman"/>
          <w:color w:val="222222"/>
          <w:sz w:val="24"/>
          <w:szCs w:val="24"/>
        </w:rPr>
        <w:t xml:space="preserve">ife </w:t>
      </w:r>
      <w:r>
        <w:tab/>
      </w:r>
      <w:r w:rsidR="0048753C">
        <w:rPr>
          <w:rFonts w:ascii="Times New Roman" w:eastAsia="Times New Roman" w:hAnsi="Times New Roman" w:cs="Times New Roman"/>
          <w:color w:val="222222"/>
          <w:sz w:val="24"/>
          <w:szCs w:val="24"/>
        </w:rPr>
        <w:t>S</w:t>
      </w:r>
      <w:r w:rsidRPr="3A0B5DC7">
        <w:rPr>
          <w:rFonts w:ascii="Times New Roman" w:eastAsia="Times New Roman" w:hAnsi="Times New Roman" w:cs="Times New Roman"/>
          <w:color w:val="222222"/>
          <w:sz w:val="24"/>
          <w:szCs w:val="24"/>
        </w:rPr>
        <w:t>uccess.</w:t>
      </w:r>
      <w:r w:rsidR="009541CD">
        <w:rPr>
          <w:rFonts w:ascii="Times New Roman" w:eastAsia="Times New Roman" w:hAnsi="Times New Roman" w:cs="Times New Roman"/>
          <w:color w:val="222222"/>
          <w:sz w:val="24"/>
          <w:szCs w:val="24"/>
        </w:rPr>
        <w:t xml:space="preserve"> </w:t>
      </w:r>
      <w:r w:rsidR="002505C9">
        <w:rPr>
          <w:rFonts w:ascii="Times New Roman" w:eastAsia="Times New Roman" w:hAnsi="Times New Roman" w:cs="Times New Roman"/>
          <w:i/>
          <w:iCs/>
          <w:color w:val="222222"/>
          <w:sz w:val="24"/>
          <w:szCs w:val="24"/>
        </w:rPr>
        <w:t>Derby: International Centre for Guidance Studies.</w:t>
      </w:r>
    </w:p>
    <w:p w14:paraId="5A5880C9" w14:textId="560822B7" w:rsidR="3185290B" w:rsidRDefault="1205176A" w:rsidP="2DD8C1E1">
      <w:pPr>
        <w:spacing w:line="480" w:lineRule="auto"/>
        <w:contextualSpacing/>
        <w:rPr>
          <w:rFonts w:ascii="Times New Roman" w:eastAsia="Times New Roman" w:hAnsi="Times New Roman" w:cs="Times New Roman"/>
          <w:color w:val="222222"/>
          <w:sz w:val="24"/>
          <w:szCs w:val="24"/>
        </w:rPr>
      </w:pPr>
      <w:r w:rsidRPr="3C612036">
        <w:rPr>
          <w:rFonts w:ascii="Times New Roman" w:eastAsia="Times New Roman" w:hAnsi="Times New Roman" w:cs="Times New Roman"/>
          <w:color w:val="222222"/>
          <w:sz w:val="24"/>
          <w:szCs w:val="24"/>
        </w:rPr>
        <w:t xml:space="preserve">Seaman, J., Brown, M., &amp; Quay, J. (2017). The </w:t>
      </w:r>
      <w:r w:rsidR="002505C9">
        <w:rPr>
          <w:rFonts w:ascii="Times New Roman" w:eastAsia="Times New Roman" w:hAnsi="Times New Roman" w:cs="Times New Roman"/>
          <w:color w:val="222222"/>
          <w:sz w:val="24"/>
          <w:szCs w:val="24"/>
        </w:rPr>
        <w:t>E</w:t>
      </w:r>
      <w:r w:rsidRPr="3C612036">
        <w:rPr>
          <w:rFonts w:ascii="Times New Roman" w:eastAsia="Times New Roman" w:hAnsi="Times New Roman" w:cs="Times New Roman"/>
          <w:color w:val="222222"/>
          <w:sz w:val="24"/>
          <w:szCs w:val="24"/>
        </w:rPr>
        <w:t xml:space="preserve">volution of </w:t>
      </w:r>
      <w:r w:rsidR="002505C9">
        <w:rPr>
          <w:rFonts w:ascii="Times New Roman" w:eastAsia="Times New Roman" w:hAnsi="Times New Roman" w:cs="Times New Roman"/>
          <w:color w:val="222222"/>
          <w:sz w:val="24"/>
          <w:szCs w:val="24"/>
        </w:rPr>
        <w:t>E</w:t>
      </w:r>
      <w:r w:rsidRPr="3C612036">
        <w:rPr>
          <w:rFonts w:ascii="Times New Roman" w:eastAsia="Times New Roman" w:hAnsi="Times New Roman" w:cs="Times New Roman"/>
          <w:color w:val="222222"/>
          <w:sz w:val="24"/>
          <w:szCs w:val="24"/>
        </w:rPr>
        <w:t xml:space="preserve">xperiential </w:t>
      </w:r>
      <w:r w:rsidR="002505C9">
        <w:rPr>
          <w:rFonts w:ascii="Times New Roman" w:eastAsia="Times New Roman" w:hAnsi="Times New Roman" w:cs="Times New Roman"/>
          <w:color w:val="222222"/>
          <w:sz w:val="24"/>
          <w:szCs w:val="24"/>
        </w:rPr>
        <w:t>L</w:t>
      </w:r>
      <w:r w:rsidRPr="3C612036">
        <w:rPr>
          <w:rFonts w:ascii="Times New Roman" w:eastAsia="Times New Roman" w:hAnsi="Times New Roman" w:cs="Times New Roman"/>
          <w:color w:val="222222"/>
          <w:sz w:val="24"/>
          <w:szCs w:val="24"/>
        </w:rPr>
        <w:t xml:space="preserve">earning </w:t>
      </w:r>
      <w:r w:rsidR="002505C9">
        <w:rPr>
          <w:rFonts w:ascii="Times New Roman" w:eastAsia="Times New Roman" w:hAnsi="Times New Roman" w:cs="Times New Roman"/>
          <w:color w:val="222222"/>
          <w:sz w:val="24"/>
          <w:szCs w:val="24"/>
        </w:rPr>
        <w:t>T</w:t>
      </w:r>
      <w:r w:rsidRPr="3C612036">
        <w:rPr>
          <w:rFonts w:ascii="Times New Roman" w:eastAsia="Times New Roman" w:hAnsi="Times New Roman" w:cs="Times New Roman"/>
          <w:color w:val="222222"/>
          <w:sz w:val="24"/>
          <w:szCs w:val="24"/>
        </w:rPr>
        <w:t xml:space="preserve">heory: </w:t>
      </w:r>
      <w:r>
        <w:tab/>
      </w:r>
      <w:r>
        <w:tab/>
      </w:r>
      <w:r w:rsidRPr="3C612036">
        <w:rPr>
          <w:rFonts w:ascii="Times New Roman" w:eastAsia="Times New Roman" w:hAnsi="Times New Roman" w:cs="Times New Roman"/>
          <w:color w:val="222222"/>
          <w:sz w:val="24"/>
          <w:szCs w:val="24"/>
        </w:rPr>
        <w:t xml:space="preserve">Tracing </w:t>
      </w:r>
      <w:r w:rsidR="002505C9">
        <w:rPr>
          <w:rFonts w:ascii="Times New Roman" w:eastAsia="Times New Roman" w:hAnsi="Times New Roman" w:cs="Times New Roman"/>
          <w:color w:val="222222"/>
          <w:sz w:val="24"/>
          <w:szCs w:val="24"/>
        </w:rPr>
        <w:t>L</w:t>
      </w:r>
      <w:r w:rsidRPr="3C612036">
        <w:rPr>
          <w:rFonts w:ascii="Times New Roman" w:eastAsia="Times New Roman" w:hAnsi="Times New Roman" w:cs="Times New Roman"/>
          <w:color w:val="222222"/>
          <w:sz w:val="24"/>
          <w:szCs w:val="24"/>
        </w:rPr>
        <w:t xml:space="preserve">ines of </w:t>
      </w:r>
      <w:r w:rsidR="002505C9">
        <w:rPr>
          <w:rFonts w:ascii="Times New Roman" w:eastAsia="Times New Roman" w:hAnsi="Times New Roman" w:cs="Times New Roman"/>
          <w:color w:val="222222"/>
          <w:sz w:val="24"/>
          <w:szCs w:val="24"/>
        </w:rPr>
        <w:t>R</w:t>
      </w:r>
      <w:r w:rsidRPr="3C612036">
        <w:rPr>
          <w:rFonts w:ascii="Times New Roman" w:eastAsia="Times New Roman" w:hAnsi="Times New Roman" w:cs="Times New Roman"/>
          <w:color w:val="222222"/>
          <w:sz w:val="24"/>
          <w:szCs w:val="24"/>
        </w:rPr>
        <w:t xml:space="preserve">esearch in the JEE. </w:t>
      </w:r>
      <w:r w:rsidRPr="3C612036">
        <w:rPr>
          <w:rFonts w:ascii="Times New Roman" w:eastAsia="Times New Roman" w:hAnsi="Times New Roman" w:cs="Times New Roman"/>
          <w:i/>
          <w:iCs/>
          <w:color w:val="222222"/>
          <w:sz w:val="24"/>
          <w:szCs w:val="24"/>
        </w:rPr>
        <w:t xml:space="preserve">Journal of </w:t>
      </w:r>
      <w:r w:rsidR="006619A6">
        <w:rPr>
          <w:rFonts w:ascii="Times New Roman" w:eastAsia="Times New Roman" w:hAnsi="Times New Roman" w:cs="Times New Roman"/>
          <w:i/>
          <w:iCs/>
          <w:color w:val="222222"/>
          <w:sz w:val="24"/>
          <w:szCs w:val="24"/>
        </w:rPr>
        <w:t>E</w:t>
      </w:r>
      <w:r w:rsidRPr="3C612036">
        <w:rPr>
          <w:rFonts w:ascii="Times New Roman" w:eastAsia="Times New Roman" w:hAnsi="Times New Roman" w:cs="Times New Roman"/>
          <w:i/>
          <w:iCs/>
          <w:color w:val="222222"/>
          <w:sz w:val="24"/>
          <w:szCs w:val="24"/>
        </w:rPr>
        <w:t xml:space="preserve">xperiential </w:t>
      </w:r>
      <w:r w:rsidR="006619A6">
        <w:rPr>
          <w:rFonts w:ascii="Times New Roman" w:eastAsia="Times New Roman" w:hAnsi="Times New Roman" w:cs="Times New Roman"/>
          <w:i/>
          <w:iCs/>
          <w:color w:val="222222"/>
          <w:sz w:val="24"/>
          <w:szCs w:val="24"/>
        </w:rPr>
        <w:t>E</w:t>
      </w:r>
      <w:r w:rsidRPr="3C612036">
        <w:rPr>
          <w:rFonts w:ascii="Times New Roman" w:eastAsia="Times New Roman" w:hAnsi="Times New Roman" w:cs="Times New Roman"/>
          <w:i/>
          <w:iCs/>
          <w:color w:val="222222"/>
          <w:sz w:val="24"/>
          <w:szCs w:val="24"/>
        </w:rPr>
        <w:t>ducation</w:t>
      </w:r>
      <w:r w:rsidRPr="3C612036">
        <w:rPr>
          <w:rFonts w:ascii="Times New Roman" w:eastAsia="Times New Roman" w:hAnsi="Times New Roman" w:cs="Times New Roman"/>
          <w:color w:val="222222"/>
          <w:sz w:val="24"/>
          <w:szCs w:val="24"/>
        </w:rPr>
        <w:t xml:space="preserve">, </w:t>
      </w:r>
      <w:r w:rsidRPr="3C612036">
        <w:rPr>
          <w:rFonts w:ascii="Times New Roman" w:eastAsia="Times New Roman" w:hAnsi="Times New Roman" w:cs="Times New Roman"/>
          <w:i/>
          <w:iCs/>
          <w:color w:val="222222"/>
          <w:sz w:val="24"/>
          <w:szCs w:val="24"/>
        </w:rPr>
        <w:t>40</w:t>
      </w:r>
      <w:r w:rsidRPr="3C612036">
        <w:rPr>
          <w:rFonts w:ascii="Times New Roman" w:eastAsia="Times New Roman" w:hAnsi="Times New Roman" w:cs="Times New Roman"/>
          <w:color w:val="222222"/>
          <w:sz w:val="24"/>
          <w:szCs w:val="24"/>
        </w:rPr>
        <w:t>(4), NP1-</w:t>
      </w:r>
      <w:r>
        <w:tab/>
      </w:r>
      <w:r w:rsidRPr="3C612036">
        <w:rPr>
          <w:rFonts w:ascii="Times New Roman" w:eastAsia="Times New Roman" w:hAnsi="Times New Roman" w:cs="Times New Roman"/>
          <w:color w:val="222222"/>
          <w:sz w:val="24"/>
          <w:szCs w:val="24"/>
        </w:rPr>
        <w:t>NP21.</w:t>
      </w:r>
    </w:p>
    <w:p w14:paraId="6424D01A" w14:textId="295A4B5D" w:rsidR="3185290B" w:rsidRDefault="1205176A" w:rsidP="006619A6">
      <w:pPr>
        <w:spacing w:line="480" w:lineRule="auto"/>
        <w:ind w:left="720" w:hanging="720"/>
        <w:contextualSpacing/>
        <w:rPr>
          <w:rFonts w:ascii="Times New Roman" w:eastAsia="Times New Roman" w:hAnsi="Times New Roman" w:cs="Times New Roman"/>
          <w:color w:val="222222"/>
          <w:sz w:val="24"/>
          <w:szCs w:val="24"/>
        </w:rPr>
      </w:pPr>
      <w:r w:rsidRPr="398B4021">
        <w:rPr>
          <w:rFonts w:ascii="Times New Roman" w:eastAsia="Times New Roman" w:hAnsi="Times New Roman" w:cs="Times New Roman"/>
          <w:color w:val="222222"/>
          <w:sz w:val="24"/>
          <w:szCs w:val="24"/>
        </w:rPr>
        <w:t>Shandra, C. L., &amp; Hogan, D. P. (2008). School-</w:t>
      </w:r>
      <w:r w:rsidR="006619A6">
        <w:rPr>
          <w:rFonts w:ascii="Times New Roman" w:eastAsia="Times New Roman" w:hAnsi="Times New Roman" w:cs="Times New Roman"/>
          <w:color w:val="222222"/>
          <w:sz w:val="24"/>
          <w:szCs w:val="24"/>
        </w:rPr>
        <w:t>T</w:t>
      </w:r>
      <w:r w:rsidRPr="398B4021">
        <w:rPr>
          <w:rFonts w:ascii="Times New Roman" w:eastAsia="Times New Roman" w:hAnsi="Times New Roman" w:cs="Times New Roman"/>
          <w:color w:val="222222"/>
          <w:sz w:val="24"/>
          <w:szCs w:val="24"/>
        </w:rPr>
        <w:t>o-</w:t>
      </w:r>
      <w:r w:rsidR="006619A6">
        <w:rPr>
          <w:rFonts w:ascii="Times New Roman" w:eastAsia="Times New Roman" w:hAnsi="Times New Roman" w:cs="Times New Roman"/>
          <w:color w:val="222222"/>
          <w:sz w:val="24"/>
          <w:szCs w:val="24"/>
        </w:rPr>
        <w:t>W</w:t>
      </w:r>
      <w:r w:rsidRPr="398B4021">
        <w:rPr>
          <w:rFonts w:ascii="Times New Roman" w:eastAsia="Times New Roman" w:hAnsi="Times New Roman" w:cs="Times New Roman"/>
          <w:color w:val="222222"/>
          <w:sz w:val="24"/>
          <w:szCs w:val="24"/>
        </w:rPr>
        <w:t xml:space="preserve">ork </w:t>
      </w:r>
      <w:r w:rsidR="006619A6">
        <w:rPr>
          <w:rFonts w:ascii="Times New Roman" w:eastAsia="Times New Roman" w:hAnsi="Times New Roman" w:cs="Times New Roman"/>
          <w:color w:val="222222"/>
          <w:sz w:val="24"/>
          <w:szCs w:val="24"/>
        </w:rPr>
        <w:t>P</w:t>
      </w:r>
      <w:r w:rsidRPr="398B4021">
        <w:rPr>
          <w:rFonts w:ascii="Times New Roman" w:eastAsia="Times New Roman" w:hAnsi="Times New Roman" w:cs="Times New Roman"/>
          <w:color w:val="222222"/>
          <w:sz w:val="24"/>
          <w:szCs w:val="24"/>
        </w:rPr>
        <w:t xml:space="preserve">rogram </w:t>
      </w:r>
      <w:r w:rsidR="006619A6">
        <w:rPr>
          <w:rFonts w:ascii="Times New Roman" w:eastAsia="Times New Roman" w:hAnsi="Times New Roman" w:cs="Times New Roman"/>
          <w:color w:val="222222"/>
          <w:sz w:val="24"/>
          <w:szCs w:val="24"/>
        </w:rPr>
        <w:t>P</w:t>
      </w:r>
      <w:r w:rsidRPr="398B4021">
        <w:rPr>
          <w:rFonts w:ascii="Times New Roman" w:eastAsia="Times New Roman" w:hAnsi="Times New Roman" w:cs="Times New Roman"/>
          <w:color w:val="222222"/>
          <w:sz w:val="24"/>
          <w:szCs w:val="24"/>
        </w:rPr>
        <w:t xml:space="preserve">articipation and the </w:t>
      </w:r>
      <w:r w:rsidR="006619A6">
        <w:rPr>
          <w:rFonts w:ascii="Times New Roman" w:eastAsia="Times New Roman" w:hAnsi="Times New Roman" w:cs="Times New Roman"/>
          <w:color w:val="222222"/>
          <w:sz w:val="24"/>
          <w:szCs w:val="24"/>
        </w:rPr>
        <w:t>P</w:t>
      </w:r>
      <w:r w:rsidRPr="398B4021">
        <w:rPr>
          <w:rFonts w:ascii="Times New Roman" w:eastAsia="Times New Roman" w:hAnsi="Times New Roman" w:cs="Times New Roman"/>
          <w:color w:val="222222"/>
          <w:sz w:val="24"/>
          <w:szCs w:val="24"/>
        </w:rPr>
        <w:t>ost-</w:t>
      </w:r>
      <w:r w:rsidR="006619A6">
        <w:rPr>
          <w:rFonts w:ascii="Times New Roman" w:eastAsia="Times New Roman" w:hAnsi="Times New Roman" w:cs="Times New Roman"/>
          <w:color w:val="222222"/>
          <w:sz w:val="24"/>
          <w:szCs w:val="24"/>
        </w:rPr>
        <w:t>H</w:t>
      </w:r>
      <w:r w:rsidRPr="398B4021">
        <w:rPr>
          <w:rFonts w:ascii="Times New Roman" w:eastAsia="Times New Roman" w:hAnsi="Times New Roman" w:cs="Times New Roman"/>
          <w:color w:val="222222"/>
          <w:sz w:val="24"/>
          <w:szCs w:val="24"/>
        </w:rPr>
        <w:t xml:space="preserve">igh </w:t>
      </w:r>
      <w:r w:rsidR="006619A6">
        <w:rPr>
          <w:rFonts w:ascii="Times New Roman" w:eastAsia="Times New Roman" w:hAnsi="Times New Roman" w:cs="Times New Roman"/>
          <w:color w:val="222222"/>
          <w:sz w:val="24"/>
          <w:szCs w:val="24"/>
        </w:rPr>
        <w:t>S</w:t>
      </w:r>
      <w:r w:rsidRPr="398B4021">
        <w:rPr>
          <w:rFonts w:ascii="Times New Roman" w:eastAsia="Times New Roman" w:hAnsi="Times New Roman" w:cs="Times New Roman"/>
          <w:color w:val="222222"/>
          <w:sz w:val="24"/>
          <w:szCs w:val="24"/>
        </w:rPr>
        <w:t xml:space="preserve">chool </w:t>
      </w:r>
      <w:r w:rsidR="006619A6">
        <w:rPr>
          <w:rFonts w:ascii="Times New Roman" w:eastAsia="Times New Roman" w:hAnsi="Times New Roman" w:cs="Times New Roman"/>
          <w:color w:val="222222"/>
          <w:sz w:val="24"/>
          <w:szCs w:val="24"/>
        </w:rPr>
        <w:t>E</w:t>
      </w:r>
      <w:r w:rsidRPr="398B4021">
        <w:rPr>
          <w:rFonts w:ascii="Times New Roman" w:eastAsia="Times New Roman" w:hAnsi="Times New Roman" w:cs="Times New Roman"/>
          <w:color w:val="222222"/>
          <w:sz w:val="24"/>
          <w:szCs w:val="24"/>
        </w:rPr>
        <w:t xml:space="preserve">mployment of </w:t>
      </w:r>
      <w:r w:rsidR="006619A6">
        <w:rPr>
          <w:rFonts w:ascii="Times New Roman" w:eastAsia="Times New Roman" w:hAnsi="Times New Roman" w:cs="Times New Roman"/>
          <w:color w:val="222222"/>
          <w:sz w:val="24"/>
          <w:szCs w:val="24"/>
        </w:rPr>
        <w:t>Y</w:t>
      </w:r>
      <w:r w:rsidRPr="398B4021">
        <w:rPr>
          <w:rFonts w:ascii="Times New Roman" w:eastAsia="Times New Roman" w:hAnsi="Times New Roman" w:cs="Times New Roman"/>
          <w:color w:val="222222"/>
          <w:sz w:val="24"/>
          <w:szCs w:val="24"/>
        </w:rPr>
        <w:t xml:space="preserve">oung </w:t>
      </w:r>
      <w:r w:rsidR="006619A6">
        <w:rPr>
          <w:rFonts w:ascii="Times New Roman" w:eastAsia="Times New Roman" w:hAnsi="Times New Roman" w:cs="Times New Roman"/>
          <w:color w:val="222222"/>
          <w:sz w:val="24"/>
          <w:szCs w:val="24"/>
        </w:rPr>
        <w:t>A</w:t>
      </w:r>
      <w:r w:rsidRPr="398B4021">
        <w:rPr>
          <w:rFonts w:ascii="Times New Roman" w:eastAsia="Times New Roman" w:hAnsi="Times New Roman" w:cs="Times New Roman"/>
          <w:color w:val="222222"/>
          <w:sz w:val="24"/>
          <w:szCs w:val="24"/>
        </w:rPr>
        <w:t xml:space="preserve">dults with </w:t>
      </w:r>
      <w:r w:rsidR="006619A6">
        <w:rPr>
          <w:rFonts w:ascii="Times New Roman" w:eastAsia="Times New Roman" w:hAnsi="Times New Roman" w:cs="Times New Roman"/>
          <w:color w:val="222222"/>
          <w:sz w:val="24"/>
          <w:szCs w:val="24"/>
        </w:rPr>
        <w:t>D</w:t>
      </w:r>
      <w:r w:rsidRPr="398B4021">
        <w:rPr>
          <w:rFonts w:ascii="Times New Roman" w:eastAsia="Times New Roman" w:hAnsi="Times New Roman" w:cs="Times New Roman"/>
          <w:color w:val="222222"/>
          <w:sz w:val="24"/>
          <w:szCs w:val="24"/>
        </w:rPr>
        <w:t xml:space="preserve">isabilities. </w:t>
      </w:r>
      <w:r w:rsidRPr="398B4021">
        <w:rPr>
          <w:rFonts w:ascii="Times New Roman" w:eastAsia="Times New Roman" w:hAnsi="Times New Roman" w:cs="Times New Roman"/>
          <w:i/>
          <w:iCs/>
          <w:color w:val="222222"/>
          <w:sz w:val="24"/>
          <w:szCs w:val="24"/>
        </w:rPr>
        <w:t>Journal of Vocational Rehabilitation</w:t>
      </w:r>
      <w:r w:rsidRPr="398B4021">
        <w:rPr>
          <w:rFonts w:ascii="Times New Roman" w:eastAsia="Times New Roman" w:hAnsi="Times New Roman" w:cs="Times New Roman"/>
          <w:color w:val="222222"/>
          <w:sz w:val="24"/>
          <w:szCs w:val="24"/>
        </w:rPr>
        <w:t xml:space="preserve">, </w:t>
      </w:r>
      <w:r w:rsidRPr="398B4021">
        <w:rPr>
          <w:rFonts w:ascii="Times New Roman" w:eastAsia="Times New Roman" w:hAnsi="Times New Roman" w:cs="Times New Roman"/>
          <w:i/>
          <w:iCs/>
          <w:color w:val="222222"/>
          <w:sz w:val="24"/>
          <w:szCs w:val="24"/>
        </w:rPr>
        <w:t>29</w:t>
      </w:r>
      <w:r w:rsidRPr="398B4021">
        <w:rPr>
          <w:rFonts w:ascii="Times New Roman" w:eastAsia="Times New Roman" w:hAnsi="Times New Roman" w:cs="Times New Roman"/>
          <w:color w:val="222222"/>
          <w:sz w:val="24"/>
          <w:szCs w:val="24"/>
        </w:rPr>
        <w:t>(2), 117-130.</w:t>
      </w:r>
    </w:p>
    <w:p w14:paraId="5CF1279A" w14:textId="2FE56992" w:rsidR="3185290B" w:rsidRDefault="1205176A" w:rsidP="2DD8C1E1">
      <w:pPr>
        <w:spacing w:line="480" w:lineRule="auto"/>
        <w:contextualSpacing/>
        <w:rPr>
          <w:rFonts w:ascii="Times New Roman" w:eastAsia="Times New Roman" w:hAnsi="Times New Roman" w:cs="Times New Roman"/>
          <w:color w:val="222222"/>
          <w:sz w:val="24"/>
          <w:szCs w:val="24"/>
        </w:rPr>
      </w:pPr>
      <w:r w:rsidRPr="398B4021">
        <w:rPr>
          <w:rFonts w:ascii="Times New Roman" w:eastAsia="Times New Roman" w:hAnsi="Times New Roman" w:cs="Times New Roman"/>
          <w:color w:val="222222"/>
          <w:sz w:val="24"/>
          <w:szCs w:val="24"/>
        </w:rPr>
        <w:t xml:space="preserve">Sisselman-Borgia, A. G., &amp; Torino, G. C. (2017). Innovations in Experiential Learning for Adult </w:t>
      </w:r>
      <w:r>
        <w:tab/>
      </w:r>
      <w:r w:rsidRPr="398B4021">
        <w:rPr>
          <w:rFonts w:ascii="Times New Roman" w:eastAsia="Times New Roman" w:hAnsi="Times New Roman" w:cs="Times New Roman"/>
          <w:color w:val="222222"/>
          <w:sz w:val="24"/>
          <w:szCs w:val="24"/>
        </w:rPr>
        <w:t xml:space="preserve">Learners. </w:t>
      </w:r>
      <w:r w:rsidRPr="398B4021">
        <w:rPr>
          <w:rFonts w:ascii="Times New Roman" w:eastAsia="Times New Roman" w:hAnsi="Times New Roman" w:cs="Times New Roman"/>
          <w:i/>
          <w:iCs/>
          <w:color w:val="222222"/>
          <w:sz w:val="24"/>
          <w:szCs w:val="24"/>
        </w:rPr>
        <w:t>Journal of Applied Learning in Higher Education</w:t>
      </w:r>
      <w:r w:rsidRPr="398B4021">
        <w:rPr>
          <w:rFonts w:ascii="Times New Roman" w:eastAsia="Times New Roman" w:hAnsi="Times New Roman" w:cs="Times New Roman"/>
          <w:color w:val="222222"/>
          <w:sz w:val="24"/>
          <w:szCs w:val="24"/>
        </w:rPr>
        <w:t xml:space="preserve">, </w:t>
      </w:r>
      <w:r w:rsidRPr="398B4021">
        <w:rPr>
          <w:rFonts w:ascii="Times New Roman" w:eastAsia="Times New Roman" w:hAnsi="Times New Roman" w:cs="Times New Roman"/>
          <w:i/>
          <w:iCs/>
          <w:color w:val="222222"/>
          <w:sz w:val="24"/>
          <w:szCs w:val="24"/>
        </w:rPr>
        <w:t>7</w:t>
      </w:r>
      <w:r w:rsidRPr="398B4021">
        <w:rPr>
          <w:rFonts w:ascii="Times New Roman" w:eastAsia="Times New Roman" w:hAnsi="Times New Roman" w:cs="Times New Roman"/>
          <w:color w:val="222222"/>
          <w:sz w:val="24"/>
          <w:szCs w:val="24"/>
        </w:rPr>
        <w:t>, 3-13.</w:t>
      </w:r>
    </w:p>
    <w:p w14:paraId="3DEB4471" w14:textId="0AA714D0" w:rsidR="3185290B" w:rsidRDefault="1205176A" w:rsidP="006619A6">
      <w:pPr>
        <w:spacing w:line="480" w:lineRule="auto"/>
        <w:ind w:left="720" w:hanging="720"/>
        <w:contextualSpacing/>
        <w:rPr>
          <w:rFonts w:ascii="Times New Roman" w:eastAsia="Times New Roman" w:hAnsi="Times New Roman" w:cs="Times New Roman"/>
          <w:color w:val="222222"/>
          <w:sz w:val="24"/>
          <w:szCs w:val="24"/>
        </w:rPr>
      </w:pPr>
      <w:r w:rsidRPr="398B4021">
        <w:rPr>
          <w:rFonts w:ascii="Times New Roman" w:eastAsia="Times New Roman" w:hAnsi="Times New Roman" w:cs="Times New Roman"/>
          <w:color w:val="222222"/>
          <w:sz w:val="24"/>
          <w:szCs w:val="24"/>
        </w:rPr>
        <w:t xml:space="preserve">Smith, C. (2014). Assessment of </w:t>
      </w:r>
      <w:r w:rsidR="006619A6">
        <w:rPr>
          <w:rFonts w:ascii="Times New Roman" w:eastAsia="Times New Roman" w:hAnsi="Times New Roman" w:cs="Times New Roman"/>
          <w:color w:val="222222"/>
          <w:sz w:val="24"/>
          <w:szCs w:val="24"/>
        </w:rPr>
        <w:t>S</w:t>
      </w:r>
      <w:r w:rsidRPr="398B4021">
        <w:rPr>
          <w:rFonts w:ascii="Times New Roman" w:eastAsia="Times New Roman" w:hAnsi="Times New Roman" w:cs="Times New Roman"/>
          <w:color w:val="222222"/>
          <w:sz w:val="24"/>
          <w:szCs w:val="24"/>
        </w:rPr>
        <w:t xml:space="preserve">tudent </w:t>
      </w:r>
      <w:r w:rsidR="006619A6">
        <w:rPr>
          <w:rFonts w:ascii="Times New Roman" w:eastAsia="Times New Roman" w:hAnsi="Times New Roman" w:cs="Times New Roman"/>
          <w:color w:val="222222"/>
          <w:sz w:val="24"/>
          <w:szCs w:val="24"/>
        </w:rPr>
        <w:t>O</w:t>
      </w:r>
      <w:r w:rsidRPr="398B4021">
        <w:rPr>
          <w:rFonts w:ascii="Times New Roman" w:eastAsia="Times New Roman" w:hAnsi="Times New Roman" w:cs="Times New Roman"/>
          <w:color w:val="222222"/>
          <w:sz w:val="24"/>
          <w:szCs w:val="24"/>
        </w:rPr>
        <w:t xml:space="preserve">utcomes from </w:t>
      </w:r>
      <w:r w:rsidR="006619A6">
        <w:rPr>
          <w:rFonts w:ascii="Times New Roman" w:eastAsia="Times New Roman" w:hAnsi="Times New Roman" w:cs="Times New Roman"/>
          <w:color w:val="222222"/>
          <w:sz w:val="24"/>
          <w:szCs w:val="24"/>
        </w:rPr>
        <w:t>W</w:t>
      </w:r>
      <w:r w:rsidRPr="398B4021">
        <w:rPr>
          <w:rFonts w:ascii="Times New Roman" w:eastAsia="Times New Roman" w:hAnsi="Times New Roman" w:cs="Times New Roman"/>
          <w:color w:val="222222"/>
          <w:sz w:val="24"/>
          <w:szCs w:val="24"/>
        </w:rPr>
        <w:t>ork-</w:t>
      </w:r>
      <w:r w:rsidR="006619A6">
        <w:rPr>
          <w:rFonts w:ascii="Times New Roman" w:eastAsia="Times New Roman" w:hAnsi="Times New Roman" w:cs="Times New Roman"/>
          <w:color w:val="222222"/>
          <w:sz w:val="24"/>
          <w:szCs w:val="24"/>
        </w:rPr>
        <w:t>I</w:t>
      </w:r>
      <w:r w:rsidRPr="398B4021">
        <w:rPr>
          <w:rFonts w:ascii="Times New Roman" w:eastAsia="Times New Roman" w:hAnsi="Times New Roman" w:cs="Times New Roman"/>
          <w:color w:val="222222"/>
          <w:sz w:val="24"/>
          <w:szCs w:val="24"/>
        </w:rPr>
        <w:t xml:space="preserve">ntegrated </w:t>
      </w:r>
      <w:r w:rsidR="006619A6">
        <w:rPr>
          <w:rFonts w:ascii="Times New Roman" w:eastAsia="Times New Roman" w:hAnsi="Times New Roman" w:cs="Times New Roman"/>
          <w:color w:val="222222"/>
          <w:sz w:val="24"/>
          <w:szCs w:val="24"/>
        </w:rPr>
        <w:t>L</w:t>
      </w:r>
      <w:r w:rsidRPr="398B4021">
        <w:rPr>
          <w:rFonts w:ascii="Times New Roman" w:eastAsia="Times New Roman" w:hAnsi="Times New Roman" w:cs="Times New Roman"/>
          <w:color w:val="222222"/>
          <w:sz w:val="24"/>
          <w:szCs w:val="24"/>
        </w:rPr>
        <w:t xml:space="preserve">earning: Validity and </w:t>
      </w:r>
      <w:r w:rsidR="006619A6">
        <w:rPr>
          <w:rFonts w:ascii="Times New Roman" w:eastAsia="Times New Roman" w:hAnsi="Times New Roman" w:cs="Times New Roman"/>
          <w:color w:val="222222"/>
          <w:sz w:val="24"/>
          <w:szCs w:val="24"/>
        </w:rPr>
        <w:t>R</w:t>
      </w:r>
      <w:r w:rsidRPr="398B4021">
        <w:rPr>
          <w:rFonts w:ascii="Times New Roman" w:eastAsia="Times New Roman" w:hAnsi="Times New Roman" w:cs="Times New Roman"/>
          <w:color w:val="222222"/>
          <w:sz w:val="24"/>
          <w:szCs w:val="24"/>
        </w:rPr>
        <w:t xml:space="preserve">eliability. </w:t>
      </w:r>
      <w:r w:rsidRPr="398B4021">
        <w:rPr>
          <w:rFonts w:ascii="Times New Roman" w:eastAsia="Times New Roman" w:hAnsi="Times New Roman" w:cs="Times New Roman"/>
          <w:i/>
          <w:iCs/>
          <w:color w:val="222222"/>
          <w:sz w:val="24"/>
          <w:szCs w:val="24"/>
        </w:rPr>
        <w:t>Asia-Pacific Journal of Cooperative Education</w:t>
      </w:r>
      <w:r w:rsidRPr="398B4021">
        <w:rPr>
          <w:rFonts w:ascii="Times New Roman" w:eastAsia="Times New Roman" w:hAnsi="Times New Roman" w:cs="Times New Roman"/>
          <w:color w:val="222222"/>
          <w:sz w:val="24"/>
          <w:szCs w:val="24"/>
        </w:rPr>
        <w:t xml:space="preserve">, </w:t>
      </w:r>
      <w:r w:rsidRPr="398B4021">
        <w:rPr>
          <w:rFonts w:ascii="Times New Roman" w:eastAsia="Times New Roman" w:hAnsi="Times New Roman" w:cs="Times New Roman"/>
          <w:i/>
          <w:iCs/>
          <w:color w:val="222222"/>
          <w:sz w:val="24"/>
          <w:szCs w:val="24"/>
        </w:rPr>
        <w:t>15</w:t>
      </w:r>
      <w:r w:rsidRPr="398B4021">
        <w:rPr>
          <w:rFonts w:ascii="Times New Roman" w:eastAsia="Times New Roman" w:hAnsi="Times New Roman" w:cs="Times New Roman"/>
          <w:color w:val="222222"/>
          <w:sz w:val="24"/>
          <w:szCs w:val="24"/>
        </w:rPr>
        <w:t>(3), 209-223.</w:t>
      </w:r>
    </w:p>
    <w:p w14:paraId="3362CA13" w14:textId="79FFC8F1" w:rsidR="3185290B" w:rsidRDefault="1205176A" w:rsidP="2DD8C1E1">
      <w:pPr>
        <w:spacing w:line="480" w:lineRule="auto"/>
        <w:contextualSpacing/>
        <w:rPr>
          <w:rFonts w:ascii="Times New Roman" w:eastAsia="Times New Roman" w:hAnsi="Times New Roman" w:cs="Times New Roman"/>
          <w:color w:val="222222"/>
          <w:sz w:val="24"/>
          <w:szCs w:val="24"/>
        </w:rPr>
      </w:pPr>
      <w:r w:rsidRPr="2DD8C1E1">
        <w:rPr>
          <w:rFonts w:ascii="Times New Roman" w:eastAsia="Times New Roman" w:hAnsi="Times New Roman" w:cs="Times New Roman"/>
          <w:color w:val="222222"/>
          <w:sz w:val="24"/>
          <w:szCs w:val="24"/>
        </w:rPr>
        <w:t xml:space="preserve">Smith, C., Ferns, S., &amp; Russell, L. (2014). </w:t>
      </w:r>
      <w:r w:rsidRPr="006619A6">
        <w:rPr>
          <w:rFonts w:ascii="Times New Roman" w:eastAsia="Times New Roman" w:hAnsi="Times New Roman" w:cs="Times New Roman"/>
          <w:color w:val="222222"/>
          <w:sz w:val="24"/>
          <w:szCs w:val="24"/>
        </w:rPr>
        <w:t xml:space="preserve">The </w:t>
      </w:r>
      <w:r w:rsidR="006619A6">
        <w:rPr>
          <w:rFonts w:ascii="Times New Roman" w:eastAsia="Times New Roman" w:hAnsi="Times New Roman" w:cs="Times New Roman"/>
          <w:color w:val="222222"/>
          <w:sz w:val="24"/>
          <w:szCs w:val="24"/>
        </w:rPr>
        <w:t>I</w:t>
      </w:r>
      <w:r w:rsidRPr="006619A6">
        <w:rPr>
          <w:rFonts w:ascii="Times New Roman" w:eastAsia="Times New Roman" w:hAnsi="Times New Roman" w:cs="Times New Roman"/>
          <w:color w:val="222222"/>
          <w:sz w:val="24"/>
          <w:szCs w:val="24"/>
        </w:rPr>
        <w:t xml:space="preserve">mpact of </w:t>
      </w:r>
      <w:r w:rsidR="006619A6">
        <w:rPr>
          <w:rFonts w:ascii="Times New Roman" w:eastAsia="Times New Roman" w:hAnsi="Times New Roman" w:cs="Times New Roman"/>
          <w:color w:val="222222"/>
          <w:sz w:val="24"/>
          <w:szCs w:val="24"/>
        </w:rPr>
        <w:t>W</w:t>
      </w:r>
      <w:r w:rsidRPr="006619A6">
        <w:rPr>
          <w:rFonts w:ascii="Times New Roman" w:eastAsia="Times New Roman" w:hAnsi="Times New Roman" w:cs="Times New Roman"/>
          <w:color w:val="222222"/>
          <w:sz w:val="24"/>
          <w:szCs w:val="24"/>
        </w:rPr>
        <w:t xml:space="preserve">ork </w:t>
      </w:r>
      <w:r w:rsidR="006619A6">
        <w:rPr>
          <w:rFonts w:ascii="Times New Roman" w:eastAsia="Times New Roman" w:hAnsi="Times New Roman" w:cs="Times New Roman"/>
          <w:color w:val="222222"/>
          <w:sz w:val="24"/>
          <w:szCs w:val="24"/>
        </w:rPr>
        <w:t>I</w:t>
      </w:r>
      <w:r w:rsidRPr="006619A6">
        <w:rPr>
          <w:rFonts w:ascii="Times New Roman" w:eastAsia="Times New Roman" w:hAnsi="Times New Roman" w:cs="Times New Roman"/>
          <w:color w:val="222222"/>
          <w:sz w:val="24"/>
          <w:szCs w:val="24"/>
        </w:rPr>
        <w:t xml:space="preserve">ntegrated </w:t>
      </w:r>
      <w:r w:rsidR="006619A6">
        <w:rPr>
          <w:rFonts w:ascii="Times New Roman" w:eastAsia="Times New Roman" w:hAnsi="Times New Roman" w:cs="Times New Roman"/>
          <w:color w:val="222222"/>
          <w:sz w:val="24"/>
          <w:szCs w:val="24"/>
        </w:rPr>
        <w:t>L</w:t>
      </w:r>
      <w:r w:rsidRPr="006619A6">
        <w:rPr>
          <w:rFonts w:ascii="Times New Roman" w:eastAsia="Times New Roman" w:hAnsi="Times New Roman" w:cs="Times New Roman"/>
          <w:color w:val="222222"/>
          <w:sz w:val="24"/>
          <w:szCs w:val="24"/>
        </w:rPr>
        <w:t xml:space="preserve">earning on </w:t>
      </w:r>
      <w:r w:rsidR="006619A6">
        <w:rPr>
          <w:rFonts w:ascii="Times New Roman" w:eastAsia="Times New Roman" w:hAnsi="Times New Roman" w:cs="Times New Roman"/>
          <w:color w:val="222222"/>
          <w:sz w:val="24"/>
          <w:szCs w:val="24"/>
        </w:rPr>
        <w:t>S</w:t>
      </w:r>
      <w:r w:rsidRPr="006619A6">
        <w:rPr>
          <w:rFonts w:ascii="Times New Roman" w:eastAsia="Times New Roman" w:hAnsi="Times New Roman" w:cs="Times New Roman"/>
          <w:color w:val="222222"/>
          <w:sz w:val="24"/>
          <w:szCs w:val="24"/>
        </w:rPr>
        <w:t xml:space="preserve">tudent </w:t>
      </w:r>
      <w:r w:rsidR="3185290B" w:rsidRPr="006619A6">
        <w:tab/>
      </w:r>
      <w:r w:rsidR="006619A6">
        <w:rPr>
          <w:rFonts w:ascii="Times New Roman" w:eastAsia="Times New Roman" w:hAnsi="Times New Roman" w:cs="Times New Roman"/>
          <w:color w:val="222222"/>
          <w:sz w:val="24"/>
          <w:szCs w:val="24"/>
        </w:rPr>
        <w:t>W</w:t>
      </w:r>
      <w:r w:rsidRPr="006619A6">
        <w:rPr>
          <w:rFonts w:ascii="Times New Roman" w:eastAsia="Times New Roman" w:hAnsi="Times New Roman" w:cs="Times New Roman"/>
          <w:color w:val="222222"/>
          <w:sz w:val="24"/>
          <w:szCs w:val="24"/>
        </w:rPr>
        <w:t>ork-</w:t>
      </w:r>
      <w:r w:rsidR="006619A6">
        <w:rPr>
          <w:rFonts w:ascii="Times New Roman" w:eastAsia="Times New Roman" w:hAnsi="Times New Roman" w:cs="Times New Roman"/>
          <w:color w:val="222222"/>
          <w:sz w:val="24"/>
          <w:szCs w:val="24"/>
        </w:rPr>
        <w:t>R</w:t>
      </w:r>
      <w:r w:rsidRPr="006619A6">
        <w:rPr>
          <w:rFonts w:ascii="Times New Roman" w:eastAsia="Times New Roman" w:hAnsi="Times New Roman" w:cs="Times New Roman"/>
          <w:color w:val="222222"/>
          <w:sz w:val="24"/>
          <w:szCs w:val="24"/>
        </w:rPr>
        <w:t>eadiness.</w:t>
      </w:r>
      <w:r w:rsidR="00561CAA">
        <w:rPr>
          <w:rFonts w:ascii="Times New Roman" w:eastAsia="Times New Roman" w:hAnsi="Times New Roman" w:cs="Times New Roman"/>
          <w:color w:val="222222"/>
          <w:sz w:val="24"/>
          <w:szCs w:val="24"/>
        </w:rPr>
        <w:t xml:space="preserve"> </w:t>
      </w:r>
      <w:r w:rsidR="00A5189C" w:rsidRPr="006619A6">
        <w:rPr>
          <w:rFonts w:ascii="Times New Roman" w:eastAsia="Times New Roman" w:hAnsi="Times New Roman" w:cs="Times New Roman"/>
          <w:i/>
          <w:iCs/>
          <w:color w:val="222222"/>
          <w:sz w:val="24"/>
          <w:szCs w:val="24"/>
        </w:rPr>
        <w:t>The Office for Learning and Teaching</w:t>
      </w:r>
      <w:r w:rsidR="00A5189C">
        <w:rPr>
          <w:rFonts w:ascii="Times New Roman" w:eastAsia="Times New Roman" w:hAnsi="Times New Roman" w:cs="Times New Roman"/>
          <w:color w:val="222222"/>
          <w:sz w:val="24"/>
          <w:szCs w:val="24"/>
        </w:rPr>
        <w:t>.</w:t>
      </w:r>
    </w:p>
    <w:p w14:paraId="336C6D79" w14:textId="21FACB22" w:rsidR="3185290B" w:rsidRDefault="1205176A" w:rsidP="2DD8C1E1">
      <w:pPr>
        <w:spacing w:line="480" w:lineRule="auto"/>
        <w:contextualSpacing/>
        <w:rPr>
          <w:rFonts w:ascii="Times New Roman" w:eastAsia="Times New Roman" w:hAnsi="Times New Roman" w:cs="Times New Roman"/>
          <w:color w:val="222222"/>
          <w:sz w:val="24"/>
          <w:szCs w:val="24"/>
        </w:rPr>
      </w:pPr>
      <w:r w:rsidRPr="3C612036">
        <w:rPr>
          <w:rFonts w:ascii="Times New Roman" w:eastAsia="Times New Roman" w:hAnsi="Times New Roman" w:cs="Times New Roman"/>
          <w:color w:val="222222"/>
          <w:sz w:val="24"/>
          <w:szCs w:val="24"/>
        </w:rPr>
        <w:t xml:space="preserve">Smith, E., &amp; Green, A. (2005). </w:t>
      </w:r>
      <w:r w:rsidRPr="00F53A21">
        <w:rPr>
          <w:rFonts w:ascii="Times New Roman" w:eastAsia="Times New Roman" w:hAnsi="Times New Roman" w:cs="Times New Roman"/>
          <w:color w:val="222222"/>
          <w:sz w:val="24"/>
          <w:szCs w:val="24"/>
        </w:rPr>
        <w:t xml:space="preserve">How Workplace Experiences While at School Affect Career </w:t>
      </w:r>
      <w:r w:rsidRPr="00F53A21">
        <w:tab/>
      </w:r>
      <w:r w:rsidRPr="00F53A21">
        <w:rPr>
          <w:rFonts w:ascii="Times New Roman" w:eastAsia="Times New Roman" w:hAnsi="Times New Roman" w:cs="Times New Roman"/>
          <w:color w:val="222222"/>
          <w:sz w:val="24"/>
          <w:szCs w:val="24"/>
        </w:rPr>
        <w:t xml:space="preserve">Pathways. A National Vocational Education and Training Research and Evaluation </w:t>
      </w:r>
      <w:r w:rsidRPr="00F53A21">
        <w:tab/>
      </w:r>
      <w:r w:rsidRPr="00F53A21">
        <w:rPr>
          <w:rFonts w:ascii="Times New Roman" w:eastAsia="Times New Roman" w:hAnsi="Times New Roman" w:cs="Times New Roman"/>
          <w:color w:val="222222"/>
          <w:sz w:val="24"/>
          <w:szCs w:val="24"/>
        </w:rPr>
        <w:t>Program Report.</w:t>
      </w:r>
      <w:r w:rsidRPr="3C612036">
        <w:rPr>
          <w:rFonts w:ascii="Times New Roman" w:eastAsia="Times New Roman" w:hAnsi="Times New Roman" w:cs="Times New Roman"/>
          <w:color w:val="222222"/>
          <w:sz w:val="24"/>
          <w:szCs w:val="24"/>
        </w:rPr>
        <w:t xml:space="preserve"> </w:t>
      </w:r>
      <w:r w:rsidRPr="00F53A21">
        <w:rPr>
          <w:rFonts w:ascii="Times New Roman" w:eastAsia="Times New Roman" w:hAnsi="Times New Roman" w:cs="Times New Roman"/>
          <w:i/>
          <w:iCs/>
          <w:color w:val="222222"/>
          <w:sz w:val="24"/>
          <w:szCs w:val="24"/>
        </w:rPr>
        <w:t>National Centre for Vocational Education Research</w:t>
      </w:r>
      <w:r w:rsidR="00F53A21">
        <w:rPr>
          <w:rFonts w:ascii="Times New Roman" w:eastAsia="Times New Roman" w:hAnsi="Times New Roman" w:cs="Times New Roman"/>
          <w:i/>
          <w:iCs/>
          <w:color w:val="222222"/>
          <w:sz w:val="24"/>
          <w:szCs w:val="24"/>
        </w:rPr>
        <w:t xml:space="preserve"> (NCVER)</w:t>
      </w:r>
      <w:r w:rsidR="00F53A21">
        <w:rPr>
          <w:rFonts w:ascii="Times New Roman" w:eastAsia="Times New Roman" w:hAnsi="Times New Roman" w:cs="Times New Roman"/>
          <w:color w:val="222222"/>
          <w:sz w:val="24"/>
          <w:szCs w:val="24"/>
        </w:rPr>
        <w:t>.</w:t>
      </w:r>
    </w:p>
    <w:p w14:paraId="4B9FB10A" w14:textId="52EC72B3" w:rsidR="3185290B" w:rsidRPr="00A843C1" w:rsidRDefault="1205176A" w:rsidP="2DD8C1E1">
      <w:pPr>
        <w:spacing w:line="480" w:lineRule="auto"/>
        <w:contextualSpacing/>
        <w:rPr>
          <w:rFonts w:ascii="Times New Roman" w:eastAsia="Times New Roman" w:hAnsi="Times New Roman" w:cs="Times New Roman"/>
          <w:i/>
          <w:iCs/>
          <w:color w:val="222222"/>
          <w:sz w:val="24"/>
          <w:szCs w:val="24"/>
        </w:rPr>
      </w:pPr>
      <w:r w:rsidRPr="398B4021">
        <w:rPr>
          <w:rFonts w:ascii="Times New Roman" w:eastAsia="Times New Roman" w:hAnsi="Times New Roman" w:cs="Times New Roman"/>
          <w:color w:val="222222"/>
          <w:sz w:val="24"/>
          <w:szCs w:val="24"/>
        </w:rPr>
        <w:t xml:space="preserve">Smith, M., Bell, K., Bennett, D., &amp; McAlpine, A. (2018). Employability in a </w:t>
      </w:r>
      <w:r w:rsidR="00F53A21">
        <w:rPr>
          <w:rFonts w:ascii="Times New Roman" w:eastAsia="Times New Roman" w:hAnsi="Times New Roman" w:cs="Times New Roman"/>
          <w:color w:val="222222"/>
          <w:sz w:val="24"/>
          <w:szCs w:val="24"/>
        </w:rPr>
        <w:t>G</w:t>
      </w:r>
      <w:r w:rsidRPr="398B4021">
        <w:rPr>
          <w:rFonts w:ascii="Times New Roman" w:eastAsia="Times New Roman" w:hAnsi="Times New Roman" w:cs="Times New Roman"/>
          <w:color w:val="222222"/>
          <w:sz w:val="24"/>
          <w:szCs w:val="24"/>
        </w:rPr>
        <w:t xml:space="preserve">lobal </w:t>
      </w:r>
      <w:r w:rsidR="00F53A21">
        <w:rPr>
          <w:rFonts w:ascii="Times New Roman" w:eastAsia="Times New Roman" w:hAnsi="Times New Roman" w:cs="Times New Roman"/>
          <w:color w:val="222222"/>
          <w:sz w:val="24"/>
          <w:szCs w:val="24"/>
        </w:rPr>
        <w:t>C</w:t>
      </w:r>
      <w:r w:rsidRPr="398B4021">
        <w:rPr>
          <w:rFonts w:ascii="Times New Roman" w:eastAsia="Times New Roman" w:hAnsi="Times New Roman" w:cs="Times New Roman"/>
          <w:color w:val="222222"/>
          <w:sz w:val="24"/>
          <w:szCs w:val="24"/>
        </w:rPr>
        <w:t xml:space="preserve">ontext: </w:t>
      </w:r>
      <w:r>
        <w:tab/>
      </w:r>
      <w:r w:rsidRPr="398B4021">
        <w:rPr>
          <w:rFonts w:ascii="Times New Roman" w:eastAsia="Times New Roman" w:hAnsi="Times New Roman" w:cs="Times New Roman"/>
          <w:color w:val="222222"/>
          <w:sz w:val="24"/>
          <w:szCs w:val="24"/>
        </w:rPr>
        <w:t xml:space="preserve">Evolving </w:t>
      </w:r>
      <w:r w:rsidR="00F53A21">
        <w:rPr>
          <w:rFonts w:ascii="Times New Roman" w:eastAsia="Times New Roman" w:hAnsi="Times New Roman" w:cs="Times New Roman"/>
          <w:color w:val="222222"/>
          <w:sz w:val="24"/>
          <w:szCs w:val="24"/>
        </w:rPr>
        <w:t>P</w:t>
      </w:r>
      <w:r w:rsidRPr="398B4021">
        <w:rPr>
          <w:rFonts w:ascii="Times New Roman" w:eastAsia="Times New Roman" w:hAnsi="Times New Roman" w:cs="Times New Roman"/>
          <w:color w:val="222222"/>
          <w:sz w:val="24"/>
          <w:szCs w:val="24"/>
        </w:rPr>
        <w:t xml:space="preserve">olicy and </w:t>
      </w:r>
      <w:r w:rsidR="00F53A21">
        <w:rPr>
          <w:rFonts w:ascii="Times New Roman" w:eastAsia="Times New Roman" w:hAnsi="Times New Roman" w:cs="Times New Roman"/>
          <w:color w:val="222222"/>
          <w:sz w:val="24"/>
          <w:szCs w:val="24"/>
        </w:rPr>
        <w:t>P</w:t>
      </w:r>
      <w:r w:rsidRPr="398B4021">
        <w:rPr>
          <w:rFonts w:ascii="Times New Roman" w:eastAsia="Times New Roman" w:hAnsi="Times New Roman" w:cs="Times New Roman"/>
          <w:color w:val="222222"/>
          <w:sz w:val="24"/>
          <w:szCs w:val="24"/>
        </w:rPr>
        <w:t xml:space="preserve">ractice in </w:t>
      </w:r>
      <w:r w:rsidR="00F53A21">
        <w:rPr>
          <w:rFonts w:ascii="Times New Roman" w:eastAsia="Times New Roman" w:hAnsi="Times New Roman" w:cs="Times New Roman"/>
          <w:color w:val="222222"/>
          <w:sz w:val="24"/>
          <w:szCs w:val="24"/>
        </w:rPr>
        <w:t>E</w:t>
      </w:r>
      <w:r w:rsidRPr="398B4021">
        <w:rPr>
          <w:rFonts w:ascii="Times New Roman" w:eastAsia="Times New Roman" w:hAnsi="Times New Roman" w:cs="Times New Roman"/>
          <w:color w:val="222222"/>
          <w:sz w:val="24"/>
          <w:szCs w:val="24"/>
        </w:rPr>
        <w:t xml:space="preserve">mployability, </w:t>
      </w:r>
      <w:r w:rsidR="00F53A21">
        <w:rPr>
          <w:rFonts w:ascii="Times New Roman" w:eastAsia="Times New Roman" w:hAnsi="Times New Roman" w:cs="Times New Roman"/>
          <w:color w:val="222222"/>
          <w:sz w:val="24"/>
          <w:szCs w:val="24"/>
        </w:rPr>
        <w:t>W</w:t>
      </w:r>
      <w:r w:rsidRPr="398B4021">
        <w:rPr>
          <w:rFonts w:ascii="Times New Roman" w:eastAsia="Times New Roman" w:hAnsi="Times New Roman" w:cs="Times New Roman"/>
          <w:color w:val="222222"/>
          <w:sz w:val="24"/>
          <w:szCs w:val="24"/>
        </w:rPr>
        <w:t xml:space="preserve">ork </w:t>
      </w:r>
      <w:r w:rsidR="00F53A21">
        <w:rPr>
          <w:rFonts w:ascii="Times New Roman" w:eastAsia="Times New Roman" w:hAnsi="Times New Roman" w:cs="Times New Roman"/>
          <w:color w:val="222222"/>
          <w:sz w:val="24"/>
          <w:szCs w:val="24"/>
        </w:rPr>
        <w:t>I</w:t>
      </w:r>
      <w:r w:rsidRPr="398B4021">
        <w:rPr>
          <w:rFonts w:ascii="Times New Roman" w:eastAsia="Times New Roman" w:hAnsi="Times New Roman" w:cs="Times New Roman"/>
          <w:color w:val="222222"/>
          <w:sz w:val="24"/>
          <w:szCs w:val="24"/>
        </w:rPr>
        <w:t xml:space="preserve">ntegrated </w:t>
      </w:r>
      <w:r w:rsidR="00F53A21">
        <w:rPr>
          <w:rFonts w:ascii="Times New Roman" w:eastAsia="Times New Roman" w:hAnsi="Times New Roman" w:cs="Times New Roman"/>
          <w:color w:val="222222"/>
          <w:sz w:val="24"/>
          <w:szCs w:val="24"/>
        </w:rPr>
        <w:t>L</w:t>
      </w:r>
      <w:r w:rsidRPr="398B4021">
        <w:rPr>
          <w:rFonts w:ascii="Times New Roman" w:eastAsia="Times New Roman" w:hAnsi="Times New Roman" w:cs="Times New Roman"/>
          <w:color w:val="222222"/>
          <w:sz w:val="24"/>
          <w:szCs w:val="24"/>
        </w:rPr>
        <w:t xml:space="preserve">earning, and </w:t>
      </w:r>
      <w:r w:rsidR="004A06EF">
        <w:rPr>
          <w:rFonts w:ascii="Times New Roman" w:eastAsia="Times New Roman" w:hAnsi="Times New Roman" w:cs="Times New Roman"/>
          <w:color w:val="222222"/>
          <w:sz w:val="24"/>
          <w:szCs w:val="24"/>
        </w:rPr>
        <w:t>C</w:t>
      </w:r>
      <w:r w:rsidRPr="398B4021">
        <w:rPr>
          <w:rFonts w:ascii="Times New Roman" w:eastAsia="Times New Roman" w:hAnsi="Times New Roman" w:cs="Times New Roman"/>
          <w:color w:val="222222"/>
          <w:sz w:val="24"/>
          <w:szCs w:val="24"/>
        </w:rPr>
        <w:t xml:space="preserve">areer </w:t>
      </w:r>
      <w:r>
        <w:tab/>
      </w:r>
      <w:r w:rsidR="004A06EF">
        <w:rPr>
          <w:rFonts w:ascii="Times New Roman" w:eastAsia="Times New Roman" w:hAnsi="Times New Roman" w:cs="Times New Roman"/>
          <w:color w:val="222222"/>
          <w:sz w:val="24"/>
          <w:szCs w:val="24"/>
        </w:rPr>
        <w:t>D</w:t>
      </w:r>
      <w:r w:rsidRPr="398B4021">
        <w:rPr>
          <w:rFonts w:ascii="Times New Roman" w:eastAsia="Times New Roman" w:hAnsi="Times New Roman" w:cs="Times New Roman"/>
          <w:color w:val="222222"/>
          <w:sz w:val="24"/>
          <w:szCs w:val="24"/>
        </w:rPr>
        <w:t xml:space="preserve">evelopment </w:t>
      </w:r>
      <w:r w:rsidR="004A06EF">
        <w:rPr>
          <w:rFonts w:ascii="Times New Roman" w:eastAsia="Times New Roman" w:hAnsi="Times New Roman" w:cs="Times New Roman"/>
          <w:color w:val="222222"/>
          <w:sz w:val="24"/>
          <w:szCs w:val="24"/>
        </w:rPr>
        <w:t>L</w:t>
      </w:r>
      <w:r w:rsidRPr="398B4021">
        <w:rPr>
          <w:rFonts w:ascii="Times New Roman" w:eastAsia="Times New Roman" w:hAnsi="Times New Roman" w:cs="Times New Roman"/>
          <w:color w:val="222222"/>
          <w:sz w:val="24"/>
          <w:szCs w:val="24"/>
        </w:rPr>
        <w:t>earning.</w:t>
      </w:r>
      <w:r w:rsidR="00A843C1">
        <w:rPr>
          <w:rFonts w:ascii="Times New Roman" w:eastAsia="Times New Roman" w:hAnsi="Times New Roman" w:cs="Times New Roman"/>
          <w:color w:val="222222"/>
          <w:sz w:val="24"/>
          <w:szCs w:val="24"/>
        </w:rPr>
        <w:t xml:space="preserve"> </w:t>
      </w:r>
      <w:r w:rsidR="00A843C1">
        <w:rPr>
          <w:rFonts w:ascii="Times New Roman" w:eastAsia="Times New Roman" w:hAnsi="Times New Roman" w:cs="Times New Roman"/>
          <w:i/>
          <w:iCs/>
          <w:color w:val="222222"/>
          <w:sz w:val="24"/>
          <w:szCs w:val="24"/>
        </w:rPr>
        <w:t>Graduate Careers Australi</w:t>
      </w:r>
      <w:r w:rsidR="00CF7443">
        <w:rPr>
          <w:rFonts w:ascii="Times New Roman" w:eastAsia="Times New Roman" w:hAnsi="Times New Roman" w:cs="Times New Roman"/>
          <w:i/>
          <w:iCs/>
          <w:color w:val="222222"/>
          <w:sz w:val="24"/>
          <w:szCs w:val="24"/>
        </w:rPr>
        <w:t>a.</w:t>
      </w:r>
    </w:p>
    <w:p w14:paraId="035EDC43" w14:textId="3B4F3F5B" w:rsidR="3185290B" w:rsidRDefault="1205176A" w:rsidP="2CBD84D2">
      <w:pPr>
        <w:spacing w:line="480" w:lineRule="auto"/>
        <w:contextualSpacing/>
        <w:rPr>
          <w:rFonts w:ascii="Times New Roman" w:eastAsia="Times New Roman" w:hAnsi="Times New Roman" w:cs="Times New Roman"/>
          <w:color w:val="222222"/>
          <w:sz w:val="24"/>
          <w:szCs w:val="24"/>
        </w:rPr>
      </w:pPr>
      <w:r w:rsidRPr="197B3607">
        <w:rPr>
          <w:rFonts w:ascii="Times New Roman" w:eastAsia="Times New Roman" w:hAnsi="Times New Roman" w:cs="Times New Roman"/>
          <w:color w:val="222222"/>
          <w:sz w:val="24"/>
          <w:szCs w:val="24"/>
        </w:rPr>
        <w:lastRenderedPageBreak/>
        <w:t xml:space="preserve">Smith, S., </w:t>
      </w:r>
      <w:proofErr w:type="gramStart"/>
      <w:r w:rsidRPr="197B3607">
        <w:rPr>
          <w:rFonts w:ascii="Times New Roman" w:eastAsia="Times New Roman" w:hAnsi="Times New Roman" w:cs="Times New Roman"/>
          <w:color w:val="222222"/>
          <w:sz w:val="24"/>
          <w:szCs w:val="24"/>
        </w:rPr>
        <w:t>Taylor-Smith</w:t>
      </w:r>
      <w:proofErr w:type="gramEnd"/>
      <w:r w:rsidRPr="197B3607">
        <w:rPr>
          <w:rFonts w:ascii="Times New Roman" w:eastAsia="Times New Roman" w:hAnsi="Times New Roman" w:cs="Times New Roman"/>
          <w:color w:val="222222"/>
          <w:sz w:val="24"/>
          <w:szCs w:val="24"/>
        </w:rPr>
        <w:t xml:space="preserve">, E., Smith, C., &amp; Webster, G. (2018). The </w:t>
      </w:r>
      <w:r w:rsidR="00CF7443">
        <w:rPr>
          <w:rFonts w:ascii="Times New Roman" w:eastAsia="Times New Roman" w:hAnsi="Times New Roman" w:cs="Times New Roman"/>
          <w:color w:val="222222"/>
          <w:sz w:val="24"/>
          <w:szCs w:val="24"/>
        </w:rPr>
        <w:t>I</w:t>
      </w:r>
      <w:r w:rsidRPr="197B3607">
        <w:rPr>
          <w:rFonts w:ascii="Times New Roman" w:eastAsia="Times New Roman" w:hAnsi="Times New Roman" w:cs="Times New Roman"/>
          <w:color w:val="222222"/>
          <w:sz w:val="24"/>
          <w:szCs w:val="24"/>
        </w:rPr>
        <w:t xml:space="preserve">mpact of </w:t>
      </w:r>
      <w:r w:rsidR="00CF7443">
        <w:rPr>
          <w:rFonts w:ascii="Times New Roman" w:eastAsia="Times New Roman" w:hAnsi="Times New Roman" w:cs="Times New Roman"/>
          <w:color w:val="222222"/>
          <w:sz w:val="24"/>
          <w:szCs w:val="24"/>
        </w:rPr>
        <w:t>W</w:t>
      </w:r>
      <w:r w:rsidRPr="197B3607">
        <w:rPr>
          <w:rFonts w:ascii="Times New Roman" w:eastAsia="Times New Roman" w:hAnsi="Times New Roman" w:cs="Times New Roman"/>
          <w:color w:val="222222"/>
          <w:sz w:val="24"/>
          <w:szCs w:val="24"/>
        </w:rPr>
        <w:t xml:space="preserve">ork </w:t>
      </w:r>
      <w:r w:rsidR="00CF7443">
        <w:rPr>
          <w:rFonts w:ascii="Times New Roman" w:eastAsia="Times New Roman" w:hAnsi="Times New Roman" w:cs="Times New Roman"/>
          <w:color w:val="222222"/>
          <w:sz w:val="24"/>
          <w:szCs w:val="24"/>
        </w:rPr>
        <w:t>P</w:t>
      </w:r>
      <w:r w:rsidRPr="197B3607">
        <w:rPr>
          <w:rFonts w:ascii="Times New Roman" w:eastAsia="Times New Roman" w:hAnsi="Times New Roman" w:cs="Times New Roman"/>
          <w:color w:val="222222"/>
          <w:sz w:val="24"/>
          <w:szCs w:val="24"/>
        </w:rPr>
        <w:t xml:space="preserve">lacement on </w:t>
      </w:r>
      <w:r>
        <w:tab/>
      </w:r>
      <w:r w:rsidR="00CF7443">
        <w:rPr>
          <w:rFonts w:ascii="Times New Roman" w:eastAsia="Times New Roman" w:hAnsi="Times New Roman" w:cs="Times New Roman"/>
          <w:color w:val="222222"/>
          <w:sz w:val="24"/>
          <w:szCs w:val="24"/>
        </w:rPr>
        <w:t>G</w:t>
      </w:r>
      <w:r w:rsidRPr="197B3607">
        <w:rPr>
          <w:rFonts w:ascii="Times New Roman" w:eastAsia="Times New Roman" w:hAnsi="Times New Roman" w:cs="Times New Roman"/>
          <w:color w:val="222222"/>
          <w:sz w:val="24"/>
          <w:szCs w:val="24"/>
        </w:rPr>
        <w:t xml:space="preserve">raduate </w:t>
      </w:r>
      <w:r w:rsidR="00CF7443">
        <w:rPr>
          <w:rFonts w:ascii="Times New Roman" w:eastAsia="Times New Roman" w:hAnsi="Times New Roman" w:cs="Times New Roman"/>
          <w:color w:val="222222"/>
          <w:sz w:val="24"/>
          <w:szCs w:val="24"/>
        </w:rPr>
        <w:t>E</w:t>
      </w:r>
      <w:r w:rsidRPr="197B3607">
        <w:rPr>
          <w:rFonts w:ascii="Times New Roman" w:eastAsia="Times New Roman" w:hAnsi="Times New Roman" w:cs="Times New Roman"/>
          <w:color w:val="222222"/>
          <w:sz w:val="24"/>
          <w:szCs w:val="24"/>
        </w:rPr>
        <w:t xml:space="preserve">mployment in </w:t>
      </w:r>
      <w:r w:rsidR="00CF7443">
        <w:rPr>
          <w:rFonts w:ascii="Times New Roman" w:eastAsia="Times New Roman" w:hAnsi="Times New Roman" w:cs="Times New Roman"/>
          <w:color w:val="222222"/>
          <w:sz w:val="24"/>
          <w:szCs w:val="24"/>
        </w:rPr>
        <w:t>C</w:t>
      </w:r>
      <w:r w:rsidRPr="197B3607">
        <w:rPr>
          <w:rFonts w:ascii="Times New Roman" w:eastAsia="Times New Roman" w:hAnsi="Times New Roman" w:cs="Times New Roman"/>
          <w:color w:val="222222"/>
          <w:sz w:val="24"/>
          <w:szCs w:val="24"/>
        </w:rPr>
        <w:t>omputing: Outcomes from a UK-</w:t>
      </w:r>
      <w:r w:rsidR="00CF7443">
        <w:rPr>
          <w:rFonts w:ascii="Times New Roman" w:eastAsia="Times New Roman" w:hAnsi="Times New Roman" w:cs="Times New Roman"/>
          <w:color w:val="222222"/>
          <w:sz w:val="24"/>
          <w:szCs w:val="24"/>
        </w:rPr>
        <w:t>B</w:t>
      </w:r>
      <w:r w:rsidRPr="197B3607">
        <w:rPr>
          <w:rFonts w:ascii="Times New Roman" w:eastAsia="Times New Roman" w:hAnsi="Times New Roman" w:cs="Times New Roman"/>
          <w:color w:val="222222"/>
          <w:sz w:val="24"/>
          <w:szCs w:val="24"/>
        </w:rPr>
        <w:t xml:space="preserve">ased </w:t>
      </w:r>
      <w:r w:rsidR="00CF7443">
        <w:rPr>
          <w:rFonts w:ascii="Times New Roman" w:eastAsia="Times New Roman" w:hAnsi="Times New Roman" w:cs="Times New Roman"/>
          <w:color w:val="222222"/>
          <w:sz w:val="24"/>
          <w:szCs w:val="24"/>
        </w:rPr>
        <w:t>S</w:t>
      </w:r>
      <w:r w:rsidRPr="197B3607">
        <w:rPr>
          <w:rFonts w:ascii="Times New Roman" w:eastAsia="Times New Roman" w:hAnsi="Times New Roman" w:cs="Times New Roman"/>
          <w:color w:val="222222"/>
          <w:sz w:val="24"/>
          <w:szCs w:val="24"/>
        </w:rPr>
        <w:t xml:space="preserve">tudy. </w:t>
      </w:r>
      <w:r w:rsidRPr="197B3607">
        <w:rPr>
          <w:rFonts w:ascii="Times New Roman" w:eastAsia="Times New Roman" w:hAnsi="Times New Roman" w:cs="Times New Roman"/>
          <w:i/>
          <w:iCs/>
          <w:color w:val="222222"/>
          <w:sz w:val="24"/>
          <w:szCs w:val="24"/>
        </w:rPr>
        <w:t xml:space="preserve">International </w:t>
      </w:r>
      <w:r>
        <w:tab/>
      </w:r>
      <w:r w:rsidRPr="197B3607">
        <w:rPr>
          <w:rFonts w:ascii="Times New Roman" w:eastAsia="Times New Roman" w:hAnsi="Times New Roman" w:cs="Times New Roman"/>
          <w:i/>
          <w:iCs/>
          <w:color w:val="222222"/>
          <w:sz w:val="24"/>
          <w:szCs w:val="24"/>
        </w:rPr>
        <w:t>Journal of Work-Integrated Learning,</w:t>
      </w:r>
      <w:r w:rsidRPr="197B3607">
        <w:rPr>
          <w:rFonts w:ascii="Times New Roman" w:eastAsia="Times New Roman" w:hAnsi="Times New Roman" w:cs="Times New Roman"/>
          <w:color w:val="222222"/>
          <w:sz w:val="24"/>
          <w:szCs w:val="24"/>
        </w:rPr>
        <w:t xml:space="preserve"> 19(4).</w:t>
      </w:r>
    </w:p>
    <w:p w14:paraId="599BCBF0" w14:textId="28EBE801" w:rsidR="7CBA09A5" w:rsidRDefault="7CBA09A5" w:rsidP="00CF7443">
      <w:pPr>
        <w:spacing w:line="480" w:lineRule="auto"/>
        <w:ind w:left="720" w:hanging="720"/>
        <w:contextualSpacing/>
        <w:rPr>
          <w:rFonts w:ascii="Times New Roman" w:eastAsia="Times New Roman" w:hAnsi="Times New Roman" w:cs="Times New Roman"/>
          <w:color w:val="222222"/>
          <w:sz w:val="24"/>
          <w:szCs w:val="24"/>
        </w:rPr>
      </w:pPr>
      <w:r w:rsidRPr="34900E9A">
        <w:rPr>
          <w:rFonts w:ascii="Times New Roman" w:eastAsia="Times New Roman" w:hAnsi="Times New Roman" w:cs="Times New Roman"/>
          <w:color w:val="222222"/>
          <w:sz w:val="24"/>
          <w:szCs w:val="24"/>
        </w:rPr>
        <w:t xml:space="preserve">Snell, K. D. (1996). The </w:t>
      </w:r>
      <w:r w:rsidR="00CF7443">
        <w:rPr>
          <w:rFonts w:ascii="Times New Roman" w:eastAsia="Times New Roman" w:hAnsi="Times New Roman" w:cs="Times New Roman"/>
          <w:color w:val="222222"/>
          <w:sz w:val="24"/>
          <w:szCs w:val="24"/>
        </w:rPr>
        <w:t>A</w:t>
      </w:r>
      <w:r w:rsidRPr="34900E9A">
        <w:rPr>
          <w:rFonts w:ascii="Times New Roman" w:eastAsia="Times New Roman" w:hAnsi="Times New Roman" w:cs="Times New Roman"/>
          <w:color w:val="222222"/>
          <w:sz w:val="24"/>
          <w:szCs w:val="24"/>
        </w:rPr>
        <w:t xml:space="preserve">pprenticeship </w:t>
      </w:r>
      <w:r w:rsidR="00CF7443">
        <w:rPr>
          <w:rFonts w:ascii="Times New Roman" w:eastAsia="Times New Roman" w:hAnsi="Times New Roman" w:cs="Times New Roman"/>
          <w:color w:val="222222"/>
          <w:sz w:val="24"/>
          <w:szCs w:val="24"/>
        </w:rPr>
        <w:t>S</w:t>
      </w:r>
      <w:r w:rsidRPr="34900E9A">
        <w:rPr>
          <w:rFonts w:ascii="Times New Roman" w:eastAsia="Times New Roman" w:hAnsi="Times New Roman" w:cs="Times New Roman"/>
          <w:color w:val="222222"/>
          <w:sz w:val="24"/>
          <w:szCs w:val="24"/>
        </w:rPr>
        <w:t xml:space="preserve">ystem in British </w:t>
      </w:r>
      <w:r w:rsidR="00CF7443">
        <w:rPr>
          <w:rFonts w:ascii="Times New Roman" w:eastAsia="Times New Roman" w:hAnsi="Times New Roman" w:cs="Times New Roman"/>
          <w:color w:val="222222"/>
          <w:sz w:val="24"/>
          <w:szCs w:val="24"/>
        </w:rPr>
        <w:t>H</w:t>
      </w:r>
      <w:r w:rsidRPr="34900E9A">
        <w:rPr>
          <w:rFonts w:ascii="Times New Roman" w:eastAsia="Times New Roman" w:hAnsi="Times New Roman" w:cs="Times New Roman"/>
          <w:color w:val="222222"/>
          <w:sz w:val="24"/>
          <w:szCs w:val="24"/>
        </w:rPr>
        <w:t xml:space="preserve">istory: </w:t>
      </w:r>
      <w:r w:rsidR="00CF7443">
        <w:rPr>
          <w:rFonts w:ascii="Times New Roman" w:eastAsia="Times New Roman" w:hAnsi="Times New Roman" w:cs="Times New Roman"/>
          <w:color w:val="222222"/>
          <w:sz w:val="24"/>
          <w:szCs w:val="24"/>
        </w:rPr>
        <w:t>T</w:t>
      </w:r>
      <w:r w:rsidRPr="34900E9A">
        <w:rPr>
          <w:rFonts w:ascii="Times New Roman" w:eastAsia="Times New Roman" w:hAnsi="Times New Roman" w:cs="Times New Roman"/>
          <w:color w:val="222222"/>
          <w:sz w:val="24"/>
          <w:szCs w:val="24"/>
        </w:rPr>
        <w:t xml:space="preserve">he </w:t>
      </w:r>
      <w:r w:rsidR="00CF7443">
        <w:rPr>
          <w:rFonts w:ascii="Times New Roman" w:eastAsia="Times New Roman" w:hAnsi="Times New Roman" w:cs="Times New Roman"/>
          <w:color w:val="222222"/>
          <w:sz w:val="24"/>
          <w:szCs w:val="24"/>
        </w:rPr>
        <w:t>F</w:t>
      </w:r>
      <w:r w:rsidRPr="34900E9A">
        <w:rPr>
          <w:rFonts w:ascii="Times New Roman" w:eastAsia="Times New Roman" w:hAnsi="Times New Roman" w:cs="Times New Roman"/>
          <w:color w:val="222222"/>
          <w:sz w:val="24"/>
          <w:szCs w:val="24"/>
        </w:rPr>
        <w:t xml:space="preserve">ragmentation of a </w:t>
      </w:r>
      <w:r w:rsidR="00CF7443">
        <w:rPr>
          <w:rFonts w:ascii="Times New Roman" w:eastAsia="Times New Roman" w:hAnsi="Times New Roman" w:cs="Times New Roman"/>
          <w:color w:val="222222"/>
          <w:sz w:val="24"/>
          <w:szCs w:val="24"/>
        </w:rPr>
        <w:t>C</w:t>
      </w:r>
      <w:r w:rsidRPr="34900E9A">
        <w:rPr>
          <w:rFonts w:ascii="Times New Roman" w:eastAsia="Times New Roman" w:hAnsi="Times New Roman" w:cs="Times New Roman"/>
          <w:color w:val="222222"/>
          <w:sz w:val="24"/>
          <w:szCs w:val="24"/>
        </w:rPr>
        <w:t xml:space="preserve">ultural </w:t>
      </w:r>
      <w:r w:rsidR="00CF7443">
        <w:rPr>
          <w:rFonts w:ascii="Times New Roman" w:eastAsia="Times New Roman" w:hAnsi="Times New Roman" w:cs="Times New Roman"/>
          <w:color w:val="222222"/>
          <w:sz w:val="24"/>
          <w:szCs w:val="24"/>
        </w:rPr>
        <w:t>I</w:t>
      </w:r>
      <w:r w:rsidRPr="34900E9A">
        <w:rPr>
          <w:rFonts w:ascii="Times New Roman" w:eastAsia="Times New Roman" w:hAnsi="Times New Roman" w:cs="Times New Roman"/>
          <w:color w:val="222222"/>
          <w:sz w:val="24"/>
          <w:szCs w:val="24"/>
        </w:rPr>
        <w:t xml:space="preserve">nstitution. </w:t>
      </w:r>
      <w:r w:rsidRPr="34900E9A">
        <w:rPr>
          <w:rFonts w:ascii="Times New Roman" w:eastAsia="Times New Roman" w:hAnsi="Times New Roman" w:cs="Times New Roman"/>
          <w:i/>
          <w:iCs/>
          <w:color w:val="222222"/>
          <w:sz w:val="24"/>
          <w:szCs w:val="24"/>
        </w:rPr>
        <w:t>History of Education</w:t>
      </w:r>
      <w:r w:rsidRPr="34900E9A">
        <w:rPr>
          <w:rFonts w:ascii="Times New Roman" w:eastAsia="Times New Roman" w:hAnsi="Times New Roman" w:cs="Times New Roman"/>
          <w:color w:val="222222"/>
          <w:sz w:val="24"/>
          <w:szCs w:val="24"/>
        </w:rPr>
        <w:t xml:space="preserve">, </w:t>
      </w:r>
      <w:r w:rsidRPr="34900E9A">
        <w:rPr>
          <w:rFonts w:ascii="Times New Roman" w:eastAsia="Times New Roman" w:hAnsi="Times New Roman" w:cs="Times New Roman"/>
          <w:i/>
          <w:iCs/>
          <w:color w:val="222222"/>
          <w:sz w:val="24"/>
          <w:szCs w:val="24"/>
        </w:rPr>
        <w:t>25</w:t>
      </w:r>
      <w:r w:rsidRPr="34900E9A">
        <w:rPr>
          <w:rFonts w:ascii="Times New Roman" w:eastAsia="Times New Roman" w:hAnsi="Times New Roman" w:cs="Times New Roman"/>
          <w:color w:val="222222"/>
          <w:sz w:val="24"/>
          <w:szCs w:val="24"/>
        </w:rPr>
        <w:t>(4), 303-321.</w:t>
      </w:r>
    </w:p>
    <w:p w14:paraId="5BB5FA71" w14:textId="43A5BF05" w:rsidR="13CE9290" w:rsidRDefault="13CE9290" w:rsidP="34900E9A">
      <w:pPr>
        <w:spacing w:line="480" w:lineRule="auto"/>
        <w:contextualSpacing/>
        <w:rPr>
          <w:rFonts w:ascii="Times New Roman" w:eastAsia="Times New Roman" w:hAnsi="Times New Roman" w:cs="Times New Roman"/>
          <w:color w:val="222222"/>
          <w:sz w:val="24"/>
          <w:szCs w:val="24"/>
        </w:rPr>
      </w:pPr>
      <w:proofErr w:type="spellStart"/>
      <w:r w:rsidRPr="34900E9A">
        <w:rPr>
          <w:rFonts w:ascii="Times New Roman" w:eastAsia="Times New Roman" w:hAnsi="Times New Roman" w:cs="Times New Roman"/>
          <w:color w:val="222222"/>
          <w:sz w:val="24"/>
          <w:szCs w:val="24"/>
        </w:rPr>
        <w:t>Stasz</w:t>
      </w:r>
      <w:proofErr w:type="spellEnd"/>
      <w:r w:rsidRPr="34900E9A">
        <w:rPr>
          <w:rFonts w:ascii="Times New Roman" w:eastAsia="Times New Roman" w:hAnsi="Times New Roman" w:cs="Times New Roman"/>
          <w:color w:val="222222"/>
          <w:sz w:val="24"/>
          <w:szCs w:val="24"/>
        </w:rPr>
        <w:t xml:space="preserve">, C., &amp; Stern, D. (1998). Work-Based Learning for Students in High Schools and </w:t>
      </w:r>
      <w:r>
        <w:tab/>
      </w:r>
      <w:r>
        <w:tab/>
      </w:r>
      <w:r w:rsidRPr="34900E9A">
        <w:rPr>
          <w:rFonts w:ascii="Times New Roman" w:eastAsia="Times New Roman" w:hAnsi="Times New Roman" w:cs="Times New Roman"/>
          <w:color w:val="222222"/>
          <w:sz w:val="24"/>
          <w:szCs w:val="24"/>
        </w:rPr>
        <w:t xml:space="preserve">Community Colleges. </w:t>
      </w:r>
      <w:proofErr w:type="spellStart"/>
      <w:r w:rsidRPr="34900E9A">
        <w:rPr>
          <w:rFonts w:ascii="Times New Roman" w:eastAsia="Times New Roman" w:hAnsi="Times New Roman" w:cs="Times New Roman"/>
          <w:i/>
          <w:iCs/>
          <w:color w:val="222222"/>
          <w:sz w:val="24"/>
          <w:szCs w:val="24"/>
        </w:rPr>
        <w:t>Centerpoint</w:t>
      </w:r>
      <w:proofErr w:type="spellEnd"/>
      <w:r w:rsidRPr="34900E9A">
        <w:rPr>
          <w:rFonts w:ascii="Times New Roman" w:eastAsia="Times New Roman" w:hAnsi="Times New Roman" w:cs="Times New Roman"/>
          <w:color w:val="222222"/>
          <w:sz w:val="24"/>
          <w:szCs w:val="24"/>
        </w:rPr>
        <w:t>.</w:t>
      </w:r>
    </w:p>
    <w:p w14:paraId="189D6965" w14:textId="043CEF54" w:rsidR="267322D1" w:rsidRDefault="267322D1" w:rsidP="2CBD84D2">
      <w:pPr>
        <w:spacing w:line="480" w:lineRule="auto"/>
        <w:contextualSpacing/>
        <w:rPr>
          <w:rFonts w:ascii="Times New Roman" w:eastAsia="Times New Roman" w:hAnsi="Times New Roman" w:cs="Times New Roman"/>
          <w:color w:val="222222"/>
          <w:sz w:val="24"/>
          <w:szCs w:val="24"/>
        </w:rPr>
      </w:pPr>
      <w:r w:rsidRPr="398B4021">
        <w:rPr>
          <w:rFonts w:ascii="Times New Roman" w:eastAsia="Times New Roman" w:hAnsi="Times New Roman" w:cs="Times New Roman"/>
          <w:color w:val="222222"/>
          <w:sz w:val="24"/>
          <w:szCs w:val="24"/>
        </w:rPr>
        <w:t xml:space="preserve">Stipanovic, N., Lewis, M. V., &amp; Stringfield, S. (2012). Situating </w:t>
      </w:r>
      <w:r w:rsidR="00CF7443">
        <w:rPr>
          <w:rFonts w:ascii="Times New Roman" w:eastAsia="Times New Roman" w:hAnsi="Times New Roman" w:cs="Times New Roman"/>
          <w:color w:val="222222"/>
          <w:sz w:val="24"/>
          <w:szCs w:val="24"/>
        </w:rPr>
        <w:t>P</w:t>
      </w:r>
      <w:r w:rsidRPr="398B4021">
        <w:rPr>
          <w:rFonts w:ascii="Times New Roman" w:eastAsia="Times New Roman" w:hAnsi="Times New Roman" w:cs="Times New Roman"/>
          <w:color w:val="222222"/>
          <w:sz w:val="24"/>
          <w:szCs w:val="24"/>
        </w:rPr>
        <w:t xml:space="preserve">rograms of </w:t>
      </w:r>
      <w:r w:rsidR="00CF7443">
        <w:rPr>
          <w:rFonts w:ascii="Times New Roman" w:eastAsia="Times New Roman" w:hAnsi="Times New Roman" w:cs="Times New Roman"/>
          <w:color w:val="222222"/>
          <w:sz w:val="24"/>
          <w:szCs w:val="24"/>
        </w:rPr>
        <w:t>S</w:t>
      </w:r>
      <w:r w:rsidRPr="398B4021">
        <w:rPr>
          <w:rFonts w:ascii="Times New Roman" w:eastAsia="Times New Roman" w:hAnsi="Times New Roman" w:cs="Times New Roman"/>
          <w:color w:val="222222"/>
          <w:sz w:val="24"/>
          <w:szCs w:val="24"/>
        </w:rPr>
        <w:t xml:space="preserve">tudy within </w:t>
      </w:r>
      <w:r>
        <w:tab/>
      </w:r>
      <w:r w:rsidR="00CF7443">
        <w:rPr>
          <w:rFonts w:ascii="Times New Roman" w:eastAsia="Times New Roman" w:hAnsi="Times New Roman" w:cs="Times New Roman"/>
          <w:color w:val="222222"/>
          <w:sz w:val="24"/>
          <w:szCs w:val="24"/>
        </w:rPr>
        <w:t>C</w:t>
      </w:r>
      <w:r w:rsidRPr="398B4021">
        <w:rPr>
          <w:rFonts w:ascii="Times New Roman" w:eastAsia="Times New Roman" w:hAnsi="Times New Roman" w:cs="Times New Roman"/>
          <w:color w:val="222222"/>
          <w:sz w:val="24"/>
          <w:szCs w:val="24"/>
        </w:rPr>
        <w:t xml:space="preserve">urrent and </w:t>
      </w:r>
      <w:r w:rsidR="00CF7443">
        <w:rPr>
          <w:rFonts w:ascii="Times New Roman" w:eastAsia="Times New Roman" w:hAnsi="Times New Roman" w:cs="Times New Roman"/>
          <w:color w:val="222222"/>
          <w:sz w:val="24"/>
          <w:szCs w:val="24"/>
        </w:rPr>
        <w:t>H</w:t>
      </w:r>
      <w:r w:rsidRPr="398B4021">
        <w:rPr>
          <w:rFonts w:ascii="Times New Roman" w:eastAsia="Times New Roman" w:hAnsi="Times New Roman" w:cs="Times New Roman"/>
          <w:color w:val="222222"/>
          <w:sz w:val="24"/>
          <w:szCs w:val="24"/>
        </w:rPr>
        <w:t xml:space="preserve">istorical </w:t>
      </w:r>
      <w:r w:rsidR="00CF7443">
        <w:rPr>
          <w:rFonts w:ascii="Times New Roman" w:eastAsia="Times New Roman" w:hAnsi="Times New Roman" w:cs="Times New Roman"/>
          <w:color w:val="222222"/>
          <w:sz w:val="24"/>
          <w:szCs w:val="24"/>
        </w:rPr>
        <w:t>C</w:t>
      </w:r>
      <w:r w:rsidRPr="398B4021">
        <w:rPr>
          <w:rFonts w:ascii="Times New Roman" w:eastAsia="Times New Roman" w:hAnsi="Times New Roman" w:cs="Times New Roman"/>
          <w:color w:val="222222"/>
          <w:sz w:val="24"/>
          <w:szCs w:val="24"/>
        </w:rPr>
        <w:t xml:space="preserve">areer and </w:t>
      </w:r>
      <w:r w:rsidR="00CF7443">
        <w:rPr>
          <w:rFonts w:ascii="Times New Roman" w:eastAsia="Times New Roman" w:hAnsi="Times New Roman" w:cs="Times New Roman"/>
          <w:color w:val="222222"/>
          <w:sz w:val="24"/>
          <w:szCs w:val="24"/>
        </w:rPr>
        <w:t>T</w:t>
      </w:r>
      <w:r w:rsidRPr="398B4021">
        <w:rPr>
          <w:rFonts w:ascii="Times New Roman" w:eastAsia="Times New Roman" w:hAnsi="Times New Roman" w:cs="Times New Roman"/>
          <w:color w:val="222222"/>
          <w:sz w:val="24"/>
          <w:szCs w:val="24"/>
        </w:rPr>
        <w:t xml:space="preserve">echnical </w:t>
      </w:r>
      <w:r w:rsidR="00CF7443">
        <w:rPr>
          <w:rFonts w:ascii="Times New Roman" w:eastAsia="Times New Roman" w:hAnsi="Times New Roman" w:cs="Times New Roman"/>
          <w:color w:val="222222"/>
          <w:sz w:val="24"/>
          <w:szCs w:val="24"/>
        </w:rPr>
        <w:t>E</w:t>
      </w:r>
      <w:r w:rsidRPr="398B4021">
        <w:rPr>
          <w:rFonts w:ascii="Times New Roman" w:eastAsia="Times New Roman" w:hAnsi="Times New Roman" w:cs="Times New Roman"/>
          <w:color w:val="222222"/>
          <w:sz w:val="24"/>
          <w:szCs w:val="24"/>
        </w:rPr>
        <w:t xml:space="preserve">ducational </w:t>
      </w:r>
      <w:r w:rsidR="00CF7443">
        <w:rPr>
          <w:rFonts w:ascii="Times New Roman" w:eastAsia="Times New Roman" w:hAnsi="Times New Roman" w:cs="Times New Roman"/>
          <w:color w:val="222222"/>
          <w:sz w:val="24"/>
          <w:szCs w:val="24"/>
        </w:rPr>
        <w:t>R</w:t>
      </w:r>
      <w:r w:rsidRPr="398B4021">
        <w:rPr>
          <w:rFonts w:ascii="Times New Roman" w:eastAsia="Times New Roman" w:hAnsi="Times New Roman" w:cs="Times New Roman"/>
          <w:color w:val="222222"/>
          <w:sz w:val="24"/>
          <w:szCs w:val="24"/>
        </w:rPr>
        <w:t xml:space="preserve">eform </w:t>
      </w:r>
      <w:r w:rsidR="00CF7443">
        <w:rPr>
          <w:rFonts w:ascii="Times New Roman" w:eastAsia="Times New Roman" w:hAnsi="Times New Roman" w:cs="Times New Roman"/>
          <w:color w:val="222222"/>
          <w:sz w:val="24"/>
          <w:szCs w:val="24"/>
        </w:rPr>
        <w:t>E</w:t>
      </w:r>
      <w:r w:rsidRPr="398B4021">
        <w:rPr>
          <w:rFonts w:ascii="Times New Roman" w:eastAsia="Times New Roman" w:hAnsi="Times New Roman" w:cs="Times New Roman"/>
          <w:color w:val="222222"/>
          <w:sz w:val="24"/>
          <w:szCs w:val="24"/>
        </w:rPr>
        <w:t xml:space="preserve">fforts. </w:t>
      </w:r>
      <w:r w:rsidRPr="398B4021">
        <w:rPr>
          <w:rFonts w:ascii="Times New Roman" w:eastAsia="Times New Roman" w:hAnsi="Times New Roman" w:cs="Times New Roman"/>
          <w:i/>
          <w:iCs/>
          <w:color w:val="222222"/>
          <w:sz w:val="24"/>
          <w:szCs w:val="24"/>
        </w:rPr>
        <w:t xml:space="preserve">International </w:t>
      </w:r>
      <w:r>
        <w:tab/>
      </w:r>
      <w:r w:rsidRPr="398B4021">
        <w:rPr>
          <w:rFonts w:ascii="Times New Roman" w:eastAsia="Times New Roman" w:hAnsi="Times New Roman" w:cs="Times New Roman"/>
          <w:i/>
          <w:iCs/>
          <w:color w:val="222222"/>
          <w:sz w:val="24"/>
          <w:szCs w:val="24"/>
        </w:rPr>
        <w:t>Journal of Educational Reform</w:t>
      </w:r>
      <w:r w:rsidRPr="398B4021">
        <w:rPr>
          <w:rFonts w:ascii="Times New Roman" w:eastAsia="Times New Roman" w:hAnsi="Times New Roman" w:cs="Times New Roman"/>
          <w:color w:val="222222"/>
          <w:sz w:val="24"/>
          <w:szCs w:val="24"/>
        </w:rPr>
        <w:t xml:space="preserve">, </w:t>
      </w:r>
      <w:r w:rsidRPr="398B4021">
        <w:rPr>
          <w:rFonts w:ascii="Times New Roman" w:eastAsia="Times New Roman" w:hAnsi="Times New Roman" w:cs="Times New Roman"/>
          <w:i/>
          <w:iCs/>
          <w:color w:val="222222"/>
          <w:sz w:val="24"/>
          <w:szCs w:val="24"/>
        </w:rPr>
        <w:t>21</w:t>
      </w:r>
      <w:r w:rsidRPr="398B4021">
        <w:rPr>
          <w:rFonts w:ascii="Times New Roman" w:eastAsia="Times New Roman" w:hAnsi="Times New Roman" w:cs="Times New Roman"/>
          <w:color w:val="222222"/>
          <w:sz w:val="24"/>
          <w:szCs w:val="24"/>
        </w:rPr>
        <w:t>(2), 80-97.</w:t>
      </w:r>
    </w:p>
    <w:p w14:paraId="407C0E21" w14:textId="08C9FF8B" w:rsidR="3AB9376D" w:rsidRDefault="3AB9376D" w:rsidP="00CF7443">
      <w:pPr>
        <w:spacing w:line="480" w:lineRule="auto"/>
        <w:ind w:left="720" w:hanging="720"/>
        <w:contextualSpacing/>
        <w:rPr>
          <w:rFonts w:ascii="Times New Roman" w:eastAsia="Times New Roman" w:hAnsi="Times New Roman" w:cs="Times New Roman"/>
          <w:color w:val="222222"/>
          <w:sz w:val="24"/>
          <w:szCs w:val="24"/>
        </w:rPr>
      </w:pPr>
      <w:r w:rsidRPr="398B4021">
        <w:rPr>
          <w:rFonts w:ascii="Times New Roman" w:eastAsia="Times New Roman" w:hAnsi="Times New Roman" w:cs="Times New Roman"/>
          <w:color w:val="222222"/>
          <w:sz w:val="24"/>
          <w:szCs w:val="24"/>
        </w:rPr>
        <w:t xml:space="preserve">Stone III, J., &amp; Aliaga, O. (2005). Career &amp; </w:t>
      </w:r>
      <w:r w:rsidR="00CF7443">
        <w:rPr>
          <w:rFonts w:ascii="Times New Roman" w:eastAsia="Times New Roman" w:hAnsi="Times New Roman" w:cs="Times New Roman"/>
          <w:color w:val="222222"/>
          <w:sz w:val="24"/>
          <w:szCs w:val="24"/>
        </w:rPr>
        <w:t>T</w:t>
      </w:r>
      <w:r w:rsidRPr="398B4021">
        <w:rPr>
          <w:rFonts w:ascii="Times New Roman" w:eastAsia="Times New Roman" w:hAnsi="Times New Roman" w:cs="Times New Roman"/>
          <w:color w:val="222222"/>
          <w:sz w:val="24"/>
          <w:szCs w:val="24"/>
        </w:rPr>
        <w:t xml:space="preserve">echnical </w:t>
      </w:r>
      <w:r w:rsidR="00CF7443">
        <w:rPr>
          <w:rFonts w:ascii="Times New Roman" w:eastAsia="Times New Roman" w:hAnsi="Times New Roman" w:cs="Times New Roman"/>
          <w:color w:val="222222"/>
          <w:sz w:val="24"/>
          <w:szCs w:val="24"/>
        </w:rPr>
        <w:t>E</w:t>
      </w:r>
      <w:r w:rsidRPr="398B4021">
        <w:rPr>
          <w:rFonts w:ascii="Times New Roman" w:eastAsia="Times New Roman" w:hAnsi="Times New Roman" w:cs="Times New Roman"/>
          <w:color w:val="222222"/>
          <w:sz w:val="24"/>
          <w:szCs w:val="24"/>
        </w:rPr>
        <w:t xml:space="preserve">ducation and </w:t>
      </w:r>
      <w:r w:rsidR="00CF7443">
        <w:rPr>
          <w:rFonts w:ascii="Times New Roman" w:eastAsia="Times New Roman" w:hAnsi="Times New Roman" w:cs="Times New Roman"/>
          <w:color w:val="222222"/>
          <w:sz w:val="24"/>
          <w:szCs w:val="24"/>
        </w:rPr>
        <w:t>S</w:t>
      </w:r>
      <w:r w:rsidRPr="398B4021">
        <w:rPr>
          <w:rFonts w:ascii="Times New Roman" w:eastAsia="Times New Roman" w:hAnsi="Times New Roman" w:cs="Times New Roman"/>
          <w:color w:val="222222"/>
          <w:sz w:val="24"/>
          <w:szCs w:val="24"/>
        </w:rPr>
        <w:t>chool-</w:t>
      </w:r>
      <w:r w:rsidR="00CF7443">
        <w:rPr>
          <w:rFonts w:ascii="Times New Roman" w:eastAsia="Times New Roman" w:hAnsi="Times New Roman" w:cs="Times New Roman"/>
          <w:color w:val="222222"/>
          <w:sz w:val="24"/>
          <w:szCs w:val="24"/>
        </w:rPr>
        <w:t>T</w:t>
      </w:r>
      <w:r w:rsidRPr="398B4021">
        <w:rPr>
          <w:rFonts w:ascii="Times New Roman" w:eastAsia="Times New Roman" w:hAnsi="Times New Roman" w:cs="Times New Roman"/>
          <w:color w:val="222222"/>
          <w:sz w:val="24"/>
          <w:szCs w:val="24"/>
        </w:rPr>
        <w:t>o-</w:t>
      </w:r>
      <w:r w:rsidR="00CF7443">
        <w:rPr>
          <w:rFonts w:ascii="Times New Roman" w:eastAsia="Times New Roman" w:hAnsi="Times New Roman" w:cs="Times New Roman"/>
          <w:color w:val="222222"/>
          <w:sz w:val="24"/>
          <w:szCs w:val="24"/>
        </w:rPr>
        <w:t>W</w:t>
      </w:r>
      <w:r w:rsidRPr="398B4021">
        <w:rPr>
          <w:rFonts w:ascii="Times New Roman" w:eastAsia="Times New Roman" w:hAnsi="Times New Roman" w:cs="Times New Roman"/>
          <w:color w:val="222222"/>
          <w:sz w:val="24"/>
          <w:szCs w:val="24"/>
        </w:rPr>
        <w:t xml:space="preserve">ork at the </w:t>
      </w:r>
      <w:r w:rsidR="00CF7443">
        <w:rPr>
          <w:rFonts w:ascii="Times New Roman" w:eastAsia="Times New Roman" w:hAnsi="Times New Roman" w:cs="Times New Roman"/>
          <w:color w:val="222222"/>
          <w:sz w:val="24"/>
          <w:szCs w:val="24"/>
        </w:rPr>
        <w:t>E</w:t>
      </w:r>
      <w:r w:rsidRPr="398B4021">
        <w:rPr>
          <w:rFonts w:ascii="Times New Roman" w:eastAsia="Times New Roman" w:hAnsi="Times New Roman" w:cs="Times New Roman"/>
          <w:color w:val="222222"/>
          <w:sz w:val="24"/>
          <w:szCs w:val="24"/>
        </w:rPr>
        <w:t xml:space="preserve">nd of </w:t>
      </w:r>
      <w:r>
        <w:tab/>
      </w:r>
      <w:r w:rsidRPr="398B4021">
        <w:rPr>
          <w:rFonts w:ascii="Times New Roman" w:eastAsia="Times New Roman" w:hAnsi="Times New Roman" w:cs="Times New Roman"/>
          <w:color w:val="222222"/>
          <w:sz w:val="24"/>
          <w:szCs w:val="24"/>
        </w:rPr>
        <w:t xml:space="preserve">the 20th </w:t>
      </w:r>
      <w:r w:rsidR="00CF7443">
        <w:rPr>
          <w:rFonts w:ascii="Times New Roman" w:eastAsia="Times New Roman" w:hAnsi="Times New Roman" w:cs="Times New Roman"/>
          <w:color w:val="222222"/>
          <w:sz w:val="24"/>
          <w:szCs w:val="24"/>
        </w:rPr>
        <w:t>C</w:t>
      </w:r>
      <w:r w:rsidRPr="398B4021">
        <w:rPr>
          <w:rFonts w:ascii="Times New Roman" w:eastAsia="Times New Roman" w:hAnsi="Times New Roman" w:cs="Times New Roman"/>
          <w:color w:val="222222"/>
          <w:sz w:val="24"/>
          <w:szCs w:val="24"/>
        </w:rPr>
        <w:t xml:space="preserve">entury: Participation and </w:t>
      </w:r>
      <w:r w:rsidR="00CF7443">
        <w:rPr>
          <w:rFonts w:ascii="Times New Roman" w:eastAsia="Times New Roman" w:hAnsi="Times New Roman" w:cs="Times New Roman"/>
          <w:color w:val="222222"/>
          <w:sz w:val="24"/>
          <w:szCs w:val="24"/>
        </w:rPr>
        <w:t>O</w:t>
      </w:r>
      <w:r w:rsidRPr="398B4021">
        <w:rPr>
          <w:rFonts w:ascii="Times New Roman" w:eastAsia="Times New Roman" w:hAnsi="Times New Roman" w:cs="Times New Roman"/>
          <w:color w:val="222222"/>
          <w:sz w:val="24"/>
          <w:szCs w:val="24"/>
        </w:rPr>
        <w:t xml:space="preserve">utcomes. </w:t>
      </w:r>
      <w:r w:rsidRPr="0020517E">
        <w:rPr>
          <w:rFonts w:ascii="Times New Roman" w:eastAsia="Times New Roman" w:hAnsi="Times New Roman" w:cs="Times New Roman"/>
          <w:i/>
          <w:iCs/>
          <w:color w:val="222222"/>
          <w:sz w:val="24"/>
          <w:szCs w:val="24"/>
        </w:rPr>
        <w:t>Career and Technical Education Research, 30</w:t>
      </w:r>
      <w:r w:rsidRPr="398B4021">
        <w:rPr>
          <w:rFonts w:ascii="Times New Roman" w:eastAsia="Times New Roman" w:hAnsi="Times New Roman" w:cs="Times New Roman"/>
          <w:color w:val="222222"/>
          <w:sz w:val="24"/>
          <w:szCs w:val="24"/>
        </w:rPr>
        <w:t>(2), 125-144.</w:t>
      </w:r>
    </w:p>
    <w:p w14:paraId="18CC76FF" w14:textId="22F1939E" w:rsidR="3185290B" w:rsidRDefault="1205176A" w:rsidP="2DD8C1E1">
      <w:pPr>
        <w:spacing w:line="480" w:lineRule="auto"/>
        <w:contextualSpacing/>
        <w:rPr>
          <w:rFonts w:ascii="Times New Roman" w:eastAsia="Times New Roman" w:hAnsi="Times New Roman" w:cs="Times New Roman"/>
          <w:color w:val="222222"/>
          <w:sz w:val="24"/>
          <w:szCs w:val="24"/>
        </w:rPr>
      </w:pPr>
      <w:r w:rsidRPr="398B4021">
        <w:rPr>
          <w:rFonts w:ascii="Times New Roman" w:eastAsia="Times New Roman" w:hAnsi="Times New Roman" w:cs="Times New Roman"/>
          <w:color w:val="222222"/>
          <w:sz w:val="24"/>
          <w:szCs w:val="24"/>
        </w:rPr>
        <w:t xml:space="preserve">Tanggaard, L. (2007). Learning at </w:t>
      </w:r>
      <w:r w:rsidR="00CF7443">
        <w:rPr>
          <w:rFonts w:ascii="Times New Roman" w:eastAsia="Times New Roman" w:hAnsi="Times New Roman" w:cs="Times New Roman"/>
          <w:color w:val="222222"/>
          <w:sz w:val="24"/>
          <w:szCs w:val="24"/>
        </w:rPr>
        <w:t>T</w:t>
      </w:r>
      <w:r w:rsidRPr="398B4021">
        <w:rPr>
          <w:rFonts w:ascii="Times New Roman" w:eastAsia="Times New Roman" w:hAnsi="Times New Roman" w:cs="Times New Roman"/>
          <w:color w:val="222222"/>
          <w:sz w:val="24"/>
          <w:szCs w:val="24"/>
        </w:rPr>
        <w:t xml:space="preserve">rade </w:t>
      </w:r>
      <w:r w:rsidR="00CF7443">
        <w:rPr>
          <w:rFonts w:ascii="Times New Roman" w:eastAsia="Times New Roman" w:hAnsi="Times New Roman" w:cs="Times New Roman"/>
          <w:color w:val="222222"/>
          <w:sz w:val="24"/>
          <w:szCs w:val="24"/>
        </w:rPr>
        <w:t>V</w:t>
      </w:r>
      <w:r w:rsidRPr="398B4021">
        <w:rPr>
          <w:rFonts w:ascii="Times New Roman" w:eastAsia="Times New Roman" w:hAnsi="Times New Roman" w:cs="Times New Roman"/>
          <w:color w:val="222222"/>
          <w:sz w:val="24"/>
          <w:szCs w:val="24"/>
        </w:rPr>
        <w:t xml:space="preserve">ocational </w:t>
      </w:r>
      <w:r w:rsidR="00CF7443">
        <w:rPr>
          <w:rFonts w:ascii="Times New Roman" w:eastAsia="Times New Roman" w:hAnsi="Times New Roman" w:cs="Times New Roman"/>
          <w:color w:val="222222"/>
          <w:sz w:val="24"/>
          <w:szCs w:val="24"/>
        </w:rPr>
        <w:t>S</w:t>
      </w:r>
      <w:r w:rsidRPr="398B4021">
        <w:rPr>
          <w:rFonts w:ascii="Times New Roman" w:eastAsia="Times New Roman" w:hAnsi="Times New Roman" w:cs="Times New Roman"/>
          <w:color w:val="222222"/>
          <w:sz w:val="24"/>
          <w:szCs w:val="24"/>
        </w:rPr>
        <w:t xml:space="preserve">chool and </w:t>
      </w:r>
      <w:r w:rsidR="00CF7443">
        <w:rPr>
          <w:rFonts w:ascii="Times New Roman" w:eastAsia="Times New Roman" w:hAnsi="Times New Roman" w:cs="Times New Roman"/>
          <w:color w:val="222222"/>
          <w:sz w:val="24"/>
          <w:szCs w:val="24"/>
        </w:rPr>
        <w:t>L</w:t>
      </w:r>
      <w:r w:rsidRPr="398B4021">
        <w:rPr>
          <w:rFonts w:ascii="Times New Roman" w:eastAsia="Times New Roman" w:hAnsi="Times New Roman" w:cs="Times New Roman"/>
          <w:color w:val="222222"/>
          <w:sz w:val="24"/>
          <w:szCs w:val="24"/>
        </w:rPr>
        <w:t xml:space="preserve">earning at </w:t>
      </w:r>
      <w:r w:rsidR="00CF7443">
        <w:rPr>
          <w:rFonts w:ascii="Times New Roman" w:eastAsia="Times New Roman" w:hAnsi="Times New Roman" w:cs="Times New Roman"/>
          <w:color w:val="222222"/>
          <w:sz w:val="24"/>
          <w:szCs w:val="24"/>
        </w:rPr>
        <w:t>W</w:t>
      </w:r>
      <w:r w:rsidRPr="398B4021">
        <w:rPr>
          <w:rFonts w:ascii="Times New Roman" w:eastAsia="Times New Roman" w:hAnsi="Times New Roman" w:cs="Times New Roman"/>
          <w:color w:val="222222"/>
          <w:sz w:val="24"/>
          <w:szCs w:val="24"/>
        </w:rPr>
        <w:t xml:space="preserve">ork: Boundary </w:t>
      </w:r>
      <w:r>
        <w:tab/>
      </w:r>
      <w:r w:rsidR="00CF7443">
        <w:rPr>
          <w:rFonts w:ascii="Times New Roman" w:eastAsia="Times New Roman" w:hAnsi="Times New Roman" w:cs="Times New Roman"/>
          <w:color w:val="222222"/>
          <w:sz w:val="24"/>
          <w:szCs w:val="24"/>
        </w:rPr>
        <w:t>C</w:t>
      </w:r>
      <w:r w:rsidRPr="398B4021">
        <w:rPr>
          <w:rFonts w:ascii="Times New Roman" w:eastAsia="Times New Roman" w:hAnsi="Times New Roman" w:cs="Times New Roman"/>
          <w:color w:val="222222"/>
          <w:sz w:val="24"/>
          <w:szCs w:val="24"/>
        </w:rPr>
        <w:t xml:space="preserve">rossing in </w:t>
      </w:r>
      <w:r w:rsidR="00CF7443">
        <w:rPr>
          <w:rFonts w:ascii="Times New Roman" w:eastAsia="Times New Roman" w:hAnsi="Times New Roman" w:cs="Times New Roman"/>
          <w:color w:val="222222"/>
          <w:sz w:val="24"/>
          <w:szCs w:val="24"/>
        </w:rPr>
        <w:t>A</w:t>
      </w:r>
      <w:r w:rsidRPr="398B4021">
        <w:rPr>
          <w:rFonts w:ascii="Times New Roman" w:eastAsia="Times New Roman" w:hAnsi="Times New Roman" w:cs="Times New Roman"/>
          <w:color w:val="222222"/>
          <w:sz w:val="24"/>
          <w:szCs w:val="24"/>
        </w:rPr>
        <w:t xml:space="preserve">pprentices’ </w:t>
      </w:r>
      <w:r w:rsidR="00CF7443">
        <w:rPr>
          <w:rFonts w:ascii="Times New Roman" w:eastAsia="Times New Roman" w:hAnsi="Times New Roman" w:cs="Times New Roman"/>
          <w:color w:val="222222"/>
          <w:sz w:val="24"/>
          <w:szCs w:val="24"/>
        </w:rPr>
        <w:t>E</w:t>
      </w:r>
      <w:r w:rsidRPr="398B4021">
        <w:rPr>
          <w:rFonts w:ascii="Times New Roman" w:eastAsia="Times New Roman" w:hAnsi="Times New Roman" w:cs="Times New Roman"/>
          <w:color w:val="222222"/>
          <w:sz w:val="24"/>
          <w:szCs w:val="24"/>
        </w:rPr>
        <w:t xml:space="preserve">veryday </w:t>
      </w:r>
      <w:r w:rsidR="00CF7443">
        <w:rPr>
          <w:rFonts w:ascii="Times New Roman" w:eastAsia="Times New Roman" w:hAnsi="Times New Roman" w:cs="Times New Roman"/>
          <w:color w:val="222222"/>
          <w:sz w:val="24"/>
          <w:szCs w:val="24"/>
        </w:rPr>
        <w:t>L</w:t>
      </w:r>
      <w:r w:rsidRPr="398B4021">
        <w:rPr>
          <w:rFonts w:ascii="Times New Roman" w:eastAsia="Times New Roman" w:hAnsi="Times New Roman" w:cs="Times New Roman"/>
          <w:color w:val="222222"/>
          <w:sz w:val="24"/>
          <w:szCs w:val="24"/>
        </w:rPr>
        <w:t xml:space="preserve">ife. </w:t>
      </w:r>
      <w:r w:rsidRPr="398B4021">
        <w:rPr>
          <w:rFonts w:ascii="Times New Roman" w:eastAsia="Times New Roman" w:hAnsi="Times New Roman" w:cs="Times New Roman"/>
          <w:i/>
          <w:iCs/>
          <w:color w:val="222222"/>
          <w:sz w:val="24"/>
          <w:szCs w:val="24"/>
        </w:rPr>
        <w:t xml:space="preserve">Journal of </w:t>
      </w:r>
      <w:r w:rsidR="00CF7443">
        <w:rPr>
          <w:rFonts w:ascii="Times New Roman" w:eastAsia="Times New Roman" w:hAnsi="Times New Roman" w:cs="Times New Roman"/>
          <w:i/>
          <w:iCs/>
          <w:color w:val="222222"/>
          <w:sz w:val="24"/>
          <w:szCs w:val="24"/>
        </w:rPr>
        <w:t>E</w:t>
      </w:r>
      <w:r w:rsidRPr="398B4021">
        <w:rPr>
          <w:rFonts w:ascii="Times New Roman" w:eastAsia="Times New Roman" w:hAnsi="Times New Roman" w:cs="Times New Roman"/>
          <w:i/>
          <w:iCs/>
          <w:color w:val="222222"/>
          <w:sz w:val="24"/>
          <w:szCs w:val="24"/>
        </w:rPr>
        <w:t xml:space="preserve">ducation and </w:t>
      </w:r>
      <w:r w:rsidR="00CF7443">
        <w:rPr>
          <w:rFonts w:ascii="Times New Roman" w:eastAsia="Times New Roman" w:hAnsi="Times New Roman" w:cs="Times New Roman"/>
          <w:i/>
          <w:iCs/>
          <w:color w:val="222222"/>
          <w:sz w:val="24"/>
          <w:szCs w:val="24"/>
        </w:rPr>
        <w:t>W</w:t>
      </w:r>
      <w:r w:rsidRPr="398B4021">
        <w:rPr>
          <w:rFonts w:ascii="Times New Roman" w:eastAsia="Times New Roman" w:hAnsi="Times New Roman" w:cs="Times New Roman"/>
          <w:i/>
          <w:iCs/>
          <w:color w:val="222222"/>
          <w:sz w:val="24"/>
          <w:szCs w:val="24"/>
        </w:rPr>
        <w:t>ork</w:t>
      </w:r>
      <w:r w:rsidRPr="398B4021">
        <w:rPr>
          <w:rFonts w:ascii="Times New Roman" w:eastAsia="Times New Roman" w:hAnsi="Times New Roman" w:cs="Times New Roman"/>
          <w:color w:val="222222"/>
          <w:sz w:val="24"/>
          <w:szCs w:val="24"/>
        </w:rPr>
        <w:t xml:space="preserve">, </w:t>
      </w:r>
      <w:r w:rsidRPr="398B4021">
        <w:rPr>
          <w:rFonts w:ascii="Times New Roman" w:eastAsia="Times New Roman" w:hAnsi="Times New Roman" w:cs="Times New Roman"/>
          <w:i/>
          <w:iCs/>
          <w:color w:val="222222"/>
          <w:sz w:val="24"/>
          <w:szCs w:val="24"/>
        </w:rPr>
        <w:t>20</w:t>
      </w:r>
      <w:r w:rsidRPr="398B4021">
        <w:rPr>
          <w:rFonts w:ascii="Times New Roman" w:eastAsia="Times New Roman" w:hAnsi="Times New Roman" w:cs="Times New Roman"/>
          <w:color w:val="222222"/>
          <w:sz w:val="24"/>
          <w:szCs w:val="24"/>
        </w:rPr>
        <w:t>(5), 453-466.</w:t>
      </w:r>
    </w:p>
    <w:p w14:paraId="01B4FBCF" w14:textId="1DE15127" w:rsidR="3185290B" w:rsidRDefault="1205176A" w:rsidP="2DD8C1E1">
      <w:pPr>
        <w:spacing w:line="480" w:lineRule="auto"/>
        <w:contextualSpacing/>
        <w:rPr>
          <w:rFonts w:ascii="Times New Roman" w:eastAsia="Times New Roman" w:hAnsi="Times New Roman" w:cs="Times New Roman"/>
          <w:color w:val="222222"/>
          <w:sz w:val="24"/>
          <w:szCs w:val="24"/>
        </w:rPr>
      </w:pPr>
      <w:r w:rsidRPr="2DD8C1E1">
        <w:rPr>
          <w:rFonts w:ascii="Times New Roman" w:eastAsia="Times New Roman" w:hAnsi="Times New Roman" w:cs="Times New Roman"/>
          <w:color w:val="222222"/>
          <w:sz w:val="24"/>
          <w:szCs w:val="24"/>
        </w:rPr>
        <w:t xml:space="preserve">Thompson, C. M., Bates, L., &amp; Bates, M. (2016). Are Students Who </w:t>
      </w:r>
      <w:r w:rsidR="00CF7443">
        <w:rPr>
          <w:rFonts w:ascii="Times New Roman" w:eastAsia="Times New Roman" w:hAnsi="Times New Roman" w:cs="Times New Roman"/>
          <w:color w:val="222222"/>
          <w:sz w:val="24"/>
          <w:szCs w:val="24"/>
        </w:rPr>
        <w:t>d</w:t>
      </w:r>
      <w:r w:rsidRPr="2DD8C1E1">
        <w:rPr>
          <w:rFonts w:ascii="Times New Roman" w:eastAsia="Times New Roman" w:hAnsi="Times New Roman" w:cs="Times New Roman"/>
          <w:color w:val="222222"/>
          <w:sz w:val="24"/>
          <w:szCs w:val="24"/>
        </w:rPr>
        <w:t xml:space="preserve">o </w:t>
      </w:r>
      <w:r w:rsidR="00CF7443">
        <w:rPr>
          <w:rFonts w:ascii="Times New Roman" w:eastAsia="Times New Roman" w:hAnsi="Times New Roman" w:cs="Times New Roman"/>
          <w:color w:val="222222"/>
          <w:sz w:val="24"/>
          <w:szCs w:val="24"/>
        </w:rPr>
        <w:t>n</w:t>
      </w:r>
      <w:r w:rsidRPr="2DD8C1E1">
        <w:rPr>
          <w:rFonts w:ascii="Times New Roman" w:eastAsia="Times New Roman" w:hAnsi="Times New Roman" w:cs="Times New Roman"/>
          <w:color w:val="222222"/>
          <w:sz w:val="24"/>
          <w:szCs w:val="24"/>
        </w:rPr>
        <w:t>ot Participate in Work-</w:t>
      </w:r>
      <w:r w:rsidR="3185290B">
        <w:tab/>
      </w:r>
      <w:r w:rsidRPr="2DD8C1E1">
        <w:rPr>
          <w:rFonts w:ascii="Times New Roman" w:eastAsia="Times New Roman" w:hAnsi="Times New Roman" w:cs="Times New Roman"/>
          <w:color w:val="222222"/>
          <w:sz w:val="24"/>
          <w:szCs w:val="24"/>
        </w:rPr>
        <w:t xml:space="preserve">Integrated Learning (WIL) Disadvantaged? Differences in Work Self-Efficacy between </w:t>
      </w:r>
      <w:r w:rsidR="3185290B">
        <w:tab/>
      </w:r>
      <w:r w:rsidRPr="2DD8C1E1">
        <w:rPr>
          <w:rFonts w:ascii="Times New Roman" w:eastAsia="Times New Roman" w:hAnsi="Times New Roman" w:cs="Times New Roman"/>
          <w:color w:val="222222"/>
          <w:sz w:val="24"/>
          <w:szCs w:val="24"/>
        </w:rPr>
        <w:t xml:space="preserve">WIL and Non-WIL Students. </w:t>
      </w:r>
      <w:r w:rsidRPr="2DD8C1E1">
        <w:rPr>
          <w:rFonts w:ascii="Times New Roman" w:eastAsia="Times New Roman" w:hAnsi="Times New Roman" w:cs="Times New Roman"/>
          <w:i/>
          <w:iCs/>
          <w:color w:val="222222"/>
          <w:sz w:val="24"/>
          <w:szCs w:val="24"/>
        </w:rPr>
        <w:t>Asia-Pacific Journal of Cooperative Education</w:t>
      </w:r>
      <w:r w:rsidRPr="2DD8C1E1">
        <w:rPr>
          <w:rFonts w:ascii="Times New Roman" w:eastAsia="Times New Roman" w:hAnsi="Times New Roman" w:cs="Times New Roman"/>
          <w:color w:val="222222"/>
          <w:sz w:val="24"/>
          <w:szCs w:val="24"/>
        </w:rPr>
        <w:t>, 17(1), 9-</w:t>
      </w:r>
      <w:r w:rsidR="3185290B">
        <w:tab/>
      </w:r>
      <w:r w:rsidRPr="2DD8C1E1">
        <w:rPr>
          <w:rFonts w:ascii="Times New Roman" w:eastAsia="Times New Roman" w:hAnsi="Times New Roman" w:cs="Times New Roman"/>
          <w:color w:val="222222"/>
          <w:sz w:val="24"/>
          <w:szCs w:val="24"/>
        </w:rPr>
        <w:t>20.</w:t>
      </w:r>
    </w:p>
    <w:p w14:paraId="19CB9927" w14:textId="68422645" w:rsidR="3185290B" w:rsidRDefault="1205176A" w:rsidP="2DD8C1E1">
      <w:pPr>
        <w:spacing w:line="480" w:lineRule="auto"/>
        <w:contextualSpacing/>
        <w:rPr>
          <w:rFonts w:ascii="Times New Roman" w:eastAsia="Times New Roman" w:hAnsi="Times New Roman" w:cs="Times New Roman"/>
          <w:color w:val="222222"/>
          <w:sz w:val="24"/>
          <w:szCs w:val="24"/>
        </w:rPr>
      </w:pPr>
      <w:r w:rsidRPr="398B4021">
        <w:rPr>
          <w:rFonts w:ascii="Times New Roman" w:eastAsia="Times New Roman" w:hAnsi="Times New Roman" w:cs="Times New Roman"/>
          <w:color w:val="222222"/>
          <w:sz w:val="24"/>
          <w:szCs w:val="24"/>
        </w:rPr>
        <w:t xml:space="preserve">Trede, F. (2012). Role of </w:t>
      </w:r>
      <w:r w:rsidR="00CF7443">
        <w:rPr>
          <w:rFonts w:ascii="Times New Roman" w:eastAsia="Times New Roman" w:hAnsi="Times New Roman" w:cs="Times New Roman"/>
          <w:color w:val="222222"/>
          <w:sz w:val="24"/>
          <w:szCs w:val="24"/>
        </w:rPr>
        <w:t>W</w:t>
      </w:r>
      <w:r w:rsidRPr="398B4021">
        <w:rPr>
          <w:rFonts w:ascii="Times New Roman" w:eastAsia="Times New Roman" w:hAnsi="Times New Roman" w:cs="Times New Roman"/>
          <w:color w:val="222222"/>
          <w:sz w:val="24"/>
          <w:szCs w:val="24"/>
        </w:rPr>
        <w:t>ork-</w:t>
      </w:r>
      <w:r w:rsidR="00CF7443">
        <w:rPr>
          <w:rFonts w:ascii="Times New Roman" w:eastAsia="Times New Roman" w:hAnsi="Times New Roman" w:cs="Times New Roman"/>
          <w:color w:val="222222"/>
          <w:sz w:val="24"/>
          <w:szCs w:val="24"/>
        </w:rPr>
        <w:t>I</w:t>
      </w:r>
      <w:r w:rsidRPr="398B4021">
        <w:rPr>
          <w:rFonts w:ascii="Times New Roman" w:eastAsia="Times New Roman" w:hAnsi="Times New Roman" w:cs="Times New Roman"/>
          <w:color w:val="222222"/>
          <w:sz w:val="24"/>
          <w:szCs w:val="24"/>
        </w:rPr>
        <w:t xml:space="preserve">ntegrated </w:t>
      </w:r>
      <w:r w:rsidR="00CF7443">
        <w:rPr>
          <w:rFonts w:ascii="Times New Roman" w:eastAsia="Times New Roman" w:hAnsi="Times New Roman" w:cs="Times New Roman"/>
          <w:color w:val="222222"/>
          <w:sz w:val="24"/>
          <w:szCs w:val="24"/>
        </w:rPr>
        <w:t>L</w:t>
      </w:r>
      <w:r w:rsidRPr="398B4021">
        <w:rPr>
          <w:rFonts w:ascii="Times New Roman" w:eastAsia="Times New Roman" w:hAnsi="Times New Roman" w:cs="Times New Roman"/>
          <w:color w:val="222222"/>
          <w:sz w:val="24"/>
          <w:szCs w:val="24"/>
        </w:rPr>
        <w:t xml:space="preserve">earning in </w:t>
      </w:r>
      <w:r w:rsidR="00CF7443">
        <w:rPr>
          <w:rFonts w:ascii="Times New Roman" w:eastAsia="Times New Roman" w:hAnsi="Times New Roman" w:cs="Times New Roman"/>
          <w:color w:val="222222"/>
          <w:sz w:val="24"/>
          <w:szCs w:val="24"/>
        </w:rPr>
        <w:t>D</w:t>
      </w:r>
      <w:r w:rsidRPr="398B4021">
        <w:rPr>
          <w:rFonts w:ascii="Times New Roman" w:eastAsia="Times New Roman" w:hAnsi="Times New Roman" w:cs="Times New Roman"/>
          <w:color w:val="222222"/>
          <w:sz w:val="24"/>
          <w:szCs w:val="24"/>
        </w:rPr>
        <w:t xml:space="preserve">eveloping </w:t>
      </w:r>
      <w:r w:rsidR="00CF7443">
        <w:rPr>
          <w:rFonts w:ascii="Times New Roman" w:eastAsia="Times New Roman" w:hAnsi="Times New Roman" w:cs="Times New Roman"/>
          <w:color w:val="222222"/>
          <w:sz w:val="24"/>
          <w:szCs w:val="24"/>
        </w:rPr>
        <w:t>P</w:t>
      </w:r>
      <w:r w:rsidRPr="398B4021">
        <w:rPr>
          <w:rFonts w:ascii="Times New Roman" w:eastAsia="Times New Roman" w:hAnsi="Times New Roman" w:cs="Times New Roman"/>
          <w:color w:val="222222"/>
          <w:sz w:val="24"/>
          <w:szCs w:val="24"/>
        </w:rPr>
        <w:t xml:space="preserve">rofessionalism and </w:t>
      </w:r>
      <w:r>
        <w:tab/>
      </w:r>
      <w:r>
        <w:tab/>
      </w:r>
      <w:r w:rsidR="00CF7443">
        <w:rPr>
          <w:rFonts w:ascii="Times New Roman" w:eastAsia="Times New Roman" w:hAnsi="Times New Roman" w:cs="Times New Roman"/>
          <w:color w:val="222222"/>
          <w:sz w:val="24"/>
          <w:szCs w:val="24"/>
        </w:rPr>
        <w:t>P</w:t>
      </w:r>
      <w:r w:rsidRPr="398B4021">
        <w:rPr>
          <w:rFonts w:ascii="Times New Roman" w:eastAsia="Times New Roman" w:hAnsi="Times New Roman" w:cs="Times New Roman"/>
          <w:color w:val="222222"/>
          <w:sz w:val="24"/>
          <w:szCs w:val="24"/>
        </w:rPr>
        <w:t xml:space="preserve">rofessional </w:t>
      </w:r>
      <w:r w:rsidR="00CF7443">
        <w:rPr>
          <w:rFonts w:ascii="Times New Roman" w:eastAsia="Times New Roman" w:hAnsi="Times New Roman" w:cs="Times New Roman"/>
          <w:color w:val="222222"/>
          <w:sz w:val="24"/>
          <w:szCs w:val="24"/>
        </w:rPr>
        <w:t>I</w:t>
      </w:r>
      <w:r w:rsidRPr="398B4021">
        <w:rPr>
          <w:rFonts w:ascii="Times New Roman" w:eastAsia="Times New Roman" w:hAnsi="Times New Roman" w:cs="Times New Roman"/>
          <w:color w:val="222222"/>
          <w:sz w:val="24"/>
          <w:szCs w:val="24"/>
        </w:rPr>
        <w:t xml:space="preserve">dentity. </w:t>
      </w:r>
      <w:r w:rsidRPr="398B4021">
        <w:rPr>
          <w:rFonts w:ascii="Times New Roman" w:eastAsia="Times New Roman" w:hAnsi="Times New Roman" w:cs="Times New Roman"/>
          <w:i/>
          <w:iCs/>
          <w:color w:val="222222"/>
          <w:sz w:val="24"/>
          <w:szCs w:val="24"/>
        </w:rPr>
        <w:t>International Journal of Work-Integrated Learning,</w:t>
      </w:r>
      <w:r w:rsidRPr="398B4021">
        <w:rPr>
          <w:rFonts w:ascii="Times New Roman" w:eastAsia="Times New Roman" w:hAnsi="Times New Roman" w:cs="Times New Roman"/>
          <w:color w:val="222222"/>
          <w:sz w:val="24"/>
          <w:szCs w:val="24"/>
        </w:rPr>
        <w:t xml:space="preserve"> 13(3), 159.</w:t>
      </w:r>
    </w:p>
    <w:p w14:paraId="024B24FF" w14:textId="2FB517BC" w:rsidR="3185290B" w:rsidRDefault="1205176A" w:rsidP="2DD8C1E1">
      <w:pPr>
        <w:spacing w:line="480" w:lineRule="auto"/>
        <w:contextualSpacing/>
        <w:rPr>
          <w:rFonts w:ascii="Times New Roman" w:eastAsia="Times New Roman" w:hAnsi="Times New Roman" w:cs="Times New Roman"/>
          <w:color w:val="222222"/>
          <w:sz w:val="24"/>
          <w:szCs w:val="24"/>
        </w:rPr>
      </w:pPr>
      <w:r w:rsidRPr="398B4021">
        <w:rPr>
          <w:rFonts w:ascii="Times New Roman" w:eastAsia="Times New Roman" w:hAnsi="Times New Roman" w:cs="Times New Roman"/>
          <w:color w:val="222222"/>
          <w:sz w:val="24"/>
          <w:szCs w:val="24"/>
        </w:rPr>
        <w:lastRenderedPageBreak/>
        <w:t xml:space="preserve">Venkatraman, S., de Souza-Daw, T., &amp; Kaspi, S. (2018). Improving </w:t>
      </w:r>
      <w:r w:rsidR="00CF7443">
        <w:rPr>
          <w:rFonts w:ascii="Times New Roman" w:eastAsia="Times New Roman" w:hAnsi="Times New Roman" w:cs="Times New Roman"/>
          <w:color w:val="222222"/>
          <w:sz w:val="24"/>
          <w:szCs w:val="24"/>
        </w:rPr>
        <w:t>E</w:t>
      </w:r>
      <w:r w:rsidRPr="398B4021">
        <w:rPr>
          <w:rFonts w:ascii="Times New Roman" w:eastAsia="Times New Roman" w:hAnsi="Times New Roman" w:cs="Times New Roman"/>
          <w:color w:val="222222"/>
          <w:sz w:val="24"/>
          <w:szCs w:val="24"/>
        </w:rPr>
        <w:t xml:space="preserve">mployment </w:t>
      </w:r>
      <w:r w:rsidR="00CF7443">
        <w:rPr>
          <w:rFonts w:ascii="Times New Roman" w:eastAsia="Times New Roman" w:hAnsi="Times New Roman" w:cs="Times New Roman"/>
          <w:color w:val="222222"/>
          <w:sz w:val="24"/>
          <w:szCs w:val="24"/>
        </w:rPr>
        <w:t>O</w:t>
      </w:r>
      <w:r w:rsidRPr="398B4021">
        <w:rPr>
          <w:rFonts w:ascii="Times New Roman" w:eastAsia="Times New Roman" w:hAnsi="Times New Roman" w:cs="Times New Roman"/>
          <w:color w:val="222222"/>
          <w:sz w:val="24"/>
          <w:szCs w:val="24"/>
        </w:rPr>
        <w:t xml:space="preserve">utcomes of </w:t>
      </w:r>
      <w:r>
        <w:tab/>
      </w:r>
      <w:r w:rsidR="00CF7443">
        <w:rPr>
          <w:rFonts w:ascii="Times New Roman" w:eastAsia="Times New Roman" w:hAnsi="Times New Roman" w:cs="Times New Roman"/>
          <w:color w:val="222222"/>
          <w:sz w:val="24"/>
          <w:szCs w:val="24"/>
        </w:rPr>
        <w:t>C</w:t>
      </w:r>
      <w:r w:rsidRPr="398B4021">
        <w:rPr>
          <w:rFonts w:ascii="Times New Roman" w:eastAsia="Times New Roman" w:hAnsi="Times New Roman" w:cs="Times New Roman"/>
          <w:color w:val="222222"/>
          <w:sz w:val="24"/>
          <w:szCs w:val="24"/>
        </w:rPr>
        <w:t xml:space="preserve">areer and </w:t>
      </w:r>
      <w:r w:rsidR="00CF7443">
        <w:rPr>
          <w:rFonts w:ascii="Times New Roman" w:eastAsia="Times New Roman" w:hAnsi="Times New Roman" w:cs="Times New Roman"/>
          <w:color w:val="222222"/>
          <w:sz w:val="24"/>
          <w:szCs w:val="24"/>
        </w:rPr>
        <w:t>Te</w:t>
      </w:r>
      <w:r w:rsidRPr="398B4021">
        <w:rPr>
          <w:rFonts w:ascii="Times New Roman" w:eastAsia="Times New Roman" w:hAnsi="Times New Roman" w:cs="Times New Roman"/>
          <w:color w:val="222222"/>
          <w:sz w:val="24"/>
          <w:szCs w:val="24"/>
        </w:rPr>
        <w:t xml:space="preserve">chnical </w:t>
      </w:r>
      <w:r w:rsidR="00CF7443">
        <w:rPr>
          <w:rFonts w:ascii="Times New Roman" w:eastAsia="Times New Roman" w:hAnsi="Times New Roman" w:cs="Times New Roman"/>
          <w:color w:val="222222"/>
          <w:sz w:val="24"/>
          <w:szCs w:val="24"/>
        </w:rPr>
        <w:t>E</w:t>
      </w:r>
      <w:r w:rsidRPr="398B4021">
        <w:rPr>
          <w:rFonts w:ascii="Times New Roman" w:eastAsia="Times New Roman" w:hAnsi="Times New Roman" w:cs="Times New Roman"/>
          <w:color w:val="222222"/>
          <w:sz w:val="24"/>
          <w:szCs w:val="24"/>
        </w:rPr>
        <w:t xml:space="preserve">ducation </w:t>
      </w:r>
      <w:r w:rsidR="00CF7443">
        <w:rPr>
          <w:rFonts w:ascii="Times New Roman" w:eastAsia="Times New Roman" w:hAnsi="Times New Roman" w:cs="Times New Roman"/>
          <w:color w:val="222222"/>
          <w:sz w:val="24"/>
          <w:szCs w:val="24"/>
        </w:rPr>
        <w:t>S</w:t>
      </w:r>
      <w:r w:rsidRPr="398B4021">
        <w:rPr>
          <w:rFonts w:ascii="Times New Roman" w:eastAsia="Times New Roman" w:hAnsi="Times New Roman" w:cs="Times New Roman"/>
          <w:color w:val="222222"/>
          <w:sz w:val="24"/>
          <w:szCs w:val="24"/>
        </w:rPr>
        <w:t xml:space="preserve">tudents. </w:t>
      </w:r>
      <w:r w:rsidRPr="398B4021">
        <w:rPr>
          <w:rFonts w:ascii="Times New Roman" w:eastAsia="Times New Roman" w:hAnsi="Times New Roman" w:cs="Times New Roman"/>
          <w:i/>
          <w:iCs/>
          <w:color w:val="222222"/>
          <w:sz w:val="24"/>
          <w:szCs w:val="24"/>
        </w:rPr>
        <w:t xml:space="preserve">Higher Education, </w:t>
      </w:r>
      <w:proofErr w:type="gramStart"/>
      <w:r w:rsidRPr="398B4021">
        <w:rPr>
          <w:rFonts w:ascii="Times New Roman" w:eastAsia="Times New Roman" w:hAnsi="Times New Roman" w:cs="Times New Roman"/>
          <w:i/>
          <w:iCs/>
          <w:color w:val="222222"/>
          <w:sz w:val="24"/>
          <w:szCs w:val="24"/>
        </w:rPr>
        <w:t>Skills</w:t>
      </w:r>
      <w:proofErr w:type="gramEnd"/>
      <w:r w:rsidRPr="398B4021">
        <w:rPr>
          <w:rFonts w:ascii="Times New Roman" w:eastAsia="Times New Roman" w:hAnsi="Times New Roman" w:cs="Times New Roman"/>
          <w:i/>
          <w:iCs/>
          <w:color w:val="222222"/>
          <w:sz w:val="24"/>
          <w:szCs w:val="24"/>
        </w:rPr>
        <w:t xml:space="preserve"> and Work-Based </w:t>
      </w:r>
      <w:r>
        <w:tab/>
      </w:r>
      <w:r w:rsidRPr="398B4021">
        <w:rPr>
          <w:rFonts w:ascii="Times New Roman" w:eastAsia="Times New Roman" w:hAnsi="Times New Roman" w:cs="Times New Roman"/>
          <w:i/>
          <w:iCs/>
          <w:color w:val="222222"/>
          <w:sz w:val="24"/>
          <w:szCs w:val="24"/>
        </w:rPr>
        <w:t>Learning</w:t>
      </w:r>
      <w:r w:rsidRPr="398B4021">
        <w:rPr>
          <w:rFonts w:ascii="Times New Roman" w:eastAsia="Times New Roman" w:hAnsi="Times New Roman" w:cs="Times New Roman"/>
          <w:color w:val="222222"/>
          <w:sz w:val="24"/>
          <w:szCs w:val="24"/>
        </w:rPr>
        <w:t>.</w:t>
      </w:r>
    </w:p>
    <w:p w14:paraId="0C8F3641" w14:textId="1D13A077" w:rsidR="483AAEF3" w:rsidRDefault="483AAEF3" w:rsidP="34900E9A">
      <w:pPr>
        <w:spacing w:line="480" w:lineRule="auto"/>
        <w:contextualSpacing/>
        <w:rPr>
          <w:rFonts w:ascii="Times New Roman" w:eastAsia="Times New Roman" w:hAnsi="Times New Roman" w:cs="Times New Roman"/>
          <w:color w:val="222222"/>
          <w:sz w:val="24"/>
          <w:szCs w:val="24"/>
        </w:rPr>
      </w:pPr>
      <w:r w:rsidRPr="34900E9A">
        <w:rPr>
          <w:rFonts w:ascii="Times New Roman" w:eastAsia="Times New Roman" w:hAnsi="Times New Roman" w:cs="Times New Roman"/>
          <w:color w:val="222222"/>
          <w:sz w:val="24"/>
          <w:szCs w:val="24"/>
        </w:rPr>
        <w:t xml:space="preserve">Wang, J., Lin, E., Spalding, E., Odell, S. J., &amp; Klecka, C. L. (2011). Understanding </w:t>
      </w:r>
      <w:r w:rsidR="00715E6D">
        <w:rPr>
          <w:rFonts w:ascii="Times New Roman" w:eastAsia="Times New Roman" w:hAnsi="Times New Roman" w:cs="Times New Roman"/>
          <w:color w:val="222222"/>
          <w:sz w:val="24"/>
          <w:szCs w:val="24"/>
        </w:rPr>
        <w:t>T</w:t>
      </w:r>
      <w:r w:rsidRPr="34900E9A">
        <w:rPr>
          <w:rFonts w:ascii="Times New Roman" w:eastAsia="Times New Roman" w:hAnsi="Times New Roman" w:cs="Times New Roman"/>
          <w:color w:val="222222"/>
          <w:sz w:val="24"/>
          <w:szCs w:val="24"/>
        </w:rPr>
        <w:t xml:space="preserve">eacher </w:t>
      </w:r>
      <w:r>
        <w:tab/>
      </w:r>
      <w:r w:rsidR="00715E6D">
        <w:rPr>
          <w:rFonts w:ascii="Times New Roman" w:eastAsia="Times New Roman" w:hAnsi="Times New Roman" w:cs="Times New Roman"/>
          <w:color w:val="222222"/>
          <w:sz w:val="24"/>
          <w:szCs w:val="24"/>
        </w:rPr>
        <w:t>E</w:t>
      </w:r>
      <w:r w:rsidRPr="34900E9A">
        <w:rPr>
          <w:rFonts w:ascii="Times New Roman" w:eastAsia="Times New Roman" w:hAnsi="Times New Roman" w:cs="Times New Roman"/>
          <w:color w:val="222222"/>
          <w:sz w:val="24"/>
          <w:szCs w:val="24"/>
        </w:rPr>
        <w:t xml:space="preserve">ducation in an </w:t>
      </w:r>
      <w:r w:rsidR="00715E6D">
        <w:rPr>
          <w:rFonts w:ascii="Times New Roman" w:eastAsia="Times New Roman" w:hAnsi="Times New Roman" w:cs="Times New Roman"/>
          <w:color w:val="222222"/>
          <w:sz w:val="24"/>
          <w:szCs w:val="24"/>
        </w:rPr>
        <w:t>E</w:t>
      </w:r>
      <w:r w:rsidRPr="34900E9A">
        <w:rPr>
          <w:rFonts w:ascii="Times New Roman" w:eastAsia="Times New Roman" w:hAnsi="Times New Roman" w:cs="Times New Roman"/>
          <w:color w:val="222222"/>
          <w:sz w:val="24"/>
          <w:szCs w:val="24"/>
        </w:rPr>
        <w:t xml:space="preserve">ra of </w:t>
      </w:r>
      <w:r w:rsidR="00715E6D">
        <w:rPr>
          <w:rFonts w:ascii="Times New Roman" w:eastAsia="Times New Roman" w:hAnsi="Times New Roman" w:cs="Times New Roman"/>
          <w:color w:val="222222"/>
          <w:sz w:val="24"/>
          <w:szCs w:val="24"/>
        </w:rPr>
        <w:t>G</w:t>
      </w:r>
      <w:r w:rsidRPr="34900E9A">
        <w:rPr>
          <w:rFonts w:ascii="Times New Roman" w:eastAsia="Times New Roman" w:hAnsi="Times New Roman" w:cs="Times New Roman"/>
          <w:color w:val="222222"/>
          <w:sz w:val="24"/>
          <w:szCs w:val="24"/>
        </w:rPr>
        <w:t xml:space="preserve">lobalization. </w:t>
      </w:r>
      <w:r w:rsidRPr="34900E9A">
        <w:rPr>
          <w:rFonts w:ascii="Times New Roman" w:eastAsia="Times New Roman" w:hAnsi="Times New Roman" w:cs="Times New Roman"/>
          <w:i/>
          <w:iCs/>
          <w:color w:val="222222"/>
          <w:sz w:val="24"/>
          <w:szCs w:val="24"/>
        </w:rPr>
        <w:t>Journal of Teacher Education</w:t>
      </w:r>
      <w:r w:rsidRPr="34900E9A">
        <w:rPr>
          <w:rFonts w:ascii="Times New Roman" w:eastAsia="Times New Roman" w:hAnsi="Times New Roman" w:cs="Times New Roman"/>
          <w:color w:val="222222"/>
          <w:sz w:val="24"/>
          <w:szCs w:val="24"/>
        </w:rPr>
        <w:t xml:space="preserve">, </w:t>
      </w:r>
      <w:r w:rsidRPr="34900E9A">
        <w:rPr>
          <w:rFonts w:ascii="Times New Roman" w:eastAsia="Times New Roman" w:hAnsi="Times New Roman" w:cs="Times New Roman"/>
          <w:i/>
          <w:iCs/>
          <w:color w:val="222222"/>
          <w:sz w:val="24"/>
          <w:szCs w:val="24"/>
        </w:rPr>
        <w:t>62</w:t>
      </w:r>
      <w:r w:rsidRPr="34900E9A">
        <w:rPr>
          <w:rFonts w:ascii="Times New Roman" w:eastAsia="Times New Roman" w:hAnsi="Times New Roman" w:cs="Times New Roman"/>
          <w:color w:val="222222"/>
          <w:sz w:val="24"/>
          <w:szCs w:val="24"/>
        </w:rPr>
        <w:t>(2), 115-120.</w:t>
      </w:r>
    </w:p>
    <w:p w14:paraId="6D3B7D1E" w14:textId="13570F3F" w:rsidR="3185290B" w:rsidRDefault="1205176A" w:rsidP="2DD8C1E1">
      <w:pPr>
        <w:spacing w:line="480" w:lineRule="auto"/>
        <w:contextualSpacing/>
        <w:rPr>
          <w:rFonts w:ascii="Times New Roman" w:eastAsia="Times New Roman" w:hAnsi="Times New Roman" w:cs="Times New Roman"/>
          <w:color w:val="222222"/>
          <w:sz w:val="24"/>
          <w:szCs w:val="24"/>
        </w:rPr>
      </w:pPr>
      <w:r w:rsidRPr="398B4021">
        <w:rPr>
          <w:rFonts w:ascii="Times New Roman" w:eastAsia="Times New Roman" w:hAnsi="Times New Roman" w:cs="Times New Roman"/>
          <w:color w:val="222222"/>
          <w:sz w:val="24"/>
          <w:szCs w:val="24"/>
        </w:rPr>
        <w:t xml:space="preserve">Watters, J., Hay, S., Dempster, N., &amp; Pillay, H. (2013). School </w:t>
      </w:r>
      <w:r w:rsidR="00715E6D">
        <w:rPr>
          <w:rFonts w:ascii="Times New Roman" w:eastAsia="Times New Roman" w:hAnsi="Times New Roman" w:cs="Times New Roman"/>
          <w:color w:val="222222"/>
          <w:sz w:val="24"/>
          <w:szCs w:val="24"/>
        </w:rPr>
        <w:t>I</w:t>
      </w:r>
      <w:r w:rsidRPr="398B4021">
        <w:rPr>
          <w:rFonts w:ascii="Times New Roman" w:eastAsia="Times New Roman" w:hAnsi="Times New Roman" w:cs="Times New Roman"/>
          <w:color w:val="222222"/>
          <w:sz w:val="24"/>
          <w:szCs w:val="24"/>
        </w:rPr>
        <w:t xml:space="preserve">ndustry </w:t>
      </w:r>
      <w:r w:rsidR="00715E6D">
        <w:rPr>
          <w:rFonts w:ascii="Times New Roman" w:eastAsia="Times New Roman" w:hAnsi="Times New Roman" w:cs="Times New Roman"/>
          <w:color w:val="222222"/>
          <w:sz w:val="24"/>
          <w:szCs w:val="24"/>
        </w:rPr>
        <w:t>P</w:t>
      </w:r>
      <w:r w:rsidRPr="398B4021">
        <w:rPr>
          <w:rFonts w:ascii="Times New Roman" w:eastAsia="Times New Roman" w:hAnsi="Times New Roman" w:cs="Times New Roman"/>
          <w:color w:val="222222"/>
          <w:sz w:val="24"/>
          <w:szCs w:val="24"/>
        </w:rPr>
        <w:t xml:space="preserve">artnerships: An </w:t>
      </w:r>
      <w:r>
        <w:tab/>
      </w:r>
      <w:r>
        <w:tab/>
      </w:r>
      <w:r w:rsidR="00715E6D">
        <w:rPr>
          <w:rFonts w:ascii="Times New Roman" w:eastAsia="Times New Roman" w:hAnsi="Times New Roman" w:cs="Times New Roman"/>
          <w:color w:val="222222"/>
          <w:sz w:val="24"/>
          <w:szCs w:val="24"/>
        </w:rPr>
        <w:t>I</w:t>
      </w:r>
      <w:r w:rsidRPr="398B4021">
        <w:rPr>
          <w:rFonts w:ascii="Times New Roman" w:eastAsia="Times New Roman" w:hAnsi="Times New Roman" w:cs="Times New Roman"/>
          <w:color w:val="222222"/>
          <w:sz w:val="24"/>
          <w:szCs w:val="24"/>
        </w:rPr>
        <w:t xml:space="preserve">nnovative </w:t>
      </w:r>
      <w:r w:rsidR="00715E6D">
        <w:rPr>
          <w:rFonts w:ascii="Times New Roman" w:eastAsia="Times New Roman" w:hAnsi="Times New Roman" w:cs="Times New Roman"/>
          <w:color w:val="222222"/>
          <w:sz w:val="24"/>
          <w:szCs w:val="24"/>
        </w:rPr>
        <w:t>S</w:t>
      </w:r>
      <w:r w:rsidRPr="398B4021">
        <w:rPr>
          <w:rFonts w:ascii="Times New Roman" w:eastAsia="Times New Roman" w:hAnsi="Times New Roman" w:cs="Times New Roman"/>
          <w:color w:val="222222"/>
          <w:sz w:val="24"/>
          <w:szCs w:val="24"/>
        </w:rPr>
        <w:t xml:space="preserve">trategy for </w:t>
      </w:r>
      <w:r w:rsidR="00715E6D">
        <w:rPr>
          <w:rFonts w:ascii="Times New Roman" w:eastAsia="Times New Roman" w:hAnsi="Times New Roman" w:cs="Times New Roman"/>
          <w:color w:val="222222"/>
          <w:sz w:val="24"/>
          <w:szCs w:val="24"/>
        </w:rPr>
        <w:t>V</w:t>
      </w:r>
      <w:r w:rsidRPr="398B4021">
        <w:rPr>
          <w:rFonts w:ascii="Times New Roman" w:eastAsia="Times New Roman" w:hAnsi="Times New Roman" w:cs="Times New Roman"/>
          <w:color w:val="222222"/>
          <w:sz w:val="24"/>
          <w:szCs w:val="24"/>
        </w:rPr>
        <w:t xml:space="preserve">ocational </w:t>
      </w:r>
      <w:r w:rsidR="00715E6D">
        <w:rPr>
          <w:rFonts w:ascii="Times New Roman" w:eastAsia="Times New Roman" w:hAnsi="Times New Roman" w:cs="Times New Roman"/>
          <w:color w:val="222222"/>
          <w:sz w:val="24"/>
          <w:szCs w:val="24"/>
        </w:rPr>
        <w:t>E</w:t>
      </w:r>
      <w:r w:rsidRPr="398B4021">
        <w:rPr>
          <w:rFonts w:ascii="Times New Roman" w:eastAsia="Times New Roman" w:hAnsi="Times New Roman" w:cs="Times New Roman"/>
          <w:color w:val="222222"/>
          <w:sz w:val="24"/>
          <w:szCs w:val="24"/>
        </w:rPr>
        <w:t xml:space="preserve">ducation. </w:t>
      </w:r>
      <w:r w:rsidRPr="398B4021">
        <w:rPr>
          <w:rFonts w:ascii="Times New Roman" w:eastAsia="Times New Roman" w:hAnsi="Times New Roman" w:cs="Times New Roman"/>
          <w:i/>
          <w:iCs/>
          <w:color w:val="222222"/>
          <w:sz w:val="24"/>
          <w:szCs w:val="24"/>
        </w:rPr>
        <w:t xml:space="preserve">In Proceedings of the ECER VETNET </w:t>
      </w:r>
      <w:r>
        <w:tab/>
      </w:r>
      <w:r w:rsidRPr="398B4021">
        <w:rPr>
          <w:rFonts w:ascii="Times New Roman" w:eastAsia="Times New Roman" w:hAnsi="Times New Roman" w:cs="Times New Roman"/>
          <w:i/>
          <w:iCs/>
          <w:color w:val="222222"/>
          <w:sz w:val="24"/>
          <w:szCs w:val="24"/>
        </w:rPr>
        <w:t xml:space="preserve">Conference 2013, Second </w:t>
      </w:r>
      <w:r w:rsidR="00715E6D">
        <w:rPr>
          <w:rFonts w:ascii="Times New Roman" w:eastAsia="Times New Roman" w:hAnsi="Times New Roman" w:cs="Times New Roman"/>
          <w:i/>
          <w:iCs/>
          <w:color w:val="222222"/>
          <w:sz w:val="24"/>
          <w:szCs w:val="24"/>
        </w:rPr>
        <w:t>E</w:t>
      </w:r>
      <w:r w:rsidRPr="398B4021">
        <w:rPr>
          <w:rFonts w:ascii="Times New Roman" w:eastAsia="Times New Roman" w:hAnsi="Times New Roman" w:cs="Times New Roman"/>
          <w:i/>
          <w:iCs/>
          <w:color w:val="222222"/>
          <w:sz w:val="24"/>
          <w:szCs w:val="24"/>
        </w:rPr>
        <w:t>dition</w:t>
      </w:r>
      <w:r w:rsidRPr="398B4021">
        <w:rPr>
          <w:rFonts w:ascii="Times New Roman" w:eastAsia="Times New Roman" w:hAnsi="Times New Roman" w:cs="Times New Roman"/>
          <w:color w:val="222222"/>
          <w:sz w:val="24"/>
          <w:szCs w:val="24"/>
        </w:rPr>
        <w:t xml:space="preserve"> (pp. 1-14)</w:t>
      </w:r>
      <w:r w:rsidR="00884C48">
        <w:rPr>
          <w:rFonts w:ascii="Times New Roman" w:eastAsia="Times New Roman" w:hAnsi="Times New Roman" w:cs="Times New Roman"/>
          <w:color w:val="222222"/>
          <w:sz w:val="24"/>
          <w:szCs w:val="24"/>
        </w:rPr>
        <w:t>.</w:t>
      </w:r>
    </w:p>
    <w:p w14:paraId="36909E35" w14:textId="2E5B2F61" w:rsidR="3185290B" w:rsidRDefault="1205176A" w:rsidP="006C1EB0">
      <w:pPr>
        <w:spacing w:line="480" w:lineRule="auto"/>
        <w:ind w:left="720" w:hanging="720"/>
        <w:contextualSpacing/>
        <w:rPr>
          <w:rFonts w:ascii="Times New Roman" w:eastAsia="Times New Roman" w:hAnsi="Times New Roman" w:cs="Times New Roman"/>
          <w:color w:val="222222"/>
          <w:sz w:val="24"/>
          <w:szCs w:val="24"/>
        </w:rPr>
      </w:pPr>
      <w:r w:rsidRPr="2DD8C1E1">
        <w:rPr>
          <w:rFonts w:ascii="Times New Roman" w:eastAsia="Times New Roman" w:hAnsi="Times New Roman" w:cs="Times New Roman"/>
          <w:color w:val="222222"/>
          <w:sz w:val="24"/>
          <w:szCs w:val="24"/>
        </w:rPr>
        <w:t xml:space="preserve">Williams, C. (2010). Understanding the </w:t>
      </w:r>
      <w:r w:rsidR="00884C48">
        <w:rPr>
          <w:rFonts w:ascii="Times New Roman" w:eastAsia="Times New Roman" w:hAnsi="Times New Roman" w:cs="Times New Roman"/>
          <w:color w:val="222222"/>
          <w:sz w:val="24"/>
          <w:szCs w:val="24"/>
        </w:rPr>
        <w:t>E</w:t>
      </w:r>
      <w:r w:rsidRPr="2DD8C1E1">
        <w:rPr>
          <w:rFonts w:ascii="Times New Roman" w:eastAsia="Times New Roman" w:hAnsi="Times New Roman" w:cs="Times New Roman"/>
          <w:color w:val="222222"/>
          <w:sz w:val="24"/>
          <w:szCs w:val="24"/>
        </w:rPr>
        <w:t xml:space="preserve">ssential </w:t>
      </w:r>
      <w:r w:rsidR="00884C48">
        <w:rPr>
          <w:rFonts w:ascii="Times New Roman" w:eastAsia="Times New Roman" w:hAnsi="Times New Roman" w:cs="Times New Roman"/>
          <w:color w:val="222222"/>
          <w:sz w:val="24"/>
          <w:szCs w:val="24"/>
        </w:rPr>
        <w:t>E</w:t>
      </w:r>
      <w:r w:rsidRPr="2DD8C1E1">
        <w:rPr>
          <w:rFonts w:ascii="Times New Roman" w:eastAsia="Times New Roman" w:hAnsi="Times New Roman" w:cs="Times New Roman"/>
          <w:color w:val="222222"/>
          <w:sz w:val="24"/>
          <w:szCs w:val="24"/>
        </w:rPr>
        <w:t xml:space="preserve">lements of </w:t>
      </w:r>
      <w:r w:rsidR="00884C48">
        <w:rPr>
          <w:rFonts w:ascii="Times New Roman" w:eastAsia="Times New Roman" w:hAnsi="Times New Roman" w:cs="Times New Roman"/>
          <w:color w:val="222222"/>
          <w:sz w:val="24"/>
          <w:szCs w:val="24"/>
        </w:rPr>
        <w:t>W</w:t>
      </w:r>
      <w:r w:rsidRPr="2DD8C1E1">
        <w:rPr>
          <w:rFonts w:ascii="Times New Roman" w:eastAsia="Times New Roman" w:hAnsi="Times New Roman" w:cs="Times New Roman"/>
          <w:color w:val="222222"/>
          <w:sz w:val="24"/>
          <w:szCs w:val="24"/>
        </w:rPr>
        <w:t>ork‐</w:t>
      </w:r>
      <w:r w:rsidR="00884C48">
        <w:rPr>
          <w:rFonts w:ascii="Times New Roman" w:eastAsia="Times New Roman" w:hAnsi="Times New Roman" w:cs="Times New Roman"/>
          <w:color w:val="222222"/>
          <w:sz w:val="24"/>
          <w:szCs w:val="24"/>
        </w:rPr>
        <w:t>B</w:t>
      </w:r>
      <w:r w:rsidRPr="2DD8C1E1">
        <w:rPr>
          <w:rFonts w:ascii="Times New Roman" w:eastAsia="Times New Roman" w:hAnsi="Times New Roman" w:cs="Times New Roman"/>
          <w:color w:val="222222"/>
          <w:sz w:val="24"/>
          <w:szCs w:val="24"/>
        </w:rPr>
        <w:t xml:space="preserve">ased </w:t>
      </w:r>
      <w:r w:rsidR="00884C48">
        <w:rPr>
          <w:rFonts w:ascii="Times New Roman" w:eastAsia="Times New Roman" w:hAnsi="Times New Roman" w:cs="Times New Roman"/>
          <w:color w:val="222222"/>
          <w:sz w:val="24"/>
          <w:szCs w:val="24"/>
        </w:rPr>
        <w:t>L</w:t>
      </w:r>
      <w:r w:rsidRPr="2DD8C1E1">
        <w:rPr>
          <w:rFonts w:ascii="Times New Roman" w:eastAsia="Times New Roman" w:hAnsi="Times New Roman" w:cs="Times New Roman"/>
          <w:color w:val="222222"/>
          <w:sz w:val="24"/>
          <w:szCs w:val="24"/>
        </w:rPr>
        <w:t xml:space="preserve">earning and its </w:t>
      </w:r>
      <w:r w:rsidR="00884C48">
        <w:rPr>
          <w:rFonts w:ascii="Times New Roman" w:eastAsia="Times New Roman" w:hAnsi="Times New Roman" w:cs="Times New Roman"/>
          <w:color w:val="222222"/>
          <w:sz w:val="24"/>
          <w:szCs w:val="24"/>
        </w:rPr>
        <w:t>R</w:t>
      </w:r>
      <w:r w:rsidRPr="2DD8C1E1">
        <w:rPr>
          <w:rFonts w:ascii="Times New Roman" w:eastAsia="Times New Roman" w:hAnsi="Times New Roman" w:cs="Times New Roman"/>
          <w:color w:val="222222"/>
          <w:sz w:val="24"/>
          <w:szCs w:val="24"/>
        </w:rPr>
        <w:t xml:space="preserve">elevance to </w:t>
      </w:r>
      <w:r w:rsidR="00884C48">
        <w:rPr>
          <w:rFonts w:ascii="Times New Roman" w:eastAsia="Times New Roman" w:hAnsi="Times New Roman" w:cs="Times New Roman"/>
          <w:color w:val="222222"/>
          <w:sz w:val="24"/>
          <w:szCs w:val="24"/>
        </w:rPr>
        <w:t>E</w:t>
      </w:r>
      <w:r w:rsidRPr="2DD8C1E1">
        <w:rPr>
          <w:rFonts w:ascii="Times New Roman" w:eastAsia="Times New Roman" w:hAnsi="Times New Roman" w:cs="Times New Roman"/>
          <w:color w:val="222222"/>
          <w:sz w:val="24"/>
          <w:szCs w:val="24"/>
        </w:rPr>
        <w:t xml:space="preserve">veryday </w:t>
      </w:r>
      <w:r w:rsidR="00884C48">
        <w:rPr>
          <w:rFonts w:ascii="Times New Roman" w:eastAsia="Times New Roman" w:hAnsi="Times New Roman" w:cs="Times New Roman"/>
          <w:color w:val="222222"/>
          <w:sz w:val="24"/>
          <w:szCs w:val="24"/>
        </w:rPr>
        <w:t>C</w:t>
      </w:r>
      <w:r w:rsidRPr="2DD8C1E1">
        <w:rPr>
          <w:rFonts w:ascii="Times New Roman" w:eastAsia="Times New Roman" w:hAnsi="Times New Roman" w:cs="Times New Roman"/>
          <w:color w:val="222222"/>
          <w:sz w:val="24"/>
          <w:szCs w:val="24"/>
        </w:rPr>
        <w:t>linical</w:t>
      </w:r>
      <w:r w:rsidR="006C1EB0">
        <w:rPr>
          <w:rFonts w:ascii="Times New Roman" w:eastAsia="Times New Roman" w:hAnsi="Times New Roman" w:cs="Times New Roman"/>
          <w:color w:val="222222"/>
          <w:sz w:val="24"/>
          <w:szCs w:val="24"/>
        </w:rPr>
        <w:t xml:space="preserve"> P</w:t>
      </w:r>
      <w:r w:rsidRPr="2DD8C1E1">
        <w:rPr>
          <w:rFonts w:ascii="Times New Roman" w:eastAsia="Times New Roman" w:hAnsi="Times New Roman" w:cs="Times New Roman"/>
          <w:color w:val="222222"/>
          <w:sz w:val="24"/>
          <w:szCs w:val="24"/>
        </w:rPr>
        <w:t xml:space="preserve">ractice. </w:t>
      </w:r>
      <w:r w:rsidRPr="2DD8C1E1">
        <w:rPr>
          <w:rFonts w:ascii="Times New Roman" w:eastAsia="Times New Roman" w:hAnsi="Times New Roman" w:cs="Times New Roman"/>
          <w:i/>
          <w:iCs/>
          <w:color w:val="222222"/>
          <w:sz w:val="24"/>
          <w:szCs w:val="24"/>
        </w:rPr>
        <w:t xml:space="preserve">Journal of </w:t>
      </w:r>
      <w:r w:rsidR="006C1EB0">
        <w:rPr>
          <w:rFonts w:ascii="Times New Roman" w:eastAsia="Times New Roman" w:hAnsi="Times New Roman" w:cs="Times New Roman"/>
          <w:i/>
          <w:iCs/>
          <w:color w:val="222222"/>
          <w:sz w:val="24"/>
          <w:szCs w:val="24"/>
        </w:rPr>
        <w:t>N</w:t>
      </w:r>
      <w:r w:rsidRPr="2DD8C1E1">
        <w:rPr>
          <w:rFonts w:ascii="Times New Roman" w:eastAsia="Times New Roman" w:hAnsi="Times New Roman" w:cs="Times New Roman"/>
          <w:i/>
          <w:iCs/>
          <w:color w:val="222222"/>
          <w:sz w:val="24"/>
          <w:szCs w:val="24"/>
        </w:rPr>
        <w:t xml:space="preserve">ursing </w:t>
      </w:r>
      <w:r w:rsidR="006C1EB0">
        <w:rPr>
          <w:rFonts w:ascii="Times New Roman" w:eastAsia="Times New Roman" w:hAnsi="Times New Roman" w:cs="Times New Roman"/>
          <w:i/>
          <w:iCs/>
          <w:color w:val="222222"/>
          <w:sz w:val="24"/>
          <w:szCs w:val="24"/>
        </w:rPr>
        <w:t>M</w:t>
      </w:r>
      <w:r w:rsidRPr="2DD8C1E1">
        <w:rPr>
          <w:rFonts w:ascii="Times New Roman" w:eastAsia="Times New Roman" w:hAnsi="Times New Roman" w:cs="Times New Roman"/>
          <w:i/>
          <w:iCs/>
          <w:color w:val="222222"/>
          <w:sz w:val="24"/>
          <w:szCs w:val="24"/>
        </w:rPr>
        <w:t>anagement</w:t>
      </w:r>
      <w:r w:rsidRPr="2DD8C1E1">
        <w:rPr>
          <w:rFonts w:ascii="Times New Roman" w:eastAsia="Times New Roman" w:hAnsi="Times New Roman" w:cs="Times New Roman"/>
          <w:color w:val="222222"/>
          <w:sz w:val="24"/>
          <w:szCs w:val="24"/>
        </w:rPr>
        <w:t xml:space="preserve">, </w:t>
      </w:r>
      <w:r w:rsidRPr="2DD8C1E1">
        <w:rPr>
          <w:rFonts w:ascii="Times New Roman" w:eastAsia="Times New Roman" w:hAnsi="Times New Roman" w:cs="Times New Roman"/>
          <w:i/>
          <w:iCs/>
          <w:color w:val="222222"/>
          <w:sz w:val="24"/>
          <w:szCs w:val="24"/>
        </w:rPr>
        <w:t>18</w:t>
      </w:r>
      <w:r w:rsidRPr="2DD8C1E1">
        <w:rPr>
          <w:rFonts w:ascii="Times New Roman" w:eastAsia="Times New Roman" w:hAnsi="Times New Roman" w:cs="Times New Roman"/>
          <w:color w:val="222222"/>
          <w:sz w:val="24"/>
          <w:szCs w:val="24"/>
        </w:rPr>
        <w:t>(6), 624-632.</w:t>
      </w:r>
    </w:p>
    <w:p w14:paraId="05274D7C" w14:textId="104D947E" w:rsidR="3185290B" w:rsidRDefault="1205176A" w:rsidP="039CE16C">
      <w:pPr>
        <w:spacing w:line="480" w:lineRule="auto"/>
        <w:contextualSpacing/>
        <w:rPr>
          <w:rFonts w:ascii="Times New Roman" w:eastAsia="Times New Roman" w:hAnsi="Times New Roman" w:cs="Times New Roman"/>
          <w:color w:val="222222"/>
          <w:sz w:val="24"/>
          <w:szCs w:val="24"/>
        </w:rPr>
      </w:pPr>
      <w:r w:rsidRPr="197B3607">
        <w:rPr>
          <w:rFonts w:ascii="Times New Roman" w:eastAsia="Times New Roman" w:hAnsi="Times New Roman" w:cs="Times New Roman"/>
          <w:color w:val="222222"/>
          <w:sz w:val="24"/>
          <w:szCs w:val="24"/>
        </w:rPr>
        <w:t>Winchester-Seeto, T., &amp; Piggott, L. (2020). ‘'Workplace</w:t>
      </w:r>
      <w:r w:rsidR="006C1EB0">
        <w:rPr>
          <w:rFonts w:ascii="Times New Roman" w:eastAsia="Times New Roman" w:hAnsi="Times New Roman" w:cs="Times New Roman"/>
          <w:color w:val="222222"/>
          <w:sz w:val="24"/>
          <w:szCs w:val="24"/>
        </w:rPr>
        <w:t xml:space="preserve"> </w:t>
      </w:r>
      <w:r w:rsidRPr="197B3607">
        <w:rPr>
          <w:rFonts w:ascii="Times New Roman" w:eastAsia="Times New Roman" w:hAnsi="Times New Roman" w:cs="Times New Roman"/>
          <w:color w:val="222222"/>
          <w:sz w:val="24"/>
          <w:szCs w:val="24"/>
        </w:rPr>
        <w:t xml:space="preserve">or Workforce: What Are We Preparing </w:t>
      </w:r>
      <w:r>
        <w:tab/>
      </w:r>
      <w:r w:rsidRPr="197B3607">
        <w:rPr>
          <w:rFonts w:ascii="Times New Roman" w:eastAsia="Times New Roman" w:hAnsi="Times New Roman" w:cs="Times New Roman"/>
          <w:color w:val="222222"/>
          <w:sz w:val="24"/>
          <w:szCs w:val="24"/>
        </w:rPr>
        <w:t xml:space="preserve">Students </w:t>
      </w:r>
      <w:r w:rsidR="006C1EB0">
        <w:rPr>
          <w:rFonts w:ascii="Times New Roman" w:eastAsia="Times New Roman" w:hAnsi="Times New Roman" w:cs="Times New Roman"/>
          <w:color w:val="222222"/>
          <w:sz w:val="24"/>
          <w:szCs w:val="24"/>
        </w:rPr>
        <w:t>F</w:t>
      </w:r>
      <w:r w:rsidRPr="197B3607">
        <w:rPr>
          <w:rFonts w:ascii="Times New Roman" w:eastAsia="Times New Roman" w:hAnsi="Times New Roman" w:cs="Times New Roman"/>
          <w:color w:val="222222"/>
          <w:sz w:val="24"/>
          <w:szCs w:val="24"/>
        </w:rPr>
        <w:t xml:space="preserve">or?. </w:t>
      </w:r>
      <w:r w:rsidRPr="197B3607">
        <w:rPr>
          <w:rFonts w:ascii="Times New Roman" w:eastAsia="Times New Roman" w:hAnsi="Times New Roman" w:cs="Times New Roman"/>
          <w:i/>
          <w:iCs/>
          <w:color w:val="222222"/>
          <w:sz w:val="24"/>
          <w:szCs w:val="24"/>
        </w:rPr>
        <w:t>Journal of University Teaching &amp; Learning Practice</w:t>
      </w:r>
      <w:r w:rsidRPr="197B3607">
        <w:rPr>
          <w:rFonts w:ascii="Times New Roman" w:eastAsia="Times New Roman" w:hAnsi="Times New Roman" w:cs="Times New Roman"/>
          <w:color w:val="222222"/>
          <w:sz w:val="24"/>
          <w:szCs w:val="24"/>
        </w:rPr>
        <w:t>, 17(4), 11.</w:t>
      </w:r>
    </w:p>
    <w:p w14:paraId="11799A27" w14:textId="410843AB" w:rsidR="3185290B" w:rsidRDefault="1205176A" w:rsidP="2DD8C1E1">
      <w:pPr>
        <w:spacing w:line="480" w:lineRule="auto"/>
        <w:contextualSpacing/>
        <w:rPr>
          <w:rFonts w:ascii="Times New Roman" w:eastAsia="Times New Roman" w:hAnsi="Times New Roman" w:cs="Times New Roman"/>
          <w:color w:val="222222"/>
          <w:sz w:val="24"/>
          <w:szCs w:val="24"/>
        </w:rPr>
      </w:pPr>
      <w:r w:rsidRPr="2CBD84D2">
        <w:rPr>
          <w:rFonts w:ascii="Times New Roman" w:eastAsia="Times New Roman" w:hAnsi="Times New Roman" w:cs="Times New Roman"/>
          <w:color w:val="222222"/>
          <w:sz w:val="24"/>
          <w:szCs w:val="24"/>
        </w:rPr>
        <w:t xml:space="preserve">Wonacott, M. E. (2002). The Impact of Work-Based Learning on Students. </w:t>
      </w:r>
      <w:r w:rsidRPr="2CBD84D2">
        <w:rPr>
          <w:rFonts w:ascii="Times New Roman" w:eastAsia="Times New Roman" w:hAnsi="Times New Roman" w:cs="Times New Roman"/>
          <w:i/>
          <w:iCs/>
          <w:color w:val="222222"/>
          <w:sz w:val="24"/>
          <w:szCs w:val="24"/>
        </w:rPr>
        <w:t>ERIC Digest</w:t>
      </w:r>
      <w:r w:rsidRPr="2CBD84D2">
        <w:rPr>
          <w:rFonts w:ascii="Times New Roman" w:eastAsia="Times New Roman" w:hAnsi="Times New Roman" w:cs="Times New Roman"/>
          <w:color w:val="222222"/>
          <w:sz w:val="24"/>
          <w:szCs w:val="24"/>
        </w:rPr>
        <w:t>.</w:t>
      </w:r>
    </w:p>
    <w:p w14:paraId="72E9FBD6" w14:textId="03151782" w:rsidR="57267BFC" w:rsidRPr="00B238CC" w:rsidRDefault="57267BFC" w:rsidP="2CBD84D2">
      <w:pPr>
        <w:spacing w:line="480" w:lineRule="auto"/>
        <w:contextualSpacing/>
        <w:rPr>
          <w:rFonts w:ascii="Times New Roman" w:eastAsia="Times New Roman" w:hAnsi="Times New Roman" w:cs="Times New Roman"/>
          <w:i/>
          <w:iCs/>
          <w:color w:val="222222"/>
          <w:sz w:val="24"/>
          <w:szCs w:val="24"/>
        </w:rPr>
      </w:pPr>
      <w:r w:rsidRPr="2CBD84D2">
        <w:rPr>
          <w:rFonts w:ascii="Times New Roman" w:eastAsia="Times New Roman" w:hAnsi="Times New Roman" w:cs="Times New Roman"/>
          <w:color w:val="222222"/>
          <w:sz w:val="24"/>
          <w:szCs w:val="24"/>
        </w:rPr>
        <w:t xml:space="preserve">Wonacott, M. E. (2003). </w:t>
      </w:r>
      <w:r w:rsidRPr="00B238CC">
        <w:rPr>
          <w:rFonts w:ascii="Times New Roman" w:eastAsia="Times New Roman" w:hAnsi="Times New Roman" w:cs="Times New Roman"/>
          <w:i/>
          <w:iCs/>
          <w:color w:val="222222"/>
          <w:sz w:val="24"/>
          <w:szCs w:val="24"/>
        </w:rPr>
        <w:t xml:space="preserve">History and Evolution of Vocational and Career-Technical Education. </w:t>
      </w:r>
      <w:r w:rsidRPr="00B238CC">
        <w:rPr>
          <w:i/>
          <w:iCs/>
        </w:rPr>
        <w:tab/>
      </w:r>
      <w:r w:rsidRPr="00B238CC">
        <w:rPr>
          <w:rFonts w:ascii="Times New Roman" w:eastAsia="Times New Roman" w:hAnsi="Times New Roman" w:cs="Times New Roman"/>
          <w:i/>
          <w:iCs/>
          <w:color w:val="222222"/>
          <w:sz w:val="24"/>
          <w:szCs w:val="24"/>
        </w:rPr>
        <w:t>A Compilation.</w:t>
      </w:r>
    </w:p>
    <w:p w14:paraId="0B8A18F9" w14:textId="79FFBCD5" w:rsidR="3185290B" w:rsidRDefault="1205176A" w:rsidP="00B238CC">
      <w:pPr>
        <w:spacing w:line="480" w:lineRule="auto"/>
        <w:ind w:left="720" w:hanging="720"/>
        <w:contextualSpacing/>
        <w:rPr>
          <w:rFonts w:ascii="Times New Roman" w:eastAsia="Times New Roman" w:hAnsi="Times New Roman" w:cs="Times New Roman"/>
          <w:color w:val="222222"/>
          <w:sz w:val="24"/>
          <w:szCs w:val="24"/>
        </w:rPr>
      </w:pPr>
      <w:r w:rsidRPr="398B4021">
        <w:rPr>
          <w:rFonts w:ascii="Times New Roman" w:eastAsia="Times New Roman" w:hAnsi="Times New Roman" w:cs="Times New Roman"/>
          <w:color w:val="222222"/>
          <w:sz w:val="24"/>
          <w:szCs w:val="24"/>
        </w:rPr>
        <w:t xml:space="preserve">Yardley, S., Teunissen, P. W., &amp; Dornan, T. (2012). Experiential </w:t>
      </w:r>
      <w:r w:rsidR="00B238CC">
        <w:rPr>
          <w:rFonts w:ascii="Times New Roman" w:eastAsia="Times New Roman" w:hAnsi="Times New Roman" w:cs="Times New Roman"/>
          <w:color w:val="222222"/>
          <w:sz w:val="24"/>
          <w:szCs w:val="24"/>
        </w:rPr>
        <w:t>L</w:t>
      </w:r>
      <w:r w:rsidRPr="398B4021">
        <w:rPr>
          <w:rFonts w:ascii="Times New Roman" w:eastAsia="Times New Roman" w:hAnsi="Times New Roman" w:cs="Times New Roman"/>
          <w:color w:val="222222"/>
          <w:sz w:val="24"/>
          <w:szCs w:val="24"/>
        </w:rPr>
        <w:t xml:space="preserve">earning: </w:t>
      </w:r>
      <w:r w:rsidR="00B238CC">
        <w:rPr>
          <w:rFonts w:ascii="Times New Roman" w:eastAsia="Times New Roman" w:hAnsi="Times New Roman" w:cs="Times New Roman"/>
          <w:color w:val="222222"/>
          <w:sz w:val="24"/>
          <w:szCs w:val="24"/>
        </w:rPr>
        <w:t>T</w:t>
      </w:r>
      <w:r w:rsidRPr="398B4021">
        <w:rPr>
          <w:rFonts w:ascii="Times New Roman" w:eastAsia="Times New Roman" w:hAnsi="Times New Roman" w:cs="Times New Roman"/>
          <w:color w:val="222222"/>
          <w:sz w:val="24"/>
          <w:szCs w:val="24"/>
        </w:rPr>
        <w:t xml:space="preserve">ransforming </w:t>
      </w:r>
      <w:r w:rsidR="00B238CC">
        <w:rPr>
          <w:rFonts w:ascii="Times New Roman" w:eastAsia="Times New Roman" w:hAnsi="Times New Roman" w:cs="Times New Roman"/>
          <w:color w:val="222222"/>
          <w:sz w:val="24"/>
          <w:szCs w:val="24"/>
        </w:rPr>
        <w:t>T</w:t>
      </w:r>
      <w:r w:rsidRPr="398B4021">
        <w:rPr>
          <w:rFonts w:ascii="Times New Roman" w:eastAsia="Times New Roman" w:hAnsi="Times New Roman" w:cs="Times New Roman"/>
          <w:color w:val="222222"/>
          <w:sz w:val="24"/>
          <w:szCs w:val="24"/>
        </w:rPr>
        <w:t xml:space="preserve">heory into </w:t>
      </w:r>
      <w:r w:rsidR="00B238CC">
        <w:rPr>
          <w:rFonts w:ascii="Times New Roman" w:eastAsia="Times New Roman" w:hAnsi="Times New Roman" w:cs="Times New Roman"/>
          <w:color w:val="222222"/>
          <w:sz w:val="24"/>
          <w:szCs w:val="24"/>
        </w:rPr>
        <w:t>P</w:t>
      </w:r>
      <w:r w:rsidRPr="398B4021">
        <w:rPr>
          <w:rFonts w:ascii="Times New Roman" w:eastAsia="Times New Roman" w:hAnsi="Times New Roman" w:cs="Times New Roman"/>
          <w:color w:val="222222"/>
          <w:sz w:val="24"/>
          <w:szCs w:val="24"/>
        </w:rPr>
        <w:t xml:space="preserve">ractice. </w:t>
      </w:r>
      <w:r w:rsidRPr="398B4021">
        <w:rPr>
          <w:rFonts w:ascii="Times New Roman" w:eastAsia="Times New Roman" w:hAnsi="Times New Roman" w:cs="Times New Roman"/>
          <w:i/>
          <w:iCs/>
          <w:color w:val="222222"/>
          <w:sz w:val="24"/>
          <w:szCs w:val="24"/>
        </w:rPr>
        <w:t xml:space="preserve">Medical </w:t>
      </w:r>
      <w:r w:rsidR="00B238CC">
        <w:rPr>
          <w:rFonts w:ascii="Times New Roman" w:eastAsia="Times New Roman" w:hAnsi="Times New Roman" w:cs="Times New Roman"/>
          <w:i/>
          <w:iCs/>
          <w:color w:val="222222"/>
          <w:sz w:val="24"/>
          <w:szCs w:val="24"/>
        </w:rPr>
        <w:t>T</w:t>
      </w:r>
      <w:r w:rsidRPr="398B4021">
        <w:rPr>
          <w:rFonts w:ascii="Times New Roman" w:eastAsia="Times New Roman" w:hAnsi="Times New Roman" w:cs="Times New Roman"/>
          <w:i/>
          <w:iCs/>
          <w:color w:val="222222"/>
          <w:sz w:val="24"/>
          <w:szCs w:val="24"/>
        </w:rPr>
        <w:t>eacher</w:t>
      </w:r>
      <w:r w:rsidRPr="398B4021">
        <w:rPr>
          <w:rFonts w:ascii="Times New Roman" w:eastAsia="Times New Roman" w:hAnsi="Times New Roman" w:cs="Times New Roman"/>
          <w:color w:val="222222"/>
          <w:sz w:val="24"/>
          <w:szCs w:val="24"/>
        </w:rPr>
        <w:t xml:space="preserve">, </w:t>
      </w:r>
      <w:r w:rsidRPr="398B4021">
        <w:rPr>
          <w:rFonts w:ascii="Times New Roman" w:eastAsia="Times New Roman" w:hAnsi="Times New Roman" w:cs="Times New Roman"/>
          <w:i/>
          <w:iCs/>
          <w:color w:val="222222"/>
          <w:sz w:val="24"/>
          <w:szCs w:val="24"/>
        </w:rPr>
        <w:t>34</w:t>
      </w:r>
      <w:r w:rsidRPr="398B4021">
        <w:rPr>
          <w:rFonts w:ascii="Times New Roman" w:eastAsia="Times New Roman" w:hAnsi="Times New Roman" w:cs="Times New Roman"/>
          <w:color w:val="222222"/>
          <w:sz w:val="24"/>
          <w:szCs w:val="24"/>
        </w:rPr>
        <w:t>(2), 161-164.</w:t>
      </w:r>
    </w:p>
    <w:p w14:paraId="337C1B3C" w14:textId="0A02E8B1" w:rsidR="7FE60388" w:rsidRDefault="7FE60388" w:rsidP="423A577B">
      <w:pPr>
        <w:spacing w:line="480" w:lineRule="auto"/>
        <w:contextualSpacing/>
        <w:rPr>
          <w:rFonts w:ascii="Times New Roman" w:eastAsia="Times New Roman" w:hAnsi="Times New Roman" w:cs="Times New Roman"/>
          <w:sz w:val="24"/>
          <w:szCs w:val="24"/>
        </w:rPr>
      </w:pPr>
    </w:p>
    <w:p w14:paraId="29A2E2C6" w14:textId="59211F8E" w:rsidR="7FE60388" w:rsidRDefault="7FE60388" w:rsidP="423A577B">
      <w:pPr>
        <w:spacing w:after="0" w:line="480" w:lineRule="auto"/>
        <w:rPr>
          <w:rFonts w:ascii="Times New Roman" w:eastAsia="Times New Roman" w:hAnsi="Times New Roman" w:cs="Times New Roman"/>
          <w:sz w:val="24"/>
          <w:szCs w:val="24"/>
        </w:rPr>
      </w:pPr>
    </w:p>
    <w:p w14:paraId="0C432E41" w14:textId="5E39D536" w:rsidR="343884B8" w:rsidRDefault="343884B8" w:rsidP="343884B8">
      <w:pPr>
        <w:spacing w:after="0" w:line="480" w:lineRule="auto"/>
        <w:rPr>
          <w:rFonts w:ascii="Times New Roman" w:eastAsia="Times New Roman" w:hAnsi="Times New Roman" w:cs="Times New Roman"/>
          <w:sz w:val="24"/>
          <w:szCs w:val="24"/>
        </w:rPr>
      </w:pPr>
    </w:p>
    <w:p w14:paraId="32CA2E26" w14:textId="42D23FB4" w:rsidR="343884B8" w:rsidRDefault="343884B8" w:rsidP="343884B8">
      <w:pPr>
        <w:spacing w:after="0" w:line="480" w:lineRule="auto"/>
        <w:rPr>
          <w:rFonts w:ascii="Times New Roman" w:eastAsia="Times New Roman" w:hAnsi="Times New Roman" w:cs="Times New Roman"/>
          <w:sz w:val="24"/>
          <w:szCs w:val="24"/>
        </w:rPr>
      </w:pPr>
    </w:p>
    <w:p w14:paraId="0FB130AD" w14:textId="1F88FFC6" w:rsidR="343884B8" w:rsidRDefault="343884B8" w:rsidP="343884B8">
      <w:pPr>
        <w:spacing w:after="0" w:line="480" w:lineRule="auto"/>
        <w:rPr>
          <w:rFonts w:ascii="Times New Roman" w:eastAsia="Times New Roman" w:hAnsi="Times New Roman" w:cs="Times New Roman"/>
          <w:sz w:val="24"/>
          <w:szCs w:val="24"/>
        </w:rPr>
      </w:pPr>
    </w:p>
    <w:p w14:paraId="09C22AB2" w14:textId="7A4ABB46" w:rsidR="58EE79F8" w:rsidRDefault="58EE79F8" w:rsidP="35EC623A">
      <w:pPr>
        <w:spacing w:line="480" w:lineRule="auto"/>
        <w:jc w:val="center"/>
        <w:rPr>
          <w:rFonts w:ascii="Times New Roman" w:eastAsia="Times New Roman" w:hAnsi="Times New Roman" w:cs="Times New Roman"/>
          <w:b/>
          <w:bCs/>
          <w:sz w:val="24"/>
          <w:szCs w:val="24"/>
        </w:rPr>
      </w:pPr>
      <w:r w:rsidRPr="35EC623A">
        <w:rPr>
          <w:rFonts w:ascii="Times New Roman" w:eastAsia="Times New Roman" w:hAnsi="Times New Roman" w:cs="Times New Roman"/>
          <w:b/>
          <w:bCs/>
          <w:sz w:val="24"/>
          <w:szCs w:val="24"/>
        </w:rPr>
        <w:lastRenderedPageBreak/>
        <w:t>Appendix A</w:t>
      </w:r>
      <w:r w:rsidR="349916B5" w:rsidRPr="35EC623A">
        <w:rPr>
          <w:rFonts w:ascii="Times New Roman" w:eastAsia="Times New Roman" w:hAnsi="Times New Roman" w:cs="Times New Roman"/>
          <w:b/>
          <w:bCs/>
          <w:sz w:val="24"/>
          <w:szCs w:val="24"/>
        </w:rPr>
        <w:t>: WBL Survey</w:t>
      </w:r>
    </w:p>
    <w:p w14:paraId="2ED511A9" w14:textId="5599BE7B" w:rsidR="7FE60388" w:rsidRDefault="7FE60388" w:rsidP="7FE60388">
      <w:pPr>
        <w:shd w:val="clear" w:color="auto" w:fill="FFFFFF" w:themeFill="background1"/>
        <w:spacing w:after="0"/>
        <w:rPr>
          <w:rFonts w:ascii="Times New Roman" w:eastAsia="Times New Roman" w:hAnsi="Times New Roman" w:cs="Times New Roman"/>
          <w:color w:val="43464D"/>
          <w:sz w:val="24"/>
          <w:szCs w:val="24"/>
        </w:rPr>
      </w:pPr>
    </w:p>
    <w:p w14:paraId="6FDC0D2A" w14:textId="5498BB2D" w:rsidR="52D2917A" w:rsidRDefault="52D2917A" w:rsidP="7FE60388">
      <w:pPr>
        <w:shd w:val="clear" w:color="auto" w:fill="FFFFFF" w:themeFill="background1"/>
        <w:spacing w:after="0"/>
        <w:rPr>
          <w:rFonts w:ascii="Times New Roman" w:eastAsia="Times New Roman" w:hAnsi="Times New Roman" w:cs="Times New Roman"/>
          <w:color w:val="43464D"/>
          <w:sz w:val="24"/>
          <w:szCs w:val="24"/>
        </w:rPr>
      </w:pPr>
      <w:r w:rsidRPr="7FE60388">
        <w:rPr>
          <w:rFonts w:ascii="Times New Roman" w:eastAsia="Times New Roman" w:hAnsi="Times New Roman" w:cs="Times New Roman"/>
          <w:color w:val="43464D"/>
          <w:sz w:val="24"/>
          <w:szCs w:val="24"/>
        </w:rPr>
        <w:t>Consent to Participate in Research University of Oklahoma</w:t>
      </w:r>
      <w:r>
        <w:br/>
      </w:r>
      <w:r>
        <w:br/>
      </w:r>
      <w:r w:rsidRPr="7FE60388">
        <w:rPr>
          <w:rFonts w:ascii="Times New Roman" w:eastAsia="Times New Roman" w:hAnsi="Times New Roman" w:cs="Times New Roman"/>
          <w:color w:val="43464D"/>
          <w:sz w:val="24"/>
          <w:szCs w:val="24"/>
        </w:rPr>
        <w:t>I am Sam Ramsey from Tulsa Tech and an OU graduate student, and I invite you to participate in my research entitled "Are work-based learning (WBL) opportunities for students associated with positive placement?".</w:t>
      </w:r>
      <w:r>
        <w:br/>
      </w:r>
      <w:r w:rsidRPr="7FE60388">
        <w:rPr>
          <w:rFonts w:ascii="Times New Roman" w:eastAsia="Times New Roman" w:hAnsi="Times New Roman" w:cs="Times New Roman"/>
          <w:color w:val="43464D"/>
          <w:sz w:val="24"/>
          <w:szCs w:val="24"/>
        </w:rPr>
        <w:t>You were selected as a participant because you are a full-time instructor employed at Tulsa Tech.</w:t>
      </w:r>
      <w:r>
        <w:br/>
      </w:r>
      <w:r w:rsidRPr="7FE60388">
        <w:rPr>
          <w:rFonts w:ascii="Times New Roman" w:eastAsia="Times New Roman" w:hAnsi="Times New Roman" w:cs="Times New Roman"/>
          <w:color w:val="43464D"/>
          <w:sz w:val="24"/>
          <w:szCs w:val="24"/>
        </w:rPr>
        <w:t>This survey will focus on the following WBL forms (clinical, internship, Guest Speakers, Field Trips, and Workplace Tours) during which the student is able to work or interact closely with an employer.</w:t>
      </w:r>
      <w:r>
        <w:br/>
      </w:r>
      <w:r>
        <w:br/>
      </w:r>
      <w:r w:rsidRPr="7FE60388">
        <w:rPr>
          <w:rFonts w:ascii="Times New Roman" w:eastAsia="Times New Roman" w:hAnsi="Times New Roman" w:cs="Times New Roman"/>
          <w:color w:val="43464D"/>
          <w:sz w:val="24"/>
          <w:szCs w:val="24"/>
        </w:rPr>
        <w:t>By checking "I Agree" button below, I am agreeing to participate in this research.</w:t>
      </w:r>
      <w:r>
        <w:br/>
      </w:r>
      <w:r>
        <w:br/>
      </w:r>
      <w:r w:rsidRPr="7FE60388">
        <w:rPr>
          <w:rFonts w:ascii="Times New Roman" w:eastAsia="Times New Roman" w:hAnsi="Times New Roman" w:cs="Times New Roman"/>
          <w:color w:val="43464D"/>
          <w:sz w:val="24"/>
          <w:szCs w:val="24"/>
        </w:rPr>
        <w:t>If you would like further research participation information, please click the "Further Consent Information" button below.</w:t>
      </w:r>
      <w:r>
        <w:br/>
      </w:r>
      <w:r>
        <w:br/>
      </w:r>
      <w:r w:rsidRPr="7FE60388">
        <w:rPr>
          <w:rFonts w:ascii="Times New Roman" w:eastAsia="Times New Roman" w:hAnsi="Times New Roman" w:cs="Times New Roman"/>
          <w:color w:val="43464D"/>
          <w:sz w:val="24"/>
          <w:szCs w:val="24"/>
        </w:rPr>
        <w:t>Thank you for taking the time to complete this survey!</w:t>
      </w:r>
      <w:r>
        <w:br/>
      </w:r>
    </w:p>
    <w:p w14:paraId="5BCB0730" w14:textId="161BB702" w:rsidR="52D2917A" w:rsidRDefault="52D2917A" w:rsidP="7FE60388">
      <w:pPr>
        <w:pStyle w:val="ListParagraph"/>
        <w:numPr>
          <w:ilvl w:val="0"/>
          <w:numId w:val="13"/>
        </w:numPr>
        <w:shd w:val="clear" w:color="auto" w:fill="FFFFFF" w:themeFill="background1"/>
        <w:spacing w:after="0"/>
        <w:rPr>
          <w:rFonts w:ascii="Times New Roman" w:eastAsia="Times New Roman" w:hAnsi="Times New Roman" w:cs="Times New Roman"/>
          <w:color w:val="43464D"/>
          <w:sz w:val="24"/>
          <w:szCs w:val="24"/>
          <w:vertAlign w:val="superscript"/>
        </w:rPr>
      </w:pPr>
      <w:r w:rsidRPr="7FE60388">
        <w:rPr>
          <w:rFonts w:ascii="Times New Roman" w:eastAsia="Times New Roman" w:hAnsi="Times New Roman" w:cs="Times New Roman"/>
          <w:color w:val="43464D"/>
          <w:sz w:val="24"/>
          <w:szCs w:val="24"/>
          <w:vertAlign w:val="superscript"/>
        </w:rPr>
        <w:t>I Agree</w:t>
      </w:r>
    </w:p>
    <w:p w14:paraId="5906A4D8" w14:textId="204187F3" w:rsidR="52D2917A" w:rsidRDefault="52D2917A" w:rsidP="7FE60388">
      <w:pPr>
        <w:pStyle w:val="ListParagraph"/>
        <w:numPr>
          <w:ilvl w:val="0"/>
          <w:numId w:val="13"/>
        </w:numPr>
        <w:shd w:val="clear" w:color="auto" w:fill="FFFFFF" w:themeFill="background1"/>
        <w:spacing w:after="0"/>
        <w:rPr>
          <w:rFonts w:ascii="Times New Roman" w:eastAsia="Times New Roman" w:hAnsi="Times New Roman" w:cs="Times New Roman"/>
          <w:color w:val="43464D"/>
          <w:sz w:val="24"/>
          <w:szCs w:val="24"/>
          <w:vertAlign w:val="superscript"/>
        </w:rPr>
      </w:pPr>
      <w:r w:rsidRPr="7FE60388">
        <w:rPr>
          <w:rFonts w:ascii="Times New Roman" w:eastAsia="Times New Roman" w:hAnsi="Times New Roman" w:cs="Times New Roman"/>
          <w:color w:val="43464D"/>
          <w:sz w:val="24"/>
          <w:szCs w:val="24"/>
          <w:vertAlign w:val="superscript"/>
        </w:rPr>
        <w:t>Further Consent Information</w:t>
      </w:r>
    </w:p>
    <w:p w14:paraId="04EFAC30" w14:textId="7C4AEEB1" w:rsidR="7FE60388" w:rsidRDefault="7FE60388"/>
    <w:p w14:paraId="14D65CF0" w14:textId="11D6E74E" w:rsidR="0E1D33F7" w:rsidRDefault="0E1D33F7" w:rsidP="7FE60388">
      <w:pPr>
        <w:spacing w:line="240" w:lineRule="auto"/>
        <w:rPr>
          <w:rFonts w:ascii="Times New Roman" w:eastAsia="Times New Roman" w:hAnsi="Times New Roman" w:cs="Times New Roman"/>
          <w:sz w:val="24"/>
          <w:szCs w:val="24"/>
        </w:rPr>
      </w:pPr>
      <w:r w:rsidRPr="7FE60388">
        <w:rPr>
          <w:rFonts w:ascii="Times New Roman" w:eastAsia="Times New Roman" w:hAnsi="Times New Roman" w:cs="Times New Roman"/>
          <w:sz w:val="24"/>
          <w:szCs w:val="24"/>
        </w:rPr>
        <w:t>What is the purpose of this research?</w:t>
      </w:r>
      <w:r>
        <w:br/>
      </w:r>
      <w:r w:rsidRPr="7FE60388">
        <w:rPr>
          <w:rFonts w:ascii="Times New Roman" w:eastAsia="Times New Roman" w:hAnsi="Times New Roman" w:cs="Times New Roman"/>
          <w:sz w:val="24"/>
          <w:szCs w:val="24"/>
        </w:rPr>
        <w:t>This research aims to investigate the use of WBL experiences in educational settings and if there is an association with students' success in job placement after graduation.</w:t>
      </w:r>
      <w:r>
        <w:br/>
      </w:r>
      <w:r>
        <w:br/>
      </w:r>
      <w:r w:rsidRPr="7FE60388">
        <w:rPr>
          <w:rFonts w:ascii="Times New Roman" w:eastAsia="Times New Roman" w:hAnsi="Times New Roman" w:cs="Times New Roman"/>
          <w:sz w:val="24"/>
          <w:szCs w:val="24"/>
        </w:rPr>
        <w:t>How many participants will be in this research?</w:t>
      </w:r>
      <w:r>
        <w:br/>
      </w:r>
      <w:r w:rsidRPr="7FE60388">
        <w:rPr>
          <w:rFonts w:ascii="Times New Roman" w:eastAsia="Times New Roman" w:hAnsi="Times New Roman" w:cs="Times New Roman"/>
          <w:sz w:val="24"/>
          <w:szCs w:val="24"/>
        </w:rPr>
        <w:t>About 170 people will take part in this research.</w:t>
      </w:r>
      <w:r>
        <w:br/>
      </w:r>
      <w:r>
        <w:br/>
      </w:r>
      <w:r w:rsidRPr="7FE60388">
        <w:rPr>
          <w:rFonts w:ascii="Times New Roman" w:eastAsia="Times New Roman" w:hAnsi="Times New Roman" w:cs="Times New Roman"/>
          <w:sz w:val="24"/>
          <w:szCs w:val="24"/>
        </w:rPr>
        <w:t>What will I be asked to do?</w:t>
      </w:r>
      <w:r>
        <w:br/>
      </w:r>
      <w:r w:rsidRPr="7FE60388">
        <w:rPr>
          <w:rFonts w:ascii="Times New Roman" w:eastAsia="Times New Roman" w:hAnsi="Times New Roman" w:cs="Times New Roman"/>
          <w:sz w:val="24"/>
          <w:szCs w:val="24"/>
        </w:rPr>
        <w:t>If you agree to be in this research, you will complete a 5 minute online survey.</w:t>
      </w:r>
      <w:r>
        <w:br/>
      </w:r>
      <w:r>
        <w:br/>
      </w:r>
      <w:r w:rsidRPr="7FE60388">
        <w:rPr>
          <w:rFonts w:ascii="Times New Roman" w:eastAsia="Times New Roman" w:hAnsi="Times New Roman" w:cs="Times New Roman"/>
          <w:sz w:val="24"/>
          <w:szCs w:val="24"/>
        </w:rPr>
        <w:t>What are the risks and benefits if I participate?</w:t>
      </w:r>
      <w:r>
        <w:br/>
      </w:r>
      <w:r w:rsidRPr="7FE60388">
        <w:rPr>
          <w:rFonts w:ascii="Times New Roman" w:eastAsia="Times New Roman" w:hAnsi="Times New Roman" w:cs="Times New Roman"/>
          <w:sz w:val="24"/>
          <w:szCs w:val="24"/>
        </w:rPr>
        <w:t>There are no risks. You will be given access to the results that could help you in deciding your students' participation in future WBL.</w:t>
      </w:r>
      <w:r>
        <w:br/>
      </w:r>
      <w:r>
        <w:br/>
      </w:r>
      <w:r w:rsidRPr="7FE60388">
        <w:rPr>
          <w:rFonts w:ascii="Times New Roman" w:eastAsia="Times New Roman" w:hAnsi="Times New Roman" w:cs="Times New Roman"/>
          <w:sz w:val="24"/>
          <w:szCs w:val="24"/>
        </w:rPr>
        <w:t>Will I be compensated for participating?</w:t>
      </w:r>
      <w:r>
        <w:br/>
      </w:r>
      <w:r w:rsidRPr="7FE60388">
        <w:rPr>
          <w:rFonts w:ascii="Times New Roman" w:eastAsia="Times New Roman" w:hAnsi="Times New Roman" w:cs="Times New Roman"/>
          <w:sz w:val="24"/>
          <w:szCs w:val="24"/>
        </w:rPr>
        <w:t>You will not be reimbursed for your time and participation in this research.</w:t>
      </w:r>
      <w:r>
        <w:br/>
      </w:r>
      <w:r>
        <w:br/>
      </w:r>
      <w:r w:rsidRPr="7FE60388">
        <w:rPr>
          <w:rFonts w:ascii="Times New Roman" w:eastAsia="Times New Roman" w:hAnsi="Times New Roman" w:cs="Times New Roman"/>
          <w:sz w:val="24"/>
          <w:szCs w:val="24"/>
        </w:rPr>
        <w:t>Who will see my information?</w:t>
      </w:r>
      <w:r>
        <w:br/>
      </w:r>
      <w:r w:rsidRPr="7FE60388">
        <w:rPr>
          <w:rFonts w:ascii="Times New Roman" w:eastAsia="Times New Roman" w:hAnsi="Times New Roman" w:cs="Times New Roman"/>
          <w:sz w:val="24"/>
          <w:szCs w:val="24"/>
        </w:rPr>
        <w:t>There will be no information in research reports that will make it possible to identify you. Research records will be stored securely, and only approved researchers and the OU Institutional Review Board will have access to the records.</w:t>
      </w:r>
      <w:r>
        <w:br/>
      </w:r>
      <w:r>
        <w:lastRenderedPageBreak/>
        <w:br/>
      </w:r>
      <w:r w:rsidRPr="7FE60388">
        <w:rPr>
          <w:rFonts w:ascii="Times New Roman" w:eastAsia="Times New Roman" w:hAnsi="Times New Roman" w:cs="Times New Roman"/>
          <w:sz w:val="24"/>
          <w:szCs w:val="24"/>
        </w:rPr>
        <w:t>Do I have to participate?</w:t>
      </w:r>
      <w:r>
        <w:br/>
      </w:r>
      <w:r w:rsidRPr="7FE60388">
        <w:rPr>
          <w:rFonts w:ascii="Times New Roman" w:eastAsia="Times New Roman" w:hAnsi="Times New Roman" w:cs="Times New Roman"/>
          <w:sz w:val="24"/>
          <w:szCs w:val="24"/>
        </w:rPr>
        <w:t>No. If you do not participate, you will not be penalized or lose benefits or services unrelated to the research. If you decide to participate, you don't have to answer any questions and can stop participating at any time.</w:t>
      </w:r>
      <w:r>
        <w:br/>
      </w:r>
      <w:r>
        <w:br/>
      </w:r>
      <w:r w:rsidRPr="7FE60388">
        <w:rPr>
          <w:rFonts w:ascii="Times New Roman" w:eastAsia="Times New Roman" w:hAnsi="Times New Roman" w:cs="Times New Roman"/>
          <w:sz w:val="24"/>
          <w:szCs w:val="24"/>
        </w:rPr>
        <w:t>What will happen to my data in the future?</w:t>
      </w:r>
      <w:r>
        <w:br/>
      </w:r>
      <w:r w:rsidRPr="7FE60388">
        <w:rPr>
          <w:rFonts w:ascii="Times New Roman" w:eastAsia="Times New Roman" w:hAnsi="Times New Roman" w:cs="Times New Roman"/>
          <w:sz w:val="24"/>
          <w:szCs w:val="24"/>
        </w:rPr>
        <w:t>We will not share your data or use it in future research.</w:t>
      </w:r>
      <w:r>
        <w:br/>
      </w:r>
      <w:r>
        <w:br/>
      </w:r>
      <w:r w:rsidRPr="7FE60388">
        <w:rPr>
          <w:rFonts w:ascii="Times New Roman" w:eastAsia="Times New Roman" w:hAnsi="Times New Roman" w:cs="Times New Roman"/>
          <w:sz w:val="24"/>
          <w:szCs w:val="24"/>
        </w:rPr>
        <w:t>Who do I contact with questions, concerns, or complaints?</w:t>
      </w:r>
      <w:r>
        <w:br/>
      </w:r>
      <w:r w:rsidRPr="7FE60388">
        <w:rPr>
          <w:rFonts w:ascii="Times New Roman" w:eastAsia="Times New Roman" w:hAnsi="Times New Roman" w:cs="Times New Roman"/>
          <w:sz w:val="24"/>
          <w:szCs w:val="24"/>
        </w:rPr>
        <w:t>If you have questions, concerns, or complaints about the research, contact me at sam.ramsey@tulsatech.edu or 918-828-1001. You can also contact the University of Oklahoma - Norman Campus Institutional Review Board (OU-NC IRB) at 405-325-8110 or irb@ou.edu if you have questions about your rights as a research participant, concerns, or complaints about the research and wish to talk to someone other than the researcher or if you cannot reach the researcher.</w:t>
      </w:r>
      <w:r>
        <w:br/>
      </w:r>
      <w:r w:rsidRPr="7FE60388">
        <w:rPr>
          <w:rFonts w:ascii="Times New Roman" w:eastAsia="Times New Roman" w:hAnsi="Times New Roman" w:cs="Times New Roman"/>
          <w:sz w:val="24"/>
          <w:szCs w:val="24"/>
        </w:rPr>
        <w:t>Please print this document for your records. IRB#______________ IRB Approval Date _______________________</w:t>
      </w:r>
      <w:r>
        <w:br/>
      </w:r>
      <w:r>
        <w:br/>
      </w:r>
      <w:r w:rsidRPr="7FE60388">
        <w:rPr>
          <w:rFonts w:ascii="Times New Roman" w:eastAsia="Times New Roman" w:hAnsi="Times New Roman" w:cs="Times New Roman"/>
          <w:sz w:val="24"/>
          <w:szCs w:val="24"/>
        </w:rPr>
        <w:t>Data collected online or by a device and transmitted electronically: You will be asked to complete an online survey as part of this research. The organization hosting the data collection platform has its own privacy and security policies for keeping your information confidential. There is a risk that the external organization, which is not part of the research team, may gain access to or retain your data or your IP address which could be used to re-identify you. No assurance can be made as to their use of the data you provide for purposes other than this research.</w:t>
      </w:r>
    </w:p>
    <w:p w14:paraId="7A2139C3" w14:textId="4D8B99ED" w:rsidR="2DD8C1E1" w:rsidRDefault="1CA9A4E0" w:rsidP="713C6E55">
      <w:pPr>
        <w:spacing w:line="480" w:lineRule="auto"/>
        <w:rPr>
          <w:rFonts w:ascii="Times New Roman" w:eastAsia="Times New Roman" w:hAnsi="Times New Roman" w:cs="Times New Roman"/>
          <w:sz w:val="24"/>
          <w:szCs w:val="24"/>
        </w:rPr>
      </w:pPr>
      <w:r w:rsidRPr="35EC623A">
        <w:rPr>
          <w:rFonts w:ascii="Times New Roman" w:eastAsia="Times New Roman" w:hAnsi="Times New Roman" w:cs="Times New Roman"/>
          <w:sz w:val="24"/>
          <w:szCs w:val="24"/>
        </w:rPr>
        <w:t>Q1 What program do you teach? (Please select only one from the following)</w:t>
      </w:r>
    </w:p>
    <w:p w14:paraId="7020928E" w14:textId="1F83F87B" w:rsidR="1CA9A4E0" w:rsidRDefault="1CA9A4E0" w:rsidP="35EC623A">
      <w:pPr>
        <w:spacing w:line="240" w:lineRule="auto"/>
        <w:rPr>
          <w:rFonts w:ascii="Times New Roman" w:eastAsia="Times New Roman" w:hAnsi="Times New Roman" w:cs="Times New Roman"/>
          <w:sz w:val="24"/>
          <w:szCs w:val="24"/>
        </w:rPr>
      </w:pPr>
      <w:r w:rsidRPr="35EC623A">
        <w:rPr>
          <w:rFonts w:ascii="Times New Roman" w:eastAsia="Times New Roman" w:hAnsi="Times New Roman" w:cs="Times New Roman"/>
          <w:sz w:val="24"/>
          <w:szCs w:val="24"/>
        </w:rPr>
        <w:t>Q2 At what campus are you located?</w:t>
      </w:r>
    </w:p>
    <w:p w14:paraId="71EFD0C8" w14:textId="17D62070" w:rsidR="5C893C62" w:rsidRDefault="5C893C62" w:rsidP="35EC623A">
      <w:pPr>
        <w:pStyle w:val="ListParagraph"/>
        <w:numPr>
          <w:ilvl w:val="0"/>
          <w:numId w:val="11"/>
        </w:numPr>
        <w:spacing w:line="240" w:lineRule="auto"/>
        <w:rPr>
          <w:rFonts w:ascii="Times New Roman" w:eastAsia="Times New Roman" w:hAnsi="Times New Roman" w:cs="Times New Roman"/>
          <w:sz w:val="24"/>
          <w:szCs w:val="24"/>
        </w:rPr>
      </w:pPr>
      <w:r w:rsidRPr="35EC623A">
        <w:rPr>
          <w:rFonts w:ascii="Times New Roman" w:eastAsia="Times New Roman" w:hAnsi="Times New Roman" w:cs="Times New Roman"/>
          <w:sz w:val="24"/>
          <w:szCs w:val="24"/>
        </w:rPr>
        <w:t>Lemley</w:t>
      </w:r>
    </w:p>
    <w:p w14:paraId="5D7DC9BA" w14:textId="6480611B" w:rsidR="5C893C62" w:rsidRDefault="5C893C62" w:rsidP="35EC623A">
      <w:pPr>
        <w:pStyle w:val="ListParagraph"/>
        <w:numPr>
          <w:ilvl w:val="0"/>
          <w:numId w:val="11"/>
        </w:numPr>
        <w:spacing w:line="240" w:lineRule="auto"/>
        <w:rPr>
          <w:rFonts w:ascii="Times New Roman" w:eastAsia="Times New Roman" w:hAnsi="Times New Roman" w:cs="Times New Roman"/>
          <w:sz w:val="24"/>
          <w:szCs w:val="24"/>
        </w:rPr>
      </w:pPr>
      <w:r w:rsidRPr="35EC623A">
        <w:rPr>
          <w:rFonts w:ascii="Times New Roman" w:eastAsia="Times New Roman" w:hAnsi="Times New Roman" w:cs="Times New Roman"/>
          <w:sz w:val="24"/>
          <w:szCs w:val="24"/>
        </w:rPr>
        <w:t>HSC</w:t>
      </w:r>
    </w:p>
    <w:p w14:paraId="14900387" w14:textId="1067609B" w:rsidR="5C893C62" w:rsidRDefault="5C893C62" w:rsidP="35EC623A">
      <w:pPr>
        <w:pStyle w:val="ListParagraph"/>
        <w:numPr>
          <w:ilvl w:val="0"/>
          <w:numId w:val="11"/>
        </w:numPr>
        <w:spacing w:line="240" w:lineRule="auto"/>
        <w:rPr>
          <w:rFonts w:ascii="Times New Roman" w:eastAsia="Times New Roman" w:hAnsi="Times New Roman" w:cs="Times New Roman"/>
          <w:sz w:val="24"/>
          <w:szCs w:val="24"/>
        </w:rPr>
      </w:pPr>
      <w:r w:rsidRPr="35EC623A">
        <w:rPr>
          <w:rFonts w:ascii="Times New Roman" w:eastAsia="Times New Roman" w:hAnsi="Times New Roman" w:cs="Times New Roman"/>
          <w:sz w:val="24"/>
          <w:szCs w:val="24"/>
        </w:rPr>
        <w:t>Owasso</w:t>
      </w:r>
    </w:p>
    <w:p w14:paraId="53811AFA" w14:textId="009C2162" w:rsidR="5C893C62" w:rsidRDefault="5C893C62" w:rsidP="35EC623A">
      <w:pPr>
        <w:pStyle w:val="ListParagraph"/>
        <w:numPr>
          <w:ilvl w:val="0"/>
          <w:numId w:val="11"/>
        </w:numPr>
        <w:spacing w:line="240" w:lineRule="auto"/>
        <w:rPr>
          <w:rFonts w:ascii="Times New Roman" w:eastAsia="Times New Roman" w:hAnsi="Times New Roman" w:cs="Times New Roman"/>
          <w:sz w:val="24"/>
          <w:szCs w:val="24"/>
        </w:rPr>
      </w:pPr>
      <w:r w:rsidRPr="35EC623A">
        <w:rPr>
          <w:rFonts w:ascii="Times New Roman" w:eastAsia="Times New Roman" w:hAnsi="Times New Roman" w:cs="Times New Roman"/>
          <w:sz w:val="24"/>
          <w:szCs w:val="24"/>
        </w:rPr>
        <w:t>Peoria</w:t>
      </w:r>
    </w:p>
    <w:p w14:paraId="1EAA0004" w14:textId="4B861FC4" w:rsidR="5C893C62" w:rsidRDefault="5C893C62" w:rsidP="35EC623A">
      <w:pPr>
        <w:pStyle w:val="ListParagraph"/>
        <w:numPr>
          <w:ilvl w:val="0"/>
          <w:numId w:val="11"/>
        </w:numPr>
        <w:spacing w:line="240" w:lineRule="auto"/>
        <w:rPr>
          <w:rFonts w:ascii="Times New Roman" w:eastAsia="Times New Roman" w:hAnsi="Times New Roman" w:cs="Times New Roman"/>
          <w:sz w:val="24"/>
          <w:szCs w:val="24"/>
        </w:rPr>
      </w:pPr>
      <w:r w:rsidRPr="35EC623A">
        <w:rPr>
          <w:rFonts w:ascii="Times New Roman" w:eastAsia="Times New Roman" w:hAnsi="Times New Roman" w:cs="Times New Roman"/>
          <w:sz w:val="24"/>
          <w:szCs w:val="24"/>
        </w:rPr>
        <w:t>Sand Springs</w:t>
      </w:r>
    </w:p>
    <w:p w14:paraId="495F00CD" w14:textId="02AB7AF6" w:rsidR="5C893C62" w:rsidRDefault="5C893C62" w:rsidP="35EC623A">
      <w:pPr>
        <w:pStyle w:val="ListParagraph"/>
        <w:numPr>
          <w:ilvl w:val="0"/>
          <w:numId w:val="11"/>
        </w:numPr>
        <w:spacing w:line="240" w:lineRule="auto"/>
        <w:rPr>
          <w:rFonts w:ascii="Times New Roman" w:eastAsia="Times New Roman" w:hAnsi="Times New Roman" w:cs="Times New Roman"/>
          <w:sz w:val="24"/>
          <w:szCs w:val="24"/>
        </w:rPr>
      </w:pPr>
      <w:r w:rsidRPr="35EC623A">
        <w:rPr>
          <w:rFonts w:ascii="Times New Roman" w:eastAsia="Times New Roman" w:hAnsi="Times New Roman" w:cs="Times New Roman"/>
          <w:sz w:val="24"/>
          <w:szCs w:val="24"/>
        </w:rPr>
        <w:t>Riverside</w:t>
      </w:r>
    </w:p>
    <w:p w14:paraId="20BF1164" w14:textId="5D968B0E" w:rsidR="5C893C62" w:rsidRDefault="5C893C62" w:rsidP="35EC623A">
      <w:pPr>
        <w:pStyle w:val="ListParagraph"/>
        <w:numPr>
          <w:ilvl w:val="0"/>
          <w:numId w:val="11"/>
        </w:numPr>
        <w:spacing w:line="240" w:lineRule="auto"/>
        <w:rPr>
          <w:rFonts w:ascii="Times New Roman" w:eastAsia="Times New Roman" w:hAnsi="Times New Roman" w:cs="Times New Roman"/>
          <w:sz w:val="24"/>
          <w:szCs w:val="24"/>
        </w:rPr>
      </w:pPr>
      <w:r w:rsidRPr="35EC623A">
        <w:rPr>
          <w:rFonts w:ascii="Times New Roman" w:eastAsia="Times New Roman" w:hAnsi="Times New Roman" w:cs="Times New Roman"/>
          <w:sz w:val="24"/>
          <w:szCs w:val="24"/>
        </w:rPr>
        <w:t>Broken Arrow</w:t>
      </w:r>
    </w:p>
    <w:p w14:paraId="5DDCA883" w14:textId="5FDCA63F" w:rsidR="5C893C62" w:rsidRDefault="5C893C62" w:rsidP="35EC623A">
      <w:pPr>
        <w:pStyle w:val="ListParagraph"/>
        <w:numPr>
          <w:ilvl w:val="0"/>
          <w:numId w:val="11"/>
        </w:numPr>
        <w:spacing w:line="240" w:lineRule="auto"/>
        <w:rPr>
          <w:rFonts w:ascii="Times New Roman" w:eastAsia="Times New Roman" w:hAnsi="Times New Roman" w:cs="Times New Roman"/>
          <w:sz w:val="24"/>
          <w:szCs w:val="24"/>
        </w:rPr>
      </w:pPr>
      <w:r w:rsidRPr="35EC623A">
        <w:rPr>
          <w:rFonts w:ascii="Times New Roman" w:eastAsia="Times New Roman" w:hAnsi="Times New Roman" w:cs="Times New Roman"/>
          <w:sz w:val="24"/>
          <w:szCs w:val="24"/>
        </w:rPr>
        <w:t>HSEP</w:t>
      </w:r>
    </w:p>
    <w:p w14:paraId="2D2171BE" w14:textId="6FC58B34" w:rsidR="1CA9A4E0" w:rsidRDefault="1CA9A4E0" w:rsidP="35EC623A">
      <w:pPr>
        <w:spacing w:line="240" w:lineRule="auto"/>
        <w:rPr>
          <w:rFonts w:ascii="Times New Roman" w:eastAsia="Times New Roman" w:hAnsi="Times New Roman" w:cs="Times New Roman"/>
          <w:sz w:val="24"/>
          <w:szCs w:val="24"/>
        </w:rPr>
      </w:pPr>
      <w:r w:rsidRPr="35EC623A">
        <w:rPr>
          <w:rFonts w:ascii="Times New Roman" w:eastAsia="Times New Roman" w:hAnsi="Times New Roman" w:cs="Times New Roman"/>
          <w:sz w:val="24"/>
          <w:szCs w:val="24"/>
        </w:rPr>
        <w:t xml:space="preserve">Q3 Approximately how many total </w:t>
      </w:r>
      <w:proofErr w:type="gramStart"/>
      <w:r w:rsidRPr="35EC623A">
        <w:rPr>
          <w:rFonts w:ascii="Times New Roman" w:eastAsia="Times New Roman" w:hAnsi="Times New Roman" w:cs="Times New Roman"/>
          <w:sz w:val="24"/>
          <w:szCs w:val="24"/>
        </w:rPr>
        <w:t>number</w:t>
      </w:r>
      <w:proofErr w:type="gramEnd"/>
      <w:r w:rsidRPr="35EC623A">
        <w:rPr>
          <w:rFonts w:ascii="Times New Roman" w:eastAsia="Times New Roman" w:hAnsi="Times New Roman" w:cs="Times New Roman"/>
          <w:sz w:val="24"/>
          <w:szCs w:val="24"/>
        </w:rPr>
        <w:t xml:space="preserve"> of hours in your program do students have the opportunity to participate in Work-Based Learning (Clinical, Internship, Guest Speakers, Field Trips, or Workplace Tours)?  Write your response in the blank below. (e.g. 45 hours)</w:t>
      </w:r>
    </w:p>
    <w:p w14:paraId="614BA482" w14:textId="5A51C59F" w:rsidR="1AB11FD0" w:rsidRDefault="1AB11FD0" w:rsidP="35EC623A">
      <w:pPr>
        <w:pStyle w:val="ListParagraph"/>
        <w:numPr>
          <w:ilvl w:val="0"/>
          <w:numId w:val="10"/>
        </w:numPr>
        <w:spacing w:line="240" w:lineRule="auto"/>
        <w:rPr>
          <w:rFonts w:ascii="Times New Roman" w:eastAsia="Times New Roman" w:hAnsi="Times New Roman" w:cs="Times New Roman"/>
          <w:sz w:val="24"/>
          <w:szCs w:val="24"/>
        </w:rPr>
      </w:pPr>
      <w:r w:rsidRPr="35EC623A">
        <w:rPr>
          <w:rFonts w:ascii="Times New Roman" w:eastAsia="Times New Roman" w:hAnsi="Times New Roman" w:cs="Times New Roman"/>
          <w:sz w:val="24"/>
          <w:szCs w:val="24"/>
        </w:rPr>
        <w:t>______</w:t>
      </w:r>
    </w:p>
    <w:p w14:paraId="058936FE" w14:textId="553D0B91" w:rsidR="1CA9A4E0" w:rsidRDefault="1CA9A4E0" w:rsidP="35EC623A">
      <w:pPr>
        <w:spacing w:line="240" w:lineRule="auto"/>
        <w:rPr>
          <w:rFonts w:ascii="Times New Roman" w:eastAsia="Times New Roman" w:hAnsi="Times New Roman" w:cs="Times New Roman"/>
          <w:sz w:val="24"/>
          <w:szCs w:val="24"/>
        </w:rPr>
      </w:pPr>
      <w:r w:rsidRPr="35EC623A">
        <w:rPr>
          <w:rFonts w:ascii="Times New Roman" w:eastAsia="Times New Roman" w:hAnsi="Times New Roman" w:cs="Times New Roman"/>
          <w:sz w:val="24"/>
          <w:szCs w:val="24"/>
        </w:rPr>
        <w:t>Q4 In the program area that you are teaching, approximately how many years of work experience in total do you possess?  Write your response in the blank below. (e.g. 6 years)</w:t>
      </w:r>
    </w:p>
    <w:p w14:paraId="16BD74B0" w14:textId="62D15996" w:rsidR="07117E35" w:rsidRDefault="07117E35" w:rsidP="35EC623A">
      <w:pPr>
        <w:pStyle w:val="ListParagraph"/>
        <w:numPr>
          <w:ilvl w:val="0"/>
          <w:numId w:val="9"/>
        </w:numPr>
        <w:spacing w:line="240" w:lineRule="auto"/>
        <w:rPr>
          <w:rFonts w:ascii="Times New Roman" w:eastAsia="Times New Roman" w:hAnsi="Times New Roman" w:cs="Times New Roman"/>
          <w:sz w:val="24"/>
          <w:szCs w:val="24"/>
        </w:rPr>
      </w:pPr>
      <w:r w:rsidRPr="35EC623A">
        <w:rPr>
          <w:rFonts w:ascii="Times New Roman" w:eastAsia="Times New Roman" w:hAnsi="Times New Roman" w:cs="Times New Roman"/>
          <w:sz w:val="24"/>
          <w:szCs w:val="24"/>
        </w:rPr>
        <w:lastRenderedPageBreak/>
        <w:t>______</w:t>
      </w:r>
    </w:p>
    <w:p w14:paraId="56C7B6A6" w14:textId="5BE7DE25" w:rsidR="1CA9A4E0" w:rsidRDefault="1CA9A4E0" w:rsidP="35EC623A">
      <w:pPr>
        <w:spacing w:line="240" w:lineRule="auto"/>
        <w:rPr>
          <w:rFonts w:ascii="Times New Roman" w:eastAsia="Times New Roman" w:hAnsi="Times New Roman" w:cs="Times New Roman"/>
          <w:sz w:val="24"/>
          <w:szCs w:val="24"/>
        </w:rPr>
      </w:pPr>
      <w:r w:rsidRPr="35EC623A">
        <w:rPr>
          <w:rFonts w:ascii="Times New Roman" w:eastAsia="Times New Roman" w:hAnsi="Times New Roman" w:cs="Times New Roman"/>
          <w:sz w:val="24"/>
          <w:szCs w:val="24"/>
        </w:rPr>
        <w:t>Q5 In the program area you teach, do students have an opportunity to learn from a new experience during their WBL?</w:t>
      </w:r>
      <w:r>
        <w:br/>
      </w:r>
      <w:r w:rsidRPr="35EC623A">
        <w:rPr>
          <w:rFonts w:ascii="Times New Roman" w:eastAsia="Times New Roman" w:hAnsi="Times New Roman" w:cs="Times New Roman"/>
          <w:sz w:val="24"/>
          <w:szCs w:val="24"/>
        </w:rPr>
        <w:t>Examples:</w:t>
      </w:r>
      <w:r>
        <w:br/>
      </w:r>
      <w:r w:rsidRPr="35EC623A">
        <w:rPr>
          <w:rFonts w:ascii="Times New Roman" w:eastAsia="Times New Roman" w:hAnsi="Times New Roman" w:cs="Times New Roman"/>
          <w:sz w:val="24"/>
          <w:szCs w:val="24"/>
        </w:rPr>
        <w:t>- Opportunity to learn a new technique for welding sheet metal.</w:t>
      </w:r>
      <w:r>
        <w:br/>
      </w:r>
      <w:r w:rsidRPr="35EC623A">
        <w:rPr>
          <w:rFonts w:ascii="Times New Roman" w:eastAsia="Times New Roman" w:hAnsi="Times New Roman" w:cs="Times New Roman"/>
          <w:sz w:val="24"/>
          <w:szCs w:val="24"/>
        </w:rPr>
        <w:t>- Opportunity to learn a new software program that you did not learn in class.</w:t>
      </w:r>
      <w:r>
        <w:br/>
      </w:r>
      <w:r w:rsidRPr="35EC623A">
        <w:rPr>
          <w:rFonts w:ascii="Times New Roman" w:eastAsia="Times New Roman" w:hAnsi="Times New Roman" w:cs="Times New Roman"/>
          <w:sz w:val="24"/>
          <w:szCs w:val="24"/>
        </w:rPr>
        <w:t>- Opportunity to learn a new blood draw phlebotomy technique.</w:t>
      </w:r>
    </w:p>
    <w:p w14:paraId="43CAF547" w14:textId="7B67EE36" w:rsidR="5536DB90" w:rsidRDefault="5536DB90" w:rsidP="35EC623A">
      <w:pPr>
        <w:pStyle w:val="ListParagraph"/>
        <w:numPr>
          <w:ilvl w:val="0"/>
          <w:numId w:val="8"/>
        </w:numPr>
        <w:spacing w:line="240" w:lineRule="auto"/>
        <w:rPr>
          <w:rFonts w:ascii="Times New Roman" w:eastAsia="Times New Roman" w:hAnsi="Times New Roman" w:cs="Times New Roman"/>
          <w:sz w:val="24"/>
          <w:szCs w:val="24"/>
        </w:rPr>
      </w:pPr>
      <w:r w:rsidRPr="35EC623A">
        <w:rPr>
          <w:rFonts w:ascii="Times New Roman" w:eastAsia="Times New Roman" w:hAnsi="Times New Roman" w:cs="Times New Roman"/>
          <w:sz w:val="24"/>
          <w:szCs w:val="24"/>
        </w:rPr>
        <w:t>Yes</w:t>
      </w:r>
    </w:p>
    <w:p w14:paraId="51FB5265" w14:textId="7CD6BBD6" w:rsidR="5536DB90" w:rsidRDefault="5536DB90" w:rsidP="35EC623A">
      <w:pPr>
        <w:pStyle w:val="ListParagraph"/>
        <w:numPr>
          <w:ilvl w:val="0"/>
          <w:numId w:val="8"/>
        </w:numPr>
        <w:spacing w:line="240" w:lineRule="auto"/>
        <w:rPr>
          <w:rFonts w:ascii="Times New Roman" w:eastAsia="Times New Roman" w:hAnsi="Times New Roman" w:cs="Times New Roman"/>
          <w:sz w:val="24"/>
          <w:szCs w:val="24"/>
        </w:rPr>
      </w:pPr>
      <w:r w:rsidRPr="35EC623A">
        <w:rPr>
          <w:rFonts w:ascii="Times New Roman" w:eastAsia="Times New Roman" w:hAnsi="Times New Roman" w:cs="Times New Roman"/>
          <w:sz w:val="24"/>
          <w:szCs w:val="24"/>
        </w:rPr>
        <w:t>No</w:t>
      </w:r>
    </w:p>
    <w:p w14:paraId="66B9D8D0" w14:textId="21B56F32" w:rsidR="1CA9A4E0" w:rsidRDefault="1CA9A4E0" w:rsidP="35EC623A">
      <w:pPr>
        <w:spacing w:line="240" w:lineRule="auto"/>
        <w:rPr>
          <w:rFonts w:ascii="Times New Roman" w:eastAsia="Times New Roman" w:hAnsi="Times New Roman" w:cs="Times New Roman"/>
          <w:sz w:val="24"/>
          <w:szCs w:val="24"/>
        </w:rPr>
      </w:pPr>
      <w:r w:rsidRPr="35EC623A">
        <w:rPr>
          <w:rFonts w:ascii="Times New Roman" w:eastAsia="Times New Roman" w:hAnsi="Times New Roman" w:cs="Times New Roman"/>
          <w:sz w:val="24"/>
          <w:szCs w:val="24"/>
        </w:rPr>
        <w:t>Q6 Approximately what is the total number of hours students spend in those new experiences? Write your response in the blank below. (e.g. 43 hours)</w:t>
      </w:r>
    </w:p>
    <w:p w14:paraId="1123ED29" w14:textId="6B55125B" w:rsidR="494D1B6F" w:rsidRDefault="494D1B6F" w:rsidP="35EC623A">
      <w:pPr>
        <w:pStyle w:val="ListParagraph"/>
        <w:numPr>
          <w:ilvl w:val="0"/>
          <w:numId w:val="7"/>
        </w:numPr>
        <w:spacing w:line="240" w:lineRule="auto"/>
        <w:rPr>
          <w:rFonts w:ascii="Times New Roman" w:eastAsia="Times New Roman" w:hAnsi="Times New Roman" w:cs="Times New Roman"/>
          <w:sz w:val="24"/>
          <w:szCs w:val="24"/>
        </w:rPr>
      </w:pPr>
      <w:r w:rsidRPr="35EC623A">
        <w:rPr>
          <w:rFonts w:ascii="Times New Roman" w:eastAsia="Times New Roman" w:hAnsi="Times New Roman" w:cs="Times New Roman"/>
          <w:sz w:val="24"/>
          <w:szCs w:val="24"/>
        </w:rPr>
        <w:t>______</w:t>
      </w:r>
    </w:p>
    <w:p w14:paraId="47274D18" w14:textId="086B95DC" w:rsidR="1CA9A4E0" w:rsidRDefault="1CA9A4E0" w:rsidP="35EC623A">
      <w:pPr>
        <w:spacing w:line="240" w:lineRule="auto"/>
        <w:rPr>
          <w:rFonts w:ascii="Times New Roman" w:eastAsia="Times New Roman" w:hAnsi="Times New Roman" w:cs="Times New Roman"/>
          <w:sz w:val="24"/>
          <w:szCs w:val="24"/>
        </w:rPr>
      </w:pPr>
      <w:r w:rsidRPr="35EC623A">
        <w:rPr>
          <w:rFonts w:ascii="Times New Roman" w:eastAsia="Times New Roman" w:hAnsi="Times New Roman" w:cs="Times New Roman"/>
          <w:sz w:val="24"/>
          <w:szCs w:val="24"/>
        </w:rPr>
        <w:t>Q7 During the WBL experience in the program you teach, do students have an opportunity to reflect on the new experience?</w:t>
      </w:r>
      <w:r>
        <w:br/>
      </w:r>
      <w:r w:rsidRPr="35EC623A">
        <w:rPr>
          <w:rFonts w:ascii="Times New Roman" w:eastAsia="Times New Roman" w:hAnsi="Times New Roman" w:cs="Times New Roman"/>
          <w:sz w:val="24"/>
          <w:szCs w:val="24"/>
        </w:rPr>
        <w:t>Examples:</w:t>
      </w:r>
      <w:r>
        <w:br/>
      </w:r>
      <w:r w:rsidRPr="35EC623A">
        <w:rPr>
          <w:rFonts w:ascii="Times New Roman" w:eastAsia="Times New Roman" w:hAnsi="Times New Roman" w:cs="Times New Roman"/>
          <w:sz w:val="24"/>
          <w:szCs w:val="24"/>
        </w:rPr>
        <w:t>- The student discusses the new welding technique with the company employee/classroom discussion.</w:t>
      </w:r>
      <w:r>
        <w:br/>
      </w:r>
      <w:r w:rsidRPr="35EC623A">
        <w:rPr>
          <w:rFonts w:ascii="Times New Roman" w:eastAsia="Times New Roman" w:hAnsi="Times New Roman" w:cs="Times New Roman"/>
          <w:sz w:val="24"/>
          <w:szCs w:val="24"/>
        </w:rPr>
        <w:t>- The student discusses the new software program with an employee/classroom discussion and how it relates to the other software taught in class.</w:t>
      </w:r>
      <w:r>
        <w:br/>
      </w:r>
      <w:r w:rsidRPr="35EC623A">
        <w:rPr>
          <w:rFonts w:ascii="Times New Roman" w:eastAsia="Times New Roman" w:hAnsi="Times New Roman" w:cs="Times New Roman"/>
          <w:sz w:val="24"/>
          <w:szCs w:val="24"/>
        </w:rPr>
        <w:t>- The student discusses the new phlebotomy technique with the employee/classroom discussion and their instructor to compare it to the techniques taught in class.</w:t>
      </w:r>
    </w:p>
    <w:p w14:paraId="2DF66E53" w14:textId="600685E0" w:rsidR="38A1473C" w:rsidRDefault="38A1473C" w:rsidP="35EC623A">
      <w:pPr>
        <w:pStyle w:val="ListParagraph"/>
        <w:numPr>
          <w:ilvl w:val="0"/>
          <w:numId w:val="6"/>
        </w:numPr>
        <w:spacing w:line="240" w:lineRule="auto"/>
        <w:rPr>
          <w:rFonts w:ascii="Times New Roman" w:eastAsia="Times New Roman" w:hAnsi="Times New Roman" w:cs="Times New Roman"/>
          <w:sz w:val="24"/>
          <w:szCs w:val="24"/>
        </w:rPr>
      </w:pPr>
      <w:r w:rsidRPr="35EC623A">
        <w:rPr>
          <w:rFonts w:ascii="Times New Roman" w:eastAsia="Times New Roman" w:hAnsi="Times New Roman" w:cs="Times New Roman"/>
          <w:sz w:val="24"/>
          <w:szCs w:val="24"/>
        </w:rPr>
        <w:t>Yes</w:t>
      </w:r>
    </w:p>
    <w:p w14:paraId="700A516D" w14:textId="6A6BCCDB" w:rsidR="38A1473C" w:rsidRDefault="38A1473C" w:rsidP="35EC623A">
      <w:pPr>
        <w:pStyle w:val="ListParagraph"/>
        <w:numPr>
          <w:ilvl w:val="0"/>
          <w:numId w:val="6"/>
        </w:numPr>
        <w:spacing w:line="240" w:lineRule="auto"/>
        <w:rPr>
          <w:rFonts w:ascii="Times New Roman" w:eastAsia="Times New Roman" w:hAnsi="Times New Roman" w:cs="Times New Roman"/>
          <w:sz w:val="24"/>
          <w:szCs w:val="24"/>
        </w:rPr>
      </w:pPr>
      <w:r w:rsidRPr="35EC623A">
        <w:rPr>
          <w:rFonts w:ascii="Times New Roman" w:eastAsia="Times New Roman" w:hAnsi="Times New Roman" w:cs="Times New Roman"/>
          <w:sz w:val="24"/>
          <w:szCs w:val="24"/>
        </w:rPr>
        <w:t>No</w:t>
      </w:r>
    </w:p>
    <w:p w14:paraId="5B564623" w14:textId="7E3B9CAF" w:rsidR="1CA9A4E0" w:rsidRDefault="1CA9A4E0" w:rsidP="35EC623A">
      <w:pPr>
        <w:spacing w:line="240" w:lineRule="auto"/>
        <w:rPr>
          <w:rFonts w:ascii="Times New Roman" w:eastAsia="Times New Roman" w:hAnsi="Times New Roman" w:cs="Times New Roman"/>
          <w:sz w:val="24"/>
          <w:szCs w:val="24"/>
        </w:rPr>
      </w:pPr>
      <w:r w:rsidRPr="35EC623A">
        <w:rPr>
          <w:rFonts w:ascii="Times New Roman" w:eastAsia="Times New Roman" w:hAnsi="Times New Roman" w:cs="Times New Roman"/>
          <w:sz w:val="24"/>
          <w:szCs w:val="24"/>
        </w:rPr>
        <w:t>Q8 Approximately what is the total number of hours do students have an opportunity to reflect? Write your response in the blank below. (e.g. 43 hours)</w:t>
      </w:r>
    </w:p>
    <w:p w14:paraId="1E9737EF" w14:textId="710012BF" w:rsidR="65CEC6F0" w:rsidRDefault="65CEC6F0" w:rsidP="35EC623A">
      <w:pPr>
        <w:pStyle w:val="ListParagraph"/>
        <w:numPr>
          <w:ilvl w:val="0"/>
          <w:numId w:val="5"/>
        </w:numPr>
        <w:spacing w:line="240" w:lineRule="auto"/>
        <w:rPr>
          <w:rFonts w:ascii="Times New Roman" w:eastAsia="Times New Roman" w:hAnsi="Times New Roman" w:cs="Times New Roman"/>
          <w:sz w:val="24"/>
          <w:szCs w:val="24"/>
        </w:rPr>
      </w:pPr>
      <w:r w:rsidRPr="35EC623A">
        <w:rPr>
          <w:rFonts w:ascii="Times New Roman" w:eastAsia="Times New Roman" w:hAnsi="Times New Roman" w:cs="Times New Roman"/>
          <w:sz w:val="24"/>
          <w:szCs w:val="24"/>
        </w:rPr>
        <w:t>______</w:t>
      </w:r>
    </w:p>
    <w:p w14:paraId="0FE3D621" w14:textId="4ED45690" w:rsidR="1CA9A4E0" w:rsidRDefault="1CA9A4E0" w:rsidP="35EC623A">
      <w:pPr>
        <w:spacing w:line="240" w:lineRule="auto"/>
        <w:rPr>
          <w:rFonts w:ascii="Times New Roman" w:eastAsia="Times New Roman" w:hAnsi="Times New Roman" w:cs="Times New Roman"/>
          <w:sz w:val="24"/>
          <w:szCs w:val="24"/>
        </w:rPr>
      </w:pPr>
      <w:r w:rsidRPr="35EC623A">
        <w:rPr>
          <w:rFonts w:ascii="Times New Roman" w:eastAsia="Times New Roman" w:hAnsi="Times New Roman" w:cs="Times New Roman"/>
          <w:sz w:val="24"/>
          <w:szCs w:val="24"/>
        </w:rPr>
        <w:t>Q9 During the WBL experience in the program you teach, are students given the chance to assess how their experiences can be applied in a real world setting?</w:t>
      </w:r>
      <w:r>
        <w:br/>
      </w:r>
      <w:r w:rsidRPr="35EC623A">
        <w:rPr>
          <w:rFonts w:ascii="Times New Roman" w:eastAsia="Times New Roman" w:hAnsi="Times New Roman" w:cs="Times New Roman"/>
          <w:sz w:val="24"/>
          <w:szCs w:val="24"/>
        </w:rPr>
        <w:t>Examples:</w:t>
      </w:r>
      <w:r>
        <w:br/>
      </w:r>
      <w:r w:rsidRPr="35EC623A">
        <w:rPr>
          <w:rFonts w:ascii="Times New Roman" w:eastAsia="Times New Roman" w:hAnsi="Times New Roman" w:cs="Times New Roman"/>
          <w:sz w:val="24"/>
          <w:szCs w:val="24"/>
        </w:rPr>
        <w:t>- The student thinks about how the new welding technique compares and contrasts with the techniques learned in class and how they may use it in the future.</w:t>
      </w:r>
      <w:r>
        <w:br/>
      </w:r>
      <w:r w:rsidRPr="35EC623A">
        <w:rPr>
          <w:rFonts w:ascii="Times New Roman" w:eastAsia="Times New Roman" w:hAnsi="Times New Roman" w:cs="Times New Roman"/>
          <w:sz w:val="24"/>
          <w:szCs w:val="24"/>
        </w:rPr>
        <w:t>- The student reads the manual for the software to gain a better understanding.</w:t>
      </w:r>
      <w:r>
        <w:br/>
      </w:r>
      <w:r w:rsidRPr="35EC623A">
        <w:rPr>
          <w:rFonts w:ascii="Times New Roman" w:eastAsia="Times New Roman" w:hAnsi="Times New Roman" w:cs="Times New Roman"/>
          <w:sz w:val="24"/>
          <w:szCs w:val="24"/>
        </w:rPr>
        <w:t>- The student researches multiple phlebotomy techniques and how they compare to the new one learned at the WBL experience and they realize that they need to have all their materials ready before drawing blood.</w:t>
      </w:r>
    </w:p>
    <w:p w14:paraId="4E59A2F7" w14:textId="0F49D16B" w:rsidR="708636D7" w:rsidRDefault="708636D7" w:rsidP="35EC623A">
      <w:pPr>
        <w:pStyle w:val="ListParagraph"/>
        <w:numPr>
          <w:ilvl w:val="0"/>
          <w:numId w:val="4"/>
        </w:numPr>
        <w:spacing w:line="240" w:lineRule="auto"/>
        <w:rPr>
          <w:rFonts w:ascii="Times New Roman" w:eastAsia="Times New Roman" w:hAnsi="Times New Roman" w:cs="Times New Roman"/>
          <w:sz w:val="24"/>
          <w:szCs w:val="24"/>
        </w:rPr>
      </w:pPr>
      <w:r w:rsidRPr="35EC623A">
        <w:rPr>
          <w:rFonts w:ascii="Times New Roman" w:eastAsia="Times New Roman" w:hAnsi="Times New Roman" w:cs="Times New Roman"/>
          <w:sz w:val="24"/>
          <w:szCs w:val="24"/>
        </w:rPr>
        <w:t>Yes</w:t>
      </w:r>
    </w:p>
    <w:p w14:paraId="6C2727F9" w14:textId="3DB4BDF7" w:rsidR="708636D7" w:rsidRDefault="708636D7" w:rsidP="35EC623A">
      <w:pPr>
        <w:pStyle w:val="ListParagraph"/>
        <w:numPr>
          <w:ilvl w:val="0"/>
          <w:numId w:val="4"/>
        </w:numPr>
        <w:spacing w:line="240" w:lineRule="auto"/>
        <w:rPr>
          <w:rFonts w:ascii="Times New Roman" w:eastAsia="Times New Roman" w:hAnsi="Times New Roman" w:cs="Times New Roman"/>
          <w:sz w:val="24"/>
          <w:szCs w:val="24"/>
        </w:rPr>
      </w:pPr>
      <w:r w:rsidRPr="35EC623A">
        <w:rPr>
          <w:rFonts w:ascii="Times New Roman" w:eastAsia="Times New Roman" w:hAnsi="Times New Roman" w:cs="Times New Roman"/>
          <w:sz w:val="24"/>
          <w:szCs w:val="24"/>
        </w:rPr>
        <w:t>No</w:t>
      </w:r>
    </w:p>
    <w:p w14:paraId="2B002815" w14:textId="0FB22503" w:rsidR="1CA9A4E0" w:rsidRDefault="1CA9A4E0" w:rsidP="35EC623A">
      <w:pPr>
        <w:spacing w:line="240" w:lineRule="auto"/>
        <w:rPr>
          <w:rFonts w:ascii="Times New Roman" w:eastAsia="Times New Roman" w:hAnsi="Times New Roman" w:cs="Times New Roman"/>
          <w:sz w:val="24"/>
          <w:szCs w:val="24"/>
        </w:rPr>
      </w:pPr>
      <w:r w:rsidRPr="35EC623A">
        <w:rPr>
          <w:rFonts w:ascii="Times New Roman" w:eastAsia="Times New Roman" w:hAnsi="Times New Roman" w:cs="Times New Roman"/>
          <w:sz w:val="24"/>
          <w:szCs w:val="24"/>
        </w:rPr>
        <w:t xml:space="preserve">Q10 Approximately what is the total number of hours students spend assessing how their experiences can be applied in a </w:t>
      </w:r>
      <w:proofErr w:type="gramStart"/>
      <w:r w:rsidRPr="35EC623A">
        <w:rPr>
          <w:rFonts w:ascii="Times New Roman" w:eastAsia="Times New Roman" w:hAnsi="Times New Roman" w:cs="Times New Roman"/>
          <w:sz w:val="24"/>
          <w:szCs w:val="24"/>
        </w:rPr>
        <w:t>real world</w:t>
      </w:r>
      <w:proofErr w:type="gramEnd"/>
      <w:r w:rsidRPr="35EC623A">
        <w:rPr>
          <w:rFonts w:ascii="Times New Roman" w:eastAsia="Times New Roman" w:hAnsi="Times New Roman" w:cs="Times New Roman"/>
          <w:sz w:val="24"/>
          <w:szCs w:val="24"/>
        </w:rPr>
        <w:t xml:space="preserve"> setting? Write your response in the blank below. (e.g. 43 hours)</w:t>
      </w:r>
    </w:p>
    <w:p w14:paraId="5D851E4C" w14:textId="6C49FB96" w:rsidR="3B5EAD37" w:rsidRDefault="3B5EAD37" w:rsidP="35EC623A">
      <w:pPr>
        <w:pStyle w:val="ListParagraph"/>
        <w:numPr>
          <w:ilvl w:val="0"/>
          <w:numId w:val="3"/>
        </w:numPr>
        <w:spacing w:line="240" w:lineRule="auto"/>
        <w:rPr>
          <w:rFonts w:ascii="Times New Roman" w:eastAsia="Times New Roman" w:hAnsi="Times New Roman" w:cs="Times New Roman"/>
          <w:sz w:val="24"/>
          <w:szCs w:val="24"/>
        </w:rPr>
      </w:pPr>
      <w:r w:rsidRPr="35EC623A">
        <w:rPr>
          <w:rFonts w:ascii="Times New Roman" w:eastAsia="Times New Roman" w:hAnsi="Times New Roman" w:cs="Times New Roman"/>
          <w:sz w:val="24"/>
          <w:szCs w:val="24"/>
        </w:rPr>
        <w:lastRenderedPageBreak/>
        <w:t>_______</w:t>
      </w:r>
    </w:p>
    <w:p w14:paraId="28CD9CB2" w14:textId="78CAC21F" w:rsidR="1CA9A4E0" w:rsidRDefault="1CA9A4E0" w:rsidP="35EC623A">
      <w:pPr>
        <w:spacing w:line="240" w:lineRule="auto"/>
        <w:rPr>
          <w:rFonts w:ascii="Times New Roman" w:eastAsia="Times New Roman" w:hAnsi="Times New Roman" w:cs="Times New Roman"/>
          <w:sz w:val="24"/>
          <w:szCs w:val="24"/>
        </w:rPr>
      </w:pPr>
      <w:r w:rsidRPr="35EC623A">
        <w:rPr>
          <w:rFonts w:ascii="Times New Roman" w:eastAsia="Times New Roman" w:hAnsi="Times New Roman" w:cs="Times New Roman"/>
          <w:sz w:val="24"/>
          <w:szCs w:val="24"/>
        </w:rPr>
        <w:t>Q11 During the WBL experience in the program you teach, are students given the opportunity to apply the new WBL experiences they have had?</w:t>
      </w:r>
      <w:r>
        <w:br/>
      </w:r>
      <w:r w:rsidRPr="35EC623A">
        <w:rPr>
          <w:rFonts w:ascii="Times New Roman" w:eastAsia="Times New Roman" w:hAnsi="Times New Roman" w:cs="Times New Roman"/>
          <w:sz w:val="24"/>
          <w:szCs w:val="24"/>
        </w:rPr>
        <w:t>Examples:</w:t>
      </w:r>
      <w:r>
        <w:br/>
      </w:r>
      <w:r w:rsidRPr="35EC623A">
        <w:rPr>
          <w:rFonts w:ascii="Times New Roman" w:eastAsia="Times New Roman" w:hAnsi="Times New Roman" w:cs="Times New Roman"/>
          <w:sz w:val="24"/>
          <w:szCs w:val="24"/>
        </w:rPr>
        <w:t>- The student is allowed to weld sheet metal at the WBL experience using the new technique as well as others in order to compare and contrast.</w:t>
      </w:r>
      <w:r>
        <w:br/>
      </w:r>
      <w:r w:rsidRPr="35EC623A">
        <w:rPr>
          <w:rFonts w:ascii="Times New Roman" w:eastAsia="Times New Roman" w:hAnsi="Times New Roman" w:cs="Times New Roman"/>
          <w:sz w:val="24"/>
          <w:szCs w:val="24"/>
        </w:rPr>
        <w:t>- The student is allowed to utilize the new software at the company under supervision of an employee.</w:t>
      </w:r>
      <w:r>
        <w:br/>
      </w:r>
      <w:r w:rsidRPr="35EC623A">
        <w:rPr>
          <w:rFonts w:ascii="Times New Roman" w:eastAsia="Times New Roman" w:hAnsi="Times New Roman" w:cs="Times New Roman"/>
          <w:sz w:val="24"/>
          <w:szCs w:val="24"/>
        </w:rPr>
        <w:t>- The student is allowed to perform the new phlebotomy technique on real patients under supervision of a medical assistant.</w:t>
      </w:r>
    </w:p>
    <w:p w14:paraId="29211D4D" w14:textId="51297ED4" w:rsidR="448E9D3D" w:rsidRDefault="448E9D3D" w:rsidP="35EC623A">
      <w:pPr>
        <w:pStyle w:val="ListParagraph"/>
        <w:numPr>
          <w:ilvl w:val="0"/>
          <w:numId w:val="2"/>
        </w:numPr>
        <w:spacing w:line="240" w:lineRule="auto"/>
        <w:rPr>
          <w:rFonts w:ascii="Times New Roman" w:eastAsia="Times New Roman" w:hAnsi="Times New Roman" w:cs="Times New Roman"/>
          <w:sz w:val="24"/>
          <w:szCs w:val="24"/>
        </w:rPr>
      </w:pPr>
      <w:r w:rsidRPr="35EC623A">
        <w:rPr>
          <w:rFonts w:ascii="Times New Roman" w:eastAsia="Times New Roman" w:hAnsi="Times New Roman" w:cs="Times New Roman"/>
          <w:sz w:val="24"/>
          <w:szCs w:val="24"/>
        </w:rPr>
        <w:t>Yes</w:t>
      </w:r>
    </w:p>
    <w:p w14:paraId="6AC488EB" w14:textId="267DFD5B" w:rsidR="448E9D3D" w:rsidRDefault="448E9D3D" w:rsidP="35EC623A">
      <w:pPr>
        <w:pStyle w:val="ListParagraph"/>
        <w:numPr>
          <w:ilvl w:val="0"/>
          <w:numId w:val="2"/>
        </w:numPr>
        <w:spacing w:line="240" w:lineRule="auto"/>
        <w:rPr>
          <w:rFonts w:ascii="Times New Roman" w:eastAsia="Times New Roman" w:hAnsi="Times New Roman" w:cs="Times New Roman"/>
          <w:sz w:val="24"/>
          <w:szCs w:val="24"/>
        </w:rPr>
      </w:pPr>
      <w:r w:rsidRPr="35EC623A">
        <w:rPr>
          <w:rFonts w:ascii="Times New Roman" w:eastAsia="Times New Roman" w:hAnsi="Times New Roman" w:cs="Times New Roman"/>
          <w:sz w:val="24"/>
          <w:szCs w:val="24"/>
        </w:rPr>
        <w:t>No</w:t>
      </w:r>
    </w:p>
    <w:p w14:paraId="125B4676" w14:textId="7F491C63" w:rsidR="1CA9A4E0" w:rsidRDefault="1CA9A4E0" w:rsidP="35EC623A">
      <w:pPr>
        <w:spacing w:line="240" w:lineRule="auto"/>
        <w:rPr>
          <w:rFonts w:ascii="Times New Roman" w:eastAsia="Times New Roman" w:hAnsi="Times New Roman" w:cs="Times New Roman"/>
          <w:sz w:val="24"/>
          <w:szCs w:val="24"/>
        </w:rPr>
      </w:pPr>
      <w:r w:rsidRPr="35EC623A">
        <w:rPr>
          <w:rFonts w:ascii="Times New Roman" w:eastAsia="Times New Roman" w:hAnsi="Times New Roman" w:cs="Times New Roman"/>
          <w:sz w:val="24"/>
          <w:szCs w:val="24"/>
        </w:rPr>
        <w:t xml:space="preserve">Q12 Approximately what is the total number of hours students spend </w:t>
      </w:r>
      <w:proofErr w:type="gramStart"/>
      <w:r w:rsidRPr="35EC623A">
        <w:rPr>
          <w:rFonts w:ascii="Times New Roman" w:eastAsia="Times New Roman" w:hAnsi="Times New Roman" w:cs="Times New Roman"/>
          <w:sz w:val="24"/>
          <w:szCs w:val="24"/>
        </w:rPr>
        <w:t>applying</w:t>
      </w:r>
      <w:proofErr w:type="gramEnd"/>
      <w:r w:rsidRPr="35EC623A">
        <w:rPr>
          <w:rFonts w:ascii="Times New Roman" w:eastAsia="Times New Roman" w:hAnsi="Times New Roman" w:cs="Times New Roman"/>
          <w:sz w:val="24"/>
          <w:szCs w:val="24"/>
        </w:rPr>
        <w:t xml:space="preserve"> the new WBL experience they have had? Write your response in the blank below. (e.g. 43 hours)</w:t>
      </w:r>
    </w:p>
    <w:p w14:paraId="445329A5" w14:textId="3495AD75" w:rsidR="6D7F2155" w:rsidRDefault="6D7F2155" w:rsidP="35EC623A">
      <w:pPr>
        <w:pStyle w:val="ListParagraph"/>
        <w:numPr>
          <w:ilvl w:val="0"/>
          <w:numId w:val="1"/>
        </w:numPr>
        <w:spacing w:line="240" w:lineRule="auto"/>
        <w:rPr>
          <w:rFonts w:ascii="Times New Roman" w:eastAsia="Times New Roman" w:hAnsi="Times New Roman" w:cs="Times New Roman"/>
          <w:sz w:val="24"/>
          <w:szCs w:val="24"/>
        </w:rPr>
      </w:pPr>
      <w:r w:rsidRPr="35EC623A">
        <w:rPr>
          <w:rFonts w:ascii="Times New Roman" w:eastAsia="Times New Roman" w:hAnsi="Times New Roman" w:cs="Times New Roman"/>
          <w:sz w:val="24"/>
          <w:szCs w:val="24"/>
        </w:rPr>
        <w:t>_________</w:t>
      </w:r>
    </w:p>
    <w:p w14:paraId="2B8C5513" w14:textId="573FCFC0" w:rsidR="3185290B" w:rsidRDefault="3185290B" w:rsidP="398B4021">
      <w:pPr>
        <w:spacing w:line="480" w:lineRule="auto"/>
        <w:rPr>
          <w:rFonts w:ascii="Times New Roman" w:eastAsia="Times New Roman" w:hAnsi="Times New Roman" w:cs="Times New Roman"/>
          <w:sz w:val="24"/>
          <w:szCs w:val="24"/>
        </w:rPr>
      </w:pPr>
    </w:p>
    <w:p w14:paraId="38D20B37" w14:textId="15A81BAF" w:rsidR="398B4021" w:rsidRDefault="398B4021">
      <w:r>
        <w:br w:type="page"/>
      </w:r>
    </w:p>
    <w:p w14:paraId="0D7597A7" w14:textId="43CC2E8D" w:rsidR="29AD31B1" w:rsidRDefault="29AD31B1" w:rsidP="35EC623A">
      <w:pPr>
        <w:spacing w:line="480" w:lineRule="auto"/>
        <w:jc w:val="center"/>
        <w:rPr>
          <w:rFonts w:ascii="Times New Roman" w:eastAsia="Times New Roman" w:hAnsi="Times New Roman" w:cs="Times New Roman"/>
          <w:b/>
          <w:bCs/>
          <w:sz w:val="24"/>
          <w:szCs w:val="24"/>
        </w:rPr>
      </w:pPr>
      <w:r w:rsidRPr="35EC623A">
        <w:rPr>
          <w:rFonts w:ascii="Times New Roman" w:eastAsia="Times New Roman" w:hAnsi="Times New Roman" w:cs="Times New Roman"/>
          <w:b/>
          <w:bCs/>
          <w:sz w:val="24"/>
          <w:szCs w:val="24"/>
        </w:rPr>
        <w:lastRenderedPageBreak/>
        <w:t>Appendix B</w:t>
      </w:r>
    </w:p>
    <w:p w14:paraId="02C46EC8" w14:textId="65D8278A" w:rsidR="08647543" w:rsidRDefault="08647543" w:rsidP="5F0DDE62">
      <w:pPr>
        <w:spacing w:line="240" w:lineRule="auto"/>
        <w:rPr>
          <w:rFonts w:ascii="Times New Roman" w:eastAsia="Times New Roman" w:hAnsi="Times New Roman" w:cs="Times New Roman"/>
          <w:b/>
          <w:bCs/>
          <w:sz w:val="24"/>
          <w:szCs w:val="24"/>
        </w:rPr>
      </w:pPr>
      <w:r w:rsidRPr="5F0DDE62">
        <w:rPr>
          <w:rFonts w:ascii="Times New Roman" w:eastAsia="Times New Roman" w:hAnsi="Times New Roman" w:cs="Times New Roman"/>
          <w:b/>
          <w:bCs/>
          <w:sz w:val="24"/>
          <w:szCs w:val="24"/>
        </w:rPr>
        <w:t>Locale Classifications and Criteria</w:t>
      </w:r>
    </w:p>
    <w:p w14:paraId="63812F1B" w14:textId="717F1E69" w:rsidR="08647543" w:rsidRDefault="08647543" w:rsidP="5F0DDE62">
      <w:pPr>
        <w:spacing w:line="240" w:lineRule="auto"/>
        <w:rPr>
          <w:rFonts w:ascii="Times New Roman" w:eastAsia="Times New Roman" w:hAnsi="Times New Roman" w:cs="Times New Roman"/>
          <w:sz w:val="24"/>
          <w:szCs w:val="24"/>
        </w:rPr>
      </w:pPr>
      <w:r w:rsidRPr="5F0DDE62">
        <w:rPr>
          <w:rFonts w:ascii="Times New Roman" w:eastAsia="Times New Roman" w:hAnsi="Times New Roman" w:cs="Times New Roman"/>
          <w:sz w:val="24"/>
          <w:szCs w:val="24"/>
        </w:rPr>
        <w:t xml:space="preserve">The NCES locale framework is composed of four basic types (City, Suburban, Town, and Rural) that each contains three subtypes. It relies on standard urban and rural definitions developed by the U.S. Census Bureau, and each type of locale is either urban or rural in its entirety. The NCES locales can be fully collapsed into a basic urban–rural </w:t>
      </w:r>
      <w:proofErr w:type="gramStart"/>
      <w:r w:rsidRPr="5F0DDE62">
        <w:rPr>
          <w:rFonts w:ascii="Times New Roman" w:eastAsia="Times New Roman" w:hAnsi="Times New Roman" w:cs="Times New Roman"/>
          <w:sz w:val="24"/>
          <w:szCs w:val="24"/>
        </w:rPr>
        <w:t>dichotomy, or</w:t>
      </w:r>
      <w:proofErr w:type="gramEnd"/>
      <w:r w:rsidRPr="5F0DDE62">
        <w:rPr>
          <w:rFonts w:ascii="Times New Roman" w:eastAsia="Times New Roman" w:hAnsi="Times New Roman" w:cs="Times New Roman"/>
          <w:sz w:val="24"/>
          <w:szCs w:val="24"/>
        </w:rPr>
        <w:t xml:space="preserve"> expanded into a more detailed collection of 12 distinct categories. These subtypes are differentiated by size (in the case of City and Suburban assignments) and proximity (in the case of Town and Rural assignments). For additional information about the locale criteria, see the Locale Boundaries file documentation.</w:t>
      </w:r>
    </w:p>
    <w:p w14:paraId="16857435" w14:textId="1599E46F" w:rsidR="08647543" w:rsidRDefault="08647543" w:rsidP="5F0DDE62">
      <w:pPr>
        <w:spacing w:line="240" w:lineRule="auto"/>
        <w:ind w:firstLine="720"/>
        <w:rPr>
          <w:rFonts w:ascii="Times New Roman" w:eastAsia="Times New Roman" w:hAnsi="Times New Roman" w:cs="Times New Roman"/>
          <w:sz w:val="24"/>
          <w:szCs w:val="24"/>
        </w:rPr>
      </w:pPr>
      <w:r w:rsidRPr="5F0DDE62">
        <w:rPr>
          <w:rFonts w:ascii="Times New Roman" w:eastAsia="Times New Roman" w:hAnsi="Times New Roman" w:cs="Times New Roman"/>
          <w:sz w:val="24"/>
          <w:szCs w:val="24"/>
        </w:rPr>
        <w:t xml:space="preserve">City – Large (11): Territory inside an Urbanized Area and inside a Principal City with </w:t>
      </w:r>
      <w:r>
        <w:tab/>
      </w:r>
      <w:r w:rsidRPr="5F0DDE62">
        <w:rPr>
          <w:rFonts w:ascii="Times New Roman" w:eastAsia="Times New Roman" w:hAnsi="Times New Roman" w:cs="Times New Roman"/>
          <w:sz w:val="24"/>
          <w:szCs w:val="24"/>
        </w:rPr>
        <w:t>population of 250,000 or more.</w:t>
      </w:r>
    </w:p>
    <w:p w14:paraId="7489CBF2" w14:textId="34EF73DE" w:rsidR="08647543" w:rsidRDefault="08647543" w:rsidP="5F0DDE62">
      <w:pPr>
        <w:spacing w:line="240" w:lineRule="auto"/>
        <w:ind w:firstLine="720"/>
        <w:rPr>
          <w:rFonts w:ascii="Times New Roman" w:eastAsia="Times New Roman" w:hAnsi="Times New Roman" w:cs="Times New Roman"/>
          <w:sz w:val="24"/>
          <w:szCs w:val="24"/>
        </w:rPr>
      </w:pPr>
      <w:r w:rsidRPr="5F0DDE62">
        <w:rPr>
          <w:rFonts w:ascii="Times New Roman" w:eastAsia="Times New Roman" w:hAnsi="Times New Roman" w:cs="Times New Roman"/>
          <w:sz w:val="24"/>
          <w:szCs w:val="24"/>
        </w:rPr>
        <w:t xml:space="preserve">City – Midsize (12): Territory inside an Urbanized Area and inside a Principal City with </w:t>
      </w:r>
      <w:r>
        <w:tab/>
      </w:r>
      <w:r w:rsidRPr="5F0DDE62">
        <w:rPr>
          <w:rFonts w:ascii="Times New Roman" w:eastAsia="Times New Roman" w:hAnsi="Times New Roman" w:cs="Times New Roman"/>
          <w:sz w:val="24"/>
          <w:szCs w:val="24"/>
        </w:rPr>
        <w:t>population less than 250,000 and greater than or equal to 100,000.</w:t>
      </w:r>
    </w:p>
    <w:p w14:paraId="29C135F5" w14:textId="69962480" w:rsidR="08647543" w:rsidRDefault="08647543" w:rsidP="5F0DDE62">
      <w:pPr>
        <w:spacing w:line="240" w:lineRule="auto"/>
        <w:ind w:firstLine="720"/>
        <w:rPr>
          <w:rFonts w:ascii="Times New Roman" w:eastAsia="Times New Roman" w:hAnsi="Times New Roman" w:cs="Times New Roman"/>
          <w:sz w:val="24"/>
          <w:szCs w:val="24"/>
        </w:rPr>
      </w:pPr>
      <w:r w:rsidRPr="5F0DDE62">
        <w:rPr>
          <w:rFonts w:ascii="Times New Roman" w:eastAsia="Times New Roman" w:hAnsi="Times New Roman" w:cs="Times New Roman"/>
          <w:sz w:val="24"/>
          <w:szCs w:val="24"/>
        </w:rPr>
        <w:t xml:space="preserve">City – Small (13): Territory inside an Urbanized Area and inside a Principal City with </w:t>
      </w:r>
      <w:r>
        <w:tab/>
      </w:r>
      <w:r w:rsidRPr="5F0DDE62">
        <w:rPr>
          <w:rFonts w:ascii="Times New Roman" w:eastAsia="Times New Roman" w:hAnsi="Times New Roman" w:cs="Times New Roman"/>
          <w:sz w:val="24"/>
          <w:szCs w:val="24"/>
        </w:rPr>
        <w:t>population less than 100,000.</w:t>
      </w:r>
    </w:p>
    <w:p w14:paraId="48A0E155" w14:textId="26F74B6A" w:rsidR="08647543" w:rsidRDefault="08647543" w:rsidP="5F0DDE62">
      <w:pPr>
        <w:spacing w:line="240" w:lineRule="auto"/>
        <w:ind w:firstLine="720"/>
        <w:rPr>
          <w:rFonts w:ascii="Times New Roman" w:eastAsia="Times New Roman" w:hAnsi="Times New Roman" w:cs="Times New Roman"/>
          <w:sz w:val="24"/>
          <w:szCs w:val="24"/>
        </w:rPr>
      </w:pPr>
      <w:r w:rsidRPr="5F0DDE62">
        <w:rPr>
          <w:rFonts w:ascii="Times New Roman" w:eastAsia="Times New Roman" w:hAnsi="Times New Roman" w:cs="Times New Roman"/>
          <w:sz w:val="24"/>
          <w:szCs w:val="24"/>
        </w:rPr>
        <w:t xml:space="preserve">Suburban – Large (21): Territory outside a Principal City and inside an Urbanized Area </w:t>
      </w:r>
      <w:r>
        <w:tab/>
      </w:r>
      <w:r w:rsidRPr="5F0DDE62">
        <w:rPr>
          <w:rFonts w:ascii="Times New Roman" w:eastAsia="Times New Roman" w:hAnsi="Times New Roman" w:cs="Times New Roman"/>
          <w:sz w:val="24"/>
          <w:szCs w:val="24"/>
        </w:rPr>
        <w:t xml:space="preserve">with </w:t>
      </w:r>
      <w:proofErr w:type="gramStart"/>
      <w:r w:rsidRPr="5F0DDE62">
        <w:rPr>
          <w:rFonts w:ascii="Times New Roman" w:eastAsia="Times New Roman" w:hAnsi="Times New Roman" w:cs="Times New Roman"/>
          <w:sz w:val="24"/>
          <w:szCs w:val="24"/>
        </w:rPr>
        <w:t>population</w:t>
      </w:r>
      <w:proofErr w:type="gramEnd"/>
      <w:r w:rsidRPr="5F0DDE62">
        <w:rPr>
          <w:rFonts w:ascii="Times New Roman" w:eastAsia="Times New Roman" w:hAnsi="Times New Roman" w:cs="Times New Roman"/>
          <w:sz w:val="24"/>
          <w:szCs w:val="24"/>
        </w:rPr>
        <w:t xml:space="preserve"> of 250,000 or more.</w:t>
      </w:r>
    </w:p>
    <w:p w14:paraId="50C7114E" w14:textId="58F60F08" w:rsidR="08647543" w:rsidRDefault="08647543" w:rsidP="5F0DDE62">
      <w:pPr>
        <w:spacing w:line="240" w:lineRule="auto"/>
        <w:ind w:firstLine="720"/>
        <w:rPr>
          <w:rFonts w:ascii="Times New Roman" w:eastAsia="Times New Roman" w:hAnsi="Times New Roman" w:cs="Times New Roman"/>
          <w:sz w:val="24"/>
          <w:szCs w:val="24"/>
        </w:rPr>
      </w:pPr>
      <w:r w:rsidRPr="5F0DDE62">
        <w:rPr>
          <w:rFonts w:ascii="Times New Roman" w:eastAsia="Times New Roman" w:hAnsi="Times New Roman" w:cs="Times New Roman"/>
          <w:sz w:val="24"/>
          <w:szCs w:val="24"/>
        </w:rPr>
        <w:t xml:space="preserve">Suburban – Midsize (22): Territory outside a Principal City and inside an Urbanized Area </w:t>
      </w:r>
      <w:r>
        <w:tab/>
      </w:r>
      <w:r w:rsidRPr="5F0DDE62">
        <w:rPr>
          <w:rFonts w:ascii="Times New Roman" w:eastAsia="Times New Roman" w:hAnsi="Times New Roman" w:cs="Times New Roman"/>
          <w:sz w:val="24"/>
          <w:szCs w:val="24"/>
        </w:rPr>
        <w:t>with population less than 250,000 and greater than or equal to 100,000.</w:t>
      </w:r>
    </w:p>
    <w:p w14:paraId="63E6C7E0" w14:textId="65700198" w:rsidR="08647543" w:rsidRDefault="08647543" w:rsidP="5F0DDE62">
      <w:pPr>
        <w:spacing w:line="240" w:lineRule="auto"/>
        <w:ind w:firstLine="720"/>
        <w:rPr>
          <w:rFonts w:ascii="Times New Roman" w:eastAsia="Times New Roman" w:hAnsi="Times New Roman" w:cs="Times New Roman"/>
          <w:sz w:val="24"/>
          <w:szCs w:val="24"/>
        </w:rPr>
      </w:pPr>
      <w:r w:rsidRPr="5F0DDE62">
        <w:rPr>
          <w:rFonts w:ascii="Times New Roman" w:eastAsia="Times New Roman" w:hAnsi="Times New Roman" w:cs="Times New Roman"/>
          <w:sz w:val="24"/>
          <w:szCs w:val="24"/>
        </w:rPr>
        <w:t xml:space="preserve">Suburban – Small (23): Territory outside a Principal City and inside an Urbanized Area </w:t>
      </w:r>
      <w:r>
        <w:tab/>
      </w:r>
      <w:r w:rsidRPr="5F0DDE62">
        <w:rPr>
          <w:rFonts w:ascii="Times New Roman" w:eastAsia="Times New Roman" w:hAnsi="Times New Roman" w:cs="Times New Roman"/>
          <w:sz w:val="24"/>
          <w:szCs w:val="24"/>
        </w:rPr>
        <w:t>with population less than 100,000.</w:t>
      </w:r>
    </w:p>
    <w:p w14:paraId="488CFCB7" w14:textId="58EE042F" w:rsidR="08647543" w:rsidRDefault="08647543" w:rsidP="5F0DDE62">
      <w:pPr>
        <w:spacing w:line="240" w:lineRule="auto"/>
        <w:ind w:firstLine="720"/>
        <w:rPr>
          <w:rFonts w:ascii="Times New Roman" w:eastAsia="Times New Roman" w:hAnsi="Times New Roman" w:cs="Times New Roman"/>
          <w:sz w:val="24"/>
          <w:szCs w:val="24"/>
        </w:rPr>
      </w:pPr>
      <w:r w:rsidRPr="5F0DDE62">
        <w:rPr>
          <w:rFonts w:ascii="Times New Roman" w:eastAsia="Times New Roman" w:hAnsi="Times New Roman" w:cs="Times New Roman"/>
          <w:sz w:val="24"/>
          <w:szCs w:val="24"/>
        </w:rPr>
        <w:t xml:space="preserve">Town – Fringe (31): Territory inside an Urban Cluster that is less than or equal to 10 </w:t>
      </w:r>
      <w:r>
        <w:tab/>
      </w:r>
      <w:r w:rsidRPr="5F0DDE62">
        <w:rPr>
          <w:rFonts w:ascii="Times New Roman" w:eastAsia="Times New Roman" w:hAnsi="Times New Roman" w:cs="Times New Roman"/>
          <w:sz w:val="24"/>
          <w:szCs w:val="24"/>
        </w:rPr>
        <w:t>miles from an Urbanized Area.</w:t>
      </w:r>
    </w:p>
    <w:p w14:paraId="673EC3E4" w14:textId="3652468F" w:rsidR="08647543" w:rsidRDefault="08647543" w:rsidP="5F0DDE62">
      <w:pPr>
        <w:spacing w:line="240" w:lineRule="auto"/>
        <w:ind w:firstLine="720"/>
        <w:rPr>
          <w:rFonts w:ascii="Times New Roman" w:eastAsia="Times New Roman" w:hAnsi="Times New Roman" w:cs="Times New Roman"/>
          <w:sz w:val="24"/>
          <w:szCs w:val="24"/>
        </w:rPr>
      </w:pPr>
      <w:r w:rsidRPr="5F0DDE62">
        <w:rPr>
          <w:rFonts w:ascii="Times New Roman" w:eastAsia="Times New Roman" w:hAnsi="Times New Roman" w:cs="Times New Roman"/>
          <w:sz w:val="24"/>
          <w:szCs w:val="24"/>
        </w:rPr>
        <w:t xml:space="preserve">Town – Distant (32): Territory inside an Urban Cluster that is more than 10 miles and </w:t>
      </w:r>
      <w:r>
        <w:tab/>
      </w:r>
      <w:r w:rsidRPr="5F0DDE62">
        <w:rPr>
          <w:rFonts w:ascii="Times New Roman" w:eastAsia="Times New Roman" w:hAnsi="Times New Roman" w:cs="Times New Roman"/>
          <w:sz w:val="24"/>
          <w:szCs w:val="24"/>
        </w:rPr>
        <w:t>less than or equal to 35 miles from an Urbanized Area.</w:t>
      </w:r>
    </w:p>
    <w:p w14:paraId="6BFAE8A9" w14:textId="32B3705E" w:rsidR="08647543" w:rsidRDefault="08647543" w:rsidP="5F0DDE62">
      <w:pPr>
        <w:spacing w:line="240" w:lineRule="auto"/>
        <w:ind w:firstLine="720"/>
        <w:rPr>
          <w:rFonts w:ascii="Times New Roman" w:eastAsia="Times New Roman" w:hAnsi="Times New Roman" w:cs="Times New Roman"/>
          <w:sz w:val="24"/>
          <w:szCs w:val="24"/>
        </w:rPr>
      </w:pPr>
      <w:r w:rsidRPr="5F0DDE62">
        <w:rPr>
          <w:rFonts w:ascii="Times New Roman" w:eastAsia="Times New Roman" w:hAnsi="Times New Roman" w:cs="Times New Roman"/>
          <w:sz w:val="24"/>
          <w:szCs w:val="24"/>
        </w:rPr>
        <w:t xml:space="preserve">Town – Remote (33): Territory inside an Urban Cluster that is more than 35 miles from </w:t>
      </w:r>
      <w:r>
        <w:tab/>
      </w:r>
      <w:r w:rsidRPr="5F0DDE62">
        <w:rPr>
          <w:rFonts w:ascii="Times New Roman" w:eastAsia="Times New Roman" w:hAnsi="Times New Roman" w:cs="Times New Roman"/>
          <w:sz w:val="24"/>
          <w:szCs w:val="24"/>
        </w:rPr>
        <w:t>an Urbanized Area.</w:t>
      </w:r>
    </w:p>
    <w:p w14:paraId="19B180B7" w14:textId="132500E8" w:rsidR="08647543" w:rsidRDefault="08647543" w:rsidP="5F0DDE62">
      <w:pPr>
        <w:spacing w:line="240" w:lineRule="auto"/>
        <w:ind w:firstLine="720"/>
        <w:rPr>
          <w:rFonts w:ascii="Times New Roman" w:eastAsia="Times New Roman" w:hAnsi="Times New Roman" w:cs="Times New Roman"/>
          <w:sz w:val="24"/>
          <w:szCs w:val="24"/>
        </w:rPr>
      </w:pPr>
      <w:r w:rsidRPr="5F0DDE62">
        <w:rPr>
          <w:rFonts w:ascii="Times New Roman" w:eastAsia="Times New Roman" w:hAnsi="Times New Roman" w:cs="Times New Roman"/>
          <w:sz w:val="24"/>
          <w:szCs w:val="24"/>
        </w:rPr>
        <w:t xml:space="preserve">Rural – Fringe (41): Census-defined rural territory that is less than or equal to 5 miles </w:t>
      </w:r>
      <w:r>
        <w:tab/>
      </w:r>
      <w:r w:rsidRPr="5F0DDE62">
        <w:rPr>
          <w:rFonts w:ascii="Times New Roman" w:eastAsia="Times New Roman" w:hAnsi="Times New Roman" w:cs="Times New Roman"/>
          <w:sz w:val="24"/>
          <w:szCs w:val="24"/>
        </w:rPr>
        <w:t xml:space="preserve">from an Urbanized Area, as well as rural territory that is less than or equal to 2.5 miles </w:t>
      </w:r>
      <w:r>
        <w:tab/>
      </w:r>
      <w:r w:rsidRPr="5F0DDE62">
        <w:rPr>
          <w:rFonts w:ascii="Times New Roman" w:eastAsia="Times New Roman" w:hAnsi="Times New Roman" w:cs="Times New Roman"/>
          <w:sz w:val="24"/>
          <w:szCs w:val="24"/>
        </w:rPr>
        <w:t>from an Urban Cluster.</w:t>
      </w:r>
    </w:p>
    <w:p w14:paraId="5D764A62" w14:textId="72CA90B2" w:rsidR="08647543" w:rsidRDefault="08647543" w:rsidP="5F0DDE62">
      <w:pPr>
        <w:spacing w:line="240" w:lineRule="auto"/>
        <w:ind w:firstLine="720"/>
        <w:rPr>
          <w:rFonts w:ascii="Times New Roman" w:eastAsia="Times New Roman" w:hAnsi="Times New Roman" w:cs="Times New Roman"/>
          <w:sz w:val="24"/>
          <w:szCs w:val="24"/>
        </w:rPr>
      </w:pPr>
      <w:r w:rsidRPr="5F0DDE62">
        <w:rPr>
          <w:rFonts w:ascii="Times New Roman" w:eastAsia="Times New Roman" w:hAnsi="Times New Roman" w:cs="Times New Roman"/>
          <w:sz w:val="24"/>
          <w:szCs w:val="24"/>
        </w:rPr>
        <w:t xml:space="preserve">Rural – Distant (42): Census-defined rural territory that is more than 5 miles but less than </w:t>
      </w:r>
      <w:r>
        <w:tab/>
      </w:r>
      <w:r w:rsidRPr="5F0DDE62">
        <w:rPr>
          <w:rFonts w:ascii="Times New Roman" w:eastAsia="Times New Roman" w:hAnsi="Times New Roman" w:cs="Times New Roman"/>
          <w:sz w:val="24"/>
          <w:szCs w:val="24"/>
        </w:rPr>
        <w:t xml:space="preserve">or equal to 25 miles from an Urbanized Area, as well as rural territory that is more than </w:t>
      </w:r>
      <w:r>
        <w:tab/>
      </w:r>
      <w:r w:rsidRPr="5F0DDE62">
        <w:rPr>
          <w:rFonts w:ascii="Times New Roman" w:eastAsia="Times New Roman" w:hAnsi="Times New Roman" w:cs="Times New Roman"/>
          <w:sz w:val="24"/>
          <w:szCs w:val="24"/>
        </w:rPr>
        <w:t>2.5 miles but less than or equal to 10 miles from an Urban Cluster.</w:t>
      </w:r>
    </w:p>
    <w:p w14:paraId="124BE54B" w14:textId="55E88F38" w:rsidR="08647543" w:rsidRDefault="08647543" w:rsidP="5F0DDE62">
      <w:pPr>
        <w:spacing w:line="240" w:lineRule="auto"/>
        <w:ind w:firstLine="720"/>
        <w:rPr>
          <w:rFonts w:ascii="Times New Roman" w:eastAsia="Times New Roman" w:hAnsi="Times New Roman" w:cs="Times New Roman"/>
          <w:sz w:val="24"/>
          <w:szCs w:val="24"/>
        </w:rPr>
      </w:pPr>
      <w:r w:rsidRPr="35EC623A">
        <w:rPr>
          <w:rFonts w:ascii="Times New Roman" w:eastAsia="Times New Roman" w:hAnsi="Times New Roman" w:cs="Times New Roman"/>
          <w:sz w:val="24"/>
          <w:szCs w:val="24"/>
        </w:rPr>
        <w:t xml:space="preserve">Rural – Remote (43): Census-defined rural territory that is more than 25 miles from an </w:t>
      </w:r>
      <w:r>
        <w:tab/>
      </w:r>
      <w:r w:rsidRPr="35EC623A">
        <w:rPr>
          <w:rFonts w:ascii="Times New Roman" w:eastAsia="Times New Roman" w:hAnsi="Times New Roman" w:cs="Times New Roman"/>
          <w:sz w:val="24"/>
          <w:szCs w:val="24"/>
        </w:rPr>
        <w:t xml:space="preserve">Urbanized Area </w:t>
      </w:r>
      <w:proofErr w:type="gramStart"/>
      <w:r w:rsidRPr="35EC623A">
        <w:rPr>
          <w:rFonts w:ascii="Times New Roman" w:eastAsia="Times New Roman" w:hAnsi="Times New Roman" w:cs="Times New Roman"/>
          <w:sz w:val="24"/>
          <w:szCs w:val="24"/>
        </w:rPr>
        <w:t>and also</w:t>
      </w:r>
      <w:proofErr w:type="gramEnd"/>
      <w:r w:rsidRPr="35EC623A">
        <w:rPr>
          <w:rFonts w:ascii="Times New Roman" w:eastAsia="Times New Roman" w:hAnsi="Times New Roman" w:cs="Times New Roman"/>
          <w:sz w:val="24"/>
          <w:szCs w:val="24"/>
        </w:rPr>
        <w:t xml:space="preserve"> more than 10 miles from an Urban Cluster.</w:t>
      </w:r>
    </w:p>
    <w:p w14:paraId="7427C0DA" w14:textId="296CDEDD" w:rsidR="5F0DDE62" w:rsidRDefault="5F0DDE62" w:rsidP="35EC623A">
      <w:pPr>
        <w:spacing w:line="240" w:lineRule="auto"/>
        <w:ind w:firstLine="720"/>
        <w:rPr>
          <w:rFonts w:ascii="Times New Roman" w:eastAsia="Times New Roman" w:hAnsi="Times New Roman" w:cs="Times New Roman"/>
          <w:sz w:val="24"/>
          <w:szCs w:val="24"/>
        </w:rPr>
      </w:pPr>
    </w:p>
    <w:p w14:paraId="4D8DC3B2" w14:textId="6B4B1294" w:rsidR="5F0DDE62" w:rsidRDefault="4F3A58BE" w:rsidP="35EC623A">
      <w:pPr>
        <w:spacing w:line="240" w:lineRule="auto"/>
        <w:ind w:firstLine="720"/>
        <w:jc w:val="center"/>
        <w:rPr>
          <w:rFonts w:ascii="Times New Roman" w:eastAsia="Times New Roman" w:hAnsi="Times New Roman" w:cs="Times New Roman"/>
          <w:b/>
          <w:bCs/>
          <w:sz w:val="24"/>
          <w:szCs w:val="24"/>
        </w:rPr>
      </w:pPr>
      <w:r w:rsidRPr="35EC623A">
        <w:rPr>
          <w:rFonts w:ascii="Times New Roman" w:eastAsia="Times New Roman" w:hAnsi="Times New Roman" w:cs="Times New Roman"/>
          <w:b/>
          <w:bCs/>
          <w:sz w:val="24"/>
          <w:szCs w:val="24"/>
        </w:rPr>
        <w:lastRenderedPageBreak/>
        <w:t>Appendix C: IRB Approval</w:t>
      </w:r>
    </w:p>
    <w:p w14:paraId="19460A88" w14:textId="2F3623FD" w:rsidR="5F0DDE62" w:rsidRDefault="61515D9B" w:rsidP="35EC623A">
      <w:pPr>
        <w:spacing w:line="480" w:lineRule="auto"/>
        <w:jc w:val="center"/>
      </w:pPr>
      <w:r>
        <w:rPr>
          <w:noProof/>
        </w:rPr>
        <w:drawing>
          <wp:inline distT="0" distB="0" distL="0" distR="0" wp14:anchorId="391A9531" wp14:editId="3ADDA1BF">
            <wp:extent cx="4861287" cy="6200775"/>
            <wp:effectExtent l="0" t="0" r="0" b="0"/>
            <wp:docPr id="62394724" name="Picture 62394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extLst>
                        <a:ext uri="{28A0092B-C50C-407E-A947-70E740481C1C}">
                          <a14:useLocalDpi xmlns:a14="http://schemas.microsoft.com/office/drawing/2010/main" val="0"/>
                        </a:ext>
                      </a:extLst>
                    </a:blip>
                    <a:stretch>
                      <a:fillRect/>
                    </a:stretch>
                  </pic:blipFill>
                  <pic:spPr>
                    <a:xfrm>
                      <a:off x="0" y="0"/>
                      <a:ext cx="4861287" cy="6200775"/>
                    </a:xfrm>
                    <a:prstGeom prst="rect">
                      <a:avLst/>
                    </a:prstGeom>
                  </pic:spPr>
                </pic:pic>
              </a:graphicData>
            </a:graphic>
          </wp:inline>
        </w:drawing>
      </w:r>
    </w:p>
    <w:p w14:paraId="52E960A2" w14:textId="25BABA37" w:rsidR="5F0DDE62" w:rsidRDefault="5F0DDE62" w:rsidP="5F0DDE62">
      <w:pPr>
        <w:spacing w:line="480" w:lineRule="auto"/>
        <w:jc w:val="center"/>
        <w:rPr>
          <w:rFonts w:ascii="Times New Roman" w:eastAsia="Times New Roman" w:hAnsi="Times New Roman" w:cs="Times New Roman"/>
          <w:b/>
          <w:bCs/>
          <w:sz w:val="24"/>
          <w:szCs w:val="24"/>
        </w:rPr>
      </w:pPr>
    </w:p>
    <w:p w14:paraId="021A0B26" w14:textId="2FAC52DB" w:rsidR="5F0DDE62" w:rsidRDefault="5F0DDE62" w:rsidP="35EC623A">
      <w:pPr>
        <w:spacing w:line="480" w:lineRule="auto"/>
        <w:jc w:val="center"/>
        <w:rPr>
          <w:rFonts w:ascii="Times New Roman" w:eastAsia="Times New Roman" w:hAnsi="Times New Roman" w:cs="Times New Roman"/>
          <w:b/>
          <w:bCs/>
          <w:sz w:val="24"/>
          <w:szCs w:val="24"/>
        </w:rPr>
      </w:pPr>
    </w:p>
    <w:p w14:paraId="13D2DA1F" w14:textId="05BE3CEB" w:rsidR="3185290B" w:rsidRDefault="3185290B" w:rsidP="3185290B">
      <w:pPr>
        <w:rPr>
          <w:rFonts w:ascii="Times New Roman" w:eastAsia="Times New Roman" w:hAnsi="Times New Roman" w:cs="Times New Roman"/>
          <w:sz w:val="24"/>
          <w:szCs w:val="24"/>
        </w:rPr>
      </w:pPr>
    </w:p>
    <w:sectPr w:rsidR="3185290B">
      <w:headerReference w:type="default" r:id="rId27"/>
      <w:footerReference w:type="default" r:id="rId2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ED45EE" w14:textId="77777777" w:rsidR="00BB33A3" w:rsidRDefault="00BB33A3">
      <w:pPr>
        <w:spacing w:after="0" w:line="240" w:lineRule="auto"/>
      </w:pPr>
      <w:r>
        <w:separator/>
      </w:r>
    </w:p>
  </w:endnote>
  <w:endnote w:type="continuationSeparator" w:id="0">
    <w:p w14:paraId="622FD2BE" w14:textId="77777777" w:rsidR="00BB33A3" w:rsidRDefault="00BB33A3">
      <w:pPr>
        <w:spacing w:after="0" w:line="240" w:lineRule="auto"/>
      </w:pPr>
      <w:r>
        <w:continuationSeparator/>
      </w:r>
    </w:p>
  </w:endnote>
  <w:endnote w:type="continuationNotice" w:id="1">
    <w:p w14:paraId="3000CFCD" w14:textId="77777777" w:rsidR="00BB33A3" w:rsidRDefault="00BB33A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ource Sans Pro">
    <w:charset w:val="00"/>
    <w:family w:val="swiss"/>
    <w:pitch w:val="variable"/>
    <w:sig w:usb0="600002F7" w:usb1="02000001" w:usb2="0000000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C81233" w14:textId="6E3651C5" w:rsidR="00A27051" w:rsidRDefault="00A27051">
    <w:pPr>
      <w:pStyle w:val="Footer"/>
      <w:jc w:val="center"/>
    </w:pPr>
  </w:p>
  <w:p w14:paraId="2D059372" w14:textId="57F1693D" w:rsidR="082475E5" w:rsidRDefault="082475E5" w:rsidP="082475E5">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082475E5" w14:paraId="6DC18198" w14:textId="77777777" w:rsidTr="082475E5">
      <w:trPr>
        <w:trHeight w:val="300"/>
      </w:trPr>
      <w:tc>
        <w:tcPr>
          <w:tcW w:w="3120" w:type="dxa"/>
        </w:tcPr>
        <w:p w14:paraId="7FFDB35F" w14:textId="375A944B" w:rsidR="082475E5" w:rsidRDefault="082475E5" w:rsidP="082475E5">
          <w:pPr>
            <w:pStyle w:val="Header"/>
            <w:ind w:left="-115"/>
          </w:pPr>
        </w:p>
      </w:tc>
      <w:tc>
        <w:tcPr>
          <w:tcW w:w="3120" w:type="dxa"/>
        </w:tcPr>
        <w:p w14:paraId="1DCDB6FD" w14:textId="096D83E3" w:rsidR="082475E5" w:rsidRDefault="082475E5" w:rsidP="082475E5">
          <w:pPr>
            <w:pStyle w:val="Header"/>
            <w:jc w:val="center"/>
          </w:pPr>
          <w:r>
            <w:fldChar w:fldCharType="begin"/>
          </w:r>
          <w:r>
            <w:instrText>PAGE</w:instrText>
          </w:r>
          <w:r>
            <w:fldChar w:fldCharType="separate"/>
          </w:r>
          <w:r w:rsidR="00A27051">
            <w:rPr>
              <w:noProof/>
            </w:rPr>
            <w:t>64</w:t>
          </w:r>
          <w:r>
            <w:fldChar w:fldCharType="end"/>
          </w:r>
        </w:p>
      </w:tc>
      <w:tc>
        <w:tcPr>
          <w:tcW w:w="3120" w:type="dxa"/>
        </w:tcPr>
        <w:p w14:paraId="045085B2" w14:textId="37BC0913" w:rsidR="082475E5" w:rsidRDefault="082475E5" w:rsidP="082475E5">
          <w:pPr>
            <w:pStyle w:val="Header"/>
            <w:ind w:right="-115"/>
            <w:jc w:val="right"/>
          </w:pPr>
        </w:p>
      </w:tc>
    </w:tr>
  </w:tbl>
  <w:p w14:paraId="3C28F757" w14:textId="6F9AC8E6" w:rsidR="082475E5" w:rsidRDefault="082475E5" w:rsidP="082475E5">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082475E5" w14:paraId="6EC16CB7" w14:textId="77777777" w:rsidTr="082475E5">
      <w:trPr>
        <w:trHeight w:val="300"/>
      </w:trPr>
      <w:tc>
        <w:tcPr>
          <w:tcW w:w="3120" w:type="dxa"/>
        </w:tcPr>
        <w:p w14:paraId="27A446C6" w14:textId="761EEB7F" w:rsidR="082475E5" w:rsidRDefault="082475E5" w:rsidP="082475E5">
          <w:pPr>
            <w:pStyle w:val="Header"/>
            <w:ind w:left="-115"/>
          </w:pPr>
        </w:p>
      </w:tc>
      <w:tc>
        <w:tcPr>
          <w:tcW w:w="3120" w:type="dxa"/>
        </w:tcPr>
        <w:p w14:paraId="0C86606B" w14:textId="496962DF" w:rsidR="082475E5" w:rsidRDefault="082475E5" w:rsidP="082475E5">
          <w:pPr>
            <w:pStyle w:val="Header"/>
            <w:jc w:val="center"/>
          </w:pPr>
          <w:r>
            <w:fldChar w:fldCharType="begin"/>
          </w:r>
          <w:r>
            <w:instrText>PAGE</w:instrText>
          </w:r>
          <w:r>
            <w:fldChar w:fldCharType="separate"/>
          </w:r>
          <w:r w:rsidR="00A27051">
            <w:rPr>
              <w:noProof/>
            </w:rPr>
            <w:t>79</w:t>
          </w:r>
          <w:r>
            <w:fldChar w:fldCharType="end"/>
          </w:r>
        </w:p>
      </w:tc>
      <w:tc>
        <w:tcPr>
          <w:tcW w:w="3120" w:type="dxa"/>
        </w:tcPr>
        <w:p w14:paraId="356A5E53" w14:textId="62295636" w:rsidR="082475E5" w:rsidRDefault="082475E5" w:rsidP="082475E5">
          <w:pPr>
            <w:pStyle w:val="Header"/>
            <w:ind w:right="-115"/>
            <w:jc w:val="right"/>
          </w:pPr>
        </w:p>
      </w:tc>
    </w:tr>
  </w:tbl>
  <w:p w14:paraId="3F23C155" w14:textId="3FF4EFEF" w:rsidR="082475E5" w:rsidRDefault="082475E5" w:rsidP="082475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4853023"/>
      <w:docPartObj>
        <w:docPartGallery w:val="Page Numbers (Bottom of Page)"/>
        <w:docPartUnique/>
      </w:docPartObj>
    </w:sdtPr>
    <w:sdtEndPr>
      <w:rPr>
        <w:noProof/>
      </w:rPr>
    </w:sdtEndPr>
    <w:sdtContent>
      <w:p w14:paraId="460F551A" w14:textId="6F13AAD2" w:rsidR="00A27051" w:rsidRDefault="00A27051">
        <w:pPr>
          <w:pStyle w:val="Footer"/>
          <w:jc w:val="center"/>
        </w:pPr>
        <w:r>
          <w:rPr>
            <w:rFonts w:ascii="Times New Roman" w:hAnsi="Times New Roman" w:cs="Times New Roman"/>
            <w:sz w:val="24"/>
            <w:szCs w:val="24"/>
          </w:rPr>
          <w:t>iv</w:t>
        </w:r>
      </w:p>
    </w:sdtContent>
  </w:sdt>
  <w:p w14:paraId="55409C03" w14:textId="77777777" w:rsidR="00A27051" w:rsidRDefault="00A27051" w:rsidP="082475E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13938367"/>
      <w:docPartObj>
        <w:docPartGallery w:val="Page Numbers (Bottom of Page)"/>
        <w:docPartUnique/>
      </w:docPartObj>
    </w:sdtPr>
    <w:sdtEndPr>
      <w:rPr>
        <w:noProof/>
      </w:rPr>
    </w:sdtEndPr>
    <w:sdtContent>
      <w:p w14:paraId="50CA3341" w14:textId="24FF46BD" w:rsidR="00A27051" w:rsidRDefault="00A27051">
        <w:pPr>
          <w:pStyle w:val="Footer"/>
          <w:jc w:val="center"/>
        </w:pPr>
        <w:r>
          <w:rPr>
            <w:rFonts w:ascii="Times New Roman" w:hAnsi="Times New Roman" w:cs="Times New Roman"/>
            <w:sz w:val="24"/>
            <w:szCs w:val="24"/>
          </w:rPr>
          <w:t>v</w:t>
        </w:r>
      </w:p>
    </w:sdtContent>
  </w:sdt>
  <w:p w14:paraId="781D3168" w14:textId="77777777" w:rsidR="00A27051" w:rsidRDefault="00A27051" w:rsidP="082475E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5E3816" w14:textId="6A92A2A6" w:rsidR="00423544" w:rsidRDefault="0075137E" w:rsidP="0075137E">
    <w:pPr>
      <w:pStyle w:val="Footer"/>
      <w:tabs>
        <w:tab w:val="left" w:pos="5209"/>
      </w:tabs>
    </w:pPr>
    <w:r>
      <w:tab/>
    </w:r>
    <w:sdt>
      <w:sdtPr>
        <w:id w:val="965480738"/>
        <w:docPartObj>
          <w:docPartGallery w:val="Page Numbers (Bottom of Page)"/>
          <w:docPartUnique/>
        </w:docPartObj>
      </w:sdtPr>
      <w:sdtEndPr>
        <w:rPr>
          <w:noProof/>
        </w:rPr>
      </w:sdtEndPr>
      <w:sdtContent>
        <w:r w:rsidR="00423544">
          <w:rPr>
            <w:rFonts w:ascii="Times New Roman" w:hAnsi="Times New Roman" w:cs="Times New Roman"/>
            <w:sz w:val="24"/>
            <w:szCs w:val="24"/>
          </w:rPr>
          <w:t>vi</w:t>
        </w:r>
      </w:sdtContent>
    </w:sdt>
    <w:r>
      <w:rPr>
        <w:noProof/>
      </w:rPr>
      <w:tab/>
    </w:r>
  </w:p>
  <w:p w14:paraId="6C9A83D3" w14:textId="77777777" w:rsidR="00423544" w:rsidRDefault="00423544" w:rsidP="082475E5">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87E39F" w14:textId="1FA8D460" w:rsidR="0075137E" w:rsidRDefault="0075137E" w:rsidP="0075137E">
    <w:pPr>
      <w:pStyle w:val="Footer"/>
      <w:tabs>
        <w:tab w:val="left" w:pos="5209"/>
      </w:tabs>
    </w:pPr>
    <w:r>
      <w:tab/>
    </w:r>
    <w:sdt>
      <w:sdtPr>
        <w:id w:val="-1865439224"/>
        <w:docPartObj>
          <w:docPartGallery w:val="Page Numbers (Bottom of Page)"/>
          <w:docPartUnique/>
        </w:docPartObj>
      </w:sdtPr>
      <w:sdtEndPr>
        <w:rPr>
          <w:noProof/>
        </w:rPr>
      </w:sdtEndPr>
      <w:sdtContent>
        <w:r>
          <w:rPr>
            <w:rFonts w:ascii="Times New Roman" w:hAnsi="Times New Roman" w:cs="Times New Roman"/>
            <w:sz w:val="24"/>
            <w:szCs w:val="24"/>
          </w:rPr>
          <w:t>vii</w:t>
        </w:r>
      </w:sdtContent>
    </w:sdt>
    <w:r>
      <w:rPr>
        <w:noProof/>
      </w:rPr>
      <w:tab/>
    </w:r>
  </w:p>
  <w:p w14:paraId="65343A2E" w14:textId="77777777" w:rsidR="0075137E" w:rsidRDefault="0075137E" w:rsidP="082475E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75545403"/>
      <w:docPartObj>
        <w:docPartGallery w:val="Page Numbers (Bottom of Page)"/>
        <w:docPartUnique/>
      </w:docPartObj>
    </w:sdtPr>
    <w:sdtEndPr>
      <w:rPr>
        <w:noProof/>
      </w:rPr>
    </w:sdtEndPr>
    <w:sdtContent>
      <w:p w14:paraId="7BD00004" w14:textId="4C1E1E3B" w:rsidR="00A27051" w:rsidRDefault="00A27051">
        <w:pPr>
          <w:pStyle w:val="Footer"/>
          <w:jc w:val="center"/>
        </w:pPr>
        <w:r>
          <w:rPr>
            <w:rFonts w:ascii="Times New Roman" w:hAnsi="Times New Roman" w:cs="Times New Roman"/>
            <w:sz w:val="24"/>
            <w:szCs w:val="24"/>
          </w:rPr>
          <w:t>vi</w:t>
        </w:r>
        <w:r w:rsidR="00195F2A">
          <w:rPr>
            <w:rFonts w:ascii="Times New Roman" w:hAnsi="Times New Roman" w:cs="Times New Roman"/>
            <w:sz w:val="24"/>
            <w:szCs w:val="24"/>
          </w:rPr>
          <w:t>i</w:t>
        </w:r>
        <w:r w:rsidR="0010479E">
          <w:rPr>
            <w:rFonts w:ascii="Times New Roman" w:hAnsi="Times New Roman" w:cs="Times New Roman"/>
            <w:sz w:val="24"/>
            <w:szCs w:val="24"/>
          </w:rPr>
          <w:t>i</w:t>
        </w:r>
      </w:p>
    </w:sdtContent>
  </w:sdt>
  <w:p w14:paraId="759DA15F" w14:textId="77777777" w:rsidR="00A27051" w:rsidRDefault="00A27051" w:rsidP="082475E5">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88518662"/>
      <w:docPartObj>
        <w:docPartGallery w:val="Page Numbers (Bottom of Page)"/>
        <w:docPartUnique/>
      </w:docPartObj>
    </w:sdtPr>
    <w:sdtEndPr>
      <w:rPr>
        <w:noProof/>
      </w:rPr>
    </w:sdtEndPr>
    <w:sdtContent>
      <w:p w14:paraId="062116B1" w14:textId="4D063861" w:rsidR="00A27051" w:rsidRDefault="0010479E">
        <w:pPr>
          <w:pStyle w:val="Footer"/>
          <w:jc w:val="center"/>
        </w:pPr>
        <w:r>
          <w:rPr>
            <w:rFonts w:ascii="Times New Roman" w:hAnsi="Times New Roman" w:cs="Times New Roman"/>
            <w:sz w:val="24"/>
            <w:szCs w:val="24"/>
          </w:rPr>
          <w:t>ix</w:t>
        </w:r>
      </w:p>
    </w:sdtContent>
  </w:sdt>
  <w:p w14:paraId="3E70403E" w14:textId="77777777" w:rsidR="00A27051" w:rsidRDefault="00A27051" w:rsidP="082475E5">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70360143"/>
      <w:docPartObj>
        <w:docPartGallery w:val="Page Numbers (Bottom of Page)"/>
        <w:docPartUnique/>
      </w:docPartObj>
    </w:sdtPr>
    <w:sdtEndPr>
      <w:rPr>
        <w:noProof/>
      </w:rPr>
    </w:sdtEndPr>
    <w:sdtContent>
      <w:p w14:paraId="5B445C47" w14:textId="202AA7CF" w:rsidR="00A27051" w:rsidRDefault="0010479E">
        <w:pPr>
          <w:pStyle w:val="Footer"/>
          <w:jc w:val="center"/>
        </w:pPr>
        <w:r>
          <w:rPr>
            <w:rFonts w:ascii="Times New Roman" w:hAnsi="Times New Roman" w:cs="Times New Roman"/>
            <w:sz w:val="24"/>
            <w:szCs w:val="24"/>
          </w:rPr>
          <w:t>x</w:t>
        </w:r>
      </w:p>
    </w:sdtContent>
  </w:sdt>
  <w:p w14:paraId="6895008F" w14:textId="77777777" w:rsidR="00A27051" w:rsidRDefault="00A27051" w:rsidP="082475E5">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49906246"/>
      <w:docPartObj>
        <w:docPartGallery w:val="Page Numbers (Bottom of Page)"/>
        <w:docPartUnique/>
      </w:docPartObj>
    </w:sdtPr>
    <w:sdtEndPr>
      <w:rPr>
        <w:noProof/>
      </w:rPr>
    </w:sdtEndPr>
    <w:sdtContent>
      <w:p w14:paraId="78292854" w14:textId="77777777" w:rsidR="00A27051" w:rsidRDefault="00A2705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DFD082A" w14:textId="77777777" w:rsidR="00A27051" w:rsidRDefault="00A27051" w:rsidP="082475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D33F4E3" w14:textId="77777777" w:rsidR="00BB33A3" w:rsidRDefault="00BB33A3">
      <w:pPr>
        <w:spacing w:after="0" w:line="240" w:lineRule="auto"/>
      </w:pPr>
      <w:r>
        <w:separator/>
      </w:r>
    </w:p>
  </w:footnote>
  <w:footnote w:type="continuationSeparator" w:id="0">
    <w:p w14:paraId="513347D9" w14:textId="77777777" w:rsidR="00BB33A3" w:rsidRDefault="00BB33A3">
      <w:pPr>
        <w:spacing w:after="0" w:line="240" w:lineRule="auto"/>
      </w:pPr>
      <w:r>
        <w:continuationSeparator/>
      </w:r>
    </w:p>
  </w:footnote>
  <w:footnote w:type="continuationNotice" w:id="1">
    <w:p w14:paraId="4E968263" w14:textId="77777777" w:rsidR="00BB33A3" w:rsidRDefault="00BB33A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082475E5" w14:paraId="39E4BA09" w14:textId="77777777" w:rsidTr="082475E5">
      <w:trPr>
        <w:trHeight w:val="300"/>
      </w:trPr>
      <w:tc>
        <w:tcPr>
          <w:tcW w:w="3120" w:type="dxa"/>
        </w:tcPr>
        <w:p w14:paraId="4D9510FA" w14:textId="121608CD" w:rsidR="082475E5" w:rsidRDefault="082475E5" w:rsidP="082475E5">
          <w:pPr>
            <w:pStyle w:val="Header"/>
            <w:ind w:left="-115"/>
          </w:pPr>
        </w:p>
      </w:tc>
      <w:tc>
        <w:tcPr>
          <w:tcW w:w="3120" w:type="dxa"/>
        </w:tcPr>
        <w:p w14:paraId="58AEC588" w14:textId="22269123" w:rsidR="082475E5" w:rsidRDefault="082475E5" w:rsidP="082475E5">
          <w:pPr>
            <w:pStyle w:val="Header"/>
            <w:jc w:val="center"/>
          </w:pPr>
        </w:p>
      </w:tc>
      <w:tc>
        <w:tcPr>
          <w:tcW w:w="3120" w:type="dxa"/>
        </w:tcPr>
        <w:p w14:paraId="58F4604F" w14:textId="28ED6F5C" w:rsidR="082475E5" w:rsidRDefault="082475E5" w:rsidP="082475E5">
          <w:pPr>
            <w:pStyle w:val="Header"/>
            <w:ind w:right="-115"/>
            <w:jc w:val="right"/>
          </w:pPr>
        </w:p>
      </w:tc>
    </w:tr>
  </w:tbl>
  <w:p w14:paraId="4408961C" w14:textId="14A8D665" w:rsidR="082475E5" w:rsidRDefault="082475E5" w:rsidP="082475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082475E5" w14:paraId="09511CB4" w14:textId="77777777" w:rsidTr="082475E5">
      <w:trPr>
        <w:trHeight w:val="300"/>
      </w:trPr>
      <w:tc>
        <w:tcPr>
          <w:tcW w:w="3120" w:type="dxa"/>
        </w:tcPr>
        <w:p w14:paraId="28C3D84E" w14:textId="0DABDE59" w:rsidR="082475E5" w:rsidRDefault="082475E5" w:rsidP="082475E5">
          <w:pPr>
            <w:pStyle w:val="Header"/>
            <w:ind w:left="-115"/>
          </w:pPr>
        </w:p>
      </w:tc>
      <w:tc>
        <w:tcPr>
          <w:tcW w:w="3120" w:type="dxa"/>
        </w:tcPr>
        <w:p w14:paraId="42A4BF7A" w14:textId="08639C72" w:rsidR="082475E5" w:rsidRDefault="082475E5" w:rsidP="082475E5">
          <w:pPr>
            <w:pStyle w:val="Header"/>
            <w:jc w:val="center"/>
          </w:pPr>
        </w:p>
      </w:tc>
      <w:tc>
        <w:tcPr>
          <w:tcW w:w="3120" w:type="dxa"/>
        </w:tcPr>
        <w:p w14:paraId="51D9C4E2" w14:textId="35E7C099" w:rsidR="082475E5" w:rsidRDefault="082475E5" w:rsidP="082475E5">
          <w:pPr>
            <w:pStyle w:val="Header"/>
            <w:ind w:right="-115"/>
            <w:jc w:val="right"/>
          </w:pPr>
        </w:p>
      </w:tc>
    </w:tr>
  </w:tbl>
  <w:p w14:paraId="18C2429A" w14:textId="1C64E3CB" w:rsidR="082475E5" w:rsidRDefault="082475E5" w:rsidP="082475E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082475E5" w14:paraId="637B8F41" w14:textId="77777777" w:rsidTr="082475E5">
      <w:trPr>
        <w:trHeight w:val="300"/>
      </w:trPr>
      <w:tc>
        <w:tcPr>
          <w:tcW w:w="3120" w:type="dxa"/>
        </w:tcPr>
        <w:p w14:paraId="37D034F2" w14:textId="40A0D728" w:rsidR="082475E5" w:rsidRDefault="082475E5" w:rsidP="082475E5">
          <w:pPr>
            <w:pStyle w:val="Header"/>
            <w:ind w:left="-115"/>
          </w:pPr>
        </w:p>
      </w:tc>
      <w:tc>
        <w:tcPr>
          <w:tcW w:w="3120" w:type="dxa"/>
        </w:tcPr>
        <w:p w14:paraId="65FDF25B" w14:textId="58D07C6B" w:rsidR="082475E5" w:rsidRDefault="082475E5" w:rsidP="082475E5">
          <w:pPr>
            <w:pStyle w:val="Header"/>
            <w:jc w:val="center"/>
          </w:pPr>
        </w:p>
      </w:tc>
      <w:tc>
        <w:tcPr>
          <w:tcW w:w="3120" w:type="dxa"/>
        </w:tcPr>
        <w:p w14:paraId="1E7EA33C" w14:textId="0DA1C092" w:rsidR="082475E5" w:rsidRDefault="082475E5" w:rsidP="082475E5">
          <w:pPr>
            <w:pStyle w:val="Header"/>
            <w:ind w:right="-115"/>
            <w:jc w:val="right"/>
          </w:pPr>
        </w:p>
      </w:tc>
    </w:tr>
  </w:tbl>
  <w:p w14:paraId="57F02FF4" w14:textId="1E9B41D3" w:rsidR="082475E5" w:rsidRDefault="082475E5" w:rsidP="082475E5">
    <w:pPr>
      <w:pStyle w:val="Header"/>
    </w:pPr>
  </w:p>
</w:hdr>
</file>

<file path=word/intelligence2.xml><?xml version="1.0" encoding="utf-8"?>
<int2:intelligence xmlns:int2="http://schemas.microsoft.com/office/intelligence/2020/intelligence" xmlns:oel="http://schemas.microsoft.com/office/2019/extlst">
  <int2:observations>
    <int2:textHash int2:hashCode="+eoOJH3CG18I96" int2:id="0HVaojyr">
      <int2:state int2:value="Rejected" int2:type="AugLoop_Text_Critique"/>
    </int2:textHash>
    <int2:textHash int2:hashCode="SVIUUKBXRIkNNp" int2:id="0lRjLSeL">
      <int2:state int2:value="Rejected" int2:type="AugLoop_Text_Critique"/>
    </int2:textHash>
    <int2:textHash int2:hashCode="CXKI3ebXG+o/7L" int2:id="1jsy9xcO">
      <int2:state int2:value="Rejected" int2:type="AugLoop_Text_Critique"/>
    </int2:textHash>
    <int2:textHash int2:hashCode="um0kfKIV/E/ReT" int2:id="2VK0toIx">
      <int2:state int2:value="Rejected" int2:type="AugLoop_Text_Critique"/>
    </int2:textHash>
    <int2:textHash int2:hashCode="GjfVrGCDuUXftI" int2:id="2lTljq0b">
      <int2:state int2:value="Rejected" int2:type="AugLoop_Text_Critique"/>
    </int2:textHash>
    <int2:textHash int2:hashCode="BOfsvBQ4F9uylB" int2:id="3AQRTuFH">
      <int2:state int2:value="Rejected" int2:type="AugLoop_Text_Critique"/>
    </int2:textHash>
    <int2:textHash int2:hashCode="yTYnj0GH6/ruaO" int2:id="3bDueRKO">
      <int2:state int2:value="Rejected" int2:type="AugLoop_Text_Critique"/>
    </int2:textHash>
    <int2:textHash int2:hashCode="lS7eSNgNuVQ8Sx" int2:id="6Yt0xCTd">
      <int2:state int2:value="Rejected" int2:type="AugLoop_Text_Critique"/>
    </int2:textHash>
    <int2:textHash int2:hashCode="InbcRKSaijUwlr" int2:id="6n9lYahM">
      <int2:state int2:value="Rejected" int2:type="AugLoop_Text_Critique"/>
    </int2:textHash>
    <int2:textHash int2:hashCode="O8T5EtPYqSGMxY" int2:id="6uatQouo">
      <int2:state int2:value="Rejected" int2:type="AugLoop_Text_Critique"/>
    </int2:textHash>
    <int2:textHash int2:hashCode="d+6+8wDnz+B63e" int2:id="7LIKzmZ5">
      <int2:state int2:value="Rejected" int2:type="AugLoop_Text_Critique"/>
    </int2:textHash>
    <int2:textHash int2:hashCode="C2IwGPgRBHfnF5" int2:id="7R0Hhamg">
      <int2:state int2:value="Rejected" int2:type="AugLoop_Text_Critique"/>
    </int2:textHash>
    <int2:textHash int2:hashCode="F7ThYoUo+WDofY" int2:id="8dw4lueu">
      <int2:state int2:value="Rejected" int2:type="AugLoop_Text_Critique"/>
    </int2:textHash>
    <int2:textHash int2:hashCode="dDzoXseU4bnRcf" int2:id="90dfaMx2">
      <int2:state int2:value="Rejected" int2:type="AugLoop_Text_Critique"/>
    </int2:textHash>
    <int2:textHash int2:hashCode="RVCs10gYbFi+aP" int2:id="9U2BHe11">
      <int2:state int2:value="Rejected" int2:type="AugLoop_Text_Critique"/>
    </int2:textHash>
    <int2:textHash int2:hashCode="f+emtJLi4sQOin" int2:id="A1e8Q0uJ">
      <int2:state int2:value="Rejected" int2:type="AugLoop_Text_Critique"/>
    </int2:textHash>
    <int2:textHash int2:hashCode="ni8UUdXdlt6RIo" int2:id="AUXY4bO9">
      <int2:state int2:value="Rejected" int2:type="AugLoop_Text_Critique"/>
    </int2:textHash>
    <int2:textHash int2:hashCode="Gie83A49uJBOnj" int2:id="AofQNeyi">
      <int2:state int2:value="Rejected" int2:type="AugLoop_Text_Critique"/>
    </int2:textHash>
    <int2:textHash int2:hashCode="uq8fksG6E5T9D9" int2:id="BHRWbfQc">
      <int2:state int2:value="Rejected" int2:type="AugLoop_Text_Critique"/>
    </int2:textHash>
    <int2:textHash int2:hashCode="VE6UBFqukSrtX5" int2:id="D3u9pwrm">
      <int2:state int2:value="Rejected" int2:type="AugLoop_Text_Critique"/>
    </int2:textHash>
    <int2:textHash int2:hashCode="PSiuKqUELtseah" int2:id="E0YR18so">
      <int2:state int2:value="Rejected" int2:type="AugLoop_Text_Critique"/>
    </int2:textHash>
    <int2:textHash int2:hashCode="fVj53308ald4OG" int2:id="F2LSY5yj">
      <int2:state int2:value="Rejected" int2:type="AugLoop_Text_Critique"/>
    </int2:textHash>
    <int2:textHash int2:hashCode="QWm0yjAOfq7Kwv" int2:id="F9CazGpI">
      <int2:state int2:value="Rejected" int2:type="AugLoop_Text_Critique"/>
    </int2:textHash>
    <int2:textHash int2:hashCode="VMUMR/DOG1J8ce" int2:id="FUB9FbCY">
      <int2:state int2:value="Rejected" int2:type="AugLoop_Text_Critique"/>
    </int2:textHash>
    <int2:textHash int2:hashCode="epSB/9ZX9p39yj" int2:id="GAkjSBuE">
      <int2:state int2:value="Rejected" int2:type="AugLoop_Text_Critique"/>
    </int2:textHash>
    <int2:textHash int2:hashCode="uCTueaLz2c5ymv" int2:id="IchZpLzb">
      <int2:state int2:value="Rejected" int2:type="AugLoop_Text_Critique"/>
    </int2:textHash>
    <int2:textHash int2:hashCode="lq1SgYmgrS3B7p" int2:id="K3Q28YYx">
      <int2:state int2:value="Rejected" int2:type="AugLoop_Text_Critique"/>
    </int2:textHash>
    <int2:textHash int2:hashCode="OrtZNwJC/JiGrS" int2:id="LI6cu4L9">
      <int2:state int2:value="Rejected" int2:type="AugLoop_Text_Critique"/>
    </int2:textHash>
    <int2:textHash int2:hashCode="/hPVIUTGo6kcH7" int2:id="M5MRiwmw">
      <int2:state int2:value="Rejected" int2:type="AugLoop_Text_Critique"/>
    </int2:textHash>
    <int2:textHash int2:hashCode="s6Nl2XFCToOOGI" int2:id="MzofOp0C">
      <int2:state int2:value="Rejected" int2:type="AugLoop_Text_Critique"/>
    </int2:textHash>
    <int2:textHash int2:hashCode="Gbe/HTBE1NfaCU" int2:id="NsHrqDl7">
      <int2:state int2:value="Rejected" int2:type="AugLoop_Text_Critique"/>
    </int2:textHash>
    <int2:textHash int2:hashCode="DXQd+nAypoxGBO" int2:id="O0x3Hjly">
      <int2:state int2:value="Rejected" int2:type="AugLoop_Text_Critique"/>
    </int2:textHash>
    <int2:textHash int2:hashCode="ZFxFbLZFjDR1u1" int2:id="OCg17CmN">
      <int2:state int2:value="Rejected" int2:type="AugLoop_Text_Critique"/>
    </int2:textHash>
    <int2:textHash int2:hashCode="m/C6mGJeQTWOW1" int2:id="QPSm2Fbq">
      <int2:state int2:value="Rejected" int2:type="AugLoop_Text_Critique"/>
    </int2:textHash>
    <int2:textHash int2:hashCode="1jbr6JIG4s3RZO" int2:id="QQkHV0EV">
      <int2:state int2:value="Rejected" int2:type="AugLoop_Text_Critique"/>
    </int2:textHash>
    <int2:textHash int2:hashCode="OZNqn5l3/Nc8jO" int2:id="QQoJDOBN">
      <int2:state int2:value="Rejected" int2:type="AugLoop_Text_Critique"/>
    </int2:textHash>
    <int2:textHash int2:hashCode="rHTcUp/u1Djdzx" int2:id="Ro2Z5I50">
      <int2:state int2:value="Rejected" int2:type="AugLoop_Text_Critique"/>
    </int2:textHash>
    <int2:textHash int2:hashCode="LoJ+hD7EEE0VG5" int2:id="SgCZuMf6">
      <int2:state int2:value="Rejected" int2:type="AugLoop_Text_Critique"/>
    </int2:textHash>
    <int2:textHash int2:hashCode="hnhl5gD1r1VBTM" int2:id="TiE52Gp8">
      <int2:state int2:value="Rejected" int2:type="AugLoop_Text_Critique"/>
    </int2:textHash>
    <int2:textHash int2:hashCode="21JKddRc+O8BDO" int2:id="XzhJqH6P">
      <int2:state int2:value="Rejected" int2:type="AugLoop_Text_Critique"/>
    </int2:textHash>
    <int2:textHash int2:hashCode="DRptjuF6WST8bD" int2:id="ZtHkU8GG">
      <int2:state int2:value="Rejected" int2:type="AugLoop_Text_Critique"/>
    </int2:textHash>
    <int2:textHash int2:hashCode="M+HMG2WPFL7ZN8" int2:id="aYcSEro3">
      <int2:state int2:value="Rejected" int2:type="AugLoop_Text_Critique"/>
    </int2:textHash>
    <int2:textHash int2:hashCode="hHV7Ljl3XxQQDj" int2:id="bdI8UyEx">
      <int2:state int2:value="Rejected" int2:type="AugLoop_Text_Critique"/>
    </int2:textHash>
    <int2:textHash int2:hashCode="NVK9tVH4KgvOKu" int2:id="c2NsRwV4">
      <int2:state int2:value="Rejected" int2:type="AugLoop_Text_Critique"/>
    </int2:textHash>
    <int2:textHash int2:hashCode="LODJCwgWGCXvk4" int2:id="cNUnlebN">
      <int2:state int2:value="Rejected" int2:type="AugLoop_Text_Critique"/>
    </int2:textHash>
    <int2:textHash int2:hashCode="Q9uyazNKwjUksg" int2:id="dM7aJllF">
      <int2:state int2:value="Rejected" int2:type="AugLoop_Text_Critique"/>
    </int2:textHash>
    <int2:textHash int2:hashCode="rWFcg1QnWIf/5G" int2:id="eU724Odp">
      <int2:state int2:value="Rejected" int2:type="AugLoop_Text_Critique"/>
    </int2:textHash>
    <int2:textHash int2:hashCode="XD8Xd/DsPvjcd8" int2:id="gUkkyvpI">
      <int2:state int2:value="Rejected" int2:type="AugLoop_Text_Critique"/>
    </int2:textHash>
    <int2:textHash int2:hashCode="GT46s9nl6DDAGn" int2:id="hiSIbNnu">
      <int2:state int2:value="Rejected" int2:type="AugLoop_Text_Critique"/>
    </int2:textHash>
    <int2:textHash int2:hashCode="jdIHc0BmoOeXzD" int2:id="iDF88dqB">
      <int2:state int2:value="Rejected" int2:type="AugLoop_Text_Critique"/>
    </int2:textHash>
    <int2:textHash int2:hashCode="13Km+0tM0yV5m9" int2:id="jcGEPzQA">
      <int2:state int2:value="Rejected" int2:type="AugLoop_Text_Critique"/>
    </int2:textHash>
    <int2:textHash int2:hashCode="QRzTRe2PnPjF0T" int2:id="n5IZ0Y0e">
      <int2:state int2:value="Rejected" int2:type="AugLoop_Text_Critique"/>
    </int2:textHash>
    <int2:textHash int2:hashCode="PaI23zj+2Ckk8h" int2:id="piE7r8DQ">
      <int2:state int2:value="Rejected" int2:type="AugLoop_Text_Critique"/>
    </int2:textHash>
    <int2:textHash int2:hashCode="T+dVNBEJ26VtCn" int2:id="vMOVdrBK">
      <int2:state int2:value="Rejected" int2:type="AugLoop_Text_Critique"/>
    </int2:textHash>
    <int2:textHash int2:hashCode="r+Z3PFHEcrdw41" int2:id="ye1dYQh3">
      <int2:state int2:value="Rejected" int2:type="AugLoop_Text_Critique"/>
    </int2:textHash>
    <int2:bookmark int2:bookmarkName="_Int_DQG8fi92" int2:invalidationBookmarkName="" int2:hashCode="bmpvIIa7X+Xb/R" int2:id="6paXL3a2">
      <int2:state int2:value="Rejected" int2:type="AugLoop_Text_Critique"/>
    </int2:bookmark>
    <int2:bookmark int2:bookmarkName="_Int_KUJ0hs2t" int2:invalidationBookmarkName="" int2:hashCode="Z1mUkvFWe8fn/z" int2:id="pIMQWDrC">
      <int2:state int2:value="Rejected" int2:type="AugLoop_Acronyms_AcronymsCritique"/>
    </int2:bookmark>
    <int2:bookmark int2:bookmarkName="_Int_sSjLhCsj" int2:invalidationBookmarkName="" int2:hashCode="Ei6uSeWEZzX58i" int2:id="ylobV9jn">
      <int2:state int2:value="Rejected" int2:type="AugLoop_Acronyms_Acronyms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E23AE2"/>
    <w:multiLevelType w:val="hybridMultilevel"/>
    <w:tmpl w:val="3DBCD09E"/>
    <w:lvl w:ilvl="0" w:tplc="BCCEAF34">
      <w:start w:val="1"/>
      <w:numFmt w:val="bullet"/>
      <w:lvlText w:val=""/>
      <w:lvlJc w:val="left"/>
      <w:pPr>
        <w:ind w:left="720" w:hanging="360"/>
      </w:pPr>
      <w:rPr>
        <w:rFonts w:ascii="Symbol" w:hAnsi="Symbol" w:hint="default"/>
      </w:rPr>
    </w:lvl>
    <w:lvl w:ilvl="1" w:tplc="FAA407AA">
      <w:start w:val="1"/>
      <w:numFmt w:val="bullet"/>
      <w:lvlText w:val="o"/>
      <w:lvlJc w:val="left"/>
      <w:pPr>
        <w:ind w:left="1440" w:hanging="360"/>
      </w:pPr>
      <w:rPr>
        <w:rFonts w:ascii="Courier New" w:hAnsi="Courier New" w:hint="default"/>
      </w:rPr>
    </w:lvl>
    <w:lvl w:ilvl="2" w:tplc="6772F22A">
      <w:start w:val="1"/>
      <w:numFmt w:val="bullet"/>
      <w:lvlText w:val=""/>
      <w:lvlJc w:val="left"/>
      <w:pPr>
        <w:ind w:left="2160" w:hanging="360"/>
      </w:pPr>
      <w:rPr>
        <w:rFonts w:ascii="Wingdings" w:hAnsi="Wingdings" w:hint="default"/>
      </w:rPr>
    </w:lvl>
    <w:lvl w:ilvl="3" w:tplc="B9465C70">
      <w:start w:val="1"/>
      <w:numFmt w:val="bullet"/>
      <w:lvlText w:val=""/>
      <w:lvlJc w:val="left"/>
      <w:pPr>
        <w:ind w:left="2880" w:hanging="360"/>
      </w:pPr>
      <w:rPr>
        <w:rFonts w:ascii="Symbol" w:hAnsi="Symbol" w:hint="default"/>
      </w:rPr>
    </w:lvl>
    <w:lvl w:ilvl="4" w:tplc="89D08A44">
      <w:start w:val="1"/>
      <w:numFmt w:val="bullet"/>
      <w:lvlText w:val="o"/>
      <w:lvlJc w:val="left"/>
      <w:pPr>
        <w:ind w:left="3600" w:hanging="360"/>
      </w:pPr>
      <w:rPr>
        <w:rFonts w:ascii="Courier New" w:hAnsi="Courier New" w:hint="default"/>
      </w:rPr>
    </w:lvl>
    <w:lvl w:ilvl="5" w:tplc="EE0CF4D0">
      <w:start w:val="1"/>
      <w:numFmt w:val="bullet"/>
      <w:lvlText w:val=""/>
      <w:lvlJc w:val="left"/>
      <w:pPr>
        <w:ind w:left="4320" w:hanging="360"/>
      </w:pPr>
      <w:rPr>
        <w:rFonts w:ascii="Wingdings" w:hAnsi="Wingdings" w:hint="default"/>
      </w:rPr>
    </w:lvl>
    <w:lvl w:ilvl="6" w:tplc="66E0FC82">
      <w:start w:val="1"/>
      <w:numFmt w:val="bullet"/>
      <w:lvlText w:val=""/>
      <w:lvlJc w:val="left"/>
      <w:pPr>
        <w:ind w:left="5040" w:hanging="360"/>
      </w:pPr>
      <w:rPr>
        <w:rFonts w:ascii="Symbol" w:hAnsi="Symbol" w:hint="default"/>
      </w:rPr>
    </w:lvl>
    <w:lvl w:ilvl="7" w:tplc="AAACFE4A">
      <w:start w:val="1"/>
      <w:numFmt w:val="bullet"/>
      <w:lvlText w:val="o"/>
      <w:lvlJc w:val="left"/>
      <w:pPr>
        <w:ind w:left="5760" w:hanging="360"/>
      </w:pPr>
      <w:rPr>
        <w:rFonts w:ascii="Courier New" w:hAnsi="Courier New" w:hint="default"/>
      </w:rPr>
    </w:lvl>
    <w:lvl w:ilvl="8" w:tplc="07EC55CC">
      <w:start w:val="1"/>
      <w:numFmt w:val="bullet"/>
      <w:lvlText w:val=""/>
      <w:lvlJc w:val="left"/>
      <w:pPr>
        <w:ind w:left="6480" w:hanging="360"/>
      </w:pPr>
      <w:rPr>
        <w:rFonts w:ascii="Wingdings" w:hAnsi="Wingdings" w:hint="default"/>
      </w:rPr>
    </w:lvl>
  </w:abstractNum>
  <w:abstractNum w:abstractNumId="1" w15:restartNumberingAfterBreak="0">
    <w:nsid w:val="0AFAEFD8"/>
    <w:multiLevelType w:val="hybridMultilevel"/>
    <w:tmpl w:val="A65A5618"/>
    <w:lvl w:ilvl="0" w:tplc="4E4C4D88">
      <w:start w:val="1"/>
      <w:numFmt w:val="bullet"/>
      <w:lvlText w:val=""/>
      <w:lvlJc w:val="left"/>
      <w:pPr>
        <w:ind w:left="720" w:hanging="360"/>
      </w:pPr>
      <w:rPr>
        <w:rFonts w:ascii="Symbol" w:hAnsi="Symbol" w:hint="default"/>
      </w:rPr>
    </w:lvl>
    <w:lvl w:ilvl="1" w:tplc="E1DC6250">
      <w:start w:val="1"/>
      <w:numFmt w:val="bullet"/>
      <w:lvlText w:val="o"/>
      <w:lvlJc w:val="left"/>
      <w:pPr>
        <w:ind w:left="1440" w:hanging="360"/>
      </w:pPr>
      <w:rPr>
        <w:rFonts w:ascii="Courier New" w:hAnsi="Courier New" w:hint="default"/>
      </w:rPr>
    </w:lvl>
    <w:lvl w:ilvl="2" w:tplc="1B0AB5BC">
      <w:start w:val="1"/>
      <w:numFmt w:val="bullet"/>
      <w:lvlText w:val=""/>
      <w:lvlJc w:val="left"/>
      <w:pPr>
        <w:ind w:left="2160" w:hanging="360"/>
      </w:pPr>
      <w:rPr>
        <w:rFonts w:ascii="Wingdings" w:hAnsi="Wingdings" w:hint="default"/>
      </w:rPr>
    </w:lvl>
    <w:lvl w:ilvl="3" w:tplc="864C99D4">
      <w:start w:val="1"/>
      <w:numFmt w:val="bullet"/>
      <w:lvlText w:val=""/>
      <w:lvlJc w:val="left"/>
      <w:pPr>
        <w:ind w:left="2880" w:hanging="360"/>
      </w:pPr>
      <w:rPr>
        <w:rFonts w:ascii="Symbol" w:hAnsi="Symbol" w:hint="default"/>
      </w:rPr>
    </w:lvl>
    <w:lvl w:ilvl="4" w:tplc="C1463F66">
      <w:start w:val="1"/>
      <w:numFmt w:val="bullet"/>
      <w:lvlText w:val="o"/>
      <w:lvlJc w:val="left"/>
      <w:pPr>
        <w:ind w:left="3600" w:hanging="360"/>
      </w:pPr>
      <w:rPr>
        <w:rFonts w:ascii="Courier New" w:hAnsi="Courier New" w:hint="default"/>
      </w:rPr>
    </w:lvl>
    <w:lvl w:ilvl="5" w:tplc="BADAF156">
      <w:start w:val="1"/>
      <w:numFmt w:val="bullet"/>
      <w:lvlText w:val=""/>
      <w:lvlJc w:val="left"/>
      <w:pPr>
        <w:ind w:left="4320" w:hanging="360"/>
      </w:pPr>
      <w:rPr>
        <w:rFonts w:ascii="Wingdings" w:hAnsi="Wingdings" w:hint="default"/>
      </w:rPr>
    </w:lvl>
    <w:lvl w:ilvl="6" w:tplc="0A48B5FE">
      <w:start w:val="1"/>
      <w:numFmt w:val="bullet"/>
      <w:lvlText w:val=""/>
      <w:lvlJc w:val="left"/>
      <w:pPr>
        <w:ind w:left="5040" w:hanging="360"/>
      </w:pPr>
      <w:rPr>
        <w:rFonts w:ascii="Symbol" w:hAnsi="Symbol" w:hint="default"/>
      </w:rPr>
    </w:lvl>
    <w:lvl w:ilvl="7" w:tplc="3FEC9B66">
      <w:start w:val="1"/>
      <w:numFmt w:val="bullet"/>
      <w:lvlText w:val="o"/>
      <w:lvlJc w:val="left"/>
      <w:pPr>
        <w:ind w:left="5760" w:hanging="360"/>
      </w:pPr>
      <w:rPr>
        <w:rFonts w:ascii="Courier New" w:hAnsi="Courier New" w:hint="default"/>
      </w:rPr>
    </w:lvl>
    <w:lvl w:ilvl="8" w:tplc="00E23F70">
      <w:start w:val="1"/>
      <w:numFmt w:val="bullet"/>
      <w:lvlText w:val=""/>
      <w:lvlJc w:val="left"/>
      <w:pPr>
        <w:ind w:left="6480" w:hanging="360"/>
      </w:pPr>
      <w:rPr>
        <w:rFonts w:ascii="Wingdings" w:hAnsi="Wingdings" w:hint="default"/>
      </w:rPr>
    </w:lvl>
  </w:abstractNum>
  <w:abstractNum w:abstractNumId="2" w15:restartNumberingAfterBreak="0">
    <w:nsid w:val="10DE3B37"/>
    <w:multiLevelType w:val="hybridMultilevel"/>
    <w:tmpl w:val="D65C16D4"/>
    <w:lvl w:ilvl="0" w:tplc="49BC1CE2">
      <w:start w:val="1"/>
      <w:numFmt w:val="bullet"/>
      <w:lvlText w:val=""/>
      <w:lvlJc w:val="left"/>
      <w:pPr>
        <w:ind w:left="720" w:hanging="360"/>
      </w:pPr>
      <w:rPr>
        <w:rFonts w:ascii="Symbol" w:hAnsi="Symbol" w:hint="default"/>
      </w:rPr>
    </w:lvl>
    <w:lvl w:ilvl="1" w:tplc="48F2F87C">
      <w:start w:val="1"/>
      <w:numFmt w:val="bullet"/>
      <w:lvlText w:val="o"/>
      <w:lvlJc w:val="left"/>
      <w:pPr>
        <w:ind w:left="1440" w:hanging="360"/>
      </w:pPr>
      <w:rPr>
        <w:rFonts w:ascii="Courier New" w:hAnsi="Courier New" w:hint="default"/>
      </w:rPr>
    </w:lvl>
    <w:lvl w:ilvl="2" w:tplc="454261E6">
      <w:start w:val="1"/>
      <w:numFmt w:val="bullet"/>
      <w:lvlText w:val=""/>
      <w:lvlJc w:val="left"/>
      <w:pPr>
        <w:ind w:left="2160" w:hanging="360"/>
      </w:pPr>
      <w:rPr>
        <w:rFonts w:ascii="Wingdings" w:hAnsi="Wingdings" w:hint="default"/>
      </w:rPr>
    </w:lvl>
    <w:lvl w:ilvl="3" w:tplc="3D90283E">
      <w:start w:val="1"/>
      <w:numFmt w:val="bullet"/>
      <w:lvlText w:val=""/>
      <w:lvlJc w:val="left"/>
      <w:pPr>
        <w:ind w:left="2880" w:hanging="360"/>
      </w:pPr>
      <w:rPr>
        <w:rFonts w:ascii="Symbol" w:hAnsi="Symbol" w:hint="default"/>
      </w:rPr>
    </w:lvl>
    <w:lvl w:ilvl="4" w:tplc="583090D8">
      <w:start w:val="1"/>
      <w:numFmt w:val="bullet"/>
      <w:lvlText w:val="o"/>
      <w:lvlJc w:val="left"/>
      <w:pPr>
        <w:ind w:left="3600" w:hanging="360"/>
      </w:pPr>
      <w:rPr>
        <w:rFonts w:ascii="Courier New" w:hAnsi="Courier New" w:hint="default"/>
      </w:rPr>
    </w:lvl>
    <w:lvl w:ilvl="5" w:tplc="1204865C">
      <w:start w:val="1"/>
      <w:numFmt w:val="bullet"/>
      <w:lvlText w:val=""/>
      <w:lvlJc w:val="left"/>
      <w:pPr>
        <w:ind w:left="4320" w:hanging="360"/>
      </w:pPr>
      <w:rPr>
        <w:rFonts w:ascii="Wingdings" w:hAnsi="Wingdings" w:hint="default"/>
      </w:rPr>
    </w:lvl>
    <w:lvl w:ilvl="6" w:tplc="EFE48376">
      <w:start w:val="1"/>
      <w:numFmt w:val="bullet"/>
      <w:lvlText w:val=""/>
      <w:lvlJc w:val="left"/>
      <w:pPr>
        <w:ind w:left="5040" w:hanging="360"/>
      </w:pPr>
      <w:rPr>
        <w:rFonts w:ascii="Symbol" w:hAnsi="Symbol" w:hint="default"/>
      </w:rPr>
    </w:lvl>
    <w:lvl w:ilvl="7" w:tplc="AB6A90DC">
      <w:start w:val="1"/>
      <w:numFmt w:val="bullet"/>
      <w:lvlText w:val="o"/>
      <w:lvlJc w:val="left"/>
      <w:pPr>
        <w:ind w:left="5760" w:hanging="360"/>
      </w:pPr>
      <w:rPr>
        <w:rFonts w:ascii="Courier New" w:hAnsi="Courier New" w:hint="default"/>
      </w:rPr>
    </w:lvl>
    <w:lvl w:ilvl="8" w:tplc="E84EBA8C">
      <w:start w:val="1"/>
      <w:numFmt w:val="bullet"/>
      <w:lvlText w:val=""/>
      <w:lvlJc w:val="left"/>
      <w:pPr>
        <w:ind w:left="6480" w:hanging="360"/>
      </w:pPr>
      <w:rPr>
        <w:rFonts w:ascii="Wingdings" w:hAnsi="Wingdings" w:hint="default"/>
      </w:rPr>
    </w:lvl>
  </w:abstractNum>
  <w:abstractNum w:abstractNumId="3" w15:restartNumberingAfterBreak="0">
    <w:nsid w:val="10E26277"/>
    <w:multiLevelType w:val="hybridMultilevel"/>
    <w:tmpl w:val="4736434C"/>
    <w:lvl w:ilvl="0" w:tplc="15CCB450">
      <w:start w:val="1"/>
      <w:numFmt w:val="decimal"/>
      <w:lvlText w:val="%1."/>
      <w:lvlJc w:val="left"/>
      <w:pPr>
        <w:ind w:left="720" w:hanging="360"/>
      </w:pPr>
    </w:lvl>
    <w:lvl w:ilvl="1" w:tplc="13B8D1EC">
      <w:start w:val="1"/>
      <w:numFmt w:val="lowerLetter"/>
      <w:lvlText w:val="%2."/>
      <w:lvlJc w:val="left"/>
      <w:pPr>
        <w:ind w:left="1440" w:hanging="360"/>
      </w:pPr>
    </w:lvl>
    <w:lvl w:ilvl="2" w:tplc="D1C65A26">
      <w:start w:val="1"/>
      <w:numFmt w:val="lowerRoman"/>
      <w:lvlText w:val="%3."/>
      <w:lvlJc w:val="right"/>
      <w:pPr>
        <w:ind w:left="2160" w:hanging="180"/>
      </w:pPr>
    </w:lvl>
    <w:lvl w:ilvl="3" w:tplc="CD700058">
      <w:start w:val="1"/>
      <w:numFmt w:val="decimal"/>
      <w:lvlText w:val="%4."/>
      <w:lvlJc w:val="left"/>
      <w:pPr>
        <w:ind w:left="2880" w:hanging="360"/>
      </w:pPr>
    </w:lvl>
    <w:lvl w:ilvl="4" w:tplc="6FBA9694">
      <w:start w:val="1"/>
      <w:numFmt w:val="lowerLetter"/>
      <w:lvlText w:val="%5."/>
      <w:lvlJc w:val="left"/>
      <w:pPr>
        <w:ind w:left="3600" w:hanging="360"/>
      </w:pPr>
    </w:lvl>
    <w:lvl w:ilvl="5" w:tplc="41C0F408">
      <w:start w:val="1"/>
      <w:numFmt w:val="lowerRoman"/>
      <w:lvlText w:val="%6."/>
      <w:lvlJc w:val="right"/>
      <w:pPr>
        <w:ind w:left="4320" w:hanging="180"/>
      </w:pPr>
    </w:lvl>
    <w:lvl w:ilvl="6" w:tplc="66DA3274">
      <w:start w:val="1"/>
      <w:numFmt w:val="decimal"/>
      <w:lvlText w:val="%7."/>
      <w:lvlJc w:val="left"/>
      <w:pPr>
        <w:ind w:left="5040" w:hanging="360"/>
      </w:pPr>
    </w:lvl>
    <w:lvl w:ilvl="7" w:tplc="F49493D8">
      <w:start w:val="1"/>
      <w:numFmt w:val="lowerLetter"/>
      <w:lvlText w:val="%8."/>
      <w:lvlJc w:val="left"/>
      <w:pPr>
        <w:ind w:left="5760" w:hanging="360"/>
      </w:pPr>
    </w:lvl>
    <w:lvl w:ilvl="8" w:tplc="6EBA612C">
      <w:start w:val="1"/>
      <w:numFmt w:val="lowerRoman"/>
      <w:lvlText w:val="%9."/>
      <w:lvlJc w:val="right"/>
      <w:pPr>
        <w:ind w:left="6480" w:hanging="180"/>
      </w:pPr>
    </w:lvl>
  </w:abstractNum>
  <w:abstractNum w:abstractNumId="4" w15:restartNumberingAfterBreak="0">
    <w:nsid w:val="196A6B7D"/>
    <w:multiLevelType w:val="hybridMultilevel"/>
    <w:tmpl w:val="BB10EA7C"/>
    <w:lvl w:ilvl="0" w:tplc="28C8EC84">
      <w:start w:val="1"/>
      <w:numFmt w:val="decimal"/>
      <w:lvlText w:val="%1."/>
      <w:lvlJc w:val="left"/>
      <w:pPr>
        <w:ind w:left="720" w:hanging="360"/>
      </w:pPr>
    </w:lvl>
    <w:lvl w:ilvl="1" w:tplc="0CDEE442">
      <w:start w:val="1"/>
      <w:numFmt w:val="lowerLetter"/>
      <w:lvlText w:val="%2."/>
      <w:lvlJc w:val="left"/>
      <w:pPr>
        <w:ind w:left="1440" w:hanging="360"/>
      </w:pPr>
    </w:lvl>
    <w:lvl w:ilvl="2" w:tplc="5844837C">
      <w:start w:val="1"/>
      <w:numFmt w:val="lowerRoman"/>
      <w:lvlText w:val="%3."/>
      <w:lvlJc w:val="right"/>
      <w:pPr>
        <w:ind w:left="2160" w:hanging="180"/>
      </w:pPr>
    </w:lvl>
    <w:lvl w:ilvl="3" w:tplc="BD0CF9B4">
      <w:start w:val="1"/>
      <w:numFmt w:val="decimal"/>
      <w:lvlText w:val="%4."/>
      <w:lvlJc w:val="left"/>
      <w:pPr>
        <w:ind w:left="2880" w:hanging="360"/>
      </w:pPr>
    </w:lvl>
    <w:lvl w:ilvl="4" w:tplc="1944C04C">
      <w:start w:val="1"/>
      <w:numFmt w:val="lowerLetter"/>
      <w:lvlText w:val="%5."/>
      <w:lvlJc w:val="left"/>
      <w:pPr>
        <w:ind w:left="3600" w:hanging="360"/>
      </w:pPr>
    </w:lvl>
    <w:lvl w:ilvl="5" w:tplc="A60A7E14">
      <w:start w:val="1"/>
      <w:numFmt w:val="lowerRoman"/>
      <w:lvlText w:val="%6."/>
      <w:lvlJc w:val="right"/>
      <w:pPr>
        <w:ind w:left="4320" w:hanging="180"/>
      </w:pPr>
    </w:lvl>
    <w:lvl w:ilvl="6" w:tplc="48F43DD2">
      <w:start w:val="1"/>
      <w:numFmt w:val="decimal"/>
      <w:lvlText w:val="%7."/>
      <w:lvlJc w:val="left"/>
      <w:pPr>
        <w:ind w:left="5040" w:hanging="360"/>
      </w:pPr>
    </w:lvl>
    <w:lvl w:ilvl="7" w:tplc="188E656E">
      <w:start w:val="1"/>
      <w:numFmt w:val="lowerLetter"/>
      <w:lvlText w:val="%8."/>
      <w:lvlJc w:val="left"/>
      <w:pPr>
        <w:ind w:left="5760" w:hanging="360"/>
      </w:pPr>
    </w:lvl>
    <w:lvl w:ilvl="8" w:tplc="93EC3106">
      <w:start w:val="1"/>
      <w:numFmt w:val="lowerRoman"/>
      <w:lvlText w:val="%9."/>
      <w:lvlJc w:val="right"/>
      <w:pPr>
        <w:ind w:left="6480" w:hanging="180"/>
      </w:pPr>
    </w:lvl>
  </w:abstractNum>
  <w:abstractNum w:abstractNumId="5" w15:restartNumberingAfterBreak="0">
    <w:nsid w:val="1A067E0A"/>
    <w:multiLevelType w:val="hybridMultilevel"/>
    <w:tmpl w:val="ED1E52BE"/>
    <w:lvl w:ilvl="0" w:tplc="AAC6EF8E">
      <w:start w:val="1"/>
      <w:numFmt w:val="bullet"/>
      <w:lvlText w:val=""/>
      <w:lvlJc w:val="left"/>
      <w:pPr>
        <w:ind w:left="720" w:hanging="360"/>
      </w:pPr>
      <w:rPr>
        <w:rFonts w:ascii="Symbol" w:hAnsi="Symbol" w:hint="default"/>
      </w:rPr>
    </w:lvl>
    <w:lvl w:ilvl="1" w:tplc="ADCA9D1C">
      <w:start w:val="1"/>
      <w:numFmt w:val="bullet"/>
      <w:lvlText w:val="o"/>
      <w:lvlJc w:val="left"/>
      <w:pPr>
        <w:ind w:left="1440" w:hanging="360"/>
      </w:pPr>
      <w:rPr>
        <w:rFonts w:ascii="Courier New" w:hAnsi="Courier New" w:hint="default"/>
      </w:rPr>
    </w:lvl>
    <w:lvl w:ilvl="2" w:tplc="C14C138C">
      <w:start w:val="1"/>
      <w:numFmt w:val="bullet"/>
      <w:lvlText w:val=""/>
      <w:lvlJc w:val="left"/>
      <w:pPr>
        <w:ind w:left="2160" w:hanging="360"/>
      </w:pPr>
      <w:rPr>
        <w:rFonts w:ascii="Wingdings" w:hAnsi="Wingdings" w:hint="default"/>
      </w:rPr>
    </w:lvl>
    <w:lvl w:ilvl="3" w:tplc="66EE2E8C">
      <w:start w:val="1"/>
      <w:numFmt w:val="bullet"/>
      <w:lvlText w:val=""/>
      <w:lvlJc w:val="left"/>
      <w:pPr>
        <w:ind w:left="2880" w:hanging="360"/>
      </w:pPr>
      <w:rPr>
        <w:rFonts w:ascii="Symbol" w:hAnsi="Symbol" w:hint="default"/>
      </w:rPr>
    </w:lvl>
    <w:lvl w:ilvl="4" w:tplc="088C4F18">
      <w:start w:val="1"/>
      <w:numFmt w:val="bullet"/>
      <w:lvlText w:val="o"/>
      <w:lvlJc w:val="left"/>
      <w:pPr>
        <w:ind w:left="3600" w:hanging="360"/>
      </w:pPr>
      <w:rPr>
        <w:rFonts w:ascii="Courier New" w:hAnsi="Courier New" w:hint="default"/>
      </w:rPr>
    </w:lvl>
    <w:lvl w:ilvl="5" w:tplc="B8C2903A">
      <w:start w:val="1"/>
      <w:numFmt w:val="bullet"/>
      <w:lvlText w:val=""/>
      <w:lvlJc w:val="left"/>
      <w:pPr>
        <w:ind w:left="4320" w:hanging="360"/>
      </w:pPr>
      <w:rPr>
        <w:rFonts w:ascii="Wingdings" w:hAnsi="Wingdings" w:hint="default"/>
      </w:rPr>
    </w:lvl>
    <w:lvl w:ilvl="6" w:tplc="85F8F58E">
      <w:start w:val="1"/>
      <w:numFmt w:val="bullet"/>
      <w:lvlText w:val=""/>
      <w:lvlJc w:val="left"/>
      <w:pPr>
        <w:ind w:left="5040" w:hanging="360"/>
      </w:pPr>
      <w:rPr>
        <w:rFonts w:ascii="Symbol" w:hAnsi="Symbol" w:hint="default"/>
      </w:rPr>
    </w:lvl>
    <w:lvl w:ilvl="7" w:tplc="F6746636">
      <w:start w:val="1"/>
      <w:numFmt w:val="bullet"/>
      <w:lvlText w:val="o"/>
      <w:lvlJc w:val="left"/>
      <w:pPr>
        <w:ind w:left="5760" w:hanging="360"/>
      </w:pPr>
      <w:rPr>
        <w:rFonts w:ascii="Courier New" w:hAnsi="Courier New" w:hint="default"/>
      </w:rPr>
    </w:lvl>
    <w:lvl w:ilvl="8" w:tplc="B8A63F8C">
      <w:start w:val="1"/>
      <w:numFmt w:val="bullet"/>
      <w:lvlText w:val=""/>
      <w:lvlJc w:val="left"/>
      <w:pPr>
        <w:ind w:left="6480" w:hanging="360"/>
      </w:pPr>
      <w:rPr>
        <w:rFonts w:ascii="Wingdings" w:hAnsi="Wingdings" w:hint="default"/>
      </w:rPr>
    </w:lvl>
  </w:abstractNum>
  <w:abstractNum w:abstractNumId="6" w15:restartNumberingAfterBreak="0">
    <w:nsid w:val="1B1EDDD6"/>
    <w:multiLevelType w:val="hybridMultilevel"/>
    <w:tmpl w:val="9134FE12"/>
    <w:lvl w:ilvl="0" w:tplc="C64497EC">
      <w:start w:val="1"/>
      <w:numFmt w:val="decimal"/>
      <w:lvlText w:val="%1."/>
      <w:lvlJc w:val="left"/>
      <w:pPr>
        <w:ind w:left="720" w:hanging="360"/>
      </w:pPr>
    </w:lvl>
    <w:lvl w:ilvl="1" w:tplc="CDAA8536">
      <w:start w:val="1"/>
      <w:numFmt w:val="lowerLetter"/>
      <w:lvlText w:val="%2."/>
      <w:lvlJc w:val="left"/>
      <w:pPr>
        <w:ind w:left="1440" w:hanging="360"/>
      </w:pPr>
    </w:lvl>
    <w:lvl w:ilvl="2" w:tplc="DA7C8586">
      <w:start w:val="1"/>
      <w:numFmt w:val="lowerRoman"/>
      <w:lvlText w:val="%3."/>
      <w:lvlJc w:val="right"/>
      <w:pPr>
        <w:ind w:left="2160" w:hanging="180"/>
      </w:pPr>
    </w:lvl>
    <w:lvl w:ilvl="3" w:tplc="D9984544">
      <w:start w:val="1"/>
      <w:numFmt w:val="decimal"/>
      <w:lvlText w:val="%4."/>
      <w:lvlJc w:val="left"/>
      <w:pPr>
        <w:ind w:left="2880" w:hanging="360"/>
      </w:pPr>
    </w:lvl>
    <w:lvl w:ilvl="4" w:tplc="ADAAE576">
      <w:start w:val="1"/>
      <w:numFmt w:val="lowerLetter"/>
      <w:lvlText w:val="%5."/>
      <w:lvlJc w:val="left"/>
      <w:pPr>
        <w:ind w:left="3600" w:hanging="360"/>
      </w:pPr>
    </w:lvl>
    <w:lvl w:ilvl="5" w:tplc="64102A1C">
      <w:start w:val="1"/>
      <w:numFmt w:val="lowerRoman"/>
      <w:lvlText w:val="%6."/>
      <w:lvlJc w:val="right"/>
      <w:pPr>
        <w:ind w:left="4320" w:hanging="180"/>
      </w:pPr>
    </w:lvl>
    <w:lvl w:ilvl="6" w:tplc="D0FE4D7C">
      <w:start w:val="1"/>
      <w:numFmt w:val="decimal"/>
      <w:lvlText w:val="%7."/>
      <w:lvlJc w:val="left"/>
      <w:pPr>
        <w:ind w:left="5040" w:hanging="360"/>
      </w:pPr>
    </w:lvl>
    <w:lvl w:ilvl="7" w:tplc="26026E80">
      <w:start w:val="1"/>
      <w:numFmt w:val="lowerLetter"/>
      <w:lvlText w:val="%8."/>
      <w:lvlJc w:val="left"/>
      <w:pPr>
        <w:ind w:left="5760" w:hanging="360"/>
      </w:pPr>
    </w:lvl>
    <w:lvl w:ilvl="8" w:tplc="BAB8C412">
      <w:start w:val="1"/>
      <w:numFmt w:val="lowerRoman"/>
      <w:lvlText w:val="%9."/>
      <w:lvlJc w:val="right"/>
      <w:pPr>
        <w:ind w:left="6480" w:hanging="180"/>
      </w:pPr>
    </w:lvl>
  </w:abstractNum>
  <w:abstractNum w:abstractNumId="7" w15:restartNumberingAfterBreak="0">
    <w:nsid w:val="1E119D14"/>
    <w:multiLevelType w:val="hybridMultilevel"/>
    <w:tmpl w:val="BCB2AAA2"/>
    <w:lvl w:ilvl="0" w:tplc="AABEC050">
      <w:start w:val="1"/>
      <w:numFmt w:val="decimal"/>
      <w:lvlText w:val="%1."/>
      <w:lvlJc w:val="left"/>
      <w:pPr>
        <w:ind w:left="720" w:hanging="360"/>
      </w:pPr>
    </w:lvl>
    <w:lvl w:ilvl="1" w:tplc="5E7E782A">
      <w:start w:val="1"/>
      <w:numFmt w:val="lowerLetter"/>
      <w:lvlText w:val="%2."/>
      <w:lvlJc w:val="left"/>
      <w:pPr>
        <w:ind w:left="1440" w:hanging="360"/>
      </w:pPr>
    </w:lvl>
    <w:lvl w:ilvl="2" w:tplc="88D03940">
      <w:start w:val="1"/>
      <w:numFmt w:val="lowerRoman"/>
      <w:lvlText w:val="%3."/>
      <w:lvlJc w:val="right"/>
      <w:pPr>
        <w:ind w:left="2160" w:hanging="180"/>
      </w:pPr>
    </w:lvl>
    <w:lvl w:ilvl="3" w:tplc="B666DA98">
      <w:start w:val="1"/>
      <w:numFmt w:val="decimal"/>
      <w:lvlText w:val="%4."/>
      <w:lvlJc w:val="left"/>
      <w:pPr>
        <w:ind w:left="2880" w:hanging="360"/>
      </w:pPr>
    </w:lvl>
    <w:lvl w:ilvl="4" w:tplc="7DF238B4">
      <w:start w:val="1"/>
      <w:numFmt w:val="lowerLetter"/>
      <w:lvlText w:val="%5."/>
      <w:lvlJc w:val="left"/>
      <w:pPr>
        <w:ind w:left="3600" w:hanging="360"/>
      </w:pPr>
    </w:lvl>
    <w:lvl w:ilvl="5" w:tplc="A5B6CA88">
      <w:start w:val="1"/>
      <w:numFmt w:val="lowerRoman"/>
      <w:lvlText w:val="%6."/>
      <w:lvlJc w:val="right"/>
      <w:pPr>
        <w:ind w:left="4320" w:hanging="180"/>
      </w:pPr>
    </w:lvl>
    <w:lvl w:ilvl="6" w:tplc="455E7980">
      <w:start w:val="1"/>
      <w:numFmt w:val="decimal"/>
      <w:lvlText w:val="%7."/>
      <w:lvlJc w:val="left"/>
      <w:pPr>
        <w:ind w:left="5040" w:hanging="360"/>
      </w:pPr>
    </w:lvl>
    <w:lvl w:ilvl="7" w:tplc="A18AC49C">
      <w:start w:val="1"/>
      <w:numFmt w:val="lowerLetter"/>
      <w:lvlText w:val="%8."/>
      <w:lvlJc w:val="left"/>
      <w:pPr>
        <w:ind w:left="5760" w:hanging="360"/>
      </w:pPr>
    </w:lvl>
    <w:lvl w:ilvl="8" w:tplc="40B83312">
      <w:start w:val="1"/>
      <w:numFmt w:val="lowerRoman"/>
      <w:lvlText w:val="%9."/>
      <w:lvlJc w:val="right"/>
      <w:pPr>
        <w:ind w:left="6480" w:hanging="180"/>
      </w:pPr>
    </w:lvl>
  </w:abstractNum>
  <w:abstractNum w:abstractNumId="8" w15:restartNumberingAfterBreak="0">
    <w:nsid w:val="22551B39"/>
    <w:multiLevelType w:val="hybridMultilevel"/>
    <w:tmpl w:val="EBD4B3E6"/>
    <w:lvl w:ilvl="0" w:tplc="03AA05FE">
      <w:start w:val="1"/>
      <w:numFmt w:val="bullet"/>
      <w:lvlText w:val=""/>
      <w:lvlJc w:val="left"/>
      <w:pPr>
        <w:ind w:left="720" w:hanging="360"/>
      </w:pPr>
      <w:rPr>
        <w:rFonts w:ascii="Symbol" w:hAnsi="Symbol" w:hint="default"/>
      </w:rPr>
    </w:lvl>
    <w:lvl w:ilvl="1" w:tplc="26DE9EC2">
      <w:start w:val="1"/>
      <w:numFmt w:val="bullet"/>
      <w:lvlText w:val="o"/>
      <w:lvlJc w:val="left"/>
      <w:pPr>
        <w:ind w:left="1440" w:hanging="360"/>
      </w:pPr>
      <w:rPr>
        <w:rFonts w:ascii="Courier New" w:hAnsi="Courier New" w:hint="default"/>
      </w:rPr>
    </w:lvl>
    <w:lvl w:ilvl="2" w:tplc="F140C9A6">
      <w:start w:val="1"/>
      <w:numFmt w:val="bullet"/>
      <w:lvlText w:val=""/>
      <w:lvlJc w:val="left"/>
      <w:pPr>
        <w:ind w:left="2160" w:hanging="360"/>
      </w:pPr>
      <w:rPr>
        <w:rFonts w:ascii="Wingdings" w:hAnsi="Wingdings" w:hint="default"/>
      </w:rPr>
    </w:lvl>
    <w:lvl w:ilvl="3" w:tplc="92FC51D4">
      <w:start w:val="1"/>
      <w:numFmt w:val="bullet"/>
      <w:lvlText w:val=""/>
      <w:lvlJc w:val="left"/>
      <w:pPr>
        <w:ind w:left="2880" w:hanging="360"/>
      </w:pPr>
      <w:rPr>
        <w:rFonts w:ascii="Symbol" w:hAnsi="Symbol" w:hint="default"/>
      </w:rPr>
    </w:lvl>
    <w:lvl w:ilvl="4" w:tplc="C986C3BA">
      <w:start w:val="1"/>
      <w:numFmt w:val="bullet"/>
      <w:lvlText w:val="o"/>
      <w:lvlJc w:val="left"/>
      <w:pPr>
        <w:ind w:left="3600" w:hanging="360"/>
      </w:pPr>
      <w:rPr>
        <w:rFonts w:ascii="Courier New" w:hAnsi="Courier New" w:hint="default"/>
      </w:rPr>
    </w:lvl>
    <w:lvl w:ilvl="5" w:tplc="6330C434">
      <w:start w:val="1"/>
      <w:numFmt w:val="bullet"/>
      <w:lvlText w:val=""/>
      <w:lvlJc w:val="left"/>
      <w:pPr>
        <w:ind w:left="4320" w:hanging="360"/>
      </w:pPr>
      <w:rPr>
        <w:rFonts w:ascii="Wingdings" w:hAnsi="Wingdings" w:hint="default"/>
      </w:rPr>
    </w:lvl>
    <w:lvl w:ilvl="6" w:tplc="7FEE5DB4">
      <w:start w:val="1"/>
      <w:numFmt w:val="bullet"/>
      <w:lvlText w:val=""/>
      <w:lvlJc w:val="left"/>
      <w:pPr>
        <w:ind w:left="5040" w:hanging="360"/>
      </w:pPr>
      <w:rPr>
        <w:rFonts w:ascii="Symbol" w:hAnsi="Symbol" w:hint="default"/>
      </w:rPr>
    </w:lvl>
    <w:lvl w:ilvl="7" w:tplc="259ADCBA">
      <w:start w:val="1"/>
      <w:numFmt w:val="bullet"/>
      <w:lvlText w:val="o"/>
      <w:lvlJc w:val="left"/>
      <w:pPr>
        <w:ind w:left="5760" w:hanging="360"/>
      </w:pPr>
      <w:rPr>
        <w:rFonts w:ascii="Courier New" w:hAnsi="Courier New" w:hint="default"/>
      </w:rPr>
    </w:lvl>
    <w:lvl w:ilvl="8" w:tplc="718A142E">
      <w:start w:val="1"/>
      <w:numFmt w:val="bullet"/>
      <w:lvlText w:val=""/>
      <w:lvlJc w:val="left"/>
      <w:pPr>
        <w:ind w:left="6480" w:hanging="360"/>
      </w:pPr>
      <w:rPr>
        <w:rFonts w:ascii="Wingdings" w:hAnsi="Wingdings" w:hint="default"/>
      </w:rPr>
    </w:lvl>
  </w:abstractNum>
  <w:abstractNum w:abstractNumId="9" w15:restartNumberingAfterBreak="0">
    <w:nsid w:val="22BC3DB7"/>
    <w:multiLevelType w:val="hybridMultilevel"/>
    <w:tmpl w:val="9BD26E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58BCB6"/>
    <w:multiLevelType w:val="hybridMultilevel"/>
    <w:tmpl w:val="3D7870F6"/>
    <w:lvl w:ilvl="0" w:tplc="ED6CEE22">
      <w:start w:val="1"/>
      <w:numFmt w:val="bullet"/>
      <w:lvlText w:val=""/>
      <w:lvlJc w:val="left"/>
      <w:pPr>
        <w:ind w:left="720" w:hanging="360"/>
      </w:pPr>
      <w:rPr>
        <w:rFonts w:ascii="Symbol" w:hAnsi="Symbol" w:hint="default"/>
      </w:rPr>
    </w:lvl>
    <w:lvl w:ilvl="1" w:tplc="37C27590">
      <w:start w:val="1"/>
      <w:numFmt w:val="bullet"/>
      <w:lvlText w:val="o"/>
      <w:lvlJc w:val="left"/>
      <w:pPr>
        <w:ind w:left="1440" w:hanging="360"/>
      </w:pPr>
      <w:rPr>
        <w:rFonts w:ascii="Courier New" w:hAnsi="Courier New" w:hint="default"/>
      </w:rPr>
    </w:lvl>
    <w:lvl w:ilvl="2" w:tplc="99F4A2EE">
      <w:start w:val="1"/>
      <w:numFmt w:val="bullet"/>
      <w:lvlText w:val=""/>
      <w:lvlJc w:val="left"/>
      <w:pPr>
        <w:ind w:left="2160" w:hanging="360"/>
      </w:pPr>
      <w:rPr>
        <w:rFonts w:ascii="Wingdings" w:hAnsi="Wingdings" w:hint="default"/>
      </w:rPr>
    </w:lvl>
    <w:lvl w:ilvl="3" w:tplc="170A5E76">
      <w:start w:val="1"/>
      <w:numFmt w:val="bullet"/>
      <w:lvlText w:val=""/>
      <w:lvlJc w:val="left"/>
      <w:pPr>
        <w:ind w:left="2880" w:hanging="360"/>
      </w:pPr>
      <w:rPr>
        <w:rFonts w:ascii="Symbol" w:hAnsi="Symbol" w:hint="default"/>
      </w:rPr>
    </w:lvl>
    <w:lvl w:ilvl="4" w:tplc="3B827436">
      <w:start w:val="1"/>
      <w:numFmt w:val="bullet"/>
      <w:lvlText w:val="o"/>
      <w:lvlJc w:val="left"/>
      <w:pPr>
        <w:ind w:left="3600" w:hanging="360"/>
      </w:pPr>
      <w:rPr>
        <w:rFonts w:ascii="Courier New" w:hAnsi="Courier New" w:hint="default"/>
      </w:rPr>
    </w:lvl>
    <w:lvl w:ilvl="5" w:tplc="D0FC0CAE">
      <w:start w:val="1"/>
      <w:numFmt w:val="bullet"/>
      <w:lvlText w:val=""/>
      <w:lvlJc w:val="left"/>
      <w:pPr>
        <w:ind w:left="4320" w:hanging="360"/>
      </w:pPr>
      <w:rPr>
        <w:rFonts w:ascii="Wingdings" w:hAnsi="Wingdings" w:hint="default"/>
      </w:rPr>
    </w:lvl>
    <w:lvl w:ilvl="6" w:tplc="DF1A6514">
      <w:start w:val="1"/>
      <w:numFmt w:val="bullet"/>
      <w:lvlText w:val=""/>
      <w:lvlJc w:val="left"/>
      <w:pPr>
        <w:ind w:left="5040" w:hanging="360"/>
      </w:pPr>
      <w:rPr>
        <w:rFonts w:ascii="Symbol" w:hAnsi="Symbol" w:hint="default"/>
      </w:rPr>
    </w:lvl>
    <w:lvl w:ilvl="7" w:tplc="09F420FC">
      <w:start w:val="1"/>
      <w:numFmt w:val="bullet"/>
      <w:lvlText w:val="o"/>
      <w:lvlJc w:val="left"/>
      <w:pPr>
        <w:ind w:left="5760" w:hanging="360"/>
      </w:pPr>
      <w:rPr>
        <w:rFonts w:ascii="Courier New" w:hAnsi="Courier New" w:hint="default"/>
      </w:rPr>
    </w:lvl>
    <w:lvl w:ilvl="8" w:tplc="BE2EA20E">
      <w:start w:val="1"/>
      <w:numFmt w:val="bullet"/>
      <w:lvlText w:val=""/>
      <w:lvlJc w:val="left"/>
      <w:pPr>
        <w:ind w:left="6480" w:hanging="360"/>
      </w:pPr>
      <w:rPr>
        <w:rFonts w:ascii="Wingdings" w:hAnsi="Wingdings" w:hint="default"/>
      </w:rPr>
    </w:lvl>
  </w:abstractNum>
  <w:abstractNum w:abstractNumId="11" w15:restartNumberingAfterBreak="0">
    <w:nsid w:val="32E77D83"/>
    <w:multiLevelType w:val="hybridMultilevel"/>
    <w:tmpl w:val="D0EA490C"/>
    <w:lvl w:ilvl="0" w:tplc="E34EBDCA">
      <w:start w:val="1"/>
      <w:numFmt w:val="bullet"/>
      <w:lvlText w:val=""/>
      <w:lvlJc w:val="left"/>
      <w:pPr>
        <w:ind w:left="720" w:hanging="360"/>
      </w:pPr>
      <w:rPr>
        <w:rFonts w:ascii="Symbol" w:hAnsi="Symbol" w:hint="default"/>
      </w:rPr>
    </w:lvl>
    <w:lvl w:ilvl="1" w:tplc="8F74CED8">
      <w:start w:val="1"/>
      <w:numFmt w:val="bullet"/>
      <w:lvlText w:val="o"/>
      <w:lvlJc w:val="left"/>
      <w:pPr>
        <w:ind w:left="1440" w:hanging="360"/>
      </w:pPr>
      <w:rPr>
        <w:rFonts w:ascii="Courier New" w:hAnsi="Courier New" w:hint="default"/>
      </w:rPr>
    </w:lvl>
    <w:lvl w:ilvl="2" w:tplc="CB8C647A">
      <w:start w:val="1"/>
      <w:numFmt w:val="bullet"/>
      <w:lvlText w:val=""/>
      <w:lvlJc w:val="left"/>
      <w:pPr>
        <w:ind w:left="2160" w:hanging="360"/>
      </w:pPr>
      <w:rPr>
        <w:rFonts w:ascii="Wingdings" w:hAnsi="Wingdings" w:hint="default"/>
      </w:rPr>
    </w:lvl>
    <w:lvl w:ilvl="3" w:tplc="F5DA3E18">
      <w:start w:val="1"/>
      <w:numFmt w:val="bullet"/>
      <w:lvlText w:val=""/>
      <w:lvlJc w:val="left"/>
      <w:pPr>
        <w:ind w:left="2880" w:hanging="360"/>
      </w:pPr>
      <w:rPr>
        <w:rFonts w:ascii="Symbol" w:hAnsi="Symbol" w:hint="default"/>
      </w:rPr>
    </w:lvl>
    <w:lvl w:ilvl="4" w:tplc="ADBC7840">
      <w:start w:val="1"/>
      <w:numFmt w:val="bullet"/>
      <w:lvlText w:val="o"/>
      <w:lvlJc w:val="left"/>
      <w:pPr>
        <w:ind w:left="3600" w:hanging="360"/>
      </w:pPr>
      <w:rPr>
        <w:rFonts w:ascii="Courier New" w:hAnsi="Courier New" w:hint="default"/>
      </w:rPr>
    </w:lvl>
    <w:lvl w:ilvl="5" w:tplc="C0BC67CA">
      <w:start w:val="1"/>
      <w:numFmt w:val="bullet"/>
      <w:lvlText w:val=""/>
      <w:lvlJc w:val="left"/>
      <w:pPr>
        <w:ind w:left="4320" w:hanging="360"/>
      </w:pPr>
      <w:rPr>
        <w:rFonts w:ascii="Wingdings" w:hAnsi="Wingdings" w:hint="default"/>
      </w:rPr>
    </w:lvl>
    <w:lvl w:ilvl="6" w:tplc="4CDE5B5A">
      <w:start w:val="1"/>
      <w:numFmt w:val="bullet"/>
      <w:lvlText w:val=""/>
      <w:lvlJc w:val="left"/>
      <w:pPr>
        <w:ind w:left="5040" w:hanging="360"/>
      </w:pPr>
      <w:rPr>
        <w:rFonts w:ascii="Symbol" w:hAnsi="Symbol" w:hint="default"/>
      </w:rPr>
    </w:lvl>
    <w:lvl w:ilvl="7" w:tplc="06EAAC32">
      <w:start w:val="1"/>
      <w:numFmt w:val="bullet"/>
      <w:lvlText w:val="o"/>
      <w:lvlJc w:val="left"/>
      <w:pPr>
        <w:ind w:left="5760" w:hanging="360"/>
      </w:pPr>
      <w:rPr>
        <w:rFonts w:ascii="Courier New" w:hAnsi="Courier New" w:hint="default"/>
      </w:rPr>
    </w:lvl>
    <w:lvl w:ilvl="8" w:tplc="8FA06468">
      <w:start w:val="1"/>
      <w:numFmt w:val="bullet"/>
      <w:lvlText w:val=""/>
      <w:lvlJc w:val="left"/>
      <w:pPr>
        <w:ind w:left="6480" w:hanging="360"/>
      </w:pPr>
      <w:rPr>
        <w:rFonts w:ascii="Wingdings" w:hAnsi="Wingdings" w:hint="default"/>
      </w:rPr>
    </w:lvl>
  </w:abstractNum>
  <w:abstractNum w:abstractNumId="12" w15:restartNumberingAfterBreak="0">
    <w:nsid w:val="385C7A4D"/>
    <w:multiLevelType w:val="hybridMultilevel"/>
    <w:tmpl w:val="0160238A"/>
    <w:lvl w:ilvl="0" w:tplc="B4968A90">
      <w:start w:val="1"/>
      <w:numFmt w:val="bullet"/>
      <w:lvlText w:val=""/>
      <w:lvlJc w:val="left"/>
      <w:pPr>
        <w:ind w:left="720" w:hanging="360"/>
      </w:pPr>
      <w:rPr>
        <w:rFonts w:ascii="Symbol" w:hAnsi="Symbol" w:hint="default"/>
      </w:rPr>
    </w:lvl>
    <w:lvl w:ilvl="1" w:tplc="4E2AF9AA">
      <w:start w:val="1"/>
      <w:numFmt w:val="bullet"/>
      <w:lvlText w:val="o"/>
      <w:lvlJc w:val="left"/>
      <w:pPr>
        <w:ind w:left="1440" w:hanging="360"/>
      </w:pPr>
      <w:rPr>
        <w:rFonts w:ascii="Courier New" w:hAnsi="Courier New" w:hint="default"/>
      </w:rPr>
    </w:lvl>
    <w:lvl w:ilvl="2" w:tplc="9CBC86E4">
      <w:start w:val="1"/>
      <w:numFmt w:val="bullet"/>
      <w:lvlText w:val=""/>
      <w:lvlJc w:val="left"/>
      <w:pPr>
        <w:ind w:left="2160" w:hanging="360"/>
      </w:pPr>
      <w:rPr>
        <w:rFonts w:ascii="Wingdings" w:hAnsi="Wingdings" w:hint="default"/>
      </w:rPr>
    </w:lvl>
    <w:lvl w:ilvl="3" w:tplc="76EE1E44">
      <w:start w:val="1"/>
      <w:numFmt w:val="bullet"/>
      <w:lvlText w:val=""/>
      <w:lvlJc w:val="left"/>
      <w:pPr>
        <w:ind w:left="2880" w:hanging="360"/>
      </w:pPr>
      <w:rPr>
        <w:rFonts w:ascii="Symbol" w:hAnsi="Symbol" w:hint="default"/>
      </w:rPr>
    </w:lvl>
    <w:lvl w:ilvl="4" w:tplc="7D8A8C70">
      <w:start w:val="1"/>
      <w:numFmt w:val="bullet"/>
      <w:lvlText w:val="o"/>
      <w:lvlJc w:val="left"/>
      <w:pPr>
        <w:ind w:left="3600" w:hanging="360"/>
      </w:pPr>
      <w:rPr>
        <w:rFonts w:ascii="Courier New" w:hAnsi="Courier New" w:hint="default"/>
      </w:rPr>
    </w:lvl>
    <w:lvl w:ilvl="5" w:tplc="18B8A0FA">
      <w:start w:val="1"/>
      <w:numFmt w:val="bullet"/>
      <w:lvlText w:val=""/>
      <w:lvlJc w:val="left"/>
      <w:pPr>
        <w:ind w:left="4320" w:hanging="360"/>
      </w:pPr>
      <w:rPr>
        <w:rFonts w:ascii="Wingdings" w:hAnsi="Wingdings" w:hint="default"/>
      </w:rPr>
    </w:lvl>
    <w:lvl w:ilvl="6" w:tplc="1DA80FE0">
      <w:start w:val="1"/>
      <w:numFmt w:val="bullet"/>
      <w:lvlText w:val=""/>
      <w:lvlJc w:val="left"/>
      <w:pPr>
        <w:ind w:left="5040" w:hanging="360"/>
      </w:pPr>
      <w:rPr>
        <w:rFonts w:ascii="Symbol" w:hAnsi="Symbol" w:hint="default"/>
      </w:rPr>
    </w:lvl>
    <w:lvl w:ilvl="7" w:tplc="4D84310C">
      <w:start w:val="1"/>
      <w:numFmt w:val="bullet"/>
      <w:lvlText w:val="o"/>
      <w:lvlJc w:val="left"/>
      <w:pPr>
        <w:ind w:left="5760" w:hanging="360"/>
      </w:pPr>
      <w:rPr>
        <w:rFonts w:ascii="Courier New" w:hAnsi="Courier New" w:hint="default"/>
      </w:rPr>
    </w:lvl>
    <w:lvl w:ilvl="8" w:tplc="03D66828">
      <w:start w:val="1"/>
      <w:numFmt w:val="bullet"/>
      <w:lvlText w:val=""/>
      <w:lvlJc w:val="left"/>
      <w:pPr>
        <w:ind w:left="6480" w:hanging="360"/>
      </w:pPr>
      <w:rPr>
        <w:rFonts w:ascii="Wingdings" w:hAnsi="Wingdings" w:hint="default"/>
      </w:rPr>
    </w:lvl>
  </w:abstractNum>
  <w:abstractNum w:abstractNumId="13" w15:restartNumberingAfterBreak="0">
    <w:nsid w:val="3D138BBC"/>
    <w:multiLevelType w:val="hybridMultilevel"/>
    <w:tmpl w:val="0C7C62D4"/>
    <w:lvl w:ilvl="0" w:tplc="E9EA7844">
      <w:start w:val="1"/>
      <w:numFmt w:val="bullet"/>
      <w:lvlText w:val=""/>
      <w:lvlJc w:val="left"/>
      <w:pPr>
        <w:ind w:left="720" w:hanging="360"/>
      </w:pPr>
      <w:rPr>
        <w:rFonts w:ascii="Symbol" w:hAnsi="Symbol" w:hint="default"/>
      </w:rPr>
    </w:lvl>
    <w:lvl w:ilvl="1" w:tplc="55A06216">
      <w:start w:val="1"/>
      <w:numFmt w:val="bullet"/>
      <w:lvlText w:val="o"/>
      <w:lvlJc w:val="left"/>
      <w:pPr>
        <w:ind w:left="1440" w:hanging="360"/>
      </w:pPr>
      <w:rPr>
        <w:rFonts w:ascii="Courier New" w:hAnsi="Courier New" w:hint="default"/>
      </w:rPr>
    </w:lvl>
    <w:lvl w:ilvl="2" w:tplc="6D409532">
      <w:start w:val="1"/>
      <w:numFmt w:val="bullet"/>
      <w:lvlText w:val=""/>
      <w:lvlJc w:val="left"/>
      <w:pPr>
        <w:ind w:left="2160" w:hanging="360"/>
      </w:pPr>
      <w:rPr>
        <w:rFonts w:ascii="Wingdings" w:hAnsi="Wingdings" w:hint="default"/>
      </w:rPr>
    </w:lvl>
    <w:lvl w:ilvl="3" w:tplc="1BD2AA18">
      <w:start w:val="1"/>
      <w:numFmt w:val="bullet"/>
      <w:lvlText w:val=""/>
      <w:lvlJc w:val="left"/>
      <w:pPr>
        <w:ind w:left="2880" w:hanging="360"/>
      </w:pPr>
      <w:rPr>
        <w:rFonts w:ascii="Symbol" w:hAnsi="Symbol" w:hint="default"/>
      </w:rPr>
    </w:lvl>
    <w:lvl w:ilvl="4" w:tplc="D55CC44E">
      <w:start w:val="1"/>
      <w:numFmt w:val="bullet"/>
      <w:lvlText w:val="o"/>
      <w:lvlJc w:val="left"/>
      <w:pPr>
        <w:ind w:left="3600" w:hanging="360"/>
      </w:pPr>
      <w:rPr>
        <w:rFonts w:ascii="Courier New" w:hAnsi="Courier New" w:hint="default"/>
      </w:rPr>
    </w:lvl>
    <w:lvl w:ilvl="5" w:tplc="9DB6EE82">
      <w:start w:val="1"/>
      <w:numFmt w:val="bullet"/>
      <w:lvlText w:val=""/>
      <w:lvlJc w:val="left"/>
      <w:pPr>
        <w:ind w:left="4320" w:hanging="360"/>
      </w:pPr>
      <w:rPr>
        <w:rFonts w:ascii="Wingdings" w:hAnsi="Wingdings" w:hint="default"/>
      </w:rPr>
    </w:lvl>
    <w:lvl w:ilvl="6" w:tplc="A1AE391E">
      <w:start w:val="1"/>
      <w:numFmt w:val="bullet"/>
      <w:lvlText w:val=""/>
      <w:lvlJc w:val="left"/>
      <w:pPr>
        <w:ind w:left="5040" w:hanging="360"/>
      </w:pPr>
      <w:rPr>
        <w:rFonts w:ascii="Symbol" w:hAnsi="Symbol" w:hint="default"/>
      </w:rPr>
    </w:lvl>
    <w:lvl w:ilvl="7" w:tplc="C76C242E">
      <w:start w:val="1"/>
      <w:numFmt w:val="bullet"/>
      <w:lvlText w:val="o"/>
      <w:lvlJc w:val="left"/>
      <w:pPr>
        <w:ind w:left="5760" w:hanging="360"/>
      </w:pPr>
      <w:rPr>
        <w:rFonts w:ascii="Courier New" w:hAnsi="Courier New" w:hint="default"/>
      </w:rPr>
    </w:lvl>
    <w:lvl w:ilvl="8" w:tplc="62F82A9A">
      <w:start w:val="1"/>
      <w:numFmt w:val="bullet"/>
      <w:lvlText w:val=""/>
      <w:lvlJc w:val="left"/>
      <w:pPr>
        <w:ind w:left="6480" w:hanging="360"/>
      </w:pPr>
      <w:rPr>
        <w:rFonts w:ascii="Wingdings" w:hAnsi="Wingdings" w:hint="default"/>
      </w:rPr>
    </w:lvl>
  </w:abstractNum>
  <w:abstractNum w:abstractNumId="14" w15:restartNumberingAfterBreak="0">
    <w:nsid w:val="3E96C845"/>
    <w:multiLevelType w:val="hybridMultilevel"/>
    <w:tmpl w:val="35208F48"/>
    <w:lvl w:ilvl="0" w:tplc="412CBE16">
      <w:start w:val="1"/>
      <w:numFmt w:val="bullet"/>
      <w:lvlText w:val=""/>
      <w:lvlJc w:val="left"/>
      <w:pPr>
        <w:ind w:left="720" w:hanging="360"/>
      </w:pPr>
      <w:rPr>
        <w:rFonts w:ascii="Symbol" w:hAnsi="Symbol" w:hint="default"/>
      </w:rPr>
    </w:lvl>
    <w:lvl w:ilvl="1" w:tplc="E97845C8">
      <w:start w:val="1"/>
      <w:numFmt w:val="bullet"/>
      <w:lvlText w:val="o"/>
      <w:lvlJc w:val="left"/>
      <w:pPr>
        <w:ind w:left="1440" w:hanging="360"/>
      </w:pPr>
      <w:rPr>
        <w:rFonts w:ascii="Courier New" w:hAnsi="Courier New" w:hint="default"/>
      </w:rPr>
    </w:lvl>
    <w:lvl w:ilvl="2" w:tplc="875AFD18">
      <w:start w:val="1"/>
      <w:numFmt w:val="bullet"/>
      <w:lvlText w:val=""/>
      <w:lvlJc w:val="left"/>
      <w:pPr>
        <w:ind w:left="2160" w:hanging="360"/>
      </w:pPr>
      <w:rPr>
        <w:rFonts w:ascii="Wingdings" w:hAnsi="Wingdings" w:hint="default"/>
      </w:rPr>
    </w:lvl>
    <w:lvl w:ilvl="3" w:tplc="24961362">
      <w:start w:val="1"/>
      <w:numFmt w:val="bullet"/>
      <w:lvlText w:val=""/>
      <w:lvlJc w:val="left"/>
      <w:pPr>
        <w:ind w:left="2880" w:hanging="360"/>
      </w:pPr>
      <w:rPr>
        <w:rFonts w:ascii="Symbol" w:hAnsi="Symbol" w:hint="default"/>
      </w:rPr>
    </w:lvl>
    <w:lvl w:ilvl="4" w:tplc="F5A8D968">
      <w:start w:val="1"/>
      <w:numFmt w:val="bullet"/>
      <w:lvlText w:val="o"/>
      <w:lvlJc w:val="left"/>
      <w:pPr>
        <w:ind w:left="3600" w:hanging="360"/>
      </w:pPr>
      <w:rPr>
        <w:rFonts w:ascii="Courier New" w:hAnsi="Courier New" w:hint="default"/>
      </w:rPr>
    </w:lvl>
    <w:lvl w:ilvl="5" w:tplc="0EC28312">
      <w:start w:val="1"/>
      <w:numFmt w:val="bullet"/>
      <w:lvlText w:val=""/>
      <w:lvlJc w:val="left"/>
      <w:pPr>
        <w:ind w:left="4320" w:hanging="360"/>
      </w:pPr>
      <w:rPr>
        <w:rFonts w:ascii="Wingdings" w:hAnsi="Wingdings" w:hint="default"/>
      </w:rPr>
    </w:lvl>
    <w:lvl w:ilvl="6" w:tplc="D7662186">
      <w:start w:val="1"/>
      <w:numFmt w:val="bullet"/>
      <w:lvlText w:val=""/>
      <w:lvlJc w:val="left"/>
      <w:pPr>
        <w:ind w:left="5040" w:hanging="360"/>
      </w:pPr>
      <w:rPr>
        <w:rFonts w:ascii="Symbol" w:hAnsi="Symbol" w:hint="default"/>
      </w:rPr>
    </w:lvl>
    <w:lvl w:ilvl="7" w:tplc="61A8D69C">
      <w:start w:val="1"/>
      <w:numFmt w:val="bullet"/>
      <w:lvlText w:val="o"/>
      <w:lvlJc w:val="left"/>
      <w:pPr>
        <w:ind w:left="5760" w:hanging="360"/>
      </w:pPr>
      <w:rPr>
        <w:rFonts w:ascii="Courier New" w:hAnsi="Courier New" w:hint="default"/>
      </w:rPr>
    </w:lvl>
    <w:lvl w:ilvl="8" w:tplc="BF78DF48">
      <w:start w:val="1"/>
      <w:numFmt w:val="bullet"/>
      <w:lvlText w:val=""/>
      <w:lvlJc w:val="left"/>
      <w:pPr>
        <w:ind w:left="6480" w:hanging="360"/>
      </w:pPr>
      <w:rPr>
        <w:rFonts w:ascii="Wingdings" w:hAnsi="Wingdings" w:hint="default"/>
      </w:rPr>
    </w:lvl>
  </w:abstractNum>
  <w:abstractNum w:abstractNumId="15" w15:restartNumberingAfterBreak="0">
    <w:nsid w:val="41E81FFC"/>
    <w:multiLevelType w:val="hybridMultilevel"/>
    <w:tmpl w:val="CBD89D1A"/>
    <w:lvl w:ilvl="0" w:tplc="77CA1D72">
      <w:start w:val="1"/>
      <w:numFmt w:val="bullet"/>
      <w:lvlText w:val=""/>
      <w:lvlJc w:val="left"/>
      <w:pPr>
        <w:ind w:left="720" w:hanging="360"/>
      </w:pPr>
      <w:rPr>
        <w:rFonts w:ascii="Symbol" w:hAnsi="Symbol" w:hint="default"/>
      </w:rPr>
    </w:lvl>
    <w:lvl w:ilvl="1" w:tplc="F662C6C8">
      <w:start w:val="1"/>
      <w:numFmt w:val="bullet"/>
      <w:lvlText w:val="o"/>
      <w:lvlJc w:val="left"/>
      <w:pPr>
        <w:ind w:left="1440" w:hanging="360"/>
      </w:pPr>
      <w:rPr>
        <w:rFonts w:ascii="Courier New" w:hAnsi="Courier New" w:hint="default"/>
      </w:rPr>
    </w:lvl>
    <w:lvl w:ilvl="2" w:tplc="5DECA1B4">
      <w:start w:val="1"/>
      <w:numFmt w:val="bullet"/>
      <w:lvlText w:val=""/>
      <w:lvlJc w:val="left"/>
      <w:pPr>
        <w:ind w:left="2160" w:hanging="360"/>
      </w:pPr>
      <w:rPr>
        <w:rFonts w:ascii="Wingdings" w:hAnsi="Wingdings" w:hint="default"/>
      </w:rPr>
    </w:lvl>
    <w:lvl w:ilvl="3" w:tplc="22603AE0">
      <w:start w:val="1"/>
      <w:numFmt w:val="bullet"/>
      <w:lvlText w:val=""/>
      <w:lvlJc w:val="left"/>
      <w:pPr>
        <w:ind w:left="2880" w:hanging="360"/>
      </w:pPr>
      <w:rPr>
        <w:rFonts w:ascii="Symbol" w:hAnsi="Symbol" w:hint="default"/>
      </w:rPr>
    </w:lvl>
    <w:lvl w:ilvl="4" w:tplc="35B25024">
      <w:start w:val="1"/>
      <w:numFmt w:val="bullet"/>
      <w:lvlText w:val="o"/>
      <w:lvlJc w:val="left"/>
      <w:pPr>
        <w:ind w:left="3600" w:hanging="360"/>
      </w:pPr>
      <w:rPr>
        <w:rFonts w:ascii="Courier New" w:hAnsi="Courier New" w:hint="default"/>
      </w:rPr>
    </w:lvl>
    <w:lvl w:ilvl="5" w:tplc="CEEA7F58">
      <w:start w:val="1"/>
      <w:numFmt w:val="bullet"/>
      <w:lvlText w:val=""/>
      <w:lvlJc w:val="left"/>
      <w:pPr>
        <w:ind w:left="4320" w:hanging="360"/>
      </w:pPr>
      <w:rPr>
        <w:rFonts w:ascii="Wingdings" w:hAnsi="Wingdings" w:hint="default"/>
      </w:rPr>
    </w:lvl>
    <w:lvl w:ilvl="6" w:tplc="D1FAF4A4">
      <w:start w:val="1"/>
      <w:numFmt w:val="bullet"/>
      <w:lvlText w:val=""/>
      <w:lvlJc w:val="left"/>
      <w:pPr>
        <w:ind w:left="5040" w:hanging="360"/>
      </w:pPr>
      <w:rPr>
        <w:rFonts w:ascii="Symbol" w:hAnsi="Symbol" w:hint="default"/>
      </w:rPr>
    </w:lvl>
    <w:lvl w:ilvl="7" w:tplc="E72C18C4">
      <w:start w:val="1"/>
      <w:numFmt w:val="bullet"/>
      <w:lvlText w:val="o"/>
      <w:lvlJc w:val="left"/>
      <w:pPr>
        <w:ind w:left="5760" w:hanging="360"/>
      </w:pPr>
      <w:rPr>
        <w:rFonts w:ascii="Courier New" w:hAnsi="Courier New" w:hint="default"/>
      </w:rPr>
    </w:lvl>
    <w:lvl w:ilvl="8" w:tplc="61103172">
      <w:start w:val="1"/>
      <w:numFmt w:val="bullet"/>
      <w:lvlText w:val=""/>
      <w:lvlJc w:val="left"/>
      <w:pPr>
        <w:ind w:left="6480" w:hanging="360"/>
      </w:pPr>
      <w:rPr>
        <w:rFonts w:ascii="Wingdings" w:hAnsi="Wingdings" w:hint="default"/>
      </w:rPr>
    </w:lvl>
  </w:abstractNum>
  <w:abstractNum w:abstractNumId="16" w15:restartNumberingAfterBreak="0">
    <w:nsid w:val="48ABEA03"/>
    <w:multiLevelType w:val="hybridMultilevel"/>
    <w:tmpl w:val="2EE216EA"/>
    <w:lvl w:ilvl="0" w:tplc="684A59E8">
      <w:start w:val="1"/>
      <w:numFmt w:val="bullet"/>
      <w:lvlText w:val=""/>
      <w:lvlJc w:val="left"/>
      <w:pPr>
        <w:ind w:left="720" w:hanging="360"/>
      </w:pPr>
      <w:rPr>
        <w:rFonts w:ascii="Symbol" w:hAnsi="Symbol" w:hint="default"/>
      </w:rPr>
    </w:lvl>
    <w:lvl w:ilvl="1" w:tplc="81AAE33C">
      <w:start w:val="1"/>
      <w:numFmt w:val="bullet"/>
      <w:lvlText w:val="o"/>
      <w:lvlJc w:val="left"/>
      <w:pPr>
        <w:ind w:left="1440" w:hanging="360"/>
      </w:pPr>
      <w:rPr>
        <w:rFonts w:ascii="Courier New" w:hAnsi="Courier New" w:hint="default"/>
      </w:rPr>
    </w:lvl>
    <w:lvl w:ilvl="2" w:tplc="2A8C8710">
      <w:start w:val="1"/>
      <w:numFmt w:val="bullet"/>
      <w:lvlText w:val=""/>
      <w:lvlJc w:val="left"/>
      <w:pPr>
        <w:ind w:left="2160" w:hanging="360"/>
      </w:pPr>
      <w:rPr>
        <w:rFonts w:ascii="Wingdings" w:hAnsi="Wingdings" w:hint="default"/>
      </w:rPr>
    </w:lvl>
    <w:lvl w:ilvl="3" w:tplc="1046D0C2">
      <w:start w:val="1"/>
      <w:numFmt w:val="bullet"/>
      <w:lvlText w:val=""/>
      <w:lvlJc w:val="left"/>
      <w:pPr>
        <w:ind w:left="2880" w:hanging="360"/>
      </w:pPr>
      <w:rPr>
        <w:rFonts w:ascii="Symbol" w:hAnsi="Symbol" w:hint="default"/>
      </w:rPr>
    </w:lvl>
    <w:lvl w:ilvl="4" w:tplc="49F0069A">
      <w:start w:val="1"/>
      <w:numFmt w:val="bullet"/>
      <w:lvlText w:val="o"/>
      <w:lvlJc w:val="left"/>
      <w:pPr>
        <w:ind w:left="3600" w:hanging="360"/>
      </w:pPr>
      <w:rPr>
        <w:rFonts w:ascii="Courier New" w:hAnsi="Courier New" w:hint="default"/>
      </w:rPr>
    </w:lvl>
    <w:lvl w:ilvl="5" w:tplc="A9D83708">
      <w:start w:val="1"/>
      <w:numFmt w:val="bullet"/>
      <w:lvlText w:val=""/>
      <w:lvlJc w:val="left"/>
      <w:pPr>
        <w:ind w:left="4320" w:hanging="360"/>
      </w:pPr>
      <w:rPr>
        <w:rFonts w:ascii="Wingdings" w:hAnsi="Wingdings" w:hint="default"/>
      </w:rPr>
    </w:lvl>
    <w:lvl w:ilvl="6" w:tplc="92E27D90">
      <w:start w:val="1"/>
      <w:numFmt w:val="bullet"/>
      <w:lvlText w:val=""/>
      <w:lvlJc w:val="left"/>
      <w:pPr>
        <w:ind w:left="5040" w:hanging="360"/>
      </w:pPr>
      <w:rPr>
        <w:rFonts w:ascii="Symbol" w:hAnsi="Symbol" w:hint="default"/>
      </w:rPr>
    </w:lvl>
    <w:lvl w:ilvl="7" w:tplc="6CA0A214">
      <w:start w:val="1"/>
      <w:numFmt w:val="bullet"/>
      <w:lvlText w:val="o"/>
      <w:lvlJc w:val="left"/>
      <w:pPr>
        <w:ind w:left="5760" w:hanging="360"/>
      </w:pPr>
      <w:rPr>
        <w:rFonts w:ascii="Courier New" w:hAnsi="Courier New" w:hint="default"/>
      </w:rPr>
    </w:lvl>
    <w:lvl w:ilvl="8" w:tplc="574C9B0C">
      <w:start w:val="1"/>
      <w:numFmt w:val="bullet"/>
      <w:lvlText w:val=""/>
      <w:lvlJc w:val="left"/>
      <w:pPr>
        <w:ind w:left="6480" w:hanging="360"/>
      </w:pPr>
      <w:rPr>
        <w:rFonts w:ascii="Wingdings" w:hAnsi="Wingdings" w:hint="default"/>
      </w:rPr>
    </w:lvl>
  </w:abstractNum>
  <w:abstractNum w:abstractNumId="17" w15:restartNumberingAfterBreak="0">
    <w:nsid w:val="4B08BF59"/>
    <w:multiLevelType w:val="hybridMultilevel"/>
    <w:tmpl w:val="69A0B0A4"/>
    <w:lvl w:ilvl="0" w:tplc="FE5807E6">
      <w:start w:val="1"/>
      <w:numFmt w:val="bullet"/>
      <w:lvlText w:val=""/>
      <w:lvlJc w:val="left"/>
      <w:pPr>
        <w:ind w:left="720" w:hanging="360"/>
      </w:pPr>
      <w:rPr>
        <w:rFonts w:ascii="Symbol" w:hAnsi="Symbol" w:hint="default"/>
      </w:rPr>
    </w:lvl>
    <w:lvl w:ilvl="1" w:tplc="574800EC">
      <w:start w:val="1"/>
      <w:numFmt w:val="bullet"/>
      <w:lvlText w:val="o"/>
      <w:lvlJc w:val="left"/>
      <w:pPr>
        <w:ind w:left="1440" w:hanging="360"/>
      </w:pPr>
      <w:rPr>
        <w:rFonts w:ascii="Courier New" w:hAnsi="Courier New" w:hint="default"/>
      </w:rPr>
    </w:lvl>
    <w:lvl w:ilvl="2" w:tplc="C78E115C">
      <w:start w:val="1"/>
      <w:numFmt w:val="bullet"/>
      <w:lvlText w:val=""/>
      <w:lvlJc w:val="left"/>
      <w:pPr>
        <w:ind w:left="2160" w:hanging="360"/>
      </w:pPr>
      <w:rPr>
        <w:rFonts w:ascii="Wingdings" w:hAnsi="Wingdings" w:hint="default"/>
      </w:rPr>
    </w:lvl>
    <w:lvl w:ilvl="3" w:tplc="70BAEF16">
      <w:start w:val="1"/>
      <w:numFmt w:val="bullet"/>
      <w:lvlText w:val=""/>
      <w:lvlJc w:val="left"/>
      <w:pPr>
        <w:ind w:left="2880" w:hanging="360"/>
      </w:pPr>
      <w:rPr>
        <w:rFonts w:ascii="Symbol" w:hAnsi="Symbol" w:hint="default"/>
      </w:rPr>
    </w:lvl>
    <w:lvl w:ilvl="4" w:tplc="BDF62FBE">
      <w:start w:val="1"/>
      <w:numFmt w:val="bullet"/>
      <w:lvlText w:val="o"/>
      <w:lvlJc w:val="left"/>
      <w:pPr>
        <w:ind w:left="3600" w:hanging="360"/>
      </w:pPr>
      <w:rPr>
        <w:rFonts w:ascii="Courier New" w:hAnsi="Courier New" w:hint="default"/>
      </w:rPr>
    </w:lvl>
    <w:lvl w:ilvl="5" w:tplc="DDB4E64E">
      <w:start w:val="1"/>
      <w:numFmt w:val="bullet"/>
      <w:lvlText w:val=""/>
      <w:lvlJc w:val="left"/>
      <w:pPr>
        <w:ind w:left="4320" w:hanging="360"/>
      </w:pPr>
      <w:rPr>
        <w:rFonts w:ascii="Wingdings" w:hAnsi="Wingdings" w:hint="default"/>
      </w:rPr>
    </w:lvl>
    <w:lvl w:ilvl="6" w:tplc="E7D0CD5A">
      <w:start w:val="1"/>
      <w:numFmt w:val="bullet"/>
      <w:lvlText w:val=""/>
      <w:lvlJc w:val="left"/>
      <w:pPr>
        <w:ind w:left="5040" w:hanging="360"/>
      </w:pPr>
      <w:rPr>
        <w:rFonts w:ascii="Symbol" w:hAnsi="Symbol" w:hint="default"/>
      </w:rPr>
    </w:lvl>
    <w:lvl w:ilvl="7" w:tplc="762A8D08">
      <w:start w:val="1"/>
      <w:numFmt w:val="bullet"/>
      <w:lvlText w:val="o"/>
      <w:lvlJc w:val="left"/>
      <w:pPr>
        <w:ind w:left="5760" w:hanging="360"/>
      </w:pPr>
      <w:rPr>
        <w:rFonts w:ascii="Courier New" w:hAnsi="Courier New" w:hint="default"/>
      </w:rPr>
    </w:lvl>
    <w:lvl w:ilvl="8" w:tplc="CEF42774">
      <w:start w:val="1"/>
      <w:numFmt w:val="bullet"/>
      <w:lvlText w:val=""/>
      <w:lvlJc w:val="left"/>
      <w:pPr>
        <w:ind w:left="6480" w:hanging="360"/>
      </w:pPr>
      <w:rPr>
        <w:rFonts w:ascii="Wingdings" w:hAnsi="Wingdings" w:hint="default"/>
      </w:rPr>
    </w:lvl>
  </w:abstractNum>
  <w:abstractNum w:abstractNumId="18" w15:restartNumberingAfterBreak="0">
    <w:nsid w:val="4B1645BA"/>
    <w:multiLevelType w:val="hybridMultilevel"/>
    <w:tmpl w:val="39C6ACDC"/>
    <w:lvl w:ilvl="0" w:tplc="FFE0B73C">
      <w:start w:val="1"/>
      <w:numFmt w:val="bullet"/>
      <w:lvlText w:val=""/>
      <w:lvlJc w:val="left"/>
      <w:pPr>
        <w:ind w:left="720" w:hanging="360"/>
      </w:pPr>
      <w:rPr>
        <w:rFonts w:ascii="Symbol" w:hAnsi="Symbol" w:hint="default"/>
      </w:rPr>
    </w:lvl>
    <w:lvl w:ilvl="1" w:tplc="1284D252">
      <w:start w:val="1"/>
      <w:numFmt w:val="bullet"/>
      <w:lvlText w:val="o"/>
      <w:lvlJc w:val="left"/>
      <w:pPr>
        <w:ind w:left="1440" w:hanging="360"/>
      </w:pPr>
      <w:rPr>
        <w:rFonts w:ascii="Courier New" w:hAnsi="Courier New" w:hint="default"/>
      </w:rPr>
    </w:lvl>
    <w:lvl w:ilvl="2" w:tplc="52200DD4">
      <w:start w:val="1"/>
      <w:numFmt w:val="bullet"/>
      <w:lvlText w:val=""/>
      <w:lvlJc w:val="left"/>
      <w:pPr>
        <w:ind w:left="2160" w:hanging="360"/>
      </w:pPr>
      <w:rPr>
        <w:rFonts w:ascii="Wingdings" w:hAnsi="Wingdings" w:hint="default"/>
      </w:rPr>
    </w:lvl>
    <w:lvl w:ilvl="3" w:tplc="FE7C9124">
      <w:start w:val="1"/>
      <w:numFmt w:val="bullet"/>
      <w:lvlText w:val=""/>
      <w:lvlJc w:val="left"/>
      <w:pPr>
        <w:ind w:left="2880" w:hanging="360"/>
      </w:pPr>
      <w:rPr>
        <w:rFonts w:ascii="Symbol" w:hAnsi="Symbol" w:hint="default"/>
      </w:rPr>
    </w:lvl>
    <w:lvl w:ilvl="4" w:tplc="BA0856C2">
      <w:start w:val="1"/>
      <w:numFmt w:val="bullet"/>
      <w:lvlText w:val="o"/>
      <w:lvlJc w:val="left"/>
      <w:pPr>
        <w:ind w:left="3600" w:hanging="360"/>
      </w:pPr>
      <w:rPr>
        <w:rFonts w:ascii="Courier New" w:hAnsi="Courier New" w:hint="default"/>
      </w:rPr>
    </w:lvl>
    <w:lvl w:ilvl="5" w:tplc="B6125986">
      <w:start w:val="1"/>
      <w:numFmt w:val="bullet"/>
      <w:lvlText w:val=""/>
      <w:lvlJc w:val="left"/>
      <w:pPr>
        <w:ind w:left="4320" w:hanging="360"/>
      </w:pPr>
      <w:rPr>
        <w:rFonts w:ascii="Wingdings" w:hAnsi="Wingdings" w:hint="default"/>
      </w:rPr>
    </w:lvl>
    <w:lvl w:ilvl="6" w:tplc="F9BEB454">
      <w:start w:val="1"/>
      <w:numFmt w:val="bullet"/>
      <w:lvlText w:val=""/>
      <w:lvlJc w:val="left"/>
      <w:pPr>
        <w:ind w:left="5040" w:hanging="360"/>
      </w:pPr>
      <w:rPr>
        <w:rFonts w:ascii="Symbol" w:hAnsi="Symbol" w:hint="default"/>
      </w:rPr>
    </w:lvl>
    <w:lvl w:ilvl="7" w:tplc="7FDA2D4C">
      <w:start w:val="1"/>
      <w:numFmt w:val="bullet"/>
      <w:lvlText w:val="o"/>
      <w:lvlJc w:val="left"/>
      <w:pPr>
        <w:ind w:left="5760" w:hanging="360"/>
      </w:pPr>
      <w:rPr>
        <w:rFonts w:ascii="Courier New" w:hAnsi="Courier New" w:hint="default"/>
      </w:rPr>
    </w:lvl>
    <w:lvl w:ilvl="8" w:tplc="2444CF28">
      <w:start w:val="1"/>
      <w:numFmt w:val="bullet"/>
      <w:lvlText w:val=""/>
      <w:lvlJc w:val="left"/>
      <w:pPr>
        <w:ind w:left="6480" w:hanging="360"/>
      </w:pPr>
      <w:rPr>
        <w:rFonts w:ascii="Wingdings" w:hAnsi="Wingdings" w:hint="default"/>
      </w:rPr>
    </w:lvl>
  </w:abstractNum>
  <w:abstractNum w:abstractNumId="19" w15:restartNumberingAfterBreak="0">
    <w:nsid w:val="4C4EBDD9"/>
    <w:multiLevelType w:val="hybridMultilevel"/>
    <w:tmpl w:val="63F2CB18"/>
    <w:lvl w:ilvl="0" w:tplc="DAD810BA">
      <w:start w:val="1"/>
      <w:numFmt w:val="bullet"/>
      <w:lvlText w:val=""/>
      <w:lvlJc w:val="left"/>
      <w:pPr>
        <w:ind w:left="720" w:hanging="360"/>
      </w:pPr>
      <w:rPr>
        <w:rFonts w:ascii="Symbol" w:hAnsi="Symbol" w:hint="default"/>
      </w:rPr>
    </w:lvl>
    <w:lvl w:ilvl="1" w:tplc="0F6CE3F8">
      <w:start w:val="1"/>
      <w:numFmt w:val="bullet"/>
      <w:lvlText w:val="o"/>
      <w:lvlJc w:val="left"/>
      <w:pPr>
        <w:ind w:left="1440" w:hanging="360"/>
      </w:pPr>
      <w:rPr>
        <w:rFonts w:ascii="Courier New" w:hAnsi="Courier New" w:hint="default"/>
      </w:rPr>
    </w:lvl>
    <w:lvl w:ilvl="2" w:tplc="2E0CF410">
      <w:start w:val="1"/>
      <w:numFmt w:val="bullet"/>
      <w:lvlText w:val=""/>
      <w:lvlJc w:val="left"/>
      <w:pPr>
        <w:ind w:left="2160" w:hanging="360"/>
      </w:pPr>
      <w:rPr>
        <w:rFonts w:ascii="Wingdings" w:hAnsi="Wingdings" w:hint="default"/>
      </w:rPr>
    </w:lvl>
    <w:lvl w:ilvl="3" w:tplc="BD248B54">
      <w:start w:val="1"/>
      <w:numFmt w:val="bullet"/>
      <w:lvlText w:val=""/>
      <w:lvlJc w:val="left"/>
      <w:pPr>
        <w:ind w:left="2880" w:hanging="360"/>
      </w:pPr>
      <w:rPr>
        <w:rFonts w:ascii="Symbol" w:hAnsi="Symbol" w:hint="default"/>
      </w:rPr>
    </w:lvl>
    <w:lvl w:ilvl="4" w:tplc="B7A82E26">
      <w:start w:val="1"/>
      <w:numFmt w:val="bullet"/>
      <w:lvlText w:val="o"/>
      <w:lvlJc w:val="left"/>
      <w:pPr>
        <w:ind w:left="3600" w:hanging="360"/>
      </w:pPr>
      <w:rPr>
        <w:rFonts w:ascii="Courier New" w:hAnsi="Courier New" w:hint="default"/>
      </w:rPr>
    </w:lvl>
    <w:lvl w:ilvl="5" w:tplc="F6048C6E">
      <w:start w:val="1"/>
      <w:numFmt w:val="bullet"/>
      <w:lvlText w:val=""/>
      <w:lvlJc w:val="left"/>
      <w:pPr>
        <w:ind w:left="4320" w:hanging="360"/>
      </w:pPr>
      <w:rPr>
        <w:rFonts w:ascii="Wingdings" w:hAnsi="Wingdings" w:hint="default"/>
      </w:rPr>
    </w:lvl>
    <w:lvl w:ilvl="6" w:tplc="BA6E9A96">
      <w:start w:val="1"/>
      <w:numFmt w:val="bullet"/>
      <w:lvlText w:val=""/>
      <w:lvlJc w:val="left"/>
      <w:pPr>
        <w:ind w:left="5040" w:hanging="360"/>
      </w:pPr>
      <w:rPr>
        <w:rFonts w:ascii="Symbol" w:hAnsi="Symbol" w:hint="default"/>
      </w:rPr>
    </w:lvl>
    <w:lvl w:ilvl="7" w:tplc="01A682DA">
      <w:start w:val="1"/>
      <w:numFmt w:val="bullet"/>
      <w:lvlText w:val="o"/>
      <w:lvlJc w:val="left"/>
      <w:pPr>
        <w:ind w:left="5760" w:hanging="360"/>
      </w:pPr>
      <w:rPr>
        <w:rFonts w:ascii="Courier New" w:hAnsi="Courier New" w:hint="default"/>
      </w:rPr>
    </w:lvl>
    <w:lvl w:ilvl="8" w:tplc="815AD4C8">
      <w:start w:val="1"/>
      <w:numFmt w:val="bullet"/>
      <w:lvlText w:val=""/>
      <w:lvlJc w:val="left"/>
      <w:pPr>
        <w:ind w:left="6480" w:hanging="360"/>
      </w:pPr>
      <w:rPr>
        <w:rFonts w:ascii="Wingdings" w:hAnsi="Wingdings" w:hint="default"/>
      </w:rPr>
    </w:lvl>
  </w:abstractNum>
  <w:abstractNum w:abstractNumId="20" w15:restartNumberingAfterBreak="0">
    <w:nsid w:val="53B72D59"/>
    <w:multiLevelType w:val="hybridMultilevel"/>
    <w:tmpl w:val="F774C10C"/>
    <w:lvl w:ilvl="0" w:tplc="8A742134">
      <w:start w:val="1"/>
      <w:numFmt w:val="decimal"/>
      <w:lvlText w:val="%1."/>
      <w:lvlJc w:val="left"/>
      <w:pPr>
        <w:ind w:left="720" w:hanging="360"/>
      </w:pPr>
    </w:lvl>
    <w:lvl w:ilvl="1" w:tplc="144E44CC">
      <w:start w:val="1"/>
      <w:numFmt w:val="lowerLetter"/>
      <w:lvlText w:val="%2."/>
      <w:lvlJc w:val="left"/>
      <w:pPr>
        <w:ind w:left="1440" w:hanging="360"/>
      </w:pPr>
    </w:lvl>
    <w:lvl w:ilvl="2" w:tplc="BBAA15F0">
      <w:start w:val="1"/>
      <w:numFmt w:val="lowerRoman"/>
      <w:lvlText w:val="%3."/>
      <w:lvlJc w:val="right"/>
      <w:pPr>
        <w:ind w:left="2160" w:hanging="180"/>
      </w:pPr>
    </w:lvl>
    <w:lvl w:ilvl="3" w:tplc="ECFCFCBC">
      <w:start w:val="1"/>
      <w:numFmt w:val="decimal"/>
      <w:lvlText w:val="%4."/>
      <w:lvlJc w:val="left"/>
      <w:pPr>
        <w:ind w:left="2880" w:hanging="360"/>
      </w:pPr>
    </w:lvl>
    <w:lvl w:ilvl="4" w:tplc="5448C694">
      <w:start w:val="1"/>
      <w:numFmt w:val="lowerLetter"/>
      <w:lvlText w:val="%5."/>
      <w:lvlJc w:val="left"/>
      <w:pPr>
        <w:ind w:left="3600" w:hanging="360"/>
      </w:pPr>
    </w:lvl>
    <w:lvl w:ilvl="5" w:tplc="9828BDBE">
      <w:start w:val="1"/>
      <w:numFmt w:val="lowerRoman"/>
      <w:lvlText w:val="%6."/>
      <w:lvlJc w:val="right"/>
      <w:pPr>
        <w:ind w:left="4320" w:hanging="180"/>
      </w:pPr>
    </w:lvl>
    <w:lvl w:ilvl="6" w:tplc="D56C2710">
      <w:start w:val="1"/>
      <w:numFmt w:val="decimal"/>
      <w:lvlText w:val="%7."/>
      <w:lvlJc w:val="left"/>
      <w:pPr>
        <w:ind w:left="5040" w:hanging="360"/>
      </w:pPr>
    </w:lvl>
    <w:lvl w:ilvl="7" w:tplc="DDDA7AC0">
      <w:start w:val="1"/>
      <w:numFmt w:val="lowerLetter"/>
      <w:lvlText w:val="%8."/>
      <w:lvlJc w:val="left"/>
      <w:pPr>
        <w:ind w:left="5760" w:hanging="360"/>
      </w:pPr>
    </w:lvl>
    <w:lvl w:ilvl="8" w:tplc="B9B0224E">
      <w:start w:val="1"/>
      <w:numFmt w:val="lowerRoman"/>
      <w:lvlText w:val="%9."/>
      <w:lvlJc w:val="right"/>
      <w:pPr>
        <w:ind w:left="6480" w:hanging="180"/>
      </w:pPr>
    </w:lvl>
  </w:abstractNum>
  <w:abstractNum w:abstractNumId="21" w15:restartNumberingAfterBreak="0">
    <w:nsid w:val="53E2C941"/>
    <w:multiLevelType w:val="hybridMultilevel"/>
    <w:tmpl w:val="595C7BDE"/>
    <w:lvl w:ilvl="0" w:tplc="8C340FAC">
      <w:start w:val="1"/>
      <w:numFmt w:val="decimal"/>
      <w:lvlText w:val="%1."/>
      <w:lvlJc w:val="left"/>
      <w:pPr>
        <w:ind w:left="720" w:hanging="360"/>
      </w:pPr>
    </w:lvl>
    <w:lvl w:ilvl="1" w:tplc="BABEB562">
      <w:start w:val="1"/>
      <w:numFmt w:val="lowerLetter"/>
      <w:lvlText w:val="%2."/>
      <w:lvlJc w:val="left"/>
      <w:pPr>
        <w:ind w:left="1440" w:hanging="360"/>
      </w:pPr>
    </w:lvl>
    <w:lvl w:ilvl="2" w:tplc="00A8AA52">
      <w:start w:val="1"/>
      <w:numFmt w:val="lowerRoman"/>
      <w:lvlText w:val="%3."/>
      <w:lvlJc w:val="right"/>
      <w:pPr>
        <w:ind w:left="2160" w:hanging="180"/>
      </w:pPr>
    </w:lvl>
    <w:lvl w:ilvl="3" w:tplc="8708E06A">
      <w:start w:val="1"/>
      <w:numFmt w:val="decimal"/>
      <w:lvlText w:val="%4."/>
      <w:lvlJc w:val="left"/>
      <w:pPr>
        <w:ind w:left="2880" w:hanging="360"/>
      </w:pPr>
    </w:lvl>
    <w:lvl w:ilvl="4" w:tplc="BF5254E6">
      <w:start w:val="1"/>
      <w:numFmt w:val="lowerLetter"/>
      <w:lvlText w:val="%5."/>
      <w:lvlJc w:val="left"/>
      <w:pPr>
        <w:ind w:left="3600" w:hanging="360"/>
      </w:pPr>
    </w:lvl>
    <w:lvl w:ilvl="5" w:tplc="5CFCC0D2">
      <w:start w:val="1"/>
      <w:numFmt w:val="lowerRoman"/>
      <w:lvlText w:val="%6."/>
      <w:lvlJc w:val="right"/>
      <w:pPr>
        <w:ind w:left="4320" w:hanging="180"/>
      </w:pPr>
    </w:lvl>
    <w:lvl w:ilvl="6" w:tplc="AD0C5548">
      <w:start w:val="1"/>
      <w:numFmt w:val="decimal"/>
      <w:lvlText w:val="%7."/>
      <w:lvlJc w:val="left"/>
      <w:pPr>
        <w:ind w:left="5040" w:hanging="360"/>
      </w:pPr>
    </w:lvl>
    <w:lvl w:ilvl="7" w:tplc="1BF263B0">
      <w:start w:val="1"/>
      <w:numFmt w:val="lowerLetter"/>
      <w:lvlText w:val="%8."/>
      <w:lvlJc w:val="left"/>
      <w:pPr>
        <w:ind w:left="5760" w:hanging="360"/>
      </w:pPr>
    </w:lvl>
    <w:lvl w:ilvl="8" w:tplc="B066E3B6">
      <w:start w:val="1"/>
      <w:numFmt w:val="lowerRoman"/>
      <w:lvlText w:val="%9."/>
      <w:lvlJc w:val="right"/>
      <w:pPr>
        <w:ind w:left="6480" w:hanging="180"/>
      </w:pPr>
    </w:lvl>
  </w:abstractNum>
  <w:abstractNum w:abstractNumId="22" w15:restartNumberingAfterBreak="0">
    <w:nsid w:val="54656264"/>
    <w:multiLevelType w:val="hybridMultilevel"/>
    <w:tmpl w:val="431AAC12"/>
    <w:lvl w:ilvl="0" w:tplc="802ECD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C47AC35"/>
    <w:multiLevelType w:val="hybridMultilevel"/>
    <w:tmpl w:val="068ECCD8"/>
    <w:lvl w:ilvl="0" w:tplc="298ADDC0">
      <w:start w:val="1"/>
      <w:numFmt w:val="decimal"/>
      <w:lvlText w:val="%1."/>
      <w:lvlJc w:val="left"/>
      <w:pPr>
        <w:ind w:left="720" w:hanging="360"/>
      </w:pPr>
    </w:lvl>
    <w:lvl w:ilvl="1" w:tplc="95C2C5F2">
      <w:start w:val="1"/>
      <w:numFmt w:val="lowerLetter"/>
      <w:lvlText w:val="%2."/>
      <w:lvlJc w:val="left"/>
      <w:pPr>
        <w:ind w:left="1440" w:hanging="360"/>
      </w:pPr>
    </w:lvl>
    <w:lvl w:ilvl="2" w:tplc="61880C0C">
      <w:start w:val="1"/>
      <w:numFmt w:val="lowerRoman"/>
      <w:lvlText w:val="%3."/>
      <w:lvlJc w:val="right"/>
      <w:pPr>
        <w:ind w:left="2160" w:hanging="180"/>
      </w:pPr>
    </w:lvl>
    <w:lvl w:ilvl="3" w:tplc="9D14A632">
      <w:start w:val="1"/>
      <w:numFmt w:val="decimal"/>
      <w:lvlText w:val="%4."/>
      <w:lvlJc w:val="left"/>
      <w:pPr>
        <w:ind w:left="2880" w:hanging="360"/>
      </w:pPr>
    </w:lvl>
    <w:lvl w:ilvl="4" w:tplc="65F855A4">
      <w:start w:val="1"/>
      <w:numFmt w:val="lowerLetter"/>
      <w:lvlText w:val="%5."/>
      <w:lvlJc w:val="left"/>
      <w:pPr>
        <w:ind w:left="3600" w:hanging="360"/>
      </w:pPr>
    </w:lvl>
    <w:lvl w:ilvl="5" w:tplc="D48ECC8C">
      <w:start w:val="1"/>
      <w:numFmt w:val="lowerRoman"/>
      <w:lvlText w:val="%6."/>
      <w:lvlJc w:val="right"/>
      <w:pPr>
        <w:ind w:left="4320" w:hanging="180"/>
      </w:pPr>
    </w:lvl>
    <w:lvl w:ilvl="6" w:tplc="974A7124">
      <w:start w:val="1"/>
      <w:numFmt w:val="decimal"/>
      <w:lvlText w:val="%7."/>
      <w:lvlJc w:val="left"/>
      <w:pPr>
        <w:ind w:left="5040" w:hanging="360"/>
      </w:pPr>
    </w:lvl>
    <w:lvl w:ilvl="7" w:tplc="F2CCFC2A">
      <w:start w:val="1"/>
      <w:numFmt w:val="lowerLetter"/>
      <w:lvlText w:val="%8."/>
      <w:lvlJc w:val="left"/>
      <w:pPr>
        <w:ind w:left="5760" w:hanging="360"/>
      </w:pPr>
    </w:lvl>
    <w:lvl w:ilvl="8" w:tplc="9ABCAD78">
      <w:start w:val="1"/>
      <w:numFmt w:val="lowerRoman"/>
      <w:lvlText w:val="%9."/>
      <w:lvlJc w:val="right"/>
      <w:pPr>
        <w:ind w:left="6480" w:hanging="180"/>
      </w:pPr>
    </w:lvl>
  </w:abstractNum>
  <w:abstractNum w:abstractNumId="24" w15:restartNumberingAfterBreak="0">
    <w:nsid w:val="5F47677E"/>
    <w:multiLevelType w:val="hybridMultilevel"/>
    <w:tmpl w:val="F5F2D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5865165"/>
    <w:multiLevelType w:val="hybridMultilevel"/>
    <w:tmpl w:val="95543D2C"/>
    <w:lvl w:ilvl="0" w:tplc="4A9A8618">
      <w:start w:val="1"/>
      <w:numFmt w:val="bullet"/>
      <w:lvlText w:val=""/>
      <w:lvlJc w:val="left"/>
      <w:pPr>
        <w:ind w:left="720" w:hanging="360"/>
      </w:pPr>
      <w:rPr>
        <w:rFonts w:ascii="Symbol" w:hAnsi="Symbol" w:hint="default"/>
      </w:rPr>
    </w:lvl>
    <w:lvl w:ilvl="1" w:tplc="A8B80E92">
      <w:start w:val="1"/>
      <w:numFmt w:val="bullet"/>
      <w:lvlText w:val="o"/>
      <w:lvlJc w:val="left"/>
      <w:pPr>
        <w:ind w:left="1440" w:hanging="360"/>
      </w:pPr>
      <w:rPr>
        <w:rFonts w:ascii="Courier New" w:hAnsi="Courier New" w:hint="default"/>
      </w:rPr>
    </w:lvl>
    <w:lvl w:ilvl="2" w:tplc="52422758">
      <w:start w:val="1"/>
      <w:numFmt w:val="bullet"/>
      <w:lvlText w:val=""/>
      <w:lvlJc w:val="left"/>
      <w:pPr>
        <w:ind w:left="2160" w:hanging="360"/>
      </w:pPr>
      <w:rPr>
        <w:rFonts w:ascii="Wingdings" w:hAnsi="Wingdings" w:hint="default"/>
      </w:rPr>
    </w:lvl>
    <w:lvl w:ilvl="3" w:tplc="A5DA11A4">
      <w:start w:val="1"/>
      <w:numFmt w:val="bullet"/>
      <w:lvlText w:val=""/>
      <w:lvlJc w:val="left"/>
      <w:pPr>
        <w:ind w:left="2880" w:hanging="360"/>
      </w:pPr>
      <w:rPr>
        <w:rFonts w:ascii="Symbol" w:hAnsi="Symbol" w:hint="default"/>
      </w:rPr>
    </w:lvl>
    <w:lvl w:ilvl="4" w:tplc="035E7328">
      <w:start w:val="1"/>
      <w:numFmt w:val="bullet"/>
      <w:lvlText w:val="o"/>
      <w:lvlJc w:val="left"/>
      <w:pPr>
        <w:ind w:left="3600" w:hanging="360"/>
      </w:pPr>
      <w:rPr>
        <w:rFonts w:ascii="Courier New" w:hAnsi="Courier New" w:hint="default"/>
      </w:rPr>
    </w:lvl>
    <w:lvl w:ilvl="5" w:tplc="5110343A">
      <w:start w:val="1"/>
      <w:numFmt w:val="bullet"/>
      <w:lvlText w:val=""/>
      <w:lvlJc w:val="left"/>
      <w:pPr>
        <w:ind w:left="4320" w:hanging="360"/>
      </w:pPr>
      <w:rPr>
        <w:rFonts w:ascii="Wingdings" w:hAnsi="Wingdings" w:hint="default"/>
      </w:rPr>
    </w:lvl>
    <w:lvl w:ilvl="6" w:tplc="F8C896D4">
      <w:start w:val="1"/>
      <w:numFmt w:val="bullet"/>
      <w:lvlText w:val=""/>
      <w:lvlJc w:val="left"/>
      <w:pPr>
        <w:ind w:left="5040" w:hanging="360"/>
      </w:pPr>
      <w:rPr>
        <w:rFonts w:ascii="Symbol" w:hAnsi="Symbol" w:hint="default"/>
      </w:rPr>
    </w:lvl>
    <w:lvl w:ilvl="7" w:tplc="C2107F20">
      <w:start w:val="1"/>
      <w:numFmt w:val="bullet"/>
      <w:lvlText w:val="o"/>
      <w:lvlJc w:val="left"/>
      <w:pPr>
        <w:ind w:left="5760" w:hanging="360"/>
      </w:pPr>
      <w:rPr>
        <w:rFonts w:ascii="Courier New" w:hAnsi="Courier New" w:hint="default"/>
      </w:rPr>
    </w:lvl>
    <w:lvl w:ilvl="8" w:tplc="54E2F262">
      <w:start w:val="1"/>
      <w:numFmt w:val="bullet"/>
      <w:lvlText w:val=""/>
      <w:lvlJc w:val="left"/>
      <w:pPr>
        <w:ind w:left="6480" w:hanging="360"/>
      </w:pPr>
      <w:rPr>
        <w:rFonts w:ascii="Wingdings" w:hAnsi="Wingdings" w:hint="default"/>
      </w:rPr>
    </w:lvl>
  </w:abstractNum>
  <w:abstractNum w:abstractNumId="26" w15:restartNumberingAfterBreak="0">
    <w:nsid w:val="6DFD51FD"/>
    <w:multiLevelType w:val="hybridMultilevel"/>
    <w:tmpl w:val="1C9283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FAA7A65"/>
    <w:multiLevelType w:val="hybridMultilevel"/>
    <w:tmpl w:val="CB921918"/>
    <w:lvl w:ilvl="0" w:tplc="13EA415E">
      <w:start w:val="1"/>
      <w:numFmt w:val="bullet"/>
      <w:lvlText w:val=""/>
      <w:lvlJc w:val="left"/>
      <w:pPr>
        <w:ind w:left="720" w:hanging="360"/>
      </w:pPr>
      <w:rPr>
        <w:rFonts w:ascii="Symbol" w:hAnsi="Symbol" w:hint="default"/>
      </w:rPr>
    </w:lvl>
    <w:lvl w:ilvl="1" w:tplc="3BE889FC">
      <w:start w:val="1"/>
      <w:numFmt w:val="bullet"/>
      <w:lvlText w:val="o"/>
      <w:lvlJc w:val="left"/>
      <w:pPr>
        <w:ind w:left="1440" w:hanging="360"/>
      </w:pPr>
      <w:rPr>
        <w:rFonts w:ascii="Courier New" w:hAnsi="Courier New" w:hint="default"/>
      </w:rPr>
    </w:lvl>
    <w:lvl w:ilvl="2" w:tplc="F62E01C2">
      <w:start w:val="1"/>
      <w:numFmt w:val="bullet"/>
      <w:lvlText w:val=""/>
      <w:lvlJc w:val="left"/>
      <w:pPr>
        <w:ind w:left="2160" w:hanging="360"/>
      </w:pPr>
      <w:rPr>
        <w:rFonts w:ascii="Wingdings" w:hAnsi="Wingdings" w:hint="default"/>
      </w:rPr>
    </w:lvl>
    <w:lvl w:ilvl="3" w:tplc="E19A56E6">
      <w:start w:val="1"/>
      <w:numFmt w:val="bullet"/>
      <w:lvlText w:val=""/>
      <w:lvlJc w:val="left"/>
      <w:pPr>
        <w:ind w:left="2880" w:hanging="360"/>
      </w:pPr>
      <w:rPr>
        <w:rFonts w:ascii="Symbol" w:hAnsi="Symbol" w:hint="default"/>
      </w:rPr>
    </w:lvl>
    <w:lvl w:ilvl="4" w:tplc="4B208C74">
      <w:start w:val="1"/>
      <w:numFmt w:val="bullet"/>
      <w:lvlText w:val="o"/>
      <w:lvlJc w:val="left"/>
      <w:pPr>
        <w:ind w:left="3600" w:hanging="360"/>
      </w:pPr>
      <w:rPr>
        <w:rFonts w:ascii="Courier New" w:hAnsi="Courier New" w:hint="default"/>
      </w:rPr>
    </w:lvl>
    <w:lvl w:ilvl="5" w:tplc="C0B0B1C0">
      <w:start w:val="1"/>
      <w:numFmt w:val="bullet"/>
      <w:lvlText w:val=""/>
      <w:lvlJc w:val="left"/>
      <w:pPr>
        <w:ind w:left="4320" w:hanging="360"/>
      </w:pPr>
      <w:rPr>
        <w:rFonts w:ascii="Wingdings" w:hAnsi="Wingdings" w:hint="default"/>
      </w:rPr>
    </w:lvl>
    <w:lvl w:ilvl="6" w:tplc="A3CC5DCC">
      <w:start w:val="1"/>
      <w:numFmt w:val="bullet"/>
      <w:lvlText w:val=""/>
      <w:lvlJc w:val="left"/>
      <w:pPr>
        <w:ind w:left="5040" w:hanging="360"/>
      </w:pPr>
      <w:rPr>
        <w:rFonts w:ascii="Symbol" w:hAnsi="Symbol" w:hint="default"/>
      </w:rPr>
    </w:lvl>
    <w:lvl w:ilvl="7" w:tplc="B1B4D34C">
      <w:start w:val="1"/>
      <w:numFmt w:val="bullet"/>
      <w:lvlText w:val="o"/>
      <w:lvlJc w:val="left"/>
      <w:pPr>
        <w:ind w:left="5760" w:hanging="360"/>
      </w:pPr>
      <w:rPr>
        <w:rFonts w:ascii="Courier New" w:hAnsi="Courier New" w:hint="default"/>
      </w:rPr>
    </w:lvl>
    <w:lvl w:ilvl="8" w:tplc="A042B154">
      <w:start w:val="1"/>
      <w:numFmt w:val="bullet"/>
      <w:lvlText w:val=""/>
      <w:lvlJc w:val="left"/>
      <w:pPr>
        <w:ind w:left="6480" w:hanging="360"/>
      </w:pPr>
      <w:rPr>
        <w:rFonts w:ascii="Wingdings" w:hAnsi="Wingdings" w:hint="default"/>
      </w:rPr>
    </w:lvl>
  </w:abstractNum>
  <w:abstractNum w:abstractNumId="28" w15:restartNumberingAfterBreak="0">
    <w:nsid w:val="7668FA7E"/>
    <w:multiLevelType w:val="hybridMultilevel"/>
    <w:tmpl w:val="2C32D4EE"/>
    <w:lvl w:ilvl="0" w:tplc="5A8288CE">
      <w:start w:val="1"/>
      <w:numFmt w:val="bullet"/>
      <w:lvlText w:val=""/>
      <w:lvlJc w:val="left"/>
      <w:pPr>
        <w:ind w:left="720" w:hanging="360"/>
      </w:pPr>
      <w:rPr>
        <w:rFonts w:ascii="Symbol" w:hAnsi="Symbol" w:hint="default"/>
      </w:rPr>
    </w:lvl>
    <w:lvl w:ilvl="1" w:tplc="D6923E64">
      <w:start w:val="1"/>
      <w:numFmt w:val="bullet"/>
      <w:lvlText w:val="o"/>
      <w:lvlJc w:val="left"/>
      <w:pPr>
        <w:ind w:left="1440" w:hanging="360"/>
      </w:pPr>
      <w:rPr>
        <w:rFonts w:ascii="Courier New" w:hAnsi="Courier New" w:hint="default"/>
      </w:rPr>
    </w:lvl>
    <w:lvl w:ilvl="2" w:tplc="D72EA41A">
      <w:start w:val="1"/>
      <w:numFmt w:val="bullet"/>
      <w:lvlText w:val=""/>
      <w:lvlJc w:val="left"/>
      <w:pPr>
        <w:ind w:left="2160" w:hanging="360"/>
      </w:pPr>
      <w:rPr>
        <w:rFonts w:ascii="Wingdings" w:hAnsi="Wingdings" w:hint="default"/>
      </w:rPr>
    </w:lvl>
    <w:lvl w:ilvl="3" w:tplc="2B62B0F2">
      <w:start w:val="1"/>
      <w:numFmt w:val="bullet"/>
      <w:lvlText w:val=""/>
      <w:lvlJc w:val="left"/>
      <w:pPr>
        <w:ind w:left="2880" w:hanging="360"/>
      </w:pPr>
      <w:rPr>
        <w:rFonts w:ascii="Symbol" w:hAnsi="Symbol" w:hint="default"/>
      </w:rPr>
    </w:lvl>
    <w:lvl w:ilvl="4" w:tplc="D2CA1786">
      <w:start w:val="1"/>
      <w:numFmt w:val="bullet"/>
      <w:lvlText w:val="o"/>
      <w:lvlJc w:val="left"/>
      <w:pPr>
        <w:ind w:left="3600" w:hanging="360"/>
      </w:pPr>
      <w:rPr>
        <w:rFonts w:ascii="Courier New" w:hAnsi="Courier New" w:hint="default"/>
      </w:rPr>
    </w:lvl>
    <w:lvl w:ilvl="5" w:tplc="DB06270C">
      <w:start w:val="1"/>
      <w:numFmt w:val="bullet"/>
      <w:lvlText w:val=""/>
      <w:lvlJc w:val="left"/>
      <w:pPr>
        <w:ind w:left="4320" w:hanging="360"/>
      </w:pPr>
      <w:rPr>
        <w:rFonts w:ascii="Wingdings" w:hAnsi="Wingdings" w:hint="default"/>
      </w:rPr>
    </w:lvl>
    <w:lvl w:ilvl="6" w:tplc="3A8C7AAC">
      <w:start w:val="1"/>
      <w:numFmt w:val="bullet"/>
      <w:lvlText w:val=""/>
      <w:lvlJc w:val="left"/>
      <w:pPr>
        <w:ind w:left="5040" w:hanging="360"/>
      </w:pPr>
      <w:rPr>
        <w:rFonts w:ascii="Symbol" w:hAnsi="Symbol" w:hint="default"/>
      </w:rPr>
    </w:lvl>
    <w:lvl w:ilvl="7" w:tplc="8D4AE63A">
      <w:start w:val="1"/>
      <w:numFmt w:val="bullet"/>
      <w:lvlText w:val="o"/>
      <w:lvlJc w:val="left"/>
      <w:pPr>
        <w:ind w:left="5760" w:hanging="360"/>
      </w:pPr>
      <w:rPr>
        <w:rFonts w:ascii="Courier New" w:hAnsi="Courier New" w:hint="default"/>
      </w:rPr>
    </w:lvl>
    <w:lvl w:ilvl="8" w:tplc="03D0B1A4">
      <w:start w:val="1"/>
      <w:numFmt w:val="bullet"/>
      <w:lvlText w:val=""/>
      <w:lvlJc w:val="left"/>
      <w:pPr>
        <w:ind w:left="6480" w:hanging="360"/>
      </w:pPr>
      <w:rPr>
        <w:rFonts w:ascii="Wingdings" w:hAnsi="Wingdings" w:hint="default"/>
      </w:rPr>
    </w:lvl>
  </w:abstractNum>
  <w:abstractNum w:abstractNumId="29" w15:restartNumberingAfterBreak="0">
    <w:nsid w:val="7B2DEB94"/>
    <w:multiLevelType w:val="hybridMultilevel"/>
    <w:tmpl w:val="7A4E951E"/>
    <w:lvl w:ilvl="0" w:tplc="1F8E1522">
      <w:start w:val="1"/>
      <w:numFmt w:val="bullet"/>
      <w:lvlText w:val=""/>
      <w:lvlJc w:val="left"/>
      <w:pPr>
        <w:ind w:left="720" w:hanging="360"/>
      </w:pPr>
      <w:rPr>
        <w:rFonts w:ascii="Symbol" w:hAnsi="Symbol" w:hint="default"/>
      </w:rPr>
    </w:lvl>
    <w:lvl w:ilvl="1" w:tplc="00201B00">
      <w:start w:val="1"/>
      <w:numFmt w:val="bullet"/>
      <w:lvlText w:val="o"/>
      <w:lvlJc w:val="left"/>
      <w:pPr>
        <w:ind w:left="1440" w:hanging="360"/>
      </w:pPr>
      <w:rPr>
        <w:rFonts w:ascii="Courier New" w:hAnsi="Courier New" w:hint="default"/>
      </w:rPr>
    </w:lvl>
    <w:lvl w:ilvl="2" w:tplc="19D690BE">
      <w:start w:val="1"/>
      <w:numFmt w:val="bullet"/>
      <w:lvlText w:val=""/>
      <w:lvlJc w:val="left"/>
      <w:pPr>
        <w:ind w:left="2160" w:hanging="360"/>
      </w:pPr>
      <w:rPr>
        <w:rFonts w:ascii="Wingdings" w:hAnsi="Wingdings" w:hint="default"/>
      </w:rPr>
    </w:lvl>
    <w:lvl w:ilvl="3" w:tplc="488CA70E">
      <w:start w:val="1"/>
      <w:numFmt w:val="bullet"/>
      <w:lvlText w:val=""/>
      <w:lvlJc w:val="left"/>
      <w:pPr>
        <w:ind w:left="2880" w:hanging="360"/>
      </w:pPr>
      <w:rPr>
        <w:rFonts w:ascii="Symbol" w:hAnsi="Symbol" w:hint="default"/>
      </w:rPr>
    </w:lvl>
    <w:lvl w:ilvl="4" w:tplc="4A6A1810">
      <w:start w:val="1"/>
      <w:numFmt w:val="bullet"/>
      <w:lvlText w:val="o"/>
      <w:lvlJc w:val="left"/>
      <w:pPr>
        <w:ind w:left="3600" w:hanging="360"/>
      </w:pPr>
      <w:rPr>
        <w:rFonts w:ascii="Courier New" w:hAnsi="Courier New" w:hint="default"/>
      </w:rPr>
    </w:lvl>
    <w:lvl w:ilvl="5" w:tplc="76C4CF78">
      <w:start w:val="1"/>
      <w:numFmt w:val="bullet"/>
      <w:lvlText w:val=""/>
      <w:lvlJc w:val="left"/>
      <w:pPr>
        <w:ind w:left="4320" w:hanging="360"/>
      </w:pPr>
      <w:rPr>
        <w:rFonts w:ascii="Wingdings" w:hAnsi="Wingdings" w:hint="default"/>
      </w:rPr>
    </w:lvl>
    <w:lvl w:ilvl="6" w:tplc="CE2061C4">
      <w:start w:val="1"/>
      <w:numFmt w:val="bullet"/>
      <w:lvlText w:val=""/>
      <w:lvlJc w:val="left"/>
      <w:pPr>
        <w:ind w:left="5040" w:hanging="360"/>
      </w:pPr>
      <w:rPr>
        <w:rFonts w:ascii="Symbol" w:hAnsi="Symbol" w:hint="default"/>
      </w:rPr>
    </w:lvl>
    <w:lvl w:ilvl="7" w:tplc="F4E20C7E">
      <w:start w:val="1"/>
      <w:numFmt w:val="bullet"/>
      <w:lvlText w:val="o"/>
      <w:lvlJc w:val="left"/>
      <w:pPr>
        <w:ind w:left="5760" w:hanging="360"/>
      </w:pPr>
      <w:rPr>
        <w:rFonts w:ascii="Courier New" w:hAnsi="Courier New" w:hint="default"/>
      </w:rPr>
    </w:lvl>
    <w:lvl w:ilvl="8" w:tplc="9746C296">
      <w:start w:val="1"/>
      <w:numFmt w:val="bullet"/>
      <w:lvlText w:val=""/>
      <w:lvlJc w:val="left"/>
      <w:pPr>
        <w:ind w:left="6480" w:hanging="360"/>
      </w:pPr>
      <w:rPr>
        <w:rFonts w:ascii="Wingdings" w:hAnsi="Wingdings" w:hint="default"/>
      </w:rPr>
    </w:lvl>
  </w:abstractNum>
  <w:num w:numId="1" w16cid:durableId="617375625">
    <w:abstractNumId w:val="2"/>
  </w:num>
  <w:num w:numId="2" w16cid:durableId="70734742">
    <w:abstractNumId w:val="0"/>
  </w:num>
  <w:num w:numId="3" w16cid:durableId="202639552">
    <w:abstractNumId w:val="5"/>
  </w:num>
  <w:num w:numId="4" w16cid:durableId="210074583">
    <w:abstractNumId w:val="8"/>
  </w:num>
  <w:num w:numId="5" w16cid:durableId="1370835478">
    <w:abstractNumId w:val="25"/>
  </w:num>
  <w:num w:numId="6" w16cid:durableId="1409689421">
    <w:abstractNumId w:val="18"/>
  </w:num>
  <w:num w:numId="7" w16cid:durableId="820080942">
    <w:abstractNumId w:val="1"/>
  </w:num>
  <w:num w:numId="8" w16cid:durableId="736830122">
    <w:abstractNumId w:val="19"/>
  </w:num>
  <w:num w:numId="9" w16cid:durableId="1474056390">
    <w:abstractNumId w:val="17"/>
  </w:num>
  <w:num w:numId="10" w16cid:durableId="1066344278">
    <w:abstractNumId w:val="11"/>
  </w:num>
  <w:num w:numId="11" w16cid:durableId="1937209837">
    <w:abstractNumId w:val="28"/>
  </w:num>
  <w:num w:numId="12" w16cid:durableId="753210381">
    <w:abstractNumId w:val="15"/>
  </w:num>
  <w:num w:numId="13" w16cid:durableId="1868987389">
    <w:abstractNumId w:val="10"/>
  </w:num>
  <w:num w:numId="14" w16cid:durableId="1757509393">
    <w:abstractNumId w:val="6"/>
  </w:num>
  <w:num w:numId="15" w16cid:durableId="925117255">
    <w:abstractNumId w:val="23"/>
  </w:num>
  <w:num w:numId="16" w16cid:durableId="1610553007">
    <w:abstractNumId w:val="7"/>
  </w:num>
  <w:num w:numId="17" w16cid:durableId="797720618">
    <w:abstractNumId w:val="21"/>
  </w:num>
  <w:num w:numId="18" w16cid:durableId="1285576332">
    <w:abstractNumId w:val="4"/>
  </w:num>
  <w:num w:numId="19" w16cid:durableId="1769690704">
    <w:abstractNumId w:val="13"/>
  </w:num>
  <w:num w:numId="20" w16cid:durableId="1962111545">
    <w:abstractNumId w:val="27"/>
  </w:num>
  <w:num w:numId="21" w16cid:durableId="1188760334">
    <w:abstractNumId w:val="12"/>
  </w:num>
  <w:num w:numId="22" w16cid:durableId="1012147316">
    <w:abstractNumId w:val="29"/>
  </w:num>
  <w:num w:numId="23" w16cid:durableId="1376270129">
    <w:abstractNumId w:val="16"/>
  </w:num>
  <w:num w:numId="24" w16cid:durableId="1599366911">
    <w:abstractNumId w:val="3"/>
  </w:num>
  <w:num w:numId="25" w16cid:durableId="600264763">
    <w:abstractNumId w:val="22"/>
  </w:num>
  <w:num w:numId="26" w16cid:durableId="1551113095">
    <w:abstractNumId w:val="9"/>
  </w:num>
  <w:num w:numId="27" w16cid:durableId="2022048978">
    <w:abstractNumId w:val="26"/>
  </w:num>
  <w:num w:numId="28" w16cid:durableId="352733485">
    <w:abstractNumId w:val="24"/>
  </w:num>
  <w:num w:numId="29" w16cid:durableId="190998956">
    <w:abstractNumId w:val="14"/>
  </w:num>
  <w:num w:numId="30" w16cid:durableId="103836019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NotTrackMove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546429C"/>
    <w:rsid w:val="000024F0"/>
    <w:rsid w:val="00003653"/>
    <w:rsid w:val="00004319"/>
    <w:rsid w:val="00007596"/>
    <w:rsid w:val="000115CA"/>
    <w:rsid w:val="00011639"/>
    <w:rsid w:val="00011D45"/>
    <w:rsid w:val="0001472B"/>
    <w:rsid w:val="00016559"/>
    <w:rsid w:val="00016820"/>
    <w:rsid w:val="00016BFF"/>
    <w:rsid w:val="0001E470"/>
    <w:rsid w:val="00020A1E"/>
    <w:rsid w:val="00021994"/>
    <w:rsid w:val="000223EE"/>
    <w:rsid w:val="00023B55"/>
    <w:rsid w:val="00023E98"/>
    <w:rsid w:val="00025B51"/>
    <w:rsid w:val="00026D9D"/>
    <w:rsid w:val="00031214"/>
    <w:rsid w:val="0003205C"/>
    <w:rsid w:val="00032E5D"/>
    <w:rsid w:val="0003362F"/>
    <w:rsid w:val="00033B74"/>
    <w:rsid w:val="0003525A"/>
    <w:rsid w:val="00035606"/>
    <w:rsid w:val="00035B6C"/>
    <w:rsid w:val="00035D36"/>
    <w:rsid w:val="000361D8"/>
    <w:rsid w:val="0003740F"/>
    <w:rsid w:val="00040230"/>
    <w:rsid w:val="000402F3"/>
    <w:rsid w:val="00040CFD"/>
    <w:rsid w:val="00040E49"/>
    <w:rsid w:val="0004108D"/>
    <w:rsid w:val="00041B57"/>
    <w:rsid w:val="0004216B"/>
    <w:rsid w:val="00042D76"/>
    <w:rsid w:val="00042EFD"/>
    <w:rsid w:val="00044625"/>
    <w:rsid w:val="000448B4"/>
    <w:rsid w:val="000459FA"/>
    <w:rsid w:val="00045E5F"/>
    <w:rsid w:val="00050166"/>
    <w:rsid w:val="000503D1"/>
    <w:rsid w:val="00050FD0"/>
    <w:rsid w:val="000526D7"/>
    <w:rsid w:val="00052BD7"/>
    <w:rsid w:val="000535D4"/>
    <w:rsid w:val="000547A2"/>
    <w:rsid w:val="00055714"/>
    <w:rsid w:val="00056071"/>
    <w:rsid w:val="00056FD9"/>
    <w:rsid w:val="00057830"/>
    <w:rsid w:val="0006109B"/>
    <w:rsid w:val="000610F8"/>
    <w:rsid w:val="00064FB6"/>
    <w:rsid w:val="0006621F"/>
    <w:rsid w:val="0006625F"/>
    <w:rsid w:val="00066444"/>
    <w:rsid w:val="00066638"/>
    <w:rsid w:val="00070E34"/>
    <w:rsid w:val="000711AB"/>
    <w:rsid w:val="00071D91"/>
    <w:rsid w:val="00072E5A"/>
    <w:rsid w:val="00073C4D"/>
    <w:rsid w:val="000744B3"/>
    <w:rsid w:val="00075533"/>
    <w:rsid w:val="00075878"/>
    <w:rsid w:val="00075A63"/>
    <w:rsid w:val="00075ED9"/>
    <w:rsid w:val="000775F9"/>
    <w:rsid w:val="00077D6E"/>
    <w:rsid w:val="000815E1"/>
    <w:rsid w:val="00082068"/>
    <w:rsid w:val="000851EB"/>
    <w:rsid w:val="00085585"/>
    <w:rsid w:val="0008632D"/>
    <w:rsid w:val="000864D3"/>
    <w:rsid w:val="000868A9"/>
    <w:rsid w:val="000879CD"/>
    <w:rsid w:val="0009013A"/>
    <w:rsid w:val="00090212"/>
    <w:rsid w:val="00091329"/>
    <w:rsid w:val="00091855"/>
    <w:rsid w:val="0009237E"/>
    <w:rsid w:val="00092C9B"/>
    <w:rsid w:val="00093450"/>
    <w:rsid w:val="00094891"/>
    <w:rsid w:val="00094C49"/>
    <w:rsid w:val="00094DD5"/>
    <w:rsid w:val="00097FB5"/>
    <w:rsid w:val="0009AEE5"/>
    <w:rsid w:val="000A22D2"/>
    <w:rsid w:val="000A23E9"/>
    <w:rsid w:val="000A25C8"/>
    <w:rsid w:val="000A29EE"/>
    <w:rsid w:val="000A4E1D"/>
    <w:rsid w:val="000A6A16"/>
    <w:rsid w:val="000B0F4C"/>
    <w:rsid w:val="000B12F7"/>
    <w:rsid w:val="000B2A19"/>
    <w:rsid w:val="000B2BA2"/>
    <w:rsid w:val="000B32DA"/>
    <w:rsid w:val="000B37D0"/>
    <w:rsid w:val="000B4986"/>
    <w:rsid w:val="000B4C15"/>
    <w:rsid w:val="000B665E"/>
    <w:rsid w:val="000B6738"/>
    <w:rsid w:val="000B6D45"/>
    <w:rsid w:val="000B7961"/>
    <w:rsid w:val="000B7EAC"/>
    <w:rsid w:val="000B7EB9"/>
    <w:rsid w:val="000C030E"/>
    <w:rsid w:val="000C0370"/>
    <w:rsid w:val="000C0B82"/>
    <w:rsid w:val="000C0CB0"/>
    <w:rsid w:val="000C2883"/>
    <w:rsid w:val="000C2E04"/>
    <w:rsid w:val="000C3A30"/>
    <w:rsid w:val="000C3C05"/>
    <w:rsid w:val="000C42D1"/>
    <w:rsid w:val="000C5372"/>
    <w:rsid w:val="000C5556"/>
    <w:rsid w:val="000C57A2"/>
    <w:rsid w:val="000C7D4F"/>
    <w:rsid w:val="000D07EF"/>
    <w:rsid w:val="000D12D3"/>
    <w:rsid w:val="000D1B35"/>
    <w:rsid w:val="000D1D1D"/>
    <w:rsid w:val="000D1EC4"/>
    <w:rsid w:val="000D20F1"/>
    <w:rsid w:val="000D3423"/>
    <w:rsid w:val="000D53AA"/>
    <w:rsid w:val="000D54E4"/>
    <w:rsid w:val="000D5813"/>
    <w:rsid w:val="000E0194"/>
    <w:rsid w:val="000E1164"/>
    <w:rsid w:val="000E1506"/>
    <w:rsid w:val="000E1F5E"/>
    <w:rsid w:val="000E20E8"/>
    <w:rsid w:val="000E21CE"/>
    <w:rsid w:val="000E2B37"/>
    <w:rsid w:val="000E35C1"/>
    <w:rsid w:val="000E42D5"/>
    <w:rsid w:val="000E4C6A"/>
    <w:rsid w:val="000E5B11"/>
    <w:rsid w:val="000E5D06"/>
    <w:rsid w:val="000F0423"/>
    <w:rsid w:val="000F1043"/>
    <w:rsid w:val="000F2683"/>
    <w:rsid w:val="000F28B0"/>
    <w:rsid w:val="000F2E8B"/>
    <w:rsid w:val="000F5E5D"/>
    <w:rsid w:val="000F5F30"/>
    <w:rsid w:val="000F7AB8"/>
    <w:rsid w:val="000F7D6A"/>
    <w:rsid w:val="00100021"/>
    <w:rsid w:val="001008DA"/>
    <w:rsid w:val="00101BC2"/>
    <w:rsid w:val="0010210D"/>
    <w:rsid w:val="00103D2E"/>
    <w:rsid w:val="001044AE"/>
    <w:rsid w:val="00104791"/>
    <w:rsid w:val="0010479E"/>
    <w:rsid w:val="00105516"/>
    <w:rsid w:val="00105936"/>
    <w:rsid w:val="00106DDB"/>
    <w:rsid w:val="00107849"/>
    <w:rsid w:val="001104C3"/>
    <w:rsid w:val="001120B0"/>
    <w:rsid w:val="001131E5"/>
    <w:rsid w:val="00114A02"/>
    <w:rsid w:val="001150C9"/>
    <w:rsid w:val="00115BC5"/>
    <w:rsid w:val="00116C57"/>
    <w:rsid w:val="00116C7E"/>
    <w:rsid w:val="00117BD5"/>
    <w:rsid w:val="0011C40B"/>
    <w:rsid w:val="00120B6D"/>
    <w:rsid w:val="00121767"/>
    <w:rsid w:val="001218F6"/>
    <w:rsid w:val="0012233F"/>
    <w:rsid w:val="00122620"/>
    <w:rsid w:val="00123C5D"/>
    <w:rsid w:val="0012556C"/>
    <w:rsid w:val="0012616B"/>
    <w:rsid w:val="00126A56"/>
    <w:rsid w:val="00126EC2"/>
    <w:rsid w:val="00126EEB"/>
    <w:rsid w:val="00131644"/>
    <w:rsid w:val="00131649"/>
    <w:rsid w:val="00131F26"/>
    <w:rsid w:val="001320A1"/>
    <w:rsid w:val="00132179"/>
    <w:rsid w:val="001329F9"/>
    <w:rsid w:val="0013465E"/>
    <w:rsid w:val="00136731"/>
    <w:rsid w:val="001376D8"/>
    <w:rsid w:val="0013A8FF"/>
    <w:rsid w:val="001410FB"/>
    <w:rsid w:val="001417B1"/>
    <w:rsid w:val="00145960"/>
    <w:rsid w:val="00145A64"/>
    <w:rsid w:val="00147B09"/>
    <w:rsid w:val="00147F10"/>
    <w:rsid w:val="00153A80"/>
    <w:rsid w:val="001563E2"/>
    <w:rsid w:val="001564B1"/>
    <w:rsid w:val="00156B2D"/>
    <w:rsid w:val="0015E18A"/>
    <w:rsid w:val="0016022F"/>
    <w:rsid w:val="00160CA6"/>
    <w:rsid w:val="00160CBA"/>
    <w:rsid w:val="001616D7"/>
    <w:rsid w:val="00161DF1"/>
    <w:rsid w:val="00161E76"/>
    <w:rsid w:val="00163898"/>
    <w:rsid w:val="00164024"/>
    <w:rsid w:val="00164C5D"/>
    <w:rsid w:val="0016624B"/>
    <w:rsid w:val="0016625C"/>
    <w:rsid w:val="0016D891"/>
    <w:rsid w:val="001713C3"/>
    <w:rsid w:val="00171DE9"/>
    <w:rsid w:val="0017306B"/>
    <w:rsid w:val="001736FB"/>
    <w:rsid w:val="001739FD"/>
    <w:rsid w:val="001742AF"/>
    <w:rsid w:val="001745DA"/>
    <w:rsid w:val="001751CB"/>
    <w:rsid w:val="001752C9"/>
    <w:rsid w:val="00176611"/>
    <w:rsid w:val="00176BBF"/>
    <w:rsid w:val="00176CB8"/>
    <w:rsid w:val="00177B15"/>
    <w:rsid w:val="00177C5F"/>
    <w:rsid w:val="001805A7"/>
    <w:rsid w:val="00181FB1"/>
    <w:rsid w:val="001828AF"/>
    <w:rsid w:val="001839F8"/>
    <w:rsid w:val="00183DEA"/>
    <w:rsid w:val="00184B24"/>
    <w:rsid w:val="001861AE"/>
    <w:rsid w:val="00186738"/>
    <w:rsid w:val="00186932"/>
    <w:rsid w:val="00186D51"/>
    <w:rsid w:val="001874A8"/>
    <w:rsid w:val="00190B1A"/>
    <w:rsid w:val="00192747"/>
    <w:rsid w:val="00193899"/>
    <w:rsid w:val="00193AE7"/>
    <w:rsid w:val="0019402A"/>
    <w:rsid w:val="00194094"/>
    <w:rsid w:val="001942FB"/>
    <w:rsid w:val="00194A9C"/>
    <w:rsid w:val="00195D79"/>
    <w:rsid w:val="00195F2A"/>
    <w:rsid w:val="001961EB"/>
    <w:rsid w:val="001968BC"/>
    <w:rsid w:val="00197694"/>
    <w:rsid w:val="00197970"/>
    <w:rsid w:val="001A066E"/>
    <w:rsid w:val="001A07B8"/>
    <w:rsid w:val="001A0C60"/>
    <w:rsid w:val="001A32EF"/>
    <w:rsid w:val="001A4A75"/>
    <w:rsid w:val="001A5494"/>
    <w:rsid w:val="001A7175"/>
    <w:rsid w:val="001B18C4"/>
    <w:rsid w:val="001B22D4"/>
    <w:rsid w:val="001B252B"/>
    <w:rsid w:val="001B2B8A"/>
    <w:rsid w:val="001B3A36"/>
    <w:rsid w:val="001B404C"/>
    <w:rsid w:val="001B66C2"/>
    <w:rsid w:val="001B6F35"/>
    <w:rsid w:val="001B70BD"/>
    <w:rsid w:val="001B7859"/>
    <w:rsid w:val="001C054B"/>
    <w:rsid w:val="001C1705"/>
    <w:rsid w:val="001C1882"/>
    <w:rsid w:val="001C3215"/>
    <w:rsid w:val="001C3350"/>
    <w:rsid w:val="001C3F7C"/>
    <w:rsid w:val="001C4578"/>
    <w:rsid w:val="001C4C9F"/>
    <w:rsid w:val="001C4DB3"/>
    <w:rsid w:val="001C5588"/>
    <w:rsid w:val="001C58EC"/>
    <w:rsid w:val="001C5B5A"/>
    <w:rsid w:val="001C7260"/>
    <w:rsid w:val="001D0011"/>
    <w:rsid w:val="001D0EF5"/>
    <w:rsid w:val="001D23F3"/>
    <w:rsid w:val="001D351B"/>
    <w:rsid w:val="001D3C30"/>
    <w:rsid w:val="001D641D"/>
    <w:rsid w:val="001D6678"/>
    <w:rsid w:val="001D6CC5"/>
    <w:rsid w:val="001D7EA0"/>
    <w:rsid w:val="001E2171"/>
    <w:rsid w:val="001E272C"/>
    <w:rsid w:val="001E3C49"/>
    <w:rsid w:val="001E4EF8"/>
    <w:rsid w:val="001F153C"/>
    <w:rsid w:val="001F3DA9"/>
    <w:rsid w:val="001F404F"/>
    <w:rsid w:val="001F4226"/>
    <w:rsid w:val="001F4AE1"/>
    <w:rsid w:val="001F4E62"/>
    <w:rsid w:val="001F663D"/>
    <w:rsid w:val="001FDDD7"/>
    <w:rsid w:val="00200929"/>
    <w:rsid w:val="00202257"/>
    <w:rsid w:val="00202F12"/>
    <w:rsid w:val="00204B85"/>
    <w:rsid w:val="0020517E"/>
    <w:rsid w:val="002075A4"/>
    <w:rsid w:val="002079CB"/>
    <w:rsid w:val="002129A1"/>
    <w:rsid w:val="0021359C"/>
    <w:rsid w:val="00214190"/>
    <w:rsid w:val="00214410"/>
    <w:rsid w:val="00214620"/>
    <w:rsid w:val="00215619"/>
    <w:rsid w:val="00215837"/>
    <w:rsid w:val="00216A8F"/>
    <w:rsid w:val="00221D26"/>
    <w:rsid w:val="00223067"/>
    <w:rsid w:val="002232D7"/>
    <w:rsid w:val="0022463F"/>
    <w:rsid w:val="002252EA"/>
    <w:rsid w:val="0022531B"/>
    <w:rsid w:val="00226618"/>
    <w:rsid w:val="00227629"/>
    <w:rsid w:val="00230B8F"/>
    <w:rsid w:val="0023139F"/>
    <w:rsid w:val="002313F8"/>
    <w:rsid w:val="00231A6B"/>
    <w:rsid w:val="00231A6C"/>
    <w:rsid w:val="0023299B"/>
    <w:rsid w:val="00233E8D"/>
    <w:rsid w:val="002346B6"/>
    <w:rsid w:val="002350C9"/>
    <w:rsid w:val="00235B61"/>
    <w:rsid w:val="00237541"/>
    <w:rsid w:val="00241624"/>
    <w:rsid w:val="00241A81"/>
    <w:rsid w:val="00244B0B"/>
    <w:rsid w:val="00245CC0"/>
    <w:rsid w:val="00246087"/>
    <w:rsid w:val="00246EA1"/>
    <w:rsid w:val="002505C9"/>
    <w:rsid w:val="0025105E"/>
    <w:rsid w:val="00251965"/>
    <w:rsid w:val="00251EFE"/>
    <w:rsid w:val="0025305A"/>
    <w:rsid w:val="002542A5"/>
    <w:rsid w:val="00255CA0"/>
    <w:rsid w:val="002568EC"/>
    <w:rsid w:val="002600F8"/>
    <w:rsid w:val="002604F9"/>
    <w:rsid w:val="00260AF8"/>
    <w:rsid w:val="00260B4F"/>
    <w:rsid w:val="002629ED"/>
    <w:rsid w:val="00262ADD"/>
    <w:rsid w:val="00263324"/>
    <w:rsid w:val="002648E9"/>
    <w:rsid w:val="00265868"/>
    <w:rsid w:val="00266F87"/>
    <w:rsid w:val="002677DB"/>
    <w:rsid w:val="00267A96"/>
    <w:rsid w:val="002702C3"/>
    <w:rsid w:val="00270655"/>
    <w:rsid w:val="00274636"/>
    <w:rsid w:val="00274E2D"/>
    <w:rsid w:val="00275775"/>
    <w:rsid w:val="00276181"/>
    <w:rsid w:val="00277CB8"/>
    <w:rsid w:val="00280873"/>
    <w:rsid w:val="00280C26"/>
    <w:rsid w:val="00281290"/>
    <w:rsid w:val="00281A67"/>
    <w:rsid w:val="00283206"/>
    <w:rsid w:val="00283449"/>
    <w:rsid w:val="00283B98"/>
    <w:rsid w:val="00283E98"/>
    <w:rsid w:val="0028495B"/>
    <w:rsid w:val="00286644"/>
    <w:rsid w:val="002871CC"/>
    <w:rsid w:val="002879CB"/>
    <w:rsid w:val="00290A9A"/>
    <w:rsid w:val="0029179F"/>
    <w:rsid w:val="00291D93"/>
    <w:rsid w:val="0029311F"/>
    <w:rsid w:val="00293BC7"/>
    <w:rsid w:val="00295FFB"/>
    <w:rsid w:val="002975A7"/>
    <w:rsid w:val="002A0251"/>
    <w:rsid w:val="002A17D3"/>
    <w:rsid w:val="002A22E4"/>
    <w:rsid w:val="002A2414"/>
    <w:rsid w:val="002A2A21"/>
    <w:rsid w:val="002A2B13"/>
    <w:rsid w:val="002A2F38"/>
    <w:rsid w:val="002A3E52"/>
    <w:rsid w:val="002A41C4"/>
    <w:rsid w:val="002A6511"/>
    <w:rsid w:val="002A7894"/>
    <w:rsid w:val="002A7D70"/>
    <w:rsid w:val="002ACA48"/>
    <w:rsid w:val="002B3D98"/>
    <w:rsid w:val="002B4473"/>
    <w:rsid w:val="002B5F86"/>
    <w:rsid w:val="002B6059"/>
    <w:rsid w:val="002B60A0"/>
    <w:rsid w:val="002B7905"/>
    <w:rsid w:val="002C0263"/>
    <w:rsid w:val="002C121B"/>
    <w:rsid w:val="002C236B"/>
    <w:rsid w:val="002C2A96"/>
    <w:rsid w:val="002C3A6A"/>
    <w:rsid w:val="002C463B"/>
    <w:rsid w:val="002D03B5"/>
    <w:rsid w:val="002D1684"/>
    <w:rsid w:val="002D1E93"/>
    <w:rsid w:val="002D2331"/>
    <w:rsid w:val="002D2BA2"/>
    <w:rsid w:val="002D4317"/>
    <w:rsid w:val="002D511B"/>
    <w:rsid w:val="002E016D"/>
    <w:rsid w:val="002E188E"/>
    <w:rsid w:val="002E21E2"/>
    <w:rsid w:val="002E33B9"/>
    <w:rsid w:val="002E4C56"/>
    <w:rsid w:val="002E59A4"/>
    <w:rsid w:val="002E7387"/>
    <w:rsid w:val="002E760C"/>
    <w:rsid w:val="002E7B15"/>
    <w:rsid w:val="002F04A7"/>
    <w:rsid w:val="002F0855"/>
    <w:rsid w:val="002F0CE2"/>
    <w:rsid w:val="002F0F1E"/>
    <w:rsid w:val="002F16DB"/>
    <w:rsid w:val="002F445F"/>
    <w:rsid w:val="002F4DC2"/>
    <w:rsid w:val="002F4E2F"/>
    <w:rsid w:val="002F772B"/>
    <w:rsid w:val="002F7C3D"/>
    <w:rsid w:val="0030060E"/>
    <w:rsid w:val="00300715"/>
    <w:rsid w:val="003013AC"/>
    <w:rsid w:val="00301AC5"/>
    <w:rsid w:val="00301D10"/>
    <w:rsid w:val="00301E9A"/>
    <w:rsid w:val="00302DBE"/>
    <w:rsid w:val="00303761"/>
    <w:rsid w:val="00303E9E"/>
    <w:rsid w:val="00304E41"/>
    <w:rsid w:val="00304EE1"/>
    <w:rsid w:val="00307CAF"/>
    <w:rsid w:val="00310B4E"/>
    <w:rsid w:val="003119BC"/>
    <w:rsid w:val="00312770"/>
    <w:rsid w:val="003127C4"/>
    <w:rsid w:val="0031326E"/>
    <w:rsid w:val="00314D68"/>
    <w:rsid w:val="003151B5"/>
    <w:rsid w:val="00315A06"/>
    <w:rsid w:val="0031697F"/>
    <w:rsid w:val="00320950"/>
    <w:rsid w:val="003218A0"/>
    <w:rsid w:val="00321CAE"/>
    <w:rsid w:val="00321E8C"/>
    <w:rsid w:val="0032265D"/>
    <w:rsid w:val="00322D7E"/>
    <w:rsid w:val="00323141"/>
    <w:rsid w:val="00324715"/>
    <w:rsid w:val="003247F0"/>
    <w:rsid w:val="00325167"/>
    <w:rsid w:val="00325D7A"/>
    <w:rsid w:val="0032981E"/>
    <w:rsid w:val="0032AB0D"/>
    <w:rsid w:val="0033262E"/>
    <w:rsid w:val="00334049"/>
    <w:rsid w:val="00334C50"/>
    <w:rsid w:val="0033546F"/>
    <w:rsid w:val="0033641E"/>
    <w:rsid w:val="0033FADB"/>
    <w:rsid w:val="003404FE"/>
    <w:rsid w:val="0034081F"/>
    <w:rsid w:val="00341105"/>
    <w:rsid w:val="003428C9"/>
    <w:rsid w:val="0034407F"/>
    <w:rsid w:val="00344640"/>
    <w:rsid w:val="00346572"/>
    <w:rsid w:val="00346F9F"/>
    <w:rsid w:val="00347D5C"/>
    <w:rsid w:val="003518C3"/>
    <w:rsid w:val="00352862"/>
    <w:rsid w:val="003529B0"/>
    <w:rsid w:val="00352BCF"/>
    <w:rsid w:val="00354EA4"/>
    <w:rsid w:val="0035521F"/>
    <w:rsid w:val="0035629E"/>
    <w:rsid w:val="0035780E"/>
    <w:rsid w:val="00357C03"/>
    <w:rsid w:val="00360B85"/>
    <w:rsid w:val="00361B6B"/>
    <w:rsid w:val="003627E2"/>
    <w:rsid w:val="00362EF1"/>
    <w:rsid w:val="00363D54"/>
    <w:rsid w:val="00364866"/>
    <w:rsid w:val="00364CA7"/>
    <w:rsid w:val="00365621"/>
    <w:rsid w:val="00366B4F"/>
    <w:rsid w:val="00371BF6"/>
    <w:rsid w:val="0037293A"/>
    <w:rsid w:val="003731A4"/>
    <w:rsid w:val="003738C9"/>
    <w:rsid w:val="003740FD"/>
    <w:rsid w:val="00375067"/>
    <w:rsid w:val="003756FF"/>
    <w:rsid w:val="003774D1"/>
    <w:rsid w:val="00380F9A"/>
    <w:rsid w:val="00381971"/>
    <w:rsid w:val="003819FC"/>
    <w:rsid w:val="00384FA4"/>
    <w:rsid w:val="0038507A"/>
    <w:rsid w:val="003855A8"/>
    <w:rsid w:val="003861FC"/>
    <w:rsid w:val="0038A899"/>
    <w:rsid w:val="0039001C"/>
    <w:rsid w:val="00390E5A"/>
    <w:rsid w:val="003917E1"/>
    <w:rsid w:val="00392C53"/>
    <w:rsid w:val="0039319A"/>
    <w:rsid w:val="003932EF"/>
    <w:rsid w:val="00394370"/>
    <w:rsid w:val="00396C7C"/>
    <w:rsid w:val="00397759"/>
    <w:rsid w:val="003978D4"/>
    <w:rsid w:val="00397C05"/>
    <w:rsid w:val="00397C4B"/>
    <w:rsid w:val="00397E7C"/>
    <w:rsid w:val="003A0047"/>
    <w:rsid w:val="003A01C2"/>
    <w:rsid w:val="003A0A14"/>
    <w:rsid w:val="003A10BE"/>
    <w:rsid w:val="003A1261"/>
    <w:rsid w:val="003A1B7D"/>
    <w:rsid w:val="003A24D1"/>
    <w:rsid w:val="003A3E11"/>
    <w:rsid w:val="003A5661"/>
    <w:rsid w:val="003A6A22"/>
    <w:rsid w:val="003A6FFE"/>
    <w:rsid w:val="003A7CA9"/>
    <w:rsid w:val="003A7E97"/>
    <w:rsid w:val="003B0BE9"/>
    <w:rsid w:val="003B0DE8"/>
    <w:rsid w:val="003B1CB2"/>
    <w:rsid w:val="003B1D5F"/>
    <w:rsid w:val="003B2C2B"/>
    <w:rsid w:val="003B2C94"/>
    <w:rsid w:val="003B3FE3"/>
    <w:rsid w:val="003B41B6"/>
    <w:rsid w:val="003B4910"/>
    <w:rsid w:val="003B4AA1"/>
    <w:rsid w:val="003B60B2"/>
    <w:rsid w:val="003B678A"/>
    <w:rsid w:val="003B68BC"/>
    <w:rsid w:val="003B73DB"/>
    <w:rsid w:val="003C0C9E"/>
    <w:rsid w:val="003C3523"/>
    <w:rsid w:val="003C381C"/>
    <w:rsid w:val="003C3E1B"/>
    <w:rsid w:val="003C5963"/>
    <w:rsid w:val="003C636A"/>
    <w:rsid w:val="003C7AF9"/>
    <w:rsid w:val="003D0881"/>
    <w:rsid w:val="003D195A"/>
    <w:rsid w:val="003D3921"/>
    <w:rsid w:val="003D4348"/>
    <w:rsid w:val="003D5B7E"/>
    <w:rsid w:val="003D6061"/>
    <w:rsid w:val="003D7742"/>
    <w:rsid w:val="003D7A64"/>
    <w:rsid w:val="003E1AAD"/>
    <w:rsid w:val="003E22CF"/>
    <w:rsid w:val="003E2F14"/>
    <w:rsid w:val="003E32BA"/>
    <w:rsid w:val="003E486C"/>
    <w:rsid w:val="003E4A7F"/>
    <w:rsid w:val="003E57E2"/>
    <w:rsid w:val="003E5E91"/>
    <w:rsid w:val="003E6414"/>
    <w:rsid w:val="003F162A"/>
    <w:rsid w:val="003F38E6"/>
    <w:rsid w:val="003F5030"/>
    <w:rsid w:val="003F7D1A"/>
    <w:rsid w:val="003F7EEB"/>
    <w:rsid w:val="003F82D5"/>
    <w:rsid w:val="00400444"/>
    <w:rsid w:val="004007B5"/>
    <w:rsid w:val="00400B24"/>
    <w:rsid w:val="00401537"/>
    <w:rsid w:val="004017BC"/>
    <w:rsid w:val="004039B9"/>
    <w:rsid w:val="00404352"/>
    <w:rsid w:val="00405732"/>
    <w:rsid w:val="0040688D"/>
    <w:rsid w:val="004106D7"/>
    <w:rsid w:val="00410F56"/>
    <w:rsid w:val="00411510"/>
    <w:rsid w:val="004118C4"/>
    <w:rsid w:val="0041260E"/>
    <w:rsid w:val="00412B80"/>
    <w:rsid w:val="004134FE"/>
    <w:rsid w:val="00414431"/>
    <w:rsid w:val="00414AB0"/>
    <w:rsid w:val="00414D1C"/>
    <w:rsid w:val="00414DC3"/>
    <w:rsid w:val="0041523C"/>
    <w:rsid w:val="0041542D"/>
    <w:rsid w:val="00415EE3"/>
    <w:rsid w:val="00416BEC"/>
    <w:rsid w:val="00417A99"/>
    <w:rsid w:val="00423544"/>
    <w:rsid w:val="00426058"/>
    <w:rsid w:val="004263F9"/>
    <w:rsid w:val="00426407"/>
    <w:rsid w:val="0042719C"/>
    <w:rsid w:val="00430390"/>
    <w:rsid w:val="00430BC6"/>
    <w:rsid w:val="004310AB"/>
    <w:rsid w:val="0043124F"/>
    <w:rsid w:val="004326D9"/>
    <w:rsid w:val="00432E62"/>
    <w:rsid w:val="00436FFF"/>
    <w:rsid w:val="0044016C"/>
    <w:rsid w:val="004419E0"/>
    <w:rsid w:val="004429DE"/>
    <w:rsid w:val="00443344"/>
    <w:rsid w:val="00443827"/>
    <w:rsid w:val="00443A6C"/>
    <w:rsid w:val="00444B8E"/>
    <w:rsid w:val="00445132"/>
    <w:rsid w:val="004463DF"/>
    <w:rsid w:val="004466C5"/>
    <w:rsid w:val="004467EF"/>
    <w:rsid w:val="0044741B"/>
    <w:rsid w:val="004516D8"/>
    <w:rsid w:val="004519B9"/>
    <w:rsid w:val="004519FD"/>
    <w:rsid w:val="00451EC5"/>
    <w:rsid w:val="00452160"/>
    <w:rsid w:val="0045324B"/>
    <w:rsid w:val="00454702"/>
    <w:rsid w:val="00454A24"/>
    <w:rsid w:val="00455E0B"/>
    <w:rsid w:val="004613B2"/>
    <w:rsid w:val="00461A65"/>
    <w:rsid w:val="00461D55"/>
    <w:rsid w:val="0046228A"/>
    <w:rsid w:val="004624DA"/>
    <w:rsid w:val="004636C6"/>
    <w:rsid w:val="00463FE8"/>
    <w:rsid w:val="004643FE"/>
    <w:rsid w:val="00465566"/>
    <w:rsid w:val="0046699B"/>
    <w:rsid w:val="00466BC0"/>
    <w:rsid w:val="00466CE3"/>
    <w:rsid w:val="004729FD"/>
    <w:rsid w:val="00472D60"/>
    <w:rsid w:val="00473113"/>
    <w:rsid w:val="004732A4"/>
    <w:rsid w:val="00474F92"/>
    <w:rsid w:val="004753CB"/>
    <w:rsid w:val="00475C1A"/>
    <w:rsid w:val="004765F8"/>
    <w:rsid w:val="00481261"/>
    <w:rsid w:val="00481272"/>
    <w:rsid w:val="00481619"/>
    <w:rsid w:val="004830BD"/>
    <w:rsid w:val="00483A47"/>
    <w:rsid w:val="00483D6D"/>
    <w:rsid w:val="00484F82"/>
    <w:rsid w:val="004850A0"/>
    <w:rsid w:val="00485829"/>
    <w:rsid w:val="00486872"/>
    <w:rsid w:val="0048753C"/>
    <w:rsid w:val="004876FA"/>
    <w:rsid w:val="004879DC"/>
    <w:rsid w:val="0049017A"/>
    <w:rsid w:val="0049098E"/>
    <w:rsid w:val="00490FF7"/>
    <w:rsid w:val="00491782"/>
    <w:rsid w:val="00492DF1"/>
    <w:rsid w:val="0049383F"/>
    <w:rsid w:val="00493C3D"/>
    <w:rsid w:val="00493DB5"/>
    <w:rsid w:val="0049497A"/>
    <w:rsid w:val="00494C00"/>
    <w:rsid w:val="00495CE5"/>
    <w:rsid w:val="004971BB"/>
    <w:rsid w:val="004A06EF"/>
    <w:rsid w:val="004A158D"/>
    <w:rsid w:val="004A18D4"/>
    <w:rsid w:val="004A1E40"/>
    <w:rsid w:val="004A2294"/>
    <w:rsid w:val="004A30FA"/>
    <w:rsid w:val="004A4413"/>
    <w:rsid w:val="004A49FC"/>
    <w:rsid w:val="004A5883"/>
    <w:rsid w:val="004B1B5B"/>
    <w:rsid w:val="004B2706"/>
    <w:rsid w:val="004B2B58"/>
    <w:rsid w:val="004B369E"/>
    <w:rsid w:val="004B55F8"/>
    <w:rsid w:val="004B668A"/>
    <w:rsid w:val="004B67A4"/>
    <w:rsid w:val="004B6BB0"/>
    <w:rsid w:val="004BAD30"/>
    <w:rsid w:val="004C0510"/>
    <w:rsid w:val="004C0C0C"/>
    <w:rsid w:val="004C0E3A"/>
    <w:rsid w:val="004C1B93"/>
    <w:rsid w:val="004C1CA7"/>
    <w:rsid w:val="004C1D89"/>
    <w:rsid w:val="004C29A6"/>
    <w:rsid w:val="004C2B89"/>
    <w:rsid w:val="004C3A97"/>
    <w:rsid w:val="004C3F68"/>
    <w:rsid w:val="004C4178"/>
    <w:rsid w:val="004C481D"/>
    <w:rsid w:val="004C4B64"/>
    <w:rsid w:val="004C519A"/>
    <w:rsid w:val="004C54CA"/>
    <w:rsid w:val="004C5A66"/>
    <w:rsid w:val="004C611D"/>
    <w:rsid w:val="004C6932"/>
    <w:rsid w:val="004C6B9A"/>
    <w:rsid w:val="004C6EF1"/>
    <w:rsid w:val="004C7C9D"/>
    <w:rsid w:val="004D0917"/>
    <w:rsid w:val="004D0C4E"/>
    <w:rsid w:val="004D2310"/>
    <w:rsid w:val="004D294B"/>
    <w:rsid w:val="004D3521"/>
    <w:rsid w:val="004D494A"/>
    <w:rsid w:val="004D698D"/>
    <w:rsid w:val="004D6D29"/>
    <w:rsid w:val="004D6F12"/>
    <w:rsid w:val="004D7108"/>
    <w:rsid w:val="004D7340"/>
    <w:rsid w:val="004E03D6"/>
    <w:rsid w:val="004E0763"/>
    <w:rsid w:val="004E0E8F"/>
    <w:rsid w:val="004E13FE"/>
    <w:rsid w:val="004E2204"/>
    <w:rsid w:val="004E2774"/>
    <w:rsid w:val="004E3927"/>
    <w:rsid w:val="004E48EB"/>
    <w:rsid w:val="004E4F04"/>
    <w:rsid w:val="004E554C"/>
    <w:rsid w:val="004E6559"/>
    <w:rsid w:val="004E7D37"/>
    <w:rsid w:val="004F0F30"/>
    <w:rsid w:val="004F1C8D"/>
    <w:rsid w:val="004F4DD7"/>
    <w:rsid w:val="004F5B3B"/>
    <w:rsid w:val="004F5E63"/>
    <w:rsid w:val="004F689C"/>
    <w:rsid w:val="004F77E0"/>
    <w:rsid w:val="004F78C3"/>
    <w:rsid w:val="00500BF0"/>
    <w:rsid w:val="00500F95"/>
    <w:rsid w:val="00502022"/>
    <w:rsid w:val="00502AB0"/>
    <w:rsid w:val="00503465"/>
    <w:rsid w:val="0050380A"/>
    <w:rsid w:val="005039FF"/>
    <w:rsid w:val="005040B2"/>
    <w:rsid w:val="0050474C"/>
    <w:rsid w:val="005051B2"/>
    <w:rsid w:val="005052E9"/>
    <w:rsid w:val="005060B3"/>
    <w:rsid w:val="00506F31"/>
    <w:rsid w:val="00507A0F"/>
    <w:rsid w:val="00507D94"/>
    <w:rsid w:val="00510250"/>
    <w:rsid w:val="00510693"/>
    <w:rsid w:val="00510696"/>
    <w:rsid w:val="00512494"/>
    <w:rsid w:val="005137C8"/>
    <w:rsid w:val="00514080"/>
    <w:rsid w:val="00514B07"/>
    <w:rsid w:val="00514EEE"/>
    <w:rsid w:val="00516EA3"/>
    <w:rsid w:val="00517E57"/>
    <w:rsid w:val="005193A2"/>
    <w:rsid w:val="00520A0C"/>
    <w:rsid w:val="00521E09"/>
    <w:rsid w:val="00521F6C"/>
    <w:rsid w:val="00521F92"/>
    <w:rsid w:val="00526559"/>
    <w:rsid w:val="00526B7C"/>
    <w:rsid w:val="00527527"/>
    <w:rsid w:val="00530853"/>
    <w:rsid w:val="00530B2C"/>
    <w:rsid w:val="005345AA"/>
    <w:rsid w:val="00534B50"/>
    <w:rsid w:val="005358CC"/>
    <w:rsid w:val="00535950"/>
    <w:rsid w:val="00536C93"/>
    <w:rsid w:val="005378DF"/>
    <w:rsid w:val="00537C6B"/>
    <w:rsid w:val="0053FA34"/>
    <w:rsid w:val="005409F4"/>
    <w:rsid w:val="005413E3"/>
    <w:rsid w:val="00544CE3"/>
    <w:rsid w:val="0054503B"/>
    <w:rsid w:val="00546207"/>
    <w:rsid w:val="00550D7C"/>
    <w:rsid w:val="005511AC"/>
    <w:rsid w:val="0055296E"/>
    <w:rsid w:val="005533E0"/>
    <w:rsid w:val="00553A9B"/>
    <w:rsid w:val="00553CE4"/>
    <w:rsid w:val="00554F76"/>
    <w:rsid w:val="00556ECD"/>
    <w:rsid w:val="00561CAA"/>
    <w:rsid w:val="0056324F"/>
    <w:rsid w:val="00564935"/>
    <w:rsid w:val="00564E59"/>
    <w:rsid w:val="00565037"/>
    <w:rsid w:val="00565261"/>
    <w:rsid w:val="00566338"/>
    <w:rsid w:val="00566D22"/>
    <w:rsid w:val="00570504"/>
    <w:rsid w:val="005705AD"/>
    <w:rsid w:val="005715E0"/>
    <w:rsid w:val="00572BBD"/>
    <w:rsid w:val="00572BEA"/>
    <w:rsid w:val="005734E3"/>
    <w:rsid w:val="0057472A"/>
    <w:rsid w:val="0057C173"/>
    <w:rsid w:val="00580BD6"/>
    <w:rsid w:val="00581CF1"/>
    <w:rsid w:val="00582FB1"/>
    <w:rsid w:val="00583443"/>
    <w:rsid w:val="00584899"/>
    <w:rsid w:val="005854A2"/>
    <w:rsid w:val="00585F78"/>
    <w:rsid w:val="005862C1"/>
    <w:rsid w:val="00587129"/>
    <w:rsid w:val="00587DD6"/>
    <w:rsid w:val="00591830"/>
    <w:rsid w:val="005927E8"/>
    <w:rsid w:val="005931A0"/>
    <w:rsid w:val="0059461A"/>
    <w:rsid w:val="00594810"/>
    <w:rsid w:val="00594E43"/>
    <w:rsid w:val="00596073"/>
    <w:rsid w:val="005963FC"/>
    <w:rsid w:val="005965BB"/>
    <w:rsid w:val="005971A5"/>
    <w:rsid w:val="0059FF72"/>
    <w:rsid w:val="005A1E7D"/>
    <w:rsid w:val="005A3081"/>
    <w:rsid w:val="005A45AF"/>
    <w:rsid w:val="005A5871"/>
    <w:rsid w:val="005A5E3F"/>
    <w:rsid w:val="005A5E72"/>
    <w:rsid w:val="005A64CF"/>
    <w:rsid w:val="005A749E"/>
    <w:rsid w:val="005A763D"/>
    <w:rsid w:val="005A7D8F"/>
    <w:rsid w:val="005B1BF2"/>
    <w:rsid w:val="005B27ED"/>
    <w:rsid w:val="005B2CAE"/>
    <w:rsid w:val="005B2CC9"/>
    <w:rsid w:val="005B331A"/>
    <w:rsid w:val="005B3D63"/>
    <w:rsid w:val="005B4EA1"/>
    <w:rsid w:val="005B60E1"/>
    <w:rsid w:val="005B6EC2"/>
    <w:rsid w:val="005B6ED5"/>
    <w:rsid w:val="005B7FD0"/>
    <w:rsid w:val="005C0CE5"/>
    <w:rsid w:val="005C14CE"/>
    <w:rsid w:val="005C30D3"/>
    <w:rsid w:val="005C3431"/>
    <w:rsid w:val="005C4421"/>
    <w:rsid w:val="005C470C"/>
    <w:rsid w:val="005C55B0"/>
    <w:rsid w:val="005C58C4"/>
    <w:rsid w:val="005C5E93"/>
    <w:rsid w:val="005C70F8"/>
    <w:rsid w:val="005C7F00"/>
    <w:rsid w:val="005D02BF"/>
    <w:rsid w:val="005D0D0A"/>
    <w:rsid w:val="005D10DA"/>
    <w:rsid w:val="005D13B8"/>
    <w:rsid w:val="005D19DE"/>
    <w:rsid w:val="005D1D23"/>
    <w:rsid w:val="005D23B1"/>
    <w:rsid w:val="005D23CD"/>
    <w:rsid w:val="005D3229"/>
    <w:rsid w:val="005D4827"/>
    <w:rsid w:val="005D575C"/>
    <w:rsid w:val="005D6CD8"/>
    <w:rsid w:val="005D7835"/>
    <w:rsid w:val="005E05A8"/>
    <w:rsid w:val="005E10EC"/>
    <w:rsid w:val="005E134B"/>
    <w:rsid w:val="005E2327"/>
    <w:rsid w:val="005E25AA"/>
    <w:rsid w:val="005E34DD"/>
    <w:rsid w:val="005E3A00"/>
    <w:rsid w:val="005E463E"/>
    <w:rsid w:val="005E5E82"/>
    <w:rsid w:val="005E7994"/>
    <w:rsid w:val="005E7C74"/>
    <w:rsid w:val="005F01E2"/>
    <w:rsid w:val="005F11F2"/>
    <w:rsid w:val="005F1424"/>
    <w:rsid w:val="005F1827"/>
    <w:rsid w:val="005F21EB"/>
    <w:rsid w:val="005F287C"/>
    <w:rsid w:val="005F4F3F"/>
    <w:rsid w:val="005F508E"/>
    <w:rsid w:val="005F5683"/>
    <w:rsid w:val="005F5804"/>
    <w:rsid w:val="005F66C5"/>
    <w:rsid w:val="005F7E71"/>
    <w:rsid w:val="005FED47"/>
    <w:rsid w:val="006019A0"/>
    <w:rsid w:val="00602488"/>
    <w:rsid w:val="006034A1"/>
    <w:rsid w:val="00604403"/>
    <w:rsid w:val="00606331"/>
    <w:rsid w:val="00606A72"/>
    <w:rsid w:val="00606FA6"/>
    <w:rsid w:val="00608030"/>
    <w:rsid w:val="006119DA"/>
    <w:rsid w:val="00615158"/>
    <w:rsid w:val="00616210"/>
    <w:rsid w:val="00616313"/>
    <w:rsid w:val="0061684B"/>
    <w:rsid w:val="00617653"/>
    <w:rsid w:val="006222D9"/>
    <w:rsid w:val="00622472"/>
    <w:rsid w:val="006225F5"/>
    <w:rsid w:val="00622C01"/>
    <w:rsid w:val="006232C8"/>
    <w:rsid w:val="0062409D"/>
    <w:rsid w:val="00624489"/>
    <w:rsid w:val="006251E4"/>
    <w:rsid w:val="006263A0"/>
    <w:rsid w:val="0062670A"/>
    <w:rsid w:val="00626DF2"/>
    <w:rsid w:val="00626E95"/>
    <w:rsid w:val="00627078"/>
    <w:rsid w:val="006276E1"/>
    <w:rsid w:val="00632848"/>
    <w:rsid w:val="00634495"/>
    <w:rsid w:val="00635272"/>
    <w:rsid w:val="0063583B"/>
    <w:rsid w:val="0063602A"/>
    <w:rsid w:val="00636FCA"/>
    <w:rsid w:val="006377C3"/>
    <w:rsid w:val="00637F4A"/>
    <w:rsid w:val="0063DA5C"/>
    <w:rsid w:val="0064039B"/>
    <w:rsid w:val="0064096F"/>
    <w:rsid w:val="00640F0B"/>
    <w:rsid w:val="00641133"/>
    <w:rsid w:val="00641153"/>
    <w:rsid w:val="006417FD"/>
    <w:rsid w:val="006422C6"/>
    <w:rsid w:val="0064348A"/>
    <w:rsid w:val="006446C7"/>
    <w:rsid w:val="00644D0C"/>
    <w:rsid w:val="00645369"/>
    <w:rsid w:val="0064609F"/>
    <w:rsid w:val="006461DF"/>
    <w:rsid w:val="006468FC"/>
    <w:rsid w:val="0064B224"/>
    <w:rsid w:val="0065084C"/>
    <w:rsid w:val="0065148A"/>
    <w:rsid w:val="006549F7"/>
    <w:rsid w:val="00654D5B"/>
    <w:rsid w:val="00654DFE"/>
    <w:rsid w:val="00657801"/>
    <w:rsid w:val="00657A6E"/>
    <w:rsid w:val="0066017A"/>
    <w:rsid w:val="006619A6"/>
    <w:rsid w:val="00661D45"/>
    <w:rsid w:val="006641AF"/>
    <w:rsid w:val="006650F7"/>
    <w:rsid w:val="0066686C"/>
    <w:rsid w:val="00667864"/>
    <w:rsid w:val="00667CAD"/>
    <w:rsid w:val="00670BF0"/>
    <w:rsid w:val="0067153A"/>
    <w:rsid w:val="00671AB8"/>
    <w:rsid w:val="0067260F"/>
    <w:rsid w:val="00673E74"/>
    <w:rsid w:val="00673EDA"/>
    <w:rsid w:val="006743BE"/>
    <w:rsid w:val="00674642"/>
    <w:rsid w:val="00674AC4"/>
    <w:rsid w:val="00674CEE"/>
    <w:rsid w:val="00676CBE"/>
    <w:rsid w:val="00677427"/>
    <w:rsid w:val="006774C7"/>
    <w:rsid w:val="0067753C"/>
    <w:rsid w:val="00677845"/>
    <w:rsid w:val="00677BF9"/>
    <w:rsid w:val="0068026C"/>
    <w:rsid w:val="00680ED4"/>
    <w:rsid w:val="00680F53"/>
    <w:rsid w:val="0068214C"/>
    <w:rsid w:val="00682AAF"/>
    <w:rsid w:val="00682BF3"/>
    <w:rsid w:val="006853A8"/>
    <w:rsid w:val="006863C0"/>
    <w:rsid w:val="006863CB"/>
    <w:rsid w:val="00686C03"/>
    <w:rsid w:val="00687C6E"/>
    <w:rsid w:val="00690A60"/>
    <w:rsid w:val="00690B2A"/>
    <w:rsid w:val="0069177C"/>
    <w:rsid w:val="006917B4"/>
    <w:rsid w:val="00691D1E"/>
    <w:rsid w:val="00692469"/>
    <w:rsid w:val="00692731"/>
    <w:rsid w:val="006928AF"/>
    <w:rsid w:val="00693AE5"/>
    <w:rsid w:val="00693C6A"/>
    <w:rsid w:val="00693D97"/>
    <w:rsid w:val="00693DB8"/>
    <w:rsid w:val="0069498A"/>
    <w:rsid w:val="006968CF"/>
    <w:rsid w:val="00696C3A"/>
    <w:rsid w:val="00697A27"/>
    <w:rsid w:val="00698142"/>
    <w:rsid w:val="0069B103"/>
    <w:rsid w:val="006A2561"/>
    <w:rsid w:val="006A29A4"/>
    <w:rsid w:val="006A2DD2"/>
    <w:rsid w:val="006A36EA"/>
    <w:rsid w:val="006A3AF5"/>
    <w:rsid w:val="006A404F"/>
    <w:rsid w:val="006A4DF7"/>
    <w:rsid w:val="006A53D2"/>
    <w:rsid w:val="006A62BF"/>
    <w:rsid w:val="006A6ACE"/>
    <w:rsid w:val="006A6CA7"/>
    <w:rsid w:val="006A6DC5"/>
    <w:rsid w:val="006B11B1"/>
    <w:rsid w:val="006B164C"/>
    <w:rsid w:val="006B1BB5"/>
    <w:rsid w:val="006B20B1"/>
    <w:rsid w:val="006B2731"/>
    <w:rsid w:val="006B2E35"/>
    <w:rsid w:val="006B3013"/>
    <w:rsid w:val="006B38A6"/>
    <w:rsid w:val="006BFBD3"/>
    <w:rsid w:val="006C005F"/>
    <w:rsid w:val="006C0234"/>
    <w:rsid w:val="006C1057"/>
    <w:rsid w:val="006C1EB0"/>
    <w:rsid w:val="006C2DAA"/>
    <w:rsid w:val="006C473E"/>
    <w:rsid w:val="006C5200"/>
    <w:rsid w:val="006C632B"/>
    <w:rsid w:val="006C673B"/>
    <w:rsid w:val="006C6952"/>
    <w:rsid w:val="006C766E"/>
    <w:rsid w:val="006D0043"/>
    <w:rsid w:val="006D0355"/>
    <w:rsid w:val="006D14D8"/>
    <w:rsid w:val="006D1B7D"/>
    <w:rsid w:val="006D458F"/>
    <w:rsid w:val="006D4C7D"/>
    <w:rsid w:val="006D5C10"/>
    <w:rsid w:val="006D620C"/>
    <w:rsid w:val="006D6230"/>
    <w:rsid w:val="006D68A6"/>
    <w:rsid w:val="006D7348"/>
    <w:rsid w:val="006D7F2E"/>
    <w:rsid w:val="006E079B"/>
    <w:rsid w:val="006E1780"/>
    <w:rsid w:val="006E1E42"/>
    <w:rsid w:val="006E4042"/>
    <w:rsid w:val="006E43C9"/>
    <w:rsid w:val="006E4F8C"/>
    <w:rsid w:val="006E55E1"/>
    <w:rsid w:val="006E59D5"/>
    <w:rsid w:val="006E5D52"/>
    <w:rsid w:val="006E7E36"/>
    <w:rsid w:val="006F0CFF"/>
    <w:rsid w:val="006F0D06"/>
    <w:rsid w:val="006F1FB0"/>
    <w:rsid w:val="006F382A"/>
    <w:rsid w:val="006F38CB"/>
    <w:rsid w:val="006F3FD8"/>
    <w:rsid w:val="006F4DD4"/>
    <w:rsid w:val="006F4EBD"/>
    <w:rsid w:val="006F5AEB"/>
    <w:rsid w:val="006F65F8"/>
    <w:rsid w:val="006FFE76"/>
    <w:rsid w:val="007024A1"/>
    <w:rsid w:val="00702925"/>
    <w:rsid w:val="00703AB2"/>
    <w:rsid w:val="0070548A"/>
    <w:rsid w:val="00705D2D"/>
    <w:rsid w:val="0070748D"/>
    <w:rsid w:val="00707492"/>
    <w:rsid w:val="00710440"/>
    <w:rsid w:val="007117DD"/>
    <w:rsid w:val="00711A62"/>
    <w:rsid w:val="007121F8"/>
    <w:rsid w:val="00713B17"/>
    <w:rsid w:val="00713C1D"/>
    <w:rsid w:val="0071402B"/>
    <w:rsid w:val="00714735"/>
    <w:rsid w:val="00714B1D"/>
    <w:rsid w:val="00715E6D"/>
    <w:rsid w:val="00717B5C"/>
    <w:rsid w:val="00720450"/>
    <w:rsid w:val="00721BB1"/>
    <w:rsid w:val="00722E5F"/>
    <w:rsid w:val="007230C0"/>
    <w:rsid w:val="00723225"/>
    <w:rsid w:val="00723A71"/>
    <w:rsid w:val="007240D7"/>
    <w:rsid w:val="007270E1"/>
    <w:rsid w:val="00727139"/>
    <w:rsid w:val="0073049E"/>
    <w:rsid w:val="00731ED3"/>
    <w:rsid w:val="00734456"/>
    <w:rsid w:val="00734B21"/>
    <w:rsid w:val="0073502F"/>
    <w:rsid w:val="007368C7"/>
    <w:rsid w:val="00736B5F"/>
    <w:rsid w:val="00736BAD"/>
    <w:rsid w:val="00737E56"/>
    <w:rsid w:val="00737E9C"/>
    <w:rsid w:val="0073F001"/>
    <w:rsid w:val="007407E3"/>
    <w:rsid w:val="00741E55"/>
    <w:rsid w:val="00742010"/>
    <w:rsid w:val="00742132"/>
    <w:rsid w:val="00744666"/>
    <w:rsid w:val="007450A5"/>
    <w:rsid w:val="0074524A"/>
    <w:rsid w:val="007453A3"/>
    <w:rsid w:val="0075137E"/>
    <w:rsid w:val="00752378"/>
    <w:rsid w:val="00752CC6"/>
    <w:rsid w:val="00753A05"/>
    <w:rsid w:val="007547EA"/>
    <w:rsid w:val="00754806"/>
    <w:rsid w:val="00756273"/>
    <w:rsid w:val="007576FC"/>
    <w:rsid w:val="00760352"/>
    <w:rsid w:val="00762805"/>
    <w:rsid w:val="00762CE7"/>
    <w:rsid w:val="007635B2"/>
    <w:rsid w:val="00763E54"/>
    <w:rsid w:val="00765F2C"/>
    <w:rsid w:val="00767C49"/>
    <w:rsid w:val="00770DF3"/>
    <w:rsid w:val="00770F11"/>
    <w:rsid w:val="00771EE1"/>
    <w:rsid w:val="00772021"/>
    <w:rsid w:val="00772341"/>
    <w:rsid w:val="0077385E"/>
    <w:rsid w:val="00774BAA"/>
    <w:rsid w:val="00775343"/>
    <w:rsid w:val="007762D1"/>
    <w:rsid w:val="00776308"/>
    <w:rsid w:val="00776DBA"/>
    <w:rsid w:val="007770FD"/>
    <w:rsid w:val="00778C0C"/>
    <w:rsid w:val="00780589"/>
    <w:rsid w:val="007812D8"/>
    <w:rsid w:val="00781626"/>
    <w:rsid w:val="00782574"/>
    <w:rsid w:val="00782ECA"/>
    <w:rsid w:val="00783165"/>
    <w:rsid w:val="00783B9D"/>
    <w:rsid w:val="00784C0C"/>
    <w:rsid w:val="007868FB"/>
    <w:rsid w:val="00786C3B"/>
    <w:rsid w:val="00787E12"/>
    <w:rsid w:val="00791B99"/>
    <w:rsid w:val="00791F30"/>
    <w:rsid w:val="0079379F"/>
    <w:rsid w:val="00793B7B"/>
    <w:rsid w:val="0079636F"/>
    <w:rsid w:val="00796FA7"/>
    <w:rsid w:val="007976B3"/>
    <w:rsid w:val="00797CCB"/>
    <w:rsid w:val="00797CF2"/>
    <w:rsid w:val="007A11E3"/>
    <w:rsid w:val="007A29DD"/>
    <w:rsid w:val="007A2E0F"/>
    <w:rsid w:val="007A35F5"/>
    <w:rsid w:val="007A56D3"/>
    <w:rsid w:val="007A6659"/>
    <w:rsid w:val="007A6AFB"/>
    <w:rsid w:val="007A7273"/>
    <w:rsid w:val="007A7A1F"/>
    <w:rsid w:val="007A7D4C"/>
    <w:rsid w:val="007AC883"/>
    <w:rsid w:val="007B0201"/>
    <w:rsid w:val="007B26E3"/>
    <w:rsid w:val="007B3603"/>
    <w:rsid w:val="007B3E25"/>
    <w:rsid w:val="007B3E67"/>
    <w:rsid w:val="007B44F9"/>
    <w:rsid w:val="007B4BC9"/>
    <w:rsid w:val="007B61C1"/>
    <w:rsid w:val="007B6616"/>
    <w:rsid w:val="007B729B"/>
    <w:rsid w:val="007B7602"/>
    <w:rsid w:val="007B782F"/>
    <w:rsid w:val="007B7EDB"/>
    <w:rsid w:val="007C0018"/>
    <w:rsid w:val="007C1A17"/>
    <w:rsid w:val="007C1E06"/>
    <w:rsid w:val="007C3F71"/>
    <w:rsid w:val="007C426B"/>
    <w:rsid w:val="007C4DD5"/>
    <w:rsid w:val="007C52D7"/>
    <w:rsid w:val="007C718E"/>
    <w:rsid w:val="007D12FE"/>
    <w:rsid w:val="007D22B9"/>
    <w:rsid w:val="007D2859"/>
    <w:rsid w:val="007D293C"/>
    <w:rsid w:val="007D2E01"/>
    <w:rsid w:val="007D315F"/>
    <w:rsid w:val="007D41AA"/>
    <w:rsid w:val="007D660E"/>
    <w:rsid w:val="007D6817"/>
    <w:rsid w:val="007E0046"/>
    <w:rsid w:val="007E0EB4"/>
    <w:rsid w:val="007E1F16"/>
    <w:rsid w:val="007E2144"/>
    <w:rsid w:val="007E2254"/>
    <w:rsid w:val="007E37A7"/>
    <w:rsid w:val="007E6266"/>
    <w:rsid w:val="007E7D66"/>
    <w:rsid w:val="007F0943"/>
    <w:rsid w:val="007F17EF"/>
    <w:rsid w:val="007F1CF0"/>
    <w:rsid w:val="007F375A"/>
    <w:rsid w:val="007F4AFE"/>
    <w:rsid w:val="007F4BED"/>
    <w:rsid w:val="007F6E2E"/>
    <w:rsid w:val="007F75E4"/>
    <w:rsid w:val="00801C50"/>
    <w:rsid w:val="00802812"/>
    <w:rsid w:val="00803035"/>
    <w:rsid w:val="008043A5"/>
    <w:rsid w:val="0080489E"/>
    <w:rsid w:val="00804E85"/>
    <w:rsid w:val="00804F24"/>
    <w:rsid w:val="008054A5"/>
    <w:rsid w:val="00805973"/>
    <w:rsid w:val="00810F3E"/>
    <w:rsid w:val="00811586"/>
    <w:rsid w:val="00811B5C"/>
    <w:rsid w:val="008144A3"/>
    <w:rsid w:val="00819080"/>
    <w:rsid w:val="00820036"/>
    <w:rsid w:val="008211CA"/>
    <w:rsid w:val="0082277D"/>
    <w:rsid w:val="008227A8"/>
    <w:rsid w:val="008233B0"/>
    <w:rsid w:val="00823590"/>
    <w:rsid w:val="008244D9"/>
    <w:rsid w:val="00824C9E"/>
    <w:rsid w:val="008258DB"/>
    <w:rsid w:val="008264C4"/>
    <w:rsid w:val="008271B0"/>
    <w:rsid w:val="00827594"/>
    <w:rsid w:val="00827A5A"/>
    <w:rsid w:val="0082B609"/>
    <w:rsid w:val="00830630"/>
    <w:rsid w:val="008311F2"/>
    <w:rsid w:val="008319FC"/>
    <w:rsid w:val="00831EB6"/>
    <w:rsid w:val="00831FED"/>
    <w:rsid w:val="008323C1"/>
    <w:rsid w:val="00833A6E"/>
    <w:rsid w:val="00833BD8"/>
    <w:rsid w:val="00833DE2"/>
    <w:rsid w:val="00834B91"/>
    <w:rsid w:val="00834EF6"/>
    <w:rsid w:val="008360E9"/>
    <w:rsid w:val="008364E3"/>
    <w:rsid w:val="0083663F"/>
    <w:rsid w:val="00836B24"/>
    <w:rsid w:val="00841328"/>
    <w:rsid w:val="00841601"/>
    <w:rsid w:val="00841C0F"/>
    <w:rsid w:val="00843D7A"/>
    <w:rsid w:val="00843EC1"/>
    <w:rsid w:val="008448B1"/>
    <w:rsid w:val="00845DEC"/>
    <w:rsid w:val="00846666"/>
    <w:rsid w:val="008467D6"/>
    <w:rsid w:val="0085028A"/>
    <w:rsid w:val="0085057E"/>
    <w:rsid w:val="00850BD7"/>
    <w:rsid w:val="00850CC3"/>
    <w:rsid w:val="0085128A"/>
    <w:rsid w:val="008512D4"/>
    <w:rsid w:val="008533E5"/>
    <w:rsid w:val="0085344A"/>
    <w:rsid w:val="008535A6"/>
    <w:rsid w:val="00855132"/>
    <w:rsid w:val="008565BD"/>
    <w:rsid w:val="0085681C"/>
    <w:rsid w:val="00856857"/>
    <w:rsid w:val="008604C9"/>
    <w:rsid w:val="0086096C"/>
    <w:rsid w:val="008639A6"/>
    <w:rsid w:val="00863CB5"/>
    <w:rsid w:val="00864B97"/>
    <w:rsid w:val="008650FA"/>
    <w:rsid w:val="00865C23"/>
    <w:rsid w:val="0086656B"/>
    <w:rsid w:val="00866CBC"/>
    <w:rsid w:val="0087048A"/>
    <w:rsid w:val="0087080B"/>
    <w:rsid w:val="0087177F"/>
    <w:rsid w:val="00871AB5"/>
    <w:rsid w:val="00871B1D"/>
    <w:rsid w:val="008723A7"/>
    <w:rsid w:val="008725C2"/>
    <w:rsid w:val="0087273F"/>
    <w:rsid w:val="008734B1"/>
    <w:rsid w:val="00874144"/>
    <w:rsid w:val="008741C7"/>
    <w:rsid w:val="00874C6E"/>
    <w:rsid w:val="0087522E"/>
    <w:rsid w:val="00881551"/>
    <w:rsid w:val="0088190D"/>
    <w:rsid w:val="00882517"/>
    <w:rsid w:val="008836A3"/>
    <w:rsid w:val="00883B56"/>
    <w:rsid w:val="008844FE"/>
    <w:rsid w:val="00884C48"/>
    <w:rsid w:val="00886EDB"/>
    <w:rsid w:val="00890594"/>
    <w:rsid w:val="008918D7"/>
    <w:rsid w:val="00891BEC"/>
    <w:rsid w:val="00894178"/>
    <w:rsid w:val="008977A7"/>
    <w:rsid w:val="0089781D"/>
    <w:rsid w:val="008A0A66"/>
    <w:rsid w:val="008A121D"/>
    <w:rsid w:val="008A2329"/>
    <w:rsid w:val="008A27D3"/>
    <w:rsid w:val="008A2EAE"/>
    <w:rsid w:val="008A33F8"/>
    <w:rsid w:val="008A399A"/>
    <w:rsid w:val="008A39A1"/>
    <w:rsid w:val="008A3F83"/>
    <w:rsid w:val="008A4A84"/>
    <w:rsid w:val="008A4AE0"/>
    <w:rsid w:val="008A50B6"/>
    <w:rsid w:val="008A5236"/>
    <w:rsid w:val="008A6A11"/>
    <w:rsid w:val="008B0771"/>
    <w:rsid w:val="008B0C29"/>
    <w:rsid w:val="008B1949"/>
    <w:rsid w:val="008B1EE3"/>
    <w:rsid w:val="008B282B"/>
    <w:rsid w:val="008B2A59"/>
    <w:rsid w:val="008B336C"/>
    <w:rsid w:val="008C070D"/>
    <w:rsid w:val="008C23FC"/>
    <w:rsid w:val="008C325A"/>
    <w:rsid w:val="008C36FE"/>
    <w:rsid w:val="008C3A80"/>
    <w:rsid w:val="008C5EE2"/>
    <w:rsid w:val="008C6246"/>
    <w:rsid w:val="008C694E"/>
    <w:rsid w:val="008CC65C"/>
    <w:rsid w:val="008D25A5"/>
    <w:rsid w:val="008D2B75"/>
    <w:rsid w:val="008D3CA8"/>
    <w:rsid w:val="008D410A"/>
    <w:rsid w:val="008D422F"/>
    <w:rsid w:val="008D4259"/>
    <w:rsid w:val="008D4CC4"/>
    <w:rsid w:val="008D53AB"/>
    <w:rsid w:val="008D704A"/>
    <w:rsid w:val="008D70A5"/>
    <w:rsid w:val="008D7140"/>
    <w:rsid w:val="008E1154"/>
    <w:rsid w:val="008E18FB"/>
    <w:rsid w:val="008E1CF1"/>
    <w:rsid w:val="008E22C4"/>
    <w:rsid w:val="008E3638"/>
    <w:rsid w:val="008E3884"/>
    <w:rsid w:val="008E4351"/>
    <w:rsid w:val="008E4716"/>
    <w:rsid w:val="008E4D83"/>
    <w:rsid w:val="008E5BC1"/>
    <w:rsid w:val="008E7B50"/>
    <w:rsid w:val="008E7BA8"/>
    <w:rsid w:val="008F18E4"/>
    <w:rsid w:val="008F19B1"/>
    <w:rsid w:val="008F1EFF"/>
    <w:rsid w:val="008F2DCD"/>
    <w:rsid w:val="008F5030"/>
    <w:rsid w:val="008F54F1"/>
    <w:rsid w:val="008F5530"/>
    <w:rsid w:val="008F6927"/>
    <w:rsid w:val="008F7BBA"/>
    <w:rsid w:val="008FFA51"/>
    <w:rsid w:val="00900D01"/>
    <w:rsid w:val="00901956"/>
    <w:rsid w:val="009019D0"/>
    <w:rsid w:val="009022B1"/>
    <w:rsid w:val="009028D8"/>
    <w:rsid w:val="009034EB"/>
    <w:rsid w:val="009037FF"/>
    <w:rsid w:val="009038A7"/>
    <w:rsid w:val="00904879"/>
    <w:rsid w:val="009059F7"/>
    <w:rsid w:val="009067F1"/>
    <w:rsid w:val="00906A7F"/>
    <w:rsid w:val="0090BE31"/>
    <w:rsid w:val="00910433"/>
    <w:rsid w:val="009108EA"/>
    <w:rsid w:val="00910C01"/>
    <w:rsid w:val="00911145"/>
    <w:rsid w:val="00911465"/>
    <w:rsid w:val="00911D43"/>
    <w:rsid w:val="00913F76"/>
    <w:rsid w:val="00914756"/>
    <w:rsid w:val="0091581C"/>
    <w:rsid w:val="0091597E"/>
    <w:rsid w:val="00915FD7"/>
    <w:rsid w:val="00916A2A"/>
    <w:rsid w:val="0091733E"/>
    <w:rsid w:val="0091751A"/>
    <w:rsid w:val="00920199"/>
    <w:rsid w:val="00921E49"/>
    <w:rsid w:val="009233F4"/>
    <w:rsid w:val="00923CE5"/>
    <w:rsid w:val="00924352"/>
    <w:rsid w:val="00925B5B"/>
    <w:rsid w:val="009265B2"/>
    <w:rsid w:val="00926792"/>
    <w:rsid w:val="00927DFA"/>
    <w:rsid w:val="009305DB"/>
    <w:rsid w:val="009314F4"/>
    <w:rsid w:val="00931F4A"/>
    <w:rsid w:val="00932DF2"/>
    <w:rsid w:val="0093314C"/>
    <w:rsid w:val="0093356E"/>
    <w:rsid w:val="00934830"/>
    <w:rsid w:val="009361BC"/>
    <w:rsid w:val="00936B9A"/>
    <w:rsid w:val="009406B7"/>
    <w:rsid w:val="00940D00"/>
    <w:rsid w:val="00940E83"/>
    <w:rsid w:val="009412C7"/>
    <w:rsid w:val="00942DEC"/>
    <w:rsid w:val="00942F56"/>
    <w:rsid w:val="00943119"/>
    <w:rsid w:val="009437E5"/>
    <w:rsid w:val="009439BF"/>
    <w:rsid w:val="0094512D"/>
    <w:rsid w:val="009460DC"/>
    <w:rsid w:val="0094E17A"/>
    <w:rsid w:val="0094F917"/>
    <w:rsid w:val="00950844"/>
    <w:rsid w:val="009510A4"/>
    <w:rsid w:val="00953AEB"/>
    <w:rsid w:val="009541CD"/>
    <w:rsid w:val="00955330"/>
    <w:rsid w:val="00956D82"/>
    <w:rsid w:val="00961472"/>
    <w:rsid w:val="00963681"/>
    <w:rsid w:val="00964856"/>
    <w:rsid w:val="00964C5D"/>
    <w:rsid w:val="00964CAD"/>
    <w:rsid w:val="009662E2"/>
    <w:rsid w:val="00966A7A"/>
    <w:rsid w:val="00966AD5"/>
    <w:rsid w:val="00966CB7"/>
    <w:rsid w:val="00966EB9"/>
    <w:rsid w:val="00967375"/>
    <w:rsid w:val="009676E9"/>
    <w:rsid w:val="00972196"/>
    <w:rsid w:val="009722CB"/>
    <w:rsid w:val="00973B85"/>
    <w:rsid w:val="00975895"/>
    <w:rsid w:val="00975CB9"/>
    <w:rsid w:val="00976167"/>
    <w:rsid w:val="00977479"/>
    <w:rsid w:val="00977D74"/>
    <w:rsid w:val="00980BBC"/>
    <w:rsid w:val="00980D75"/>
    <w:rsid w:val="009817E7"/>
    <w:rsid w:val="009821B5"/>
    <w:rsid w:val="00982C48"/>
    <w:rsid w:val="00983019"/>
    <w:rsid w:val="009831C7"/>
    <w:rsid w:val="0098341F"/>
    <w:rsid w:val="00983735"/>
    <w:rsid w:val="009839E1"/>
    <w:rsid w:val="00984F74"/>
    <w:rsid w:val="0098573A"/>
    <w:rsid w:val="0098658B"/>
    <w:rsid w:val="009865BC"/>
    <w:rsid w:val="009865FB"/>
    <w:rsid w:val="00987AC8"/>
    <w:rsid w:val="00987BEC"/>
    <w:rsid w:val="0099120D"/>
    <w:rsid w:val="00991C26"/>
    <w:rsid w:val="00992261"/>
    <w:rsid w:val="00992E9F"/>
    <w:rsid w:val="00992F9B"/>
    <w:rsid w:val="00992FCF"/>
    <w:rsid w:val="00996E01"/>
    <w:rsid w:val="009A033A"/>
    <w:rsid w:val="009A30F0"/>
    <w:rsid w:val="009A50F0"/>
    <w:rsid w:val="009A54BB"/>
    <w:rsid w:val="009B0B7E"/>
    <w:rsid w:val="009B1818"/>
    <w:rsid w:val="009B214F"/>
    <w:rsid w:val="009B253A"/>
    <w:rsid w:val="009B2671"/>
    <w:rsid w:val="009B2882"/>
    <w:rsid w:val="009B2EDD"/>
    <w:rsid w:val="009B4119"/>
    <w:rsid w:val="009B4455"/>
    <w:rsid w:val="009C189D"/>
    <w:rsid w:val="009C2007"/>
    <w:rsid w:val="009C24A7"/>
    <w:rsid w:val="009C2667"/>
    <w:rsid w:val="009C31D8"/>
    <w:rsid w:val="009C42B8"/>
    <w:rsid w:val="009C50C7"/>
    <w:rsid w:val="009C5E2F"/>
    <w:rsid w:val="009C62B6"/>
    <w:rsid w:val="009C692A"/>
    <w:rsid w:val="009C72AD"/>
    <w:rsid w:val="009C7C75"/>
    <w:rsid w:val="009D02B1"/>
    <w:rsid w:val="009D11ED"/>
    <w:rsid w:val="009D163D"/>
    <w:rsid w:val="009D1F74"/>
    <w:rsid w:val="009D4124"/>
    <w:rsid w:val="009D4127"/>
    <w:rsid w:val="009D4DDB"/>
    <w:rsid w:val="009D60B0"/>
    <w:rsid w:val="009D61AD"/>
    <w:rsid w:val="009D726B"/>
    <w:rsid w:val="009D7EB6"/>
    <w:rsid w:val="009E0FD9"/>
    <w:rsid w:val="009E17ED"/>
    <w:rsid w:val="009E2DF0"/>
    <w:rsid w:val="009E753F"/>
    <w:rsid w:val="009E7A02"/>
    <w:rsid w:val="009F0585"/>
    <w:rsid w:val="009F0C6E"/>
    <w:rsid w:val="009F0F9B"/>
    <w:rsid w:val="009F224F"/>
    <w:rsid w:val="009F29BC"/>
    <w:rsid w:val="009F2A83"/>
    <w:rsid w:val="009F2F45"/>
    <w:rsid w:val="009F310C"/>
    <w:rsid w:val="009F4209"/>
    <w:rsid w:val="009F4B39"/>
    <w:rsid w:val="009F55EB"/>
    <w:rsid w:val="009F7965"/>
    <w:rsid w:val="00A00E11"/>
    <w:rsid w:val="00A0147B"/>
    <w:rsid w:val="00A02728"/>
    <w:rsid w:val="00A02B08"/>
    <w:rsid w:val="00A02B2F"/>
    <w:rsid w:val="00A0548A"/>
    <w:rsid w:val="00A05AC1"/>
    <w:rsid w:val="00A06042"/>
    <w:rsid w:val="00A06A00"/>
    <w:rsid w:val="00A06CAB"/>
    <w:rsid w:val="00A070AC"/>
    <w:rsid w:val="00A108A8"/>
    <w:rsid w:val="00A10C6D"/>
    <w:rsid w:val="00A10E1D"/>
    <w:rsid w:val="00A118B3"/>
    <w:rsid w:val="00A1497C"/>
    <w:rsid w:val="00A149B8"/>
    <w:rsid w:val="00A15B15"/>
    <w:rsid w:val="00A16287"/>
    <w:rsid w:val="00A17967"/>
    <w:rsid w:val="00A220F7"/>
    <w:rsid w:val="00A2222C"/>
    <w:rsid w:val="00A235FF"/>
    <w:rsid w:val="00A236C3"/>
    <w:rsid w:val="00A23977"/>
    <w:rsid w:val="00A23C52"/>
    <w:rsid w:val="00A24196"/>
    <w:rsid w:val="00A25A00"/>
    <w:rsid w:val="00A27051"/>
    <w:rsid w:val="00A2755C"/>
    <w:rsid w:val="00A277DF"/>
    <w:rsid w:val="00A3067A"/>
    <w:rsid w:val="00A313EA"/>
    <w:rsid w:val="00A3193C"/>
    <w:rsid w:val="00A31BD5"/>
    <w:rsid w:val="00A32305"/>
    <w:rsid w:val="00A325D7"/>
    <w:rsid w:val="00A338F5"/>
    <w:rsid w:val="00A34A33"/>
    <w:rsid w:val="00A34B1C"/>
    <w:rsid w:val="00A34DE7"/>
    <w:rsid w:val="00A35A38"/>
    <w:rsid w:val="00A36D9C"/>
    <w:rsid w:val="00A36EFC"/>
    <w:rsid w:val="00A37B3E"/>
    <w:rsid w:val="00A37D8B"/>
    <w:rsid w:val="00A40B1D"/>
    <w:rsid w:val="00A41AE8"/>
    <w:rsid w:val="00A41FFF"/>
    <w:rsid w:val="00A4327E"/>
    <w:rsid w:val="00A437FF"/>
    <w:rsid w:val="00A43F84"/>
    <w:rsid w:val="00A46784"/>
    <w:rsid w:val="00A4693A"/>
    <w:rsid w:val="00A4711E"/>
    <w:rsid w:val="00A47A2A"/>
    <w:rsid w:val="00A47CA3"/>
    <w:rsid w:val="00A4F018"/>
    <w:rsid w:val="00A51811"/>
    <w:rsid w:val="00A5189C"/>
    <w:rsid w:val="00A5266D"/>
    <w:rsid w:val="00A52735"/>
    <w:rsid w:val="00A52B7F"/>
    <w:rsid w:val="00A52FE3"/>
    <w:rsid w:val="00A532BD"/>
    <w:rsid w:val="00A54982"/>
    <w:rsid w:val="00A54BD3"/>
    <w:rsid w:val="00A55B02"/>
    <w:rsid w:val="00A565CE"/>
    <w:rsid w:val="00A565F1"/>
    <w:rsid w:val="00A5684E"/>
    <w:rsid w:val="00A601A0"/>
    <w:rsid w:val="00A608A1"/>
    <w:rsid w:val="00A60970"/>
    <w:rsid w:val="00A60E82"/>
    <w:rsid w:val="00A62EB3"/>
    <w:rsid w:val="00A6460E"/>
    <w:rsid w:val="00A64869"/>
    <w:rsid w:val="00A64D8D"/>
    <w:rsid w:val="00A66953"/>
    <w:rsid w:val="00A67609"/>
    <w:rsid w:val="00A726DC"/>
    <w:rsid w:val="00A72844"/>
    <w:rsid w:val="00A73B05"/>
    <w:rsid w:val="00A7435B"/>
    <w:rsid w:val="00A746EC"/>
    <w:rsid w:val="00A7481F"/>
    <w:rsid w:val="00A75568"/>
    <w:rsid w:val="00A76144"/>
    <w:rsid w:val="00A77152"/>
    <w:rsid w:val="00A771FA"/>
    <w:rsid w:val="00A77CD5"/>
    <w:rsid w:val="00A8026E"/>
    <w:rsid w:val="00A80A1A"/>
    <w:rsid w:val="00A825A5"/>
    <w:rsid w:val="00A8309B"/>
    <w:rsid w:val="00A836DD"/>
    <w:rsid w:val="00A83E65"/>
    <w:rsid w:val="00A843C1"/>
    <w:rsid w:val="00A847D6"/>
    <w:rsid w:val="00A85217"/>
    <w:rsid w:val="00A8581F"/>
    <w:rsid w:val="00A87AE8"/>
    <w:rsid w:val="00A87C0D"/>
    <w:rsid w:val="00A909B4"/>
    <w:rsid w:val="00A927C4"/>
    <w:rsid w:val="00A933E3"/>
    <w:rsid w:val="00A941AC"/>
    <w:rsid w:val="00A9724C"/>
    <w:rsid w:val="00AA17DF"/>
    <w:rsid w:val="00AA470A"/>
    <w:rsid w:val="00AA5244"/>
    <w:rsid w:val="00AA60FC"/>
    <w:rsid w:val="00AA6633"/>
    <w:rsid w:val="00AA6F8C"/>
    <w:rsid w:val="00AB0C3B"/>
    <w:rsid w:val="00AB1417"/>
    <w:rsid w:val="00AB230C"/>
    <w:rsid w:val="00AB2349"/>
    <w:rsid w:val="00AB3ECC"/>
    <w:rsid w:val="00AB574C"/>
    <w:rsid w:val="00AB66D7"/>
    <w:rsid w:val="00AB7343"/>
    <w:rsid w:val="00AB73E8"/>
    <w:rsid w:val="00AC0391"/>
    <w:rsid w:val="00AC0626"/>
    <w:rsid w:val="00AC161C"/>
    <w:rsid w:val="00AC1946"/>
    <w:rsid w:val="00AC2E40"/>
    <w:rsid w:val="00AC3311"/>
    <w:rsid w:val="00AC3928"/>
    <w:rsid w:val="00AC3ED9"/>
    <w:rsid w:val="00AC43BA"/>
    <w:rsid w:val="00AC456D"/>
    <w:rsid w:val="00AC4572"/>
    <w:rsid w:val="00AC5268"/>
    <w:rsid w:val="00AC6ABC"/>
    <w:rsid w:val="00AC7148"/>
    <w:rsid w:val="00AD138C"/>
    <w:rsid w:val="00AD15C8"/>
    <w:rsid w:val="00AD1A51"/>
    <w:rsid w:val="00AD313D"/>
    <w:rsid w:val="00AD3A5F"/>
    <w:rsid w:val="00AD3FF4"/>
    <w:rsid w:val="00AD59DB"/>
    <w:rsid w:val="00ADF80D"/>
    <w:rsid w:val="00AE0E6A"/>
    <w:rsid w:val="00AE1B6E"/>
    <w:rsid w:val="00AE3FB7"/>
    <w:rsid w:val="00AE41F7"/>
    <w:rsid w:val="00AE437C"/>
    <w:rsid w:val="00AE50D1"/>
    <w:rsid w:val="00AE5292"/>
    <w:rsid w:val="00AEF74F"/>
    <w:rsid w:val="00AF10A0"/>
    <w:rsid w:val="00AF1642"/>
    <w:rsid w:val="00AF2488"/>
    <w:rsid w:val="00AF2525"/>
    <w:rsid w:val="00AF2A1C"/>
    <w:rsid w:val="00AF2B3D"/>
    <w:rsid w:val="00AF2DB7"/>
    <w:rsid w:val="00AF3224"/>
    <w:rsid w:val="00AF571E"/>
    <w:rsid w:val="00AF5FFB"/>
    <w:rsid w:val="00AF6043"/>
    <w:rsid w:val="00AF69BF"/>
    <w:rsid w:val="00AF7C80"/>
    <w:rsid w:val="00B01958"/>
    <w:rsid w:val="00B01B59"/>
    <w:rsid w:val="00B01CBC"/>
    <w:rsid w:val="00B0253C"/>
    <w:rsid w:val="00B02613"/>
    <w:rsid w:val="00B02C6E"/>
    <w:rsid w:val="00B0338F"/>
    <w:rsid w:val="00B04582"/>
    <w:rsid w:val="00B04C1D"/>
    <w:rsid w:val="00B05699"/>
    <w:rsid w:val="00B0709F"/>
    <w:rsid w:val="00B07D57"/>
    <w:rsid w:val="00B10227"/>
    <w:rsid w:val="00B12011"/>
    <w:rsid w:val="00B14808"/>
    <w:rsid w:val="00B152B9"/>
    <w:rsid w:val="00B16AD2"/>
    <w:rsid w:val="00B16FCD"/>
    <w:rsid w:val="00B17182"/>
    <w:rsid w:val="00B171CF"/>
    <w:rsid w:val="00B17B75"/>
    <w:rsid w:val="00B1CB96"/>
    <w:rsid w:val="00B20F2B"/>
    <w:rsid w:val="00B211EE"/>
    <w:rsid w:val="00B212B2"/>
    <w:rsid w:val="00B223BB"/>
    <w:rsid w:val="00B22538"/>
    <w:rsid w:val="00B22715"/>
    <w:rsid w:val="00B22AC6"/>
    <w:rsid w:val="00B237B8"/>
    <w:rsid w:val="00B238CC"/>
    <w:rsid w:val="00B25127"/>
    <w:rsid w:val="00B25DED"/>
    <w:rsid w:val="00B26798"/>
    <w:rsid w:val="00B3261B"/>
    <w:rsid w:val="00B34815"/>
    <w:rsid w:val="00B34B63"/>
    <w:rsid w:val="00B368B5"/>
    <w:rsid w:val="00B3694A"/>
    <w:rsid w:val="00B36CD9"/>
    <w:rsid w:val="00B3787F"/>
    <w:rsid w:val="00B37D79"/>
    <w:rsid w:val="00B3E0E7"/>
    <w:rsid w:val="00B44328"/>
    <w:rsid w:val="00B45716"/>
    <w:rsid w:val="00B4BEF1"/>
    <w:rsid w:val="00B50096"/>
    <w:rsid w:val="00B5036E"/>
    <w:rsid w:val="00B51BB1"/>
    <w:rsid w:val="00B53B92"/>
    <w:rsid w:val="00B53F97"/>
    <w:rsid w:val="00B54617"/>
    <w:rsid w:val="00B5538A"/>
    <w:rsid w:val="00B55CA3"/>
    <w:rsid w:val="00B55E6A"/>
    <w:rsid w:val="00B56F8E"/>
    <w:rsid w:val="00B64335"/>
    <w:rsid w:val="00B64563"/>
    <w:rsid w:val="00B64EB4"/>
    <w:rsid w:val="00B66839"/>
    <w:rsid w:val="00B71688"/>
    <w:rsid w:val="00B73571"/>
    <w:rsid w:val="00B736AB"/>
    <w:rsid w:val="00B7404B"/>
    <w:rsid w:val="00B74781"/>
    <w:rsid w:val="00B75C73"/>
    <w:rsid w:val="00B75F02"/>
    <w:rsid w:val="00B80450"/>
    <w:rsid w:val="00B81500"/>
    <w:rsid w:val="00B8228C"/>
    <w:rsid w:val="00B83495"/>
    <w:rsid w:val="00B85913"/>
    <w:rsid w:val="00B85DE2"/>
    <w:rsid w:val="00B876D5"/>
    <w:rsid w:val="00B87C66"/>
    <w:rsid w:val="00B92569"/>
    <w:rsid w:val="00B937BE"/>
    <w:rsid w:val="00B9426D"/>
    <w:rsid w:val="00B945E7"/>
    <w:rsid w:val="00B94D5E"/>
    <w:rsid w:val="00B9516F"/>
    <w:rsid w:val="00B951D7"/>
    <w:rsid w:val="00B96B06"/>
    <w:rsid w:val="00BA0AAE"/>
    <w:rsid w:val="00BA0CD6"/>
    <w:rsid w:val="00BA3097"/>
    <w:rsid w:val="00BA36CA"/>
    <w:rsid w:val="00BA5027"/>
    <w:rsid w:val="00BA62AC"/>
    <w:rsid w:val="00BA7124"/>
    <w:rsid w:val="00BA7133"/>
    <w:rsid w:val="00BA7172"/>
    <w:rsid w:val="00BA7399"/>
    <w:rsid w:val="00BAF2B2"/>
    <w:rsid w:val="00BB1061"/>
    <w:rsid w:val="00BB10A3"/>
    <w:rsid w:val="00BB1DC2"/>
    <w:rsid w:val="00BB26D8"/>
    <w:rsid w:val="00BB2E28"/>
    <w:rsid w:val="00BB2E4D"/>
    <w:rsid w:val="00BB33A3"/>
    <w:rsid w:val="00BB3FD6"/>
    <w:rsid w:val="00BB4527"/>
    <w:rsid w:val="00BB465F"/>
    <w:rsid w:val="00BB47ED"/>
    <w:rsid w:val="00BB4ED0"/>
    <w:rsid w:val="00BB5841"/>
    <w:rsid w:val="00BB5DA4"/>
    <w:rsid w:val="00BB634B"/>
    <w:rsid w:val="00BB67E9"/>
    <w:rsid w:val="00BB6A29"/>
    <w:rsid w:val="00BB78BF"/>
    <w:rsid w:val="00BC1883"/>
    <w:rsid w:val="00BC2901"/>
    <w:rsid w:val="00BC3114"/>
    <w:rsid w:val="00BC3C58"/>
    <w:rsid w:val="00BC4A40"/>
    <w:rsid w:val="00BC4CBA"/>
    <w:rsid w:val="00BC5409"/>
    <w:rsid w:val="00BC549E"/>
    <w:rsid w:val="00BC67D3"/>
    <w:rsid w:val="00BC7322"/>
    <w:rsid w:val="00BC7860"/>
    <w:rsid w:val="00BD061A"/>
    <w:rsid w:val="00BD069F"/>
    <w:rsid w:val="00BD0AED"/>
    <w:rsid w:val="00BD0D6D"/>
    <w:rsid w:val="00BD1D08"/>
    <w:rsid w:val="00BD2D70"/>
    <w:rsid w:val="00BD3B73"/>
    <w:rsid w:val="00BD61DE"/>
    <w:rsid w:val="00BD6357"/>
    <w:rsid w:val="00BD6F14"/>
    <w:rsid w:val="00BD7691"/>
    <w:rsid w:val="00BD7987"/>
    <w:rsid w:val="00BE1B8A"/>
    <w:rsid w:val="00BE26E5"/>
    <w:rsid w:val="00BE2BE8"/>
    <w:rsid w:val="00BE3010"/>
    <w:rsid w:val="00BE3204"/>
    <w:rsid w:val="00BE359B"/>
    <w:rsid w:val="00BE3773"/>
    <w:rsid w:val="00BE4DCB"/>
    <w:rsid w:val="00BE507B"/>
    <w:rsid w:val="00BE6410"/>
    <w:rsid w:val="00BE71A2"/>
    <w:rsid w:val="00BE75A6"/>
    <w:rsid w:val="00BE7EB8"/>
    <w:rsid w:val="00BF0CD5"/>
    <w:rsid w:val="00BF0DCE"/>
    <w:rsid w:val="00BF1A9D"/>
    <w:rsid w:val="00BF2989"/>
    <w:rsid w:val="00BF335E"/>
    <w:rsid w:val="00BF3706"/>
    <w:rsid w:val="00BF425F"/>
    <w:rsid w:val="00BF59BE"/>
    <w:rsid w:val="00BF5EBC"/>
    <w:rsid w:val="00BF6423"/>
    <w:rsid w:val="00BF673B"/>
    <w:rsid w:val="00BF79BE"/>
    <w:rsid w:val="00C00731"/>
    <w:rsid w:val="00C01E05"/>
    <w:rsid w:val="00C0248A"/>
    <w:rsid w:val="00C02834"/>
    <w:rsid w:val="00C02F36"/>
    <w:rsid w:val="00C060BC"/>
    <w:rsid w:val="00C064DA"/>
    <w:rsid w:val="00C06EFA"/>
    <w:rsid w:val="00C07A8F"/>
    <w:rsid w:val="00C10678"/>
    <w:rsid w:val="00C10D99"/>
    <w:rsid w:val="00C12CE6"/>
    <w:rsid w:val="00C135EA"/>
    <w:rsid w:val="00C13DE4"/>
    <w:rsid w:val="00C1624C"/>
    <w:rsid w:val="00C16CC6"/>
    <w:rsid w:val="00C1748D"/>
    <w:rsid w:val="00C17892"/>
    <w:rsid w:val="00C20EFE"/>
    <w:rsid w:val="00C21709"/>
    <w:rsid w:val="00C226AC"/>
    <w:rsid w:val="00C22794"/>
    <w:rsid w:val="00C23BC5"/>
    <w:rsid w:val="00C24630"/>
    <w:rsid w:val="00C25C06"/>
    <w:rsid w:val="00C25C0A"/>
    <w:rsid w:val="00C269FA"/>
    <w:rsid w:val="00C26BF5"/>
    <w:rsid w:val="00C26E44"/>
    <w:rsid w:val="00C26F21"/>
    <w:rsid w:val="00C27869"/>
    <w:rsid w:val="00C3000E"/>
    <w:rsid w:val="00C30C30"/>
    <w:rsid w:val="00C30D63"/>
    <w:rsid w:val="00C313DE"/>
    <w:rsid w:val="00C321C6"/>
    <w:rsid w:val="00C32D1C"/>
    <w:rsid w:val="00C34311"/>
    <w:rsid w:val="00C40267"/>
    <w:rsid w:val="00C41105"/>
    <w:rsid w:val="00C43261"/>
    <w:rsid w:val="00C43349"/>
    <w:rsid w:val="00C446F3"/>
    <w:rsid w:val="00C44F15"/>
    <w:rsid w:val="00C459A0"/>
    <w:rsid w:val="00C5041D"/>
    <w:rsid w:val="00C50735"/>
    <w:rsid w:val="00C50BC9"/>
    <w:rsid w:val="00C52A50"/>
    <w:rsid w:val="00C53B56"/>
    <w:rsid w:val="00C543BE"/>
    <w:rsid w:val="00C564CC"/>
    <w:rsid w:val="00C56A9B"/>
    <w:rsid w:val="00C56F42"/>
    <w:rsid w:val="00C57931"/>
    <w:rsid w:val="00C60418"/>
    <w:rsid w:val="00C6118F"/>
    <w:rsid w:val="00C612BD"/>
    <w:rsid w:val="00C61EAD"/>
    <w:rsid w:val="00C627BE"/>
    <w:rsid w:val="00C63476"/>
    <w:rsid w:val="00C636C6"/>
    <w:rsid w:val="00C6395E"/>
    <w:rsid w:val="00C639D7"/>
    <w:rsid w:val="00C646D1"/>
    <w:rsid w:val="00C661C0"/>
    <w:rsid w:val="00C6732B"/>
    <w:rsid w:val="00C67A2C"/>
    <w:rsid w:val="00C71230"/>
    <w:rsid w:val="00C722C0"/>
    <w:rsid w:val="00C72B6E"/>
    <w:rsid w:val="00C731F4"/>
    <w:rsid w:val="00C77977"/>
    <w:rsid w:val="00C7CE3E"/>
    <w:rsid w:val="00C8041F"/>
    <w:rsid w:val="00C81F0C"/>
    <w:rsid w:val="00C8209A"/>
    <w:rsid w:val="00C82B2F"/>
    <w:rsid w:val="00C82F61"/>
    <w:rsid w:val="00C83133"/>
    <w:rsid w:val="00C83639"/>
    <w:rsid w:val="00C836CC"/>
    <w:rsid w:val="00C83795"/>
    <w:rsid w:val="00C85D9F"/>
    <w:rsid w:val="00C8645D"/>
    <w:rsid w:val="00C9094F"/>
    <w:rsid w:val="00C91617"/>
    <w:rsid w:val="00C9254B"/>
    <w:rsid w:val="00C92802"/>
    <w:rsid w:val="00C928BA"/>
    <w:rsid w:val="00CA0C7A"/>
    <w:rsid w:val="00CA1B00"/>
    <w:rsid w:val="00CA4B02"/>
    <w:rsid w:val="00CA5B90"/>
    <w:rsid w:val="00CA5C75"/>
    <w:rsid w:val="00CA71EB"/>
    <w:rsid w:val="00CA74C1"/>
    <w:rsid w:val="00CB17DA"/>
    <w:rsid w:val="00CB2A68"/>
    <w:rsid w:val="00CB3C42"/>
    <w:rsid w:val="00CB3FB1"/>
    <w:rsid w:val="00CB514D"/>
    <w:rsid w:val="00CB5178"/>
    <w:rsid w:val="00CB5B7E"/>
    <w:rsid w:val="00CB5D55"/>
    <w:rsid w:val="00CB66D6"/>
    <w:rsid w:val="00CB68AE"/>
    <w:rsid w:val="00CC2186"/>
    <w:rsid w:val="00CC3B5B"/>
    <w:rsid w:val="00CC460A"/>
    <w:rsid w:val="00CC4C41"/>
    <w:rsid w:val="00CC70FB"/>
    <w:rsid w:val="00CD01DE"/>
    <w:rsid w:val="00CD06C5"/>
    <w:rsid w:val="00CD0EF6"/>
    <w:rsid w:val="00CD23A9"/>
    <w:rsid w:val="00CD2411"/>
    <w:rsid w:val="00CD2670"/>
    <w:rsid w:val="00CD2AFF"/>
    <w:rsid w:val="00CD3432"/>
    <w:rsid w:val="00CD3709"/>
    <w:rsid w:val="00CD4F18"/>
    <w:rsid w:val="00CD53F2"/>
    <w:rsid w:val="00CD5A4A"/>
    <w:rsid w:val="00CE0002"/>
    <w:rsid w:val="00CE07BB"/>
    <w:rsid w:val="00CE0887"/>
    <w:rsid w:val="00CE094B"/>
    <w:rsid w:val="00CE2F01"/>
    <w:rsid w:val="00CE3E64"/>
    <w:rsid w:val="00CE6323"/>
    <w:rsid w:val="00CE69CC"/>
    <w:rsid w:val="00CE70A3"/>
    <w:rsid w:val="00CE755F"/>
    <w:rsid w:val="00CF0009"/>
    <w:rsid w:val="00CF1535"/>
    <w:rsid w:val="00CF1EBC"/>
    <w:rsid w:val="00CF2187"/>
    <w:rsid w:val="00CF274C"/>
    <w:rsid w:val="00CF2DD4"/>
    <w:rsid w:val="00CF3AB9"/>
    <w:rsid w:val="00CF616D"/>
    <w:rsid w:val="00CF6393"/>
    <w:rsid w:val="00CF7223"/>
    <w:rsid w:val="00CF7443"/>
    <w:rsid w:val="00D00080"/>
    <w:rsid w:val="00D00870"/>
    <w:rsid w:val="00D00CE8"/>
    <w:rsid w:val="00D01F2A"/>
    <w:rsid w:val="00D02623"/>
    <w:rsid w:val="00D048E3"/>
    <w:rsid w:val="00D0544E"/>
    <w:rsid w:val="00D06B87"/>
    <w:rsid w:val="00D10265"/>
    <w:rsid w:val="00D10B80"/>
    <w:rsid w:val="00D13395"/>
    <w:rsid w:val="00D1350F"/>
    <w:rsid w:val="00D13792"/>
    <w:rsid w:val="00D14DD3"/>
    <w:rsid w:val="00D165AA"/>
    <w:rsid w:val="00D17015"/>
    <w:rsid w:val="00D17265"/>
    <w:rsid w:val="00D21E30"/>
    <w:rsid w:val="00D221BD"/>
    <w:rsid w:val="00D23748"/>
    <w:rsid w:val="00D245ED"/>
    <w:rsid w:val="00D253E3"/>
    <w:rsid w:val="00D26433"/>
    <w:rsid w:val="00D26EB6"/>
    <w:rsid w:val="00D27EC4"/>
    <w:rsid w:val="00D30BE2"/>
    <w:rsid w:val="00D317DE"/>
    <w:rsid w:val="00D33859"/>
    <w:rsid w:val="00D33C58"/>
    <w:rsid w:val="00D3459D"/>
    <w:rsid w:val="00D353AA"/>
    <w:rsid w:val="00D366EE"/>
    <w:rsid w:val="00D39BAE"/>
    <w:rsid w:val="00D3A26F"/>
    <w:rsid w:val="00D40FF2"/>
    <w:rsid w:val="00D41679"/>
    <w:rsid w:val="00D43620"/>
    <w:rsid w:val="00D4454A"/>
    <w:rsid w:val="00D46430"/>
    <w:rsid w:val="00D46537"/>
    <w:rsid w:val="00D46698"/>
    <w:rsid w:val="00D46F4B"/>
    <w:rsid w:val="00D51E7F"/>
    <w:rsid w:val="00D51F01"/>
    <w:rsid w:val="00D52552"/>
    <w:rsid w:val="00D52E45"/>
    <w:rsid w:val="00D531BC"/>
    <w:rsid w:val="00D54116"/>
    <w:rsid w:val="00D541AE"/>
    <w:rsid w:val="00D543DD"/>
    <w:rsid w:val="00D54435"/>
    <w:rsid w:val="00D545C6"/>
    <w:rsid w:val="00D5505A"/>
    <w:rsid w:val="00D559AA"/>
    <w:rsid w:val="00D55B8A"/>
    <w:rsid w:val="00D56593"/>
    <w:rsid w:val="00D57649"/>
    <w:rsid w:val="00D5CF58"/>
    <w:rsid w:val="00D60C12"/>
    <w:rsid w:val="00D60FEF"/>
    <w:rsid w:val="00D6152B"/>
    <w:rsid w:val="00D6280C"/>
    <w:rsid w:val="00D63ADF"/>
    <w:rsid w:val="00D64E4E"/>
    <w:rsid w:val="00D6502F"/>
    <w:rsid w:val="00D6699B"/>
    <w:rsid w:val="00D66A98"/>
    <w:rsid w:val="00D67833"/>
    <w:rsid w:val="00D678AE"/>
    <w:rsid w:val="00D711C3"/>
    <w:rsid w:val="00D71E99"/>
    <w:rsid w:val="00D7235B"/>
    <w:rsid w:val="00D7342A"/>
    <w:rsid w:val="00D75E61"/>
    <w:rsid w:val="00D760EA"/>
    <w:rsid w:val="00D76E6D"/>
    <w:rsid w:val="00D81A6A"/>
    <w:rsid w:val="00D81C7C"/>
    <w:rsid w:val="00D83F63"/>
    <w:rsid w:val="00D85F70"/>
    <w:rsid w:val="00D86939"/>
    <w:rsid w:val="00D869B0"/>
    <w:rsid w:val="00D86BA4"/>
    <w:rsid w:val="00D90BE7"/>
    <w:rsid w:val="00D92A0F"/>
    <w:rsid w:val="00D92C9A"/>
    <w:rsid w:val="00D96C4F"/>
    <w:rsid w:val="00D97856"/>
    <w:rsid w:val="00D97B02"/>
    <w:rsid w:val="00D9C80D"/>
    <w:rsid w:val="00DA0224"/>
    <w:rsid w:val="00DA02D8"/>
    <w:rsid w:val="00DA2385"/>
    <w:rsid w:val="00DA274F"/>
    <w:rsid w:val="00DA4C46"/>
    <w:rsid w:val="00DA5615"/>
    <w:rsid w:val="00DA5F6F"/>
    <w:rsid w:val="00DA6303"/>
    <w:rsid w:val="00DA68B3"/>
    <w:rsid w:val="00DA6C45"/>
    <w:rsid w:val="00DA7580"/>
    <w:rsid w:val="00DA7843"/>
    <w:rsid w:val="00DB00A4"/>
    <w:rsid w:val="00DB106F"/>
    <w:rsid w:val="00DB2E00"/>
    <w:rsid w:val="00DB38FB"/>
    <w:rsid w:val="00DB3C6F"/>
    <w:rsid w:val="00DB4861"/>
    <w:rsid w:val="00DB4868"/>
    <w:rsid w:val="00DB4FBB"/>
    <w:rsid w:val="00DB5166"/>
    <w:rsid w:val="00DB62A5"/>
    <w:rsid w:val="00DC0173"/>
    <w:rsid w:val="00DC0C0C"/>
    <w:rsid w:val="00DC0CC6"/>
    <w:rsid w:val="00DC1379"/>
    <w:rsid w:val="00DC1947"/>
    <w:rsid w:val="00DC233D"/>
    <w:rsid w:val="00DC340B"/>
    <w:rsid w:val="00DC5A74"/>
    <w:rsid w:val="00DC5AEA"/>
    <w:rsid w:val="00DC5C7B"/>
    <w:rsid w:val="00DC6B37"/>
    <w:rsid w:val="00DC6F56"/>
    <w:rsid w:val="00DC7055"/>
    <w:rsid w:val="00DD31FB"/>
    <w:rsid w:val="00DD3293"/>
    <w:rsid w:val="00DD4976"/>
    <w:rsid w:val="00DD4E1B"/>
    <w:rsid w:val="00DD5C52"/>
    <w:rsid w:val="00DD60DC"/>
    <w:rsid w:val="00DD61CA"/>
    <w:rsid w:val="00DD7DCD"/>
    <w:rsid w:val="00DE0DB2"/>
    <w:rsid w:val="00DE13D4"/>
    <w:rsid w:val="00DE154E"/>
    <w:rsid w:val="00DE1D2A"/>
    <w:rsid w:val="00DE1E77"/>
    <w:rsid w:val="00DE250B"/>
    <w:rsid w:val="00DE2E12"/>
    <w:rsid w:val="00DE2F07"/>
    <w:rsid w:val="00DE3A4E"/>
    <w:rsid w:val="00DE4B52"/>
    <w:rsid w:val="00DE6073"/>
    <w:rsid w:val="00DE69D3"/>
    <w:rsid w:val="00DF0433"/>
    <w:rsid w:val="00DF1045"/>
    <w:rsid w:val="00DF1296"/>
    <w:rsid w:val="00DF1A6D"/>
    <w:rsid w:val="00DF318B"/>
    <w:rsid w:val="00DF34DC"/>
    <w:rsid w:val="00DF4FDC"/>
    <w:rsid w:val="00DF63B2"/>
    <w:rsid w:val="00DF7285"/>
    <w:rsid w:val="00DF7E3A"/>
    <w:rsid w:val="00E00857"/>
    <w:rsid w:val="00E011A3"/>
    <w:rsid w:val="00E01700"/>
    <w:rsid w:val="00E017F2"/>
    <w:rsid w:val="00E02523"/>
    <w:rsid w:val="00E0282E"/>
    <w:rsid w:val="00E02E2C"/>
    <w:rsid w:val="00E04B74"/>
    <w:rsid w:val="00E05066"/>
    <w:rsid w:val="00E05543"/>
    <w:rsid w:val="00E0588A"/>
    <w:rsid w:val="00E06826"/>
    <w:rsid w:val="00E068CC"/>
    <w:rsid w:val="00E06CCC"/>
    <w:rsid w:val="00E07279"/>
    <w:rsid w:val="00E07BB6"/>
    <w:rsid w:val="00E07C65"/>
    <w:rsid w:val="00E107BB"/>
    <w:rsid w:val="00E118D5"/>
    <w:rsid w:val="00E127E8"/>
    <w:rsid w:val="00E14043"/>
    <w:rsid w:val="00E14AB5"/>
    <w:rsid w:val="00E151E4"/>
    <w:rsid w:val="00E168CF"/>
    <w:rsid w:val="00E17C4D"/>
    <w:rsid w:val="00E1BC17"/>
    <w:rsid w:val="00E20132"/>
    <w:rsid w:val="00E20936"/>
    <w:rsid w:val="00E20E82"/>
    <w:rsid w:val="00E215D6"/>
    <w:rsid w:val="00E23370"/>
    <w:rsid w:val="00E23FBC"/>
    <w:rsid w:val="00E25496"/>
    <w:rsid w:val="00E26345"/>
    <w:rsid w:val="00E2E190"/>
    <w:rsid w:val="00E31BE4"/>
    <w:rsid w:val="00E328A4"/>
    <w:rsid w:val="00E34955"/>
    <w:rsid w:val="00E36907"/>
    <w:rsid w:val="00E40C98"/>
    <w:rsid w:val="00E4189D"/>
    <w:rsid w:val="00E42664"/>
    <w:rsid w:val="00E43875"/>
    <w:rsid w:val="00E449E9"/>
    <w:rsid w:val="00E457CD"/>
    <w:rsid w:val="00E458DD"/>
    <w:rsid w:val="00E4747D"/>
    <w:rsid w:val="00E51F41"/>
    <w:rsid w:val="00E523E0"/>
    <w:rsid w:val="00E52C2B"/>
    <w:rsid w:val="00E54947"/>
    <w:rsid w:val="00E562F1"/>
    <w:rsid w:val="00E5697C"/>
    <w:rsid w:val="00E56CAD"/>
    <w:rsid w:val="00E57FF4"/>
    <w:rsid w:val="00E60099"/>
    <w:rsid w:val="00E6039A"/>
    <w:rsid w:val="00E607C9"/>
    <w:rsid w:val="00E60E75"/>
    <w:rsid w:val="00E61E6B"/>
    <w:rsid w:val="00E636BE"/>
    <w:rsid w:val="00E63F70"/>
    <w:rsid w:val="00E642AF"/>
    <w:rsid w:val="00E65364"/>
    <w:rsid w:val="00E70049"/>
    <w:rsid w:val="00E70F87"/>
    <w:rsid w:val="00E71080"/>
    <w:rsid w:val="00E71D9A"/>
    <w:rsid w:val="00E741E6"/>
    <w:rsid w:val="00E74E85"/>
    <w:rsid w:val="00E76889"/>
    <w:rsid w:val="00E770DE"/>
    <w:rsid w:val="00E7786D"/>
    <w:rsid w:val="00E80779"/>
    <w:rsid w:val="00E80872"/>
    <w:rsid w:val="00E80C9B"/>
    <w:rsid w:val="00E810B5"/>
    <w:rsid w:val="00E81240"/>
    <w:rsid w:val="00E8162C"/>
    <w:rsid w:val="00E81816"/>
    <w:rsid w:val="00E81D39"/>
    <w:rsid w:val="00E83CEC"/>
    <w:rsid w:val="00E85F1E"/>
    <w:rsid w:val="00E86913"/>
    <w:rsid w:val="00E869A0"/>
    <w:rsid w:val="00E86AAE"/>
    <w:rsid w:val="00E90FFE"/>
    <w:rsid w:val="00E93FDA"/>
    <w:rsid w:val="00E9473D"/>
    <w:rsid w:val="00E947DC"/>
    <w:rsid w:val="00E95A1F"/>
    <w:rsid w:val="00E96594"/>
    <w:rsid w:val="00E96C9B"/>
    <w:rsid w:val="00E973C2"/>
    <w:rsid w:val="00EA127C"/>
    <w:rsid w:val="00EA1CEC"/>
    <w:rsid w:val="00EA3092"/>
    <w:rsid w:val="00EA3154"/>
    <w:rsid w:val="00EA3BAC"/>
    <w:rsid w:val="00EA4AF0"/>
    <w:rsid w:val="00EA57F1"/>
    <w:rsid w:val="00EA59C1"/>
    <w:rsid w:val="00EA70DD"/>
    <w:rsid w:val="00EA7206"/>
    <w:rsid w:val="00EA7894"/>
    <w:rsid w:val="00EA799B"/>
    <w:rsid w:val="00EA7C82"/>
    <w:rsid w:val="00EB1198"/>
    <w:rsid w:val="00EB1387"/>
    <w:rsid w:val="00EB1E22"/>
    <w:rsid w:val="00EB3D80"/>
    <w:rsid w:val="00EB4047"/>
    <w:rsid w:val="00EB4212"/>
    <w:rsid w:val="00EB694C"/>
    <w:rsid w:val="00EB69E8"/>
    <w:rsid w:val="00EB7338"/>
    <w:rsid w:val="00EB764C"/>
    <w:rsid w:val="00EB79C9"/>
    <w:rsid w:val="00EC1CC5"/>
    <w:rsid w:val="00EC1F3D"/>
    <w:rsid w:val="00EC26A2"/>
    <w:rsid w:val="00EC272D"/>
    <w:rsid w:val="00EC3164"/>
    <w:rsid w:val="00EC330E"/>
    <w:rsid w:val="00EC3532"/>
    <w:rsid w:val="00EC3C1C"/>
    <w:rsid w:val="00EC4A0C"/>
    <w:rsid w:val="00EC4E2B"/>
    <w:rsid w:val="00EC5432"/>
    <w:rsid w:val="00EC6D1E"/>
    <w:rsid w:val="00ED016F"/>
    <w:rsid w:val="00ED0DC0"/>
    <w:rsid w:val="00ED1583"/>
    <w:rsid w:val="00ED1D61"/>
    <w:rsid w:val="00ED22AB"/>
    <w:rsid w:val="00ED3A67"/>
    <w:rsid w:val="00ED3DCA"/>
    <w:rsid w:val="00ED3F24"/>
    <w:rsid w:val="00ED4B40"/>
    <w:rsid w:val="00ED4F90"/>
    <w:rsid w:val="00ED5FF8"/>
    <w:rsid w:val="00ED62EA"/>
    <w:rsid w:val="00EE3F2B"/>
    <w:rsid w:val="00EE6352"/>
    <w:rsid w:val="00EE6CC5"/>
    <w:rsid w:val="00EE76D3"/>
    <w:rsid w:val="00EF005B"/>
    <w:rsid w:val="00EF03A5"/>
    <w:rsid w:val="00EF7BC7"/>
    <w:rsid w:val="00F00B4D"/>
    <w:rsid w:val="00F00BB1"/>
    <w:rsid w:val="00F01C87"/>
    <w:rsid w:val="00F04BD8"/>
    <w:rsid w:val="00F0D32C"/>
    <w:rsid w:val="00F11022"/>
    <w:rsid w:val="00F11B07"/>
    <w:rsid w:val="00F11C1D"/>
    <w:rsid w:val="00F123C6"/>
    <w:rsid w:val="00F127C7"/>
    <w:rsid w:val="00F12CD1"/>
    <w:rsid w:val="00F1514F"/>
    <w:rsid w:val="00F15801"/>
    <w:rsid w:val="00F17E70"/>
    <w:rsid w:val="00F1B323"/>
    <w:rsid w:val="00F20635"/>
    <w:rsid w:val="00F20CE4"/>
    <w:rsid w:val="00F21683"/>
    <w:rsid w:val="00F218F4"/>
    <w:rsid w:val="00F2295E"/>
    <w:rsid w:val="00F23327"/>
    <w:rsid w:val="00F233D9"/>
    <w:rsid w:val="00F23422"/>
    <w:rsid w:val="00F23593"/>
    <w:rsid w:val="00F23F9D"/>
    <w:rsid w:val="00F258A6"/>
    <w:rsid w:val="00F2592E"/>
    <w:rsid w:val="00F272DE"/>
    <w:rsid w:val="00F273FF"/>
    <w:rsid w:val="00F27EA7"/>
    <w:rsid w:val="00F2E109"/>
    <w:rsid w:val="00F30441"/>
    <w:rsid w:val="00F3083C"/>
    <w:rsid w:val="00F30E6C"/>
    <w:rsid w:val="00F3142B"/>
    <w:rsid w:val="00F31E9C"/>
    <w:rsid w:val="00F31F35"/>
    <w:rsid w:val="00F32CCA"/>
    <w:rsid w:val="00F35114"/>
    <w:rsid w:val="00F3617F"/>
    <w:rsid w:val="00F363E0"/>
    <w:rsid w:val="00F36F22"/>
    <w:rsid w:val="00F4101E"/>
    <w:rsid w:val="00F420B6"/>
    <w:rsid w:val="00F42907"/>
    <w:rsid w:val="00F436CF"/>
    <w:rsid w:val="00F44117"/>
    <w:rsid w:val="00F44287"/>
    <w:rsid w:val="00F50001"/>
    <w:rsid w:val="00F5039E"/>
    <w:rsid w:val="00F503B7"/>
    <w:rsid w:val="00F511FB"/>
    <w:rsid w:val="00F52CC5"/>
    <w:rsid w:val="00F53A21"/>
    <w:rsid w:val="00F5532A"/>
    <w:rsid w:val="00F55996"/>
    <w:rsid w:val="00F55F89"/>
    <w:rsid w:val="00F561ED"/>
    <w:rsid w:val="00F56FEB"/>
    <w:rsid w:val="00F57331"/>
    <w:rsid w:val="00F5C085"/>
    <w:rsid w:val="00F61185"/>
    <w:rsid w:val="00F615D3"/>
    <w:rsid w:val="00F61A1E"/>
    <w:rsid w:val="00F62228"/>
    <w:rsid w:val="00F63059"/>
    <w:rsid w:val="00F632AB"/>
    <w:rsid w:val="00F64324"/>
    <w:rsid w:val="00F66B74"/>
    <w:rsid w:val="00F702CC"/>
    <w:rsid w:val="00F70E79"/>
    <w:rsid w:val="00F71399"/>
    <w:rsid w:val="00F7139C"/>
    <w:rsid w:val="00F71F71"/>
    <w:rsid w:val="00F724E3"/>
    <w:rsid w:val="00F72AF7"/>
    <w:rsid w:val="00F7406D"/>
    <w:rsid w:val="00F7564A"/>
    <w:rsid w:val="00F762F7"/>
    <w:rsid w:val="00F76B15"/>
    <w:rsid w:val="00F77013"/>
    <w:rsid w:val="00F77FCE"/>
    <w:rsid w:val="00F8072B"/>
    <w:rsid w:val="00F80DD8"/>
    <w:rsid w:val="00F8127B"/>
    <w:rsid w:val="00F813A5"/>
    <w:rsid w:val="00F81B44"/>
    <w:rsid w:val="00F81ECB"/>
    <w:rsid w:val="00F8274A"/>
    <w:rsid w:val="00F82A92"/>
    <w:rsid w:val="00F832AF"/>
    <w:rsid w:val="00F833E5"/>
    <w:rsid w:val="00F83821"/>
    <w:rsid w:val="00F83CAF"/>
    <w:rsid w:val="00F840F4"/>
    <w:rsid w:val="00F843D9"/>
    <w:rsid w:val="00F84A96"/>
    <w:rsid w:val="00F852B4"/>
    <w:rsid w:val="00F85FBD"/>
    <w:rsid w:val="00F86721"/>
    <w:rsid w:val="00F9019D"/>
    <w:rsid w:val="00F902B3"/>
    <w:rsid w:val="00F90B69"/>
    <w:rsid w:val="00F91B90"/>
    <w:rsid w:val="00F9285B"/>
    <w:rsid w:val="00F93155"/>
    <w:rsid w:val="00F93216"/>
    <w:rsid w:val="00F93C85"/>
    <w:rsid w:val="00F943DC"/>
    <w:rsid w:val="00F945B4"/>
    <w:rsid w:val="00F94D09"/>
    <w:rsid w:val="00F95EF7"/>
    <w:rsid w:val="00F9853A"/>
    <w:rsid w:val="00FA02BE"/>
    <w:rsid w:val="00FA1D13"/>
    <w:rsid w:val="00FA21E7"/>
    <w:rsid w:val="00FA2330"/>
    <w:rsid w:val="00FA2B54"/>
    <w:rsid w:val="00FA2B6A"/>
    <w:rsid w:val="00FA3114"/>
    <w:rsid w:val="00FA52D1"/>
    <w:rsid w:val="00FA5B67"/>
    <w:rsid w:val="00FA732A"/>
    <w:rsid w:val="00FA794A"/>
    <w:rsid w:val="00FA7D25"/>
    <w:rsid w:val="00FB38A1"/>
    <w:rsid w:val="00FB3CE3"/>
    <w:rsid w:val="00FB51F1"/>
    <w:rsid w:val="00FB5219"/>
    <w:rsid w:val="00FB5D03"/>
    <w:rsid w:val="00FB5E77"/>
    <w:rsid w:val="00FB65B8"/>
    <w:rsid w:val="00FB777A"/>
    <w:rsid w:val="00FB7A20"/>
    <w:rsid w:val="00FC01FC"/>
    <w:rsid w:val="00FC034E"/>
    <w:rsid w:val="00FC1A95"/>
    <w:rsid w:val="00FC221E"/>
    <w:rsid w:val="00FC3984"/>
    <w:rsid w:val="00FC39BC"/>
    <w:rsid w:val="00FC49C6"/>
    <w:rsid w:val="00FC5D17"/>
    <w:rsid w:val="00FC68FD"/>
    <w:rsid w:val="00FD0BDC"/>
    <w:rsid w:val="00FD315B"/>
    <w:rsid w:val="00FD38AE"/>
    <w:rsid w:val="00FD44D7"/>
    <w:rsid w:val="00FD4A20"/>
    <w:rsid w:val="00FD53AC"/>
    <w:rsid w:val="00FD6119"/>
    <w:rsid w:val="00FE1F0A"/>
    <w:rsid w:val="00FE3BEC"/>
    <w:rsid w:val="00FE4AAF"/>
    <w:rsid w:val="00FE6DF7"/>
    <w:rsid w:val="00FE6F4F"/>
    <w:rsid w:val="00FF0B1E"/>
    <w:rsid w:val="00FF3E39"/>
    <w:rsid w:val="00FF46BF"/>
    <w:rsid w:val="00FF5BD4"/>
    <w:rsid w:val="00FF6048"/>
    <w:rsid w:val="00FF7B87"/>
    <w:rsid w:val="00FF7D38"/>
    <w:rsid w:val="00FF8E03"/>
    <w:rsid w:val="01011461"/>
    <w:rsid w:val="0101A487"/>
    <w:rsid w:val="0102FB86"/>
    <w:rsid w:val="01035AEE"/>
    <w:rsid w:val="0103C4DB"/>
    <w:rsid w:val="01067850"/>
    <w:rsid w:val="0106C0D7"/>
    <w:rsid w:val="010989D9"/>
    <w:rsid w:val="010F6F2B"/>
    <w:rsid w:val="010F90D0"/>
    <w:rsid w:val="01102578"/>
    <w:rsid w:val="0110C274"/>
    <w:rsid w:val="01112F88"/>
    <w:rsid w:val="011246FE"/>
    <w:rsid w:val="01133234"/>
    <w:rsid w:val="0114F361"/>
    <w:rsid w:val="0115AF44"/>
    <w:rsid w:val="011685D2"/>
    <w:rsid w:val="0122DE04"/>
    <w:rsid w:val="012AE899"/>
    <w:rsid w:val="012B091A"/>
    <w:rsid w:val="012C6D36"/>
    <w:rsid w:val="0130C63B"/>
    <w:rsid w:val="01388447"/>
    <w:rsid w:val="013BFE27"/>
    <w:rsid w:val="013C11BF"/>
    <w:rsid w:val="013D913B"/>
    <w:rsid w:val="013E96DD"/>
    <w:rsid w:val="0145E178"/>
    <w:rsid w:val="01483DB9"/>
    <w:rsid w:val="014A1123"/>
    <w:rsid w:val="014A6C84"/>
    <w:rsid w:val="014CE3F7"/>
    <w:rsid w:val="014EE000"/>
    <w:rsid w:val="0151EEFE"/>
    <w:rsid w:val="0154405C"/>
    <w:rsid w:val="0154FDBC"/>
    <w:rsid w:val="015816EB"/>
    <w:rsid w:val="01597409"/>
    <w:rsid w:val="0163218C"/>
    <w:rsid w:val="0163671D"/>
    <w:rsid w:val="0167F4A8"/>
    <w:rsid w:val="01680080"/>
    <w:rsid w:val="0169DB8A"/>
    <w:rsid w:val="016A5592"/>
    <w:rsid w:val="016A77AB"/>
    <w:rsid w:val="0172AC2F"/>
    <w:rsid w:val="0174E3D8"/>
    <w:rsid w:val="0176D40A"/>
    <w:rsid w:val="0179EBEC"/>
    <w:rsid w:val="017CEE95"/>
    <w:rsid w:val="017D0F43"/>
    <w:rsid w:val="018272A9"/>
    <w:rsid w:val="01842849"/>
    <w:rsid w:val="01857C7E"/>
    <w:rsid w:val="018749FB"/>
    <w:rsid w:val="018ABAEE"/>
    <w:rsid w:val="01946E94"/>
    <w:rsid w:val="01949F31"/>
    <w:rsid w:val="0195B67A"/>
    <w:rsid w:val="0195FCF1"/>
    <w:rsid w:val="01965103"/>
    <w:rsid w:val="0197E1A1"/>
    <w:rsid w:val="019C7189"/>
    <w:rsid w:val="01A00FB0"/>
    <w:rsid w:val="01A09910"/>
    <w:rsid w:val="01A26D34"/>
    <w:rsid w:val="01A68AF3"/>
    <w:rsid w:val="01B017F3"/>
    <w:rsid w:val="01B11AE2"/>
    <w:rsid w:val="01B16AC7"/>
    <w:rsid w:val="01B3F234"/>
    <w:rsid w:val="01B5391D"/>
    <w:rsid w:val="01B6277A"/>
    <w:rsid w:val="01B88C38"/>
    <w:rsid w:val="01B89E16"/>
    <w:rsid w:val="01B8B7F9"/>
    <w:rsid w:val="01BF59E6"/>
    <w:rsid w:val="01BFA37B"/>
    <w:rsid w:val="01C019D8"/>
    <w:rsid w:val="01C0EB25"/>
    <w:rsid w:val="01C83C9E"/>
    <w:rsid w:val="01C963C6"/>
    <w:rsid w:val="01CF2B71"/>
    <w:rsid w:val="01D45E84"/>
    <w:rsid w:val="01D465F9"/>
    <w:rsid w:val="01D71538"/>
    <w:rsid w:val="01D737D4"/>
    <w:rsid w:val="01DF35FC"/>
    <w:rsid w:val="01E093B4"/>
    <w:rsid w:val="01E19EFE"/>
    <w:rsid w:val="01E2FC7C"/>
    <w:rsid w:val="01E3A231"/>
    <w:rsid w:val="01E58022"/>
    <w:rsid w:val="01E5C1C1"/>
    <w:rsid w:val="01E6F9CD"/>
    <w:rsid w:val="01ED849E"/>
    <w:rsid w:val="01EEC35E"/>
    <w:rsid w:val="01F3298A"/>
    <w:rsid w:val="01F75004"/>
    <w:rsid w:val="01F83E46"/>
    <w:rsid w:val="01FC1518"/>
    <w:rsid w:val="01FDB157"/>
    <w:rsid w:val="01FFD18A"/>
    <w:rsid w:val="0203476A"/>
    <w:rsid w:val="02043010"/>
    <w:rsid w:val="020603CA"/>
    <w:rsid w:val="0207CC34"/>
    <w:rsid w:val="0207DB24"/>
    <w:rsid w:val="02097A7E"/>
    <w:rsid w:val="020E5873"/>
    <w:rsid w:val="0211A8E0"/>
    <w:rsid w:val="0211B62D"/>
    <w:rsid w:val="021819B7"/>
    <w:rsid w:val="021A19BF"/>
    <w:rsid w:val="021AAA5C"/>
    <w:rsid w:val="021AC711"/>
    <w:rsid w:val="02207573"/>
    <w:rsid w:val="02249459"/>
    <w:rsid w:val="0225DE33"/>
    <w:rsid w:val="0229221C"/>
    <w:rsid w:val="022926E1"/>
    <w:rsid w:val="022983BA"/>
    <w:rsid w:val="022A161F"/>
    <w:rsid w:val="022D2CB6"/>
    <w:rsid w:val="022E9CE9"/>
    <w:rsid w:val="02312C3A"/>
    <w:rsid w:val="0235DF97"/>
    <w:rsid w:val="0237979F"/>
    <w:rsid w:val="023A0542"/>
    <w:rsid w:val="023BA7BB"/>
    <w:rsid w:val="023C8AB9"/>
    <w:rsid w:val="023E6FC9"/>
    <w:rsid w:val="023E7C7C"/>
    <w:rsid w:val="02412DD3"/>
    <w:rsid w:val="0241C5E7"/>
    <w:rsid w:val="0248508E"/>
    <w:rsid w:val="0249598D"/>
    <w:rsid w:val="024A112B"/>
    <w:rsid w:val="024AA021"/>
    <w:rsid w:val="024C4479"/>
    <w:rsid w:val="024E58E6"/>
    <w:rsid w:val="0250C23E"/>
    <w:rsid w:val="0253068B"/>
    <w:rsid w:val="0254594F"/>
    <w:rsid w:val="0254FC9E"/>
    <w:rsid w:val="02557A3A"/>
    <w:rsid w:val="025AEC2B"/>
    <w:rsid w:val="025D340D"/>
    <w:rsid w:val="02602D8C"/>
    <w:rsid w:val="026173AD"/>
    <w:rsid w:val="02627A76"/>
    <w:rsid w:val="02639E5F"/>
    <w:rsid w:val="02640715"/>
    <w:rsid w:val="026507FB"/>
    <w:rsid w:val="02672E9E"/>
    <w:rsid w:val="0268A209"/>
    <w:rsid w:val="026934ED"/>
    <w:rsid w:val="026C6F83"/>
    <w:rsid w:val="026F1FA3"/>
    <w:rsid w:val="0272124F"/>
    <w:rsid w:val="02730284"/>
    <w:rsid w:val="02734D6D"/>
    <w:rsid w:val="02741783"/>
    <w:rsid w:val="02752A26"/>
    <w:rsid w:val="0278A64E"/>
    <w:rsid w:val="02825733"/>
    <w:rsid w:val="028353B7"/>
    <w:rsid w:val="02851299"/>
    <w:rsid w:val="028586B9"/>
    <w:rsid w:val="0285CF3A"/>
    <w:rsid w:val="0288DF11"/>
    <w:rsid w:val="028A191F"/>
    <w:rsid w:val="029190E6"/>
    <w:rsid w:val="02923C2B"/>
    <w:rsid w:val="0293C76C"/>
    <w:rsid w:val="0295CD4F"/>
    <w:rsid w:val="02986371"/>
    <w:rsid w:val="0298B117"/>
    <w:rsid w:val="02995E1D"/>
    <w:rsid w:val="029BCA1A"/>
    <w:rsid w:val="029C2C87"/>
    <w:rsid w:val="02A26F00"/>
    <w:rsid w:val="02A28B43"/>
    <w:rsid w:val="02A58CDD"/>
    <w:rsid w:val="02A91074"/>
    <w:rsid w:val="02AAB96D"/>
    <w:rsid w:val="02AD2F94"/>
    <w:rsid w:val="02B14DE0"/>
    <w:rsid w:val="02B1EDAF"/>
    <w:rsid w:val="02B41127"/>
    <w:rsid w:val="02B6142F"/>
    <w:rsid w:val="02B9A6DD"/>
    <w:rsid w:val="02BF066C"/>
    <w:rsid w:val="02C09037"/>
    <w:rsid w:val="02CC0211"/>
    <w:rsid w:val="02CC4577"/>
    <w:rsid w:val="02CDAF3F"/>
    <w:rsid w:val="02D00D92"/>
    <w:rsid w:val="02D09F60"/>
    <w:rsid w:val="02D0C0E4"/>
    <w:rsid w:val="02E434FF"/>
    <w:rsid w:val="02E4B61F"/>
    <w:rsid w:val="02E631CF"/>
    <w:rsid w:val="02E73785"/>
    <w:rsid w:val="02EA7B61"/>
    <w:rsid w:val="02F16D2E"/>
    <w:rsid w:val="02F1AC60"/>
    <w:rsid w:val="02F35AC6"/>
    <w:rsid w:val="02F3E0FB"/>
    <w:rsid w:val="02F729F8"/>
    <w:rsid w:val="02F742AE"/>
    <w:rsid w:val="02F77B07"/>
    <w:rsid w:val="0301FF0C"/>
    <w:rsid w:val="0302F523"/>
    <w:rsid w:val="03058FA3"/>
    <w:rsid w:val="03069BF8"/>
    <w:rsid w:val="03083EA0"/>
    <w:rsid w:val="030AFD3B"/>
    <w:rsid w:val="030B3E0A"/>
    <w:rsid w:val="030C0322"/>
    <w:rsid w:val="030D1E4E"/>
    <w:rsid w:val="030E4BD2"/>
    <w:rsid w:val="0316ED2B"/>
    <w:rsid w:val="031F4E50"/>
    <w:rsid w:val="032178D7"/>
    <w:rsid w:val="03237A60"/>
    <w:rsid w:val="0323F061"/>
    <w:rsid w:val="0323F9EE"/>
    <w:rsid w:val="0327C080"/>
    <w:rsid w:val="0329E264"/>
    <w:rsid w:val="03315B43"/>
    <w:rsid w:val="033C6971"/>
    <w:rsid w:val="033CC165"/>
    <w:rsid w:val="033DED57"/>
    <w:rsid w:val="03417E5A"/>
    <w:rsid w:val="0345CE74"/>
    <w:rsid w:val="0350396F"/>
    <w:rsid w:val="0351D98A"/>
    <w:rsid w:val="0351F7DB"/>
    <w:rsid w:val="03526C32"/>
    <w:rsid w:val="035C3A89"/>
    <w:rsid w:val="035CAC03"/>
    <w:rsid w:val="035EB99A"/>
    <w:rsid w:val="03636A93"/>
    <w:rsid w:val="0363B379"/>
    <w:rsid w:val="036458C9"/>
    <w:rsid w:val="03647916"/>
    <w:rsid w:val="0365308E"/>
    <w:rsid w:val="036560DA"/>
    <w:rsid w:val="0369F8B9"/>
    <w:rsid w:val="036B5FD0"/>
    <w:rsid w:val="036C1E43"/>
    <w:rsid w:val="037015AC"/>
    <w:rsid w:val="0372BFD7"/>
    <w:rsid w:val="0378C417"/>
    <w:rsid w:val="037EAAC2"/>
    <w:rsid w:val="03806ABC"/>
    <w:rsid w:val="03819D40"/>
    <w:rsid w:val="0381A9B1"/>
    <w:rsid w:val="0382CA2E"/>
    <w:rsid w:val="038831F7"/>
    <w:rsid w:val="03892D3C"/>
    <w:rsid w:val="038AEC12"/>
    <w:rsid w:val="038D2DA3"/>
    <w:rsid w:val="038EEE3D"/>
    <w:rsid w:val="038F183D"/>
    <w:rsid w:val="038F7AF4"/>
    <w:rsid w:val="03962EF3"/>
    <w:rsid w:val="03966D56"/>
    <w:rsid w:val="03978C61"/>
    <w:rsid w:val="039A7B1B"/>
    <w:rsid w:val="039CE16C"/>
    <w:rsid w:val="039F0E7C"/>
    <w:rsid w:val="03A37B3B"/>
    <w:rsid w:val="03A42C59"/>
    <w:rsid w:val="03A79F38"/>
    <w:rsid w:val="03A7D91B"/>
    <w:rsid w:val="03A8C123"/>
    <w:rsid w:val="03A99BEF"/>
    <w:rsid w:val="03AA9550"/>
    <w:rsid w:val="03AB90C3"/>
    <w:rsid w:val="03AD6ECC"/>
    <w:rsid w:val="03AE8202"/>
    <w:rsid w:val="03B0DBFF"/>
    <w:rsid w:val="03B9FA78"/>
    <w:rsid w:val="03C08E36"/>
    <w:rsid w:val="03C09527"/>
    <w:rsid w:val="03C18CF6"/>
    <w:rsid w:val="03C1B2DF"/>
    <w:rsid w:val="03C4671E"/>
    <w:rsid w:val="03C4B920"/>
    <w:rsid w:val="03C6945C"/>
    <w:rsid w:val="03CA8117"/>
    <w:rsid w:val="03CC476C"/>
    <w:rsid w:val="03D051BE"/>
    <w:rsid w:val="03D230F7"/>
    <w:rsid w:val="03D2463C"/>
    <w:rsid w:val="03D50926"/>
    <w:rsid w:val="03D51605"/>
    <w:rsid w:val="03DC3DDA"/>
    <w:rsid w:val="03E24C39"/>
    <w:rsid w:val="03E45BA2"/>
    <w:rsid w:val="03E57443"/>
    <w:rsid w:val="03E68835"/>
    <w:rsid w:val="03E9867A"/>
    <w:rsid w:val="03EAF446"/>
    <w:rsid w:val="03EBD486"/>
    <w:rsid w:val="03F02675"/>
    <w:rsid w:val="03F057E0"/>
    <w:rsid w:val="03F66A20"/>
    <w:rsid w:val="03F92D41"/>
    <w:rsid w:val="04005CF1"/>
    <w:rsid w:val="040176E2"/>
    <w:rsid w:val="04039C2A"/>
    <w:rsid w:val="040678C5"/>
    <w:rsid w:val="040695FE"/>
    <w:rsid w:val="040ADC6F"/>
    <w:rsid w:val="040E1A21"/>
    <w:rsid w:val="040E31F2"/>
    <w:rsid w:val="040F9766"/>
    <w:rsid w:val="041476AF"/>
    <w:rsid w:val="04181975"/>
    <w:rsid w:val="041BDEEC"/>
    <w:rsid w:val="0420FE31"/>
    <w:rsid w:val="04216808"/>
    <w:rsid w:val="04254863"/>
    <w:rsid w:val="0428C692"/>
    <w:rsid w:val="0429ADFE"/>
    <w:rsid w:val="042D650D"/>
    <w:rsid w:val="042DFCDC"/>
    <w:rsid w:val="042F75D1"/>
    <w:rsid w:val="042FF380"/>
    <w:rsid w:val="0439A015"/>
    <w:rsid w:val="0445FB55"/>
    <w:rsid w:val="04468244"/>
    <w:rsid w:val="044689CE"/>
    <w:rsid w:val="0447C63A"/>
    <w:rsid w:val="0448D04A"/>
    <w:rsid w:val="044F2E0C"/>
    <w:rsid w:val="04504FDB"/>
    <w:rsid w:val="045074E8"/>
    <w:rsid w:val="0452B596"/>
    <w:rsid w:val="0453CFD9"/>
    <w:rsid w:val="04549E13"/>
    <w:rsid w:val="04599579"/>
    <w:rsid w:val="046061B7"/>
    <w:rsid w:val="04606D31"/>
    <w:rsid w:val="0464DC88"/>
    <w:rsid w:val="04687B08"/>
    <w:rsid w:val="046B504A"/>
    <w:rsid w:val="046DF822"/>
    <w:rsid w:val="046F5162"/>
    <w:rsid w:val="047272C6"/>
    <w:rsid w:val="04749BCE"/>
    <w:rsid w:val="047950AF"/>
    <w:rsid w:val="0480E063"/>
    <w:rsid w:val="0481A365"/>
    <w:rsid w:val="04846F48"/>
    <w:rsid w:val="04888D06"/>
    <w:rsid w:val="048A7388"/>
    <w:rsid w:val="048EA81B"/>
    <w:rsid w:val="049128EE"/>
    <w:rsid w:val="04982ACB"/>
    <w:rsid w:val="049A7ED3"/>
    <w:rsid w:val="049AD349"/>
    <w:rsid w:val="049B50D0"/>
    <w:rsid w:val="04A1A051"/>
    <w:rsid w:val="04A421FF"/>
    <w:rsid w:val="04A75F47"/>
    <w:rsid w:val="04A8674B"/>
    <w:rsid w:val="04A8E9BE"/>
    <w:rsid w:val="04A95F27"/>
    <w:rsid w:val="04AB1588"/>
    <w:rsid w:val="04AEFFB2"/>
    <w:rsid w:val="04B13407"/>
    <w:rsid w:val="04B92D1B"/>
    <w:rsid w:val="04BBEE68"/>
    <w:rsid w:val="04BDD413"/>
    <w:rsid w:val="04BDEB69"/>
    <w:rsid w:val="04BEBB45"/>
    <w:rsid w:val="04C24624"/>
    <w:rsid w:val="04C4EF9C"/>
    <w:rsid w:val="04C757FB"/>
    <w:rsid w:val="04CB77E6"/>
    <w:rsid w:val="04CC037E"/>
    <w:rsid w:val="04CC8DD5"/>
    <w:rsid w:val="04CDD1A5"/>
    <w:rsid w:val="04D3B182"/>
    <w:rsid w:val="04D62C8E"/>
    <w:rsid w:val="04D79954"/>
    <w:rsid w:val="04D819AE"/>
    <w:rsid w:val="04DEC50E"/>
    <w:rsid w:val="04DFE061"/>
    <w:rsid w:val="04E31DE2"/>
    <w:rsid w:val="04E43BBB"/>
    <w:rsid w:val="04E5A427"/>
    <w:rsid w:val="04E5DC1E"/>
    <w:rsid w:val="04E6FDFF"/>
    <w:rsid w:val="04E7CD0B"/>
    <w:rsid w:val="04EA9BBB"/>
    <w:rsid w:val="04ED1B65"/>
    <w:rsid w:val="04F1F592"/>
    <w:rsid w:val="04F2612F"/>
    <w:rsid w:val="04F2A5DF"/>
    <w:rsid w:val="04F30AB3"/>
    <w:rsid w:val="04F5C193"/>
    <w:rsid w:val="04F9A61F"/>
    <w:rsid w:val="04F9BEAE"/>
    <w:rsid w:val="04FA2C18"/>
    <w:rsid w:val="05041229"/>
    <w:rsid w:val="0507287A"/>
    <w:rsid w:val="050EB762"/>
    <w:rsid w:val="050F51EB"/>
    <w:rsid w:val="05119F93"/>
    <w:rsid w:val="051379BE"/>
    <w:rsid w:val="051B1E8C"/>
    <w:rsid w:val="051D96D3"/>
    <w:rsid w:val="051E1E44"/>
    <w:rsid w:val="051E9A8F"/>
    <w:rsid w:val="05206830"/>
    <w:rsid w:val="052136E8"/>
    <w:rsid w:val="05233AC9"/>
    <w:rsid w:val="05289F51"/>
    <w:rsid w:val="052BC422"/>
    <w:rsid w:val="052D578F"/>
    <w:rsid w:val="052D611A"/>
    <w:rsid w:val="05320AB9"/>
    <w:rsid w:val="053DAB7B"/>
    <w:rsid w:val="05421706"/>
    <w:rsid w:val="0542D330"/>
    <w:rsid w:val="05436511"/>
    <w:rsid w:val="05436F99"/>
    <w:rsid w:val="054E74BB"/>
    <w:rsid w:val="054EFCA8"/>
    <w:rsid w:val="0551844E"/>
    <w:rsid w:val="055198A9"/>
    <w:rsid w:val="055321B7"/>
    <w:rsid w:val="0555E504"/>
    <w:rsid w:val="05572FEB"/>
    <w:rsid w:val="05592E10"/>
    <w:rsid w:val="0559D0A1"/>
    <w:rsid w:val="055DBD0F"/>
    <w:rsid w:val="055F1F78"/>
    <w:rsid w:val="0562444A"/>
    <w:rsid w:val="056442E7"/>
    <w:rsid w:val="0566C1F5"/>
    <w:rsid w:val="0567AF3A"/>
    <w:rsid w:val="0567E8D5"/>
    <w:rsid w:val="056CD9B5"/>
    <w:rsid w:val="056DF48C"/>
    <w:rsid w:val="056F46EF"/>
    <w:rsid w:val="056F645D"/>
    <w:rsid w:val="05708548"/>
    <w:rsid w:val="0571A0DB"/>
    <w:rsid w:val="057C6C6C"/>
    <w:rsid w:val="057F980E"/>
    <w:rsid w:val="0584F2A3"/>
    <w:rsid w:val="0585C104"/>
    <w:rsid w:val="05889945"/>
    <w:rsid w:val="05891BC6"/>
    <w:rsid w:val="058A6AFF"/>
    <w:rsid w:val="058A94A8"/>
    <w:rsid w:val="05923CB0"/>
    <w:rsid w:val="059AC651"/>
    <w:rsid w:val="059C0BD9"/>
    <w:rsid w:val="05A197B9"/>
    <w:rsid w:val="05A3AFB0"/>
    <w:rsid w:val="05A5C685"/>
    <w:rsid w:val="05A6ACD0"/>
    <w:rsid w:val="05A8A360"/>
    <w:rsid w:val="05A96A83"/>
    <w:rsid w:val="05AB11AA"/>
    <w:rsid w:val="05AB50F0"/>
    <w:rsid w:val="05ABFF0D"/>
    <w:rsid w:val="05AC8DF8"/>
    <w:rsid w:val="05AD3895"/>
    <w:rsid w:val="05B54817"/>
    <w:rsid w:val="05BE8B2C"/>
    <w:rsid w:val="05C496F3"/>
    <w:rsid w:val="05C5A6BF"/>
    <w:rsid w:val="05C82C17"/>
    <w:rsid w:val="05C92F1D"/>
    <w:rsid w:val="05D0A181"/>
    <w:rsid w:val="05D1B164"/>
    <w:rsid w:val="05D4B552"/>
    <w:rsid w:val="05D56272"/>
    <w:rsid w:val="05D987A8"/>
    <w:rsid w:val="05DA3A52"/>
    <w:rsid w:val="05DC26E0"/>
    <w:rsid w:val="05E1386F"/>
    <w:rsid w:val="05E25A2F"/>
    <w:rsid w:val="05E3D421"/>
    <w:rsid w:val="05E42BC1"/>
    <w:rsid w:val="05E4DA4E"/>
    <w:rsid w:val="05E5941B"/>
    <w:rsid w:val="05E977D7"/>
    <w:rsid w:val="05EA5E4D"/>
    <w:rsid w:val="05EAC2C7"/>
    <w:rsid w:val="05EC7CC4"/>
    <w:rsid w:val="05EF05B5"/>
    <w:rsid w:val="05F06B91"/>
    <w:rsid w:val="05F55CCF"/>
    <w:rsid w:val="05FC3218"/>
    <w:rsid w:val="05FC5595"/>
    <w:rsid w:val="05FD4764"/>
    <w:rsid w:val="0600ACE9"/>
    <w:rsid w:val="0600CC8A"/>
    <w:rsid w:val="0602E60A"/>
    <w:rsid w:val="06049F9C"/>
    <w:rsid w:val="0604DF22"/>
    <w:rsid w:val="0606500A"/>
    <w:rsid w:val="0606BEEB"/>
    <w:rsid w:val="06091BCD"/>
    <w:rsid w:val="060E1ABE"/>
    <w:rsid w:val="060F4682"/>
    <w:rsid w:val="06104C1C"/>
    <w:rsid w:val="06106C2F"/>
    <w:rsid w:val="061142F9"/>
    <w:rsid w:val="06123FCF"/>
    <w:rsid w:val="0614029C"/>
    <w:rsid w:val="061409A5"/>
    <w:rsid w:val="061565EF"/>
    <w:rsid w:val="06173447"/>
    <w:rsid w:val="0617C19E"/>
    <w:rsid w:val="06187186"/>
    <w:rsid w:val="061BD18B"/>
    <w:rsid w:val="061D73C6"/>
    <w:rsid w:val="061F7B41"/>
    <w:rsid w:val="06225381"/>
    <w:rsid w:val="0622541C"/>
    <w:rsid w:val="0624AE13"/>
    <w:rsid w:val="0624C965"/>
    <w:rsid w:val="0626F6F5"/>
    <w:rsid w:val="0628862D"/>
    <w:rsid w:val="062B880E"/>
    <w:rsid w:val="062F2298"/>
    <w:rsid w:val="0631665A"/>
    <w:rsid w:val="06351F77"/>
    <w:rsid w:val="063938B6"/>
    <w:rsid w:val="063A7674"/>
    <w:rsid w:val="063A89D1"/>
    <w:rsid w:val="063A95E5"/>
    <w:rsid w:val="063F16B3"/>
    <w:rsid w:val="06436929"/>
    <w:rsid w:val="06444D6A"/>
    <w:rsid w:val="06490E22"/>
    <w:rsid w:val="0649E699"/>
    <w:rsid w:val="064CD25E"/>
    <w:rsid w:val="064D9721"/>
    <w:rsid w:val="064DA162"/>
    <w:rsid w:val="065160A5"/>
    <w:rsid w:val="065485D1"/>
    <w:rsid w:val="0656EF12"/>
    <w:rsid w:val="06570E86"/>
    <w:rsid w:val="065890CE"/>
    <w:rsid w:val="065ABB1E"/>
    <w:rsid w:val="065D7743"/>
    <w:rsid w:val="0661B1E0"/>
    <w:rsid w:val="06660DA8"/>
    <w:rsid w:val="0670CA19"/>
    <w:rsid w:val="06716E77"/>
    <w:rsid w:val="0671E684"/>
    <w:rsid w:val="06736493"/>
    <w:rsid w:val="0673A598"/>
    <w:rsid w:val="06746227"/>
    <w:rsid w:val="067A1BAC"/>
    <w:rsid w:val="067A60DF"/>
    <w:rsid w:val="067A956F"/>
    <w:rsid w:val="067C528E"/>
    <w:rsid w:val="067E458D"/>
    <w:rsid w:val="067E5C55"/>
    <w:rsid w:val="0681CF04"/>
    <w:rsid w:val="068244D4"/>
    <w:rsid w:val="0683183E"/>
    <w:rsid w:val="068499CB"/>
    <w:rsid w:val="0686E758"/>
    <w:rsid w:val="0688ED4C"/>
    <w:rsid w:val="068AF6D0"/>
    <w:rsid w:val="068B680B"/>
    <w:rsid w:val="068E4F9A"/>
    <w:rsid w:val="0690A736"/>
    <w:rsid w:val="0692C770"/>
    <w:rsid w:val="069A909C"/>
    <w:rsid w:val="069B8EA5"/>
    <w:rsid w:val="069C39C4"/>
    <w:rsid w:val="069F5416"/>
    <w:rsid w:val="069F5966"/>
    <w:rsid w:val="06A07648"/>
    <w:rsid w:val="06A22AD5"/>
    <w:rsid w:val="06A2F8DB"/>
    <w:rsid w:val="06A30092"/>
    <w:rsid w:val="06A49E0E"/>
    <w:rsid w:val="06A4D850"/>
    <w:rsid w:val="06A5689A"/>
    <w:rsid w:val="06A84AE4"/>
    <w:rsid w:val="06A8DAD7"/>
    <w:rsid w:val="06AAD967"/>
    <w:rsid w:val="06AB6174"/>
    <w:rsid w:val="06AC85CC"/>
    <w:rsid w:val="06ACF8D1"/>
    <w:rsid w:val="06AE67DF"/>
    <w:rsid w:val="06B19BD6"/>
    <w:rsid w:val="06B3E12D"/>
    <w:rsid w:val="06B713F8"/>
    <w:rsid w:val="06B86531"/>
    <w:rsid w:val="06C00125"/>
    <w:rsid w:val="06C28CD4"/>
    <w:rsid w:val="06C36522"/>
    <w:rsid w:val="06C37A6B"/>
    <w:rsid w:val="06C66B83"/>
    <w:rsid w:val="06C8C99B"/>
    <w:rsid w:val="06CB68CE"/>
    <w:rsid w:val="06CCB3C5"/>
    <w:rsid w:val="06CCBCFA"/>
    <w:rsid w:val="06CF2D23"/>
    <w:rsid w:val="06D38629"/>
    <w:rsid w:val="06D53B68"/>
    <w:rsid w:val="06D974ED"/>
    <w:rsid w:val="06DACDD5"/>
    <w:rsid w:val="06DF79DD"/>
    <w:rsid w:val="06E7EFDE"/>
    <w:rsid w:val="06EA4353"/>
    <w:rsid w:val="06EA7787"/>
    <w:rsid w:val="06EACD09"/>
    <w:rsid w:val="06ED54AF"/>
    <w:rsid w:val="06F05D1F"/>
    <w:rsid w:val="06F08B34"/>
    <w:rsid w:val="06F3E08B"/>
    <w:rsid w:val="06F690B5"/>
    <w:rsid w:val="06F781EE"/>
    <w:rsid w:val="06FB77DE"/>
    <w:rsid w:val="0700BF59"/>
    <w:rsid w:val="0703B936"/>
    <w:rsid w:val="0704B4DB"/>
    <w:rsid w:val="0709722A"/>
    <w:rsid w:val="070A1944"/>
    <w:rsid w:val="070C2FFE"/>
    <w:rsid w:val="07117E35"/>
    <w:rsid w:val="0712D343"/>
    <w:rsid w:val="0714F1AF"/>
    <w:rsid w:val="0715A2A6"/>
    <w:rsid w:val="07177513"/>
    <w:rsid w:val="071BC1B1"/>
    <w:rsid w:val="0723226B"/>
    <w:rsid w:val="07263C45"/>
    <w:rsid w:val="072EA171"/>
    <w:rsid w:val="073221BC"/>
    <w:rsid w:val="0733A255"/>
    <w:rsid w:val="073451E1"/>
    <w:rsid w:val="0734A5B8"/>
    <w:rsid w:val="0736D2D2"/>
    <w:rsid w:val="07384571"/>
    <w:rsid w:val="073FF300"/>
    <w:rsid w:val="07427D31"/>
    <w:rsid w:val="07444B10"/>
    <w:rsid w:val="0744CB18"/>
    <w:rsid w:val="074750D1"/>
    <w:rsid w:val="0747CF6E"/>
    <w:rsid w:val="07508C93"/>
    <w:rsid w:val="0751DC28"/>
    <w:rsid w:val="075287D8"/>
    <w:rsid w:val="0752E0F5"/>
    <w:rsid w:val="0754BF31"/>
    <w:rsid w:val="0754FBE7"/>
    <w:rsid w:val="07593F0E"/>
    <w:rsid w:val="07606DA5"/>
    <w:rsid w:val="0760BA62"/>
    <w:rsid w:val="0763C33C"/>
    <w:rsid w:val="0764E9EA"/>
    <w:rsid w:val="0766FEE7"/>
    <w:rsid w:val="076A19B2"/>
    <w:rsid w:val="076BB756"/>
    <w:rsid w:val="076D3A74"/>
    <w:rsid w:val="076DC416"/>
    <w:rsid w:val="0772EA6D"/>
    <w:rsid w:val="07754AA6"/>
    <w:rsid w:val="07758429"/>
    <w:rsid w:val="0778EF8A"/>
    <w:rsid w:val="077AA039"/>
    <w:rsid w:val="077AB43A"/>
    <w:rsid w:val="077F593A"/>
    <w:rsid w:val="078246AC"/>
    <w:rsid w:val="078465CD"/>
    <w:rsid w:val="0788ED54"/>
    <w:rsid w:val="078AD616"/>
    <w:rsid w:val="078EC94C"/>
    <w:rsid w:val="0791B83A"/>
    <w:rsid w:val="079354C3"/>
    <w:rsid w:val="07971F59"/>
    <w:rsid w:val="07978C65"/>
    <w:rsid w:val="079C0F47"/>
    <w:rsid w:val="079C1B9E"/>
    <w:rsid w:val="079E889D"/>
    <w:rsid w:val="079F6AA9"/>
    <w:rsid w:val="07A1B059"/>
    <w:rsid w:val="07A5213D"/>
    <w:rsid w:val="07A79C29"/>
    <w:rsid w:val="07AABD5F"/>
    <w:rsid w:val="07B28E6C"/>
    <w:rsid w:val="07B388CA"/>
    <w:rsid w:val="07B4461D"/>
    <w:rsid w:val="07B64126"/>
    <w:rsid w:val="07B8AE8E"/>
    <w:rsid w:val="07B8CB2A"/>
    <w:rsid w:val="07BBF1FE"/>
    <w:rsid w:val="07BC7AA9"/>
    <w:rsid w:val="07BDA40C"/>
    <w:rsid w:val="07BDEC84"/>
    <w:rsid w:val="07C0CCAA"/>
    <w:rsid w:val="07C1BEAA"/>
    <w:rsid w:val="07C24AF4"/>
    <w:rsid w:val="07C2D856"/>
    <w:rsid w:val="07C3AB78"/>
    <w:rsid w:val="07C59921"/>
    <w:rsid w:val="07C8D4F6"/>
    <w:rsid w:val="07D0E8A5"/>
    <w:rsid w:val="07D9B747"/>
    <w:rsid w:val="07DB3855"/>
    <w:rsid w:val="07DD9FCE"/>
    <w:rsid w:val="07E1B05E"/>
    <w:rsid w:val="07E85BB3"/>
    <w:rsid w:val="07E8A34A"/>
    <w:rsid w:val="07EA130D"/>
    <w:rsid w:val="07EBA387"/>
    <w:rsid w:val="07ECC4D8"/>
    <w:rsid w:val="07ED5063"/>
    <w:rsid w:val="07F0B6D2"/>
    <w:rsid w:val="07F47F19"/>
    <w:rsid w:val="07F69DA3"/>
    <w:rsid w:val="07F6CF4F"/>
    <w:rsid w:val="07F76B48"/>
    <w:rsid w:val="07F7A487"/>
    <w:rsid w:val="07FC1265"/>
    <w:rsid w:val="07FF739C"/>
    <w:rsid w:val="080042A8"/>
    <w:rsid w:val="08005919"/>
    <w:rsid w:val="08005EBF"/>
    <w:rsid w:val="08018A4C"/>
    <w:rsid w:val="0803AAF2"/>
    <w:rsid w:val="080D1F27"/>
    <w:rsid w:val="080FAABF"/>
    <w:rsid w:val="08106FD2"/>
    <w:rsid w:val="0810E2CC"/>
    <w:rsid w:val="0812369C"/>
    <w:rsid w:val="081366B2"/>
    <w:rsid w:val="0813FBB0"/>
    <w:rsid w:val="08153AD3"/>
    <w:rsid w:val="08163140"/>
    <w:rsid w:val="0817028D"/>
    <w:rsid w:val="08181C02"/>
    <w:rsid w:val="0819BE80"/>
    <w:rsid w:val="081B474F"/>
    <w:rsid w:val="081D9CC7"/>
    <w:rsid w:val="081EF8D3"/>
    <w:rsid w:val="0822D38D"/>
    <w:rsid w:val="082475E5"/>
    <w:rsid w:val="08249DA9"/>
    <w:rsid w:val="08254AAD"/>
    <w:rsid w:val="082CC406"/>
    <w:rsid w:val="082E264D"/>
    <w:rsid w:val="0830B655"/>
    <w:rsid w:val="0832860D"/>
    <w:rsid w:val="0832B16B"/>
    <w:rsid w:val="083C46A9"/>
    <w:rsid w:val="083D69DC"/>
    <w:rsid w:val="083E2718"/>
    <w:rsid w:val="08426316"/>
    <w:rsid w:val="084386CF"/>
    <w:rsid w:val="084396AC"/>
    <w:rsid w:val="0843D957"/>
    <w:rsid w:val="0843FF25"/>
    <w:rsid w:val="0845E493"/>
    <w:rsid w:val="0847B02A"/>
    <w:rsid w:val="0848C932"/>
    <w:rsid w:val="084A8EC0"/>
    <w:rsid w:val="084BF115"/>
    <w:rsid w:val="084E19F8"/>
    <w:rsid w:val="085B9C6E"/>
    <w:rsid w:val="085D16DD"/>
    <w:rsid w:val="086364E4"/>
    <w:rsid w:val="08647543"/>
    <w:rsid w:val="0867355B"/>
    <w:rsid w:val="086A89B6"/>
    <w:rsid w:val="086D77A7"/>
    <w:rsid w:val="086D942B"/>
    <w:rsid w:val="086DE359"/>
    <w:rsid w:val="0872C08C"/>
    <w:rsid w:val="087ABC76"/>
    <w:rsid w:val="087ACF31"/>
    <w:rsid w:val="087D3AEF"/>
    <w:rsid w:val="087EAFE4"/>
    <w:rsid w:val="0881209A"/>
    <w:rsid w:val="088137B3"/>
    <w:rsid w:val="0881B8F0"/>
    <w:rsid w:val="0881BC9D"/>
    <w:rsid w:val="08923865"/>
    <w:rsid w:val="08932705"/>
    <w:rsid w:val="0893FEA6"/>
    <w:rsid w:val="0894D96C"/>
    <w:rsid w:val="0896D8E4"/>
    <w:rsid w:val="0897D841"/>
    <w:rsid w:val="089863A0"/>
    <w:rsid w:val="0898DACE"/>
    <w:rsid w:val="0899FD45"/>
    <w:rsid w:val="089B8206"/>
    <w:rsid w:val="089DA147"/>
    <w:rsid w:val="089EE2B2"/>
    <w:rsid w:val="089F67F3"/>
    <w:rsid w:val="08A0A43B"/>
    <w:rsid w:val="08A10782"/>
    <w:rsid w:val="08A378AE"/>
    <w:rsid w:val="08A412CA"/>
    <w:rsid w:val="08AD6DD9"/>
    <w:rsid w:val="08AF0A76"/>
    <w:rsid w:val="08B2C95F"/>
    <w:rsid w:val="08B2DBBA"/>
    <w:rsid w:val="08B79212"/>
    <w:rsid w:val="08BBC9C9"/>
    <w:rsid w:val="08C328B0"/>
    <w:rsid w:val="08C5ED39"/>
    <w:rsid w:val="08C9FDC9"/>
    <w:rsid w:val="08CA4BED"/>
    <w:rsid w:val="08CA4E2F"/>
    <w:rsid w:val="08CDF21D"/>
    <w:rsid w:val="08D149D5"/>
    <w:rsid w:val="08D19BC8"/>
    <w:rsid w:val="08D6D056"/>
    <w:rsid w:val="08D730E2"/>
    <w:rsid w:val="08D901DE"/>
    <w:rsid w:val="08D958ED"/>
    <w:rsid w:val="08D9F849"/>
    <w:rsid w:val="08DD14DA"/>
    <w:rsid w:val="08E1490B"/>
    <w:rsid w:val="08E16B32"/>
    <w:rsid w:val="08E27310"/>
    <w:rsid w:val="08E5048A"/>
    <w:rsid w:val="08E50967"/>
    <w:rsid w:val="08E77D5D"/>
    <w:rsid w:val="08E7C4F1"/>
    <w:rsid w:val="08EA38AA"/>
    <w:rsid w:val="08EB8A98"/>
    <w:rsid w:val="08EB8D55"/>
    <w:rsid w:val="08EE69AF"/>
    <w:rsid w:val="08EEBD59"/>
    <w:rsid w:val="08F0F2BE"/>
    <w:rsid w:val="08F24827"/>
    <w:rsid w:val="08F43EE0"/>
    <w:rsid w:val="08F4B084"/>
    <w:rsid w:val="08F59F7D"/>
    <w:rsid w:val="08F5F5F4"/>
    <w:rsid w:val="08F64EC5"/>
    <w:rsid w:val="08F9E430"/>
    <w:rsid w:val="08FB4159"/>
    <w:rsid w:val="08FBE62E"/>
    <w:rsid w:val="08FF0153"/>
    <w:rsid w:val="090470FA"/>
    <w:rsid w:val="09082B43"/>
    <w:rsid w:val="0908FB77"/>
    <w:rsid w:val="090A4AF9"/>
    <w:rsid w:val="09111B07"/>
    <w:rsid w:val="0913E60B"/>
    <w:rsid w:val="091A76CD"/>
    <w:rsid w:val="091BD1DA"/>
    <w:rsid w:val="091C3D9E"/>
    <w:rsid w:val="091FAA21"/>
    <w:rsid w:val="09252C19"/>
    <w:rsid w:val="09265BA4"/>
    <w:rsid w:val="09324543"/>
    <w:rsid w:val="0933E28A"/>
    <w:rsid w:val="09341819"/>
    <w:rsid w:val="09353670"/>
    <w:rsid w:val="0937F795"/>
    <w:rsid w:val="093A6C8F"/>
    <w:rsid w:val="09492358"/>
    <w:rsid w:val="0949C6E2"/>
    <w:rsid w:val="094E5ECD"/>
    <w:rsid w:val="094F24F7"/>
    <w:rsid w:val="09513145"/>
    <w:rsid w:val="0951CD1D"/>
    <w:rsid w:val="09538336"/>
    <w:rsid w:val="095BA8CA"/>
    <w:rsid w:val="095CB51F"/>
    <w:rsid w:val="09610F04"/>
    <w:rsid w:val="09619FD1"/>
    <w:rsid w:val="09629359"/>
    <w:rsid w:val="09639D51"/>
    <w:rsid w:val="096454F0"/>
    <w:rsid w:val="0968FEA8"/>
    <w:rsid w:val="0969A0CC"/>
    <w:rsid w:val="096D0313"/>
    <w:rsid w:val="0970D978"/>
    <w:rsid w:val="09725BF3"/>
    <w:rsid w:val="09764D62"/>
    <w:rsid w:val="0978093C"/>
    <w:rsid w:val="097BC2CE"/>
    <w:rsid w:val="097DB21D"/>
    <w:rsid w:val="097E14EC"/>
    <w:rsid w:val="097EB8DB"/>
    <w:rsid w:val="0980CE6D"/>
    <w:rsid w:val="0982BE42"/>
    <w:rsid w:val="0983E91A"/>
    <w:rsid w:val="0985FBCE"/>
    <w:rsid w:val="0988043C"/>
    <w:rsid w:val="0988777E"/>
    <w:rsid w:val="098A3F22"/>
    <w:rsid w:val="098A4976"/>
    <w:rsid w:val="098DBB92"/>
    <w:rsid w:val="098EC717"/>
    <w:rsid w:val="09910A4B"/>
    <w:rsid w:val="09915C7F"/>
    <w:rsid w:val="09924E0F"/>
    <w:rsid w:val="09926E04"/>
    <w:rsid w:val="0994D44B"/>
    <w:rsid w:val="09951805"/>
    <w:rsid w:val="09990637"/>
    <w:rsid w:val="099B0591"/>
    <w:rsid w:val="099C87FC"/>
    <w:rsid w:val="099D0490"/>
    <w:rsid w:val="099D3DDC"/>
    <w:rsid w:val="099E144F"/>
    <w:rsid w:val="099FD064"/>
    <w:rsid w:val="09A0C85F"/>
    <w:rsid w:val="09A0DA87"/>
    <w:rsid w:val="09A78D16"/>
    <w:rsid w:val="09A91C08"/>
    <w:rsid w:val="09AAA181"/>
    <w:rsid w:val="09ABA8D7"/>
    <w:rsid w:val="09AD8D40"/>
    <w:rsid w:val="09ADF01E"/>
    <w:rsid w:val="09B083F9"/>
    <w:rsid w:val="09B201A1"/>
    <w:rsid w:val="09B3D045"/>
    <w:rsid w:val="09B451CC"/>
    <w:rsid w:val="09B9032A"/>
    <w:rsid w:val="09B97A8D"/>
    <w:rsid w:val="09BD12A8"/>
    <w:rsid w:val="09BEBF1C"/>
    <w:rsid w:val="09C2AADC"/>
    <w:rsid w:val="09C8D547"/>
    <w:rsid w:val="09CB0D85"/>
    <w:rsid w:val="09CEA031"/>
    <w:rsid w:val="09CF3F73"/>
    <w:rsid w:val="09D2AC17"/>
    <w:rsid w:val="09D8170A"/>
    <w:rsid w:val="09DA07DE"/>
    <w:rsid w:val="09DB567E"/>
    <w:rsid w:val="09DE788B"/>
    <w:rsid w:val="09DF5730"/>
    <w:rsid w:val="09E30236"/>
    <w:rsid w:val="09E3E6EE"/>
    <w:rsid w:val="09E49993"/>
    <w:rsid w:val="09E82D79"/>
    <w:rsid w:val="09E94570"/>
    <w:rsid w:val="09E9AF5D"/>
    <w:rsid w:val="09EB9975"/>
    <w:rsid w:val="09EC875D"/>
    <w:rsid w:val="09EDBEC2"/>
    <w:rsid w:val="09F0763F"/>
    <w:rsid w:val="09F0EF72"/>
    <w:rsid w:val="09F5D94C"/>
    <w:rsid w:val="09F84777"/>
    <w:rsid w:val="09F8F504"/>
    <w:rsid w:val="09F948EB"/>
    <w:rsid w:val="09FA92BB"/>
    <w:rsid w:val="09FF0B7F"/>
    <w:rsid w:val="0A027D8F"/>
    <w:rsid w:val="0A029595"/>
    <w:rsid w:val="0A06045A"/>
    <w:rsid w:val="0A07E41F"/>
    <w:rsid w:val="0A0C3CF5"/>
    <w:rsid w:val="0A0E660D"/>
    <w:rsid w:val="0A0EBE39"/>
    <w:rsid w:val="0A0EE114"/>
    <w:rsid w:val="0A0FD1A6"/>
    <w:rsid w:val="0A120649"/>
    <w:rsid w:val="0A1223FA"/>
    <w:rsid w:val="0A129154"/>
    <w:rsid w:val="0A131414"/>
    <w:rsid w:val="0A1BA728"/>
    <w:rsid w:val="0A1D05C0"/>
    <w:rsid w:val="0A1DA702"/>
    <w:rsid w:val="0A226DCB"/>
    <w:rsid w:val="0A251299"/>
    <w:rsid w:val="0A2702E8"/>
    <w:rsid w:val="0A2815CB"/>
    <w:rsid w:val="0A282063"/>
    <w:rsid w:val="0A305951"/>
    <w:rsid w:val="0A30D5D6"/>
    <w:rsid w:val="0A320E4D"/>
    <w:rsid w:val="0A3403C0"/>
    <w:rsid w:val="0A36A271"/>
    <w:rsid w:val="0A36DC4C"/>
    <w:rsid w:val="0A378F09"/>
    <w:rsid w:val="0A3E6B73"/>
    <w:rsid w:val="0A3F3FED"/>
    <w:rsid w:val="0A400ACF"/>
    <w:rsid w:val="0A403B91"/>
    <w:rsid w:val="0A436FDC"/>
    <w:rsid w:val="0A4A2F39"/>
    <w:rsid w:val="0A5096D3"/>
    <w:rsid w:val="0A52E64D"/>
    <w:rsid w:val="0A53A19E"/>
    <w:rsid w:val="0A60A6B2"/>
    <w:rsid w:val="0A69C27E"/>
    <w:rsid w:val="0A6B5261"/>
    <w:rsid w:val="0A6C8FF0"/>
    <w:rsid w:val="0A6D16AE"/>
    <w:rsid w:val="0A6DB933"/>
    <w:rsid w:val="0A6E2A97"/>
    <w:rsid w:val="0A7166F2"/>
    <w:rsid w:val="0A7265F8"/>
    <w:rsid w:val="0A77B970"/>
    <w:rsid w:val="0A782899"/>
    <w:rsid w:val="0A7A8C28"/>
    <w:rsid w:val="0A7C9486"/>
    <w:rsid w:val="0A7EDF80"/>
    <w:rsid w:val="0A826B7A"/>
    <w:rsid w:val="0A835558"/>
    <w:rsid w:val="0A867ED7"/>
    <w:rsid w:val="0A87516E"/>
    <w:rsid w:val="0A877326"/>
    <w:rsid w:val="0A87F863"/>
    <w:rsid w:val="0A884CA9"/>
    <w:rsid w:val="0A8868A3"/>
    <w:rsid w:val="0A8A3A10"/>
    <w:rsid w:val="0A8B1B37"/>
    <w:rsid w:val="0A8E6A86"/>
    <w:rsid w:val="0A8FCBE8"/>
    <w:rsid w:val="0A941BFF"/>
    <w:rsid w:val="0A981FFD"/>
    <w:rsid w:val="0A9B5EA4"/>
    <w:rsid w:val="0A9F7F72"/>
    <w:rsid w:val="0AA2E87B"/>
    <w:rsid w:val="0AA3B297"/>
    <w:rsid w:val="0AA61DF4"/>
    <w:rsid w:val="0AA633A6"/>
    <w:rsid w:val="0AA820E8"/>
    <w:rsid w:val="0AA9754D"/>
    <w:rsid w:val="0AB1CD28"/>
    <w:rsid w:val="0AB5C0FD"/>
    <w:rsid w:val="0ABD7C7B"/>
    <w:rsid w:val="0AC0E197"/>
    <w:rsid w:val="0AC14FAC"/>
    <w:rsid w:val="0AC165B3"/>
    <w:rsid w:val="0AC6243F"/>
    <w:rsid w:val="0AD106D1"/>
    <w:rsid w:val="0AD9FA46"/>
    <w:rsid w:val="0ADCE01C"/>
    <w:rsid w:val="0ADD7250"/>
    <w:rsid w:val="0AE30B0F"/>
    <w:rsid w:val="0AE47A76"/>
    <w:rsid w:val="0AE5F197"/>
    <w:rsid w:val="0AE64555"/>
    <w:rsid w:val="0AE92723"/>
    <w:rsid w:val="0AEDA5BB"/>
    <w:rsid w:val="0AF10552"/>
    <w:rsid w:val="0AF225F5"/>
    <w:rsid w:val="0AF3113A"/>
    <w:rsid w:val="0AF4AF85"/>
    <w:rsid w:val="0AF4CA44"/>
    <w:rsid w:val="0AFACDC7"/>
    <w:rsid w:val="0AFB64EA"/>
    <w:rsid w:val="0AFDA675"/>
    <w:rsid w:val="0B02B1B0"/>
    <w:rsid w:val="0B037671"/>
    <w:rsid w:val="0B07F4BB"/>
    <w:rsid w:val="0B08160D"/>
    <w:rsid w:val="0B0A14CD"/>
    <w:rsid w:val="0B0DF2A1"/>
    <w:rsid w:val="0B1056E1"/>
    <w:rsid w:val="0B11ADDD"/>
    <w:rsid w:val="0B19A317"/>
    <w:rsid w:val="0B19B100"/>
    <w:rsid w:val="0B19DEA6"/>
    <w:rsid w:val="0B1ED5F4"/>
    <w:rsid w:val="0B2301DF"/>
    <w:rsid w:val="0B25FEB6"/>
    <w:rsid w:val="0B264290"/>
    <w:rsid w:val="0B2ACDEF"/>
    <w:rsid w:val="0B2B41C9"/>
    <w:rsid w:val="0B2C34FE"/>
    <w:rsid w:val="0B2E8C45"/>
    <w:rsid w:val="0B2F3877"/>
    <w:rsid w:val="0B3850D6"/>
    <w:rsid w:val="0B38B42E"/>
    <w:rsid w:val="0B3AE995"/>
    <w:rsid w:val="0B3B7866"/>
    <w:rsid w:val="0B3BF20B"/>
    <w:rsid w:val="0B401A83"/>
    <w:rsid w:val="0B418D30"/>
    <w:rsid w:val="0B41B0A2"/>
    <w:rsid w:val="0B42425C"/>
    <w:rsid w:val="0B43D0FC"/>
    <w:rsid w:val="0B4775F4"/>
    <w:rsid w:val="0B491382"/>
    <w:rsid w:val="0B49CB6C"/>
    <w:rsid w:val="0B4C6359"/>
    <w:rsid w:val="0B4DD202"/>
    <w:rsid w:val="0B543203"/>
    <w:rsid w:val="0B54C5B1"/>
    <w:rsid w:val="0B564251"/>
    <w:rsid w:val="0B5AD8FF"/>
    <w:rsid w:val="0B5B83F2"/>
    <w:rsid w:val="0B5CC8FF"/>
    <w:rsid w:val="0B5CE0E0"/>
    <w:rsid w:val="0B5EC30B"/>
    <w:rsid w:val="0B5F770B"/>
    <w:rsid w:val="0B611A4C"/>
    <w:rsid w:val="0B634F61"/>
    <w:rsid w:val="0B64AEF2"/>
    <w:rsid w:val="0B655B12"/>
    <w:rsid w:val="0B696C16"/>
    <w:rsid w:val="0B6EC452"/>
    <w:rsid w:val="0B6F7814"/>
    <w:rsid w:val="0B6F8E40"/>
    <w:rsid w:val="0B6FFD7D"/>
    <w:rsid w:val="0B74C069"/>
    <w:rsid w:val="0B75F0D1"/>
    <w:rsid w:val="0B760291"/>
    <w:rsid w:val="0B77E54F"/>
    <w:rsid w:val="0B785007"/>
    <w:rsid w:val="0B7899DD"/>
    <w:rsid w:val="0B7A1B7F"/>
    <w:rsid w:val="0B7AE3D4"/>
    <w:rsid w:val="0B7C2F6E"/>
    <w:rsid w:val="0B806F59"/>
    <w:rsid w:val="0B83446B"/>
    <w:rsid w:val="0B83FA9F"/>
    <w:rsid w:val="0B86A610"/>
    <w:rsid w:val="0B87065F"/>
    <w:rsid w:val="0B892F3A"/>
    <w:rsid w:val="0B8A1329"/>
    <w:rsid w:val="0B8DA461"/>
    <w:rsid w:val="0B8E66FB"/>
    <w:rsid w:val="0B90C552"/>
    <w:rsid w:val="0B929693"/>
    <w:rsid w:val="0B9390E9"/>
    <w:rsid w:val="0B93DE80"/>
    <w:rsid w:val="0B9A39B5"/>
    <w:rsid w:val="0B9ADBE0"/>
    <w:rsid w:val="0B9C5516"/>
    <w:rsid w:val="0B9EDFFC"/>
    <w:rsid w:val="0B9F43B0"/>
    <w:rsid w:val="0BA2E597"/>
    <w:rsid w:val="0BA3CA4F"/>
    <w:rsid w:val="0BA46994"/>
    <w:rsid w:val="0BA5B82D"/>
    <w:rsid w:val="0BA99F8B"/>
    <w:rsid w:val="0BAB2873"/>
    <w:rsid w:val="0BB236D1"/>
    <w:rsid w:val="0BB41181"/>
    <w:rsid w:val="0BB50B1F"/>
    <w:rsid w:val="0BB710D3"/>
    <w:rsid w:val="0BB73748"/>
    <w:rsid w:val="0BB90092"/>
    <w:rsid w:val="0BB951A3"/>
    <w:rsid w:val="0BB959B2"/>
    <w:rsid w:val="0BBCEE27"/>
    <w:rsid w:val="0BBE3E2C"/>
    <w:rsid w:val="0BC1DBE0"/>
    <w:rsid w:val="0BC23C3D"/>
    <w:rsid w:val="0BC568B0"/>
    <w:rsid w:val="0BC8FF70"/>
    <w:rsid w:val="0BCEDA9E"/>
    <w:rsid w:val="0BD23F61"/>
    <w:rsid w:val="0BD33A58"/>
    <w:rsid w:val="0BD3B909"/>
    <w:rsid w:val="0BD3F9B3"/>
    <w:rsid w:val="0BDA22CA"/>
    <w:rsid w:val="0BDBFC82"/>
    <w:rsid w:val="0BDDACA3"/>
    <w:rsid w:val="0BDDF58E"/>
    <w:rsid w:val="0BDF403D"/>
    <w:rsid w:val="0BDF53CB"/>
    <w:rsid w:val="0BE10C2F"/>
    <w:rsid w:val="0BE11BAB"/>
    <w:rsid w:val="0BE16071"/>
    <w:rsid w:val="0BE2F2F7"/>
    <w:rsid w:val="0BE2F85B"/>
    <w:rsid w:val="0BE8EE8D"/>
    <w:rsid w:val="0BEA4DB6"/>
    <w:rsid w:val="0BEB9D47"/>
    <w:rsid w:val="0BF13888"/>
    <w:rsid w:val="0BF2B5D3"/>
    <w:rsid w:val="0BF2F72F"/>
    <w:rsid w:val="0BF5D0CF"/>
    <w:rsid w:val="0BF6555C"/>
    <w:rsid w:val="0BF956FC"/>
    <w:rsid w:val="0C011203"/>
    <w:rsid w:val="0C023910"/>
    <w:rsid w:val="0C03B36B"/>
    <w:rsid w:val="0C0D3DE9"/>
    <w:rsid w:val="0C0F229E"/>
    <w:rsid w:val="0C18323E"/>
    <w:rsid w:val="0C1DBEF1"/>
    <w:rsid w:val="0C21C4ED"/>
    <w:rsid w:val="0C2880AF"/>
    <w:rsid w:val="0C2DBEE6"/>
    <w:rsid w:val="0C33F05E"/>
    <w:rsid w:val="0C36B1F8"/>
    <w:rsid w:val="0C376FB2"/>
    <w:rsid w:val="0C383257"/>
    <w:rsid w:val="0C38F4E1"/>
    <w:rsid w:val="0C41F2DE"/>
    <w:rsid w:val="0C42E94E"/>
    <w:rsid w:val="0C464093"/>
    <w:rsid w:val="0C46AE2B"/>
    <w:rsid w:val="0C47B30C"/>
    <w:rsid w:val="0C4A5011"/>
    <w:rsid w:val="0C4BD65B"/>
    <w:rsid w:val="0C4C9BD1"/>
    <w:rsid w:val="0C5589C3"/>
    <w:rsid w:val="0C5CC86E"/>
    <w:rsid w:val="0C5CCCDB"/>
    <w:rsid w:val="0C5E0B91"/>
    <w:rsid w:val="0C5FA818"/>
    <w:rsid w:val="0C601A54"/>
    <w:rsid w:val="0C60DA53"/>
    <w:rsid w:val="0C62256E"/>
    <w:rsid w:val="0C640C94"/>
    <w:rsid w:val="0C6DCE66"/>
    <w:rsid w:val="0C6DFD33"/>
    <w:rsid w:val="0C7126F9"/>
    <w:rsid w:val="0C727008"/>
    <w:rsid w:val="0C72E309"/>
    <w:rsid w:val="0C780228"/>
    <w:rsid w:val="0C7899F1"/>
    <w:rsid w:val="0C7B3AEC"/>
    <w:rsid w:val="0C7FCB7D"/>
    <w:rsid w:val="0C8176E3"/>
    <w:rsid w:val="0C84F784"/>
    <w:rsid w:val="0C89B249"/>
    <w:rsid w:val="0C8C0429"/>
    <w:rsid w:val="0C8D116D"/>
    <w:rsid w:val="0C918D3B"/>
    <w:rsid w:val="0C92DEAD"/>
    <w:rsid w:val="0C975A38"/>
    <w:rsid w:val="0C9B112B"/>
    <w:rsid w:val="0C9FFB1A"/>
    <w:rsid w:val="0CA0AF11"/>
    <w:rsid w:val="0CA0C613"/>
    <w:rsid w:val="0CA5D9EC"/>
    <w:rsid w:val="0CA6F5B0"/>
    <w:rsid w:val="0CA8B895"/>
    <w:rsid w:val="0CA9749A"/>
    <w:rsid w:val="0CAB3CBD"/>
    <w:rsid w:val="0CB73607"/>
    <w:rsid w:val="0CBA5F04"/>
    <w:rsid w:val="0CBD0916"/>
    <w:rsid w:val="0CBD8430"/>
    <w:rsid w:val="0CC02E07"/>
    <w:rsid w:val="0CC7E3B5"/>
    <w:rsid w:val="0CC87990"/>
    <w:rsid w:val="0CCA0EC6"/>
    <w:rsid w:val="0CCEED7A"/>
    <w:rsid w:val="0CCF7491"/>
    <w:rsid w:val="0CD2019F"/>
    <w:rsid w:val="0CD3B3CB"/>
    <w:rsid w:val="0CD3FD77"/>
    <w:rsid w:val="0CD48555"/>
    <w:rsid w:val="0CD7F077"/>
    <w:rsid w:val="0CD98C9A"/>
    <w:rsid w:val="0CD9BBE5"/>
    <w:rsid w:val="0CD9D483"/>
    <w:rsid w:val="0CDA7DB2"/>
    <w:rsid w:val="0CDD8103"/>
    <w:rsid w:val="0CDD8C3B"/>
    <w:rsid w:val="0CE453EF"/>
    <w:rsid w:val="0CE6BB2E"/>
    <w:rsid w:val="0CE91FC1"/>
    <w:rsid w:val="0CE9D6F3"/>
    <w:rsid w:val="0CEBF050"/>
    <w:rsid w:val="0CF4524A"/>
    <w:rsid w:val="0CF49A47"/>
    <w:rsid w:val="0CF5D033"/>
    <w:rsid w:val="0CF83981"/>
    <w:rsid w:val="0CFEF2E1"/>
    <w:rsid w:val="0D00FB8F"/>
    <w:rsid w:val="0D01ECA0"/>
    <w:rsid w:val="0D0226C6"/>
    <w:rsid w:val="0D02C697"/>
    <w:rsid w:val="0D0334AC"/>
    <w:rsid w:val="0D0396C8"/>
    <w:rsid w:val="0D04BF64"/>
    <w:rsid w:val="0D0B4875"/>
    <w:rsid w:val="0D135E62"/>
    <w:rsid w:val="0D1645B1"/>
    <w:rsid w:val="0D166566"/>
    <w:rsid w:val="0D18069B"/>
    <w:rsid w:val="0D180A2D"/>
    <w:rsid w:val="0D19C947"/>
    <w:rsid w:val="0D22184F"/>
    <w:rsid w:val="0D22A8F3"/>
    <w:rsid w:val="0D24EE3B"/>
    <w:rsid w:val="0D25903C"/>
    <w:rsid w:val="0D28C086"/>
    <w:rsid w:val="0D297243"/>
    <w:rsid w:val="0D2A5FDA"/>
    <w:rsid w:val="0D2C0D9D"/>
    <w:rsid w:val="0D2ED73E"/>
    <w:rsid w:val="0D30BD76"/>
    <w:rsid w:val="0D318A1B"/>
    <w:rsid w:val="0D360754"/>
    <w:rsid w:val="0D36D607"/>
    <w:rsid w:val="0D3C004B"/>
    <w:rsid w:val="0D3E6EA7"/>
    <w:rsid w:val="0D4255B3"/>
    <w:rsid w:val="0D42723B"/>
    <w:rsid w:val="0D46FCAB"/>
    <w:rsid w:val="0D4C2F93"/>
    <w:rsid w:val="0D4C6EF9"/>
    <w:rsid w:val="0D4CBB72"/>
    <w:rsid w:val="0D4EA93D"/>
    <w:rsid w:val="0D50BB9E"/>
    <w:rsid w:val="0D50E311"/>
    <w:rsid w:val="0D51413E"/>
    <w:rsid w:val="0D527309"/>
    <w:rsid w:val="0D53D0A4"/>
    <w:rsid w:val="0D561F33"/>
    <w:rsid w:val="0D59F8D2"/>
    <w:rsid w:val="0D60829A"/>
    <w:rsid w:val="0D670B30"/>
    <w:rsid w:val="0D696BB1"/>
    <w:rsid w:val="0D6B9691"/>
    <w:rsid w:val="0D6D4C50"/>
    <w:rsid w:val="0D713D28"/>
    <w:rsid w:val="0D7A391C"/>
    <w:rsid w:val="0D7A7642"/>
    <w:rsid w:val="0D827B99"/>
    <w:rsid w:val="0D8896B8"/>
    <w:rsid w:val="0D8AB133"/>
    <w:rsid w:val="0D8AF07E"/>
    <w:rsid w:val="0D8C949B"/>
    <w:rsid w:val="0D8DB839"/>
    <w:rsid w:val="0D8EC8D8"/>
    <w:rsid w:val="0D8F53C9"/>
    <w:rsid w:val="0D942DAB"/>
    <w:rsid w:val="0D944419"/>
    <w:rsid w:val="0D9B122C"/>
    <w:rsid w:val="0D9CAAE5"/>
    <w:rsid w:val="0D9D887D"/>
    <w:rsid w:val="0D9E1A2C"/>
    <w:rsid w:val="0D9E3F9F"/>
    <w:rsid w:val="0DA50DB8"/>
    <w:rsid w:val="0DA765C9"/>
    <w:rsid w:val="0DAAF2FF"/>
    <w:rsid w:val="0DABB237"/>
    <w:rsid w:val="0DAC70EE"/>
    <w:rsid w:val="0DACDA54"/>
    <w:rsid w:val="0DAD5F22"/>
    <w:rsid w:val="0DB33144"/>
    <w:rsid w:val="0DB3CD9A"/>
    <w:rsid w:val="0DB44536"/>
    <w:rsid w:val="0DB875AD"/>
    <w:rsid w:val="0DBC00D1"/>
    <w:rsid w:val="0DBD4503"/>
    <w:rsid w:val="0DBFDD43"/>
    <w:rsid w:val="0DC2152C"/>
    <w:rsid w:val="0DC47B8A"/>
    <w:rsid w:val="0DC81732"/>
    <w:rsid w:val="0DC88CB5"/>
    <w:rsid w:val="0DCAE798"/>
    <w:rsid w:val="0DCB65BA"/>
    <w:rsid w:val="0DCB8A5B"/>
    <w:rsid w:val="0DCD1EF6"/>
    <w:rsid w:val="0DD06ABA"/>
    <w:rsid w:val="0DD2C917"/>
    <w:rsid w:val="0DD4182F"/>
    <w:rsid w:val="0DD61853"/>
    <w:rsid w:val="0DDE69C6"/>
    <w:rsid w:val="0DDF55CB"/>
    <w:rsid w:val="0DE17FCA"/>
    <w:rsid w:val="0DE825AD"/>
    <w:rsid w:val="0DEEAFE1"/>
    <w:rsid w:val="0DF29155"/>
    <w:rsid w:val="0DF29671"/>
    <w:rsid w:val="0DF51D3D"/>
    <w:rsid w:val="0DFB8059"/>
    <w:rsid w:val="0DFE8FC0"/>
    <w:rsid w:val="0E006D5C"/>
    <w:rsid w:val="0E02DE61"/>
    <w:rsid w:val="0E0342DE"/>
    <w:rsid w:val="0E044C06"/>
    <w:rsid w:val="0E06A72F"/>
    <w:rsid w:val="0E07677A"/>
    <w:rsid w:val="0E0DBEC9"/>
    <w:rsid w:val="0E0EF81E"/>
    <w:rsid w:val="0E10F1DD"/>
    <w:rsid w:val="0E13167D"/>
    <w:rsid w:val="0E135676"/>
    <w:rsid w:val="0E151684"/>
    <w:rsid w:val="0E1C375B"/>
    <w:rsid w:val="0E1D33F7"/>
    <w:rsid w:val="0E1E8A1E"/>
    <w:rsid w:val="0E21381C"/>
    <w:rsid w:val="0E218D8E"/>
    <w:rsid w:val="0E2D0D9F"/>
    <w:rsid w:val="0E383CA9"/>
    <w:rsid w:val="0E39A22D"/>
    <w:rsid w:val="0E3C7964"/>
    <w:rsid w:val="0E3C7F72"/>
    <w:rsid w:val="0E45A7CA"/>
    <w:rsid w:val="0E491146"/>
    <w:rsid w:val="0E505926"/>
    <w:rsid w:val="0E543DB8"/>
    <w:rsid w:val="0E552859"/>
    <w:rsid w:val="0E57F454"/>
    <w:rsid w:val="0E5A5554"/>
    <w:rsid w:val="0E5C91E7"/>
    <w:rsid w:val="0E5EF359"/>
    <w:rsid w:val="0E605F45"/>
    <w:rsid w:val="0E6067B1"/>
    <w:rsid w:val="0E606CF0"/>
    <w:rsid w:val="0E639AEA"/>
    <w:rsid w:val="0E63E93C"/>
    <w:rsid w:val="0E66E422"/>
    <w:rsid w:val="0E69EA88"/>
    <w:rsid w:val="0E6E9E77"/>
    <w:rsid w:val="0E6FAEA7"/>
    <w:rsid w:val="0E70F589"/>
    <w:rsid w:val="0E71041B"/>
    <w:rsid w:val="0E711F8D"/>
    <w:rsid w:val="0E72336F"/>
    <w:rsid w:val="0E77E0F4"/>
    <w:rsid w:val="0E7C6E00"/>
    <w:rsid w:val="0E7C8D2B"/>
    <w:rsid w:val="0E857BB3"/>
    <w:rsid w:val="0E86980F"/>
    <w:rsid w:val="0E8B1E01"/>
    <w:rsid w:val="0E94BA89"/>
    <w:rsid w:val="0E9E0257"/>
    <w:rsid w:val="0E9EC96B"/>
    <w:rsid w:val="0EA1B9A0"/>
    <w:rsid w:val="0EA4929B"/>
    <w:rsid w:val="0EA92AFF"/>
    <w:rsid w:val="0EAACCE4"/>
    <w:rsid w:val="0EB06EA9"/>
    <w:rsid w:val="0EB2C853"/>
    <w:rsid w:val="0EB31ADB"/>
    <w:rsid w:val="0EB407CD"/>
    <w:rsid w:val="0EB6FE84"/>
    <w:rsid w:val="0EBD5487"/>
    <w:rsid w:val="0EBDC2F0"/>
    <w:rsid w:val="0EBE3FCA"/>
    <w:rsid w:val="0EC11C33"/>
    <w:rsid w:val="0EC1F74C"/>
    <w:rsid w:val="0EC259C3"/>
    <w:rsid w:val="0EC542A4"/>
    <w:rsid w:val="0EC8A215"/>
    <w:rsid w:val="0ECAFFD2"/>
    <w:rsid w:val="0ECBFE6F"/>
    <w:rsid w:val="0ECD302A"/>
    <w:rsid w:val="0ECFC28A"/>
    <w:rsid w:val="0ED04057"/>
    <w:rsid w:val="0ED11DAE"/>
    <w:rsid w:val="0ED6866B"/>
    <w:rsid w:val="0ED71389"/>
    <w:rsid w:val="0ED71987"/>
    <w:rsid w:val="0ED8B307"/>
    <w:rsid w:val="0ED9B026"/>
    <w:rsid w:val="0EDD1B65"/>
    <w:rsid w:val="0EEB78B1"/>
    <w:rsid w:val="0EEC3B7C"/>
    <w:rsid w:val="0EEF34EE"/>
    <w:rsid w:val="0EF0166C"/>
    <w:rsid w:val="0EF324E4"/>
    <w:rsid w:val="0EF3366C"/>
    <w:rsid w:val="0EF393EE"/>
    <w:rsid w:val="0EF3C36A"/>
    <w:rsid w:val="0EF4EA80"/>
    <w:rsid w:val="0EF5D140"/>
    <w:rsid w:val="0EF65A42"/>
    <w:rsid w:val="0EF75D23"/>
    <w:rsid w:val="0EF783A8"/>
    <w:rsid w:val="0EF8D38E"/>
    <w:rsid w:val="0F01F9D3"/>
    <w:rsid w:val="0F02CEF9"/>
    <w:rsid w:val="0F0766F2"/>
    <w:rsid w:val="0F0F7B73"/>
    <w:rsid w:val="0F10E6D4"/>
    <w:rsid w:val="0F1C2C57"/>
    <w:rsid w:val="0F1C7778"/>
    <w:rsid w:val="0F25DACF"/>
    <w:rsid w:val="0F2B946C"/>
    <w:rsid w:val="0F2CAEBE"/>
    <w:rsid w:val="0F2F6F00"/>
    <w:rsid w:val="0F2FFE0C"/>
    <w:rsid w:val="0F31DC88"/>
    <w:rsid w:val="0F398D71"/>
    <w:rsid w:val="0F3C2D87"/>
    <w:rsid w:val="0F3C3756"/>
    <w:rsid w:val="0F40B3FF"/>
    <w:rsid w:val="0F41C383"/>
    <w:rsid w:val="0F44A3EF"/>
    <w:rsid w:val="0F44E7AF"/>
    <w:rsid w:val="0F452710"/>
    <w:rsid w:val="0F4879FF"/>
    <w:rsid w:val="0F4BF61E"/>
    <w:rsid w:val="0F4EF9E8"/>
    <w:rsid w:val="0F4F2C89"/>
    <w:rsid w:val="0F54942E"/>
    <w:rsid w:val="0F5630B7"/>
    <w:rsid w:val="0F58DE8B"/>
    <w:rsid w:val="0F5ABD67"/>
    <w:rsid w:val="0F5E6B7D"/>
    <w:rsid w:val="0F60482F"/>
    <w:rsid w:val="0F606CAB"/>
    <w:rsid w:val="0F61961E"/>
    <w:rsid w:val="0F69DC26"/>
    <w:rsid w:val="0F6B2BDD"/>
    <w:rsid w:val="0F708927"/>
    <w:rsid w:val="0F71D6F1"/>
    <w:rsid w:val="0F72D8E5"/>
    <w:rsid w:val="0F74D5CD"/>
    <w:rsid w:val="0F7753CB"/>
    <w:rsid w:val="0F7A6881"/>
    <w:rsid w:val="0F7FEC16"/>
    <w:rsid w:val="0F853E4B"/>
    <w:rsid w:val="0F8841B5"/>
    <w:rsid w:val="0F88AD0D"/>
    <w:rsid w:val="0F8C27CF"/>
    <w:rsid w:val="0F8D1E46"/>
    <w:rsid w:val="0F8FAE8C"/>
    <w:rsid w:val="0F9029D0"/>
    <w:rsid w:val="0F93DF81"/>
    <w:rsid w:val="0F95AB13"/>
    <w:rsid w:val="0F9A3BB9"/>
    <w:rsid w:val="0F9BAD56"/>
    <w:rsid w:val="0F9DCB79"/>
    <w:rsid w:val="0FA1127E"/>
    <w:rsid w:val="0FA1D56A"/>
    <w:rsid w:val="0FA27790"/>
    <w:rsid w:val="0FA3533C"/>
    <w:rsid w:val="0FA41863"/>
    <w:rsid w:val="0FA477F4"/>
    <w:rsid w:val="0FA53E1E"/>
    <w:rsid w:val="0FA5502C"/>
    <w:rsid w:val="0FA56D4D"/>
    <w:rsid w:val="0FA5B09A"/>
    <w:rsid w:val="0FA86B57"/>
    <w:rsid w:val="0FAA7C8E"/>
    <w:rsid w:val="0FAAB4B2"/>
    <w:rsid w:val="0FAC8CCD"/>
    <w:rsid w:val="0FAD24C8"/>
    <w:rsid w:val="0FB3592B"/>
    <w:rsid w:val="0FB54BE0"/>
    <w:rsid w:val="0FB6B880"/>
    <w:rsid w:val="0FB9B678"/>
    <w:rsid w:val="0FB9C0FB"/>
    <w:rsid w:val="0FBF7667"/>
    <w:rsid w:val="0FC00CB7"/>
    <w:rsid w:val="0FC07E00"/>
    <w:rsid w:val="0FC50690"/>
    <w:rsid w:val="0FC5A6DF"/>
    <w:rsid w:val="0FC72AAF"/>
    <w:rsid w:val="0FC83B67"/>
    <w:rsid w:val="0FCB4510"/>
    <w:rsid w:val="0FCB4A38"/>
    <w:rsid w:val="0FCC06FE"/>
    <w:rsid w:val="0FD028ED"/>
    <w:rsid w:val="0FD07984"/>
    <w:rsid w:val="0FD2BE4C"/>
    <w:rsid w:val="0FD3E846"/>
    <w:rsid w:val="0FD51A35"/>
    <w:rsid w:val="0FD81758"/>
    <w:rsid w:val="0FD90E03"/>
    <w:rsid w:val="0FDA4087"/>
    <w:rsid w:val="0FDA62D9"/>
    <w:rsid w:val="0FDD226B"/>
    <w:rsid w:val="0FDE152C"/>
    <w:rsid w:val="0FE2A958"/>
    <w:rsid w:val="0FE32FBC"/>
    <w:rsid w:val="0FE8F293"/>
    <w:rsid w:val="0FE9AC4C"/>
    <w:rsid w:val="0FEB034E"/>
    <w:rsid w:val="0FEB0D58"/>
    <w:rsid w:val="0FEC3F9C"/>
    <w:rsid w:val="0FEDAD58"/>
    <w:rsid w:val="0FEF99CA"/>
    <w:rsid w:val="0FF00E19"/>
    <w:rsid w:val="0FF125E7"/>
    <w:rsid w:val="0FF40BA7"/>
    <w:rsid w:val="0FF476E9"/>
    <w:rsid w:val="0FF50284"/>
    <w:rsid w:val="0FF50FA9"/>
    <w:rsid w:val="0FF7D6BD"/>
    <w:rsid w:val="0FF80356"/>
    <w:rsid w:val="0FFBDFC2"/>
    <w:rsid w:val="0FFC3722"/>
    <w:rsid w:val="0FFFBA18"/>
    <w:rsid w:val="0FFFDE43"/>
    <w:rsid w:val="10031ABC"/>
    <w:rsid w:val="100687E9"/>
    <w:rsid w:val="1007F92B"/>
    <w:rsid w:val="10087A19"/>
    <w:rsid w:val="100907EF"/>
    <w:rsid w:val="1011E095"/>
    <w:rsid w:val="10162E10"/>
    <w:rsid w:val="101A11E6"/>
    <w:rsid w:val="101B4BED"/>
    <w:rsid w:val="102016EF"/>
    <w:rsid w:val="1022A8D6"/>
    <w:rsid w:val="1023F374"/>
    <w:rsid w:val="10249E2B"/>
    <w:rsid w:val="1028CC9C"/>
    <w:rsid w:val="10293766"/>
    <w:rsid w:val="102E4A22"/>
    <w:rsid w:val="1030735C"/>
    <w:rsid w:val="1030BEEF"/>
    <w:rsid w:val="10319913"/>
    <w:rsid w:val="1034BFA5"/>
    <w:rsid w:val="103AB2BA"/>
    <w:rsid w:val="103B378A"/>
    <w:rsid w:val="103CBAAC"/>
    <w:rsid w:val="103D8A01"/>
    <w:rsid w:val="10413313"/>
    <w:rsid w:val="1041413C"/>
    <w:rsid w:val="1043C7E3"/>
    <w:rsid w:val="1044F075"/>
    <w:rsid w:val="1046A124"/>
    <w:rsid w:val="10493242"/>
    <w:rsid w:val="104AC251"/>
    <w:rsid w:val="104C2955"/>
    <w:rsid w:val="104D774B"/>
    <w:rsid w:val="105001DC"/>
    <w:rsid w:val="10505C4D"/>
    <w:rsid w:val="1053DB17"/>
    <w:rsid w:val="105601AD"/>
    <w:rsid w:val="1056CDD0"/>
    <w:rsid w:val="1057829F"/>
    <w:rsid w:val="105791ED"/>
    <w:rsid w:val="105E74A6"/>
    <w:rsid w:val="10667800"/>
    <w:rsid w:val="106A62AE"/>
    <w:rsid w:val="106E76C9"/>
    <w:rsid w:val="10743A4C"/>
    <w:rsid w:val="1074CBD2"/>
    <w:rsid w:val="107656BA"/>
    <w:rsid w:val="1076ED93"/>
    <w:rsid w:val="1077FD3C"/>
    <w:rsid w:val="1078206E"/>
    <w:rsid w:val="1078BA5E"/>
    <w:rsid w:val="1078E55C"/>
    <w:rsid w:val="107B8550"/>
    <w:rsid w:val="107E2298"/>
    <w:rsid w:val="107EF2F5"/>
    <w:rsid w:val="108168B4"/>
    <w:rsid w:val="1082880D"/>
    <w:rsid w:val="10842438"/>
    <w:rsid w:val="10849AD6"/>
    <w:rsid w:val="10849EE0"/>
    <w:rsid w:val="1089461D"/>
    <w:rsid w:val="108A75D5"/>
    <w:rsid w:val="108CCAD5"/>
    <w:rsid w:val="108FE8F0"/>
    <w:rsid w:val="1090EC4D"/>
    <w:rsid w:val="1092C048"/>
    <w:rsid w:val="10939F68"/>
    <w:rsid w:val="10955ADB"/>
    <w:rsid w:val="1097CEB4"/>
    <w:rsid w:val="1098D9D3"/>
    <w:rsid w:val="1098EA83"/>
    <w:rsid w:val="109B620D"/>
    <w:rsid w:val="109F1076"/>
    <w:rsid w:val="10A263EB"/>
    <w:rsid w:val="10A33753"/>
    <w:rsid w:val="10A370F8"/>
    <w:rsid w:val="10A81180"/>
    <w:rsid w:val="10ACAD39"/>
    <w:rsid w:val="10B0E291"/>
    <w:rsid w:val="10B2C811"/>
    <w:rsid w:val="10B3CBDE"/>
    <w:rsid w:val="10B50068"/>
    <w:rsid w:val="10B97CB1"/>
    <w:rsid w:val="10B98E17"/>
    <w:rsid w:val="10BF6087"/>
    <w:rsid w:val="10BF9A0C"/>
    <w:rsid w:val="10C0279C"/>
    <w:rsid w:val="10C2A3F7"/>
    <w:rsid w:val="10C473FE"/>
    <w:rsid w:val="10C560A2"/>
    <w:rsid w:val="10C6A1C8"/>
    <w:rsid w:val="10C6F1F4"/>
    <w:rsid w:val="10C7A841"/>
    <w:rsid w:val="10C823FE"/>
    <w:rsid w:val="10C9ECE0"/>
    <w:rsid w:val="10CA46EF"/>
    <w:rsid w:val="10CBCBF8"/>
    <w:rsid w:val="10CCE976"/>
    <w:rsid w:val="10D0FF1E"/>
    <w:rsid w:val="10D26728"/>
    <w:rsid w:val="10DADC4C"/>
    <w:rsid w:val="10DCF9A0"/>
    <w:rsid w:val="10DDCF97"/>
    <w:rsid w:val="10E0E516"/>
    <w:rsid w:val="10E44A60"/>
    <w:rsid w:val="10E4A131"/>
    <w:rsid w:val="10E6199E"/>
    <w:rsid w:val="10E62D68"/>
    <w:rsid w:val="10E719F6"/>
    <w:rsid w:val="10E78905"/>
    <w:rsid w:val="10E9DB12"/>
    <w:rsid w:val="10F1803C"/>
    <w:rsid w:val="10F28A19"/>
    <w:rsid w:val="10F36737"/>
    <w:rsid w:val="10FA366E"/>
    <w:rsid w:val="10FDBF47"/>
    <w:rsid w:val="11010B31"/>
    <w:rsid w:val="11019FD4"/>
    <w:rsid w:val="1102ADC3"/>
    <w:rsid w:val="110659A9"/>
    <w:rsid w:val="1106A48D"/>
    <w:rsid w:val="1109A45D"/>
    <w:rsid w:val="110C5A0E"/>
    <w:rsid w:val="110E3AAB"/>
    <w:rsid w:val="110EE948"/>
    <w:rsid w:val="1116F703"/>
    <w:rsid w:val="1118D185"/>
    <w:rsid w:val="11191062"/>
    <w:rsid w:val="111CF9EA"/>
    <w:rsid w:val="111E0CF9"/>
    <w:rsid w:val="1120BDD2"/>
    <w:rsid w:val="1121365C"/>
    <w:rsid w:val="1121F52B"/>
    <w:rsid w:val="1122386B"/>
    <w:rsid w:val="11247146"/>
    <w:rsid w:val="1127AB03"/>
    <w:rsid w:val="11295961"/>
    <w:rsid w:val="112A290F"/>
    <w:rsid w:val="112AA734"/>
    <w:rsid w:val="112CD581"/>
    <w:rsid w:val="112F82E1"/>
    <w:rsid w:val="113248E9"/>
    <w:rsid w:val="11325CFA"/>
    <w:rsid w:val="113B6464"/>
    <w:rsid w:val="113F083C"/>
    <w:rsid w:val="1142E27E"/>
    <w:rsid w:val="1142E2FE"/>
    <w:rsid w:val="11435129"/>
    <w:rsid w:val="1145A22E"/>
    <w:rsid w:val="1148CC19"/>
    <w:rsid w:val="11513091"/>
    <w:rsid w:val="11527B4B"/>
    <w:rsid w:val="1155B9CE"/>
    <w:rsid w:val="11560A8B"/>
    <w:rsid w:val="11582C25"/>
    <w:rsid w:val="11589D86"/>
    <w:rsid w:val="115BD5D8"/>
    <w:rsid w:val="115ED675"/>
    <w:rsid w:val="115F1A9E"/>
    <w:rsid w:val="1160FC9D"/>
    <w:rsid w:val="1163E0DA"/>
    <w:rsid w:val="11675ABD"/>
    <w:rsid w:val="1167BF93"/>
    <w:rsid w:val="11685231"/>
    <w:rsid w:val="116A2E46"/>
    <w:rsid w:val="116C8E62"/>
    <w:rsid w:val="116CE0D8"/>
    <w:rsid w:val="116DA038"/>
    <w:rsid w:val="116FB73C"/>
    <w:rsid w:val="11737469"/>
    <w:rsid w:val="11745A5D"/>
    <w:rsid w:val="11753E42"/>
    <w:rsid w:val="117BC961"/>
    <w:rsid w:val="117E0413"/>
    <w:rsid w:val="117EACB5"/>
    <w:rsid w:val="1180EF61"/>
    <w:rsid w:val="118263B1"/>
    <w:rsid w:val="1183008E"/>
    <w:rsid w:val="11836687"/>
    <w:rsid w:val="11860FCA"/>
    <w:rsid w:val="1186C5E3"/>
    <w:rsid w:val="11916453"/>
    <w:rsid w:val="11944F7C"/>
    <w:rsid w:val="1197AB0F"/>
    <w:rsid w:val="11980DB2"/>
    <w:rsid w:val="119980BD"/>
    <w:rsid w:val="119AA1B2"/>
    <w:rsid w:val="119B9A82"/>
    <w:rsid w:val="119FBEC7"/>
    <w:rsid w:val="11A03D04"/>
    <w:rsid w:val="11A169ED"/>
    <w:rsid w:val="11A36C93"/>
    <w:rsid w:val="11A481AE"/>
    <w:rsid w:val="11A7F48A"/>
    <w:rsid w:val="11AD5287"/>
    <w:rsid w:val="11B243D2"/>
    <w:rsid w:val="11B29772"/>
    <w:rsid w:val="11B3B143"/>
    <w:rsid w:val="11B65DF5"/>
    <w:rsid w:val="11B866C1"/>
    <w:rsid w:val="11B9A118"/>
    <w:rsid w:val="11BC7975"/>
    <w:rsid w:val="11BE39F0"/>
    <w:rsid w:val="11BEAA60"/>
    <w:rsid w:val="11BF9160"/>
    <w:rsid w:val="11BFA8A6"/>
    <w:rsid w:val="11C03420"/>
    <w:rsid w:val="11C10396"/>
    <w:rsid w:val="11C4A710"/>
    <w:rsid w:val="11C81A62"/>
    <w:rsid w:val="11C94C4A"/>
    <w:rsid w:val="11C96EA7"/>
    <w:rsid w:val="11CBBFCF"/>
    <w:rsid w:val="11CC43BD"/>
    <w:rsid w:val="11CD3BAC"/>
    <w:rsid w:val="11CEA697"/>
    <w:rsid w:val="11D1CF55"/>
    <w:rsid w:val="11D2598E"/>
    <w:rsid w:val="11D261F4"/>
    <w:rsid w:val="11D28173"/>
    <w:rsid w:val="11D50569"/>
    <w:rsid w:val="11DDFD1B"/>
    <w:rsid w:val="11DF071E"/>
    <w:rsid w:val="11DFF972"/>
    <w:rsid w:val="11E1E84D"/>
    <w:rsid w:val="11E251A1"/>
    <w:rsid w:val="11E392BE"/>
    <w:rsid w:val="11E5AB82"/>
    <w:rsid w:val="11E5DAA4"/>
    <w:rsid w:val="11E68FF2"/>
    <w:rsid w:val="11E750B5"/>
    <w:rsid w:val="11E9118A"/>
    <w:rsid w:val="11EBC092"/>
    <w:rsid w:val="11EE5DC7"/>
    <w:rsid w:val="11F085C8"/>
    <w:rsid w:val="11F09060"/>
    <w:rsid w:val="11F0B1E3"/>
    <w:rsid w:val="11F0C084"/>
    <w:rsid w:val="11F12FD4"/>
    <w:rsid w:val="11F6BB3E"/>
    <w:rsid w:val="11F9980E"/>
    <w:rsid w:val="11FA274D"/>
    <w:rsid w:val="1200DF28"/>
    <w:rsid w:val="1205176A"/>
    <w:rsid w:val="12076302"/>
    <w:rsid w:val="1208FBF7"/>
    <w:rsid w:val="120995C6"/>
    <w:rsid w:val="120EB4C0"/>
    <w:rsid w:val="1211987A"/>
    <w:rsid w:val="1211DFCA"/>
    <w:rsid w:val="12129905"/>
    <w:rsid w:val="12138420"/>
    <w:rsid w:val="1213A2BD"/>
    <w:rsid w:val="12147E07"/>
    <w:rsid w:val="12165EDE"/>
    <w:rsid w:val="121755B1"/>
    <w:rsid w:val="12175C12"/>
    <w:rsid w:val="12179917"/>
    <w:rsid w:val="12198ACF"/>
    <w:rsid w:val="121D3214"/>
    <w:rsid w:val="121DE021"/>
    <w:rsid w:val="121F4FE4"/>
    <w:rsid w:val="1225E42C"/>
    <w:rsid w:val="122D4FD9"/>
    <w:rsid w:val="122DD67F"/>
    <w:rsid w:val="122FBE3A"/>
    <w:rsid w:val="1233E4B1"/>
    <w:rsid w:val="1233EEBD"/>
    <w:rsid w:val="12342A7F"/>
    <w:rsid w:val="12376234"/>
    <w:rsid w:val="123A0536"/>
    <w:rsid w:val="123AED76"/>
    <w:rsid w:val="123CF0CE"/>
    <w:rsid w:val="123FB7F5"/>
    <w:rsid w:val="124064FB"/>
    <w:rsid w:val="12430244"/>
    <w:rsid w:val="12456031"/>
    <w:rsid w:val="12470C98"/>
    <w:rsid w:val="1247817B"/>
    <w:rsid w:val="124CAE39"/>
    <w:rsid w:val="124CB2F2"/>
    <w:rsid w:val="124F39C2"/>
    <w:rsid w:val="125569D4"/>
    <w:rsid w:val="125667C2"/>
    <w:rsid w:val="1257EF7E"/>
    <w:rsid w:val="12580ACE"/>
    <w:rsid w:val="125A1993"/>
    <w:rsid w:val="125D5E8E"/>
    <w:rsid w:val="125D9FFC"/>
    <w:rsid w:val="125FA76A"/>
    <w:rsid w:val="125FAD1A"/>
    <w:rsid w:val="1262ADD5"/>
    <w:rsid w:val="1263E563"/>
    <w:rsid w:val="12640781"/>
    <w:rsid w:val="12644F80"/>
    <w:rsid w:val="1267375C"/>
    <w:rsid w:val="126C5DC2"/>
    <w:rsid w:val="126E23B7"/>
    <w:rsid w:val="126E3789"/>
    <w:rsid w:val="12763ADE"/>
    <w:rsid w:val="127920B0"/>
    <w:rsid w:val="12793EBE"/>
    <w:rsid w:val="127C6C61"/>
    <w:rsid w:val="127E6422"/>
    <w:rsid w:val="127EBCC6"/>
    <w:rsid w:val="1280E967"/>
    <w:rsid w:val="1287D63F"/>
    <w:rsid w:val="1289691C"/>
    <w:rsid w:val="128D6B97"/>
    <w:rsid w:val="12926F9B"/>
    <w:rsid w:val="129454D6"/>
    <w:rsid w:val="1295DC42"/>
    <w:rsid w:val="1297CB17"/>
    <w:rsid w:val="129B125C"/>
    <w:rsid w:val="129E5710"/>
    <w:rsid w:val="12A4F741"/>
    <w:rsid w:val="12A7AF63"/>
    <w:rsid w:val="12ABF0DF"/>
    <w:rsid w:val="12AF9BE3"/>
    <w:rsid w:val="12B06926"/>
    <w:rsid w:val="12B70AFD"/>
    <w:rsid w:val="12B9076C"/>
    <w:rsid w:val="12C274C1"/>
    <w:rsid w:val="12C29C5B"/>
    <w:rsid w:val="12C4FF67"/>
    <w:rsid w:val="12C88E60"/>
    <w:rsid w:val="12CADA2A"/>
    <w:rsid w:val="12CC69C3"/>
    <w:rsid w:val="12CD601F"/>
    <w:rsid w:val="12CD6BD4"/>
    <w:rsid w:val="12D552CB"/>
    <w:rsid w:val="12D5D516"/>
    <w:rsid w:val="12D60173"/>
    <w:rsid w:val="12D83DA0"/>
    <w:rsid w:val="12DB6150"/>
    <w:rsid w:val="12DB80E2"/>
    <w:rsid w:val="12DCF496"/>
    <w:rsid w:val="12E0FB29"/>
    <w:rsid w:val="12E6F48C"/>
    <w:rsid w:val="12E88435"/>
    <w:rsid w:val="12EBEFB7"/>
    <w:rsid w:val="12ED29CC"/>
    <w:rsid w:val="12F0A659"/>
    <w:rsid w:val="12F3E8F7"/>
    <w:rsid w:val="12F4963E"/>
    <w:rsid w:val="12F71729"/>
    <w:rsid w:val="12F8F3CD"/>
    <w:rsid w:val="12FAE6B5"/>
    <w:rsid w:val="12FB5F6A"/>
    <w:rsid w:val="12FE44E4"/>
    <w:rsid w:val="13025337"/>
    <w:rsid w:val="13027124"/>
    <w:rsid w:val="13041BD9"/>
    <w:rsid w:val="1305A58B"/>
    <w:rsid w:val="13081585"/>
    <w:rsid w:val="130B1723"/>
    <w:rsid w:val="130B39B8"/>
    <w:rsid w:val="130EC7A9"/>
    <w:rsid w:val="1315373C"/>
    <w:rsid w:val="1315F086"/>
    <w:rsid w:val="1318D07C"/>
    <w:rsid w:val="131A5FDD"/>
    <w:rsid w:val="131CBFC2"/>
    <w:rsid w:val="131CCA73"/>
    <w:rsid w:val="131EB6BE"/>
    <w:rsid w:val="1323446A"/>
    <w:rsid w:val="13244269"/>
    <w:rsid w:val="13284FB5"/>
    <w:rsid w:val="132865C7"/>
    <w:rsid w:val="132CA346"/>
    <w:rsid w:val="132CE4B8"/>
    <w:rsid w:val="1339498D"/>
    <w:rsid w:val="133CCA6D"/>
    <w:rsid w:val="133EE9B5"/>
    <w:rsid w:val="1343C4EB"/>
    <w:rsid w:val="1344057E"/>
    <w:rsid w:val="1345A2B6"/>
    <w:rsid w:val="13476CCC"/>
    <w:rsid w:val="13480861"/>
    <w:rsid w:val="134C4203"/>
    <w:rsid w:val="134DAA14"/>
    <w:rsid w:val="134EF348"/>
    <w:rsid w:val="1350A7BF"/>
    <w:rsid w:val="1350B719"/>
    <w:rsid w:val="1350C2B6"/>
    <w:rsid w:val="1353F2BD"/>
    <w:rsid w:val="13575B9D"/>
    <w:rsid w:val="13584F56"/>
    <w:rsid w:val="135C558F"/>
    <w:rsid w:val="135DAF25"/>
    <w:rsid w:val="135E8BFB"/>
    <w:rsid w:val="135F9D54"/>
    <w:rsid w:val="136105FD"/>
    <w:rsid w:val="13699C22"/>
    <w:rsid w:val="136A5036"/>
    <w:rsid w:val="136B75B1"/>
    <w:rsid w:val="136B78B2"/>
    <w:rsid w:val="136E32ED"/>
    <w:rsid w:val="136F4A75"/>
    <w:rsid w:val="136FD309"/>
    <w:rsid w:val="1370908C"/>
    <w:rsid w:val="1370F5B5"/>
    <w:rsid w:val="137363B7"/>
    <w:rsid w:val="13788950"/>
    <w:rsid w:val="137B8676"/>
    <w:rsid w:val="137DB8AE"/>
    <w:rsid w:val="137F4693"/>
    <w:rsid w:val="13822296"/>
    <w:rsid w:val="13832116"/>
    <w:rsid w:val="1384DD87"/>
    <w:rsid w:val="13852D64"/>
    <w:rsid w:val="13868BFE"/>
    <w:rsid w:val="1387AECC"/>
    <w:rsid w:val="1388E96A"/>
    <w:rsid w:val="13890ACB"/>
    <w:rsid w:val="138B9EAF"/>
    <w:rsid w:val="138C47A7"/>
    <w:rsid w:val="1392A3B9"/>
    <w:rsid w:val="139C69BC"/>
    <w:rsid w:val="139C831C"/>
    <w:rsid w:val="139CFBE6"/>
    <w:rsid w:val="139D09E5"/>
    <w:rsid w:val="139DADA6"/>
    <w:rsid w:val="13A27237"/>
    <w:rsid w:val="13A43C68"/>
    <w:rsid w:val="13A5FD0C"/>
    <w:rsid w:val="13A81A01"/>
    <w:rsid w:val="13A958CF"/>
    <w:rsid w:val="13A9C70D"/>
    <w:rsid w:val="13AB1323"/>
    <w:rsid w:val="13ACB6DA"/>
    <w:rsid w:val="13ACBBED"/>
    <w:rsid w:val="13B5F545"/>
    <w:rsid w:val="13B6020F"/>
    <w:rsid w:val="13B76351"/>
    <w:rsid w:val="13C1F950"/>
    <w:rsid w:val="13C20E69"/>
    <w:rsid w:val="13C44355"/>
    <w:rsid w:val="13CB858B"/>
    <w:rsid w:val="13CD2CA0"/>
    <w:rsid w:val="13CE9290"/>
    <w:rsid w:val="13D3014A"/>
    <w:rsid w:val="13D33037"/>
    <w:rsid w:val="13D5C264"/>
    <w:rsid w:val="13D69164"/>
    <w:rsid w:val="13DC18B1"/>
    <w:rsid w:val="13DC36EF"/>
    <w:rsid w:val="13DF7273"/>
    <w:rsid w:val="13E31099"/>
    <w:rsid w:val="13E42EF5"/>
    <w:rsid w:val="13E4EF6E"/>
    <w:rsid w:val="13E5C965"/>
    <w:rsid w:val="13E6470A"/>
    <w:rsid w:val="13F22AB3"/>
    <w:rsid w:val="13F2933A"/>
    <w:rsid w:val="13F44E9D"/>
    <w:rsid w:val="13F4D7EC"/>
    <w:rsid w:val="13FA320D"/>
    <w:rsid w:val="13FE22E7"/>
    <w:rsid w:val="13FE87A7"/>
    <w:rsid w:val="1400B3E9"/>
    <w:rsid w:val="1401A01A"/>
    <w:rsid w:val="1402E023"/>
    <w:rsid w:val="14034A0B"/>
    <w:rsid w:val="14038E5D"/>
    <w:rsid w:val="140850A4"/>
    <w:rsid w:val="1408EBEA"/>
    <w:rsid w:val="1409EE41"/>
    <w:rsid w:val="140B3760"/>
    <w:rsid w:val="140C2820"/>
    <w:rsid w:val="1410D31C"/>
    <w:rsid w:val="1411A489"/>
    <w:rsid w:val="141209C3"/>
    <w:rsid w:val="1412B142"/>
    <w:rsid w:val="1413F586"/>
    <w:rsid w:val="14153E9A"/>
    <w:rsid w:val="1415A59F"/>
    <w:rsid w:val="14160381"/>
    <w:rsid w:val="14177FB6"/>
    <w:rsid w:val="141885D8"/>
    <w:rsid w:val="141D58CA"/>
    <w:rsid w:val="141D85C8"/>
    <w:rsid w:val="141DBA60"/>
    <w:rsid w:val="1420ED66"/>
    <w:rsid w:val="1420EEF6"/>
    <w:rsid w:val="1423971E"/>
    <w:rsid w:val="1425FEB8"/>
    <w:rsid w:val="1428FBCF"/>
    <w:rsid w:val="14294DC0"/>
    <w:rsid w:val="142B4FA3"/>
    <w:rsid w:val="1430CD54"/>
    <w:rsid w:val="1432F20D"/>
    <w:rsid w:val="14354EA3"/>
    <w:rsid w:val="14368127"/>
    <w:rsid w:val="1438739A"/>
    <w:rsid w:val="1438D21C"/>
    <w:rsid w:val="14398193"/>
    <w:rsid w:val="14412B3A"/>
    <w:rsid w:val="14456363"/>
    <w:rsid w:val="1447DDED"/>
    <w:rsid w:val="144C3240"/>
    <w:rsid w:val="14551729"/>
    <w:rsid w:val="145B64EA"/>
    <w:rsid w:val="145BB500"/>
    <w:rsid w:val="145CA02A"/>
    <w:rsid w:val="145DE39F"/>
    <w:rsid w:val="14630E1D"/>
    <w:rsid w:val="14642986"/>
    <w:rsid w:val="1464DF2C"/>
    <w:rsid w:val="1467219C"/>
    <w:rsid w:val="1468ACCF"/>
    <w:rsid w:val="1468D21A"/>
    <w:rsid w:val="146A890E"/>
    <w:rsid w:val="14753E62"/>
    <w:rsid w:val="1476240E"/>
    <w:rsid w:val="1476A8FE"/>
    <w:rsid w:val="14777778"/>
    <w:rsid w:val="147F7502"/>
    <w:rsid w:val="1483E879"/>
    <w:rsid w:val="1489619A"/>
    <w:rsid w:val="148CEEA8"/>
    <w:rsid w:val="1492F21C"/>
    <w:rsid w:val="149640E4"/>
    <w:rsid w:val="149C4F23"/>
    <w:rsid w:val="149D088B"/>
    <w:rsid w:val="149E6ACF"/>
    <w:rsid w:val="14A0B5EE"/>
    <w:rsid w:val="14A156F0"/>
    <w:rsid w:val="14A4484E"/>
    <w:rsid w:val="14A634FD"/>
    <w:rsid w:val="14A639A3"/>
    <w:rsid w:val="14A72601"/>
    <w:rsid w:val="14AB0412"/>
    <w:rsid w:val="14AF5A4E"/>
    <w:rsid w:val="14AF6639"/>
    <w:rsid w:val="14B00589"/>
    <w:rsid w:val="14B1079D"/>
    <w:rsid w:val="14B314FE"/>
    <w:rsid w:val="14B3FF80"/>
    <w:rsid w:val="14BA45C9"/>
    <w:rsid w:val="14BB5185"/>
    <w:rsid w:val="14BB54D6"/>
    <w:rsid w:val="14BCB763"/>
    <w:rsid w:val="14BCD6D4"/>
    <w:rsid w:val="14BDF343"/>
    <w:rsid w:val="14BEF133"/>
    <w:rsid w:val="14BF7A57"/>
    <w:rsid w:val="14C7ECA8"/>
    <w:rsid w:val="14C9397E"/>
    <w:rsid w:val="14CA314E"/>
    <w:rsid w:val="14CDB636"/>
    <w:rsid w:val="14CED93A"/>
    <w:rsid w:val="14D09889"/>
    <w:rsid w:val="14D4C20D"/>
    <w:rsid w:val="14D9302E"/>
    <w:rsid w:val="14D99F13"/>
    <w:rsid w:val="14D9CFE0"/>
    <w:rsid w:val="14DB3834"/>
    <w:rsid w:val="14DCFC0D"/>
    <w:rsid w:val="14DD67FF"/>
    <w:rsid w:val="14DFF083"/>
    <w:rsid w:val="14E129F2"/>
    <w:rsid w:val="14E551B8"/>
    <w:rsid w:val="14E80D22"/>
    <w:rsid w:val="14E9260D"/>
    <w:rsid w:val="14E9DF1F"/>
    <w:rsid w:val="14EA266F"/>
    <w:rsid w:val="14EB01AD"/>
    <w:rsid w:val="14EF53D6"/>
    <w:rsid w:val="14F179A9"/>
    <w:rsid w:val="14F23F63"/>
    <w:rsid w:val="14F49B2D"/>
    <w:rsid w:val="14F619F9"/>
    <w:rsid w:val="14F827F0"/>
    <w:rsid w:val="14F8BBA0"/>
    <w:rsid w:val="14F8DC27"/>
    <w:rsid w:val="14FB6DB5"/>
    <w:rsid w:val="14FDE99B"/>
    <w:rsid w:val="15039E2F"/>
    <w:rsid w:val="1505350F"/>
    <w:rsid w:val="15088F38"/>
    <w:rsid w:val="15094073"/>
    <w:rsid w:val="150AAA58"/>
    <w:rsid w:val="1511AAE0"/>
    <w:rsid w:val="151DF2F7"/>
    <w:rsid w:val="1532CE12"/>
    <w:rsid w:val="1535C46B"/>
    <w:rsid w:val="1538DA46"/>
    <w:rsid w:val="15391C1B"/>
    <w:rsid w:val="1540369B"/>
    <w:rsid w:val="1542996C"/>
    <w:rsid w:val="15445837"/>
    <w:rsid w:val="15453F92"/>
    <w:rsid w:val="1549A9A2"/>
    <w:rsid w:val="1549B8F8"/>
    <w:rsid w:val="154E84CB"/>
    <w:rsid w:val="15508435"/>
    <w:rsid w:val="1550B235"/>
    <w:rsid w:val="1555037E"/>
    <w:rsid w:val="155C97A2"/>
    <w:rsid w:val="155D4808"/>
    <w:rsid w:val="155E7CF0"/>
    <w:rsid w:val="155EA122"/>
    <w:rsid w:val="15674CD2"/>
    <w:rsid w:val="156842F2"/>
    <w:rsid w:val="1568D74F"/>
    <w:rsid w:val="1568FCF4"/>
    <w:rsid w:val="1569EB95"/>
    <w:rsid w:val="156F8288"/>
    <w:rsid w:val="1570E6CA"/>
    <w:rsid w:val="1572C090"/>
    <w:rsid w:val="157C04E0"/>
    <w:rsid w:val="157E6E06"/>
    <w:rsid w:val="1580AFB8"/>
    <w:rsid w:val="15814177"/>
    <w:rsid w:val="15829A40"/>
    <w:rsid w:val="1583DC31"/>
    <w:rsid w:val="1584093C"/>
    <w:rsid w:val="158B0443"/>
    <w:rsid w:val="158DE28E"/>
    <w:rsid w:val="1593BEBC"/>
    <w:rsid w:val="1594FF50"/>
    <w:rsid w:val="159A0055"/>
    <w:rsid w:val="159B4CF9"/>
    <w:rsid w:val="159D0291"/>
    <w:rsid w:val="15A10BE0"/>
    <w:rsid w:val="15A29A65"/>
    <w:rsid w:val="15A5C8AA"/>
    <w:rsid w:val="15A88CD0"/>
    <w:rsid w:val="15AAFA04"/>
    <w:rsid w:val="15AD6F33"/>
    <w:rsid w:val="15ADDBA0"/>
    <w:rsid w:val="15AF2CC1"/>
    <w:rsid w:val="15AFD21F"/>
    <w:rsid w:val="15B012F5"/>
    <w:rsid w:val="15B285FB"/>
    <w:rsid w:val="15B4DB6B"/>
    <w:rsid w:val="15B62ADF"/>
    <w:rsid w:val="15B88B0E"/>
    <w:rsid w:val="15B9B8DB"/>
    <w:rsid w:val="15BA51CD"/>
    <w:rsid w:val="15BBFE2E"/>
    <w:rsid w:val="15BC02A6"/>
    <w:rsid w:val="15BC536C"/>
    <w:rsid w:val="15C6D85A"/>
    <w:rsid w:val="15C887B2"/>
    <w:rsid w:val="15C8C709"/>
    <w:rsid w:val="15C91300"/>
    <w:rsid w:val="15C9E3DD"/>
    <w:rsid w:val="15CA6A5E"/>
    <w:rsid w:val="15CA6D64"/>
    <w:rsid w:val="15CA7803"/>
    <w:rsid w:val="15CB8EB8"/>
    <w:rsid w:val="15CEF1C6"/>
    <w:rsid w:val="15D07DEB"/>
    <w:rsid w:val="15D2A0D5"/>
    <w:rsid w:val="15D484BD"/>
    <w:rsid w:val="15D49BC8"/>
    <w:rsid w:val="15D6528E"/>
    <w:rsid w:val="15DC55DB"/>
    <w:rsid w:val="15E2E986"/>
    <w:rsid w:val="15EDB65D"/>
    <w:rsid w:val="15EFE560"/>
    <w:rsid w:val="15F0423A"/>
    <w:rsid w:val="15F12A9A"/>
    <w:rsid w:val="15F2FDAC"/>
    <w:rsid w:val="15F5F438"/>
    <w:rsid w:val="15F6D979"/>
    <w:rsid w:val="15FA8951"/>
    <w:rsid w:val="15FC37FA"/>
    <w:rsid w:val="15FDCE36"/>
    <w:rsid w:val="16002F22"/>
    <w:rsid w:val="160077D6"/>
    <w:rsid w:val="1600991F"/>
    <w:rsid w:val="1604E5E0"/>
    <w:rsid w:val="1606285B"/>
    <w:rsid w:val="160D964C"/>
    <w:rsid w:val="160E2BA4"/>
    <w:rsid w:val="160FA95C"/>
    <w:rsid w:val="161557ED"/>
    <w:rsid w:val="16158B66"/>
    <w:rsid w:val="16158E2B"/>
    <w:rsid w:val="161C45DE"/>
    <w:rsid w:val="161E78BA"/>
    <w:rsid w:val="161F4245"/>
    <w:rsid w:val="161F7C37"/>
    <w:rsid w:val="162692AB"/>
    <w:rsid w:val="1628F7FC"/>
    <w:rsid w:val="1629D579"/>
    <w:rsid w:val="162D57D2"/>
    <w:rsid w:val="162F085D"/>
    <w:rsid w:val="162F472D"/>
    <w:rsid w:val="1630963F"/>
    <w:rsid w:val="1630E69C"/>
    <w:rsid w:val="1632D5C9"/>
    <w:rsid w:val="1633AB36"/>
    <w:rsid w:val="16378B09"/>
    <w:rsid w:val="163940E3"/>
    <w:rsid w:val="163E2420"/>
    <w:rsid w:val="164022D9"/>
    <w:rsid w:val="1643B8CF"/>
    <w:rsid w:val="164BD5EA"/>
    <w:rsid w:val="164C0061"/>
    <w:rsid w:val="16519BEE"/>
    <w:rsid w:val="16572537"/>
    <w:rsid w:val="16582063"/>
    <w:rsid w:val="1658EDD0"/>
    <w:rsid w:val="165D220F"/>
    <w:rsid w:val="165D795E"/>
    <w:rsid w:val="165E95FD"/>
    <w:rsid w:val="16638498"/>
    <w:rsid w:val="16652543"/>
    <w:rsid w:val="16674B7F"/>
    <w:rsid w:val="1669AEB5"/>
    <w:rsid w:val="166B7ED5"/>
    <w:rsid w:val="166C2AE2"/>
    <w:rsid w:val="1679D8B9"/>
    <w:rsid w:val="167C8186"/>
    <w:rsid w:val="167E8139"/>
    <w:rsid w:val="16853CBF"/>
    <w:rsid w:val="16856BBD"/>
    <w:rsid w:val="168BFF69"/>
    <w:rsid w:val="168D92EC"/>
    <w:rsid w:val="1691EA5A"/>
    <w:rsid w:val="16924E4E"/>
    <w:rsid w:val="16927377"/>
    <w:rsid w:val="1696842E"/>
    <w:rsid w:val="16994B23"/>
    <w:rsid w:val="169C73AA"/>
    <w:rsid w:val="169E91AA"/>
    <w:rsid w:val="16A64C06"/>
    <w:rsid w:val="16A7C9CB"/>
    <w:rsid w:val="16AC6D40"/>
    <w:rsid w:val="16AE095C"/>
    <w:rsid w:val="16AE2099"/>
    <w:rsid w:val="16AE5073"/>
    <w:rsid w:val="16AF6D03"/>
    <w:rsid w:val="16B12F1F"/>
    <w:rsid w:val="16B2EBA7"/>
    <w:rsid w:val="16B59904"/>
    <w:rsid w:val="16B7DDDE"/>
    <w:rsid w:val="16BD63EA"/>
    <w:rsid w:val="16BDE7F7"/>
    <w:rsid w:val="16BE2CC0"/>
    <w:rsid w:val="16C075D8"/>
    <w:rsid w:val="16C36FD5"/>
    <w:rsid w:val="16C4FB9E"/>
    <w:rsid w:val="16C56C12"/>
    <w:rsid w:val="16C5F4B7"/>
    <w:rsid w:val="16C70573"/>
    <w:rsid w:val="16CA38A5"/>
    <w:rsid w:val="16CAA7D3"/>
    <w:rsid w:val="16CCD697"/>
    <w:rsid w:val="16CF1C68"/>
    <w:rsid w:val="16CFC120"/>
    <w:rsid w:val="16D125B9"/>
    <w:rsid w:val="16D3EB98"/>
    <w:rsid w:val="16D49CA8"/>
    <w:rsid w:val="16D66138"/>
    <w:rsid w:val="16D8270E"/>
    <w:rsid w:val="16D9D7E5"/>
    <w:rsid w:val="16DCBAAA"/>
    <w:rsid w:val="16DF39AE"/>
    <w:rsid w:val="16E101D3"/>
    <w:rsid w:val="16E12CD4"/>
    <w:rsid w:val="16E1C123"/>
    <w:rsid w:val="16E21467"/>
    <w:rsid w:val="16E2DFB5"/>
    <w:rsid w:val="16EA7744"/>
    <w:rsid w:val="16EC0E0D"/>
    <w:rsid w:val="16EEA5B4"/>
    <w:rsid w:val="16F0E8AD"/>
    <w:rsid w:val="16F12F4B"/>
    <w:rsid w:val="16F15144"/>
    <w:rsid w:val="16F2AD83"/>
    <w:rsid w:val="16F4B9C1"/>
    <w:rsid w:val="16F8F7AB"/>
    <w:rsid w:val="16FB2851"/>
    <w:rsid w:val="16FD8B2D"/>
    <w:rsid w:val="16FEC587"/>
    <w:rsid w:val="16FF3AE7"/>
    <w:rsid w:val="1700BA8F"/>
    <w:rsid w:val="17020DFC"/>
    <w:rsid w:val="1704CD55"/>
    <w:rsid w:val="17090051"/>
    <w:rsid w:val="170AD357"/>
    <w:rsid w:val="170C1C8F"/>
    <w:rsid w:val="170D6988"/>
    <w:rsid w:val="170D846F"/>
    <w:rsid w:val="170E287F"/>
    <w:rsid w:val="170E3226"/>
    <w:rsid w:val="171061F1"/>
    <w:rsid w:val="17154D94"/>
    <w:rsid w:val="171848B1"/>
    <w:rsid w:val="17186E5F"/>
    <w:rsid w:val="17187061"/>
    <w:rsid w:val="171A00EA"/>
    <w:rsid w:val="171A1269"/>
    <w:rsid w:val="171FD99D"/>
    <w:rsid w:val="17243F83"/>
    <w:rsid w:val="17246EA3"/>
    <w:rsid w:val="1729A231"/>
    <w:rsid w:val="172AD90F"/>
    <w:rsid w:val="172DED02"/>
    <w:rsid w:val="172DEFCF"/>
    <w:rsid w:val="173110E3"/>
    <w:rsid w:val="1733401F"/>
    <w:rsid w:val="1739C757"/>
    <w:rsid w:val="173B4D17"/>
    <w:rsid w:val="173DC2C8"/>
    <w:rsid w:val="1741A4E8"/>
    <w:rsid w:val="174662F3"/>
    <w:rsid w:val="1746CAED"/>
    <w:rsid w:val="17492EE7"/>
    <w:rsid w:val="174A5204"/>
    <w:rsid w:val="174A6C65"/>
    <w:rsid w:val="174BCA46"/>
    <w:rsid w:val="174C99E9"/>
    <w:rsid w:val="1751266A"/>
    <w:rsid w:val="17522DE9"/>
    <w:rsid w:val="1753E531"/>
    <w:rsid w:val="1754971E"/>
    <w:rsid w:val="1755674B"/>
    <w:rsid w:val="17587AC8"/>
    <w:rsid w:val="175B6ABB"/>
    <w:rsid w:val="175C4810"/>
    <w:rsid w:val="175D9F7A"/>
    <w:rsid w:val="175E7133"/>
    <w:rsid w:val="175F57F3"/>
    <w:rsid w:val="17643F33"/>
    <w:rsid w:val="17663463"/>
    <w:rsid w:val="1768EFA3"/>
    <w:rsid w:val="176E3218"/>
    <w:rsid w:val="176FF465"/>
    <w:rsid w:val="17701895"/>
    <w:rsid w:val="1772DE93"/>
    <w:rsid w:val="17748D85"/>
    <w:rsid w:val="17757FAC"/>
    <w:rsid w:val="17770785"/>
    <w:rsid w:val="17785108"/>
    <w:rsid w:val="177A19CA"/>
    <w:rsid w:val="177D8D67"/>
    <w:rsid w:val="178193E3"/>
    <w:rsid w:val="1788289A"/>
    <w:rsid w:val="1788CECF"/>
    <w:rsid w:val="178C5737"/>
    <w:rsid w:val="178EEFD5"/>
    <w:rsid w:val="17915B92"/>
    <w:rsid w:val="179B1A6C"/>
    <w:rsid w:val="179B31A6"/>
    <w:rsid w:val="179D8195"/>
    <w:rsid w:val="179EC25E"/>
    <w:rsid w:val="179F51D7"/>
    <w:rsid w:val="17A20CE8"/>
    <w:rsid w:val="17A8B2D3"/>
    <w:rsid w:val="17A8C6CD"/>
    <w:rsid w:val="17ABC8FD"/>
    <w:rsid w:val="17AEF13D"/>
    <w:rsid w:val="17B03C09"/>
    <w:rsid w:val="17B0B764"/>
    <w:rsid w:val="17B264E8"/>
    <w:rsid w:val="17B48046"/>
    <w:rsid w:val="17B810C3"/>
    <w:rsid w:val="17B99E4F"/>
    <w:rsid w:val="17BE7CE2"/>
    <w:rsid w:val="17C2630C"/>
    <w:rsid w:val="17C2D577"/>
    <w:rsid w:val="17C4BBC3"/>
    <w:rsid w:val="17CAD33D"/>
    <w:rsid w:val="17CEA442"/>
    <w:rsid w:val="17CFDBEC"/>
    <w:rsid w:val="17CFFE5A"/>
    <w:rsid w:val="17D4C4C6"/>
    <w:rsid w:val="17D6D173"/>
    <w:rsid w:val="17D916AE"/>
    <w:rsid w:val="17E2D6DB"/>
    <w:rsid w:val="17E3FCC9"/>
    <w:rsid w:val="17E62BA6"/>
    <w:rsid w:val="17E7CBD3"/>
    <w:rsid w:val="17E8D79B"/>
    <w:rsid w:val="17EAC3EF"/>
    <w:rsid w:val="17F030E5"/>
    <w:rsid w:val="17F1E68B"/>
    <w:rsid w:val="17F2F598"/>
    <w:rsid w:val="17F4C101"/>
    <w:rsid w:val="17F64311"/>
    <w:rsid w:val="17F8517A"/>
    <w:rsid w:val="17F8CF09"/>
    <w:rsid w:val="17FB48ED"/>
    <w:rsid w:val="180055DB"/>
    <w:rsid w:val="180071FB"/>
    <w:rsid w:val="1802EFC5"/>
    <w:rsid w:val="18057F16"/>
    <w:rsid w:val="180964ED"/>
    <w:rsid w:val="180AF771"/>
    <w:rsid w:val="180B07FE"/>
    <w:rsid w:val="180BEAC6"/>
    <w:rsid w:val="180FD1F4"/>
    <w:rsid w:val="1814BEE1"/>
    <w:rsid w:val="18171DE1"/>
    <w:rsid w:val="181757F9"/>
    <w:rsid w:val="1817DB05"/>
    <w:rsid w:val="181F7299"/>
    <w:rsid w:val="182033AA"/>
    <w:rsid w:val="1822808B"/>
    <w:rsid w:val="18229724"/>
    <w:rsid w:val="18289992"/>
    <w:rsid w:val="182A0605"/>
    <w:rsid w:val="182D7D7F"/>
    <w:rsid w:val="182DA609"/>
    <w:rsid w:val="182E44F2"/>
    <w:rsid w:val="182F59A0"/>
    <w:rsid w:val="1832DF19"/>
    <w:rsid w:val="18366558"/>
    <w:rsid w:val="18384706"/>
    <w:rsid w:val="1839F289"/>
    <w:rsid w:val="183C6B32"/>
    <w:rsid w:val="183D5C36"/>
    <w:rsid w:val="183F5910"/>
    <w:rsid w:val="18468CCD"/>
    <w:rsid w:val="1852EEBD"/>
    <w:rsid w:val="1855C069"/>
    <w:rsid w:val="1859C0EB"/>
    <w:rsid w:val="185CD5D6"/>
    <w:rsid w:val="1860C277"/>
    <w:rsid w:val="1861E151"/>
    <w:rsid w:val="1862067C"/>
    <w:rsid w:val="186265DF"/>
    <w:rsid w:val="186294EE"/>
    <w:rsid w:val="1863802E"/>
    <w:rsid w:val="1864940C"/>
    <w:rsid w:val="18656C81"/>
    <w:rsid w:val="1865C99D"/>
    <w:rsid w:val="186BF468"/>
    <w:rsid w:val="186FFDC4"/>
    <w:rsid w:val="1870AF34"/>
    <w:rsid w:val="1871A26D"/>
    <w:rsid w:val="18733218"/>
    <w:rsid w:val="18741270"/>
    <w:rsid w:val="187607E6"/>
    <w:rsid w:val="187732CA"/>
    <w:rsid w:val="187A2F59"/>
    <w:rsid w:val="187B1990"/>
    <w:rsid w:val="187C3BF3"/>
    <w:rsid w:val="187E2D5B"/>
    <w:rsid w:val="187E5DD1"/>
    <w:rsid w:val="187E8446"/>
    <w:rsid w:val="18818DA5"/>
    <w:rsid w:val="1883ADF3"/>
    <w:rsid w:val="188995F6"/>
    <w:rsid w:val="1889E3E2"/>
    <w:rsid w:val="188B1623"/>
    <w:rsid w:val="188B7C59"/>
    <w:rsid w:val="188CB90E"/>
    <w:rsid w:val="188DA0A3"/>
    <w:rsid w:val="188F701B"/>
    <w:rsid w:val="189C7423"/>
    <w:rsid w:val="189D156F"/>
    <w:rsid w:val="18A1572D"/>
    <w:rsid w:val="18A38011"/>
    <w:rsid w:val="18A45938"/>
    <w:rsid w:val="18A6A3B8"/>
    <w:rsid w:val="18A805D0"/>
    <w:rsid w:val="18AEDC57"/>
    <w:rsid w:val="18AFD10A"/>
    <w:rsid w:val="18B43EC0"/>
    <w:rsid w:val="18B44C2D"/>
    <w:rsid w:val="18B6EBA7"/>
    <w:rsid w:val="18B7BCC0"/>
    <w:rsid w:val="18BCF1EF"/>
    <w:rsid w:val="18BEBB57"/>
    <w:rsid w:val="18C02BC8"/>
    <w:rsid w:val="18C2797A"/>
    <w:rsid w:val="18C59BD6"/>
    <w:rsid w:val="18C66C9D"/>
    <w:rsid w:val="18C9BF26"/>
    <w:rsid w:val="18CAED8A"/>
    <w:rsid w:val="18CB13A8"/>
    <w:rsid w:val="18D8C6BE"/>
    <w:rsid w:val="18D99329"/>
    <w:rsid w:val="18DB1CAE"/>
    <w:rsid w:val="18DD041C"/>
    <w:rsid w:val="18DD7AA2"/>
    <w:rsid w:val="18DDBF92"/>
    <w:rsid w:val="18DEA883"/>
    <w:rsid w:val="18E1751C"/>
    <w:rsid w:val="18E5E8DF"/>
    <w:rsid w:val="18E88072"/>
    <w:rsid w:val="18E8BB68"/>
    <w:rsid w:val="18E99BFE"/>
    <w:rsid w:val="18E99EA3"/>
    <w:rsid w:val="18EA79C7"/>
    <w:rsid w:val="18EB0722"/>
    <w:rsid w:val="18EBF569"/>
    <w:rsid w:val="18ED7B65"/>
    <w:rsid w:val="18EE69E1"/>
    <w:rsid w:val="18EF3353"/>
    <w:rsid w:val="18EF67AF"/>
    <w:rsid w:val="18EFB26F"/>
    <w:rsid w:val="18F06698"/>
    <w:rsid w:val="18F220EA"/>
    <w:rsid w:val="18F3A368"/>
    <w:rsid w:val="18F7B17A"/>
    <w:rsid w:val="18FAAA97"/>
    <w:rsid w:val="18FE0A07"/>
    <w:rsid w:val="18FE72A1"/>
    <w:rsid w:val="1901186D"/>
    <w:rsid w:val="19047C90"/>
    <w:rsid w:val="1906BBF2"/>
    <w:rsid w:val="190CFFB9"/>
    <w:rsid w:val="19126BDD"/>
    <w:rsid w:val="1912C1D4"/>
    <w:rsid w:val="19163247"/>
    <w:rsid w:val="19176BF3"/>
    <w:rsid w:val="1918108B"/>
    <w:rsid w:val="1918B7DE"/>
    <w:rsid w:val="191953DC"/>
    <w:rsid w:val="191CDD5E"/>
    <w:rsid w:val="191FAF68"/>
    <w:rsid w:val="19218E81"/>
    <w:rsid w:val="1923A29C"/>
    <w:rsid w:val="192A9308"/>
    <w:rsid w:val="19304DF2"/>
    <w:rsid w:val="19358BC2"/>
    <w:rsid w:val="1939769F"/>
    <w:rsid w:val="193A92BF"/>
    <w:rsid w:val="193E172D"/>
    <w:rsid w:val="193E3300"/>
    <w:rsid w:val="193F51D6"/>
    <w:rsid w:val="19417EA4"/>
    <w:rsid w:val="19494785"/>
    <w:rsid w:val="19495F7C"/>
    <w:rsid w:val="194A552C"/>
    <w:rsid w:val="194A6DD9"/>
    <w:rsid w:val="194B32A0"/>
    <w:rsid w:val="194CF09D"/>
    <w:rsid w:val="194EF1A2"/>
    <w:rsid w:val="195420FB"/>
    <w:rsid w:val="195E336D"/>
    <w:rsid w:val="195FA2F0"/>
    <w:rsid w:val="19608C24"/>
    <w:rsid w:val="1961BCD3"/>
    <w:rsid w:val="19621888"/>
    <w:rsid w:val="19643A11"/>
    <w:rsid w:val="19655DF1"/>
    <w:rsid w:val="1968F2CE"/>
    <w:rsid w:val="19692144"/>
    <w:rsid w:val="196A3C5C"/>
    <w:rsid w:val="196A7E82"/>
    <w:rsid w:val="196D5D96"/>
    <w:rsid w:val="196DCE20"/>
    <w:rsid w:val="19701040"/>
    <w:rsid w:val="1972E39A"/>
    <w:rsid w:val="19736575"/>
    <w:rsid w:val="19743E74"/>
    <w:rsid w:val="197560D9"/>
    <w:rsid w:val="197B3607"/>
    <w:rsid w:val="197E68DC"/>
    <w:rsid w:val="197E9341"/>
    <w:rsid w:val="1982C992"/>
    <w:rsid w:val="198364E4"/>
    <w:rsid w:val="198376AC"/>
    <w:rsid w:val="1983EAF0"/>
    <w:rsid w:val="1984CC72"/>
    <w:rsid w:val="1985C9A9"/>
    <w:rsid w:val="19896866"/>
    <w:rsid w:val="198B7718"/>
    <w:rsid w:val="198C0BF7"/>
    <w:rsid w:val="198E4A34"/>
    <w:rsid w:val="198F28B4"/>
    <w:rsid w:val="198FB103"/>
    <w:rsid w:val="199025CC"/>
    <w:rsid w:val="1993D75E"/>
    <w:rsid w:val="1998B304"/>
    <w:rsid w:val="1999FFFD"/>
    <w:rsid w:val="199BE4CA"/>
    <w:rsid w:val="199CA875"/>
    <w:rsid w:val="19A0DE14"/>
    <w:rsid w:val="19A24A5D"/>
    <w:rsid w:val="19A3C1EA"/>
    <w:rsid w:val="19A69C5E"/>
    <w:rsid w:val="19A6C7D2"/>
    <w:rsid w:val="19A92C8F"/>
    <w:rsid w:val="19A95164"/>
    <w:rsid w:val="19AB7D85"/>
    <w:rsid w:val="19AE4564"/>
    <w:rsid w:val="19AF4685"/>
    <w:rsid w:val="19B1F4EC"/>
    <w:rsid w:val="19B3AB66"/>
    <w:rsid w:val="19B56F2A"/>
    <w:rsid w:val="19B6F55E"/>
    <w:rsid w:val="19B9E630"/>
    <w:rsid w:val="19BAB70A"/>
    <w:rsid w:val="19C209A0"/>
    <w:rsid w:val="19C26089"/>
    <w:rsid w:val="19C3B687"/>
    <w:rsid w:val="19C55C3C"/>
    <w:rsid w:val="19C604D8"/>
    <w:rsid w:val="19C932E5"/>
    <w:rsid w:val="19CC2122"/>
    <w:rsid w:val="19CF7957"/>
    <w:rsid w:val="19D32C47"/>
    <w:rsid w:val="19D6326C"/>
    <w:rsid w:val="19DA3319"/>
    <w:rsid w:val="19DB9093"/>
    <w:rsid w:val="19DC2C88"/>
    <w:rsid w:val="19DE7E78"/>
    <w:rsid w:val="19DF4C2B"/>
    <w:rsid w:val="19DF6A8D"/>
    <w:rsid w:val="19DFB9EE"/>
    <w:rsid w:val="19E128A2"/>
    <w:rsid w:val="19E279DC"/>
    <w:rsid w:val="19E96A40"/>
    <w:rsid w:val="19ED82BE"/>
    <w:rsid w:val="19F0BD67"/>
    <w:rsid w:val="19F19AB7"/>
    <w:rsid w:val="19F309BA"/>
    <w:rsid w:val="19F5DA1C"/>
    <w:rsid w:val="19F6E46F"/>
    <w:rsid w:val="19FB7C6C"/>
    <w:rsid w:val="19FE654F"/>
    <w:rsid w:val="1A00FB58"/>
    <w:rsid w:val="1A044F09"/>
    <w:rsid w:val="1A05A2C3"/>
    <w:rsid w:val="1A06D78F"/>
    <w:rsid w:val="1A09DD82"/>
    <w:rsid w:val="1A0D95EF"/>
    <w:rsid w:val="1A0F457F"/>
    <w:rsid w:val="1A0F4A70"/>
    <w:rsid w:val="1A128CB9"/>
    <w:rsid w:val="1A18AB89"/>
    <w:rsid w:val="1A1B7002"/>
    <w:rsid w:val="1A1BCEC2"/>
    <w:rsid w:val="1A1EA6A8"/>
    <w:rsid w:val="1A23A551"/>
    <w:rsid w:val="1A23DF97"/>
    <w:rsid w:val="1A2479A9"/>
    <w:rsid w:val="1A24DF35"/>
    <w:rsid w:val="1A258551"/>
    <w:rsid w:val="1A28F206"/>
    <w:rsid w:val="1A2BA19E"/>
    <w:rsid w:val="1A2F26FF"/>
    <w:rsid w:val="1A30E9E1"/>
    <w:rsid w:val="1A31F5F3"/>
    <w:rsid w:val="1A33E8B4"/>
    <w:rsid w:val="1A3528F4"/>
    <w:rsid w:val="1A35644A"/>
    <w:rsid w:val="1A360FA1"/>
    <w:rsid w:val="1A381DE2"/>
    <w:rsid w:val="1A3DB1E0"/>
    <w:rsid w:val="1A3FBC19"/>
    <w:rsid w:val="1A4280D9"/>
    <w:rsid w:val="1A428B7D"/>
    <w:rsid w:val="1A48A487"/>
    <w:rsid w:val="1A4A1999"/>
    <w:rsid w:val="1A4AD739"/>
    <w:rsid w:val="1A4D02EE"/>
    <w:rsid w:val="1A4D93B2"/>
    <w:rsid w:val="1A4E38C8"/>
    <w:rsid w:val="1A4F8A7C"/>
    <w:rsid w:val="1A500F21"/>
    <w:rsid w:val="1A531A8B"/>
    <w:rsid w:val="1A533203"/>
    <w:rsid w:val="1A558A1B"/>
    <w:rsid w:val="1A56D42E"/>
    <w:rsid w:val="1A5782F8"/>
    <w:rsid w:val="1A589E0E"/>
    <w:rsid w:val="1A5B12B3"/>
    <w:rsid w:val="1A5ED6B0"/>
    <w:rsid w:val="1A61FE9A"/>
    <w:rsid w:val="1A6755C3"/>
    <w:rsid w:val="1A6A1AE5"/>
    <w:rsid w:val="1A6D84C9"/>
    <w:rsid w:val="1A78D47D"/>
    <w:rsid w:val="1A79496E"/>
    <w:rsid w:val="1A798FF3"/>
    <w:rsid w:val="1A7A2632"/>
    <w:rsid w:val="1A803AD5"/>
    <w:rsid w:val="1A81630B"/>
    <w:rsid w:val="1A838245"/>
    <w:rsid w:val="1A862D60"/>
    <w:rsid w:val="1A87C5CA"/>
    <w:rsid w:val="1A8B2B86"/>
    <w:rsid w:val="1A90BD58"/>
    <w:rsid w:val="1A91DBCE"/>
    <w:rsid w:val="1A943910"/>
    <w:rsid w:val="1A95A0A2"/>
    <w:rsid w:val="1A988F44"/>
    <w:rsid w:val="1A995996"/>
    <w:rsid w:val="1A99DA68"/>
    <w:rsid w:val="1A9A9127"/>
    <w:rsid w:val="1A9DDFB4"/>
    <w:rsid w:val="1A9DE3D8"/>
    <w:rsid w:val="1A9F76A6"/>
    <w:rsid w:val="1AA02EE2"/>
    <w:rsid w:val="1AA1C983"/>
    <w:rsid w:val="1AA1F910"/>
    <w:rsid w:val="1AA3261D"/>
    <w:rsid w:val="1AAB0B70"/>
    <w:rsid w:val="1AAB7760"/>
    <w:rsid w:val="1AB11FD0"/>
    <w:rsid w:val="1AB2A280"/>
    <w:rsid w:val="1AB302C5"/>
    <w:rsid w:val="1AB46566"/>
    <w:rsid w:val="1AB4B236"/>
    <w:rsid w:val="1AB4F134"/>
    <w:rsid w:val="1AB58F94"/>
    <w:rsid w:val="1AB75388"/>
    <w:rsid w:val="1AB94A2E"/>
    <w:rsid w:val="1AB9F116"/>
    <w:rsid w:val="1ABBF21A"/>
    <w:rsid w:val="1AC41CB2"/>
    <w:rsid w:val="1AC44DCC"/>
    <w:rsid w:val="1AC6BAEB"/>
    <w:rsid w:val="1AC77E5F"/>
    <w:rsid w:val="1ACAFCB8"/>
    <w:rsid w:val="1ACC14DE"/>
    <w:rsid w:val="1ACE5824"/>
    <w:rsid w:val="1AD2D268"/>
    <w:rsid w:val="1AD6416A"/>
    <w:rsid w:val="1AD6EE12"/>
    <w:rsid w:val="1AD714BE"/>
    <w:rsid w:val="1AD84AD2"/>
    <w:rsid w:val="1AD8C3FB"/>
    <w:rsid w:val="1ADB1FE2"/>
    <w:rsid w:val="1ADC6026"/>
    <w:rsid w:val="1ADD09CF"/>
    <w:rsid w:val="1ADFF6E8"/>
    <w:rsid w:val="1AE0086A"/>
    <w:rsid w:val="1AE12E51"/>
    <w:rsid w:val="1AE4EF7A"/>
    <w:rsid w:val="1AE55132"/>
    <w:rsid w:val="1AE5BF62"/>
    <w:rsid w:val="1AE8C7EB"/>
    <w:rsid w:val="1AEB95F9"/>
    <w:rsid w:val="1AF1F38C"/>
    <w:rsid w:val="1AF3902F"/>
    <w:rsid w:val="1AF6DE3B"/>
    <w:rsid w:val="1AF7C025"/>
    <w:rsid w:val="1AF7D396"/>
    <w:rsid w:val="1AF9856F"/>
    <w:rsid w:val="1AFCFAB0"/>
    <w:rsid w:val="1AFDB41A"/>
    <w:rsid w:val="1B006408"/>
    <w:rsid w:val="1B012E12"/>
    <w:rsid w:val="1B04C32F"/>
    <w:rsid w:val="1B05356B"/>
    <w:rsid w:val="1B07AA12"/>
    <w:rsid w:val="1B086AC8"/>
    <w:rsid w:val="1B087B09"/>
    <w:rsid w:val="1B0AEE0E"/>
    <w:rsid w:val="1B155AAC"/>
    <w:rsid w:val="1B1828AD"/>
    <w:rsid w:val="1B1B891C"/>
    <w:rsid w:val="1B1EF30F"/>
    <w:rsid w:val="1B21EC92"/>
    <w:rsid w:val="1B2A346A"/>
    <w:rsid w:val="1B32B336"/>
    <w:rsid w:val="1B32DE21"/>
    <w:rsid w:val="1B382D63"/>
    <w:rsid w:val="1B391B32"/>
    <w:rsid w:val="1B3989F7"/>
    <w:rsid w:val="1B3C1D4F"/>
    <w:rsid w:val="1B3D1DFB"/>
    <w:rsid w:val="1B3D4D32"/>
    <w:rsid w:val="1B3E1ABE"/>
    <w:rsid w:val="1B44A579"/>
    <w:rsid w:val="1B4730C2"/>
    <w:rsid w:val="1B4AE049"/>
    <w:rsid w:val="1B4B069E"/>
    <w:rsid w:val="1B4EF7E2"/>
    <w:rsid w:val="1B50B0B2"/>
    <w:rsid w:val="1B511837"/>
    <w:rsid w:val="1B513F8B"/>
    <w:rsid w:val="1B55226D"/>
    <w:rsid w:val="1B58807D"/>
    <w:rsid w:val="1B5A214D"/>
    <w:rsid w:val="1B5A6683"/>
    <w:rsid w:val="1B5A8890"/>
    <w:rsid w:val="1B5AA36F"/>
    <w:rsid w:val="1B5D5D2A"/>
    <w:rsid w:val="1B5E013C"/>
    <w:rsid w:val="1B62E4C3"/>
    <w:rsid w:val="1B658CA6"/>
    <w:rsid w:val="1B678E29"/>
    <w:rsid w:val="1B6906FD"/>
    <w:rsid w:val="1B69B3F7"/>
    <w:rsid w:val="1B6E1A05"/>
    <w:rsid w:val="1B6E3BD7"/>
    <w:rsid w:val="1B71934B"/>
    <w:rsid w:val="1B74D6CF"/>
    <w:rsid w:val="1B754204"/>
    <w:rsid w:val="1B781C16"/>
    <w:rsid w:val="1B7ABBC2"/>
    <w:rsid w:val="1B7AD0C5"/>
    <w:rsid w:val="1B80FE15"/>
    <w:rsid w:val="1B820885"/>
    <w:rsid w:val="1B85CCF3"/>
    <w:rsid w:val="1B8900F4"/>
    <w:rsid w:val="1B8AC801"/>
    <w:rsid w:val="1B8C8DC8"/>
    <w:rsid w:val="1B8D5EA0"/>
    <w:rsid w:val="1B8F213B"/>
    <w:rsid w:val="1B910FC7"/>
    <w:rsid w:val="1B9470F7"/>
    <w:rsid w:val="1B96F066"/>
    <w:rsid w:val="1B97D74D"/>
    <w:rsid w:val="1B9A67A2"/>
    <w:rsid w:val="1B9D7FA4"/>
    <w:rsid w:val="1BA7293A"/>
    <w:rsid w:val="1BA81BCA"/>
    <w:rsid w:val="1BA95DD9"/>
    <w:rsid w:val="1BACC6DE"/>
    <w:rsid w:val="1BAD6976"/>
    <w:rsid w:val="1BAE5D1A"/>
    <w:rsid w:val="1BB1D511"/>
    <w:rsid w:val="1BB51775"/>
    <w:rsid w:val="1BB524F9"/>
    <w:rsid w:val="1BB564FB"/>
    <w:rsid w:val="1BBB5B14"/>
    <w:rsid w:val="1BC049F4"/>
    <w:rsid w:val="1BC3E4F0"/>
    <w:rsid w:val="1BC42785"/>
    <w:rsid w:val="1BC43D43"/>
    <w:rsid w:val="1BC5AF06"/>
    <w:rsid w:val="1BCAE337"/>
    <w:rsid w:val="1BCDB2B4"/>
    <w:rsid w:val="1BCEA4D4"/>
    <w:rsid w:val="1BD00183"/>
    <w:rsid w:val="1BD0FB1B"/>
    <w:rsid w:val="1BD45448"/>
    <w:rsid w:val="1BD80BBB"/>
    <w:rsid w:val="1BD99572"/>
    <w:rsid w:val="1BDA63E9"/>
    <w:rsid w:val="1BDA6822"/>
    <w:rsid w:val="1BDAF6CB"/>
    <w:rsid w:val="1BDDDD6C"/>
    <w:rsid w:val="1BDF22FE"/>
    <w:rsid w:val="1BE0A390"/>
    <w:rsid w:val="1BE28943"/>
    <w:rsid w:val="1BE753F5"/>
    <w:rsid w:val="1BE80439"/>
    <w:rsid w:val="1BE915C4"/>
    <w:rsid w:val="1BED9340"/>
    <w:rsid w:val="1BF42B8E"/>
    <w:rsid w:val="1BF55C67"/>
    <w:rsid w:val="1BF62CD0"/>
    <w:rsid w:val="1BF6562B"/>
    <w:rsid w:val="1BF6A6E0"/>
    <w:rsid w:val="1BF96730"/>
    <w:rsid w:val="1BFA502B"/>
    <w:rsid w:val="1BFEB954"/>
    <w:rsid w:val="1C009C59"/>
    <w:rsid w:val="1C01A035"/>
    <w:rsid w:val="1C01EBA0"/>
    <w:rsid w:val="1C06D583"/>
    <w:rsid w:val="1C0B0ADD"/>
    <w:rsid w:val="1C0D694D"/>
    <w:rsid w:val="1C10F467"/>
    <w:rsid w:val="1C11BBCC"/>
    <w:rsid w:val="1C125E62"/>
    <w:rsid w:val="1C13D0B0"/>
    <w:rsid w:val="1C14B0B6"/>
    <w:rsid w:val="1C1B3A48"/>
    <w:rsid w:val="1C1C4D29"/>
    <w:rsid w:val="1C1F13A3"/>
    <w:rsid w:val="1C23962B"/>
    <w:rsid w:val="1C2982EE"/>
    <w:rsid w:val="1C299351"/>
    <w:rsid w:val="1C29E714"/>
    <w:rsid w:val="1C2A8EC8"/>
    <w:rsid w:val="1C2AA310"/>
    <w:rsid w:val="1C2B91F0"/>
    <w:rsid w:val="1C2DF1A9"/>
    <w:rsid w:val="1C2EA0D3"/>
    <w:rsid w:val="1C2EDF86"/>
    <w:rsid w:val="1C2F2127"/>
    <w:rsid w:val="1C30E22A"/>
    <w:rsid w:val="1C33B420"/>
    <w:rsid w:val="1C33E2FB"/>
    <w:rsid w:val="1C34592D"/>
    <w:rsid w:val="1C345FA5"/>
    <w:rsid w:val="1C3E0764"/>
    <w:rsid w:val="1C406088"/>
    <w:rsid w:val="1C412C9A"/>
    <w:rsid w:val="1C41930C"/>
    <w:rsid w:val="1C4213D3"/>
    <w:rsid w:val="1C4389B8"/>
    <w:rsid w:val="1C440376"/>
    <w:rsid w:val="1C455B55"/>
    <w:rsid w:val="1C489741"/>
    <w:rsid w:val="1C4AD431"/>
    <w:rsid w:val="1C4B49E5"/>
    <w:rsid w:val="1C4D1B49"/>
    <w:rsid w:val="1C4D7636"/>
    <w:rsid w:val="1C52A22C"/>
    <w:rsid w:val="1C52B33C"/>
    <w:rsid w:val="1C54DBAD"/>
    <w:rsid w:val="1C54DD3F"/>
    <w:rsid w:val="1C56CC0D"/>
    <w:rsid w:val="1C56FA8C"/>
    <w:rsid w:val="1C595C7B"/>
    <w:rsid w:val="1C5AE52F"/>
    <w:rsid w:val="1C5B2EF2"/>
    <w:rsid w:val="1C5C3CFB"/>
    <w:rsid w:val="1C5CF81D"/>
    <w:rsid w:val="1C5D0293"/>
    <w:rsid w:val="1C6172A6"/>
    <w:rsid w:val="1C61E1E4"/>
    <w:rsid w:val="1C646EB0"/>
    <w:rsid w:val="1C656D49"/>
    <w:rsid w:val="1C69BE76"/>
    <w:rsid w:val="1C6FAD03"/>
    <w:rsid w:val="1C71EF9E"/>
    <w:rsid w:val="1C743D80"/>
    <w:rsid w:val="1C7454C4"/>
    <w:rsid w:val="1C7593FD"/>
    <w:rsid w:val="1C75D3C2"/>
    <w:rsid w:val="1C763E1E"/>
    <w:rsid w:val="1C7BC749"/>
    <w:rsid w:val="1C7D01D7"/>
    <w:rsid w:val="1C861EF1"/>
    <w:rsid w:val="1C86C776"/>
    <w:rsid w:val="1C8BC650"/>
    <w:rsid w:val="1C8D7347"/>
    <w:rsid w:val="1C9310B5"/>
    <w:rsid w:val="1C93D366"/>
    <w:rsid w:val="1C96792B"/>
    <w:rsid w:val="1C9B136B"/>
    <w:rsid w:val="1C9C058E"/>
    <w:rsid w:val="1C9CED9A"/>
    <w:rsid w:val="1C9EF45B"/>
    <w:rsid w:val="1CA01336"/>
    <w:rsid w:val="1CA105CC"/>
    <w:rsid w:val="1CA21F44"/>
    <w:rsid w:val="1CA3339F"/>
    <w:rsid w:val="1CA47269"/>
    <w:rsid w:val="1CA4FE2E"/>
    <w:rsid w:val="1CA6BE6F"/>
    <w:rsid w:val="1CA9A4E0"/>
    <w:rsid w:val="1CB1E694"/>
    <w:rsid w:val="1CB39285"/>
    <w:rsid w:val="1CB5C6F0"/>
    <w:rsid w:val="1CB7EE28"/>
    <w:rsid w:val="1CB83243"/>
    <w:rsid w:val="1CBAC370"/>
    <w:rsid w:val="1CBB6D46"/>
    <w:rsid w:val="1CBD5E01"/>
    <w:rsid w:val="1CBED763"/>
    <w:rsid w:val="1CC0711F"/>
    <w:rsid w:val="1CC51658"/>
    <w:rsid w:val="1CC7E8B9"/>
    <w:rsid w:val="1CC7F6D4"/>
    <w:rsid w:val="1CCA53D2"/>
    <w:rsid w:val="1CCAD671"/>
    <w:rsid w:val="1CCF31FB"/>
    <w:rsid w:val="1CCFFE9D"/>
    <w:rsid w:val="1CD00FE2"/>
    <w:rsid w:val="1CD1D23E"/>
    <w:rsid w:val="1CD29F27"/>
    <w:rsid w:val="1CD56DC3"/>
    <w:rsid w:val="1CD5AF61"/>
    <w:rsid w:val="1CDD9A09"/>
    <w:rsid w:val="1CDE3D20"/>
    <w:rsid w:val="1CDE6894"/>
    <w:rsid w:val="1CE215B7"/>
    <w:rsid w:val="1CE3FABD"/>
    <w:rsid w:val="1CE78587"/>
    <w:rsid w:val="1CE80DF2"/>
    <w:rsid w:val="1CEAC5AF"/>
    <w:rsid w:val="1CED0203"/>
    <w:rsid w:val="1CED0FEC"/>
    <w:rsid w:val="1CEDF27B"/>
    <w:rsid w:val="1CEEC362"/>
    <w:rsid w:val="1CEF71AC"/>
    <w:rsid w:val="1CF0CABE"/>
    <w:rsid w:val="1CF2BBCB"/>
    <w:rsid w:val="1CF7BEF7"/>
    <w:rsid w:val="1CF9329B"/>
    <w:rsid w:val="1CF99C5D"/>
    <w:rsid w:val="1CFD40FE"/>
    <w:rsid w:val="1CFE421B"/>
    <w:rsid w:val="1D014D57"/>
    <w:rsid w:val="1D035595"/>
    <w:rsid w:val="1D09307B"/>
    <w:rsid w:val="1D100478"/>
    <w:rsid w:val="1D11E682"/>
    <w:rsid w:val="1D122EBE"/>
    <w:rsid w:val="1D1232B3"/>
    <w:rsid w:val="1D1A431E"/>
    <w:rsid w:val="1D1D246D"/>
    <w:rsid w:val="1D202955"/>
    <w:rsid w:val="1D217C91"/>
    <w:rsid w:val="1D292F01"/>
    <w:rsid w:val="1D2D1BBC"/>
    <w:rsid w:val="1D2FB75C"/>
    <w:rsid w:val="1D311C87"/>
    <w:rsid w:val="1D344F9F"/>
    <w:rsid w:val="1D363803"/>
    <w:rsid w:val="1D39694D"/>
    <w:rsid w:val="1D397A29"/>
    <w:rsid w:val="1D3B5D4D"/>
    <w:rsid w:val="1D3C5AAB"/>
    <w:rsid w:val="1D3E8B0A"/>
    <w:rsid w:val="1D3E8B66"/>
    <w:rsid w:val="1D3F82A7"/>
    <w:rsid w:val="1D422E8B"/>
    <w:rsid w:val="1D43D299"/>
    <w:rsid w:val="1D43DE2C"/>
    <w:rsid w:val="1D447FFF"/>
    <w:rsid w:val="1D46762F"/>
    <w:rsid w:val="1D477A6C"/>
    <w:rsid w:val="1D478393"/>
    <w:rsid w:val="1D4CD00B"/>
    <w:rsid w:val="1D4F703E"/>
    <w:rsid w:val="1D4F75AE"/>
    <w:rsid w:val="1D522139"/>
    <w:rsid w:val="1D56476A"/>
    <w:rsid w:val="1D5C7FF7"/>
    <w:rsid w:val="1D611174"/>
    <w:rsid w:val="1D63E10C"/>
    <w:rsid w:val="1D65DFDC"/>
    <w:rsid w:val="1D668C31"/>
    <w:rsid w:val="1D6755F8"/>
    <w:rsid w:val="1D68F3AA"/>
    <w:rsid w:val="1D6A1528"/>
    <w:rsid w:val="1D6B587C"/>
    <w:rsid w:val="1D6BB7A9"/>
    <w:rsid w:val="1D6BFB81"/>
    <w:rsid w:val="1D6D4DD1"/>
    <w:rsid w:val="1D6F75A3"/>
    <w:rsid w:val="1D7326F7"/>
    <w:rsid w:val="1D739B81"/>
    <w:rsid w:val="1D752CAE"/>
    <w:rsid w:val="1D782D2A"/>
    <w:rsid w:val="1D7A14DB"/>
    <w:rsid w:val="1D80FE4C"/>
    <w:rsid w:val="1D81B51F"/>
    <w:rsid w:val="1D81B7EB"/>
    <w:rsid w:val="1D822778"/>
    <w:rsid w:val="1D893C7F"/>
    <w:rsid w:val="1D8A5DBE"/>
    <w:rsid w:val="1D8ADE28"/>
    <w:rsid w:val="1D8EE354"/>
    <w:rsid w:val="1D8F2815"/>
    <w:rsid w:val="1D92D68A"/>
    <w:rsid w:val="1D9732EE"/>
    <w:rsid w:val="1D9882CD"/>
    <w:rsid w:val="1D988792"/>
    <w:rsid w:val="1D9A89B5"/>
    <w:rsid w:val="1DA0858C"/>
    <w:rsid w:val="1DA15F9B"/>
    <w:rsid w:val="1DA2DEB0"/>
    <w:rsid w:val="1DA6132F"/>
    <w:rsid w:val="1DA90716"/>
    <w:rsid w:val="1DAB54C0"/>
    <w:rsid w:val="1DAC74A1"/>
    <w:rsid w:val="1DACC4C8"/>
    <w:rsid w:val="1DB37FA4"/>
    <w:rsid w:val="1DB3D8C4"/>
    <w:rsid w:val="1DBAD7A1"/>
    <w:rsid w:val="1DC20870"/>
    <w:rsid w:val="1DC28602"/>
    <w:rsid w:val="1DC2A888"/>
    <w:rsid w:val="1DCA7E5E"/>
    <w:rsid w:val="1DCDAA4C"/>
    <w:rsid w:val="1DD5124F"/>
    <w:rsid w:val="1DD9B29C"/>
    <w:rsid w:val="1DDC5272"/>
    <w:rsid w:val="1DDE026C"/>
    <w:rsid w:val="1DDEF4AF"/>
    <w:rsid w:val="1DE37229"/>
    <w:rsid w:val="1DE5679F"/>
    <w:rsid w:val="1DE87BDB"/>
    <w:rsid w:val="1DE87EA9"/>
    <w:rsid w:val="1DED8951"/>
    <w:rsid w:val="1DEE5AC1"/>
    <w:rsid w:val="1DEF6533"/>
    <w:rsid w:val="1DF06B94"/>
    <w:rsid w:val="1DF0ADA0"/>
    <w:rsid w:val="1DF1891C"/>
    <w:rsid w:val="1DF67123"/>
    <w:rsid w:val="1DF6B590"/>
    <w:rsid w:val="1DF77C8E"/>
    <w:rsid w:val="1DF9A7AD"/>
    <w:rsid w:val="1DF9E759"/>
    <w:rsid w:val="1DFA337F"/>
    <w:rsid w:val="1E04C680"/>
    <w:rsid w:val="1E068951"/>
    <w:rsid w:val="1E0ADC8A"/>
    <w:rsid w:val="1E117C7D"/>
    <w:rsid w:val="1E122001"/>
    <w:rsid w:val="1E141842"/>
    <w:rsid w:val="1E166EFD"/>
    <w:rsid w:val="1E171B83"/>
    <w:rsid w:val="1E18F129"/>
    <w:rsid w:val="1E18F6D7"/>
    <w:rsid w:val="1E18FD20"/>
    <w:rsid w:val="1E1D5CF9"/>
    <w:rsid w:val="1E1E2E7A"/>
    <w:rsid w:val="1E1F1F4A"/>
    <w:rsid w:val="1E2068AD"/>
    <w:rsid w:val="1E22334B"/>
    <w:rsid w:val="1E22F10B"/>
    <w:rsid w:val="1E23C2B9"/>
    <w:rsid w:val="1E248470"/>
    <w:rsid w:val="1E28E192"/>
    <w:rsid w:val="1E29CBB4"/>
    <w:rsid w:val="1E2DCAAC"/>
    <w:rsid w:val="1E38C115"/>
    <w:rsid w:val="1E3B1B29"/>
    <w:rsid w:val="1E3BA3A9"/>
    <w:rsid w:val="1E3FEFBB"/>
    <w:rsid w:val="1E40DE58"/>
    <w:rsid w:val="1E413C95"/>
    <w:rsid w:val="1E433169"/>
    <w:rsid w:val="1E44636B"/>
    <w:rsid w:val="1E44FAB2"/>
    <w:rsid w:val="1E46B824"/>
    <w:rsid w:val="1E4AEF18"/>
    <w:rsid w:val="1E4C3864"/>
    <w:rsid w:val="1E534643"/>
    <w:rsid w:val="1E53A7AE"/>
    <w:rsid w:val="1E53E76A"/>
    <w:rsid w:val="1E543284"/>
    <w:rsid w:val="1E560738"/>
    <w:rsid w:val="1E56D14C"/>
    <w:rsid w:val="1E59D4AA"/>
    <w:rsid w:val="1E5C07C4"/>
    <w:rsid w:val="1E5CFD25"/>
    <w:rsid w:val="1E5EFFEA"/>
    <w:rsid w:val="1E62371C"/>
    <w:rsid w:val="1E631235"/>
    <w:rsid w:val="1E63777A"/>
    <w:rsid w:val="1E64F854"/>
    <w:rsid w:val="1E656FE2"/>
    <w:rsid w:val="1E6B381B"/>
    <w:rsid w:val="1E6B6E31"/>
    <w:rsid w:val="1E6C9D3D"/>
    <w:rsid w:val="1E6DFD3D"/>
    <w:rsid w:val="1E6EAC24"/>
    <w:rsid w:val="1E6F6312"/>
    <w:rsid w:val="1E7130E2"/>
    <w:rsid w:val="1E7171EB"/>
    <w:rsid w:val="1E740BDF"/>
    <w:rsid w:val="1E754E43"/>
    <w:rsid w:val="1E75947C"/>
    <w:rsid w:val="1E7A9D9C"/>
    <w:rsid w:val="1E7B23E5"/>
    <w:rsid w:val="1E7E20B1"/>
    <w:rsid w:val="1E7F8251"/>
    <w:rsid w:val="1E828257"/>
    <w:rsid w:val="1E86C44F"/>
    <w:rsid w:val="1E876036"/>
    <w:rsid w:val="1E8A9D79"/>
    <w:rsid w:val="1E8E5D32"/>
    <w:rsid w:val="1E943D91"/>
    <w:rsid w:val="1E9762B4"/>
    <w:rsid w:val="1E9A5820"/>
    <w:rsid w:val="1E9C0D04"/>
    <w:rsid w:val="1E9C759A"/>
    <w:rsid w:val="1E9CA5F4"/>
    <w:rsid w:val="1EA154B9"/>
    <w:rsid w:val="1EA1F4C7"/>
    <w:rsid w:val="1EA2B45B"/>
    <w:rsid w:val="1EA36110"/>
    <w:rsid w:val="1EA799C7"/>
    <w:rsid w:val="1EA8ED78"/>
    <w:rsid w:val="1EAEA6F7"/>
    <w:rsid w:val="1EB02099"/>
    <w:rsid w:val="1EB29D81"/>
    <w:rsid w:val="1EB7B5AD"/>
    <w:rsid w:val="1EB7FE03"/>
    <w:rsid w:val="1EB85171"/>
    <w:rsid w:val="1EBB4067"/>
    <w:rsid w:val="1EBB5772"/>
    <w:rsid w:val="1EBBFEFB"/>
    <w:rsid w:val="1EBC4104"/>
    <w:rsid w:val="1EC74893"/>
    <w:rsid w:val="1EC8873C"/>
    <w:rsid w:val="1EC8F9DC"/>
    <w:rsid w:val="1ECAE5D3"/>
    <w:rsid w:val="1ECC9723"/>
    <w:rsid w:val="1ED19795"/>
    <w:rsid w:val="1ED29C48"/>
    <w:rsid w:val="1ED8FA02"/>
    <w:rsid w:val="1ED8FD45"/>
    <w:rsid w:val="1EDDBD23"/>
    <w:rsid w:val="1EDFAE8D"/>
    <w:rsid w:val="1EE02F7A"/>
    <w:rsid w:val="1EE05C9A"/>
    <w:rsid w:val="1EE161F1"/>
    <w:rsid w:val="1EE58740"/>
    <w:rsid w:val="1EE9F9A5"/>
    <w:rsid w:val="1EED2ED7"/>
    <w:rsid w:val="1EEF4673"/>
    <w:rsid w:val="1EF0562A"/>
    <w:rsid w:val="1EF48B32"/>
    <w:rsid w:val="1EF7DC8A"/>
    <w:rsid w:val="1EF9F097"/>
    <w:rsid w:val="1EFA725F"/>
    <w:rsid w:val="1EFAEDD9"/>
    <w:rsid w:val="1EFC0F2B"/>
    <w:rsid w:val="1EFDBC05"/>
    <w:rsid w:val="1F018B22"/>
    <w:rsid w:val="1F027956"/>
    <w:rsid w:val="1F03F402"/>
    <w:rsid w:val="1F054D57"/>
    <w:rsid w:val="1F0B2AE2"/>
    <w:rsid w:val="1F0BC3A4"/>
    <w:rsid w:val="1F12BFA2"/>
    <w:rsid w:val="1F13F955"/>
    <w:rsid w:val="1F1CDBBD"/>
    <w:rsid w:val="1F1F33F8"/>
    <w:rsid w:val="1F2551BB"/>
    <w:rsid w:val="1F25CF54"/>
    <w:rsid w:val="1F2CCEFB"/>
    <w:rsid w:val="1F2E9FFE"/>
    <w:rsid w:val="1F34C828"/>
    <w:rsid w:val="1F36BA82"/>
    <w:rsid w:val="1F3B2046"/>
    <w:rsid w:val="1F3B4261"/>
    <w:rsid w:val="1F3E02DD"/>
    <w:rsid w:val="1F3FCDF5"/>
    <w:rsid w:val="1F4040E6"/>
    <w:rsid w:val="1F40C8DB"/>
    <w:rsid w:val="1F45C25B"/>
    <w:rsid w:val="1F4648A6"/>
    <w:rsid w:val="1F4910CC"/>
    <w:rsid w:val="1F4927D4"/>
    <w:rsid w:val="1F4B1FB3"/>
    <w:rsid w:val="1F4D3223"/>
    <w:rsid w:val="1F4E6939"/>
    <w:rsid w:val="1F4E74CD"/>
    <w:rsid w:val="1F50094A"/>
    <w:rsid w:val="1F562882"/>
    <w:rsid w:val="1F5673CF"/>
    <w:rsid w:val="1F5CE72A"/>
    <w:rsid w:val="1F606D07"/>
    <w:rsid w:val="1F6255B1"/>
    <w:rsid w:val="1F6276B7"/>
    <w:rsid w:val="1F66BC05"/>
    <w:rsid w:val="1F67AAB2"/>
    <w:rsid w:val="1F6904F3"/>
    <w:rsid w:val="1F69BF98"/>
    <w:rsid w:val="1F6BA066"/>
    <w:rsid w:val="1F6D61B0"/>
    <w:rsid w:val="1F6E8F91"/>
    <w:rsid w:val="1F720DFD"/>
    <w:rsid w:val="1F72B614"/>
    <w:rsid w:val="1F72BC09"/>
    <w:rsid w:val="1F741096"/>
    <w:rsid w:val="1F7CCFF7"/>
    <w:rsid w:val="1F7EF4B3"/>
    <w:rsid w:val="1F813800"/>
    <w:rsid w:val="1F82362D"/>
    <w:rsid w:val="1F87F835"/>
    <w:rsid w:val="1F9B40BD"/>
    <w:rsid w:val="1FA00D03"/>
    <w:rsid w:val="1FA0216E"/>
    <w:rsid w:val="1FA0AF29"/>
    <w:rsid w:val="1FA3BC0C"/>
    <w:rsid w:val="1FA60BD1"/>
    <w:rsid w:val="1FAF1A4F"/>
    <w:rsid w:val="1FB394F3"/>
    <w:rsid w:val="1FB4DB0F"/>
    <w:rsid w:val="1FB5CC66"/>
    <w:rsid w:val="1FB61813"/>
    <w:rsid w:val="1FB8C255"/>
    <w:rsid w:val="1FB9F0E9"/>
    <w:rsid w:val="1FBBA2FE"/>
    <w:rsid w:val="1FBDDF9D"/>
    <w:rsid w:val="1FBEE4E4"/>
    <w:rsid w:val="1FC0EC49"/>
    <w:rsid w:val="1FC43BB0"/>
    <w:rsid w:val="1FC69D24"/>
    <w:rsid w:val="1FC9A9D7"/>
    <w:rsid w:val="1FCA899A"/>
    <w:rsid w:val="1FCEE474"/>
    <w:rsid w:val="1FD04425"/>
    <w:rsid w:val="1FD0B7EF"/>
    <w:rsid w:val="1FD3A650"/>
    <w:rsid w:val="1FD656B3"/>
    <w:rsid w:val="1FD6F810"/>
    <w:rsid w:val="1FD9A02A"/>
    <w:rsid w:val="1FDC9184"/>
    <w:rsid w:val="1FDE5F31"/>
    <w:rsid w:val="1FE145A2"/>
    <w:rsid w:val="1FE2F2F8"/>
    <w:rsid w:val="1FE45CDD"/>
    <w:rsid w:val="1FE93B09"/>
    <w:rsid w:val="1FED0986"/>
    <w:rsid w:val="1FED5A96"/>
    <w:rsid w:val="1FED5C59"/>
    <w:rsid w:val="1FED809E"/>
    <w:rsid w:val="1FEF8EEA"/>
    <w:rsid w:val="1FF39E86"/>
    <w:rsid w:val="1FF67825"/>
    <w:rsid w:val="1FF7BFDF"/>
    <w:rsid w:val="1FF8CD86"/>
    <w:rsid w:val="1FFE077D"/>
    <w:rsid w:val="1FFF59FE"/>
    <w:rsid w:val="200D8E97"/>
    <w:rsid w:val="20155710"/>
    <w:rsid w:val="20166DFD"/>
    <w:rsid w:val="20179413"/>
    <w:rsid w:val="2017F4A2"/>
    <w:rsid w:val="201BEC23"/>
    <w:rsid w:val="201E980A"/>
    <w:rsid w:val="201FAEB4"/>
    <w:rsid w:val="2024A2C5"/>
    <w:rsid w:val="2026B3E0"/>
    <w:rsid w:val="202A4BD1"/>
    <w:rsid w:val="202A760C"/>
    <w:rsid w:val="202AF480"/>
    <w:rsid w:val="202F45BE"/>
    <w:rsid w:val="2031E211"/>
    <w:rsid w:val="2032633A"/>
    <w:rsid w:val="203266F7"/>
    <w:rsid w:val="20345E26"/>
    <w:rsid w:val="20396CC2"/>
    <w:rsid w:val="203D3604"/>
    <w:rsid w:val="204079C0"/>
    <w:rsid w:val="20411F49"/>
    <w:rsid w:val="20413AF2"/>
    <w:rsid w:val="204150B7"/>
    <w:rsid w:val="2041A262"/>
    <w:rsid w:val="20473E79"/>
    <w:rsid w:val="204C4E5B"/>
    <w:rsid w:val="204D4FA0"/>
    <w:rsid w:val="2050F046"/>
    <w:rsid w:val="20522BA6"/>
    <w:rsid w:val="2056F6D3"/>
    <w:rsid w:val="205D0DD4"/>
    <w:rsid w:val="205D670F"/>
    <w:rsid w:val="205E7258"/>
    <w:rsid w:val="205FFEEB"/>
    <w:rsid w:val="2060FF09"/>
    <w:rsid w:val="20651BA0"/>
    <w:rsid w:val="2065D834"/>
    <w:rsid w:val="206C3927"/>
    <w:rsid w:val="206E0E8B"/>
    <w:rsid w:val="20751E4E"/>
    <w:rsid w:val="207AD67C"/>
    <w:rsid w:val="20817053"/>
    <w:rsid w:val="2083C0E2"/>
    <w:rsid w:val="208429B0"/>
    <w:rsid w:val="20874842"/>
    <w:rsid w:val="2087C812"/>
    <w:rsid w:val="2088D775"/>
    <w:rsid w:val="208C6589"/>
    <w:rsid w:val="208D06C2"/>
    <w:rsid w:val="2090CFC0"/>
    <w:rsid w:val="20911A35"/>
    <w:rsid w:val="20911D46"/>
    <w:rsid w:val="2094D6C3"/>
    <w:rsid w:val="2095C774"/>
    <w:rsid w:val="2096E8C0"/>
    <w:rsid w:val="2098B5DD"/>
    <w:rsid w:val="209EB178"/>
    <w:rsid w:val="209F7887"/>
    <w:rsid w:val="20A075C9"/>
    <w:rsid w:val="20A0EA1E"/>
    <w:rsid w:val="20A1051E"/>
    <w:rsid w:val="20A321DD"/>
    <w:rsid w:val="20A43C21"/>
    <w:rsid w:val="20AA6CB4"/>
    <w:rsid w:val="20AADB41"/>
    <w:rsid w:val="20AB7CDE"/>
    <w:rsid w:val="20AE0FAF"/>
    <w:rsid w:val="20B08016"/>
    <w:rsid w:val="20B13129"/>
    <w:rsid w:val="20B18586"/>
    <w:rsid w:val="20B40349"/>
    <w:rsid w:val="20B421C2"/>
    <w:rsid w:val="20B84892"/>
    <w:rsid w:val="20BB3513"/>
    <w:rsid w:val="20C2261A"/>
    <w:rsid w:val="20C47AEA"/>
    <w:rsid w:val="20D03A81"/>
    <w:rsid w:val="20D23C99"/>
    <w:rsid w:val="20D23F37"/>
    <w:rsid w:val="20D46535"/>
    <w:rsid w:val="20D63FFD"/>
    <w:rsid w:val="20D79306"/>
    <w:rsid w:val="20D961FF"/>
    <w:rsid w:val="20D9D84A"/>
    <w:rsid w:val="20DB502B"/>
    <w:rsid w:val="20DB6457"/>
    <w:rsid w:val="20E0EE63"/>
    <w:rsid w:val="20E1002F"/>
    <w:rsid w:val="20E42744"/>
    <w:rsid w:val="20E6A97C"/>
    <w:rsid w:val="20E83572"/>
    <w:rsid w:val="20ED1967"/>
    <w:rsid w:val="20ED7A7A"/>
    <w:rsid w:val="20EE3715"/>
    <w:rsid w:val="20EEB4A7"/>
    <w:rsid w:val="20F0615A"/>
    <w:rsid w:val="20F07538"/>
    <w:rsid w:val="20F14EAB"/>
    <w:rsid w:val="20F16C06"/>
    <w:rsid w:val="20F38434"/>
    <w:rsid w:val="20F44ACA"/>
    <w:rsid w:val="20F66169"/>
    <w:rsid w:val="20FC8059"/>
    <w:rsid w:val="20FEB1D4"/>
    <w:rsid w:val="210213E5"/>
    <w:rsid w:val="210217F6"/>
    <w:rsid w:val="21028C66"/>
    <w:rsid w:val="21039F33"/>
    <w:rsid w:val="21091BEC"/>
    <w:rsid w:val="210992FE"/>
    <w:rsid w:val="210BB75F"/>
    <w:rsid w:val="2110E30E"/>
    <w:rsid w:val="21117887"/>
    <w:rsid w:val="211303C8"/>
    <w:rsid w:val="2116D6AB"/>
    <w:rsid w:val="21174BB2"/>
    <w:rsid w:val="211B9392"/>
    <w:rsid w:val="211D149C"/>
    <w:rsid w:val="211DD3B9"/>
    <w:rsid w:val="211E8027"/>
    <w:rsid w:val="211E92DC"/>
    <w:rsid w:val="211F0882"/>
    <w:rsid w:val="211F3E81"/>
    <w:rsid w:val="211F6FB8"/>
    <w:rsid w:val="2121AD9A"/>
    <w:rsid w:val="2122D71D"/>
    <w:rsid w:val="2127310C"/>
    <w:rsid w:val="212A9118"/>
    <w:rsid w:val="212A9A04"/>
    <w:rsid w:val="212B7094"/>
    <w:rsid w:val="21301BF7"/>
    <w:rsid w:val="21307098"/>
    <w:rsid w:val="2132F4E1"/>
    <w:rsid w:val="21334373"/>
    <w:rsid w:val="21345D6B"/>
    <w:rsid w:val="213516AA"/>
    <w:rsid w:val="2138E339"/>
    <w:rsid w:val="213CF9EC"/>
    <w:rsid w:val="213E1F5B"/>
    <w:rsid w:val="213F1FFC"/>
    <w:rsid w:val="2141CA94"/>
    <w:rsid w:val="21428EBE"/>
    <w:rsid w:val="2145A5D8"/>
    <w:rsid w:val="214C675C"/>
    <w:rsid w:val="214E2BCF"/>
    <w:rsid w:val="21503C12"/>
    <w:rsid w:val="2152501A"/>
    <w:rsid w:val="215531BA"/>
    <w:rsid w:val="2156D1F7"/>
    <w:rsid w:val="21580400"/>
    <w:rsid w:val="215996AD"/>
    <w:rsid w:val="215B46E6"/>
    <w:rsid w:val="215C43D9"/>
    <w:rsid w:val="216102A2"/>
    <w:rsid w:val="21612966"/>
    <w:rsid w:val="21629579"/>
    <w:rsid w:val="2163036A"/>
    <w:rsid w:val="2166582A"/>
    <w:rsid w:val="2166B987"/>
    <w:rsid w:val="2166D1B5"/>
    <w:rsid w:val="21672776"/>
    <w:rsid w:val="2168C61E"/>
    <w:rsid w:val="216AE747"/>
    <w:rsid w:val="216D714B"/>
    <w:rsid w:val="216F3E85"/>
    <w:rsid w:val="216F758B"/>
    <w:rsid w:val="21704D0C"/>
    <w:rsid w:val="217083BF"/>
    <w:rsid w:val="2172E748"/>
    <w:rsid w:val="21761622"/>
    <w:rsid w:val="2179017B"/>
    <w:rsid w:val="217A14C4"/>
    <w:rsid w:val="217B256A"/>
    <w:rsid w:val="217FA074"/>
    <w:rsid w:val="2180D450"/>
    <w:rsid w:val="21821D18"/>
    <w:rsid w:val="2182BFB1"/>
    <w:rsid w:val="21866BC0"/>
    <w:rsid w:val="21879C90"/>
    <w:rsid w:val="218885A5"/>
    <w:rsid w:val="218A726F"/>
    <w:rsid w:val="21912E16"/>
    <w:rsid w:val="2193C029"/>
    <w:rsid w:val="21941A74"/>
    <w:rsid w:val="2195A3B0"/>
    <w:rsid w:val="21994579"/>
    <w:rsid w:val="219B5D80"/>
    <w:rsid w:val="219BECDB"/>
    <w:rsid w:val="219C42F3"/>
    <w:rsid w:val="219F728E"/>
    <w:rsid w:val="21A23402"/>
    <w:rsid w:val="21A3463D"/>
    <w:rsid w:val="21A3604F"/>
    <w:rsid w:val="21A45259"/>
    <w:rsid w:val="21A7EB98"/>
    <w:rsid w:val="21A81D62"/>
    <w:rsid w:val="21AF223D"/>
    <w:rsid w:val="21B101BA"/>
    <w:rsid w:val="21B23E5E"/>
    <w:rsid w:val="21B2754E"/>
    <w:rsid w:val="21B70B9E"/>
    <w:rsid w:val="21BCAECE"/>
    <w:rsid w:val="21BD679B"/>
    <w:rsid w:val="21BFB72E"/>
    <w:rsid w:val="21C1973C"/>
    <w:rsid w:val="21C62CEE"/>
    <w:rsid w:val="21C893FE"/>
    <w:rsid w:val="21C8D44B"/>
    <w:rsid w:val="21CF34DF"/>
    <w:rsid w:val="21D0CC35"/>
    <w:rsid w:val="21D88F3F"/>
    <w:rsid w:val="21DBDB23"/>
    <w:rsid w:val="21DCF7C9"/>
    <w:rsid w:val="21E14451"/>
    <w:rsid w:val="21E222B7"/>
    <w:rsid w:val="21E4A3C2"/>
    <w:rsid w:val="21EC5FD7"/>
    <w:rsid w:val="21ECC0A7"/>
    <w:rsid w:val="21EDEF7E"/>
    <w:rsid w:val="21EE52A1"/>
    <w:rsid w:val="21EF9E60"/>
    <w:rsid w:val="21F15AEC"/>
    <w:rsid w:val="21FC75FF"/>
    <w:rsid w:val="2200791D"/>
    <w:rsid w:val="2200D99C"/>
    <w:rsid w:val="220215F6"/>
    <w:rsid w:val="2205DE6C"/>
    <w:rsid w:val="220C3262"/>
    <w:rsid w:val="220E94E4"/>
    <w:rsid w:val="22109030"/>
    <w:rsid w:val="22169E3F"/>
    <w:rsid w:val="2216C8BD"/>
    <w:rsid w:val="2216CE45"/>
    <w:rsid w:val="2217693B"/>
    <w:rsid w:val="22179DCB"/>
    <w:rsid w:val="2219A817"/>
    <w:rsid w:val="22219A67"/>
    <w:rsid w:val="22228EBB"/>
    <w:rsid w:val="22283C17"/>
    <w:rsid w:val="22294457"/>
    <w:rsid w:val="223463F2"/>
    <w:rsid w:val="223810A3"/>
    <w:rsid w:val="223A9A81"/>
    <w:rsid w:val="2240CC33"/>
    <w:rsid w:val="22435002"/>
    <w:rsid w:val="224ADC6F"/>
    <w:rsid w:val="2251722E"/>
    <w:rsid w:val="2254D27B"/>
    <w:rsid w:val="22552B7E"/>
    <w:rsid w:val="225642A0"/>
    <w:rsid w:val="2256B054"/>
    <w:rsid w:val="225A48E8"/>
    <w:rsid w:val="225AC1F2"/>
    <w:rsid w:val="225E4CBF"/>
    <w:rsid w:val="2260759C"/>
    <w:rsid w:val="22618E13"/>
    <w:rsid w:val="22654FEC"/>
    <w:rsid w:val="2267966E"/>
    <w:rsid w:val="2269015B"/>
    <w:rsid w:val="227146A3"/>
    <w:rsid w:val="22722F0B"/>
    <w:rsid w:val="22728904"/>
    <w:rsid w:val="2272C72C"/>
    <w:rsid w:val="2274A5BF"/>
    <w:rsid w:val="2275502E"/>
    <w:rsid w:val="2276A3ED"/>
    <w:rsid w:val="2277E1A8"/>
    <w:rsid w:val="2279A9F9"/>
    <w:rsid w:val="227F6880"/>
    <w:rsid w:val="227FDF74"/>
    <w:rsid w:val="2285FE9A"/>
    <w:rsid w:val="228608FA"/>
    <w:rsid w:val="228609FB"/>
    <w:rsid w:val="22869A72"/>
    <w:rsid w:val="228810B3"/>
    <w:rsid w:val="22897179"/>
    <w:rsid w:val="228A65E1"/>
    <w:rsid w:val="228AD32F"/>
    <w:rsid w:val="228F636A"/>
    <w:rsid w:val="22912F98"/>
    <w:rsid w:val="22967173"/>
    <w:rsid w:val="22983523"/>
    <w:rsid w:val="2298BE96"/>
    <w:rsid w:val="2298F37D"/>
    <w:rsid w:val="22997DFD"/>
    <w:rsid w:val="229D332D"/>
    <w:rsid w:val="229E10E7"/>
    <w:rsid w:val="229EFAB7"/>
    <w:rsid w:val="22A03F3B"/>
    <w:rsid w:val="22A07111"/>
    <w:rsid w:val="22A113E7"/>
    <w:rsid w:val="22A2E1F3"/>
    <w:rsid w:val="22A3317B"/>
    <w:rsid w:val="22A89DEA"/>
    <w:rsid w:val="22AA7E5C"/>
    <w:rsid w:val="22AD7ABB"/>
    <w:rsid w:val="22ADA25E"/>
    <w:rsid w:val="22AECC1F"/>
    <w:rsid w:val="22B01FD3"/>
    <w:rsid w:val="22B64235"/>
    <w:rsid w:val="22B8D8C2"/>
    <w:rsid w:val="22BA4FA7"/>
    <w:rsid w:val="22BAFB6B"/>
    <w:rsid w:val="22BE07DB"/>
    <w:rsid w:val="22C0F903"/>
    <w:rsid w:val="22C431F2"/>
    <w:rsid w:val="22C5F561"/>
    <w:rsid w:val="22CB6385"/>
    <w:rsid w:val="22CC584A"/>
    <w:rsid w:val="22CE5257"/>
    <w:rsid w:val="22CEC436"/>
    <w:rsid w:val="22D39493"/>
    <w:rsid w:val="22D669E2"/>
    <w:rsid w:val="22D6B2C8"/>
    <w:rsid w:val="22D6B448"/>
    <w:rsid w:val="22D8D804"/>
    <w:rsid w:val="22DA1B63"/>
    <w:rsid w:val="22DAF05D"/>
    <w:rsid w:val="22DD52F2"/>
    <w:rsid w:val="22DF1071"/>
    <w:rsid w:val="22E63540"/>
    <w:rsid w:val="22E884A0"/>
    <w:rsid w:val="22E8880E"/>
    <w:rsid w:val="22EB5313"/>
    <w:rsid w:val="22F0E464"/>
    <w:rsid w:val="22F5B7FE"/>
    <w:rsid w:val="22F8C212"/>
    <w:rsid w:val="22F90FA4"/>
    <w:rsid w:val="22FDED4D"/>
    <w:rsid w:val="23025239"/>
    <w:rsid w:val="2303ABA4"/>
    <w:rsid w:val="230764AF"/>
    <w:rsid w:val="230E88C0"/>
    <w:rsid w:val="230F5384"/>
    <w:rsid w:val="231359F9"/>
    <w:rsid w:val="23196B87"/>
    <w:rsid w:val="231A3020"/>
    <w:rsid w:val="231DC759"/>
    <w:rsid w:val="2321693E"/>
    <w:rsid w:val="2323B6DB"/>
    <w:rsid w:val="2323F069"/>
    <w:rsid w:val="232471DD"/>
    <w:rsid w:val="2324AA48"/>
    <w:rsid w:val="2324AFCF"/>
    <w:rsid w:val="23254B22"/>
    <w:rsid w:val="2327F743"/>
    <w:rsid w:val="232902F8"/>
    <w:rsid w:val="232C9F85"/>
    <w:rsid w:val="232DCE16"/>
    <w:rsid w:val="232F5322"/>
    <w:rsid w:val="23325B41"/>
    <w:rsid w:val="2332710D"/>
    <w:rsid w:val="23341775"/>
    <w:rsid w:val="233439B7"/>
    <w:rsid w:val="23356CAB"/>
    <w:rsid w:val="2336C9EB"/>
    <w:rsid w:val="23392B54"/>
    <w:rsid w:val="233A35BB"/>
    <w:rsid w:val="233C8EDF"/>
    <w:rsid w:val="233D45C8"/>
    <w:rsid w:val="234123AF"/>
    <w:rsid w:val="2341806E"/>
    <w:rsid w:val="234270CA"/>
    <w:rsid w:val="2342D435"/>
    <w:rsid w:val="234816A6"/>
    <w:rsid w:val="234B9444"/>
    <w:rsid w:val="234E1BEB"/>
    <w:rsid w:val="234FA426"/>
    <w:rsid w:val="234FB584"/>
    <w:rsid w:val="23524C73"/>
    <w:rsid w:val="235839E4"/>
    <w:rsid w:val="235EBA01"/>
    <w:rsid w:val="235F7B16"/>
    <w:rsid w:val="235FA521"/>
    <w:rsid w:val="235FCC1C"/>
    <w:rsid w:val="2360BC51"/>
    <w:rsid w:val="2361D63B"/>
    <w:rsid w:val="23621B4E"/>
    <w:rsid w:val="2362F34A"/>
    <w:rsid w:val="2362F8E8"/>
    <w:rsid w:val="23631707"/>
    <w:rsid w:val="236335CC"/>
    <w:rsid w:val="2363B0F6"/>
    <w:rsid w:val="23641C2D"/>
    <w:rsid w:val="23647A6F"/>
    <w:rsid w:val="236D7F5C"/>
    <w:rsid w:val="236FA117"/>
    <w:rsid w:val="236FCEDA"/>
    <w:rsid w:val="2378049D"/>
    <w:rsid w:val="2378FB0A"/>
    <w:rsid w:val="23794DBC"/>
    <w:rsid w:val="237C707D"/>
    <w:rsid w:val="237F7ACC"/>
    <w:rsid w:val="2380BF18"/>
    <w:rsid w:val="2385E4C5"/>
    <w:rsid w:val="23880BC7"/>
    <w:rsid w:val="238D4023"/>
    <w:rsid w:val="238F4881"/>
    <w:rsid w:val="239105CD"/>
    <w:rsid w:val="2391BDC9"/>
    <w:rsid w:val="23944BC1"/>
    <w:rsid w:val="23987085"/>
    <w:rsid w:val="239D9339"/>
    <w:rsid w:val="239EF1D2"/>
    <w:rsid w:val="23A46CB2"/>
    <w:rsid w:val="23AC93EB"/>
    <w:rsid w:val="23AD9C06"/>
    <w:rsid w:val="23B185B3"/>
    <w:rsid w:val="23B2E06F"/>
    <w:rsid w:val="23B32DAF"/>
    <w:rsid w:val="23B3399C"/>
    <w:rsid w:val="23B4D314"/>
    <w:rsid w:val="23B70E12"/>
    <w:rsid w:val="23B8584B"/>
    <w:rsid w:val="23BD6AC8"/>
    <w:rsid w:val="23BE88D8"/>
    <w:rsid w:val="23BED7AA"/>
    <w:rsid w:val="23BFAFDC"/>
    <w:rsid w:val="23C2BA21"/>
    <w:rsid w:val="23CB4F93"/>
    <w:rsid w:val="23CBC17B"/>
    <w:rsid w:val="23CC6C05"/>
    <w:rsid w:val="23CCAF2E"/>
    <w:rsid w:val="23CCB966"/>
    <w:rsid w:val="23CF7243"/>
    <w:rsid w:val="23D9A249"/>
    <w:rsid w:val="23DC8F55"/>
    <w:rsid w:val="23DD8B6C"/>
    <w:rsid w:val="23E18714"/>
    <w:rsid w:val="23E87A81"/>
    <w:rsid w:val="23EAE1E6"/>
    <w:rsid w:val="23EB2EE3"/>
    <w:rsid w:val="23EF08BB"/>
    <w:rsid w:val="23F33D4E"/>
    <w:rsid w:val="23F3BD55"/>
    <w:rsid w:val="23F455C5"/>
    <w:rsid w:val="23F726B4"/>
    <w:rsid w:val="23F99C31"/>
    <w:rsid w:val="23FEB912"/>
    <w:rsid w:val="2400E91E"/>
    <w:rsid w:val="240D70AE"/>
    <w:rsid w:val="240DFF6C"/>
    <w:rsid w:val="240E6F4A"/>
    <w:rsid w:val="24138D56"/>
    <w:rsid w:val="2413E10C"/>
    <w:rsid w:val="24160238"/>
    <w:rsid w:val="2419C6B1"/>
    <w:rsid w:val="241A707D"/>
    <w:rsid w:val="241B910D"/>
    <w:rsid w:val="241BB625"/>
    <w:rsid w:val="241C064C"/>
    <w:rsid w:val="241D8414"/>
    <w:rsid w:val="2420C16A"/>
    <w:rsid w:val="2424F44B"/>
    <w:rsid w:val="24284B10"/>
    <w:rsid w:val="242D0FA6"/>
    <w:rsid w:val="242D58F9"/>
    <w:rsid w:val="243335E3"/>
    <w:rsid w:val="2435C6D4"/>
    <w:rsid w:val="2437DF38"/>
    <w:rsid w:val="243A2D28"/>
    <w:rsid w:val="243B8A3E"/>
    <w:rsid w:val="243BBC00"/>
    <w:rsid w:val="243E62C9"/>
    <w:rsid w:val="244177B0"/>
    <w:rsid w:val="244381D6"/>
    <w:rsid w:val="244453D3"/>
    <w:rsid w:val="24472F37"/>
    <w:rsid w:val="2447D628"/>
    <w:rsid w:val="2449B521"/>
    <w:rsid w:val="244B07F8"/>
    <w:rsid w:val="244C3556"/>
    <w:rsid w:val="244DEEF4"/>
    <w:rsid w:val="244F7B16"/>
    <w:rsid w:val="24501F1B"/>
    <w:rsid w:val="24524C06"/>
    <w:rsid w:val="2453CC78"/>
    <w:rsid w:val="24545FFD"/>
    <w:rsid w:val="24557627"/>
    <w:rsid w:val="24573C5F"/>
    <w:rsid w:val="24577C5B"/>
    <w:rsid w:val="24598C1B"/>
    <w:rsid w:val="245E7389"/>
    <w:rsid w:val="245EC82C"/>
    <w:rsid w:val="24607A28"/>
    <w:rsid w:val="24631ACC"/>
    <w:rsid w:val="2463BFFA"/>
    <w:rsid w:val="246ADB99"/>
    <w:rsid w:val="246BC3E3"/>
    <w:rsid w:val="24728329"/>
    <w:rsid w:val="24772D2F"/>
    <w:rsid w:val="2477CD31"/>
    <w:rsid w:val="2478C582"/>
    <w:rsid w:val="24792B28"/>
    <w:rsid w:val="247B2131"/>
    <w:rsid w:val="24840277"/>
    <w:rsid w:val="2489C7D6"/>
    <w:rsid w:val="248BF9C6"/>
    <w:rsid w:val="248FE104"/>
    <w:rsid w:val="2494159C"/>
    <w:rsid w:val="249AAA36"/>
    <w:rsid w:val="249B41F3"/>
    <w:rsid w:val="249BA430"/>
    <w:rsid w:val="249C996E"/>
    <w:rsid w:val="249E229A"/>
    <w:rsid w:val="249F84C5"/>
    <w:rsid w:val="24A5E840"/>
    <w:rsid w:val="24A65EDF"/>
    <w:rsid w:val="24A6861F"/>
    <w:rsid w:val="24AA7EF8"/>
    <w:rsid w:val="24AAAD17"/>
    <w:rsid w:val="24AB6B8A"/>
    <w:rsid w:val="24AC00D1"/>
    <w:rsid w:val="24AF3C65"/>
    <w:rsid w:val="24B06AFF"/>
    <w:rsid w:val="24B6FFE0"/>
    <w:rsid w:val="24BD24CD"/>
    <w:rsid w:val="24BFB671"/>
    <w:rsid w:val="24C07AA9"/>
    <w:rsid w:val="24C156A7"/>
    <w:rsid w:val="24C1A675"/>
    <w:rsid w:val="24C4A756"/>
    <w:rsid w:val="24C57C39"/>
    <w:rsid w:val="24C9639B"/>
    <w:rsid w:val="24D32920"/>
    <w:rsid w:val="24D65F4D"/>
    <w:rsid w:val="24D6C2EB"/>
    <w:rsid w:val="24DB754D"/>
    <w:rsid w:val="24DD37BB"/>
    <w:rsid w:val="24DD914F"/>
    <w:rsid w:val="24DFBFE3"/>
    <w:rsid w:val="24E179AC"/>
    <w:rsid w:val="24E72112"/>
    <w:rsid w:val="24E74CB0"/>
    <w:rsid w:val="24E863F9"/>
    <w:rsid w:val="24E99640"/>
    <w:rsid w:val="24EC3BDB"/>
    <w:rsid w:val="24ECCB6C"/>
    <w:rsid w:val="24ED4E5A"/>
    <w:rsid w:val="24EE7264"/>
    <w:rsid w:val="24F18C19"/>
    <w:rsid w:val="24F3C61D"/>
    <w:rsid w:val="24F57ECA"/>
    <w:rsid w:val="24F7192F"/>
    <w:rsid w:val="24F7E56B"/>
    <w:rsid w:val="24FBD3EE"/>
    <w:rsid w:val="24FE6D98"/>
    <w:rsid w:val="24FFE698"/>
    <w:rsid w:val="25031DB1"/>
    <w:rsid w:val="25039220"/>
    <w:rsid w:val="25052097"/>
    <w:rsid w:val="25055A81"/>
    <w:rsid w:val="250A912A"/>
    <w:rsid w:val="250CDDE5"/>
    <w:rsid w:val="250F5AF5"/>
    <w:rsid w:val="25103001"/>
    <w:rsid w:val="2510F78F"/>
    <w:rsid w:val="25115E7A"/>
    <w:rsid w:val="25120765"/>
    <w:rsid w:val="2515E417"/>
    <w:rsid w:val="2517EAB6"/>
    <w:rsid w:val="2518A5F4"/>
    <w:rsid w:val="2518DFED"/>
    <w:rsid w:val="251A322E"/>
    <w:rsid w:val="251C4484"/>
    <w:rsid w:val="251D5EF0"/>
    <w:rsid w:val="251D8488"/>
    <w:rsid w:val="251EFE5C"/>
    <w:rsid w:val="2529EAAA"/>
    <w:rsid w:val="252A9DD0"/>
    <w:rsid w:val="252AE77C"/>
    <w:rsid w:val="252B6462"/>
    <w:rsid w:val="252DA43B"/>
    <w:rsid w:val="253472D2"/>
    <w:rsid w:val="253B6EFF"/>
    <w:rsid w:val="253B9C4A"/>
    <w:rsid w:val="253DB40E"/>
    <w:rsid w:val="253E61FF"/>
    <w:rsid w:val="253F04C6"/>
    <w:rsid w:val="2543451A"/>
    <w:rsid w:val="254367E8"/>
    <w:rsid w:val="2545A4BF"/>
    <w:rsid w:val="2546429C"/>
    <w:rsid w:val="25485B9A"/>
    <w:rsid w:val="254CEF6F"/>
    <w:rsid w:val="2557AFBB"/>
    <w:rsid w:val="25593B29"/>
    <w:rsid w:val="255A8657"/>
    <w:rsid w:val="255D2888"/>
    <w:rsid w:val="255D3D3C"/>
    <w:rsid w:val="256114DE"/>
    <w:rsid w:val="2566C926"/>
    <w:rsid w:val="25674084"/>
    <w:rsid w:val="256A59E3"/>
    <w:rsid w:val="256C24E5"/>
    <w:rsid w:val="256EC5E9"/>
    <w:rsid w:val="257E3DF5"/>
    <w:rsid w:val="257E9890"/>
    <w:rsid w:val="2584F6A9"/>
    <w:rsid w:val="258BDD28"/>
    <w:rsid w:val="258BE81F"/>
    <w:rsid w:val="25902626"/>
    <w:rsid w:val="259083FB"/>
    <w:rsid w:val="25916842"/>
    <w:rsid w:val="25919248"/>
    <w:rsid w:val="25922D60"/>
    <w:rsid w:val="259510D8"/>
    <w:rsid w:val="2596C21E"/>
    <w:rsid w:val="2596EA84"/>
    <w:rsid w:val="259D3D86"/>
    <w:rsid w:val="259E4AF2"/>
    <w:rsid w:val="259FABC1"/>
    <w:rsid w:val="25A50C12"/>
    <w:rsid w:val="25A942CB"/>
    <w:rsid w:val="25AC783F"/>
    <w:rsid w:val="25AF1548"/>
    <w:rsid w:val="25AF5DB7"/>
    <w:rsid w:val="25B30051"/>
    <w:rsid w:val="25B57BBF"/>
    <w:rsid w:val="25B6426C"/>
    <w:rsid w:val="25B85CF9"/>
    <w:rsid w:val="25B93F2C"/>
    <w:rsid w:val="25B95448"/>
    <w:rsid w:val="25B96D17"/>
    <w:rsid w:val="25B9A650"/>
    <w:rsid w:val="25B9E30A"/>
    <w:rsid w:val="25BA1670"/>
    <w:rsid w:val="25BD50E0"/>
    <w:rsid w:val="25BF2F5C"/>
    <w:rsid w:val="25BFB175"/>
    <w:rsid w:val="25C0C7C6"/>
    <w:rsid w:val="25C1CDB1"/>
    <w:rsid w:val="25C38B99"/>
    <w:rsid w:val="25C51911"/>
    <w:rsid w:val="25C98A2A"/>
    <w:rsid w:val="25CA1E50"/>
    <w:rsid w:val="25CA58B2"/>
    <w:rsid w:val="25CA7CB7"/>
    <w:rsid w:val="25CD0CE1"/>
    <w:rsid w:val="25D19735"/>
    <w:rsid w:val="25D3CD62"/>
    <w:rsid w:val="25D52783"/>
    <w:rsid w:val="25D5B1A9"/>
    <w:rsid w:val="25D6579E"/>
    <w:rsid w:val="25DB574D"/>
    <w:rsid w:val="25E4DE70"/>
    <w:rsid w:val="25E9EB52"/>
    <w:rsid w:val="25EA08B9"/>
    <w:rsid w:val="25EA7588"/>
    <w:rsid w:val="25EC0A2D"/>
    <w:rsid w:val="25EDE2F7"/>
    <w:rsid w:val="25F0F307"/>
    <w:rsid w:val="25F325B6"/>
    <w:rsid w:val="25F8E216"/>
    <w:rsid w:val="25FC0222"/>
    <w:rsid w:val="25FE9CC4"/>
    <w:rsid w:val="25FFB7C9"/>
    <w:rsid w:val="2604E42F"/>
    <w:rsid w:val="26051078"/>
    <w:rsid w:val="2605C246"/>
    <w:rsid w:val="2608A25A"/>
    <w:rsid w:val="260B25C4"/>
    <w:rsid w:val="260CD1E8"/>
    <w:rsid w:val="260E538A"/>
    <w:rsid w:val="2611164C"/>
    <w:rsid w:val="261463BA"/>
    <w:rsid w:val="26164DDB"/>
    <w:rsid w:val="2616F192"/>
    <w:rsid w:val="261A31E3"/>
    <w:rsid w:val="261D50AA"/>
    <w:rsid w:val="261FA283"/>
    <w:rsid w:val="26209381"/>
    <w:rsid w:val="26317243"/>
    <w:rsid w:val="2631774A"/>
    <w:rsid w:val="2636069C"/>
    <w:rsid w:val="26361838"/>
    <w:rsid w:val="2636E456"/>
    <w:rsid w:val="263A863D"/>
    <w:rsid w:val="263B4C66"/>
    <w:rsid w:val="263C622E"/>
    <w:rsid w:val="263D6790"/>
    <w:rsid w:val="264201F4"/>
    <w:rsid w:val="264C914C"/>
    <w:rsid w:val="264CBF03"/>
    <w:rsid w:val="264E0668"/>
    <w:rsid w:val="2653AE9A"/>
    <w:rsid w:val="265630D4"/>
    <w:rsid w:val="265B7248"/>
    <w:rsid w:val="265EB993"/>
    <w:rsid w:val="2664382E"/>
    <w:rsid w:val="26646995"/>
    <w:rsid w:val="2664EFE9"/>
    <w:rsid w:val="2666F42A"/>
    <w:rsid w:val="266BE7DF"/>
    <w:rsid w:val="26718AE0"/>
    <w:rsid w:val="267322D1"/>
    <w:rsid w:val="26738012"/>
    <w:rsid w:val="2673FDCE"/>
    <w:rsid w:val="267437A5"/>
    <w:rsid w:val="2674B131"/>
    <w:rsid w:val="267558E5"/>
    <w:rsid w:val="267758D1"/>
    <w:rsid w:val="267B9718"/>
    <w:rsid w:val="267C9FF1"/>
    <w:rsid w:val="267DB55C"/>
    <w:rsid w:val="2680708B"/>
    <w:rsid w:val="2681F397"/>
    <w:rsid w:val="2686EBA0"/>
    <w:rsid w:val="26875646"/>
    <w:rsid w:val="2689B447"/>
    <w:rsid w:val="268B1101"/>
    <w:rsid w:val="268C0B59"/>
    <w:rsid w:val="2692A1A3"/>
    <w:rsid w:val="26951EB3"/>
    <w:rsid w:val="2696678B"/>
    <w:rsid w:val="269AFF1B"/>
    <w:rsid w:val="269B2036"/>
    <w:rsid w:val="269C456E"/>
    <w:rsid w:val="26A070D8"/>
    <w:rsid w:val="26A9E78B"/>
    <w:rsid w:val="26B26C89"/>
    <w:rsid w:val="26B7556C"/>
    <w:rsid w:val="26BBFD27"/>
    <w:rsid w:val="26BCA638"/>
    <w:rsid w:val="26BD8587"/>
    <w:rsid w:val="26BFD0FA"/>
    <w:rsid w:val="26C4E0E5"/>
    <w:rsid w:val="26C59480"/>
    <w:rsid w:val="26CA3991"/>
    <w:rsid w:val="26CCB5D8"/>
    <w:rsid w:val="26CD6E4F"/>
    <w:rsid w:val="26CDE94D"/>
    <w:rsid w:val="26CE6FD1"/>
    <w:rsid w:val="26CF1194"/>
    <w:rsid w:val="26D26471"/>
    <w:rsid w:val="26D27477"/>
    <w:rsid w:val="26D65B44"/>
    <w:rsid w:val="26D76CAB"/>
    <w:rsid w:val="26D99384"/>
    <w:rsid w:val="26DA6961"/>
    <w:rsid w:val="26DCA6E8"/>
    <w:rsid w:val="26DCDD0D"/>
    <w:rsid w:val="26DD0863"/>
    <w:rsid w:val="26DF9149"/>
    <w:rsid w:val="26E0CB9D"/>
    <w:rsid w:val="26E1ECFA"/>
    <w:rsid w:val="26E7385B"/>
    <w:rsid w:val="26E9B06A"/>
    <w:rsid w:val="26EACE71"/>
    <w:rsid w:val="26ED9826"/>
    <w:rsid w:val="26F1678B"/>
    <w:rsid w:val="26F545FB"/>
    <w:rsid w:val="26F62D4C"/>
    <w:rsid w:val="26F73726"/>
    <w:rsid w:val="26F84119"/>
    <w:rsid w:val="26FBF0B1"/>
    <w:rsid w:val="26FE801E"/>
    <w:rsid w:val="26FED4F8"/>
    <w:rsid w:val="27022008"/>
    <w:rsid w:val="27052A88"/>
    <w:rsid w:val="2705A87F"/>
    <w:rsid w:val="2706B965"/>
    <w:rsid w:val="270A964A"/>
    <w:rsid w:val="270C398E"/>
    <w:rsid w:val="27105F3C"/>
    <w:rsid w:val="271588B2"/>
    <w:rsid w:val="271C982A"/>
    <w:rsid w:val="271D1AC9"/>
    <w:rsid w:val="2720C70A"/>
    <w:rsid w:val="27289CA1"/>
    <w:rsid w:val="272B1B9D"/>
    <w:rsid w:val="27335434"/>
    <w:rsid w:val="2733D913"/>
    <w:rsid w:val="273B6B22"/>
    <w:rsid w:val="273F69D8"/>
    <w:rsid w:val="2742650C"/>
    <w:rsid w:val="27440B1C"/>
    <w:rsid w:val="27491DC9"/>
    <w:rsid w:val="27497EAF"/>
    <w:rsid w:val="2749A1C5"/>
    <w:rsid w:val="274A4B39"/>
    <w:rsid w:val="274B6D50"/>
    <w:rsid w:val="274C71C9"/>
    <w:rsid w:val="274C8BCD"/>
    <w:rsid w:val="27505989"/>
    <w:rsid w:val="275803A8"/>
    <w:rsid w:val="275AEE7B"/>
    <w:rsid w:val="275B0BAB"/>
    <w:rsid w:val="275B534B"/>
    <w:rsid w:val="275FF5FD"/>
    <w:rsid w:val="27609C62"/>
    <w:rsid w:val="2760E972"/>
    <w:rsid w:val="27631AA0"/>
    <w:rsid w:val="27637FB2"/>
    <w:rsid w:val="2764D684"/>
    <w:rsid w:val="27656024"/>
    <w:rsid w:val="27676170"/>
    <w:rsid w:val="276A6984"/>
    <w:rsid w:val="276D078A"/>
    <w:rsid w:val="276D6ACC"/>
    <w:rsid w:val="277159A6"/>
    <w:rsid w:val="277416D8"/>
    <w:rsid w:val="277B99F2"/>
    <w:rsid w:val="27811FCA"/>
    <w:rsid w:val="2782B32B"/>
    <w:rsid w:val="2783B518"/>
    <w:rsid w:val="2783EBD1"/>
    <w:rsid w:val="278720E8"/>
    <w:rsid w:val="278B62A2"/>
    <w:rsid w:val="278CF888"/>
    <w:rsid w:val="278FC306"/>
    <w:rsid w:val="2790B2A8"/>
    <w:rsid w:val="279108D8"/>
    <w:rsid w:val="27913068"/>
    <w:rsid w:val="2791E929"/>
    <w:rsid w:val="2792CFCE"/>
    <w:rsid w:val="279549C9"/>
    <w:rsid w:val="27996A54"/>
    <w:rsid w:val="2799F625"/>
    <w:rsid w:val="279CCB32"/>
    <w:rsid w:val="279E4E2B"/>
    <w:rsid w:val="279EE4E0"/>
    <w:rsid w:val="27A24160"/>
    <w:rsid w:val="27A99BF3"/>
    <w:rsid w:val="27AB8038"/>
    <w:rsid w:val="27AC29F5"/>
    <w:rsid w:val="27AEB5AB"/>
    <w:rsid w:val="27B1F3F7"/>
    <w:rsid w:val="27B2C1F3"/>
    <w:rsid w:val="27B60191"/>
    <w:rsid w:val="27B67B57"/>
    <w:rsid w:val="27B9210B"/>
    <w:rsid w:val="27BA7049"/>
    <w:rsid w:val="27BF0F90"/>
    <w:rsid w:val="27C04FA7"/>
    <w:rsid w:val="27C55383"/>
    <w:rsid w:val="27C55B08"/>
    <w:rsid w:val="27C788DF"/>
    <w:rsid w:val="27CA02ED"/>
    <w:rsid w:val="27D5D321"/>
    <w:rsid w:val="27D72587"/>
    <w:rsid w:val="27D88BCE"/>
    <w:rsid w:val="27D96B8C"/>
    <w:rsid w:val="27DD652D"/>
    <w:rsid w:val="27DFBF81"/>
    <w:rsid w:val="27DFE26C"/>
    <w:rsid w:val="27E16898"/>
    <w:rsid w:val="27E2D9AD"/>
    <w:rsid w:val="27E2EC5C"/>
    <w:rsid w:val="27E3D840"/>
    <w:rsid w:val="27E3F672"/>
    <w:rsid w:val="27E9008D"/>
    <w:rsid w:val="27EA3B5F"/>
    <w:rsid w:val="27EC91E2"/>
    <w:rsid w:val="27ED3703"/>
    <w:rsid w:val="27EFF947"/>
    <w:rsid w:val="27F015D4"/>
    <w:rsid w:val="27F20602"/>
    <w:rsid w:val="27F2D616"/>
    <w:rsid w:val="27F31335"/>
    <w:rsid w:val="27F55ABF"/>
    <w:rsid w:val="27F9DE10"/>
    <w:rsid w:val="27FA9CDB"/>
    <w:rsid w:val="27FBA6BD"/>
    <w:rsid w:val="27FEABD6"/>
    <w:rsid w:val="2802EA0A"/>
    <w:rsid w:val="280380CF"/>
    <w:rsid w:val="28048D52"/>
    <w:rsid w:val="2804CD18"/>
    <w:rsid w:val="2806C5B3"/>
    <w:rsid w:val="2808CF29"/>
    <w:rsid w:val="280A8702"/>
    <w:rsid w:val="280D5DE4"/>
    <w:rsid w:val="280F04FD"/>
    <w:rsid w:val="2811E4A2"/>
    <w:rsid w:val="2812A51A"/>
    <w:rsid w:val="2812CE2D"/>
    <w:rsid w:val="281461AE"/>
    <w:rsid w:val="28162216"/>
    <w:rsid w:val="28182F38"/>
    <w:rsid w:val="281A8806"/>
    <w:rsid w:val="281F0E4E"/>
    <w:rsid w:val="2823DC9D"/>
    <w:rsid w:val="2824211D"/>
    <w:rsid w:val="28243541"/>
    <w:rsid w:val="2827F486"/>
    <w:rsid w:val="282841A1"/>
    <w:rsid w:val="282891BE"/>
    <w:rsid w:val="28327084"/>
    <w:rsid w:val="28354F92"/>
    <w:rsid w:val="28368481"/>
    <w:rsid w:val="2836E93A"/>
    <w:rsid w:val="2837D775"/>
    <w:rsid w:val="2838619C"/>
    <w:rsid w:val="2838EDA0"/>
    <w:rsid w:val="283B58CF"/>
    <w:rsid w:val="283FEA46"/>
    <w:rsid w:val="28410417"/>
    <w:rsid w:val="2845267E"/>
    <w:rsid w:val="2845B7EC"/>
    <w:rsid w:val="2848CEF0"/>
    <w:rsid w:val="284AD9CB"/>
    <w:rsid w:val="284B76F3"/>
    <w:rsid w:val="284E352D"/>
    <w:rsid w:val="2850C143"/>
    <w:rsid w:val="28576BD3"/>
    <w:rsid w:val="2857CD88"/>
    <w:rsid w:val="285C447A"/>
    <w:rsid w:val="28613DB7"/>
    <w:rsid w:val="286243B6"/>
    <w:rsid w:val="286266F5"/>
    <w:rsid w:val="2863234A"/>
    <w:rsid w:val="2863F628"/>
    <w:rsid w:val="28675F9D"/>
    <w:rsid w:val="286AE1F5"/>
    <w:rsid w:val="286CF33F"/>
    <w:rsid w:val="28701B20"/>
    <w:rsid w:val="287505FC"/>
    <w:rsid w:val="287563E5"/>
    <w:rsid w:val="287B3EBA"/>
    <w:rsid w:val="287B8870"/>
    <w:rsid w:val="287DBD9C"/>
    <w:rsid w:val="287EA938"/>
    <w:rsid w:val="2882E3C6"/>
    <w:rsid w:val="28839A18"/>
    <w:rsid w:val="28841A56"/>
    <w:rsid w:val="28869F99"/>
    <w:rsid w:val="288B7951"/>
    <w:rsid w:val="288E29CA"/>
    <w:rsid w:val="288E36AC"/>
    <w:rsid w:val="288FC333"/>
    <w:rsid w:val="2891981C"/>
    <w:rsid w:val="289320FF"/>
    <w:rsid w:val="28932B6D"/>
    <w:rsid w:val="28938B5B"/>
    <w:rsid w:val="2895D48B"/>
    <w:rsid w:val="2896CD6C"/>
    <w:rsid w:val="2896E133"/>
    <w:rsid w:val="289CA649"/>
    <w:rsid w:val="289D4D99"/>
    <w:rsid w:val="28A00134"/>
    <w:rsid w:val="28A47975"/>
    <w:rsid w:val="28A6328C"/>
    <w:rsid w:val="28A69634"/>
    <w:rsid w:val="28AF17B3"/>
    <w:rsid w:val="28B522AC"/>
    <w:rsid w:val="28B75376"/>
    <w:rsid w:val="28B816C4"/>
    <w:rsid w:val="28B846CA"/>
    <w:rsid w:val="28B8D8C2"/>
    <w:rsid w:val="28B989B1"/>
    <w:rsid w:val="28BAE0ED"/>
    <w:rsid w:val="28BC0DE4"/>
    <w:rsid w:val="28BD9556"/>
    <w:rsid w:val="28BFB306"/>
    <w:rsid w:val="28C0F45B"/>
    <w:rsid w:val="28C5B78B"/>
    <w:rsid w:val="28C675D2"/>
    <w:rsid w:val="28C8D4B6"/>
    <w:rsid w:val="28C906BB"/>
    <w:rsid w:val="28CB9777"/>
    <w:rsid w:val="28CD0539"/>
    <w:rsid w:val="28CD3F90"/>
    <w:rsid w:val="28CED410"/>
    <w:rsid w:val="28D190E8"/>
    <w:rsid w:val="28D73B83"/>
    <w:rsid w:val="28DBC7F3"/>
    <w:rsid w:val="28DD54C9"/>
    <w:rsid w:val="28E01C1E"/>
    <w:rsid w:val="28E02BAC"/>
    <w:rsid w:val="28E1708F"/>
    <w:rsid w:val="28E52417"/>
    <w:rsid w:val="28E901EF"/>
    <w:rsid w:val="28EA5C9A"/>
    <w:rsid w:val="28EC998B"/>
    <w:rsid w:val="28ECA99D"/>
    <w:rsid w:val="28EF2748"/>
    <w:rsid w:val="28F1A254"/>
    <w:rsid w:val="28F352D4"/>
    <w:rsid w:val="28F475EE"/>
    <w:rsid w:val="28FFD87F"/>
    <w:rsid w:val="28FFF337"/>
    <w:rsid w:val="29001644"/>
    <w:rsid w:val="2900167C"/>
    <w:rsid w:val="29005F67"/>
    <w:rsid w:val="2902F48F"/>
    <w:rsid w:val="29055B2F"/>
    <w:rsid w:val="2905DD6D"/>
    <w:rsid w:val="2905F91F"/>
    <w:rsid w:val="2906E02B"/>
    <w:rsid w:val="290929D5"/>
    <w:rsid w:val="29092EC5"/>
    <w:rsid w:val="2909C7DF"/>
    <w:rsid w:val="290A5793"/>
    <w:rsid w:val="290E3C3B"/>
    <w:rsid w:val="290EFB61"/>
    <w:rsid w:val="290F7325"/>
    <w:rsid w:val="29107186"/>
    <w:rsid w:val="29120298"/>
    <w:rsid w:val="2914D2B2"/>
    <w:rsid w:val="291602C4"/>
    <w:rsid w:val="29168AF8"/>
    <w:rsid w:val="2918B1A3"/>
    <w:rsid w:val="29191846"/>
    <w:rsid w:val="29192CBD"/>
    <w:rsid w:val="291B575F"/>
    <w:rsid w:val="291C8A6C"/>
    <w:rsid w:val="291EB6D4"/>
    <w:rsid w:val="291FB5B7"/>
    <w:rsid w:val="2923745D"/>
    <w:rsid w:val="2923C57A"/>
    <w:rsid w:val="29257002"/>
    <w:rsid w:val="292583B9"/>
    <w:rsid w:val="2926EA07"/>
    <w:rsid w:val="292C8735"/>
    <w:rsid w:val="292F68ED"/>
    <w:rsid w:val="2930E41B"/>
    <w:rsid w:val="29311A2A"/>
    <w:rsid w:val="293A0997"/>
    <w:rsid w:val="293D6D22"/>
    <w:rsid w:val="293DDFA1"/>
    <w:rsid w:val="2942748B"/>
    <w:rsid w:val="2945BB24"/>
    <w:rsid w:val="29479BAA"/>
    <w:rsid w:val="2948522A"/>
    <w:rsid w:val="294A4B73"/>
    <w:rsid w:val="294A68F9"/>
    <w:rsid w:val="294A9E52"/>
    <w:rsid w:val="294C0DB1"/>
    <w:rsid w:val="294D3ADB"/>
    <w:rsid w:val="294D42BA"/>
    <w:rsid w:val="294E42C9"/>
    <w:rsid w:val="294EE655"/>
    <w:rsid w:val="294F946E"/>
    <w:rsid w:val="2950B01E"/>
    <w:rsid w:val="29528BD8"/>
    <w:rsid w:val="2952ECA4"/>
    <w:rsid w:val="2952F522"/>
    <w:rsid w:val="295693B8"/>
    <w:rsid w:val="29573975"/>
    <w:rsid w:val="2957E1D9"/>
    <w:rsid w:val="295A4A51"/>
    <w:rsid w:val="295C9E5D"/>
    <w:rsid w:val="295E0345"/>
    <w:rsid w:val="2960C40C"/>
    <w:rsid w:val="2961C179"/>
    <w:rsid w:val="2964D0D0"/>
    <w:rsid w:val="2965639B"/>
    <w:rsid w:val="296CE92E"/>
    <w:rsid w:val="296D489B"/>
    <w:rsid w:val="29726A12"/>
    <w:rsid w:val="2979D002"/>
    <w:rsid w:val="297CAA33"/>
    <w:rsid w:val="297DE005"/>
    <w:rsid w:val="2980A639"/>
    <w:rsid w:val="2982D2F7"/>
    <w:rsid w:val="29860AF4"/>
    <w:rsid w:val="29896046"/>
    <w:rsid w:val="298A446C"/>
    <w:rsid w:val="298B11F0"/>
    <w:rsid w:val="298D1909"/>
    <w:rsid w:val="298DE012"/>
    <w:rsid w:val="298EC2F4"/>
    <w:rsid w:val="29910C48"/>
    <w:rsid w:val="29944204"/>
    <w:rsid w:val="29945C1A"/>
    <w:rsid w:val="29965163"/>
    <w:rsid w:val="29A0ACDD"/>
    <w:rsid w:val="29A392E5"/>
    <w:rsid w:val="29A70C7C"/>
    <w:rsid w:val="29A7DEC8"/>
    <w:rsid w:val="29A982D2"/>
    <w:rsid w:val="29A9F8E8"/>
    <w:rsid w:val="29AA5D8D"/>
    <w:rsid w:val="29AC141F"/>
    <w:rsid w:val="29AD31B1"/>
    <w:rsid w:val="29AED6CE"/>
    <w:rsid w:val="29BADEAF"/>
    <w:rsid w:val="29C07FA0"/>
    <w:rsid w:val="29C1FA5F"/>
    <w:rsid w:val="29C8D4C4"/>
    <w:rsid w:val="29CA2697"/>
    <w:rsid w:val="29CE1AB8"/>
    <w:rsid w:val="29CEF519"/>
    <w:rsid w:val="29CF2094"/>
    <w:rsid w:val="29D3D5B5"/>
    <w:rsid w:val="29D560F0"/>
    <w:rsid w:val="29D57BDF"/>
    <w:rsid w:val="29DECCDD"/>
    <w:rsid w:val="29DF2841"/>
    <w:rsid w:val="29E24E63"/>
    <w:rsid w:val="29EEA4C2"/>
    <w:rsid w:val="29F01B29"/>
    <w:rsid w:val="29F2F3FA"/>
    <w:rsid w:val="29FC3199"/>
    <w:rsid w:val="29FC8326"/>
    <w:rsid w:val="2A0150E7"/>
    <w:rsid w:val="2A03A25C"/>
    <w:rsid w:val="2A05AB86"/>
    <w:rsid w:val="2A05EDD9"/>
    <w:rsid w:val="2A073055"/>
    <w:rsid w:val="2A078936"/>
    <w:rsid w:val="2A0CDBB9"/>
    <w:rsid w:val="2A0F07AA"/>
    <w:rsid w:val="2A101A32"/>
    <w:rsid w:val="2A116905"/>
    <w:rsid w:val="2A1268BC"/>
    <w:rsid w:val="2A12F130"/>
    <w:rsid w:val="2A130BB5"/>
    <w:rsid w:val="2A14D17D"/>
    <w:rsid w:val="2A186C5F"/>
    <w:rsid w:val="2A1BDAAF"/>
    <w:rsid w:val="2A1BE46E"/>
    <w:rsid w:val="2A1ED91D"/>
    <w:rsid w:val="2A1EDFE6"/>
    <w:rsid w:val="2A1F6A79"/>
    <w:rsid w:val="2A200585"/>
    <w:rsid w:val="2A20E62D"/>
    <w:rsid w:val="2A22C892"/>
    <w:rsid w:val="2A236B6E"/>
    <w:rsid w:val="2A2538E8"/>
    <w:rsid w:val="2A295035"/>
    <w:rsid w:val="2A2985A7"/>
    <w:rsid w:val="2A299DAA"/>
    <w:rsid w:val="2A2D3DCA"/>
    <w:rsid w:val="2A3111C1"/>
    <w:rsid w:val="2A3142B9"/>
    <w:rsid w:val="2A339AF5"/>
    <w:rsid w:val="2A342799"/>
    <w:rsid w:val="2A37B811"/>
    <w:rsid w:val="2A3865F7"/>
    <w:rsid w:val="2A38960E"/>
    <w:rsid w:val="2A3ADD90"/>
    <w:rsid w:val="2A3C3E5C"/>
    <w:rsid w:val="2A3D4C73"/>
    <w:rsid w:val="2A3DCB06"/>
    <w:rsid w:val="2A40D7CB"/>
    <w:rsid w:val="2A446949"/>
    <w:rsid w:val="2A45128C"/>
    <w:rsid w:val="2A462D10"/>
    <w:rsid w:val="2A467425"/>
    <w:rsid w:val="2A4DF25D"/>
    <w:rsid w:val="2A50D1B7"/>
    <w:rsid w:val="2A524CDA"/>
    <w:rsid w:val="2A525F24"/>
    <w:rsid w:val="2A549604"/>
    <w:rsid w:val="2A551A7D"/>
    <w:rsid w:val="2A598008"/>
    <w:rsid w:val="2A5A7067"/>
    <w:rsid w:val="2A5C6D78"/>
    <w:rsid w:val="2A5E6952"/>
    <w:rsid w:val="2A671ABA"/>
    <w:rsid w:val="2A68116A"/>
    <w:rsid w:val="2A681A2A"/>
    <w:rsid w:val="2A6C9DE6"/>
    <w:rsid w:val="2A6DB4E4"/>
    <w:rsid w:val="2A6F7B23"/>
    <w:rsid w:val="2A753720"/>
    <w:rsid w:val="2A76F3BF"/>
    <w:rsid w:val="2A7BE247"/>
    <w:rsid w:val="2A7BE6E1"/>
    <w:rsid w:val="2A7F4005"/>
    <w:rsid w:val="2A7FA8B7"/>
    <w:rsid w:val="2A7FE635"/>
    <w:rsid w:val="2A806213"/>
    <w:rsid w:val="2A8327C4"/>
    <w:rsid w:val="2A856F4E"/>
    <w:rsid w:val="2A872D14"/>
    <w:rsid w:val="2A8BCE1C"/>
    <w:rsid w:val="2A8CB04F"/>
    <w:rsid w:val="2A949CDA"/>
    <w:rsid w:val="2A955DD5"/>
    <w:rsid w:val="2A9912FC"/>
    <w:rsid w:val="2A99CC47"/>
    <w:rsid w:val="2A9B6DEE"/>
    <w:rsid w:val="2A9C700D"/>
    <w:rsid w:val="2A9CFB4D"/>
    <w:rsid w:val="2A9DC4D3"/>
    <w:rsid w:val="2AA34CE4"/>
    <w:rsid w:val="2AA50858"/>
    <w:rsid w:val="2AA5CB87"/>
    <w:rsid w:val="2AA76CB0"/>
    <w:rsid w:val="2AA7E785"/>
    <w:rsid w:val="2AA9AAB2"/>
    <w:rsid w:val="2AAB13D5"/>
    <w:rsid w:val="2AB2E786"/>
    <w:rsid w:val="2AB7B795"/>
    <w:rsid w:val="2AB7EBB8"/>
    <w:rsid w:val="2AB92107"/>
    <w:rsid w:val="2ABD3A71"/>
    <w:rsid w:val="2ABF62FE"/>
    <w:rsid w:val="2ABF7041"/>
    <w:rsid w:val="2AC0FF93"/>
    <w:rsid w:val="2AC75982"/>
    <w:rsid w:val="2AC9EAF7"/>
    <w:rsid w:val="2ACBAA83"/>
    <w:rsid w:val="2ACF4E9E"/>
    <w:rsid w:val="2AD05146"/>
    <w:rsid w:val="2AD2468B"/>
    <w:rsid w:val="2AD51C6B"/>
    <w:rsid w:val="2AD7CA53"/>
    <w:rsid w:val="2AD98514"/>
    <w:rsid w:val="2ADBE6E2"/>
    <w:rsid w:val="2ADE9ADE"/>
    <w:rsid w:val="2ADF7E74"/>
    <w:rsid w:val="2ADFA483"/>
    <w:rsid w:val="2AE67554"/>
    <w:rsid w:val="2AE97104"/>
    <w:rsid w:val="2AEA1C0D"/>
    <w:rsid w:val="2AEA5908"/>
    <w:rsid w:val="2AEA62B5"/>
    <w:rsid w:val="2AECB239"/>
    <w:rsid w:val="2AF47470"/>
    <w:rsid w:val="2AF5EB70"/>
    <w:rsid w:val="2AF9B679"/>
    <w:rsid w:val="2AFD0954"/>
    <w:rsid w:val="2AFDBE2D"/>
    <w:rsid w:val="2AFDFEB3"/>
    <w:rsid w:val="2AFE7172"/>
    <w:rsid w:val="2B01AC90"/>
    <w:rsid w:val="2B0785A1"/>
    <w:rsid w:val="2B0A555D"/>
    <w:rsid w:val="2B0DF760"/>
    <w:rsid w:val="2B0E63E4"/>
    <w:rsid w:val="2B120CFE"/>
    <w:rsid w:val="2B1289A0"/>
    <w:rsid w:val="2B14FD8B"/>
    <w:rsid w:val="2B15B1DB"/>
    <w:rsid w:val="2B1674E2"/>
    <w:rsid w:val="2B18FE4C"/>
    <w:rsid w:val="2B1D5C62"/>
    <w:rsid w:val="2B1D8B43"/>
    <w:rsid w:val="2B233400"/>
    <w:rsid w:val="2B244120"/>
    <w:rsid w:val="2B2649FA"/>
    <w:rsid w:val="2B273F47"/>
    <w:rsid w:val="2B284D9E"/>
    <w:rsid w:val="2B294FF5"/>
    <w:rsid w:val="2B2A76D8"/>
    <w:rsid w:val="2B2BD0C7"/>
    <w:rsid w:val="2B2C4495"/>
    <w:rsid w:val="2B2F7783"/>
    <w:rsid w:val="2B317457"/>
    <w:rsid w:val="2B322AB6"/>
    <w:rsid w:val="2B381036"/>
    <w:rsid w:val="2B3D594F"/>
    <w:rsid w:val="2B3EAAC8"/>
    <w:rsid w:val="2B401E74"/>
    <w:rsid w:val="2B4208CB"/>
    <w:rsid w:val="2B437B5C"/>
    <w:rsid w:val="2B444DDF"/>
    <w:rsid w:val="2B484158"/>
    <w:rsid w:val="2B4A68B7"/>
    <w:rsid w:val="2B4C497B"/>
    <w:rsid w:val="2B51231E"/>
    <w:rsid w:val="2B516959"/>
    <w:rsid w:val="2B55613A"/>
    <w:rsid w:val="2B575C84"/>
    <w:rsid w:val="2B596AFC"/>
    <w:rsid w:val="2B5A88C7"/>
    <w:rsid w:val="2B5AFCBE"/>
    <w:rsid w:val="2B638713"/>
    <w:rsid w:val="2B6954D9"/>
    <w:rsid w:val="2B6A40E3"/>
    <w:rsid w:val="2B6A4B57"/>
    <w:rsid w:val="2B6E89FC"/>
    <w:rsid w:val="2B742506"/>
    <w:rsid w:val="2B77794A"/>
    <w:rsid w:val="2B799849"/>
    <w:rsid w:val="2B7AF8A2"/>
    <w:rsid w:val="2B7DF4E3"/>
    <w:rsid w:val="2B7F43BE"/>
    <w:rsid w:val="2B80964A"/>
    <w:rsid w:val="2B80AFC6"/>
    <w:rsid w:val="2B80EEDA"/>
    <w:rsid w:val="2B8291A5"/>
    <w:rsid w:val="2B831682"/>
    <w:rsid w:val="2B852FC2"/>
    <w:rsid w:val="2B897195"/>
    <w:rsid w:val="2B8ACA8C"/>
    <w:rsid w:val="2B8B5869"/>
    <w:rsid w:val="2B8D6101"/>
    <w:rsid w:val="2B90175B"/>
    <w:rsid w:val="2B9056B0"/>
    <w:rsid w:val="2B90C767"/>
    <w:rsid w:val="2B90FE72"/>
    <w:rsid w:val="2B933E26"/>
    <w:rsid w:val="2B93E53C"/>
    <w:rsid w:val="2B964D87"/>
    <w:rsid w:val="2B9788EA"/>
    <w:rsid w:val="2B984DEA"/>
    <w:rsid w:val="2B98A375"/>
    <w:rsid w:val="2B994476"/>
    <w:rsid w:val="2B9AC40C"/>
    <w:rsid w:val="2B9C5733"/>
    <w:rsid w:val="2B9FAB11"/>
    <w:rsid w:val="2B9FB18C"/>
    <w:rsid w:val="2BA0A72F"/>
    <w:rsid w:val="2BA282B7"/>
    <w:rsid w:val="2BA3FA2E"/>
    <w:rsid w:val="2BA43DE2"/>
    <w:rsid w:val="2BA7BBE2"/>
    <w:rsid w:val="2BAEA670"/>
    <w:rsid w:val="2BBA6511"/>
    <w:rsid w:val="2BBA75BE"/>
    <w:rsid w:val="2BBB0FEB"/>
    <w:rsid w:val="2BBB3ADA"/>
    <w:rsid w:val="2BBD8085"/>
    <w:rsid w:val="2BC10758"/>
    <w:rsid w:val="2BC7ADCD"/>
    <w:rsid w:val="2BC982E7"/>
    <w:rsid w:val="2BCB2C1D"/>
    <w:rsid w:val="2BCCE584"/>
    <w:rsid w:val="2BCD9B6C"/>
    <w:rsid w:val="2BCE5D2D"/>
    <w:rsid w:val="2BD0130B"/>
    <w:rsid w:val="2BD1720A"/>
    <w:rsid w:val="2BD936DD"/>
    <w:rsid w:val="2BDA298A"/>
    <w:rsid w:val="2BE21B8F"/>
    <w:rsid w:val="2BE5A55C"/>
    <w:rsid w:val="2BE669D8"/>
    <w:rsid w:val="2BE7CCF5"/>
    <w:rsid w:val="2BE8DAEF"/>
    <w:rsid w:val="2BF4AD60"/>
    <w:rsid w:val="2BF5F3CB"/>
    <w:rsid w:val="2BF61D0B"/>
    <w:rsid w:val="2BF93FB6"/>
    <w:rsid w:val="2BFC21BE"/>
    <w:rsid w:val="2C01B7F5"/>
    <w:rsid w:val="2C026E77"/>
    <w:rsid w:val="2C031466"/>
    <w:rsid w:val="2C036D53"/>
    <w:rsid w:val="2C04D2C4"/>
    <w:rsid w:val="2C053594"/>
    <w:rsid w:val="2C05540F"/>
    <w:rsid w:val="2C0A589B"/>
    <w:rsid w:val="2C0B150F"/>
    <w:rsid w:val="2C0C37AD"/>
    <w:rsid w:val="2C0F3412"/>
    <w:rsid w:val="2C11636B"/>
    <w:rsid w:val="2C136DB7"/>
    <w:rsid w:val="2C16622A"/>
    <w:rsid w:val="2C16F97D"/>
    <w:rsid w:val="2C1D38EA"/>
    <w:rsid w:val="2C20F4D0"/>
    <w:rsid w:val="2C21E15A"/>
    <w:rsid w:val="2C23DD4C"/>
    <w:rsid w:val="2C250DAC"/>
    <w:rsid w:val="2C26C80A"/>
    <w:rsid w:val="2C29A9E8"/>
    <w:rsid w:val="2C2BCBCB"/>
    <w:rsid w:val="2C2F05B7"/>
    <w:rsid w:val="2C2F50C9"/>
    <w:rsid w:val="2C2F9DE2"/>
    <w:rsid w:val="2C332B1F"/>
    <w:rsid w:val="2C333B28"/>
    <w:rsid w:val="2C3371A4"/>
    <w:rsid w:val="2C33A345"/>
    <w:rsid w:val="2C38188B"/>
    <w:rsid w:val="2C39C33F"/>
    <w:rsid w:val="2C3AF912"/>
    <w:rsid w:val="2C3CFBF1"/>
    <w:rsid w:val="2C3EE7BC"/>
    <w:rsid w:val="2C3F37FF"/>
    <w:rsid w:val="2C443BBA"/>
    <w:rsid w:val="2C452E36"/>
    <w:rsid w:val="2C484CFC"/>
    <w:rsid w:val="2C4DF26C"/>
    <w:rsid w:val="2C4F62F5"/>
    <w:rsid w:val="2C51F24E"/>
    <w:rsid w:val="2C54AEBD"/>
    <w:rsid w:val="2C58CEE1"/>
    <w:rsid w:val="2C5925E5"/>
    <w:rsid w:val="2C5CCFF4"/>
    <w:rsid w:val="2C5DA4F5"/>
    <w:rsid w:val="2C5E79F9"/>
    <w:rsid w:val="2C681F54"/>
    <w:rsid w:val="2C6BF94E"/>
    <w:rsid w:val="2C6BF99A"/>
    <w:rsid w:val="2C6D9880"/>
    <w:rsid w:val="2C707798"/>
    <w:rsid w:val="2C71A7B3"/>
    <w:rsid w:val="2C7209C2"/>
    <w:rsid w:val="2C76CDF0"/>
    <w:rsid w:val="2C79CD27"/>
    <w:rsid w:val="2C7A99AE"/>
    <w:rsid w:val="2C7ADBB4"/>
    <w:rsid w:val="2C8147B0"/>
    <w:rsid w:val="2C823F14"/>
    <w:rsid w:val="2C877AF8"/>
    <w:rsid w:val="2C8B0C64"/>
    <w:rsid w:val="2C8E3BB6"/>
    <w:rsid w:val="2C9230F9"/>
    <w:rsid w:val="2C9233C2"/>
    <w:rsid w:val="2C98A120"/>
    <w:rsid w:val="2C9ABCF5"/>
    <w:rsid w:val="2C9DB4A9"/>
    <w:rsid w:val="2C9F1753"/>
    <w:rsid w:val="2CA08496"/>
    <w:rsid w:val="2CA3625E"/>
    <w:rsid w:val="2CA4E251"/>
    <w:rsid w:val="2CA625BE"/>
    <w:rsid w:val="2CAA96AA"/>
    <w:rsid w:val="2CABF4EF"/>
    <w:rsid w:val="2CB2B813"/>
    <w:rsid w:val="2CB53E98"/>
    <w:rsid w:val="2CB5E36D"/>
    <w:rsid w:val="2CBBA73B"/>
    <w:rsid w:val="2CBC4AAD"/>
    <w:rsid w:val="2CBD84D2"/>
    <w:rsid w:val="2CC2182B"/>
    <w:rsid w:val="2CC2FE7C"/>
    <w:rsid w:val="2CC36364"/>
    <w:rsid w:val="2CC52056"/>
    <w:rsid w:val="2CC7A128"/>
    <w:rsid w:val="2CC7C52B"/>
    <w:rsid w:val="2CC808C0"/>
    <w:rsid w:val="2CC8714D"/>
    <w:rsid w:val="2CCC0545"/>
    <w:rsid w:val="2CCC4ADA"/>
    <w:rsid w:val="2CCE617D"/>
    <w:rsid w:val="2CD51AF4"/>
    <w:rsid w:val="2CD641D6"/>
    <w:rsid w:val="2CD938B8"/>
    <w:rsid w:val="2CDB54D9"/>
    <w:rsid w:val="2CDBCAF3"/>
    <w:rsid w:val="2CDEAD3E"/>
    <w:rsid w:val="2CDFC79B"/>
    <w:rsid w:val="2CE01BE2"/>
    <w:rsid w:val="2CE3F2B5"/>
    <w:rsid w:val="2CEB4F60"/>
    <w:rsid w:val="2CEF9024"/>
    <w:rsid w:val="2CF4FC34"/>
    <w:rsid w:val="2CF65928"/>
    <w:rsid w:val="2CF6BE8B"/>
    <w:rsid w:val="2CFAAF29"/>
    <w:rsid w:val="2CFB65A9"/>
    <w:rsid w:val="2CFBB517"/>
    <w:rsid w:val="2CFCF4B4"/>
    <w:rsid w:val="2CFF91FC"/>
    <w:rsid w:val="2D00AB01"/>
    <w:rsid w:val="2D01479F"/>
    <w:rsid w:val="2D023C10"/>
    <w:rsid w:val="2D053771"/>
    <w:rsid w:val="2D06C79D"/>
    <w:rsid w:val="2D071616"/>
    <w:rsid w:val="2D0C7509"/>
    <w:rsid w:val="2D0E9BE8"/>
    <w:rsid w:val="2D0F6394"/>
    <w:rsid w:val="2D12E603"/>
    <w:rsid w:val="2D160C4D"/>
    <w:rsid w:val="2D1A0598"/>
    <w:rsid w:val="2D1B41E6"/>
    <w:rsid w:val="2D1CB906"/>
    <w:rsid w:val="2D2395A8"/>
    <w:rsid w:val="2D2B024E"/>
    <w:rsid w:val="2D2E5844"/>
    <w:rsid w:val="2D2EEC4F"/>
    <w:rsid w:val="2D31FB0A"/>
    <w:rsid w:val="2D32E8EB"/>
    <w:rsid w:val="2D390ADB"/>
    <w:rsid w:val="2D3BC3ED"/>
    <w:rsid w:val="2D3DA82F"/>
    <w:rsid w:val="2D3F445E"/>
    <w:rsid w:val="2D3F6506"/>
    <w:rsid w:val="2D438C43"/>
    <w:rsid w:val="2D46D5DF"/>
    <w:rsid w:val="2D47162C"/>
    <w:rsid w:val="2D4909C7"/>
    <w:rsid w:val="2D4BD848"/>
    <w:rsid w:val="2D518A1A"/>
    <w:rsid w:val="2D51B8FE"/>
    <w:rsid w:val="2D54DD45"/>
    <w:rsid w:val="2D5505AB"/>
    <w:rsid w:val="2D5536C7"/>
    <w:rsid w:val="2D563572"/>
    <w:rsid w:val="2D5679DF"/>
    <w:rsid w:val="2D578B79"/>
    <w:rsid w:val="2D5BE883"/>
    <w:rsid w:val="2D5EC26A"/>
    <w:rsid w:val="2D5F2378"/>
    <w:rsid w:val="2D5F2A97"/>
    <w:rsid w:val="2D5F976F"/>
    <w:rsid w:val="2D615ED2"/>
    <w:rsid w:val="2D61B118"/>
    <w:rsid w:val="2D63A54F"/>
    <w:rsid w:val="2D65A55A"/>
    <w:rsid w:val="2D66F45E"/>
    <w:rsid w:val="2D68C6DA"/>
    <w:rsid w:val="2D6AB7A2"/>
    <w:rsid w:val="2D712E8E"/>
    <w:rsid w:val="2D749194"/>
    <w:rsid w:val="2D83458E"/>
    <w:rsid w:val="2D83D234"/>
    <w:rsid w:val="2D8650CF"/>
    <w:rsid w:val="2D8B899D"/>
    <w:rsid w:val="2D8BD9AE"/>
    <w:rsid w:val="2D901934"/>
    <w:rsid w:val="2D93912B"/>
    <w:rsid w:val="2D96F7EE"/>
    <w:rsid w:val="2D96FA33"/>
    <w:rsid w:val="2D970AD6"/>
    <w:rsid w:val="2D9742BA"/>
    <w:rsid w:val="2D99E6F5"/>
    <w:rsid w:val="2D9A3C88"/>
    <w:rsid w:val="2D9B2543"/>
    <w:rsid w:val="2D9CAAAF"/>
    <w:rsid w:val="2DA19491"/>
    <w:rsid w:val="2DA234C3"/>
    <w:rsid w:val="2DA2A4F4"/>
    <w:rsid w:val="2DA4BE58"/>
    <w:rsid w:val="2DA6D6BF"/>
    <w:rsid w:val="2DB0D810"/>
    <w:rsid w:val="2DB4E1B2"/>
    <w:rsid w:val="2DB62DEE"/>
    <w:rsid w:val="2DB7D492"/>
    <w:rsid w:val="2DB92E9A"/>
    <w:rsid w:val="2DBDD678"/>
    <w:rsid w:val="2DBEA540"/>
    <w:rsid w:val="2DC1DB04"/>
    <w:rsid w:val="2DC331B8"/>
    <w:rsid w:val="2DC744BE"/>
    <w:rsid w:val="2DC8CCD2"/>
    <w:rsid w:val="2DC8D40A"/>
    <w:rsid w:val="2DC90582"/>
    <w:rsid w:val="2DCCFE97"/>
    <w:rsid w:val="2DCEFB80"/>
    <w:rsid w:val="2DD01AA3"/>
    <w:rsid w:val="2DD8C1E1"/>
    <w:rsid w:val="2DDB0860"/>
    <w:rsid w:val="2DDCAA89"/>
    <w:rsid w:val="2DE60677"/>
    <w:rsid w:val="2DE87DB1"/>
    <w:rsid w:val="2DE8BB96"/>
    <w:rsid w:val="2DEA85D5"/>
    <w:rsid w:val="2DEB58B6"/>
    <w:rsid w:val="2DEB9EE6"/>
    <w:rsid w:val="2DF15205"/>
    <w:rsid w:val="2DF19207"/>
    <w:rsid w:val="2DF7369D"/>
    <w:rsid w:val="2DF8F4DC"/>
    <w:rsid w:val="2DFCEC48"/>
    <w:rsid w:val="2E0378EF"/>
    <w:rsid w:val="2E050447"/>
    <w:rsid w:val="2E086E7C"/>
    <w:rsid w:val="2E0B0ED8"/>
    <w:rsid w:val="2E0C92BC"/>
    <w:rsid w:val="2E0EE6B7"/>
    <w:rsid w:val="2E0FA328"/>
    <w:rsid w:val="2E104A10"/>
    <w:rsid w:val="2E15FE25"/>
    <w:rsid w:val="2E191C89"/>
    <w:rsid w:val="2E1AC1BC"/>
    <w:rsid w:val="2E1ADB54"/>
    <w:rsid w:val="2E1E0F75"/>
    <w:rsid w:val="2E20CD16"/>
    <w:rsid w:val="2E2111C6"/>
    <w:rsid w:val="2E24C0C7"/>
    <w:rsid w:val="2E25FCFB"/>
    <w:rsid w:val="2E281C7A"/>
    <w:rsid w:val="2E28F0DD"/>
    <w:rsid w:val="2E2FD898"/>
    <w:rsid w:val="2E3267B7"/>
    <w:rsid w:val="2E343B00"/>
    <w:rsid w:val="2E349C8C"/>
    <w:rsid w:val="2E3C0BAF"/>
    <w:rsid w:val="2E3C3B4B"/>
    <w:rsid w:val="2E3FCCEB"/>
    <w:rsid w:val="2E40BF49"/>
    <w:rsid w:val="2E4550D1"/>
    <w:rsid w:val="2E46F527"/>
    <w:rsid w:val="2E50DC25"/>
    <w:rsid w:val="2E516533"/>
    <w:rsid w:val="2E56F0D8"/>
    <w:rsid w:val="2E57C6D9"/>
    <w:rsid w:val="2E5B6930"/>
    <w:rsid w:val="2E5B990B"/>
    <w:rsid w:val="2E5F7E3F"/>
    <w:rsid w:val="2E617C16"/>
    <w:rsid w:val="2E637189"/>
    <w:rsid w:val="2E6441AE"/>
    <w:rsid w:val="2E661102"/>
    <w:rsid w:val="2E666982"/>
    <w:rsid w:val="2E66B718"/>
    <w:rsid w:val="2E699C0E"/>
    <w:rsid w:val="2E6AD0DD"/>
    <w:rsid w:val="2E6DAD95"/>
    <w:rsid w:val="2E7249F4"/>
    <w:rsid w:val="2E773CF5"/>
    <w:rsid w:val="2E792D23"/>
    <w:rsid w:val="2E795612"/>
    <w:rsid w:val="2E79F5C4"/>
    <w:rsid w:val="2E7AA473"/>
    <w:rsid w:val="2E7AEFF4"/>
    <w:rsid w:val="2E7B1C1E"/>
    <w:rsid w:val="2E7BAC7E"/>
    <w:rsid w:val="2E7F0E41"/>
    <w:rsid w:val="2E7FE21A"/>
    <w:rsid w:val="2E85CDD1"/>
    <w:rsid w:val="2E86A8FD"/>
    <w:rsid w:val="2E8E2EF6"/>
    <w:rsid w:val="2E8E4FD2"/>
    <w:rsid w:val="2E8F025B"/>
    <w:rsid w:val="2E9235DD"/>
    <w:rsid w:val="2E94C115"/>
    <w:rsid w:val="2E96284D"/>
    <w:rsid w:val="2E96AF1C"/>
    <w:rsid w:val="2E9ADBE4"/>
    <w:rsid w:val="2EA2FD5B"/>
    <w:rsid w:val="2EA46AA7"/>
    <w:rsid w:val="2EA488E2"/>
    <w:rsid w:val="2EA5DBA6"/>
    <w:rsid w:val="2EA69AB6"/>
    <w:rsid w:val="2EAA454E"/>
    <w:rsid w:val="2EAEDF37"/>
    <w:rsid w:val="2EAF69FA"/>
    <w:rsid w:val="2EAFD35F"/>
    <w:rsid w:val="2EB114B4"/>
    <w:rsid w:val="2EB187CB"/>
    <w:rsid w:val="2EB22673"/>
    <w:rsid w:val="2EB4F4CD"/>
    <w:rsid w:val="2EB4F970"/>
    <w:rsid w:val="2EB634AA"/>
    <w:rsid w:val="2EB9A91B"/>
    <w:rsid w:val="2EBAC592"/>
    <w:rsid w:val="2EBB16F3"/>
    <w:rsid w:val="2EBB574F"/>
    <w:rsid w:val="2EBD4876"/>
    <w:rsid w:val="2EBDDA5D"/>
    <w:rsid w:val="2EBE7DEF"/>
    <w:rsid w:val="2EBF6609"/>
    <w:rsid w:val="2EC042E1"/>
    <w:rsid w:val="2EC44140"/>
    <w:rsid w:val="2EC6D77F"/>
    <w:rsid w:val="2EC7247F"/>
    <w:rsid w:val="2EC8D0F9"/>
    <w:rsid w:val="2ECE6B91"/>
    <w:rsid w:val="2ECE738D"/>
    <w:rsid w:val="2ECF73FA"/>
    <w:rsid w:val="2ED05A2E"/>
    <w:rsid w:val="2ED08761"/>
    <w:rsid w:val="2ED6774D"/>
    <w:rsid w:val="2ED6F157"/>
    <w:rsid w:val="2ED7EB18"/>
    <w:rsid w:val="2EDE094D"/>
    <w:rsid w:val="2EDE7888"/>
    <w:rsid w:val="2EDF5CA4"/>
    <w:rsid w:val="2EE2A8AC"/>
    <w:rsid w:val="2EE2CCED"/>
    <w:rsid w:val="2EE4305A"/>
    <w:rsid w:val="2EE4DA28"/>
    <w:rsid w:val="2EE7BDA3"/>
    <w:rsid w:val="2EF2DD84"/>
    <w:rsid w:val="2EFA945D"/>
    <w:rsid w:val="2EFD6B4E"/>
    <w:rsid w:val="2EFDB073"/>
    <w:rsid w:val="2EFE3BE5"/>
    <w:rsid w:val="2EFFD41F"/>
    <w:rsid w:val="2F03F526"/>
    <w:rsid w:val="2F0760A9"/>
    <w:rsid w:val="2F077DAB"/>
    <w:rsid w:val="2F08E74A"/>
    <w:rsid w:val="2F0C3729"/>
    <w:rsid w:val="2F100A44"/>
    <w:rsid w:val="2F11200F"/>
    <w:rsid w:val="2F113EDB"/>
    <w:rsid w:val="2F1564C3"/>
    <w:rsid w:val="2F1574AC"/>
    <w:rsid w:val="2F1617C4"/>
    <w:rsid w:val="2F1829E3"/>
    <w:rsid w:val="2F186492"/>
    <w:rsid w:val="2F18CE23"/>
    <w:rsid w:val="2F19EE16"/>
    <w:rsid w:val="2F1D14A7"/>
    <w:rsid w:val="2F236CBD"/>
    <w:rsid w:val="2F28321B"/>
    <w:rsid w:val="2F2F2BD2"/>
    <w:rsid w:val="2F31D771"/>
    <w:rsid w:val="2F320EDB"/>
    <w:rsid w:val="2F365880"/>
    <w:rsid w:val="2F37131D"/>
    <w:rsid w:val="2F391692"/>
    <w:rsid w:val="2F3B040E"/>
    <w:rsid w:val="2F3DD837"/>
    <w:rsid w:val="2F3ED668"/>
    <w:rsid w:val="2F4750CB"/>
    <w:rsid w:val="2F48A843"/>
    <w:rsid w:val="2F494A4C"/>
    <w:rsid w:val="2F4BECA0"/>
    <w:rsid w:val="2F4EAB0D"/>
    <w:rsid w:val="2F4EE217"/>
    <w:rsid w:val="2F4F3E48"/>
    <w:rsid w:val="2F526516"/>
    <w:rsid w:val="2F541C52"/>
    <w:rsid w:val="2F54659B"/>
    <w:rsid w:val="2F555531"/>
    <w:rsid w:val="2F59E297"/>
    <w:rsid w:val="2F5B38A4"/>
    <w:rsid w:val="2F5CE287"/>
    <w:rsid w:val="2F5D91E9"/>
    <w:rsid w:val="2F60CE8C"/>
    <w:rsid w:val="2F634E0C"/>
    <w:rsid w:val="2F637C06"/>
    <w:rsid w:val="2F638498"/>
    <w:rsid w:val="2F6458FA"/>
    <w:rsid w:val="2F66E768"/>
    <w:rsid w:val="2F69E0E6"/>
    <w:rsid w:val="2F6ADBEA"/>
    <w:rsid w:val="2F6AFE50"/>
    <w:rsid w:val="2F74F4F2"/>
    <w:rsid w:val="2F7569A8"/>
    <w:rsid w:val="2F76C07D"/>
    <w:rsid w:val="2F773086"/>
    <w:rsid w:val="2F79F1D4"/>
    <w:rsid w:val="2F7B6916"/>
    <w:rsid w:val="2F7DC70B"/>
    <w:rsid w:val="2F7DDDC3"/>
    <w:rsid w:val="2F7DF161"/>
    <w:rsid w:val="2F7F0DE7"/>
    <w:rsid w:val="2F7F8B8B"/>
    <w:rsid w:val="2F82D8A6"/>
    <w:rsid w:val="2F86B151"/>
    <w:rsid w:val="2F876FBF"/>
    <w:rsid w:val="2F8A81BA"/>
    <w:rsid w:val="2F8EB2B3"/>
    <w:rsid w:val="2F92D1FE"/>
    <w:rsid w:val="2F930E5B"/>
    <w:rsid w:val="2F947704"/>
    <w:rsid w:val="2F94B186"/>
    <w:rsid w:val="2F963833"/>
    <w:rsid w:val="2F9644AA"/>
    <w:rsid w:val="2F965741"/>
    <w:rsid w:val="2F99BC1C"/>
    <w:rsid w:val="2F9DBAE5"/>
    <w:rsid w:val="2F9E4618"/>
    <w:rsid w:val="2FA61BC7"/>
    <w:rsid w:val="2FA68A1F"/>
    <w:rsid w:val="2FA6FA74"/>
    <w:rsid w:val="2FA80866"/>
    <w:rsid w:val="2FB04342"/>
    <w:rsid w:val="2FB0ADE7"/>
    <w:rsid w:val="2FB109FE"/>
    <w:rsid w:val="2FB2EC4B"/>
    <w:rsid w:val="2FB2F9E9"/>
    <w:rsid w:val="2FB48760"/>
    <w:rsid w:val="2FB535D0"/>
    <w:rsid w:val="2FB6BF46"/>
    <w:rsid w:val="2FB95AF8"/>
    <w:rsid w:val="2FBB63F8"/>
    <w:rsid w:val="2FBD73B7"/>
    <w:rsid w:val="2FBEB986"/>
    <w:rsid w:val="2FC3ECDB"/>
    <w:rsid w:val="2FC547C2"/>
    <w:rsid w:val="2FC58CB5"/>
    <w:rsid w:val="2FC5A592"/>
    <w:rsid w:val="2FC9EEC1"/>
    <w:rsid w:val="2FCB972B"/>
    <w:rsid w:val="2FCCB33B"/>
    <w:rsid w:val="2FD78679"/>
    <w:rsid w:val="2FDAE7BB"/>
    <w:rsid w:val="2FDB499A"/>
    <w:rsid w:val="2FDC6E69"/>
    <w:rsid w:val="2FDEA6C2"/>
    <w:rsid w:val="2FDFF932"/>
    <w:rsid w:val="2FE038F9"/>
    <w:rsid w:val="2FE0A3D5"/>
    <w:rsid w:val="2FE12132"/>
    <w:rsid w:val="2FE2A9BA"/>
    <w:rsid w:val="2FE36537"/>
    <w:rsid w:val="2FE99497"/>
    <w:rsid w:val="2FEE0816"/>
    <w:rsid w:val="2FF04F07"/>
    <w:rsid w:val="2FF2B0C5"/>
    <w:rsid w:val="2FF477DD"/>
    <w:rsid w:val="2FF72AB4"/>
    <w:rsid w:val="2FF90B64"/>
    <w:rsid w:val="2FF98120"/>
    <w:rsid w:val="2FFA3106"/>
    <w:rsid w:val="30020DE5"/>
    <w:rsid w:val="300239E3"/>
    <w:rsid w:val="3003240D"/>
    <w:rsid w:val="3006A13E"/>
    <w:rsid w:val="300AC2AB"/>
    <w:rsid w:val="300B7902"/>
    <w:rsid w:val="300BF8E4"/>
    <w:rsid w:val="300D67DF"/>
    <w:rsid w:val="300DA659"/>
    <w:rsid w:val="300E776B"/>
    <w:rsid w:val="300EBD19"/>
    <w:rsid w:val="300FE418"/>
    <w:rsid w:val="30133536"/>
    <w:rsid w:val="3016BC2F"/>
    <w:rsid w:val="30177CDF"/>
    <w:rsid w:val="3019A632"/>
    <w:rsid w:val="301DC94D"/>
    <w:rsid w:val="301EC1E9"/>
    <w:rsid w:val="3020A649"/>
    <w:rsid w:val="3021ABF2"/>
    <w:rsid w:val="3022476C"/>
    <w:rsid w:val="30272B7A"/>
    <w:rsid w:val="302A2033"/>
    <w:rsid w:val="302D471E"/>
    <w:rsid w:val="30306A2F"/>
    <w:rsid w:val="30327F7D"/>
    <w:rsid w:val="303646E2"/>
    <w:rsid w:val="303C5AAC"/>
    <w:rsid w:val="303CC033"/>
    <w:rsid w:val="304560DE"/>
    <w:rsid w:val="3049D807"/>
    <w:rsid w:val="304B0706"/>
    <w:rsid w:val="304FBB0A"/>
    <w:rsid w:val="3051BDCF"/>
    <w:rsid w:val="305852C1"/>
    <w:rsid w:val="305CBEC7"/>
    <w:rsid w:val="305F810A"/>
    <w:rsid w:val="3062A7E0"/>
    <w:rsid w:val="3065B8B6"/>
    <w:rsid w:val="30662E47"/>
    <w:rsid w:val="30671A7C"/>
    <w:rsid w:val="30685FA6"/>
    <w:rsid w:val="306B14CC"/>
    <w:rsid w:val="306B2E3B"/>
    <w:rsid w:val="306E13BC"/>
    <w:rsid w:val="3072AE2E"/>
    <w:rsid w:val="3072C1B8"/>
    <w:rsid w:val="30793A25"/>
    <w:rsid w:val="307A29E5"/>
    <w:rsid w:val="307D70E0"/>
    <w:rsid w:val="307EA76B"/>
    <w:rsid w:val="307EACC2"/>
    <w:rsid w:val="307F7F33"/>
    <w:rsid w:val="3082F7B8"/>
    <w:rsid w:val="3086D7B0"/>
    <w:rsid w:val="30878606"/>
    <w:rsid w:val="308DD634"/>
    <w:rsid w:val="308EC42A"/>
    <w:rsid w:val="3090266B"/>
    <w:rsid w:val="3090F1A8"/>
    <w:rsid w:val="3097B08E"/>
    <w:rsid w:val="3098036E"/>
    <w:rsid w:val="309895DB"/>
    <w:rsid w:val="30994891"/>
    <w:rsid w:val="3099AA2A"/>
    <w:rsid w:val="309E32E4"/>
    <w:rsid w:val="30A1DACA"/>
    <w:rsid w:val="30A4B7AB"/>
    <w:rsid w:val="30A5BC0A"/>
    <w:rsid w:val="30A68AC6"/>
    <w:rsid w:val="30A8C42D"/>
    <w:rsid w:val="30A99129"/>
    <w:rsid w:val="30A9ED8D"/>
    <w:rsid w:val="30AC0265"/>
    <w:rsid w:val="30AD8F0F"/>
    <w:rsid w:val="30AF268E"/>
    <w:rsid w:val="30B321E5"/>
    <w:rsid w:val="30B5F13A"/>
    <w:rsid w:val="30B9E030"/>
    <w:rsid w:val="30B9E237"/>
    <w:rsid w:val="30BA2B18"/>
    <w:rsid w:val="30BBD685"/>
    <w:rsid w:val="30BBE6CF"/>
    <w:rsid w:val="30BC4C12"/>
    <w:rsid w:val="30C0773A"/>
    <w:rsid w:val="30C2BF6A"/>
    <w:rsid w:val="30C3D7A5"/>
    <w:rsid w:val="30C41B2E"/>
    <w:rsid w:val="30C4F878"/>
    <w:rsid w:val="30C78F9A"/>
    <w:rsid w:val="30C964EE"/>
    <w:rsid w:val="30CC7001"/>
    <w:rsid w:val="30CD5D7A"/>
    <w:rsid w:val="30CDDB06"/>
    <w:rsid w:val="30CE360B"/>
    <w:rsid w:val="30D02D3A"/>
    <w:rsid w:val="30D2D8CD"/>
    <w:rsid w:val="30D3A3E8"/>
    <w:rsid w:val="30D70B17"/>
    <w:rsid w:val="30DC6F8F"/>
    <w:rsid w:val="30DE8632"/>
    <w:rsid w:val="30DFCC31"/>
    <w:rsid w:val="30E2092A"/>
    <w:rsid w:val="30E34238"/>
    <w:rsid w:val="30E37690"/>
    <w:rsid w:val="30E89D54"/>
    <w:rsid w:val="30E96AF8"/>
    <w:rsid w:val="30EE9538"/>
    <w:rsid w:val="30EF5142"/>
    <w:rsid w:val="30EFC109"/>
    <w:rsid w:val="30F05911"/>
    <w:rsid w:val="30F6E4FE"/>
    <w:rsid w:val="30F8AA95"/>
    <w:rsid w:val="30F97BC6"/>
    <w:rsid w:val="30F9D1C2"/>
    <w:rsid w:val="30FB266A"/>
    <w:rsid w:val="30FBA9DE"/>
    <w:rsid w:val="30FC4FBC"/>
    <w:rsid w:val="30FE092C"/>
    <w:rsid w:val="30FFBBF6"/>
    <w:rsid w:val="31054EE7"/>
    <w:rsid w:val="31069C42"/>
    <w:rsid w:val="3108FA03"/>
    <w:rsid w:val="310B232C"/>
    <w:rsid w:val="310B28CD"/>
    <w:rsid w:val="310E7E5C"/>
    <w:rsid w:val="310EA478"/>
    <w:rsid w:val="3114BB60"/>
    <w:rsid w:val="311684EB"/>
    <w:rsid w:val="3116FB11"/>
    <w:rsid w:val="31191C8B"/>
    <w:rsid w:val="311AD0CC"/>
    <w:rsid w:val="311C3762"/>
    <w:rsid w:val="311ED993"/>
    <w:rsid w:val="311F554F"/>
    <w:rsid w:val="311F9973"/>
    <w:rsid w:val="31215953"/>
    <w:rsid w:val="3126F919"/>
    <w:rsid w:val="3127206D"/>
    <w:rsid w:val="312932C9"/>
    <w:rsid w:val="31298B00"/>
    <w:rsid w:val="312C7B4C"/>
    <w:rsid w:val="312EA25F"/>
    <w:rsid w:val="31322C47"/>
    <w:rsid w:val="31332C2B"/>
    <w:rsid w:val="3136354C"/>
    <w:rsid w:val="3137573F"/>
    <w:rsid w:val="313A8AB6"/>
    <w:rsid w:val="313C4B99"/>
    <w:rsid w:val="313C5865"/>
    <w:rsid w:val="313D4408"/>
    <w:rsid w:val="313F4C0F"/>
    <w:rsid w:val="3142A205"/>
    <w:rsid w:val="314743EA"/>
    <w:rsid w:val="314B03D1"/>
    <w:rsid w:val="314E78B7"/>
    <w:rsid w:val="314EB367"/>
    <w:rsid w:val="3152E979"/>
    <w:rsid w:val="3153E382"/>
    <w:rsid w:val="3156E453"/>
    <w:rsid w:val="315A07EA"/>
    <w:rsid w:val="3161590D"/>
    <w:rsid w:val="3161A800"/>
    <w:rsid w:val="316B1B73"/>
    <w:rsid w:val="316B8EE6"/>
    <w:rsid w:val="316CCD95"/>
    <w:rsid w:val="316D396D"/>
    <w:rsid w:val="316F19BE"/>
    <w:rsid w:val="31708BDE"/>
    <w:rsid w:val="317125CC"/>
    <w:rsid w:val="31735BD8"/>
    <w:rsid w:val="3173DC0D"/>
    <w:rsid w:val="3175FB1C"/>
    <w:rsid w:val="3176DA54"/>
    <w:rsid w:val="3184A12E"/>
    <w:rsid w:val="3184E1E7"/>
    <w:rsid w:val="3185290B"/>
    <w:rsid w:val="3187929C"/>
    <w:rsid w:val="3187C6AF"/>
    <w:rsid w:val="3190CD3B"/>
    <w:rsid w:val="31976243"/>
    <w:rsid w:val="31986A9E"/>
    <w:rsid w:val="319B537E"/>
    <w:rsid w:val="319DA1D4"/>
    <w:rsid w:val="31A386E6"/>
    <w:rsid w:val="31A7A290"/>
    <w:rsid w:val="31A7B676"/>
    <w:rsid w:val="31AC2114"/>
    <w:rsid w:val="31B0F6D4"/>
    <w:rsid w:val="31B1DB06"/>
    <w:rsid w:val="31B3A74F"/>
    <w:rsid w:val="31B3E0C3"/>
    <w:rsid w:val="31B47376"/>
    <w:rsid w:val="31B6E529"/>
    <w:rsid w:val="31B731C4"/>
    <w:rsid w:val="31B75927"/>
    <w:rsid w:val="31B8E946"/>
    <w:rsid w:val="31C19BED"/>
    <w:rsid w:val="31C1F534"/>
    <w:rsid w:val="31C341DA"/>
    <w:rsid w:val="31C5F094"/>
    <w:rsid w:val="31C9D956"/>
    <w:rsid w:val="31CB7A7B"/>
    <w:rsid w:val="31CBCB0D"/>
    <w:rsid w:val="31D08E42"/>
    <w:rsid w:val="31D56C8F"/>
    <w:rsid w:val="31D75411"/>
    <w:rsid w:val="31D7677A"/>
    <w:rsid w:val="31DC29A4"/>
    <w:rsid w:val="31DE5518"/>
    <w:rsid w:val="31DED9B0"/>
    <w:rsid w:val="31E4E41A"/>
    <w:rsid w:val="31E77421"/>
    <w:rsid w:val="31ED46A5"/>
    <w:rsid w:val="31F32F9C"/>
    <w:rsid w:val="31F406A8"/>
    <w:rsid w:val="31F508BF"/>
    <w:rsid w:val="31F5E840"/>
    <w:rsid w:val="31F6270F"/>
    <w:rsid w:val="31FA9A36"/>
    <w:rsid w:val="3200B9A1"/>
    <w:rsid w:val="32013D68"/>
    <w:rsid w:val="32024ADB"/>
    <w:rsid w:val="320A7127"/>
    <w:rsid w:val="320E6E59"/>
    <w:rsid w:val="320F6F34"/>
    <w:rsid w:val="3211F7A3"/>
    <w:rsid w:val="3212F5DA"/>
    <w:rsid w:val="3212FAD3"/>
    <w:rsid w:val="321B99F0"/>
    <w:rsid w:val="321BB513"/>
    <w:rsid w:val="321C522E"/>
    <w:rsid w:val="321CEA85"/>
    <w:rsid w:val="32243CB7"/>
    <w:rsid w:val="32282845"/>
    <w:rsid w:val="323134FA"/>
    <w:rsid w:val="32356E9E"/>
    <w:rsid w:val="32371672"/>
    <w:rsid w:val="323BAFEE"/>
    <w:rsid w:val="323C8512"/>
    <w:rsid w:val="323FA0C5"/>
    <w:rsid w:val="32422685"/>
    <w:rsid w:val="3242E1A7"/>
    <w:rsid w:val="32471301"/>
    <w:rsid w:val="3247AB06"/>
    <w:rsid w:val="324E6F0F"/>
    <w:rsid w:val="32505025"/>
    <w:rsid w:val="32513EF5"/>
    <w:rsid w:val="32542FBB"/>
    <w:rsid w:val="325899A3"/>
    <w:rsid w:val="32590442"/>
    <w:rsid w:val="325A65E7"/>
    <w:rsid w:val="32601385"/>
    <w:rsid w:val="32611D1D"/>
    <w:rsid w:val="3262EA06"/>
    <w:rsid w:val="32649C02"/>
    <w:rsid w:val="3266F621"/>
    <w:rsid w:val="3269AB67"/>
    <w:rsid w:val="326AFC10"/>
    <w:rsid w:val="326DA93D"/>
    <w:rsid w:val="32744233"/>
    <w:rsid w:val="32749786"/>
    <w:rsid w:val="32758A5F"/>
    <w:rsid w:val="3275E690"/>
    <w:rsid w:val="3279628C"/>
    <w:rsid w:val="32796AAC"/>
    <w:rsid w:val="32799A1F"/>
    <w:rsid w:val="327B66E9"/>
    <w:rsid w:val="327CF3E0"/>
    <w:rsid w:val="327D2D2A"/>
    <w:rsid w:val="327D844F"/>
    <w:rsid w:val="327E111C"/>
    <w:rsid w:val="3289544F"/>
    <w:rsid w:val="328A8FAB"/>
    <w:rsid w:val="328CF87B"/>
    <w:rsid w:val="328E7970"/>
    <w:rsid w:val="32909A54"/>
    <w:rsid w:val="3290EA65"/>
    <w:rsid w:val="32954608"/>
    <w:rsid w:val="3297F681"/>
    <w:rsid w:val="329D966D"/>
    <w:rsid w:val="329E287A"/>
    <w:rsid w:val="32A19A28"/>
    <w:rsid w:val="32AA56E9"/>
    <w:rsid w:val="32ACBC21"/>
    <w:rsid w:val="32AEF89F"/>
    <w:rsid w:val="32AF5DCF"/>
    <w:rsid w:val="32B009B0"/>
    <w:rsid w:val="32B50CE9"/>
    <w:rsid w:val="32B57DB6"/>
    <w:rsid w:val="32B5F332"/>
    <w:rsid w:val="32B6A377"/>
    <w:rsid w:val="32B78FFF"/>
    <w:rsid w:val="32BB447D"/>
    <w:rsid w:val="32BC4D8B"/>
    <w:rsid w:val="32BD2C03"/>
    <w:rsid w:val="32BDF929"/>
    <w:rsid w:val="32BE1B25"/>
    <w:rsid w:val="32BF6E88"/>
    <w:rsid w:val="32CB0DAC"/>
    <w:rsid w:val="32CC411F"/>
    <w:rsid w:val="32D05EEF"/>
    <w:rsid w:val="32D49830"/>
    <w:rsid w:val="32D92836"/>
    <w:rsid w:val="32D9F23D"/>
    <w:rsid w:val="32DD6545"/>
    <w:rsid w:val="32DE5147"/>
    <w:rsid w:val="32DEEF7D"/>
    <w:rsid w:val="32DFF773"/>
    <w:rsid w:val="32E09F77"/>
    <w:rsid w:val="32E136E9"/>
    <w:rsid w:val="32E2D74F"/>
    <w:rsid w:val="32E3C5AF"/>
    <w:rsid w:val="32E82732"/>
    <w:rsid w:val="32E9A25C"/>
    <w:rsid w:val="32EA011E"/>
    <w:rsid w:val="32EB1447"/>
    <w:rsid w:val="32EBE4DC"/>
    <w:rsid w:val="32F08195"/>
    <w:rsid w:val="32F19DC7"/>
    <w:rsid w:val="32F1F89F"/>
    <w:rsid w:val="32F2C4EA"/>
    <w:rsid w:val="32F420B1"/>
    <w:rsid w:val="32F63384"/>
    <w:rsid w:val="32F96E1E"/>
    <w:rsid w:val="32FB6147"/>
    <w:rsid w:val="32FCF3A4"/>
    <w:rsid w:val="32FD4654"/>
    <w:rsid w:val="3301E730"/>
    <w:rsid w:val="33041D0E"/>
    <w:rsid w:val="33045400"/>
    <w:rsid w:val="33059828"/>
    <w:rsid w:val="3305CE28"/>
    <w:rsid w:val="3311EE38"/>
    <w:rsid w:val="3315F7BC"/>
    <w:rsid w:val="3317E381"/>
    <w:rsid w:val="332225A9"/>
    <w:rsid w:val="3324AF58"/>
    <w:rsid w:val="332710C1"/>
    <w:rsid w:val="332A0F5F"/>
    <w:rsid w:val="3334ED39"/>
    <w:rsid w:val="3336CA25"/>
    <w:rsid w:val="3338B230"/>
    <w:rsid w:val="3338BCC8"/>
    <w:rsid w:val="333A981E"/>
    <w:rsid w:val="333AED72"/>
    <w:rsid w:val="333B2831"/>
    <w:rsid w:val="333C3826"/>
    <w:rsid w:val="333E8F72"/>
    <w:rsid w:val="3341C3F3"/>
    <w:rsid w:val="334522EE"/>
    <w:rsid w:val="3346DB56"/>
    <w:rsid w:val="3347DBFF"/>
    <w:rsid w:val="334F5D66"/>
    <w:rsid w:val="335123C9"/>
    <w:rsid w:val="33522030"/>
    <w:rsid w:val="33562329"/>
    <w:rsid w:val="33580A20"/>
    <w:rsid w:val="3359453F"/>
    <w:rsid w:val="3359BD7F"/>
    <w:rsid w:val="3359EF18"/>
    <w:rsid w:val="335AD311"/>
    <w:rsid w:val="335C7F98"/>
    <w:rsid w:val="336106B5"/>
    <w:rsid w:val="336396D8"/>
    <w:rsid w:val="3367D18C"/>
    <w:rsid w:val="33687388"/>
    <w:rsid w:val="33687B55"/>
    <w:rsid w:val="33698010"/>
    <w:rsid w:val="336F278D"/>
    <w:rsid w:val="336F671F"/>
    <w:rsid w:val="3372D22D"/>
    <w:rsid w:val="33733479"/>
    <w:rsid w:val="3374037E"/>
    <w:rsid w:val="33781883"/>
    <w:rsid w:val="33794CC9"/>
    <w:rsid w:val="337A6DB4"/>
    <w:rsid w:val="337A810F"/>
    <w:rsid w:val="337B0A02"/>
    <w:rsid w:val="337DC30B"/>
    <w:rsid w:val="33822787"/>
    <w:rsid w:val="3384BA0B"/>
    <w:rsid w:val="3387765E"/>
    <w:rsid w:val="3388F309"/>
    <w:rsid w:val="3389A45D"/>
    <w:rsid w:val="338C58F9"/>
    <w:rsid w:val="338F4089"/>
    <w:rsid w:val="338F4939"/>
    <w:rsid w:val="33945911"/>
    <w:rsid w:val="3399EC19"/>
    <w:rsid w:val="339AB680"/>
    <w:rsid w:val="339B60C0"/>
    <w:rsid w:val="339BE393"/>
    <w:rsid w:val="339DC81F"/>
    <w:rsid w:val="339E0748"/>
    <w:rsid w:val="33A465DA"/>
    <w:rsid w:val="33AB66D3"/>
    <w:rsid w:val="33AB8891"/>
    <w:rsid w:val="33AE5660"/>
    <w:rsid w:val="33B6CBC4"/>
    <w:rsid w:val="33B700F1"/>
    <w:rsid w:val="33B71FF5"/>
    <w:rsid w:val="33BBD065"/>
    <w:rsid w:val="33C1117C"/>
    <w:rsid w:val="33C1FA13"/>
    <w:rsid w:val="33C9CD95"/>
    <w:rsid w:val="33CCAE78"/>
    <w:rsid w:val="33CD5AF5"/>
    <w:rsid w:val="33D0A81D"/>
    <w:rsid w:val="33D0DC71"/>
    <w:rsid w:val="33D8417C"/>
    <w:rsid w:val="33DA7620"/>
    <w:rsid w:val="33DCDFDF"/>
    <w:rsid w:val="33DE2B88"/>
    <w:rsid w:val="33DF508A"/>
    <w:rsid w:val="33E1F0C2"/>
    <w:rsid w:val="33E40220"/>
    <w:rsid w:val="33E51BF1"/>
    <w:rsid w:val="33E5438B"/>
    <w:rsid w:val="33E59201"/>
    <w:rsid w:val="33F3E31C"/>
    <w:rsid w:val="33F4CEF8"/>
    <w:rsid w:val="33F5FF76"/>
    <w:rsid w:val="33FC99B3"/>
    <w:rsid w:val="33FFF2A1"/>
    <w:rsid w:val="3401F9AD"/>
    <w:rsid w:val="3404EC04"/>
    <w:rsid w:val="340B5C25"/>
    <w:rsid w:val="340DFD00"/>
    <w:rsid w:val="340DFD20"/>
    <w:rsid w:val="341059E5"/>
    <w:rsid w:val="34130F8B"/>
    <w:rsid w:val="34182C4E"/>
    <w:rsid w:val="34194F47"/>
    <w:rsid w:val="341B1752"/>
    <w:rsid w:val="341B35B7"/>
    <w:rsid w:val="341BF244"/>
    <w:rsid w:val="341D83EF"/>
    <w:rsid w:val="34208016"/>
    <w:rsid w:val="342110BF"/>
    <w:rsid w:val="34233628"/>
    <w:rsid w:val="3423A1EC"/>
    <w:rsid w:val="3427C672"/>
    <w:rsid w:val="3427D6BE"/>
    <w:rsid w:val="34282CE1"/>
    <w:rsid w:val="34296F68"/>
    <w:rsid w:val="342B6908"/>
    <w:rsid w:val="342B75C4"/>
    <w:rsid w:val="342F73A7"/>
    <w:rsid w:val="342FED95"/>
    <w:rsid w:val="343089DC"/>
    <w:rsid w:val="343420D8"/>
    <w:rsid w:val="343599E4"/>
    <w:rsid w:val="34378A01"/>
    <w:rsid w:val="343884B8"/>
    <w:rsid w:val="34397183"/>
    <w:rsid w:val="343A5720"/>
    <w:rsid w:val="343B9564"/>
    <w:rsid w:val="343E3D04"/>
    <w:rsid w:val="34408A28"/>
    <w:rsid w:val="344121CA"/>
    <w:rsid w:val="344125B2"/>
    <w:rsid w:val="3443426B"/>
    <w:rsid w:val="34486A91"/>
    <w:rsid w:val="3449F2D4"/>
    <w:rsid w:val="34526FE8"/>
    <w:rsid w:val="3457E869"/>
    <w:rsid w:val="3457F298"/>
    <w:rsid w:val="345D7EFC"/>
    <w:rsid w:val="34605730"/>
    <w:rsid w:val="3461F268"/>
    <w:rsid w:val="34623CA9"/>
    <w:rsid w:val="34654087"/>
    <w:rsid w:val="346670C7"/>
    <w:rsid w:val="34667F7E"/>
    <w:rsid w:val="346751C9"/>
    <w:rsid w:val="3469157C"/>
    <w:rsid w:val="346ACCED"/>
    <w:rsid w:val="346B0F55"/>
    <w:rsid w:val="346DD312"/>
    <w:rsid w:val="3470B25D"/>
    <w:rsid w:val="3471854B"/>
    <w:rsid w:val="347445CB"/>
    <w:rsid w:val="34760C05"/>
    <w:rsid w:val="3476E074"/>
    <w:rsid w:val="3479FDD4"/>
    <w:rsid w:val="347A42C7"/>
    <w:rsid w:val="347FB432"/>
    <w:rsid w:val="34872AE4"/>
    <w:rsid w:val="348BA7CE"/>
    <w:rsid w:val="348E06C0"/>
    <w:rsid w:val="348E954B"/>
    <w:rsid w:val="34900E9A"/>
    <w:rsid w:val="34950926"/>
    <w:rsid w:val="349605F5"/>
    <w:rsid w:val="3496D243"/>
    <w:rsid w:val="349916B5"/>
    <w:rsid w:val="349C96F9"/>
    <w:rsid w:val="349D7B35"/>
    <w:rsid w:val="349EBC45"/>
    <w:rsid w:val="34A208BA"/>
    <w:rsid w:val="34A25742"/>
    <w:rsid w:val="34A3DE10"/>
    <w:rsid w:val="34A5343E"/>
    <w:rsid w:val="34A78377"/>
    <w:rsid w:val="34A9B6C3"/>
    <w:rsid w:val="34AB9F56"/>
    <w:rsid w:val="34AF8209"/>
    <w:rsid w:val="34B1FC62"/>
    <w:rsid w:val="34B357C7"/>
    <w:rsid w:val="34BCC72C"/>
    <w:rsid w:val="34BF31F0"/>
    <w:rsid w:val="34C1EEEB"/>
    <w:rsid w:val="34C2D6A8"/>
    <w:rsid w:val="34C42F59"/>
    <w:rsid w:val="34C4930A"/>
    <w:rsid w:val="34C4B58F"/>
    <w:rsid w:val="34C82E52"/>
    <w:rsid w:val="34CA00F5"/>
    <w:rsid w:val="34CA218F"/>
    <w:rsid w:val="34CB7AE3"/>
    <w:rsid w:val="34CC6EF2"/>
    <w:rsid w:val="34CC7044"/>
    <w:rsid w:val="34CD4D7C"/>
    <w:rsid w:val="34CE7ACD"/>
    <w:rsid w:val="34CEDCDB"/>
    <w:rsid w:val="34D0843D"/>
    <w:rsid w:val="34D1CCA5"/>
    <w:rsid w:val="34D2573F"/>
    <w:rsid w:val="34D4C834"/>
    <w:rsid w:val="34D80887"/>
    <w:rsid w:val="34D82D0E"/>
    <w:rsid w:val="34DA2C23"/>
    <w:rsid w:val="34DB50B2"/>
    <w:rsid w:val="34DB8FD9"/>
    <w:rsid w:val="34E031A4"/>
    <w:rsid w:val="34E03C06"/>
    <w:rsid w:val="34E09294"/>
    <w:rsid w:val="34E0A21B"/>
    <w:rsid w:val="34E1162D"/>
    <w:rsid w:val="34E65968"/>
    <w:rsid w:val="34E7298B"/>
    <w:rsid w:val="34E744C2"/>
    <w:rsid w:val="34E7A615"/>
    <w:rsid w:val="34E7AFC7"/>
    <w:rsid w:val="34E8B1A7"/>
    <w:rsid w:val="34E8EB11"/>
    <w:rsid w:val="34E93748"/>
    <w:rsid w:val="34E9677A"/>
    <w:rsid w:val="34EC27D9"/>
    <w:rsid w:val="34EF4F62"/>
    <w:rsid w:val="34F3B00B"/>
    <w:rsid w:val="34F6BE9C"/>
    <w:rsid w:val="35041472"/>
    <w:rsid w:val="350548BE"/>
    <w:rsid w:val="3506DB6A"/>
    <w:rsid w:val="3509CD79"/>
    <w:rsid w:val="350A83BD"/>
    <w:rsid w:val="350ACFDB"/>
    <w:rsid w:val="350C63A4"/>
    <w:rsid w:val="350D311A"/>
    <w:rsid w:val="350FD3DF"/>
    <w:rsid w:val="35109B84"/>
    <w:rsid w:val="35124AA9"/>
    <w:rsid w:val="3513516C"/>
    <w:rsid w:val="351842C0"/>
    <w:rsid w:val="351E9188"/>
    <w:rsid w:val="35208A23"/>
    <w:rsid w:val="3521D14A"/>
    <w:rsid w:val="352542D3"/>
    <w:rsid w:val="35268E98"/>
    <w:rsid w:val="3528EC39"/>
    <w:rsid w:val="352B1448"/>
    <w:rsid w:val="352B6BB7"/>
    <w:rsid w:val="3533F567"/>
    <w:rsid w:val="353501F5"/>
    <w:rsid w:val="3536EC56"/>
    <w:rsid w:val="35370632"/>
    <w:rsid w:val="35396A29"/>
    <w:rsid w:val="353C4738"/>
    <w:rsid w:val="353DD53E"/>
    <w:rsid w:val="3541C5F5"/>
    <w:rsid w:val="3542AC16"/>
    <w:rsid w:val="35448040"/>
    <w:rsid w:val="3544AB1D"/>
    <w:rsid w:val="354522D6"/>
    <w:rsid w:val="35456783"/>
    <w:rsid w:val="3548A234"/>
    <w:rsid w:val="354E0802"/>
    <w:rsid w:val="354E863E"/>
    <w:rsid w:val="354F4551"/>
    <w:rsid w:val="354F55D7"/>
    <w:rsid w:val="35514AB1"/>
    <w:rsid w:val="35522811"/>
    <w:rsid w:val="35525236"/>
    <w:rsid w:val="3553C0E9"/>
    <w:rsid w:val="35549B67"/>
    <w:rsid w:val="355B7D83"/>
    <w:rsid w:val="355C76F3"/>
    <w:rsid w:val="3563A280"/>
    <w:rsid w:val="35655887"/>
    <w:rsid w:val="35672118"/>
    <w:rsid w:val="35676D0D"/>
    <w:rsid w:val="356D1B4D"/>
    <w:rsid w:val="3574399B"/>
    <w:rsid w:val="35748928"/>
    <w:rsid w:val="35772874"/>
    <w:rsid w:val="3577A910"/>
    <w:rsid w:val="357F4BC8"/>
    <w:rsid w:val="35802D2F"/>
    <w:rsid w:val="3583C273"/>
    <w:rsid w:val="3584E016"/>
    <w:rsid w:val="358B732A"/>
    <w:rsid w:val="358CF585"/>
    <w:rsid w:val="358D9D48"/>
    <w:rsid w:val="359153DD"/>
    <w:rsid w:val="35928C25"/>
    <w:rsid w:val="35934669"/>
    <w:rsid w:val="3594394C"/>
    <w:rsid w:val="359703BA"/>
    <w:rsid w:val="359A2CDF"/>
    <w:rsid w:val="359B2B19"/>
    <w:rsid w:val="359D5F77"/>
    <w:rsid w:val="359EEDC3"/>
    <w:rsid w:val="35A143F8"/>
    <w:rsid w:val="35A32AB3"/>
    <w:rsid w:val="35A406FE"/>
    <w:rsid w:val="35A489C6"/>
    <w:rsid w:val="35A4F8DA"/>
    <w:rsid w:val="35A654A1"/>
    <w:rsid w:val="35A696DF"/>
    <w:rsid w:val="35A89C99"/>
    <w:rsid w:val="35A96BC3"/>
    <w:rsid w:val="35AA7C3A"/>
    <w:rsid w:val="35ACD607"/>
    <w:rsid w:val="35AD5477"/>
    <w:rsid w:val="35AD889A"/>
    <w:rsid w:val="35AF7D56"/>
    <w:rsid w:val="35B15BFF"/>
    <w:rsid w:val="35B28A44"/>
    <w:rsid w:val="35B5D4AC"/>
    <w:rsid w:val="35B90315"/>
    <w:rsid w:val="35BA5C13"/>
    <w:rsid w:val="35BA9EAA"/>
    <w:rsid w:val="35BAA425"/>
    <w:rsid w:val="35BAD82C"/>
    <w:rsid w:val="35C0C1C9"/>
    <w:rsid w:val="35C0F377"/>
    <w:rsid w:val="35C1BB3B"/>
    <w:rsid w:val="35C40A4A"/>
    <w:rsid w:val="35CAE8F7"/>
    <w:rsid w:val="35CD7DCC"/>
    <w:rsid w:val="35CF62F6"/>
    <w:rsid w:val="35D597D6"/>
    <w:rsid w:val="35D7D118"/>
    <w:rsid w:val="35D948FD"/>
    <w:rsid w:val="35D9FE3B"/>
    <w:rsid w:val="35DA2C2C"/>
    <w:rsid w:val="35DA8B53"/>
    <w:rsid w:val="35E02F65"/>
    <w:rsid w:val="35E3B442"/>
    <w:rsid w:val="35E656A2"/>
    <w:rsid w:val="35E674C1"/>
    <w:rsid w:val="35E695F4"/>
    <w:rsid w:val="35E836DD"/>
    <w:rsid w:val="35EC4B75"/>
    <w:rsid w:val="35EC623A"/>
    <w:rsid w:val="35EDBFDB"/>
    <w:rsid w:val="35EEAD59"/>
    <w:rsid w:val="35EF30C1"/>
    <w:rsid w:val="35F1E59E"/>
    <w:rsid w:val="35F24AB6"/>
    <w:rsid w:val="35F70F3E"/>
    <w:rsid w:val="35F80858"/>
    <w:rsid w:val="35FA524C"/>
    <w:rsid w:val="35FC23D8"/>
    <w:rsid w:val="35FD2D4C"/>
    <w:rsid w:val="35FD3E7F"/>
    <w:rsid w:val="35FE3F9C"/>
    <w:rsid w:val="3605D1E5"/>
    <w:rsid w:val="3607264D"/>
    <w:rsid w:val="360E65B4"/>
    <w:rsid w:val="360EE7B1"/>
    <w:rsid w:val="360F500B"/>
    <w:rsid w:val="36133A4B"/>
    <w:rsid w:val="3619CF43"/>
    <w:rsid w:val="361D4DB8"/>
    <w:rsid w:val="361F533D"/>
    <w:rsid w:val="36200747"/>
    <w:rsid w:val="362065F7"/>
    <w:rsid w:val="36215E9F"/>
    <w:rsid w:val="3621FA5C"/>
    <w:rsid w:val="36242E6E"/>
    <w:rsid w:val="36282121"/>
    <w:rsid w:val="3628E519"/>
    <w:rsid w:val="362E9A01"/>
    <w:rsid w:val="36310EE0"/>
    <w:rsid w:val="3631FC5A"/>
    <w:rsid w:val="36334505"/>
    <w:rsid w:val="3633499F"/>
    <w:rsid w:val="363598B6"/>
    <w:rsid w:val="363BA41A"/>
    <w:rsid w:val="363D0446"/>
    <w:rsid w:val="363D3E1A"/>
    <w:rsid w:val="363E1CDD"/>
    <w:rsid w:val="363E2EA9"/>
    <w:rsid w:val="363F926E"/>
    <w:rsid w:val="3640E1FF"/>
    <w:rsid w:val="3640F69A"/>
    <w:rsid w:val="36473BE6"/>
    <w:rsid w:val="3647D0C7"/>
    <w:rsid w:val="3648B8D3"/>
    <w:rsid w:val="364A98E0"/>
    <w:rsid w:val="364B666B"/>
    <w:rsid w:val="364C37B8"/>
    <w:rsid w:val="364F3AB6"/>
    <w:rsid w:val="3652070C"/>
    <w:rsid w:val="3652164F"/>
    <w:rsid w:val="3654EA10"/>
    <w:rsid w:val="3655FAAF"/>
    <w:rsid w:val="3658978D"/>
    <w:rsid w:val="365A6A24"/>
    <w:rsid w:val="365BF995"/>
    <w:rsid w:val="36602602"/>
    <w:rsid w:val="3663A987"/>
    <w:rsid w:val="3666163B"/>
    <w:rsid w:val="366840A5"/>
    <w:rsid w:val="3669A3B5"/>
    <w:rsid w:val="366B7DFB"/>
    <w:rsid w:val="366D297F"/>
    <w:rsid w:val="367469B4"/>
    <w:rsid w:val="36793B17"/>
    <w:rsid w:val="3679FDEE"/>
    <w:rsid w:val="367B7058"/>
    <w:rsid w:val="367E69B9"/>
    <w:rsid w:val="368172B9"/>
    <w:rsid w:val="36837379"/>
    <w:rsid w:val="36838028"/>
    <w:rsid w:val="36839092"/>
    <w:rsid w:val="36875837"/>
    <w:rsid w:val="3687E810"/>
    <w:rsid w:val="36881D23"/>
    <w:rsid w:val="3689609C"/>
    <w:rsid w:val="3689815D"/>
    <w:rsid w:val="36898187"/>
    <w:rsid w:val="3689C0F2"/>
    <w:rsid w:val="368A0BB4"/>
    <w:rsid w:val="368A3C31"/>
    <w:rsid w:val="368FA489"/>
    <w:rsid w:val="36947FD6"/>
    <w:rsid w:val="3694F233"/>
    <w:rsid w:val="3695FA57"/>
    <w:rsid w:val="36A040CA"/>
    <w:rsid w:val="36A0C8BF"/>
    <w:rsid w:val="36A1C955"/>
    <w:rsid w:val="36A1FF40"/>
    <w:rsid w:val="36A596CC"/>
    <w:rsid w:val="36A66613"/>
    <w:rsid w:val="36A670F7"/>
    <w:rsid w:val="36A873DA"/>
    <w:rsid w:val="36AAF89C"/>
    <w:rsid w:val="36AEE934"/>
    <w:rsid w:val="36AF2B9C"/>
    <w:rsid w:val="36B06E6B"/>
    <w:rsid w:val="36B1A423"/>
    <w:rsid w:val="36B227C4"/>
    <w:rsid w:val="36B6082A"/>
    <w:rsid w:val="36B79AAF"/>
    <w:rsid w:val="36B7EB06"/>
    <w:rsid w:val="36B9C849"/>
    <w:rsid w:val="36BC18B0"/>
    <w:rsid w:val="36BD47F1"/>
    <w:rsid w:val="36BE9ADF"/>
    <w:rsid w:val="36C23621"/>
    <w:rsid w:val="36C2E949"/>
    <w:rsid w:val="36C4B239"/>
    <w:rsid w:val="36C6BF96"/>
    <w:rsid w:val="36C759D9"/>
    <w:rsid w:val="36CBAAB5"/>
    <w:rsid w:val="36CC004B"/>
    <w:rsid w:val="36CE7253"/>
    <w:rsid w:val="36CF2940"/>
    <w:rsid w:val="36D12288"/>
    <w:rsid w:val="36D41B0E"/>
    <w:rsid w:val="36D4FCC5"/>
    <w:rsid w:val="36D75C64"/>
    <w:rsid w:val="36D79193"/>
    <w:rsid w:val="36D933B2"/>
    <w:rsid w:val="36DA3A69"/>
    <w:rsid w:val="36DF7E7A"/>
    <w:rsid w:val="36E0C9B4"/>
    <w:rsid w:val="36E1463B"/>
    <w:rsid w:val="36E9D863"/>
    <w:rsid w:val="36ED1584"/>
    <w:rsid w:val="36ED1B12"/>
    <w:rsid w:val="36EEC0B7"/>
    <w:rsid w:val="36EF8B32"/>
    <w:rsid w:val="36EFB764"/>
    <w:rsid w:val="36F2022D"/>
    <w:rsid w:val="36F25697"/>
    <w:rsid w:val="36F39890"/>
    <w:rsid w:val="36F431DF"/>
    <w:rsid w:val="36F87037"/>
    <w:rsid w:val="36FA3EF3"/>
    <w:rsid w:val="36FAF41A"/>
    <w:rsid w:val="36FB298F"/>
    <w:rsid w:val="36FE6CF1"/>
    <w:rsid w:val="36FF72E1"/>
    <w:rsid w:val="37039C43"/>
    <w:rsid w:val="3706A859"/>
    <w:rsid w:val="3708DFC1"/>
    <w:rsid w:val="371149A7"/>
    <w:rsid w:val="3713F92F"/>
    <w:rsid w:val="3715E764"/>
    <w:rsid w:val="3716A5E4"/>
    <w:rsid w:val="3719B849"/>
    <w:rsid w:val="37237677"/>
    <w:rsid w:val="37239594"/>
    <w:rsid w:val="3725A063"/>
    <w:rsid w:val="3727C25C"/>
    <w:rsid w:val="37288DC2"/>
    <w:rsid w:val="3728C5E6"/>
    <w:rsid w:val="372AB15B"/>
    <w:rsid w:val="372C7565"/>
    <w:rsid w:val="372F16CA"/>
    <w:rsid w:val="37339381"/>
    <w:rsid w:val="37353F96"/>
    <w:rsid w:val="37361EC0"/>
    <w:rsid w:val="3736F7F4"/>
    <w:rsid w:val="3736F91C"/>
    <w:rsid w:val="3738CFB2"/>
    <w:rsid w:val="373F643F"/>
    <w:rsid w:val="373FDBB5"/>
    <w:rsid w:val="3740E0F5"/>
    <w:rsid w:val="3742F60E"/>
    <w:rsid w:val="3745443E"/>
    <w:rsid w:val="37464C9B"/>
    <w:rsid w:val="374AD2FD"/>
    <w:rsid w:val="374B78C5"/>
    <w:rsid w:val="374B891D"/>
    <w:rsid w:val="374DC7B6"/>
    <w:rsid w:val="3753D121"/>
    <w:rsid w:val="37545FFC"/>
    <w:rsid w:val="3755D2E3"/>
    <w:rsid w:val="37565B62"/>
    <w:rsid w:val="375AB081"/>
    <w:rsid w:val="375D9A8B"/>
    <w:rsid w:val="376040F9"/>
    <w:rsid w:val="3760516C"/>
    <w:rsid w:val="376A5358"/>
    <w:rsid w:val="376BCDCB"/>
    <w:rsid w:val="376C7B67"/>
    <w:rsid w:val="376DAA79"/>
    <w:rsid w:val="376F21D1"/>
    <w:rsid w:val="376FA3F2"/>
    <w:rsid w:val="377067DF"/>
    <w:rsid w:val="37739618"/>
    <w:rsid w:val="3774F2BA"/>
    <w:rsid w:val="37750528"/>
    <w:rsid w:val="377B0125"/>
    <w:rsid w:val="377DF545"/>
    <w:rsid w:val="3781A974"/>
    <w:rsid w:val="37827914"/>
    <w:rsid w:val="3783028B"/>
    <w:rsid w:val="37863B6D"/>
    <w:rsid w:val="37868B4D"/>
    <w:rsid w:val="378780F4"/>
    <w:rsid w:val="378E9025"/>
    <w:rsid w:val="37934F40"/>
    <w:rsid w:val="379671A3"/>
    <w:rsid w:val="379C7638"/>
    <w:rsid w:val="379C8F05"/>
    <w:rsid w:val="379E5DEC"/>
    <w:rsid w:val="379E982E"/>
    <w:rsid w:val="379F88E9"/>
    <w:rsid w:val="37A0D2E2"/>
    <w:rsid w:val="37A3148A"/>
    <w:rsid w:val="37A436A1"/>
    <w:rsid w:val="37A78F79"/>
    <w:rsid w:val="37A8953D"/>
    <w:rsid w:val="37A8B608"/>
    <w:rsid w:val="37AA5F46"/>
    <w:rsid w:val="37ADFEA2"/>
    <w:rsid w:val="37AF5CEE"/>
    <w:rsid w:val="37B08F3E"/>
    <w:rsid w:val="37B116A2"/>
    <w:rsid w:val="37B11A3B"/>
    <w:rsid w:val="37B1666F"/>
    <w:rsid w:val="37B1B0B8"/>
    <w:rsid w:val="37B3DB41"/>
    <w:rsid w:val="37B58A6F"/>
    <w:rsid w:val="37B759E5"/>
    <w:rsid w:val="37B76838"/>
    <w:rsid w:val="37B94B0A"/>
    <w:rsid w:val="37B9AD65"/>
    <w:rsid w:val="37BB3FA5"/>
    <w:rsid w:val="37BC5E2F"/>
    <w:rsid w:val="37C36B50"/>
    <w:rsid w:val="37C4BC62"/>
    <w:rsid w:val="37C68CF5"/>
    <w:rsid w:val="37C7E1FE"/>
    <w:rsid w:val="37C872FB"/>
    <w:rsid w:val="37CCDF41"/>
    <w:rsid w:val="37CDE962"/>
    <w:rsid w:val="37CE1993"/>
    <w:rsid w:val="37D07D51"/>
    <w:rsid w:val="37D71B67"/>
    <w:rsid w:val="37D79B58"/>
    <w:rsid w:val="37D86676"/>
    <w:rsid w:val="37DB61E0"/>
    <w:rsid w:val="37DBB0AE"/>
    <w:rsid w:val="37DD8EE6"/>
    <w:rsid w:val="37DE317C"/>
    <w:rsid w:val="37DF2439"/>
    <w:rsid w:val="37E1EC7E"/>
    <w:rsid w:val="37E2732F"/>
    <w:rsid w:val="37E3A128"/>
    <w:rsid w:val="37E48934"/>
    <w:rsid w:val="37E639BA"/>
    <w:rsid w:val="37EA092C"/>
    <w:rsid w:val="37EB2A0B"/>
    <w:rsid w:val="37ED0988"/>
    <w:rsid w:val="37F0DC36"/>
    <w:rsid w:val="37F0F053"/>
    <w:rsid w:val="37F5979D"/>
    <w:rsid w:val="37F5EBEB"/>
    <w:rsid w:val="37F9CE15"/>
    <w:rsid w:val="37FAA972"/>
    <w:rsid w:val="37FAFA6C"/>
    <w:rsid w:val="37FEF24A"/>
    <w:rsid w:val="37FF79E8"/>
    <w:rsid w:val="38036AB9"/>
    <w:rsid w:val="380413FE"/>
    <w:rsid w:val="3804B13E"/>
    <w:rsid w:val="380784A9"/>
    <w:rsid w:val="380AC79D"/>
    <w:rsid w:val="380C68F6"/>
    <w:rsid w:val="380D568A"/>
    <w:rsid w:val="380F3BB0"/>
    <w:rsid w:val="380F832E"/>
    <w:rsid w:val="38128662"/>
    <w:rsid w:val="3812880D"/>
    <w:rsid w:val="3813BE94"/>
    <w:rsid w:val="38150A41"/>
    <w:rsid w:val="38171B42"/>
    <w:rsid w:val="381A888E"/>
    <w:rsid w:val="381B5E23"/>
    <w:rsid w:val="381DA2AA"/>
    <w:rsid w:val="3822040D"/>
    <w:rsid w:val="3823D1BB"/>
    <w:rsid w:val="38270186"/>
    <w:rsid w:val="38283714"/>
    <w:rsid w:val="38290F8B"/>
    <w:rsid w:val="382919B6"/>
    <w:rsid w:val="382B0823"/>
    <w:rsid w:val="382C80BE"/>
    <w:rsid w:val="382E4434"/>
    <w:rsid w:val="38321A5F"/>
    <w:rsid w:val="3833B3E0"/>
    <w:rsid w:val="3837B05D"/>
    <w:rsid w:val="383F36EB"/>
    <w:rsid w:val="38401E50"/>
    <w:rsid w:val="38440F7E"/>
    <w:rsid w:val="38460569"/>
    <w:rsid w:val="3847ECAE"/>
    <w:rsid w:val="3848C239"/>
    <w:rsid w:val="384936F8"/>
    <w:rsid w:val="384D89D8"/>
    <w:rsid w:val="384F9A4F"/>
    <w:rsid w:val="385350C8"/>
    <w:rsid w:val="3853E36C"/>
    <w:rsid w:val="3869A0B9"/>
    <w:rsid w:val="386A07A1"/>
    <w:rsid w:val="386F8D66"/>
    <w:rsid w:val="386FDE43"/>
    <w:rsid w:val="3871786B"/>
    <w:rsid w:val="387475D0"/>
    <w:rsid w:val="3879BD2C"/>
    <w:rsid w:val="387A6EEA"/>
    <w:rsid w:val="387A9050"/>
    <w:rsid w:val="387BC736"/>
    <w:rsid w:val="387DD39D"/>
    <w:rsid w:val="387FADAA"/>
    <w:rsid w:val="38816885"/>
    <w:rsid w:val="3883CB10"/>
    <w:rsid w:val="3884967A"/>
    <w:rsid w:val="388A9118"/>
    <w:rsid w:val="388C2B3E"/>
    <w:rsid w:val="388D6AF7"/>
    <w:rsid w:val="388E12EC"/>
    <w:rsid w:val="389059F4"/>
    <w:rsid w:val="38927E82"/>
    <w:rsid w:val="389417B5"/>
    <w:rsid w:val="38999BB7"/>
    <w:rsid w:val="38A039A8"/>
    <w:rsid w:val="38A1473C"/>
    <w:rsid w:val="38A18325"/>
    <w:rsid w:val="38A59780"/>
    <w:rsid w:val="38A7E3AA"/>
    <w:rsid w:val="38A9AF25"/>
    <w:rsid w:val="38A9FA4A"/>
    <w:rsid w:val="38AC553E"/>
    <w:rsid w:val="38ACE7E8"/>
    <w:rsid w:val="38AEB0B2"/>
    <w:rsid w:val="38AF49D2"/>
    <w:rsid w:val="38B0CB10"/>
    <w:rsid w:val="38B12A6F"/>
    <w:rsid w:val="38B273F7"/>
    <w:rsid w:val="38B27590"/>
    <w:rsid w:val="38B39A10"/>
    <w:rsid w:val="38B7240B"/>
    <w:rsid w:val="38B9BECF"/>
    <w:rsid w:val="38BEB262"/>
    <w:rsid w:val="38C15425"/>
    <w:rsid w:val="38C49647"/>
    <w:rsid w:val="38C4BA80"/>
    <w:rsid w:val="38C99484"/>
    <w:rsid w:val="38D6CCBB"/>
    <w:rsid w:val="38D88AB9"/>
    <w:rsid w:val="38DAF7D8"/>
    <w:rsid w:val="38DC7138"/>
    <w:rsid w:val="38E262FD"/>
    <w:rsid w:val="38E29395"/>
    <w:rsid w:val="38E2DFAF"/>
    <w:rsid w:val="38E3D90A"/>
    <w:rsid w:val="38E6843B"/>
    <w:rsid w:val="38E8186A"/>
    <w:rsid w:val="38EA5FC7"/>
    <w:rsid w:val="38ECA0C7"/>
    <w:rsid w:val="38EE90CA"/>
    <w:rsid w:val="38F208A9"/>
    <w:rsid w:val="38F344AC"/>
    <w:rsid w:val="38F4118A"/>
    <w:rsid w:val="38F5D379"/>
    <w:rsid w:val="38FBB871"/>
    <w:rsid w:val="38FC98FA"/>
    <w:rsid w:val="3902FB7F"/>
    <w:rsid w:val="39044D48"/>
    <w:rsid w:val="3906292B"/>
    <w:rsid w:val="3909B5C0"/>
    <w:rsid w:val="390A81D6"/>
    <w:rsid w:val="3912AAA7"/>
    <w:rsid w:val="3915BC52"/>
    <w:rsid w:val="391607DF"/>
    <w:rsid w:val="3918E592"/>
    <w:rsid w:val="391CE470"/>
    <w:rsid w:val="391DD2FC"/>
    <w:rsid w:val="391ED9E6"/>
    <w:rsid w:val="39214E36"/>
    <w:rsid w:val="39290419"/>
    <w:rsid w:val="392B5D53"/>
    <w:rsid w:val="392C139A"/>
    <w:rsid w:val="392C8A98"/>
    <w:rsid w:val="392D6A72"/>
    <w:rsid w:val="3930CD86"/>
    <w:rsid w:val="3930F9C3"/>
    <w:rsid w:val="3931A872"/>
    <w:rsid w:val="39323F21"/>
    <w:rsid w:val="3934CC53"/>
    <w:rsid w:val="39385D2E"/>
    <w:rsid w:val="39391C89"/>
    <w:rsid w:val="393EB75F"/>
    <w:rsid w:val="39400213"/>
    <w:rsid w:val="3941680C"/>
    <w:rsid w:val="39419B94"/>
    <w:rsid w:val="39444FA2"/>
    <w:rsid w:val="3946E9F0"/>
    <w:rsid w:val="39488BE8"/>
    <w:rsid w:val="3948DE11"/>
    <w:rsid w:val="394A61FF"/>
    <w:rsid w:val="39517197"/>
    <w:rsid w:val="3953422E"/>
    <w:rsid w:val="3957728A"/>
    <w:rsid w:val="3958302C"/>
    <w:rsid w:val="3959AA19"/>
    <w:rsid w:val="3959BE49"/>
    <w:rsid w:val="3959FD10"/>
    <w:rsid w:val="395B027D"/>
    <w:rsid w:val="395B75AC"/>
    <w:rsid w:val="395D262A"/>
    <w:rsid w:val="396507E5"/>
    <w:rsid w:val="39679482"/>
    <w:rsid w:val="39687A49"/>
    <w:rsid w:val="3968C706"/>
    <w:rsid w:val="396A4B82"/>
    <w:rsid w:val="396C3BDE"/>
    <w:rsid w:val="396C426E"/>
    <w:rsid w:val="396CE117"/>
    <w:rsid w:val="396E73EA"/>
    <w:rsid w:val="396F79BD"/>
    <w:rsid w:val="3971DA2C"/>
    <w:rsid w:val="3978034F"/>
    <w:rsid w:val="397AB448"/>
    <w:rsid w:val="39816A90"/>
    <w:rsid w:val="39843DBB"/>
    <w:rsid w:val="3987B4BE"/>
    <w:rsid w:val="398AA995"/>
    <w:rsid w:val="398B4021"/>
    <w:rsid w:val="398E4830"/>
    <w:rsid w:val="398E5833"/>
    <w:rsid w:val="398E8A02"/>
    <w:rsid w:val="398F621C"/>
    <w:rsid w:val="3990AC6C"/>
    <w:rsid w:val="39941DD4"/>
    <w:rsid w:val="3995A6BD"/>
    <w:rsid w:val="3995DD25"/>
    <w:rsid w:val="39977499"/>
    <w:rsid w:val="39981D69"/>
    <w:rsid w:val="399D17B4"/>
    <w:rsid w:val="399D7DBD"/>
    <w:rsid w:val="399E9ADA"/>
    <w:rsid w:val="39A0798F"/>
    <w:rsid w:val="39A16092"/>
    <w:rsid w:val="39A1ACFA"/>
    <w:rsid w:val="39A31EBD"/>
    <w:rsid w:val="39A3F560"/>
    <w:rsid w:val="39A73E57"/>
    <w:rsid w:val="39A8D6DA"/>
    <w:rsid w:val="39ACEE5B"/>
    <w:rsid w:val="39AEE1D8"/>
    <w:rsid w:val="39B20DFD"/>
    <w:rsid w:val="39B462B3"/>
    <w:rsid w:val="39B57455"/>
    <w:rsid w:val="39B58694"/>
    <w:rsid w:val="39BAC7D0"/>
    <w:rsid w:val="39C21077"/>
    <w:rsid w:val="39C5FC9E"/>
    <w:rsid w:val="39CD0AE3"/>
    <w:rsid w:val="39DA2384"/>
    <w:rsid w:val="39DD0858"/>
    <w:rsid w:val="39DDE652"/>
    <w:rsid w:val="39E06CE2"/>
    <w:rsid w:val="39E219E6"/>
    <w:rsid w:val="39E8FFC3"/>
    <w:rsid w:val="39E98EFB"/>
    <w:rsid w:val="39EADA57"/>
    <w:rsid w:val="39EC1AB3"/>
    <w:rsid w:val="39EE0F25"/>
    <w:rsid w:val="39F10C32"/>
    <w:rsid w:val="39F191DE"/>
    <w:rsid w:val="39F3693E"/>
    <w:rsid w:val="39F3FB46"/>
    <w:rsid w:val="39F61152"/>
    <w:rsid w:val="3A008BEB"/>
    <w:rsid w:val="3A037431"/>
    <w:rsid w:val="3A0606B6"/>
    <w:rsid w:val="3A07FAAC"/>
    <w:rsid w:val="3A098A26"/>
    <w:rsid w:val="3A099ED3"/>
    <w:rsid w:val="3A0B5DC7"/>
    <w:rsid w:val="3A0DA9B2"/>
    <w:rsid w:val="3A0FF956"/>
    <w:rsid w:val="3A10A0DA"/>
    <w:rsid w:val="3A13C41F"/>
    <w:rsid w:val="3A140F40"/>
    <w:rsid w:val="3A14CA78"/>
    <w:rsid w:val="3A16262B"/>
    <w:rsid w:val="3A171E37"/>
    <w:rsid w:val="3A1D0C22"/>
    <w:rsid w:val="3A1E679C"/>
    <w:rsid w:val="3A206695"/>
    <w:rsid w:val="3A21A27B"/>
    <w:rsid w:val="3A24BBD4"/>
    <w:rsid w:val="3A24CD99"/>
    <w:rsid w:val="3A25C359"/>
    <w:rsid w:val="3A2732D9"/>
    <w:rsid w:val="3A2D1F6C"/>
    <w:rsid w:val="3A2E3617"/>
    <w:rsid w:val="3A2EB0DE"/>
    <w:rsid w:val="3A2FEC3A"/>
    <w:rsid w:val="3A30CDE6"/>
    <w:rsid w:val="3A3669C6"/>
    <w:rsid w:val="3A38AAC3"/>
    <w:rsid w:val="3A3C1C9F"/>
    <w:rsid w:val="3A3D9AE9"/>
    <w:rsid w:val="3A3E37DF"/>
    <w:rsid w:val="3A3FBA7B"/>
    <w:rsid w:val="3A422BFB"/>
    <w:rsid w:val="3A45F1CD"/>
    <w:rsid w:val="3A460499"/>
    <w:rsid w:val="3A479D91"/>
    <w:rsid w:val="3A47BC04"/>
    <w:rsid w:val="3A491547"/>
    <w:rsid w:val="3A4A8C8A"/>
    <w:rsid w:val="3A4B2C24"/>
    <w:rsid w:val="3A4E1EEF"/>
    <w:rsid w:val="3A5039E4"/>
    <w:rsid w:val="3A517FF1"/>
    <w:rsid w:val="3A59A937"/>
    <w:rsid w:val="3A5A8335"/>
    <w:rsid w:val="3A5B1739"/>
    <w:rsid w:val="3A5CC604"/>
    <w:rsid w:val="3A5F4378"/>
    <w:rsid w:val="3A5FDFEC"/>
    <w:rsid w:val="3A648B1A"/>
    <w:rsid w:val="3A6726D3"/>
    <w:rsid w:val="3A674095"/>
    <w:rsid w:val="3A6CBD53"/>
    <w:rsid w:val="3A6F0C79"/>
    <w:rsid w:val="3A6F686E"/>
    <w:rsid w:val="3A7048EE"/>
    <w:rsid w:val="3A7454DF"/>
    <w:rsid w:val="3A7B1F05"/>
    <w:rsid w:val="3A7DA3A6"/>
    <w:rsid w:val="3A7EC2B2"/>
    <w:rsid w:val="3A7F1506"/>
    <w:rsid w:val="3A8755D7"/>
    <w:rsid w:val="3A8AB6CF"/>
    <w:rsid w:val="3A8CF028"/>
    <w:rsid w:val="3A8E2963"/>
    <w:rsid w:val="3A8F8DE7"/>
    <w:rsid w:val="3A929A87"/>
    <w:rsid w:val="3A93A303"/>
    <w:rsid w:val="3A9457C0"/>
    <w:rsid w:val="3A9ACA03"/>
    <w:rsid w:val="3A9BFC4A"/>
    <w:rsid w:val="3A9CAEE2"/>
    <w:rsid w:val="3A9DEDD6"/>
    <w:rsid w:val="3A9E7363"/>
    <w:rsid w:val="3A9EA059"/>
    <w:rsid w:val="3AA0D1B3"/>
    <w:rsid w:val="3AA35F4E"/>
    <w:rsid w:val="3AAADAA3"/>
    <w:rsid w:val="3AB01F27"/>
    <w:rsid w:val="3AB1F1BF"/>
    <w:rsid w:val="3AB2A1E7"/>
    <w:rsid w:val="3AB765A9"/>
    <w:rsid w:val="3AB8CBAE"/>
    <w:rsid w:val="3AB9376D"/>
    <w:rsid w:val="3ABB1236"/>
    <w:rsid w:val="3ABB59AE"/>
    <w:rsid w:val="3ABD1E97"/>
    <w:rsid w:val="3AC0906A"/>
    <w:rsid w:val="3AC36102"/>
    <w:rsid w:val="3AC41E07"/>
    <w:rsid w:val="3ACA079D"/>
    <w:rsid w:val="3ACE02B3"/>
    <w:rsid w:val="3ACEA477"/>
    <w:rsid w:val="3AD7C6E7"/>
    <w:rsid w:val="3AD95136"/>
    <w:rsid w:val="3ADB50EB"/>
    <w:rsid w:val="3ADD1652"/>
    <w:rsid w:val="3ADE3BA3"/>
    <w:rsid w:val="3ADF29D3"/>
    <w:rsid w:val="3AE1FBF7"/>
    <w:rsid w:val="3AE2123E"/>
    <w:rsid w:val="3AEB0F5F"/>
    <w:rsid w:val="3AED41F8"/>
    <w:rsid w:val="3AEE4708"/>
    <w:rsid w:val="3AEEF5B6"/>
    <w:rsid w:val="3AEFC9B9"/>
    <w:rsid w:val="3AF79F91"/>
    <w:rsid w:val="3AFA4F17"/>
    <w:rsid w:val="3B017D99"/>
    <w:rsid w:val="3B02CD57"/>
    <w:rsid w:val="3B059F46"/>
    <w:rsid w:val="3B092ABF"/>
    <w:rsid w:val="3B0E3B55"/>
    <w:rsid w:val="3B0E7C44"/>
    <w:rsid w:val="3B0EA2D7"/>
    <w:rsid w:val="3B15CF5A"/>
    <w:rsid w:val="3B165D30"/>
    <w:rsid w:val="3B1A6430"/>
    <w:rsid w:val="3B1FA8DB"/>
    <w:rsid w:val="3B25C949"/>
    <w:rsid w:val="3B2604E4"/>
    <w:rsid w:val="3B285825"/>
    <w:rsid w:val="3B2C8347"/>
    <w:rsid w:val="3B3109F7"/>
    <w:rsid w:val="3B32B48E"/>
    <w:rsid w:val="3B352144"/>
    <w:rsid w:val="3B35E2CB"/>
    <w:rsid w:val="3B3B696A"/>
    <w:rsid w:val="3B3D586C"/>
    <w:rsid w:val="3B3E402C"/>
    <w:rsid w:val="3B3EEF1E"/>
    <w:rsid w:val="3B3F116F"/>
    <w:rsid w:val="3B3F2542"/>
    <w:rsid w:val="3B3F73BF"/>
    <w:rsid w:val="3B4176AB"/>
    <w:rsid w:val="3B42685F"/>
    <w:rsid w:val="3B427CCB"/>
    <w:rsid w:val="3B49262C"/>
    <w:rsid w:val="3B515D6F"/>
    <w:rsid w:val="3B571C63"/>
    <w:rsid w:val="3B5878CC"/>
    <w:rsid w:val="3B5D2BE5"/>
    <w:rsid w:val="3B5EAD37"/>
    <w:rsid w:val="3B5EF286"/>
    <w:rsid w:val="3B668E4A"/>
    <w:rsid w:val="3B67C9B8"/>
    <w:rsid w:val="3B6B54A2"/>
    <w:rsid w:val="3B6E37C8"/>
    <w:rsid w:val="3B6F2D8E"/>
    <w:rsid w:val="3B7439E2"/>
    <w:rsid w:val="3B7B77F2"/>
    <w:rsid w:val="3B7C751B"/>
    <w:rsid w:val="3B7D83F8"/>
    <w:rsid w:val="3B7FAB00"/>
    <w:rsid w:val="3B845A1B"/>
    <w:rsid w:val="3B84A225"/>
    <w:rsid w:val="3B870A71"/>
    <w:rsid w:val="3B888FF8"/>
    <w:rsid w:val="3B8C6CF3"/>
    <w:rsid w:val="3B8D3F72"/>
    <w:rsid w:val="3B8DB9AD"/>
    <w:rsid w:val="3B905831"/>
    <w:rsid w:val="3B923656"/>
    <w:rsid w:val="3B964CD4"/>
    <w:rsid w:val="3B96A21D"/>
    <w:rsid w:val="3B99154C"/>
    <w:rsid w:val="3B9EBEBB"/>
    <w:rsid w:val="3BA19C89"/>
    <w:rsid w:val="3BA44A93"/>
    <w:rsid w:val="3BA69DD9"/>
    <w:rsid w:val="3BA871AE"/>
    <w:rsid w:val="3BA8ABAD"/>
    <w:rsid w:val="3BAB58BB"/>
    <w:rsid w:val="3BACA4D5"/>
    <w:rsid w:val="3BACB748"/>
    <w:rsid w:val="3BAD1F3A"/>
    <w:rsid w:val="3BADFB4E"/>
    <w:rsid w:val="3BAFBEF1"/>
    <w:rsid w:val="3BB0031E"/>
    <w:rsid w:val="3BB9DEFA"/>
    <w:rsid w:val="3BBCB097"/>
    <w:rsid w:val="3BC3E07B"/>
    <w:rsid w:val="3BCB2ED7"/>
    <w:rsid w:val="3BCC0C67"/>
    <w:rsid w:val="3BCE1BF2"/>
    <w:rsid w:val="3BD31E19"/>
    <w:rsid w:val="3BD431A5"/>
    <w:rsid w:val="3BD58871"/>
    <w:rsid w:val="3BD5F04A"/>
    <w:rsid w:val="3BDC3752"/>
    <w:rsid w:val="3BDD893F"/>
    <w:rsid w:val="3BDDB67D"/>
    <w:rsid w:val="3BDFCFA7"/>
    <w:rsid w:val="3BE03C7C"/>
    <w:rsid w:val="3BE093AF"/>
    <w:rsid w:val="3BE2C575"/>
    <w:rsid w:val="3BE3448C"/>
    <w:rsid w:val="3BE3E22A"/>
    <w:rsid w:val="3BEBD73C"/>
    <w:rsid w:val="3BED2AF0"/>
    <w:rsid w:val="3BED82CA"/>
    <w:rsid w:val="3BED928D"/>
    <w:rsid w:val="3BF15F91"/>
    <w:rsid w:val="3BF3E262"/>
    <w:rsid w:val="3BF56460"/>
    <w:rsid w:val="3BF658B6"/>
    <w:rsid w:val="3BF7ACB7"/>
    <w:rsid w:val="3BF89405"/>
    <w:rsid w:val="3BF8E169"/>
    <w:rsid w:val="3BF91186"/>
    <w:rsid w:val="3BFBFEE5"/>
    <w:rsid w:val="3BFC3709"/>
    <w:rsid w:val="3BFCB006"/>
    <w:rsid w:val="3BFEFCE6"/>
    <w:rsid w:val="3C07FF63"/>
    <w:rsid w:val="3C083629"/>
    <w:rsid w:val="3C093B4F"/>
    <w:rsid w:val="3C0A0F21"/>
    <w:rsid w:val="3C0A3AD9"/>
    <w:rsid w:val="3C0BA673"/>
    <w:rsid w:val="3C0D7AFD"/>
    <w:rsid w:val="3C0EE6F3"/>
    <w:rsid w:val="3C102540"/>
    <w:rsid w:val="3C19A2AB"/>
    <w:rsid w:val="3C1CD9A5"/>
    <w:rsid w:val="3C1D66FB"/>
    <w:rsid w:val="3C2229E4"/>
    <w:rsid w:val="3C27409B"/>
    <w:rsid w:val="3C2AD4D5"/>
    <w:rsid w:val="3C2C80F1"/>
    <w:rsid w:val="3C303695"/>
    <w:rsid w:val="3C341430"/>
    <w:rsid w:val="3C3722A1"/>
    <w:rsid w:val="3C377B32"/>
    <w:rsid w:val="3C3B2BFC"/>
    <w:rsid w:val="3C3CC223"/>
    <w:rsid w:val="3C3CCD6E"/>
    <w:rsid w:val="3C3CE0B2"/>
    <w:rsid w:val="3C3D1521"/>
    <w:rsid w:val="3C3D3C3A"/>
    <w:rsid w:val="3C3ED8C7"/>
    <w:rsid w:val="3C43D902"/>
    <w:rsid w:val="3C441A6D"/>
    <w:rsid w:val="3C447348"/>
    <w:rsid w:val="3C44D95A"/>
    <w:rsid w:val="3C49DC20"/>
    <w:rsid w:val="3C4EAC44"/>
    <w:rsid w:val="3C551A97"/>
    <w:rsid w:val="3C55E8E7"/>
    <w:rsid w:val="3C56D932"/>
    <w:rsid w:val="3C57291C"/>
    <w:rsid w:val="3C57EB87"/>
    <w:rsid w:val="3C5AF217"/>
    <w:rsid w:val="3C5C49DC"/>
    <w:rsid w:val="3C5EB7A6"/>
    <w:rsid w:val="3C612036"/>
    <w:rsid w:val="3C6277BA"/>
    <w:rsid w:val="3C63047D"/>
    <w:rsid w:val="3C64EEF9"/>
    <w:rsid w:val="3C662398"/>
    <w:rsid w:val="3C662D3D"/>
    <w:rsid w:val="3C66A41C"/>
    <w:rsid w:val="3C697D3A"/>
    <w:rsid w:val="3C69D2EF"/>
    <w:rsid w:val="3C6BB702"/>
    <w:rsid w:val="3C6E8C8A"/>
    <w:rsid w:val="3C72FA0C"/>
    <w:rsid w:val="3C7404D5"/>
    <w:rsid w:val="3C74B94D"/>
    <w:rsid w:val="3C751369"/>
    <w:rsid w:val="3C780935"/>
    <w:rsid w:val="3C79F8E5"/>
    <w:rsid w:val="3C802CAA"/>
    <w:rsid w:val="3C82F1FC"/>
    <w:rsid w:val="3C877686"/>
    <w:rsid w:val="3C89C403"/>
    <w:rsid w:val="3C8A9DB4"/>
    <w:rsid w:val="3C8D0BCF"/>
    <w:rsid w:val="3C90275E"/>
    <w:rsid w:val="3C94C72B"/>
    <w:rsid w:val="3C94EAC0"/>
    <w:rsid w:val="3C9C44A8"/>
    <w:rsid w:val="3C9CAF9D"/>
    <w:rsid w:val="3C9DC19C"/>
    <w:rsid w:val="3C9F6B29"/>
    <w:rsid w:val="3C9FA509"/>
    <w:rsid w:val="3CA04A52"/>
    <w:rsid w:val="3CA45844"/>
    <w:rsid w:val="3CABA924"/>
    <w:rsid w:val="3CAC45CA"/>
    <w:rsid w:val="3CAF04C0"/>
    <w:rsid w:val="3CAF6FEC"/>
    <w:rsid w:val="3CB18259"/>
    <w:rsid w:val="3CB21AF3"/>
    <w:rsid w:val="3CB3B22D"/>
    <w:rsid w:val="3CB44FD8"/>
    <w:rsid w:val="3CB6608B"/>
    <w:rsid w:val="3CB8B12D"/>
    <w:rsid w:val="3CB9C2AE"/>
    <w:rsid w:val="3CBB79A7"/>
    <w:rsid w:val="3CBC5511"/>
    <w:rsid w:val="3CBD2FD5"/>
    <w:rsid w:val="3CC0F5C5"/>
    <w:rsid w:val="3CC1EBEC"/>
    <w:rsid w:val="3CC21BC3"/>
    <w:rsid w:val="3CC35AAF"/>
    <w:rsid w:val="3CC44205"/>
    <w:rsid w:val="3CC9F20F"/>
    <w:rsid w:val="3CCAB92A"/>
    <w:rsid w:val="3CCE5CF8"/>
    <w:rsid w:val="3CD07759"/>
    <w:rsid w:val="3CD2514B"/>
    <w:rsid w:val="3CD26EED"/>
    <w:rsid w:val="3CD67BA5"/>
    <w:rsid w:val="3CD78229"/>
    <w:rsid w:val="3CD83E25"/>
    <w:rsid w:val="3CDCCED4"/>
    <w:rsid w:val="3CDCD78A"/>
    <w:rsid w:val="3CDD470C"/>
    <w:rsid w:val="3CDDDDBB"/>
    <w:rsid w:val="3CDE4D2C"/>
    <w:rsid w:val="3CE39ECB"/>
    <w:rsid w:val="3CE3E8F7"/>
    <w:rsid w:val="3CE77576"/>
    <w:rsid w:val="3CEA036C"/>
    <w:rsid w:val="3CEA70FE"/>
    <w:rsid w:val="3CEB47D4"/>
    <w:rsid w:val="3CF072F9"/>
    <w:rsid w:val="3CF4D82B"/>
    <w:rsid w:val="3CF569DB"/>
    <w:rsid w:val="3CF5BCA0"/>
    <w:rsid w:val="3CF701A2"/>
    <w:rsid w:val="3CF81642"/>
    <w:rsid w:val="3CF8C30B"/>
    <w:rsid w:val="3CFC4C55"/>
    <w:rsid w:val="3CFCCD86"/>
    <w:rsid w:val="3CFF1D88"/>
    <w:rsid w:val="3CFF9AA5"/>
    <w:rsid w:val="3D0D2CF3"/>
    <w:rsid w:val="3D0E6489"/>
    <w:rsid w:val="3D0FF76A"/>
    <w:rsid w:val="3D106FE5"/>
    <w:rsid w:val="3D131084"/>
    <w:rsid w:val="3D1D3A37"/>
    <w:rsid w:val="3D1D5474"/>
    <w:rsid w:val="3D1F9EC5"/>
    <w:rsid w:val="3D220A3C"/>
    <w:rsid w:val="3D223AF3"/>
    <w:rsid w:val="3D244D1C"/>
    <w:rsid w:val="3D25C5AC"/>
    <w:rsid w:val="3D25DEEF"/>
    <w:rsid w:val="3D28651C"/>
    <w:rsid w:val="3D2A8343"/>
    <w:rsid w:val="3D2AB531"/>
    <w:rsid w:val="3D2BA060"/>
    <w:rsid w:val="3D2D3F68"/>
    <w:rsid w:val="3D2FAE6F"/>
    <w:rsid w:val="3D311BD3"/>
    <w:rsid w:val="3D321D35"/>
    <w:rsid w:val="3D341618"/>
    <w:rsid w:val="3D369B5D"/>
    <w:rsid w:val="3D3D4DDD"/>
    <w:rsid w:val="3D3F31B1"/>
    <w:rsid w:val="3D3F3FE1"/>
    <w:rsid w:val="3D3F8490"/>
    <w:rsid w:val="3D44E98E"/>
    <w:rsid w:val="3D4ACA1D"/>
    <w:rsid w:val="3D4D23D7"/>
    <w:rsid w:val="3D51520D"/>
    <w:rsid w:val="3D56B410"/>
    <w:rsid w:val="3D56DAAD"/>
    <w:rsid w:val="3D582D78"/>
    <w:rsid w:val="3D5A772B"/>
    <w:rsid w:val="3D5C5C96"/>
    <w:rsid w:val="3D5E957A"/>
    <w:rsid w:val="3D5F424B"/>
    <w:rsid w:val="3D5F66F1"/>
    <w:rsid w:val="3D6414F0"/>
    <w:rsid w:val="3D71EB41"/>
    <w:rsid w:val="3D721593"/>
    <w:rsid w:val="3D724029"/>
    <w:rsid w:val="3D73E45A"/>
    <w:rsid w:val="3D776236"/>
    <w:rsid w:val="3D77A1F2"/>
    <w:rsid w:val="3D7AEAFA"/>
    <w:rsid w:val="3D7C5DF2"/>
    <w:rsid w:val="3D7DFE75"/>
    <w:rsid w:val="3D7F37B9"/>
    <w:rsid w:val="3D81B1B8"/>
    <w:rsid w:val="3D825E5E"/>
    <w:rsid w:val="3D84FD95"/>
    <w:rsid w:val="3D8AD5D8"/>
    <w:rsid w:val="3D8C7631"/>
    <w:rsid w:val="3D8F11CB"/>
    <w:rsid w:val="3D914EFB"/>
    <w:rsid w:val="3D92D718"/>
    <w:rsid w:val="3D9512EE"/>
    <w:rsid w:val="3D96E262"/>
    <w:rsid w:val="3D9780AE"/>
    <w:rsid w:val="3D97C3EF"/>
    <w:rsid w:val="3D99C173"/>
    <w:rsid w:val="3D9B5EE5"/>
    <w:rsid w:val="3D9D5DC4"/>
    <w:rsid w:val="3DA806B7"/>
    <w:rsid w:val="3DA9EAFE"/>
    <w:rsid w:val="3DAEA5C3"/>
    <w:rsid w:val="3DB2B4E7"/>
    <w:rsid w:val="3DB4725A"/>
    <w:rsid w:val="3DB8DBC0"/>
    <w:rsid w:val="3DB8E9BA"/>
    <w:rsid w:val="3DBACAB8"/>
    <w:rsid w:val="3DBC7918"/>
    <w:rsid w:val="3DBDF4EE"/>
    <w:rsid w:val="3DBE26B8"/>
    <w:rsid w:val="3DC0657B"/>
    <w:rsid w:val="3DC071AC"/>
    <w:rsid w:val="3DC60040"/>
    <w:rsid w:val="3DC763B4"/>
    <w:rsid w:val="3DC8013C"/>
    <w:rsid w:val="3DCFC4A4"/>
    <w:rsid w:val="3DD222E2"/>
    <w:rsid w:val="3DDC3D91"/>
    <w:rsid w:val="3DDE0A76"/>
    <w:rsid w:val="3DDFA5E1"/>
    <w:rsid w:val="3DDFE616"/>
    <w:rsid w:val="3DE0CD49"/>
    <w:rsid w:val="3DE13F58"/>
    <w:rsid w:val="3DE2D6E0"/>
    <w:rsid w:val="3DE3BBF0"/>
    <w:rsid w:val="3DE70163"/>
    <w:rsid w:val="3DEA9FD5"/>
    <w:rsid w:val="3DEAC4AC"/>
    <w:rsid w:val="3DEF2014"/>
    <w:rsid w:val="3DF4AEC9"/>
    <w:rsid w:val="3DF4C641"/>
    <w:rsid w:val="3DF5D6FC"/>
    <w:rsid w:val="3DF6C278"/>
    <w:rsid w:val="3DF7B2D7"/>
    <w:rsid w:val="3DF998CC"/>
    <w:rsid w:val="3E078763"/>
    <w:rsid w:val="3E08046F"/>
    <w:rsid w:val="3E092360"/>
    <w:rsid w:val="3E0A86F1"/>
    <w:rsid w:val="3E0AF6A8"/>
    <w:rsid w:val="3E0CDADD"/>
    <w:rsid w:val="3E0DBD4F"/>
    <w:rsid w:val="3E0DE06D"/>
    <w:rsid w:val="3E0EBB9B"/>
    <w:rsid w:val="3E0F730F"/>
    <w:rsid w:val="3E10EE62"/>
    <w:rsid w:val="3E116E73"/>
    <w:rsid w:val="3E1419AD"/>
    <w:rsid w:val="3E1723F3"/>
    <w:rsid w:val="3E17396C"/>
    <w:rsid w:val="3E1BAEFF"/>
    <w:rsid w:val="3E1EC25D"/>
    <w:rsid w:val="3E1FAAAF"/>
    <w:rsid w:val="3E209DF1"/>
    <w:rsid w:val="3E20E073"/>
    <w:rsid w:val="3E216D0E"/>
    <w:rsid w:val="3E21E396"/>
    <w:rsid w:val="3E22B7BB"/>
    <w:rsid w:val="3E230FCC"/>
    <w:rsid w:val="3E265B39"/>
    <w:rsid w:val="3E27B055"/>
    <w:rsid w:val="3E2D2E7A"/>
    <w:rsid w:val="3E2D32F9"/>
    <w:rsid w:val="3E2F4053"/>
    <w:rsid w:val="3E341933"/>
    <w:rsid w:val="3E35DA5C"/>
    <w:rsid w:val="3E39364B"/>
    <w:rsid w:val="3E3A3451"/>
    <w:rsid w:val="3E3ADF5A"/>
    <w:rsid w:val="3E3C3829"/>
    <w:rsid w:val="3E3C5954"/>
    <w:rsid w:val="3E3C99BF"/>
    <w:rsid w:val="3E405871"/>
    <w:rsid w:val="3E40FBC7"/>
    <w:rsid w:val="3E435A99"/>
    <w:rsid w:val="3E4910B5"/>
    <w:rsid w:val="3E4A615E"/>
    <w:rsid w:val="3E4A8115"/>
    <w:rsid w:val="3E4A865C"/>
    <w:rsid w:val="3E4ABDFB"/>
    <w:rsid w:val="3E4ACE55"/>
    <w:rsid w:val="3E4E6E8B"/>
    <w:rsid w:val="3E4EFA6A"/>
    <w:rsid w:val="3E4FA8D4"/>
    <w:rsid w:val="3E4FB36E"/>
    <w:rsid w:val="3E50FBBD"/>
    <w:rsid w:val="3E51E942"/>
    <w:rsid w:val="3E526F78"/>
    <w:rsid w:val="3E52BB45"/>
    <w:rsid w:val="3E534258"/>
    <w:rsid w:val="3E5A8C28"/>
    <w:rsid w:val="3E5CC626"/>
    <w:rsid w:val="3E5F82B9"/>
    <w:rsid w:val="3E5FD07C"/>
    <w:rsid w:val="3E636221"/>
    <w:rsid w:val="3E642556"/>
    <w:rsid w:val="3E66C067"/>
    <w:rsid w:val="3E678EF7"/>
    <w:rsid w:val="3E698711"/>
    <w:rsid w:val="3E6B2529"/>
    <w:rsid w:val="3E6C5DA8"/>
    <w:rsid w:val="3E6ECC2B"/>
    <w:rsid w:val="3E6FCFB8"/>
    <w:rsid w:val="3E710D1B"/>
    <w:rsid w:val="3E7AB598"/>
    <w:rsid w:val="3E7E6643"/>
    <w:rsid w:val="3E7EF459"/>
    <w:rsid w:val="3E7F58D6"/>
    <w:rsid w:val="3E82CEEF"/>
    <w:rsid w:val="3E83FF5E"/>
    <w:rsid w:val="3E843CC5"/>
    <w:rsid w:val="3E849923"/>
    <w:rsid w:val="3E86403F"/>
    <w:rsid w:val="3E8B4099"/>
    <w:rsid w:val="3E8D591C"/>
    <w:rsid w:val="3E915529"/>
    <w:rsid w:val="3E923DF2"/>
    <w:rsid w:val="3E93E6A3"/>
    <w:rsid w:val="3E9402B2"/>
    <w:rsid w:val="3E960942"/>
    <w:rsid w:val="3E9B16B8"/>
    <w:rsid w:val="3EA00418"/>
    <w:rsid w:val="3EA2EF20"/>
    <w:rsid w:val="3EA5A012"/>
    <w:rsid w:val="3EA63946"/>
    <w:rsid w:val="3EA7DCA9"/>
    <w:rsid w:val="3EA8D27A"/>
    <w:rsid w:val="3EAC08FC"/>
    <w:rsid w:val="3EACA558"/>
    <w:rsid w:val="3EACCECC"/>
    <w:rsid w:val="3EAF5E82"/>
    <w:rsid w:val="3EB67D19"/>
    <w:rsid w:val="3EB8031E"/>
    <w:rsid w:val="3EBA83DF"/>
    <w:rsid w:val="3EBB1960"/>
    <w:rsid w:val="3EBD2362"/>
    <w:rsid w:val="3EBFC358"/>
    <w:rsid w:val="3EBFF6B4"/>
    <w:rsid w:val="3EC20FBA"/>
    <w:rsid w:val="3EC3D315"/>
    <w:rsid w:val="3ECC12D7"/>
    <w:rsid w:val="3ED0C8B3"/>
    <w:rsid w:val="3ED26BBE"/>
    <w:rsid w:val="3ED401AE"/>
    <w:rsid w:val="3ED416BC"/>
    <w:rsid w:val="3ED4AC5C"/>
    <w:rsid w:val="3ED4F115"/>
    <w:rsid w:val="3EDAD7AD"/>
    <w:rsid w:val="3EDD24DE"/>
    <w:rsid w:val="3EDF1D92"/>
    <w:rsid w:val="3EDF9997"/>
    <w:rsid w:val="3EE2A89E"/>
    <w:rsid w:val="3EE64916"/>
    <w:rsid w:val="3EE6A7BF"/>
    <w:rsid w:val="3EE9974E"/>
    <w:rsid w:val="3EED1521"/>
    <w:rsid w:val="3EF46EC3"/>
    <w:rsid w:val="3EF53F3D"/>
    <w:rsid w:val="3EF5639E"/>
    <w:rsid w:val="3EF665EE"/>
    <w:rsid w:val="3EFAD1F8"/>
    <w:rsid w:val="3EFB7DAD"/>
    <w:rsid w:val="3EFB8346"/>
    <w:rsid w:val="3EFC3A75"/>
    <w:rsid w:val="3EFEE661"/>
    <w:rsid w:val="3EFF5077"/>
    <w:rsid w:val="3F0258D0"/>
    <w:rsid w:val="3F0497A0"/>
    <w:rsid w:val="3F0582AD"/>
    <w:rsid w:val="3F0624D1"/>
    <w:rsid w:val="3F0D2335"/>
    <w:rsid w:val="3F0E6164"/>
    <w:rsid w:val="3F1023E5"/>
    <w:rsid w:val="3F12CE33"/>
    <w:rsid w:val="3F141108"/>
    <w:rsid w:val="3F18B1C4"/>
    <w:rsid w:val="3F194CE9"/>
    <w:rsid w:val="3F1ACBBD"/>
    <w:rsid w:val="3F1E79D4"/>
    <w:rsid w:val="3F1F0F74"/>
    <w:rsid w:val="3F2321E3"/>
    <w:rsid w:val="3F24662A"/>
    <w:rsid w:val="3F27906C"/>
    <w:rsid w:val="3F2845AE"/>
    <w:rsid w:val="3F2DEC2A"/>
    <w:rsid w:val="3F2FA646"/>
    <w:rsid w:val="3F304D39"/>
    <w:rsid w:val="3F306D85"/>
    <w:rsid w:val="3F3123CD"/>
    <w:rsid w:val="3F3591D4"/>
    <w:rsid w:val="3F37256B"/>
    <w:rsid w:val="3F380C04"/>
    <w:rsid w:val="3F383623"/>
    <w:rsid w:val="3F38D8BC"/>
    <w:rsid w:val="3F3994FE"/>
    <w:rsid w:val="3F3ACCBE"/>
    <w:rsid w:val="3F3FE250"/>
    <w:rsid w:val="3F4287D5"/>
    <w:rsid w:val="3F458C15"/>
    <w:rsid w:val="3F45C072"/>
    <w:rsid w:val="3F477528"/>
    <w:rsid w:val="3F4823CC"/>
    <w:rsid w:val="3F4A7624"/>
    <w:rsid w:val="3F4C4C6F"/>
    <w:rsid w:val="3F4CBC7D"/>
    <w:rsid w:val="3F4D36E7"/>
    <w:rsid w:val="3F4EA85D"/>
    <w:rsid w:val="3F515E80"/>
    <w:rsid w:val="3F53DE00"/>
    <w:rsid w:val="3F5519BC"/>
    <w:rsid w:val="3F552778"/>
    <w:rsid w:val="3F58F74D"/>
    <w:rsid w:val="3F5D6E3C"/>
    <w:rsid w:val="3F61EB2E"/>
    <w:rsid w:val="3F63762A"/>
    <w:rsid w:val="3F6731AB"/>
    <w:rsid w:val="3F675E75"/>
    <w:rsid w:val="3F6B9505"/>
    <w:rsid w:val="3F6C8380"/>
    <w:rsid w:val="3F6E286B"/>
    <w:rsid w:val="3F6E5E4A"/>
    <w:rsid w:val="3F6EAC49"/>
    <w:rsid w:val="3F72D247"/>
    <w:rsid w:val="3F746AD0"/>
    <w:rsid w:val="3F7499A6"/>
    <w:rsid w:val="3F768C31"/>
    <w:rsid w:val="3F7827C2"/>
    <w:rsid w:val="3F782F1C"/>
    <w:rsid w:val="3F7C6742"/>
    <w:rsid w:val="3F7ECB70"/>
    <w:rsid w:val="3F8502DB"/>
    <w:rsid w:val="3F87CFFA"/>
    <w:rsid w:val="3F925346"/>
    <w:rsid w:val="3F970960"/>
    <w:rsid w:val="3F973D28"/>
    <w:rsid w:val="3F99F329"/>
    <w:rsid w:val="3F9DED30"/>
    <w:rsid w:val="3F9E44DE"/>
    <w:rsid w:val="3FA1382C"/>
    <w:rsid w:val="3FA41029"/>
    <w:rsid w:val="3FAD84BD"/>
    <w:rsid w:val="3FAEB48F"/>
    <w:rsid w:val="3FB0C477"/>
    <w:rsid w:val="3FB1184E"/>
    <w:rsid w:val="3FB16911"/>
    <w:rsid w:val="3FB3BFBE"/>
    <w:rsid w:val="3FB55364"/>
    <w:rsid w:val="3FB8C6C3"/>
    <w:rsid w:val="3FB97103"/>
    <w:rsid w:val="3FBA92BE"/>
    <w:rsid w:val="3FBE0E12"/>
    <w:rsid w:val="3FBE89CB"/>
    <w:rsid w:val="3FBEE5F8"/>
    <w:rsid w:val="3FC46727"/>
    <w:rsid w:val="3FC6E98D"/>
    <w:rsid w:val="3FC73C21"/>
    <w:rsid w:val="3FC7EB09"/>
    <w:rsid w:val="3FC97C4B"/>
    <w:rsid w:val="3FCB10B4"/>
    <w:rsid w:val="3FD0D7D0"/>
    <w:rsid w:val="3FD257D2"/>
    <w:rsid w:val="3FD36083"/>
    <w:rsid w:val="3FD75C8A"/>
    <w:rsid w:val="3FD7BBCD"/>
    <w:rsid w:val="3FD87090"/>
    <w:rsid w:val="3FDA6E1E"/>
    <w:rsid w:val="3FDD9DDE"/>
    <w:rsid w:val="3FDE5C00"/>
    <w:rsid w:val="3FE541F5"/>
    <w:rsid w:val="3FE6AFB9"/>
    <w:rsid w:val="3FE877C9"/>
    <w:rsid w:val="3FEA58DF"/>
    <w:rsid w:val="3FEE5A17"/>
    <w:rsid w:val="3FEE6C42"/>
    <w:rsid w:val="3FEE8C3C"/>
    <w:rsid w:val="3FF018FF"/>
    <w:rsid w:val="3FF77A59"/>
    <w:rsid w:val="3FF7E1B0"/>
    <w:rsid w:val="3FFD5D65"/>
    <w:rsid w:val="3FFFF41F"/>
    <w:rsid w:val="4002A5C1"/>
    <w:rsid w:val="4002DF22"/>
    <w:rsid w:val="40051968"/>
    <w:rsid w:val="40051BE9"/>
    <w:rsid w:val="40059C26"/>
    <w:rsid w:val="40075EA7"/>
    <w:rsid w:val="40078B5B"/>
    <w:rsid w:val="4011B268"/>
    <w:rsid w:val="4012507C"/>
    <w:rsid w:val="4012E4E2"/>
    <w:rsid w:val="401308DC"/>
    <w:rsid w:val="40169253"/>
    <w:rsid w:val="401A0F66"/>
    <w:rsid w:val="401AC4BA"/>
    <w:rsid w:val="401B4690"/>
    <w:rsid w:val="401E52ED"/>
    <w:rsid w:val="401F3D98"/>
    <w:rsid w:val="401F6861"/>
    <w:rsid w:val="402211C0"/>
    <w:rsid w:val="40253D2F"/>
    <w:rsid w:val="4025AA20"/>
    <w:rsid w:val="40295536"/>
    <w:rsid w:val="402C5A6C"/>
    <w:rsid w:val="403140BB"/>
    <w:rsid w:val="4032AA40"/>
    <w:rsid w:val="4033EC3E"/>
    <w:rsid w:val="4035F906"/>
    <w:rsid w:val="403BD479"/>
    <w:rsid w:val="403CD080"/>
    <w:rsid w:val="4040976C"/>
    <w:rsid w:val="404218C4"/>
    <w:rsid w:val="40435EB4"/>
    <w:rsid w:val="4046AE50"/>
    <w:rsid w:val="4046FE5D"/>
    <w:rsid w:val="4047AB05"/>
    <w:rsid w:val="404C5676"/>
    <w:rsid w:val="404EB93C"/>
    <w:rsid w:val="404F6446"/>
    <w:rsid w:val="405219BC"/>
    <w:rsid w:val="405308DF"/>
    <w:rsid w:val="40552EAC"/>
    <w:rsid w:val="40565D13"/>
    <w:rsid w:val="4058D1E5"/>
    <w:rsid w:val="4059961C"/>
    <w:rsid w:val="4059C821"/>
    <w:rsid w:val="405FE5F8"/>
    <w:rsid w:val="40655B13"/>
    <w:rsid w:val="406937DB"/>
    <w:rsid w:val="4069BCEA"/>
    <w:rsid w:val="40722FDE"/>
    <w:rsid w:val="407302D9"/>
    <w:rsid w:val="40733FCB"/>
    <w:rsid w:val="4073C9D7"/>
    <w:rsid w:val="407A2492"/>
    <w:rsid w:val="407AA37E"/>
    <w:rsid w:val="407AAC0C"/>
    <w:rsid w:val="407AC18D"/>
    <w:rsid w:val="407AF879"/>
    <w:rsid w:val="407BFDB1"/>
    <w:rsid w:val="407E0622"/>
    <w:rsid w:val="4081A71D"/>
    <w:rsid w:val="40864B71"/>
    <w:rsid w:val="40888762"/>
    <w:rsid w:val="4089E280"/>
    <w:rsid w:val="408A1A4B"/>
    <w:rsid w:val="408A8979"/>
    <w:rsid w:val="408D4943"/>
    <w:rsid w:val="4094C6EE"/>
    <w:rsid w:val="40958CB8"/>
    <w:rsid w:val="4095C5F9"/>
    <w:rsid w:val="40968018"/>
    <w:rsid w:val="4096E5BA"/>
    <w:rsid w:val="40976C5A"/>
    <w:rsid w:val="40989595"/>
    <w:rsid w:val="4099590D"/>
    <w:rsid w:val="409E34BF"/>
    <w:rsid w:val="40A17C45"/>
    <w:rsid w:val="40A6B053"/>
    <w:rsid w:val="40A7537A"/>
    <w:rsid w:val="40AB21EC"/>
    <w:rsid w:val="40AF33CD"/>
    <w:rsid w:val="40B28BBC"/>
    <w:rsid w:val="40B2F58F"/>
    <w:rsid w:val="40B717EC"/>
    <w:rsid w:val="40B7534D"/>
    <w:rsid w:val="40B7E1BD"/>
    <w:rsid w:val="40BD489B"/>
    <w:rsid w:val="40CAC00D"/>
    <w:rsid w:val="40CC3A13"/>
    <w:rsid w:val="40CDC229"/>
    <w:rsid w:val="40CE0C12"/>
    <w:rsid w:val="40D500E4"/>
    <w:rsid w:val="40D52E2D"/>
    <w:rsid w:val="40D71610"/>
    <w:rsid w:val="40D88FE1"/>
    <w:rsid w:val="40DC3363"/>
    <w:rsid w:val="40E18BC0"/>
    <w:rsid w:val="40E231AA"/>
    <w:rsid w:val="40E58409"/>
    <w:rsid w:val="40E7C33B"/>
    <w:rsid w:val="40ED2EE1"/>
    <w:rsid w:val="40EEDE1E"/>
    <w:rsid w:val="40F65147"/>
    <w:rsid w:val="40F8ADA2"/>
    <w:rsid w:val="40F94097"/>
    <w:rsid w:val="40F9F984"/>
    <w:rsid w:val="40FCDC9C"/>
    <w:rsid w:val="40FEA4DC"/>
    <w:rsid w:val="4103020C"/>
    <w:rsid w:val="4103F396"/>
    <w:rsid w:val="4104769E"/>
    <w:rsid w:val="4106F490"/>
    <w:rsid w:val="410C51D7"/>
    <w:rsid w:val="410F9971"/>
    <w:rsid w:val="41108A59"/>
    <w:rsid w:val="4112E90F"/>
    <w:rsid w:val="4113D918"/>
    <w:rsid w:val="4113F0AF"/>
    <w:rsid w:val="411BE4E2"/>
    <w:rsid w:val="4121BDAB"/>
    <w:rsid w:val="4121CD77"/>
    <w:rsid w:val="4122327E"/>
    <w:rsid w:val="41238B55"/>
    <w:rsid w:val="4127B22F"/>
    <w:rsid w:val="412D1409"/>
    <w:rsid w:val="41343CCF"/>
    <w:rsid w:val="4134F237"/>
    <w:rsid w:val="4137ED93"/>
    <w:rsid w:val="413AB7F1"/>
    <w:rsid w:val="4145DACC"/>
    <w:rsid w:val="41475431"/>
    <w:rsid w:val="414EA6EE"/>
    <w:rsid w:val="415069D9"/>
    <w:rsid w:val="4150B606"/>
    <w:rsid w:val="415112E3"/>
    <w:rsid w:val="4152965E"/>
    <w:rsid w:val="4155ADF5"/>
    <w:rsid w:val="41562CE4"/>
    <w:rsid w:val="41579140"/>
    <w:rsid w:val="41582987"/>
    <w:rsid w:val="415C6EE3"/>
    <w:rsid w:val="415E0ED7"/>
    <w:rsid w:val="4164C161"/>
    <w:rsid w:val="416624C0"/>
    <w:rsid w:val="416AB8E1"/>
    <w:rsid w:val="416B9EA8"/>
    <w:rsid w:val="41738C2E"/>
    <w:rsid w:val="417396AE"/>
    <w:rsid w:val="4173B6B2"/>
    <w:rsid w:val="4173EB50"/>
    <w:rsid w:val="41764662"/>
    <w:rsid w:val="41800877"/>
    <w:rsid w:val="4184FBD8"/>
    <w:rsid w:val="41859EB4"/>
    <w:rsid w:val="418B6B7A"/>
    <w:rsid w:val="418BC2A9"/>
    <w:rsid w:val="418BE041"/>
    <w:rsid w:val="418EAB70"/>
    <w:rsid w:val="419098B1"/>
    <w:rsid w:val="4191ED5D"/>
    <w:rsid w:val="419220E7"/>
    <w:rsid w:val="4192284F"/>
    <w:rsid w:val="41934520"/>
    <w:rsid w:val="4193A236"/>
    <w:rsid w:val="4196AE0F"/>
    <w:rsid w:val="419B02E3"/>
    <w:rsid w:val="41A33897"/>
    <w:rsid w:val="41A6552D"/>
    <w:rsid w:val="41A6E93B"/>
    <w:rsid w:val="41A7033A"/>
    <w:rsid w:val="41A9852A"/>
    <w:rsid w:val="41AA32DE"/>
    <w:rsid w:val="41AF1E63"/>
    <w:rsid w:val="41B0B82F"/>
    <w:rsid w:val="41B8B8EE"/>
    <w:rsid w:val="41B8D7F1"/>
    <w:rsid w:val="41B97217"/>
    <w:rsid w:val="41B99769"/>
    <w:rsid w:val="41BA704B"/>
    <w:rsid w:val="41BB2E6B"/>
    <w:rsid w:val="41BB48DF"/>
    <w:rsid w:val="41BFA918"/>
    <w:rsid w:val="41BFBE85"/>
    <w:rsid w:val="41C71A9E"/>
    <w:rsid w:val="41C82ACD"/>
    <w:rsid w:val="41C8C179"/>
    <w:rsid w:val="41CB5752"/>
    <w:rsid w:val="41CC342E"/>
    <w:rsid w:val="41CD2B4B"/>
    <w:rsid w:val="41CF577E"/>
    <w:rsid w:val="41CF8F32"/>
    <w:rsid w:val="41D03EA9"/>
    <w:rsid w:val="41D21927"/>
    <w:rsid w:val="41D52E8A"/>
    <w:rsid w:val="41D5CFCE"/>
    <w:rsid w:val="41D5FABC"/>
    <w:rsid w:val="41D74C1E"/>
    <w:rsid w:val="41DAADCD"/>
    <w:rsid w:val="41E0A1DB"/>
    <w:rsid w:val="41E12487"/>
    <w:rsid w:val="41E466B6"/>
    <w:rsid w:val="41E6A27D"/>
    <w:rsid w:val="41EA9518"/>
    <w:rsid w:val="41EB151F"/>
    <w:rsid w:val="41ED9CFE"/>
    <w:rsid w:val="41EE2FD8"/>
    <w:rsid w:val="41EE5F61"/>
    <w:rsid w:val="41F0CF83"/>
    <w:rsid w:val="41F28F21"/>
    <w:rsid w:val="41F5841D"/>
    <w:rsid w:val="41F83AE7"/>
    <w:rsid w:val="41F83D2D"/>
    <w:rsid w:val="41FF5DF7"/>
    <w:rsid w:val="41FFAA5D"/>
    <w:rsid w:val="420431F4"/>
    <w:rsid w:val="4205AB8A"/>
    <w:rsid w:val="4207331E"/>
    <w:rsid w:val="420909E9"/>
    <w:rsid w:val="42097E1A"/>
    <w:rsid w:val="420CCAD1"/>
    <w:rsid w:val="420F52B9"/>
    <w:rsid w:val="4213357A"/>
    <w:rsid w:val="421509E9"/>
    <w:rsid w:val="4215F4F3"/>
    <w:rsid w:val="42177F2A"/>
    <w:rsid w:val="42198839"/>
    <w:rsid w:val="421C6753"/>
    <w:rsid w:val="421C8991"/>
    <w:rsid w:val="422046F7"/>
    <w:rsid w:val="42213810"/>
    <w:rsid w:val="4226B1C2"/>
    <w:rsid w:val="42273228"/>
    <w:rsid w:val="4228CC17"/>
    <w:rsid w:val="4232069D"/>
    <w:rsid w:val="4236E6D4"/>
    <w:rsid w:val="423A577B"/>
    <w:rsid w:val="423DFC5E"/>
    <w:rsid w:val="423E46E0"/>
    <w:rsid w:val="423EC672"/>
    <w:rsid w:val="423F1A47"/>
    <w:rsid w:val="4244749D"/>
    <w:rsid w:val="4245B14C"/>
    <w:rsid w:val="42464BFC"/>
    <w:rsid w:val="4247768F"/>
    <w:rsid w:val="4247FA64"/>
    <w:rsid w:val="42485F5C"/>
    <w:rsid w:val="424AD359"/>
    <w:rsid w:val="424DC5DE"/>
    <w:rsid w:val="42509B69"/>
    <w:rsid w:val="4254A008"/>
    <w:rsid w:val="4256B036"/>
    <w:rsid w:val="425DBE11"/>
    <w:rsid w:val="426085C4"/>
    <w:rsid w:val="4264A3FB"/>
    <w:rsid w:val="42651BE3"/>
    <w:rsid w:val="426F14A7"/>
    <w:rsid w:val="426F5449"/>
    <w:rsid w:val="42744617"/>
    <w:rsid w:val="42786F7E"/>
    <w:rsid w:val="4278D014"/>
    <w:rsid w:val="4279D5CC"/>
    <w:rsid w:val="427D3BF3"/>
    <w:rsid w:val="42800EC7"/>
    <w:rsid w:val="4280DDB2"/>
    <w:rsid w:val="42817704"/>
    <w:rsid w:val="428C2922"/>
    <w:rsid w:val="428D4362"/>
    <w:rsid w:val="428F1474"/>
    <w:rsid w:val="429C50B7"/>
    <w:rsid w:val="429D208A"/>
    <w:rsid w:val="429D82D6"/>
    <w:rsid w:val="42A0F97A"/>
    <w:rsid w:val="42A120D4"/>
    <w:rsid w:val="42A1D937"/>
    <w:rsid w:val="42A82238"/>
    <w:rsid w:val="42AA2867"/>
    <w:rsid w:val="42AC2AA0"/>
    <w:rsid w:val="42ADFEB7"/>
    <w:rsid w:val="42AF41B7"/>
    <w:rsid w:val="42AFCFDE"/>
    <w:rsid w:val="42B1ED59"/>
    <w:rsid w:val="42B4B50E"/>
    <w:rsid w:val="42B6EF57"/>
    <w:rsid w:val="42B7792F"/>
    <w:rsid w:val="42B7BE05"/>
    <w:rsid w:val="42B9D5DF"/>
    <w:rsid w:val="42BCA39D"/>
    <w:rsid w:val="42BD054A"/>
    <w:rsid w:val="42BDCDD1"/>
    <w:rsid w:val="42C5DB1F"/>
    <w:rsid w:val="42C66B93"/>
    <w:rsid w:val="42CCE298"/>
    <w:rsid w:val="42CCE804"/>
    <w:rsid w:val="42CE1AB5"/>
    <w:rsid w:val="42D0A48C"/>
    <w:rsid w:val="42D24644"/>
    <w:rsid w:val="42D2FE3C"/>
    <w:rsid w:val="42D6A060"/>
    <w:rsid w:val="42D6E1D6"/>
    <w:rsid w:val="42D834DB"/>
    <w:rsid w:val="42D9E5CF"/>
    <w:rsid w:val="42DD4D48"/>
    <w:rsid w:val="42E16E36"/>
    <w:rsid w:val="42E1BA6B"/>
    <w:rsid w:val="42E4DEB7"/>
    <w:rsid w:val="42E661CF"/>
    <w:rsid w:val="42EA6398"/>
    <w:rsid w:val="42ED0DDC"/>
    <w:rsid w:val="42F24777"/>
    <w:rsid w:val="42F62A8D"/>
    <w:rsid w:val="42F80B9C"/>
    <w:rsid w:val="42FA30FF"/>
    <w:rsid w:val="42FF0DC7"/>
    <w:rsid w:val="4300ED88"/>
    <w:rsid w:val="4302B176"/>
    <w:rsid w:val="43043DC6"/>
    <w:rsid w:val="43068942"/>
    <w:rsid w:val="430869AC"/>
    <w:rsid w:val="43099222"/>
    <w:rsid w:val="43107509"/>
    <w:rsid w:val="431344E9"/>
    <w:rsid w:val="4319E692"/>
    <w:rsid w:val="431CA30B"/>
    <w:rsid w:val="431D9C6F"/>
    <w:rsid w:val="431E8B88"/>
    <w:rsid w:val="4320966F"/>
    <w:rsid w:val="4321ED0E"/>
    <w:rsid w:val="43224B7D"/>
    <w:rsid w:val="4323A978"/>
    <w:rsid w:val="432928C1"/>
    <w:rsid w:val="4329F113"/>
    <w:rsid w:val="432A5464"/>
    <w:rsid w:val="432AC1A5"/>
    <w:rsid w:val="432BF2C4"/>
    <w:rsid w:val="432C71F0"/>
    <w:rsid w:val="432F3A7A"/>
    <w:rsid w:val="4330482D"/>
    <w:rsid w:val="43308D85"/>
    <w:rsid w:val="4331AF49"/>
    <w:rsid w:val="433365AA"/>
    <w:rsid w:val="4339FD16"/>
    <w:rsid w:val="433C492B"/>
    <w:rsid w:val="433D86E6"/>
    <w:rsid w:val="433E1DA8"/>
    <w:rsid w:val="433EBCFF"/>
    <w:rsid w:val="433F08F8"/>
    <w:rsid w:val="4342D39B"/>
    <w:rsid w:val="43433C49"/>
    <w:rsid w:val="4343BEC8"/>
    <w:rsid w:val="4343FEDA"/>
    <w:rsid w:val="43444739"/>
    <w:rsid w:val="43492BDC"/>
    <w:rsid w:val="434B64B0"/>
    <w:rsid w:val="434CAAA8"/>
    <w:rsid w:val="4350272A"/>
    <w:rsid w:val="4352657C"/>
    <w:rsid w:val="435893B1"/>
    <w:rsid w:val="435B5A7F"/>
    <w:rsid w:val="435C55AE"/>
    <w:rsid w:val="436150AC"/>
    <w:rsid w:val="4362B627"/>
    <w:rsid w:val="4363E8A0"/>
    <w:rsid w:val="4363FB2E"/>
    <w:rsid w:val="4364D2A8"/>
    <w:rsid w:val="4367B898"/>
    <w:rsid w:val="4367E2EC"/>
    <w:rsid w:val="436A9DE2"/>
    <w:rsid w:val="436B2C00"/>
    <w:rsid w:val="436BA03B"/>
    <w:rsid w:val="436CC3AE"/>
    <w:rsid w:val="436CD9DE"/>
    <w:rsid w:val="436D6EB6"/>
    <w:rsid w:val="436F3D91"/>
    <w:rsid w:val="436F6BB0"/>
    <w:rsid w:val="4370FEEB"/>
    <w:rsid w:val="43736AB4"/>
    <w:rsid w:val="43739224"/>
    <w:rsid w:val="4375D613"/>
    <w:rsid w:val="4376A529"/>
    <w:rsid w:val="437FA335"/>
    <w:rsid w:val="438121FA"/>
    <w:rsid w:val="438235B6"/>
    <w:rsid w:val="4383D09B"/>
    <w:rsid w:val="43872CF4"/>
    <w:rsid w:val="43885E63"/>
    <w:rsid w:val="4389E484"/>
    <w:rsid w:val="438A8958"/>
    <w:rsid w:val="438C9248"/>
    <w:rsid w:val="4390B11D"/>
    <w:rsid w:val="4391C502"/>
    <w:rsid w:val="43924F23"/>
    <w:rsid w:val="4395DCCE"/>
    <w:rsid w:val="43968B71"/>
    <w:rsid w:val="4397DECB"/>
    <w:rsid w:val="439BD45B"/>
    <w:rsid w:val="439C32D7"/>
    <w:rsid w:val="43A30130"/>
    <w:rsid w:val="43A3579C"/>
    <w:rsid w:val="43A3681C"/>
    <w:rsid w:val="43A5BAEF"/>
    <w:rsid w:val="43A96CE1"/>
    <w:rsid w:val="43AC2111"/>
    <w:rsid w:val="43B0A412"/>
    <w:rsid w:val="43B42497"/>
    <w:rsid w:val="43B4B607"/>
    <w:rsid w:val="43B5C18A"/>
    <w:rsid w:val="43B6B8C5"/>
    <w:rsid w:val="43B85301"/>
    <w:rsid w:val="43B8F05B"/>
    <w:rsid w:val="43B9E953"/>
    <w:rsid w:val="43C4F4DD"/>
    <w:rsid w:val="43CF90A6"/>
    <w:rsid w:val="43CFFC2B"/>
    <w:rsid w:val="43D5F24B"/>
    <w:rsid w:val="43D80314"/>
    <w:rsid w:val="43DB236D"/>
    <w:rsid w:val="43DEF428"/>
    <w:rsid w:val="43E09466"/>
    <w:rsid w:val="43E123D8"/>
    <w:rsid w:val="43E3CCB3"/>
    <w:rsid w:val="43E406FA"/>
    <w:rsid w:val="43ED8A2C"/>
    <w:rsid w:val="43EDE86D"/>
    <w:rsid w:val="43EE0245"/>
    <w:rsid w:val="43EEA9DA"/>
    <w:rsid w:val="43EEF40F"/>
    <w:rsid w:val="43F3E4F6"/>
    <w:rsid w:val="43F6EEB2"/>
    <w:rsid w:val="43F7D85D"/>
    <w:rsid w:val="43FC5625"/>
    <w:rsid w:val="43FE09C1"/>
    <w:rsid w:val="4408C4AC"/>
    <w:rsid w:val="440B354D"/>
    <w:rsid w:val="440B55AD"/>
    <w:rsid w:val="440C49DF"/>
    <w:rsid w:val="440D087D"/>
    <w:rsid w:val="440E2766"/>
    <w:rsid w:val="4410B023"/>
    <w:rsid w:val="4417BEC1"/>
    <w:rsid w:val="4417EB4B"/>
    <w:rsid w:val="441B0FE7"/>
    <w:rsid w:val="441D9A5A"/>
    <w:rsid w:val="44214728"/>
    <w:rsid w:val="4421BA1D"/>
    <w:rsid w:val="44222B54"/>
    <w:rsid w:val="442386DB"/>
    <w:rsid w:val="4424F7F0"/>
    <w:rsid w:val="442611B6"/>
    <w:rsid w:val="4429B22F"/>
    <w:rsid w:val="442C5E2F"/>
    <w:rsid w:val="44329170"/>
    <w:rsid w:val="44355C51"/>
    <w:rsid w:val="443683D7"/>
    <w:rsid w:val="44381A94"/>
    <w:rsid w:val="4438F0EB"/>
    <w:rsid w:val="4438FBAA"/>
    <w:rsid w:val="443B429C"/>
    <w:rsid w:val="443B63E5"/>
    <w:rsid w:val="443B6F35"/>
    <w:rsid w:val="44414F72"/>
    <w:rsid w:val="4441998E"/>
    <w:rsid w:val="4441D928"/>
    <w:rsid w:val="44430717"/>
    <w:rsid w:val="44437109"/>
    <w:rsid w:val="44449F6D"/>
    <w:rsid w:val="4446C395"/>
    <w:rsid w:val="44479FCD"/>
    <w:rsid w:val="4447A555"/>
    <w:rsid w:val="4448B34D"/>
    <w:rsid w:val="444B9171"/>
    <w:rsid w:val="444BA03F"/>
    <w:rsid w:val="445039B8"/>
    <w:rsid w:val="4450BA2B"/>
    <w:rsid w:val="4451DC78"/>
    <w:rsid w:val="44523C93"/>
    <w:rsid w:val="4452A93C"/>
    <w:rsid w:val="445311C1"/>
    <w:rsid w:val="445375C2"/>
    <w:rsid w:val="4454E24E"/>
    <w:rsid w:val="44555F74"/>
    <w:rsid w:val="4455A640"/>
    <w:rsid w:val="4458D455"/>
    <w:rsid w:val="445BA0C7"/>
    <w:rsid w:val="445F54D6"/>
    <w:rsid w:val="445FCE26"/>
    <w:rsid w:val="4463F0D1"/>
    <w:rsid w:val="44653E96"/>
    <w:rsid w:val="44658B64"/>
    <w:rsid w:val="44664138"/>
    <w:rsid w:val="44666ECC"/>
    <w:rsid w:val="44695D5C"/>
    <w:rsid w:val="446DA962"/>
    <w:rsid w:val="446F5D23"/>
    <w:rsid w:val="4472638E"/>
    <w:rsid w:val="4472A52A"/>
    <w:rsid w:val="4473B96B"/>
    <w:rsid w:val="447743CF"/>
    <w:rsid w:val="447CAB2B"/>
    <w:rsid w:val="447DCE33"/>
    <w:rsid w:val="447F2866"/>
    <w:rsid w:val="44813253"/>
    <w:rsid w:val="448164A1"/>
    <w:rsid w:val="44824FD2"/>
    <w:rsid w:val="44829C42"/>
    <w:rsid w:val="448E9D3D"/>
    <w:rsid w:val="4490B6A3"/>
    <w:rsid w:val="4493EC6C"/>
    <w:rsid w:val="4493F6B4"/>
    <w:rsid w:val="4499110F"/>
    <w:rsid w:val="4499E590"/>
    <w:rsid w:val="449A5764"/>
    <w:rsid w:val="449A8128"/>
    <w:rsid w:val="449B9A84"/>
    <w:rsid w:val="449F29DC"/>
    <w:rsid w:val="449FCAF9"/>
    <w:rsid w:val="449FE7D0"/>
    <w:rsid w:val="44A74035"/>
    <w:rsid w:val="44A81E19"/>
    <w:rsid w:val="44AB4BDB"/>
    <w:rsid w:val="44AC6C6A"/>
    <w:rsid w:val="44AC8EC5"/>
    <w:rsid w:val="44B1F068"/>
    <w:rsid w:val="44B4DD29"/>
    <w:rsid w:val="44BD529F"/>
    <w:rsid w:val="44BE0677"/>
    <w:rsid w:val="44BF79D9"/>
    <w:rsid w:val="44C07BA8"/>
    <w:rsid w:val="44C0E7AE"/>
    <w:rsid w:val="44C1510E"/>
    <w:rsid w:val="44C4D493"/>
    <w:rsid w:val="44C80853"/>
    <w:rsid w:val="44C94CAD"/>
    <w:rsid w:val="44C9BC3B"/>
    <w:rsid w:val="44D7A37F"/>
    <w:rsid w:val="44D95747"/>
    <w:rsid w:val="44DA4984"/>
    <w:rsid w:val="44DA4EAA"/>
    <w:rsid w:val="44DBC970"/>
    <w:rsid w:val="44DD0B7C"/>
    <w:rsid w:val="44DD232B"/>
    <w:rsid w:val="44DECC02"/>
    <w:rsid w:val="44E29A53"/>
    <w:rsid w:val="44E445F1"/>
    <w:rsid w:val="44E7A628"/>
    <w:rsid w:val="44EE3573"/>
    <w:rsid w:val="44EECEEA"/>
    <w:rsid w:val="44F00872"/>
    <w:rsid w:val="44F19482"/>
    <w:rsid w:val="44F3A292"/>
    <w:rsid w:val="44F63E5E"/>
    <w:rsid w:val="44F977D2"/>
    <w:rsid w:val="44FFE792"/>
    <w:rsid w:val="450022A1"/>
    <w:rsid w:val="4503D4F0"/>
    <w:rsid w:val="451BA904"/>
    <w:rsid w:val="45253DC0"/>
    <w:rsid w:val="4529FDF3"/>
    <w:rsid w:val="452A66D3"/>
    <w:rsid w:val="452C9F05"/>
    <w:rsid w:val="452D6C15"/>
    <w:rsid w:val="45344BE4"/>
    <w:rsid w:val="4534DAD8"/>
    <w:rsid w:val="4539872D"/>
    <w:rsid w:val="453A3A67"/>
    <w:rsid w:val="453A5EBE"/>
    <w:rsid w:val="453C4E3C"/>
    <w:rsid w:val="453CC1E3"/>
    <w:rsid w:val="453F4A5C"/>
    <w:rsid w:val="453F77C7"/>
    <w:rsid w:val="45401242"/>
    <w:rsid w:val="4540148F"/>
    <w:rsid w:val="454119C0"/>
    <w:rsid w:val="454BAC7E"/>
    <w:rsid w:val="454C82F1"/>
    <w:rsid w:val="454D7402"/>
    <w:rsid w:val="454F583B"/>
    <w:rsid w:val="45500E07"/>
    <w:rsid w:val="4551F493"/>
    <w:rsid w:val="4551FB8D"/>
    <w:rsid w:val="45562B98"/>
    <w:rsid w:val="455B7AF0"/>
    <w:rsid w:val="45623BD2"/>
    <w:rsid w:val="4565FD93"/>
    <w:rsid w:val="456647DA"/>
    <w:rsid w:val="4567C432"/>
    <w:rsid w:val="456F92AA"/>
    <w:rsid w:val="45787794"/>
    <w:rsid w:val="457C155F"/>
    <w:rsid w:val="4582035B"/>
    <w:rsid w:val="4585BCBF"/>
    <w:rsid w:val="458F07C7"/>
    <w:rsid w:val="45939AC3"/>
    <w:rsid w:val="4593ED49"/>
    <w:rsid w:val="4597F60D"/>
    <w:rsid w:val="459C9203"/>
    <w:rsid w:val="459CEE6B"/>
    <w:rsid w:val="459F5A8E"/>
    <w:rsid w:val="459FBA40"/>
    <w:rsid w:val="45A348D3"/>
    <w:rsid w:val="45A99495"/>
    <w:rsid w:val="45B157B9"/>
    <w:rsid w:val="45BECDF8"/>
    <w:rsid w:val="45C34CB6"/>
    <w:rsid w:val="45C4245E"/>
    <w:rsid w:val="45C71CA2"/>
    <w:rsid w:val="45C8BF51"/>
    <w:rsid w:val="45C91DAB"/>
    <w:rsid w:val="45CA60BB"/>
    <w:rsid w:val="45CAD31F"/>
    <w:rsid w:val="45CD0AF7"/>
    <w:rsid w:val="45CFC67D"/>
    <w:rsid w:val="45CFEB33"/>
    <w:rsid w:val="45D47B1A"/>
    <w:rsid w:val="45D79E88"/>
    <w:rsid w:val="45DA6147"/>
    <w:rsid w:val="45DAA457"/>
    <w:rsid w:val="45DCE4FD"/>
    <w:rsid w:val="45DCFE79"/>
    <w:rsid w:val="45E01BCD"/>
    <w:rsid w:val="45E096C0"/>
    <w:rsid w:val="45E63D66"/>
    <w:rsid w:val="45E6C322"/>
    <w:rsid w:val="45E7356B"/>
    <w:rsid w:val="45E797F7"/>
    <w:rsid w:val="45E7B3F8"/>
    <w:rsid w:val="45E93041"/>
    <w:rsid w:val="45EE5EC4"/>
    <w:rsid w:val="45F85EBA"/>
    <w:rsid w:val="45FB7F44"/>
    <w:rsid w:val="45FE5998"/>
    <w:rsid w:val="460488C6"/>
    <w:rsid w:val="460500CF"/>
    <w:rsid w:val="46090017"/>
    <w:rsid w:val="460A4532"/>
    <w:rsid w:val="460D3EFF"/>
    <w:rsid w:val="460DE693"/>
    <w:rsid w:val="460FDF6F"/>
    <w:rsid w:val="46118691"/>
    <w:rsid w:val="4611B57E"/>
    <w:rsid w:val="4611F874"/>
    <w:rsid w:val="4613F475"/>
    <w:rsid w:val="46148625"/>
    <w:rsid w:val="4616DE93"/>
    <w:rsid w:val="46170A45"/>
    <w:rsid w:val="46179C27"/>
    <w:rsid w:val="461CD0AF"/>
    <w:rsid w:val="461E511D"/>
    <w:rsid w:val="4621208D"/>
    <w:rsid w:val="4621AC45"/>
    <w:rsid w:val="46261247"/>
    <w:rsid w:val="46263E08"/>
    <w:rsid w:val="4627B801"/>
    <w:rsid w:val="462B5D9D"/>
    <w:rsid w:val="462B7B4A"/>
    <w:rsid w:val="462BBB08"/>
    <w:rsid w:val="462D83C0"/>
    <w:rsid w:val="462DFF7A"/>
    <w:rsid w:val="463000B3"/>
    <w:rsid w:val="4633B749"/>
    <w:rsid w:val="46352867"/>
    <w:rsid w:val="4638682C"/>
    <w:rsid w:val="463A4C1E"/>
    <w:rsid w:val="463B072A"/>
    <w:rsid w:val="463D30C6"/>
    <w:rsid w:val="463D36BE"/>
    <w:rsid w:val="463F449E"/>
    <w:rsid w:val="464998F1"/>
    <w:rsid w:val="464D1A15"/>
    <w:rsid w:val="46518754"/>
    <w:rsid w:val="465D92EC"/>
    <w:rsid w:val="465DCDC0"/>
    <w:rsid w:val="465F2CF7"/>
    <w:rsid w:val="46626267"/>
    <w:rsid w:val="4662B65A"/>
    <w:rsid w:val="46669662"/>
    <w:rsid w:val="466977BB"/>
    <w:rsid w:val="466D6611"/>
    <w:rsid w:val="466DF6A9"/>
    <w:rsid w:val="466F7DA2"/>
    <w:rsid w:val="4670B72C"/>
    <w:rsid w:val="4670B80B"/>
    <w:rsid w:val="46718B1D"/>
    <w:rsid w:val="46741ACC"/>
    <w:rsid w:val="4674971B"/>
    <w:rsid w:val="46788393"/>
    <w:rsid w:val="467A745D"/>
    <w:rsid w:val="467E8C9F"/>
    <w:rsid w:val="4681C76D"/>
    <w:rsid w:val="46871AFD"/>
    <w:rsid w:val="46873CF7"/>
    <w:rsid w:val="468E38FD"/>
    <w:rsid w:val="4698FA08"/>
    <w:rsid w:val="469B3A9A"/>
    <w:rsid w:val="469CF412"/>
    <w:rsid w:val="46A34536"/>
    <w:rsid w:val="46A89FAD"/>
    <w:rsid w:val="46B20705"/>
    <w:rsid w:val="46B45721"/>
    <w:rsid w:val="46B62FC1"/>
    <w:rsid w:val="46B97A52"/>
    <w:rsid w:val="46BCDA18"/>
    <w:rsid w:val="46C47030"/>
    <w:rsid w:val="46C6C545"/>
    <w:rsid w:val="46C81369"/>
    <w:rsid w:val="46CA4841"/>
    <w:rsid w:val="46CBA016"/>
    <w:rsid w:val="46CD1B2C"/>
    <w:rsid w:val="46CE17D0"/>
    <w:rsid w:val="46D9D4E8"/>
    <w:rsid w:val="46DE1CA5"/>
    <w:rsid w:val="46E1677D"/>
    <w:rsid w:val="46E95F35"/>
    <w:rsid w:val="46EA4666"/>
    <w:rsid w:val="46EB4D53"/>
    <w:rsid w:val="46EBDE68"/>
    <w:rsid w:val="46EDBEC4"/>
    <w:rsid w:val="46EF37BE"/>
    <w:rsid w:val="46F00562"/>
    <w:rsid w:val="46F3B8F6"/>
    <w:rsid w:val="46F476E8"/>
    <w:rsid w:val="46F7A9EC"/>
    <w:rsid w:val="46F9177E"/>
    <w:rsid w:val="46FD7EBB"/>
    <w:rsid w:val="47011FA9"/>
    <w:rsid w:val="4702BBE4"/>
    <w:rsid w:val="4702BC48"/>
    <w:rsid w:val="470A8DA3"/>
    <w:rsid w:val="470F188E"/>
    <w:rsid w:val="47103534"/>
    <w:rsid w:val="47120BE5"/>
    <w:rsid w:val="47128E5B"/>
    <w:rsid w:val="4713D545"/>
    <w:rsid w:val="471D223A"/>
    <w:rsid w:val="47230808"/>
    <w:rsid w:val="47256B50"/>
    <w:rsid w:val="472A5263"/>
    <w:rsid w:val="472CB351"/>
    <w:rsid w:val="4731700C"/>
    <w:rsid w:val="4733BBE2"/>
    <w:rsid w:val="4734AC6E"/>
    <w:rsid w:val="473754D6"/>
    <w:rsid w:val="4739B4D3"/>
    <w:rsid w:val="473A8C52"/>
    <w:rsid w:val="473B7F6A"/>
    <w:rsid w:val="473BFFBE"/>
    <w:rsid w:val="473C4FC2"/>
    <w:rsid w:val="4742FC35"/>
    <w:rsid w:val="474C0EB9"/>
    <w:rsid w:val="474C1319"/>
    <w:rsid w:val="474D46EF"/>
    <w:rsid w:val="474E33F1"/>
    <w:rsid w:val="474E7DAC"/>
    <w:rsid w:val="474EF37C"/>
    <w:rsid w:val="474F6FE3"/>
    <w:rsid w:val="47556EDC"/>
    <w:rsid w:val="47559651"/>
    <w:rsid w:val="47562C89"/>
    <w:rsid w:val="475646DE"/>
    <w:rsid w:val="47580633"/>
    <w:rsid w:val="475A0565"/>
    <w:rsid w:val="475B1E2A"/>
    <w:rsid w:val="475C7065"/>
    <w:rsid w:val="4762E0FB"/>
    <w:rsid w:val="4764712D"/>
    <w:rsid w:val="4764A065"/>
    <w:rsid w:val="476715D5"/>
    <w:rsid w:val="476789FC"/>
    <w:rsid w:val="47687374"/>
    <w:rsid w:val="476AEBC6"/>
    <w:rsid w:val="476BD821"/>
    <w:rsid w:val="476E7DCA"/>
    <w:rsid w:val="476F1848"/>
    <w:rsid w:val="476F2473"/>
    <w:rsid w:val="4772B529"/>
    <w:rsid w:val="47730FF7"/>
    <w:rsid w:val="4773B8C9"/>
    <w:rsid w:val="47782236"/>
    <w:rsid w:val="477AC379"/>
    <w:rsid w:val="477BEC2E"/>
    <w:rsid w:val="477C18B1"/>
    <w:rsid w:val="477D13DD"/>
    <w:rsid w:val="477F2E01"/>
    <w:rsid w:val="4780ED72"/>
    <w:rsid w:val="47834DCF"/>
    <w:rsid w:val="4785BA78"/>
    <w:rsid w:val="4789D2EA"/>
    <w:rsid w:val="4789DD55"/>
    <w:rsid w:val="478C4CA2"/>
    <w:rsid w:val="478E4EB4"/>
    <w:rsid w:val="478EEE66"/>
    <w:rsid w:val="47946BE5"/>
    <w:rsid w:val="4796F81A"/>
    <w:rsid w:val="4799E674"/>
    <w:rsid w:val="479A93BB"/>
    <w:rsid w:val="479D2939"/>
    <w:rsid w:val="479DB577"/>
    <w:rsid w:val="479F6CAC"/>
    <w:rsid w:val="47A1CA3C"/>
    <w:rsid w:val="47A30933"/>
    <w:rsid w:val="47A5CEB2"/>
    <w:rsid w:val="47A7A868"/>
    <w:rsid w:val="47A7D915"/>
    <w:rsid w:val="47AA86A9"/>
    <w:rsid w:val="47ABCEC0"/>
    <w:rsid w:val="47ADBB94"/>
    <w:rsid w:val="47B2A677"/>
    <w:rsid w:val="47B37DCE"/>
    <w:rsid w:val="47B3E2B7"/>
    <w:rsid w:val="47B44BED"/>
    <w:rsid w:val="47B97DFA"/>
    <w:rsid w:val="47BE5040"/>
    <w:rsid w:val="47BE83BA"/>
    <w:rsid w:val="47BF1800"/>
    <w:rsid w:val="47C12B55"/>
    <w:rsid w:val="47C1B0E7"/>
    <w:rsid w:val="47C38862"/>
    <w:rsid w:val="47C4934F"/>
    <w:rsid w:val="47C536CA"/>
    <w:rsid w:val="47C59FE7"/>
    <w:rsid w:val="47C5B89A"/>
    <w:rsid w:val="47C6666A"/>
    <w:rsid w:val="47C9319B"/>
    <w:rsid w:val="47CB6985"/>
    <w:rsid w:val="47CBCDAD"/>
    <w:rsid w:val="47CEC31B"/>
    <w:rsid w:val="47CF3903"/>
    <w:rsid w:val="47D0707A"/>
    <w:rsid w:val="47D2214B"/>
    <w:rsid w:val="47D31D0E"/>
    <w:rsid w:val="47D62299"/>
    <w:rsid w:val="47D631AD"/>
    <w:rsid w:val="47D996CA"/>
    <w:rsid w:val="47DA6990"/>
    <w:rsid w:val="47DEB6D2"/>
    <w:rsid w:val="47E2CDB2"/>
    <w:rsid w:val="47E42FC6"/>
    <w:rsid w:val="47E52363"/>
    <w:rsid w:val="47E56952"/>
    <w:rsid w:val="47E959A4"/>
    <w:rsid w:val="47EC315B"/>
    <w:rsid w:val="47EE0DEB"/>
    <w:rsid w:val="47EE99DA"/>
    <w:rsid w:val="47F19177"/>
    <w:rsid w:val="47F58146"/>
    <w:rsid w:val="47F895BF"/>
    <w:rsid w:val="47F8E62B"/>
    <w:rsid w:val="47F99E21"/>
    <w:rsid w:val="47FA94A2"/>
    <w:rsid w:val="47FAB31B"/>
    <w:rsid w:val="47FD8E73"/>
    <w:rsid w:val="47FE78A0"/>
    <w:rsid w:val="47FEBDB0"/>
    <w:rsid w:val="47FFE295"/>
    <w:rsid w:val="480055E3"/>
    <w:rsid w:val="4803CFA5"/>
    <w:rsid w:val="4809F975"/>
    <w:rsid w:val="480AE816"/>
    <w:rsid w:val="480DA2C4"/>
    <w:rsid w:val="480FBA4E"/>
    <w:rsid w:val="48100CE7"/>
    <w:rsid w:val="48116206"/>
    <w:rsid w:val="481596B1"/>
    <w:rsid w:val="481800D7"/>
    <w:rsid w:val="481AA7AF"/>
    <w:rsid w:val="481C4BF6"/>
    <w:rsid w:val="481CC926"/>
    <w:rsid w:val="4820F825"/>
    <w:rsid w:val="48218651"/>
    <w:rsid w:val="48237A54"/>
    <w:rsid w:val="4825214B"/>
    <w:rsid w:val="48252799"/>
    <w:rsid w:val="4827F786"/>
    <w:rsid w:val="482A3F65"/>
    <w:rsid w:val="482A7A46"/>
    <w:rsid w:val="482B2B45"/>
    <w:rsid w:val="4832F8B1"/>
    <w:rsid w:val="48359692"/>
    <w:rsid w:val="48370AFB"/>
    <w:rsid w:val="48373340"/>
    <w:rsid w:val="4837B5B7"/>
    <w:rsid w:val="4837CDFD"/>
    <w:rsid w:val="48390C98"/>
    <w:rsid w:val="483A85EF"/>
    <w:rsid w:val="483AAEF3"/>
    <w:rsid w:val="483DDF04"/>
    <w:rsid w:val="483F7A53"/>
    <w:rsid w:val="4844B68A"/>
    <w:rsid w:val="4844F981"/>
    <w:rsid w:val="4848E86B"/>
    <w:rsid w:val="48494736"/>
    <w:rsid w:val="484A16E8"/>
    <w:rsid w:val="4851243C"/>
    <w:rsid w:val="48513FBE"/>
    <w:rsid w:val="48527271"/>
    <w:rsid w:val="48546B05"/>
    <w:rsid w:val="4858AA79"/>
    <w:rsid w:val="4859758B"/>
    <w:rsid w:val="485C4224"/>
    <w:rsid w:val="4863AC3F"/>
    <w:rsid w:val="48642204"/>
    <w:rsid w:val="48645AD5"/>
    <w:rsid w:val="4864C5A1"/>
    <w:rsid w:val="486F0FF5"/>
    <w:rsid w:val="4870DC6F"/>
    <w:rsid w:val="4871F32F"/>
    <w:rsid w:val="487462A5"/>
    <w:rsid w:val="48751A14"/>
    <w:rsid w:val="4875F3DE"/>
    <w:rsid w:val="4876615E"/>
    <w:rsid w:val="4879561C"/>
    <w:rsid w:val="488315DD"/>
    <w:rsid w:val="48835DBC"/>
    <w:rsid w:val="48851C91"/>
    <w:rsid w:val="48890213"/>
    <w:rsid w:val="4889CB61"/>
    <w:rsid w:val="488A3D51"/>
    <w:rsid w:val="488A5094"/>
    <w:rsid w:val="488AF2B9"/>
    <w:rsid w:val="488EAB1A"/>
    <w:rsid w:val="488FB9CF"/>
    <w:rsid w:val="48932C0F"/>
    <w:rsid w:val="48935629"/>
    <w:rsid w:val="48966E67"/>
    <w:rsid w:val="489780DE"/>
    <w:rsid w:val="48991E4C"/>
    <w:rsid w:val="489B1995"/>
    <w:rsid w:val="489F1777"/>
    <w:rsid w:val="489F65DE"/>
    <w:rsid w:val="48A52D7C"/>
    <w:rsid w:val="48A8C67C"/>
    <w:rsid w:val="48A93B16"/>
    <w:rsid w:val="48ACF6F6"/>
    <w:rsid w:val="48AE267B"/>
    <w:rsid w:val="48B494FB"/>
    <w:rsid w:val="48B4A830"/>
    <w:rsid w:val="48B58BC4"/>
    <w:rsid w:val="48B71E74"/>
    <w:rsid w:val="48B73CF3"/>
    <w:rsid w:val="48B791FF"/>
    <w:rsid w:val="48B98FC2"/>
    <w:rsid w:val="48BAAF92"/>
    <w:rsid w:val="48BD9DA1"/>
    <w:rsid w:val="48BE6517"/>
    <w:rsid w:val="48C08773"/>
    <w:rsid w:val="48C5696C"/>
    <w:rsid w:val="48C6AF87"/>
    <w:rsid w:val="48CB61B6"/>
    <w:rsid w:val="48CE0282"/>
    <w:rsid w:val="48CF1FFF"/>
    <w:rsid w:val="48D0B0A0"/>
    <w:rsid w:val="48D2262C"/>
    <w:rsid w:val="48D32537"/>
    <w:rsid w:val="48D38D62"/>
    <w:rsid w:val="48D47534"/>
    <w:rsid w:val="48D5CA92"/>
    <w:rsid w:val="48D948D2"/>
    <w:rsid w:val="48DADBA6"/>
    <w:rsid w:val="48DB3C15"/>
    <w:rsid w:val="48DB52E5"/>
    <w:rsid w:val="48DC9F58"/>
    <w:rsid w:val="48DDA5AE"/>
    <w:rsid w:val="48DE95CD"/>
    <w:rsid w:val="48DEFC49"/>
    <w:rsid w:val="48E252B4"/>
    <w:rsid w:val="48E2675E"/>
    <w:rsid w:val="48E26856"/>
    <w:rsid w:val="48E40A03"/>
    <w:rsid w:val="48E4EB04"/>
    <w:rsid w:val="48E91750"/>
    <w:rsid w:val="48E9A582"/>
    <w:rsid w:val="48EAC3DD"/>
    <w:rsid w:val="48EC8A02"/>
    <w:rsid w:val="48EE8DFD"/>
    <w:rsid w:val="48F3EEDB"/>
    <w:rsid w:val="48F4CF66"/>
    <w:rsid w:val="48F6EE8B"/>
    <w:rsid w:val="48F8DE82"/>
    <w:rsid w:val="48F90297"/>
    <w:rsid w:val="48FEB1E4"/>
    <w:rsid w:val="48FEF4F5"/>
    <w:rsid w:val="48FFBBE1"/>
    <w:rsid w:val="490032F5"/>
    <w:rsid w:val="4900418E"/>
    <w:rsid w:val="4900A382"/>
    <w:rsid w:val="4902CEF7"/>
    <w:rsid w:val="4902E636"/>
    <w:rsid w:val="490443D5"/>
    <w:rsid w:val="4906317B"/>
    <w:rsid w:val="4906ECF3"/>
    <w:rsid w:val="490792AA"/>
    <w:rsid w:val="490B8874"/>
    <w:rsid w:val="490D30B3"/>
    <w:rsid w:val="49111460"/>
    <w:rsid w:val="49114A33"/>
    <w:rsid w:val="4911838F"/>
    <w:rsid w:val="4917BC8F"/>
    <w:rsid w:val="4918D5B6"/>
    <w:rsid w:val="491E84F7"/>
    <w:rsid w:val="4921D61D"/>
    <w:rsid w:val="49235495"/>
    <w:rsid w:val="49239BAE"/>
    <w:rsid w:val="49261A16"/>
    <w:rsid w:val="49265D18"/>
    <w:rsid w:val="49298351"/>
    <w:rsid w:val="492E0B04"/>
    <w:rsid w:val="492E2F88"/>
    <w:rsid w:val="4934B119"/>
    <w:rsid w:val="4934FD31"/>
    <w:rsid w:val="49382D36"/>
    <w:rsid w:val="49392F8D"/>
    <w:rsid w:val="493DCB64"/>
    <w:rsid w:val="493E0823"/>
    <w:rsid w:val="493E7328"/>
    <w:rsid w:val="493ED994"/>
    <w:rsid w:val="4941557A"/>
    <w:rsid w:val="4948D3CA"/>
    <w:rsid w:val="494D1B6F"/>
    <w:rsid w:val="4952CFAE"/>
    <w:rsid w:val="4957E387"/>
    <w:rsid w:val="49589BC2"/>
    <w:rsid w:val="49596F31"/>
    <w:rsid w:val="495B1071"/>
    <w:rsid w:val="495CAA1F"/>
    <w:rsid w:val="4963A6EF"/>
    <w:rsid w:val="49655D1A"/>
    <w:rsid w:val="49682807"/>
    <w:rsid w:val="4968470B"/>
    <w:rsid w:val="49696A68"/>
    <w:rsid w:val="4969C4D6"/>
    <w:rsid w:val="496D5875"/>
    <w:rsid w:val="496DF24B"/>
    <w:rsid w:val="4971F2FA"/>
    <w:rsid w:val="4973D569"/>
    <w:rsid w:val="4974A4AF"/>
    <w:rsid w:val="4976621D"/>
    <w:rsid w:val="4976E560"/>
    <w:rsid w:val="4976FD4A"/>
    <w:rsid w:val="497AB484"/>
    <w:rsid w:val="497CE9E6"/>
    <w:rsid w:val="497DEE5B"/>
    <w:rsid w:val="497F4662"/>
    <w:rsid w:val="4981E713"/>
    <w:rsid w:val="49843C9B"/>
    <w:rsid w:val="49856572"/>
    <w:rsid w:val="49883A07"/>
    <w:rsid w:val="49900DBD"/>
    <w:rsid w:val="4990CB48"/>
    <w:rsid w:val="499195BE"/>
    <w:rsid w:val="49971656"/>
    <w:rsid w:val="4997EA01"/>
    <w:rsid w:val="4997F886"/>
    <w:rsid w:val="499846EC"/>
    <w:rsid w:val="4999E96A"/>
    <w:rsid w:val="499A4901"/>
    <w:rsid w:val="499DBA45"/>
    <w:rsid w:val="499E45A9"/>
    <w:rsid w:val="49A5976B"/>
    <w:rsid w:val="49A836F4"/>
    <w:rsid w:val="49AEE201"/>
    <w:rsid w:val="49AEFAA1"/>
    <w:rsid w:val="49B02455"/>
    <w:rsid w:val="49B901B4"/>
    <w:rsid w:val="49BD7D09"/>
    <w:rsid w:val="49BEDB76"/>
    <w:rsid w:val="49BF4AB5"/>
    <w:rsid w:val="49C2400D"/>
    <w:rsid w:val="49C2550E"/>
    <w:rsid w:val="49C5EEC4"/>
    <w:rsid w:val="49C6FA2E"/>
    <w:rsid w:val="49CCD496"/>
    <w:rsid w:val="49CF59E8"/>
    <w:rsid w:val="49D0FBBB"/>
    <w:rsid w:val="49D38618"/>
    <w:rsid w:val="49D4DCF9"/>
    <w:rsid w:val="49D58A43"/>
    <w:rsid w:val="49D628C6"/>
    <w:rsid w:val="49D757EC"/>
    <w:rsid w:val="49D9140D"/>
    <w:rsid w:val="49DB3DA9"/>
    <w:rsid w:val="49DEAD34"/>
    <w:rsid w:val="49DEB8D8"/>
    <w:rsid w:val="49E0E5A2"/>
    <w:rsid w:val="49E4D5F8"/>
    <w:rsid w:val="49E8CF39"/>
    <w:rsid w:val="49EABAF1"/>
    <w:rsid w:val="49F06FA0"/>
    <w:rsid w:val="49F0EA49"/>
    <w:rsid w:val="49F3488B"/>
    <w:rsid w:val="49F4AC6E"/>
    <w:rsid w:val="49F79512"/>
    <w:rsid w:val="49F9275C"/>
    <w:rsid w:val="49F957CF"/>
    <w:rsid w:val="49FA0D23"/>
    <w:rsid w:val="49FBEBCC"/>
    <w:rsid w:val="49FC3A76"/>
    <w:rsid w:val="49FFC4E7"/>
    <w:rsid w:val="49FFC7AD"/>
    <w:rsid w:val="4A002B36"/>
    <w:rsid w:val="4A006923"/>
    <w:rsid w:val="4A041AE4"/>
    <w:rsid w:val="4A08231D"/>
    <w:rsid w:val="4A08239D"/>
    <w:rsid w:val="4A08BAC0"/>
    <w:rsid w:val="4A09073D"/>
    <w:rsid w:val="4A093796"/>
    <w:rsid w:val="4A0958DD"/>
    <w:rsid w:val="4A09675B"/>
    <w:rsid w:val="4A0A6FDC"/>
    <w:rsid w:val="4A0ADBC8"/>
    <w:rsid w:val="4A0BCBB1"/>
    <w:rsid w:val="4A0C3D59"/>
    <w:rsid w:val="4A0FAE4C"/>
    <w:rsid w:val="4A1231BF"/>
    <w:rsid w:val="4A129920"/>
    <w:rsid w:val="4A1A4D48"/>
    <w:rsid w:val="4A1D5C29"/>
    <w:rsid w:val="4A23368A"/>
    <w:rsid w:val="4A24977E"/>
    <w:rsid w:val="4A25548A"/>
    <w:rsid w:val="4A26DF02"/>
    <w:rsid w:val="4A285A3A"/>
    <w:rsid w:val="4A2A5784"/>
    <w:rsid w:val="4A2AAF01"/>
    <w:rsid w:val="4A2AE09C"/>
    <w:rsid w:val="4A2BD6CF"/>
    <w:rsid w:val="4A30811A"/>
    <w:rsid w:val="4A381DF9"/>
    <w:rsid w:val="4A3AF020"/>
    <w:rsid w:val="4A3C63D9"/>
    <w:rsid w:val="4A3DA8FC"/>
    <w:rsid w:val="4A405D09"/>
    <w:rsid w:val="4A408D89"/>
    <w:rsid w:val="4A40D4FC"/>
    <w:rsid w:val="4A438117"/>
    <w:rsid w:val="4A439B01"/>
    <w:rsid w:val="4A43D75E"/>
    <w:rsid w:val="4A4602AD"/>
    <w:rsid w:val="4A47499C"/>
    <w:rsid w:val="4A4C3A76"/>
    <w:rsid w:val="4A51443B"/>
    <w:rsid w:val="4A535D38"/>
    <w:rsid w:val="4A550DF3"/>
    <w:rsid w:val="4A55E6BD"/>
    <w:rsid w:val="4A57B69F"/>
    <w:rsid w:val="4A57EB81"/>
    <w:rsid w:val="4A596E02"/>
    <w:rsid w:val="4A5A5E8D"/>
    <w:rsid w:val="4A5C3E93"/>
    <w:rsid w:val="4A5DBAC1"/>
    <w:rsid w:val="4A5E7B0C"/>
    <w:rsid w:val="4A61C55B"/>
    <w:rsid w:val="4A62D25D"/>
    <w:rsid w:val="4A64F0B7"/>
    <w:rsid w:val="4A6670CE"/>
    <w:rsid w:val="4A69C21C"/>
    <w:rsid w:val="4A6C5741"/>
    <w:rsid w:val="4A6F45A9"/>
    <w:rsid w:val="4A6FA2DF"/>
    <w:rsid w:val="4A726EC5"/>
    <w:rsid w:val="4A7D52F0"/>
    <w:rsid w:val="4A7EFA64"/>
    <w:rsid w:val="4A8063B1"/>
    <w:rsid w:val="4A8364A0"/>
    <w:rsid w:val="4A83CE52"/>
    <w:rsid w:val="4A8438FC"/>
    <w:rsid w:val="4A8490D7"/>
    <w:rsid w:val="4A8A84EC"/>
    <w:rsid w:val="4A8FDBCA"/>
    <w:rsid w:val="4A923F1B"/>
    <w:rsid w:val="4A927216"/>
    <w:rsid w:val="4A950547"/>
    <w:rsid w:val="4A964C84"/>
    <w:rsid w:val="4A99953A"/>
    <w:rsid w:val="4A99B999"/>
    <w:rsid w:val="4A9B8C42"/>
    <w:rsid w:val="4A9B9A2A"/>
    <w:rsid w:val="4A9C11EF"/>
    <w:rsid w:val="4AA04DD9"/>
    <w:rsid w:val="4AA546FF"/>
    <w:rsid w:val="4AA7E42C"/>
    <w:rsid w:val="4AAB0313"/>
    <w:rsid w:val="4AAB0FAB"/>
    <w:rsid w:val="4AAB3C8C"/>
    <w:rsid w:val="4AAC8752"/>
    <w:rsid w:val="4AAC8B97"/>
    <w:rsid w:val="4AB2A37C"/>
    <w:rsid w:val="4AB4948C"/>
    <w:rsid w:val="4AB78403"/>
    <w:rsid w:val="4AB78E01"/>
    <w:rsid w:val="4ABA0D9A"/>
    <w:rsid w:val="4ABA43F1"/>
    <w:rsid w:val="4ABABB2E"/>
    <w:rsid w:val="4ABB5C67"/>
    <w:rsid w:val="4ABC9E82"/>
    <w:rsid w:val="4ABD5B3A"/>
    <w:rsid w:val="4ABEC0EA"/>
    <w:rsid w:val="4ABEF377"/>
    <w:rsid w:val="4AC07E97"/>
    <w:rsid w:val="4AC22D79"/>
    <w:rsid w:val="4AC2ECB8"/>
    <w:rsid w:val="4AC31502"/>
    <w:rsid w:val="4AC4618E"/>
    <w:rsid w:val="4AC72068"/>
    <w:rsid w:val="4AC83CCB"/>
    <w:rsid w:val="4ACC1D0F"/>
    <w:rsid w:val="4ACCB74C"/>
    <w:rsid w:val="4AD0AC8A"/>
    <w:rsid w:val="4AD104E4"/>
    <w:rsid w:val="4AD5DF56"/>
    <w:rsid w:val="4AD619E4"/>
    <w:rsid w:val="4AD7FD65"/>
    <w:rsid w:val="4AD94CAD"/>
    <w:rsid w:val="4ADE1021"/>
    <w:rsid w:val="4ADF06B6"/>
    <w:rsid w:val="4ADFDF89"/>
    <w:rsid w:val="4AE2276B"/>
    <w:rsid w:val="4AE818ED"/>
    <w:rsid w:val="4AF4A215"/>
    <w:rsid w:val="4AF74826"/>
    <w:rsid w:val="4AFE8EC7"/>
    <w:rsid w:val="4AFFACA1"/>
    <w:rsid w:val="4B0081D9"/>
    <w:rsid w:val="4B01989F"/>
    <w:rsid w:val="4B03D47E"/>
    <w:rsid w:val="4B04176C"/>
    <w:rsid w:val="4B068C9A"/>
    <w:rsid w:val="4B070A9F"/>
    <w:rsid w:val="4B08C197"/>
    <w:rsid w:val="4B0B3C81"/>
    <w:rsid w:val="4B0E5644"/>
    <w:rsid w:val="4B0F6848"/>
    <w:rsid w:val="4B10A7E1"/>
    <w:rsid w:val="4B11A290"/>
    <w:rsid w:val="4B123C9D"/>
    <w:rsid w:val="4B12B5C1"/>
    <w:rsid w:val="4B16C209"/>
    <w:rsid w:val="4B1ACD96"/>
    <w:rsid w:val="4B1BADEE"/>
    <w:rsid w:val="4B1D9410"/>
    <w:rsid w:val="4B202608"/>
    <w:rsid w:val="4B203750"/>
    <w:rsid w:val="4B25FFCD"/>
    <w:rsid w:val="4B296FAE"/>
    <w:rsid w:val="4B2AB62E"/>
    <w:rsid w:val="4B307FD4"/>
    <w:rsid w:val="4B321193"/>
    <w:rsid w:val="4B33A7C3"/>
    <w:rsid w:val="4B3440FF"/>
    <w:rsid w:val="4B384C4D"/>
    <w:rsid w:val="4B398AA6"/>
    <w:rsid w:val="4B3A127E"/>
    <w:rsid w:val="4B3F2BE3"/>
    <w:rsid w:val="4B42FFBD"/>
    <w:rsid w:val="4B44E0B7"/>
    <w:rsid w:val="4B475B10"/>
    <w:rsid w:val="4B496D0D"/>
    <w:rsid w:val="4B4B41A1"/>
    <w:rsid w:val="4B4B523A"/>
    <w:rsid w:val="4B4D9DD9"/>
    <w:rsid w:val="4B4DB471"/>
    <w:rsid w:val="4B5023D5"/>
    <w:rsid w:val="4B59B5C3"/>
    <w:rsid w:val="4B5AB275"/>
    <w:rsid w:val="4B5C7A1D"/>
    <w:rsid w:val="4B5EFA7F"/>
    <w:rsid w:val="4B5F8492"/>
    <w:rsid w:val="4B612ED4"/>
    <w:rsid w:val="4B621B08"/>
    <w:rsid w:val="4B646A75"/>
    <w:rsid w:val="4B653540"/>
    <w:rsid w:val="4B65E9BE"/>
    <w:rsid w:val="4B66B494"/>
    <w:rsid w:val="4B685056"/>
    <w:rsid w:val="4B6D3754"/>
    <w:rsid w:val="4B719AF1"/>
    <w:rsid w:val="4B749D2A"/>
    <w:rsid w:val="4B760CBF"/>
    <w:rsid w:val="4B7C9A43"/>
    <w:rsid w:val="4B7DB78A"/>
    <w:rsid w:val="4B82CD05"/>
    <w:rsid w:val="4B8670E2"/>
    <w:rsid w:val="4B8A8301"/>
    <w:rsid w:val="4B8EB450"/>
    <w:rsid w:val="4B922A9D"/>
    <w:rsid w:val="4B92B198"/>
    <w:rsid w:val="4B92CB2D"/>
    <w:rsid w:val="4B953C29"/>
    <w:rsid w:val="4B98CD98"/>
    <w:rsid w:val="4B9B0FC4"/>
    <w:rsid w:val="4B9B9548"/>
    <w:rsid w:val="4B9C8875"/>
    <w:rsid w:val="4B9ECA1F"/>
    <w:rsid w:val="4B9F8F73"/>
    <w:rsid w:val="4BA2D640"/>
    <w:rsid w:val="4BA441AE"/>
    <w:rsid w:val="4BA45A61"/>
    <w:rsid w:val="4BA4EFEE"/>
    <w:rsid w:val="4BA6403D"/>
    <w:rsid w:val="4BAAC342"/>
    <w:rsid w:val="4BAE0220"/>
    <w:rsid w:val="4BB19539"/>
    <w:rsid w:val="4BB1AD1B"/>
    <w:rsid w:val="4BB2A607"/>
    <w:rsid w:val="4BB7F27C"/>
    <w:rsid w:val="4BBC37DB"/>
    <w:rsid w:val="4BC0AEFB"/>
    <w:rsid w:val="4BC40249"/>
    <w:rsid w:val="4BC5156A"/>
    <w:rsid w:val="4BC615FF"/>
    <w:rsid w:val="4BCED6B8"/>
    <w:rsid w:val="4BD3189F"/>
    <w:rsid w:val="4BD3D5A1"/>
    <w:rsid w:val="4BDA42AB"/>
    <w:rsid w:val="4BDA4846"/>
    <w:rsid w:val="4BDA488C"/>
    <w:rsid w:val="4BDD26BB"/>
    <w:rsid w:val="4BDF01BE"/>
    <w:rsid w:val="4BDF17B8"/>
    <w:rsid w:val="4BDFB416"/>
    <w:rsid w:val="4BE0B6FD"/>
    <w:rsid w:val="4BE433A6"/>
    <w:rsid w:val="4BE44528"/>
    <w:rsid w:val="4BE76511"/>
    <w:rsid w:val="4BE8A6D7"/>
    <w:rsid w:val="4BEC0AD4"/>
    <w:rsid w:val="4BEF4C77"/>
    <w:rsid w:val="4BF1ACCB"/>
    <w:rsid w:val="4BF35794"/>
    <w:rsid w:val="4BF6D227"/>
    <w:rsid w:val="4BF85FA7"/>
    <w:rsid w:val="4BF94643"/>
    <w:rsid w:val="4BFD95BC"/>
    <w:rsid w:val="4C017E7E"/>
    <w:rsid w:val="4C01E9AC"/>
    <w:rsid w:val="4C02A1B3"/>
    <w:rsid w:val="4C02FE7B"/>
    <w:rsid w:val="4C0384CF"/>
    <w:rsid w:val="4C04EA62"/>
    <w:rsid w:val="4C062B11"/>
    <w:rsid w:val="4C09DF37"/>
    <w:rsid w:val="4C0D94CC"/>
    <w:rsid w:val="4C122101"/>
    <w:rsid w:val="4C12717E"/>
    <w:rsid w:val="4C1286CD"/>
    <w:rsid w:val="4C13117C"/>
    <w:rsid w:val="4C13F1D7"/>
    <w:rsid w:val="4C1921E9"/>
    <w:rsid w:val="4C1C1891"/>
    <w:rsid w:val="4C1E57A3"/>
    <w:rsid w:val="4C2043ED"/>
    <w:rsid w:val="4C20B812"/>
    <w:rsid w:val="4C237153"/>
    <w:rsid w:val="4C241B2D"/>
    <w:rsid w:val="4C243684"/>
    <w:rsid w:val="4C26F15F"/>
    <w:rsid w:val="4C280BAD"/>
    <w:rsid w:val="4C29DC55"/>
    <w:rsid w:val="4C2B3ACC"/>
    <w:rsid w:val="4C2F9320"/>
    <w:rsid w:val="4C2FE188"/>
    <w:rsid w:val="4C31AD3E"/>
    <w:rsid w:val="4C33D479"/>
    <w:rsid w:val="4C3A9AB4"/>
    <w:rsid w:val="4C3AF5EA"/>
    <w:rsid w:val="4C3D7236"/>
    <w:rsid w:val="4C3F571C"/>
    <w:rsid w:val="4C3F76BC"/>
    <w:rsid w:val="4C3F9ABD"/>
    <w:rsid w:val="4C40CB8D"/>
    <w:rsid w:val="4C422871"/>
    <w:rsid w:val="4C4422CA"/>
    <w:rsid w:val="4C44D48A"/>
    <w:rsid w:val="4C469F71"/>
    <w:rsid w:val="4C48977A"/>
    <w:rsid w:val="4C489819"/>
    <w:rsid w:val="4C48EAF5"/>
    <w:rsid w:val="4C49E5DB"/>
    <w:rsid w:val="4C49E96E"/>
    <w:rsid w:val="4C4A3E38"/>
    <w:rsid w:val="4C4CFD7D"/>
    <w:rsid w:val="4C4DD35F"/>
    <w:rsid w:val="4C513877"/>
    <w:rsid w:val="4C53AFEF"/>
    <w:rsid w:val="4C54804E"/>
    <w:rsid w:val="4C572F11"/>
    <w:rsid w:val="4C5A9C81"/>
    <w:rsid w:val="4C5B3F8C"/>
    <w:rsid w:val="4C5F3388"/>
    <w:rsid w:val="4C5FA863"/>
    <w:rsid w:val="4C630E38"/>
    <w:rsid w:val="4C6CA04C"/>
    <w:rsid w:val="4C7114D9"/>
    <w:rsid w:val="4C72EA4E"/>
    <w:rsid w:val="4C776F74"/>
    <w:rsid w:val="4C784BE2"/>
    <w:rsid w:val="4C786C46"/>
    <w:rsid w:val="4C7A0F3D"/>
    <w:rsid w:val="4C7E6D32"/>
    <w:rsid w:val="4C7E780D"/>
    <w:rsid w:val="4C880062"/>
    <w:rsid w:val="4C8A11A1"/>
    <w:rsid w:val="4C8A4E24"/>
    <w:rsid w:val="4C8A833C"/>
    <w:rsid w:val="4C8F8449"/>
    <w:rsid w:val="4C911A28"/>
    <w:rsid w:val="4C91ACCF"/>
    <w:rsid w:val="4C94086D"/>
    <w:rsid w:val="4C9542E6"/>
    <w:rsid w:val="4C9577FC"/>
    <w:rsid w:val="4C9618E7"/>
    <w:rsid w:val="4C9C523A"/>
    <w:rsid w:val="4C9CCB64"/>
    <w:rsid w:val="4CA03391"/>
    <w:rsid w:val="4CA058E8"/>
    <w:rsid w:val="4CA2B440"/>
    <w:rsid w:val="4CA5930D"/>
    <w:rsid w:val="4CAE0CFE"/>
    <w:rsid w:val="4CAE652F"/>
    <w:rsid w:val="4CAE70D4"/>
    <w:rsid w:val="4CB227F5"/>
    <w:rsid w:val="4CB69DF7"/>
    <w:rsid w:val="4CB79BB5"/>
    <w:rsid w:val="4CBCCAC7"/>
    <w:rsid w:val="4CBDF311"/>
    <w:rsid w:val="4CC239EA"/>
    <w:rsid w:val="4CC26994"/>
    <w:rsid w:val="4CC30C70"/>
    <w:rsid w:val="4CC47591"/>
    <w:rsid w:val="4CC4D47E"/>
    <w:rsid w:val="4CC54DCB"/>
    <w:rsid w:val="4CC634C8"/>
    <w:rsid w:val="4CC64226"/>
    <w:rsid w:val="4CCB40CF"/>
    <w:rsid w:val="4CCC5035"/>
    <w:rsid w:val="4CCD9051"/>
    <w:rsid w:val="4CD024ED"/>
    <w:rsid w:val="4CD049BD"/>
    <w:rsid w:val="4CD54339"/>
    <w:rsid w:val="4CD6C27D"/>
    <w:rsid w:val="4CD74A3C"/>
    <w:rsid w:val="4CDD7905"/>
    <w:rsid w:val="4CE00AA5"/>
    <w:rsid w:val="4CE0D08B"/>
    <w:rsid w:val="4CE4692C"/>
    <w:rsid w:val="4CEB1D8C"/>
    <w:rsid w:val="4CEDB161"/>
    <w:rsid w:val="4CEFBF0A"/>
    <w:rsid w:val="4CF04683"/>
    <w:rsid w:val="4CF0BDFF"/>
    <w:rsid w:val="4CF529B1"/>
    <w:rsid w:val="4CF5D2F3"/>
    <w:rsid w:val="4CF6FE61"/>
    <w:rsid w:val="4CF947C2"/>
    <w:rsid w:val="4CFAF7C3"/>
    <w:rsid w:val="4D02996C"/>
    <w:rsid w:val="4D03C2AB"/>
    <w:rsid w:val="4D05970A"/>
    <w:rsid w:val="4D06CF08"/>
    <w:rsid w:val="4D10E7FF"/>
    <w:rsid w:val="4D113007"/>
    <w:rsid w:val="4D1364B3"/>
    <w:rsid w:val="4D186AA4"/>
    <w:rsid w:val="4D1A4C31"/>
    <w:rsid w:val="4D1A51A0"/>
    <w:rsid w:val="4D1B12B4"/>
    <w:rsid w:val="4D1B2654"/>
    <w:rsid w:val="4D1BBEFF"/>
    <w:rsid w:val="4D1C76F5"/>
    <w:rsid w:val="4D1D2EE7"/>
    <w:rsid w:val="4D207216"/>
    <w:rsid w:val="4D2313AB"/>
    <w:rsid w:val="4D238C62"/>
    <w:rsid w:val="4D261A16"/>
    <w:rsid w:val="4D27864C"/>
    <w:rsid w:val="4D283AFA"/>
    <w:rsid w:val="4D2DD124"/>
    <w:rsid w:val="4D2FA5BE"/>
    <w:rsid w:val="4D3022BB"/>
    <w:rsid w:val="4D302877"/>
    <w:rsid w:val="4D303268"/>
    <w:rsid w:val="4D30F821"/>
    <w:rsid w:val="4D311185"/>
    <w:rsid w:val="4D34E965"/>
    <w:rsid w:val="4D3597BA"/>
    <w:rsid w:val="4D35E7E1"/>
    <w:rsid w:val="4D3EB3A1"/>
    <w:rsid w:val="4D49D281"/>
    <w:rsid w:val="4D4ABAD0"/>
    <w:rsid w:val="4D4B259B"/>
    <w:rsid w:val="4D4EA1A4"/>
    <w:rsid w:val="4D50F617"/>
    <w:rsid w:val="4D5186F7"/>
    <w:rsid w:val="4D539010"/>
    <w:rsid w:val="4D539A4D"/>
    <w:rsid w:val="4D53B752"/>
    <w:rsid w:val="4D548066"/>
    <w:rsid w:val="4D55118B"/>
    <w:rsid w:val="4D55BED1"/>
    <w:rsid w:val="4D570F6E"/>
    <w:rsid w:val="4D595DF4"/>
    <w:rsid w:val="4D5A6A20"/>
    <w:rsid w:val="4D5E42AB"/>
    <w:rsid w:val="4D63E6B7"/>
    <w:rsid w:val="4D64AF38"/>
    <w:rsid w:val="4D6818C6"/>
    <w:rsid w:val="4D69E4CF"/>
    <w:rsid w:val="4D73B9D1"/>
    <w:rsid w:val="4D77548D"/>
    <w:rsid w:val="4D7B7820"/>
    <w:rsid w:val="4D7CF2EB"/>
    <w:rsid w:val="4D7D3F67"/>
    <w:rsid w:val="4D83AF21"/>
    <w:rsid w:val="4D83B1D7"/>
    <w:rsid w:val="4D847738"/>
    <w:rsid w:val="4D86F600"/>
    <w:rsid w:val="4D8BDAE6"/>
    <w:rsid w:val="4D8CECB0"/>
    <w:rsid w:val="4D8E1A24"/>
    <w:rsid w:val="4D8EC6BE"/>
    <w:rsid w:val="4D8F4D0A"/>
    <w:rsid w:val="4D940FAF"/>
    <w:rsid w:val="4D9505BD"/>
    <w:rsid w:val="4D97982E"/>
    <w:rsid w:val="4D9B577F"/>
    <w:rsid w:val="4D9F409D"/>
    <w:rsid w:val="4D9F7B08"/>
    <w:rsid w:val="4DA2A919"/>
    <w:rsid w:val="4DA44E2E"/>
    <w:rsid w:val="4DA65DB8"/>
    <w:rsid w:val="4DA6B32D"/>
    <w:rsid w:val="4DA9C48C"/>
    <w:rsid w:val="4DAACF4C"/>
    <w:rsid w:val="4DAFE892"/>
    <w:rsid w:val="4DB0034C"/>
    <w:rsid w:val="4DB5D881"/>
    <w:rsid w:val="4DB8042F"/>
    <w:rsid w:val="4DB825A2"/>
    <w:rsid w:val="4DBC043F"/>
    <w:rsid w:val="4DBCC2ED"/>
    <w:rsid w:val="4DC17D03"/>
    <w:rsid w:val="4DCA5FAE"/>
    <w:rsid w:val="4DCEA906"/>
    <w:rsid w:val="4DCF77D6"/>
    <w:rsid w:val="4DD5BAD7"/>
    <w:rsid w:val="4DD5E504"/>
    <w:rsid w:val="4DD7883C"/>
    <w:rsid w:val="4DD89315"/>
    <w:rsid w:val="4DDB277D"/>
    <w:rsid w:val="4DDF8933"/>
    <w:rsid w:val="4DE533F6"/>
    <w:rsid w:val="4DE71856"/>
    <w:rsid w:val="4DE9C0D6"/>
    <w:rsid w:val="4DEC7EE4"/>
    <w:rsid w:val="4DEE871F"/>
    <w:rsid w:val="4DF037D8"/>
    <w:rsid w:val="4DF0D4C8"/>
    <w:rsid w:val="4DF223FD"/>
    <w:rsid w:val="4DF92E30"/>
    <w:rsid w:val="4DFA613D"/>
    <w:rsid w:val="4DFB4EAC"/>
    <w:rsid w:val="4DFC4479"/>
    <w:rsid w:val="4DFCE642"/>
    <w:rsid w:val="4E001BFB"/>
    <w:rsid w:val="4E017C27"/>
    <w:rsid w:val="4E03F1D2"/>
    <w:rsid w:val="4E041061"/>
    <w:rsid w:val="4E04A78E"/>
    <w:rsid w:val="4E07FE69"/>
    <w:rsid w:val="4E087FFA"/>
    <w:rsid w:val="4E0BD118"/>
    <w:rsid w:val="4E0C02C6"/>
    <w:rsid w:val="4E0D2824"/>
    <w:rsid w:val="4E0DCBA2"/>
    <w:rsid w:val="4E0EFC48"/>
    <w:rsid w:val="4E0FD897"/>
    <w:rsid w:val="4E120781"/>
    <w:rsid w:val="4E121BE5"/>
    <w:rsid w:val="4E1769F6"/>
    <w:rsid w:val="4E192A0D"/>
    <w:rsid w:val="4E192A39"/>
    <w:rsid w:val="4E24D4FB"/>
    <w:rsid w:val="4E2598B3"/>
    <w:rsid w:val="4E26691B"/>
    <w:rsid w:val="4E2689E7"/>
    <w:rsid w:val="4E271ACC"/>
    <w:rsid w:val="4E2759BD"/>
    <w:rsid w:val="4E293BAB"/>
    <w:rsid w:val="4E2A9FEE"/>
    <w:rsid w:val="4E2E1E2F"/>
    <w:rsid w:val="4E38F6EE"/>
    <w:rsid w:val="4E3C91DF"/>
    <w:rsid w:val="4E412FD1"/>
    <w:rsid w:val="4E437E8A"/>
    <w:rsid w:val="4E43DA9B"/>
    <w:rsid w:val="4E45641D"/>
    <w:rsid w:val="4E47C375"/>
    <w:rsid w:val="4E47DAEA"/>
    <w:rsid w:val="4E487862"/>
    <w:rsid w:val="4E49058C"/>
    <w:rsid w:val="4E497CFF"/>
    <w:rsid w:val="4E515D69"/>
    <w:rsid w:val="4E520F36"/>
    <w:rsid w:val="4E533193"/>
    <w:rsid w:val="4E534EB0"/>
    <w:rsid w:val="4E547A84"/>
    <w:rsid w:val="4E551BBC"/>
    <w:rsid w:val="4E5534D2"/>
    <w:rsid w:val="4E5A6025"/>
    <w:rsid w:val="4E5B8DC6"/>
    <w:rsid w:val="4E5BBF6F"/>
    <w:rsid w:val="4E5EDCD1"/>
    <w:rsid w:val="4E62A66D"/>
    <w:rsid w:val="4E63D76D"/>
    <w:rsid w:val="4E664123"/>
    <w:rsid w:val="4E698E25"/>
    <w:rsid w:val="4E6BC6B3"/>
    <w:rsid w:val="4E6E3E63"/>
    <w:rsid w:val="4E6EAE6D"/>
    <w:rsid w:val="4E7738CA"/>
    <w:rsid w:val="4E7835AF"/>
    <w:rsid w:val="4E78D3A5"/>
    <w:rsid w:val="4E7A4F82"/>
    <w:rsid w:val="4E7AD776"/>
    <w:rsid w:val="4E7B53AB"/>
    <w:rsid w:val="4E85E468"/>
    <w:rsid w:val="4E862D3B"/>
    <w:rsid w:val="4E8A7ACD"/>
    <w:rsid w:val="4E8BAADC"/>
    <w:rsid w:val="4E8D5978"/>
    <w:rsid w:val="4E8EC15E"/>
    <w:rsid w:val="4E8EE43C"/>
    <w:rsid w:val="4E951823"/>
    <w:rsid w:val="4E952A36"/>
    <w:rsid w:val="4E9773D2"/>
    <w:rsid w:val="4E9816DC"/>
    <w:rsid w:val="4E9FD16D"/>
    <w:rsid w:val="4EA296C3"/>
    <w:rsid w:val="4EA4CEAD"/>
    <w:rsid w:val="4EA654D2"/>
    <w:rsid w:val="4EA789C7"/>
    <w:rsid w:val="4EA88C6A"/>
    <w:rsid w:val="4EABAA63"/>
    <w:rsid w:val="4EB0640B"/>
    <w:rsid w:val="4EB20019"/>
    <w:rsid w:val="4EB2B7F8"/>
    <w:rsid w:val="4EB433EB"/>
    <w:rsid w:val="4EB9BA6C"/>
    <w:rsid w:val="4EBAAC24"/>
    <w:rsid w:val="4EBAD013"/>
    <w:rsid w:val="4EBCBB2E"/>
    <w:rsid w:val="4EBDB727"/>
    <w:rsid w:val="4EC6C820"/>
    <w:rsid w:val="4EC743DA"/>
    <w:rsid w:val="4ECA525A"/>
    <w:rsid w:val="4ECBC7A3"/>
    <w:rsid w:val="4ECD8F2D"/>
    <w:rsid w:val="4ED010DE"/>
    <w:rsid w:val="4ED23B79"/>
    <w:rsid w:val="4ED5BE1E"/>
    <w:rsid w:val="4ED5D8C4"/>
    <w:rsid w:val="4EDA6494"/>
    <w:rsid w:val="4EDB6B0D"/>
    <w:rsid w:val="4EDDDA81"/>
    <w:rsid w:val="4EDE5808"/>
    <w:rsid w:val="4EE0E5C1"/>
    <w:rsid w:val="4EE306C2"/>
    <w:rsid w:val="4EE565FF"/>
    <w:rsid w:val="4EE68B31"/>
    <w:rsid w:val="4EE73831"/>
    <w:rsid w:val="4EE79C02"/>
    <w:rsid w:val="4EEA108E"/>
    <w:rsid w:val="4EEA4C89"/>
    <w:rsid w:val="4EEF0E2A"/>
    <w:rsid w:val="4EF3BBAA"/>
    <w:rsid w:val="4EF47541"/>
    <w:rsid w:val="4EF49A49"/>
    <w:rsid w:val="4EF60E44"/>
    <w:rsid w:val="4EF62867"/>
    <w:rsid w:val="4EF8F365"/>
    <w:rsid w:val="4EF98AD4"/>
    <w:rsid w:val="4EFC772B"/>
    <w:rsid w:val="4EFE9812"/>
    <w:rsid w:val="4F03BADF"/>
    <w:rsid w:val="4F079FAC"/>
    <w:rsid w:val="4F07C1BE"/>
    <w:rsid w:val="4F07C48C"/>
    <w:rsid w:val="4F0A5B19"/>
    <w:rsid w:val="4F0AB668"/>
    <w:rsid w:val="4F0D8D42"/>
    <w:rsid w:val="4F0E52DB"/>
    <w:rsid w:val="4F111A1F"/>
    <w:rsid w:val="4F164C03"/>
    <w:rsid w:val="4F16AD19"/>
    <w:rsid w:val="4F17BE67"/>
    <w:rsid w:val="4F187BDE"/>
    <w:rsid w:val="4F1B3AFC"/>
    <w:rsid w:val="4F250547"/>
    <w:rsid w:val="4F277B73"/>
    <w:rsid w:val="4F295661"/>
    <w:rsid w:val="4F2A0FAB"/>
    <w:rsid w:val="4F2BE3B9"/>
    <w:rsid w:val="4F2D6888"/>
    <w:rsid w:val="4F3066E0"/>
    <w:rsid w:val="4F30E705"/>
    <w:rsid w:val="4F312BE4"/>
    <w:rsid w:val="4F3248CA"/>
    <w:rsid w:val="4F3A22AC"/>
    <w:rsid w:val="4F3A58BE"/>
    <w:rsid w:val="4F3A7032"/>
    <w:rsid w:val="4F3C16A7"/>
    <w:rsid w:val="4F3E8C84"/>
    <w:rsid w:val="4F3F4C49"/>
    <w:rsid w:val="4F3FBEA9"/>
    <w:rsid w:val="4F42287F"/>
    <w:rsid w:val="4F42C4B5"/>
    <w:rsid w:val="4F45DE93"/>
    <w:rsid w:val="4F45E32C"/>
    <w:rsid w:val="4F488709"/>
    <w:rsid w:val="4F4BA809"/>
    <w:rsid w:val="4F51A9DA"/>
    <w:rsid w:val="4F554C8A"/>
    <w:rsid w:val="4F56980A"/>
    <w:rsid w:val="4F58078D"/>
    <w:rsid w:val="4F58F864"/>
    <w:rsid w:val="4F59AA8E"/>
    <w:rsid w:val="4F5B3C9F"/>
    <w:rsid w:val="4F5DCF81"/>
    <w:rsid w:val="4F63D1C2"/>
    <w:rsid w:val="4F685594"/>
    <w:rsid w:val="4F6B3E8C"/>
    <w:rsid w:val="4F6C5212"/>
    <w:rsid w:val="4F6D065D"/>
    <w:rsid w:val="4F6F8437"/>
    <w:rsid w:val="4F7227BA"/>
    <w:rsid w:val="4F72CE16"/>
    <w:rsid w:val="4F735E1B"/>
    <w:rsid w:val="4F762C9F"/>
    <w:rsid w:val="4F79B675"/>
    <w:rsid w:val="4F7A9A0B"/>
    <w:rsid w:val="4F7CF5AA"/>
    <w:rsid w:val="4F7D1761"/>
    <w:rsid w:val="4F7D7938"/>
    <w:rsid w:val="4F7E21DC"/>
    <w:rsid w:val="4F7FFDBE"/>
    <w:rsid w:val="4F8825C2"/>
    <w:rsid w:val="4F895A01"/>
    <w:rsid w:val="4F898662"/>
    <w:rsid w:val="4F89F4C1"/>
    <w:rsid w:val="4F91FC56"/>
    <w:rsid w:val="4F92649A"/>
    <w:rsid w:val="4F993A5A"/>
    <w:rsid w:val="4F9AAEFA"/>
    <w:rsid w:val="4F9C513D"/>
    <w:rsid w:val="4F9D1F82"/>
    <w:rsid w:val="4F9D21AF"/>
    <w:rsid w:val="4F9D8A8B"/>
    <w:rsid w:val="4FADC09B"/>
    <w:rsid w:val="4FAED6F2"/>
    <w:rsid w:val="4FAFAE11"/>
    <w:rsid w:val="4FAFF76B"/>
    <w:rsid w:val="4FB00D05"/>
    <w:rsid w:val="4FB3E596"/>
    <w:rsid w:val="4FB57811"/>
    <w:rsid w:val="4FB618CF"/>
    <w:rsid w:val="4FB7664F"/>
    <w:rsid w:val="4FB868D7"/>
    <w:rsid w:val="4FB93E25"/>
    <w:rsid w:val="4FBDF92C"/>
    <w:rsid w:val="4FBEBFD0"/>
    <w:rsid w:val="4FC34841"/>
    <w:rsid w:val="4FC44AE0"/>
    <w:rsid w:val="4FC9E722"/>
    <w:rsid w:val="4FCAC845"/>
    <w:rsid w:val="4FCF72BC"/>
    <w:rsid w:val="4FD06025"/>
    <w:rsid w:val="4FD074A7"/>
    <w:rsid w:val="4FD0FDB9"/>
    <w:rsid w:val="4FD1BAB2"/>
    <w:rsid w:val="4FD7698B"/>
    <w:rsid w:val="4FD9C1BD"/>
    <w:rsid w:val="4FDADE85"/>
    <w:rsid w:val="4FDF4EEB"/>
    <w:rsid w:val="4FE1347E"/>
    <w:rsid w:val="4FE28B80"/>
    <w:rsid w:val="4FE8FD1C"/>
    <w:rsid w:val="4FE939ED"/>
    <w:rsid w:val="4FEC75C9"/>
    <w:rsid w:val="4FED400A"/>
    <w:rsid w:val="4FED8ED1"/>
    <w:rsid w:val="4FEE3EB9"/>
    <w:rsid w:val="4FF8EA08"/>
    <w:rsid w:val="4FFC30D6"/>
    <w:rsid w:val="4FFCB4E1"/>
    <w:rsid w:val="50000E3C"/>
    <w:rsid w:val="50011D1E"/>
    <w:rsid w:val="5002B3BE"/>
    <w:rsid w:val="50032489"/>
    <w:rsid w:val="500657DA"/>
    <w:rsid w:val="50065F20"/>
    <w:rsid w:val="5008E12C"/>
    <w:rsid w:val="500944AD"/>
    <w:rsid w:val="500CC379"/>
    <w:rsid w:val="500CE3FB"/>
    <w:rsid w:val="500E14A4"/>
    <w:rsid w:val="50143C78"/>
    <w:rsid w:val="5014FB71"/>
    <w:rsid w:val="50162394"/>
    <w:rsid w:val="50184821"/>
    <w:rsid w:val="5019700D"/>
    <w:rsid w:val="5019E006"/>
    <w:rsid w:val="501ABB4E"/>
    <w:rsid w:val="501D0151"/>
    <w:rsid w:val="501DF9DC"/>
    <w:rsid w:val="502674AA"/>
    <w:rsid w:val="502912BC"/>
    <w:rsid w:val="502A599B"/>
    <w:rsid w:val="502C44F6"/>
    <w:rsid w:val="502F7679"/>
    <w:rsid w:val="5030E884"/>
    <w:rsid w:val="5031CD85"/>
    <w:rsid w:val="503BC03F"/>
    <w:rsid w:val="503C643D"/>
    <w:rsid w:val="503D15CB"/>
    <w:rsid w:val="503F7880"/>
    <w:rsid w:val="50450C14"/>
    <w:rsid w:val="50477AC4"/>
    <w:rsid w:val="504784D3"/>
    <w:rsid w:val="504B5F13"/>
    <w:rsid w:val="504E8859"/>
    <w:rsid w:val="50501E37"/>
    <w:rsid w:val="505137F5"/>
    <w:rsid w:val="50526B75"/>
    <w:rsid w:val="50527F98"/>
    <w:rsid w:val="5052EF7C"/>
    <w:rsid w:val="505ADE74"/>
    <w:rsid w:val="50661194"/>
    <w:rsid w:val="506D88A3"/>
    <w:rsid w:val="5071D97F"/>
    <w:rsid w:val="5074C942"/>
    <w:rsid w:val="50785F45"/>
    <w:rsid w:val="5078AF75"/>
    <w:rsid w:val="5079CD67"/>
    <w:rsid w:val="507E1AEF"/>
    <w:rsid w:val="507FBCB7"/>
    <w:rsid w:val="50811DA9"/>
    <w:rsid w:val="5084410F"/>
    <w:rsid w:val="508605A2"/>
    <w:rsid w:val="508A0BAF"/>
    <w:rsid w:val="508BF074"/>
    <w:rsid w:val="508EA34F"/>
    <w:rsid w:val="50923236"/>
    <w:rsid w:val="50927011"/>
    <w:rsid w:val="5093456F"/>
    <w:rsid w:val="509525E6"/>
    <w:rsid w:val="5095D62A"/>
    <w:rsid w:val="5098478C"/>
    <w:rsid w:val="50987223"/>
    <w:rsid w:val="5098B529"/>
    <w:rsid w:val="5099D146"/>
    <w:rsid w:val="509D4CC0"/>
    <w:rsid w:val="50A4F705"/>
    <w:rsid w:val="50ADB9AF"/>
    <w:rsid w:val="50AFD725"/>
    <w:rsid w:val="50B0751C"/>
    <w:rsid w:val="50B2A6E5"/>
    <w:rsid w:val="50BC38B7"/>
    <w:rsid w:val="50C1682A"/>
    <w:rsid w:val="50C25EF5"/>
    <w:rsid w:val="50C38C9E"/>
    <w:rsid w:val="50C399B3"/>
    <w:rsid w:val="50C46677"/>
    <w:rsid w:val="50C748C2"/>
    <w:rsid w:val="50C9A71E"/>
    <w:rsid w:val="50CCA388"/>
    <w:rsid w:val="50CDF2C6"/>
    <w:rsid w:val="50CE0089"/>
    <w:rsid w:val="50CEFC70"/>
    <w:rsid w:val="50D0A6ED"/>
    <w:rsid w:val="50D2F49D"/>
    <w:rsid w:val="50D6C85B"/>
    <w:rsid w:val="50D757AE"/>
    <w:rsid w:val="50DC6DB6"/>
    <w:rsid w:val="50DE53EF"/>
    <w:rsid w:val="50DE93B3"/>
    <w:rsid w:val="50DFE21A"/>
    <w:rsid w:val="50E1B049"/>
    <w:rsid w:val="50E545FF"/>
    <w:rsid w:val="50E9FB04"/>
    <w:rsid w:val="50EA4562"/>
    <w:rsid w:val="50EEF97B"/>
    <w:rsid w:val="50EFF0E2"/>
    <w:rsid w:val="50F11CEB"/>
    <w:rsid w:val="50F355A6"/>
    <w:rsid w:val="50F7A7A7"/>
    <w:rsid w:val="50F82696"/>
    <w:rsid w:val="50F99FE2"/>
    <w:rsid w:val="50FA0E0D"/>
    <w:rsid w:val="50FC1DC1"/>
    <w:rsid w:val="510915D0"/>
    <w:rsid w:val="510B9709"/>
    <w:rsid w:val="510D85C6"/>
    <w:rsid w:val="510E6016"/>
    <w:rsid w:val="510E8568"/>
    <w:rsid w:val="5114F65F"/>
    <w:rsid w:val="511586D6"/>
    <w:rsid w:val="5117E867"/>
    <w:rsid w:val="511AFB45"/>
    <w:rsid w:val="511B0E66"/>
    <w:rsid w:val="511D56FE"/>
    <w:rsid w:val="511E207F"/>
    <w:rsid w:val="511ECE8B"/>
    <w:rsid w:val="5121222D"/>
    <w:rsid w:val="5121AA94"/>
    <w:rsid w:val="51221F58"/>
    <w:rsid w:val="5127A59F"/>
    <w:rsid w:val="512804BD"/>
    <w:rsid w:val="51287BFE"/>
    <w:rsid w:val="512E013C"/>
    <w:rsid w:val="5130CEF2"/>
    <w:rsid w:val="5132A4AB"/>
    <w:rsid w:val="5134BAE1"/>
    <w:rsid w:val="51367F5B"/>
    <w:rsid w:val="51379DE1"/>
    <w:rsid w:val="5138CF07"/>
    <w:rsid w:val="5139BC1B"/>
    <w:rsid w:val="513C3A56"/>
    <w:rsid w:val="513DDA60"/>
    <w:rsid w:val="513F2D71"/>
    <w:rsid w:val="51401D46"/>
    <w:rsid w:val="514043CE"/>
    <w:rsid w:val="514058FB"/>
    <w:rsid w:val="5141384F"/>
    <w:rsid w:val="51444172"/>
    <w:rsid w:val="514507E1"/>
    <w:rsid w:val="5145602B"/>
    <w:rsid w:val="5145B555"/>
    <w:rsid w:val="51483078"/>
    <w:rsid w:val="514E80CB"/>
    <w:rsid w:val="514F54A7"/>
    <w:rsid w:val="514F8BAC"/>
    <w:rsid w:val="5150D1A9"/>
    <w:rsid w:val="5151B717"/>
    <w:rsid w:val="5154FBF8"/>
    <w:rsid w:val="51566F04"/>
    <w:rsid w:val="5156834B"/>
    <w:rsid w:val="515992FA"/>
    <w:rsid w:val="515A9074"/>
    <w:rsid w:val="515FBE63"/>
    <w:rsid w:val="5161B258"/>
    <w:rsid w:val="51631C89"/>
    <w:rsid w:val="5165DF49"/>
    <w:rsid w:val="51698A0A"/>
    <w:rsid w:val="5169B9CA"/>
    <w:rsid w:val="516B1309"/>
    <w:rsid w:val="516C729D"/>
    <w:rsid w:val="516E5D19"/>
    <w:rsid w:val="516FB1B3"/>
    <w:rsid w:val="51762DBA"/>
    <w:rsid w:val="51771F20"/>
    <w:rsid w:val="51775C2D"/>
    <w:rsid w:val="517C488A"/>
    <w:rsid w:val="517C82B0"/>
    <w:rsid w:val="517D04DF"/>
    <w:rsid w:val="517F4AD8"/>
    <w:rsid w:val="51817909"/>
    <w:rsid w:val="5181CCF8"/>
    <w:rsid w:val="51836D4B"/>
    <w:rsid w:val="5187C613"/>
    <w:rsid w:val="5189AFF8"/>
    <w:rsid w:val="518A4D72"/>
    <w:rsid w:val="5190B465"/>
    <w:rsid w:val="5190E6D3"/>
    <w:rsid w:val="5193DA37"/>
    <w:rsid w:val="5199439E"/>
    <w:rsid w:val="519F7CB5"/>
    <w:rsid w:val="51B0ABF6"/>
    <w:rsid w:val="51B47BC1"/>
    <w:rsid w:val="51B8B634"/>
    <w:rsid w:val="51B9CA3D"/>
    <w:rsid w:val="51BC498D"/>
    <w:rsid w:val="51BD4109"/>
    <w:rsid w:val="51BEC9F2"/>
    <w:rsid w:val="51C0DF89"/>
    <w:rsid w:val="51C4E03B"/>
    <w:rsid w:val="51C80F8F"/>
    <w:rsid w:val="51CA5C47"/>
    <w:rsid w:val="51D005BF"/>
    <w:rsid w:val="51D03056"/>
    <w:rsid w:val="51D11F1A"/>
    <w:rsid w:val="51D182D8"/>
    <w:rsid w:val="51D2B36A"/>
    <w:rsid w:val="51D2F721"/>
    <w:rsid w:val="51D83F36"/>
    <w:rsid w:val="51D88950"/>
    <w:rsid w:val="51D8A370"/>
    <w:rsid w:val="51D8F567"/>
    <w:rsid w:val="51D9FDA2"/>
    <w:rsid w:val="51E2CCF1"/>
    <w:rsid w:val="51E5685C"/>
    <w:rsid w:val="51E6B852"/>
    <w:rsid w:val="51EF8DCB"/>
    <w:rsid w:val="51F1DB8A"/>
    <w:rsid w:val="51F20E89"/>
    <w:rsid w:val="51F270D5"/>
    <w:rsid w:val="51F532D6"/>
    <w:rsid w:val="51F53812"/>
    <w:rsid w:val="51F71DF1"/>
    <w:rsid w:val="51F9F69E"/>
    <w:rsid w:val="51FD5590"/>
    <w:rsid w:val="51FE7347"/>
    <w:rsid w:val="520927DE"/>
    <w:rsid w:val="520A3FAE"/>
    <w:rsid w:val="520A4E17"/>
    <w:rsid w:val="520B39B3"/>
    <w:rsid w:val="520E6F4F"/>
    <w:rsid w:val="52113BD5"/>
    <w:rsid w:val="52139BE5"/>
    <w:rsid w:val="5214977F"/>
    <w:rsid w:val="5214DBB9"/>
    <w:rsid w:val="5216D578"/>
    <w:rsid w:val="5218CC96"/>
    <w:rsid w:val="521C0046"/>
    <w:rsid w:val="521D4C7A"/>
    <w:rsid w:val="521F3CC4"/>
    <w:rsid w:val="52213F56"/>
    <w:rsid w:val="522466E8"/>
    <w:rsid w:val="5225A27D"/>
    <w:rsid w:val="5226C8C9"/>
    <w:rsid w:val="5228C6C4"/>
    <w:rsid w:val="5229B4E8"/>
    <w:rsid w:val="522BCF6C"/>
    <w:rsid w:val="5231E0AE"/>
    <w:rsid w:val="523BE064"/>
    <w:rsid w:val="523D63B9"/>
    <w:rsid w:val="523F406E"/>
    <w:rsid w:val="523FC428"/>
    <w:rsid w:val="524014C5"/>
    <w:rsid w:val="5240BACC"/>
    <w:rsid w:val="5241FBDB"/>
    <w:rsid w:val="52498D14"/>
    <w:rsid w:val="5249DC32"/>
    <w:rsid w:val="524ABF35"/>
    <w:rsid w:val="524B410B"/>
    <w:rsid w:val="524C4E11"/>
    <w:rsid w:val="524D87C5"/>
    <w:rsid w:val="52508748"/>
    <w:rsid w:val="525881AB"/>
    <w:rsid w:val="5258A33C"/>
    <w:rsid w:val="525C1EE2"/>
    <w:rsid w:val="525D1FC2"/>
    <w:rsid w:val="525F8CFB"/>
    <w:rsid w:val="5261F05F"/>
    <w:rsid w:val="5261F156"/>
    <w:rsid w:val="526200DD"/>
    <w:rsid w:val="526390EB"/>
    <w:rsid w:val="52683F40"/>
    <w:rsid w:val="526887C7"/>
    <w:rsid w:val="52698CF1"/>
    <w:rsid w:val="526A76AC"/>
    <w:rsid w:val="526F3B3F"/>
    <w:rsid w:val="5270754D"/>
    <w:rsid w:val="5271C36E"/>
    <w:rsid w:val="52723366"/>
    <w:rsid w:val="527347F4"/>
    <w:rsid w:val="527377C1"/>
    <w:rsid w:val="52742B30"/>
    <w:rsid w:val="527697CC"/>
    <w:rsid w:val="52777C13"/>
    <w:rsid w:val="5279D3A0"/>
    <w:rsid w:val="527A26AB"/>
    <w:rsid w:val="527B41CE"/>
    <w:rsid w:val="5280523D"/>
    <w:rsid w:val="5281D22E"/>
    <w:rsid w:val="52827B78"/>
    <w:rsid w:val="52843A6E"/>
    <w:rsid w:val="5285CECE"/>
    <w:rsid w:val="5286DF0B"/>
    <w:rsid w:val="528788F3"/>
    <w:rsid w:val="528BC143"/>
    <w:rsid w:val="528D05F7"/>
    <w:rsid w:val="528D5E2B"/>
    <w:rsid w:val="528DE835"/>
    <w:rsid w:val="528E2192"/>
    <w:rsid w:val="528E8ACE"/>
    <w:rsid w:val="528EA211"/>
    <w:rsid w:val="528F2607"/>
    <w:rsid w:val="52939CE5"/>
    <w:rsid w:val="529B3A6E"/>
    <w:rsid w:val="529DF28A"/>
    <w:rsid w:val="529EFCBB"/>
    <w:rsid w:val="529F1008"/>
    <w:rsid w:val="529F88BF"/>
    <w:rsid w:val="529FCCFF"/>
    <w:rsid w:val="52A0BCFC"/>
    <w:rsid w:val="52A4E14A"/>
    <w:rsid w:val="52A5991A"/>
    <w:rsid w:val="52A5C7CA"/>
    <w:rsid w:val="52A8F074"/>
    <w:rsid w:val="52AA47A9"/>
    <w:rsid w:val="52ABFE7A"/>
    <w:rsid w:val="52AEE576"/>
    <w:rsid w:val="52B1E537"/>
    <w:rsid w:val="52B35CC1"/>
    <w:rsid w:val="52B4B602"/>
    <w:rsid w:val="52B54CAF"/>
    <w:rsid w:val="52B689BA"/>
    <w:rsid w:val="52B79FB4"/>
    <w:rsid w:val="52BC85CC"/>
    <w:rsid w:val="52BD6A36"/>
    <w:rsid w:val="52BF57A7"/>
    <w:rsid w:val="52BFB1D8"/>
    <w:rsid w:val="52C1FDBB"/>
    <w:rsid w:val="52C37600"/>
    <w:rsid w:val="52C4BE40"/>
    <w:rsid w:val="52C5ECEA"/>
    <w:rsid w:val="52C829C4"/>
    <w:rsid w:val="52C82D89"/>
    <w:rsid w:val="52CE750C"/>
    <w:rsid w:val="52CF3A92"/>
    <w:rsid w:val="52CF5669"/>
    <w:rsid w:val="52D21FFC"/>
    <w:rsid w:val="52D2917A"/>
    <w:rsid w:val="52D3898F"/>
    <w:rsid w:val="52D39F85"/>
    <w:rsid w:val="52D461FA"/>
    <w:rsid w:val="52D48659"/>
    <w:rsid w:val="52D51FDF"/>
    <w:rsid w:val="52D926F2"/>
    <w:rsid w:val="52DAB80A"/>
    <w:rsid w:val="52DC2E81"/>
    <w:rsid w:val="52DFD9B6"/>
    <w:rsid w:val="52E24239"/>
    <w:rsid w:val="52E5F335"/>
    <w:rsid w:val="52E84688"/>
    <w:rsid w:val="52EACD87"/>
    <w:rsid w:val="52EB0FAC"/>
    <w:rsid w:val="52EDA122"/>
    <w:rsid w:val="52EF20CF"/>
    <w:rsid w:val="52F209DA"/>
    <w:rsid w:val="52F2C5DD"/>
    <w:rsid w:val="52F3A3E2"/>
    <w:rsid w:val="52F4B1DA"/>
    <w:rsid w:val="52F600F4"/>
    <w:rsid w:val="52F8E53B"/>
    <w:rsid w:val="52FA9ED1"/>
    <w:rsid w:val="52FACAE0"/>
    <w:rsid w:val="52FB69E2"/>
    <w:rsid w:val="52FD3ADF"/>
    <w:rsid w:val="52FFD8D9"/>
    <w:rsid w:val="53017CC1"/>
    <w:rsid w:val="5303F440"/>
    <w:rsid w:val="5304700B"/>
    <w:rsid w:val="530A558B"/>
    <w:rsid w:val="530E288F"/>
    <w:rsid w:val="530FCD62"/>
    <w:rsid w:val="530FF163"/>
    <w:rsid w:val="53100E95"/>
    <w:rsid w:val="5310148C"/>
    <w:rsid w:val="53113819"/>
    <w:rsid w:val="53141C54"/>
    <w:rsid w:val="531824BC"/>
    <w:rsid w:val="531BB9C6"/>
    <w:rsid w:val="5320EB03"/>
    <w:rsid w:val="53233458"/>
    <w:rsid w:val="53251459"/>
    <w:rsid w:val="532837AC"/>
    <w:rsid w:val="532B5C2D"/>
    <w:rsid w:val="532BF4ED"/>
    <w:rsid w:val="532DD148"/>
    <w:rsid w:val="532E77F7"/>
    <w:rsid w:val="532EBA3A"/>
    <w:rsid w:val="532FAA98"/>
    <w:rsid w:val="5333C46A"/>
    <w:rsid w:val="53357849"/>
    <w:rsid w:val="53390C4B"/>
    <w:rsid w:val="533B91B9"/>
    <w:rsid w:val="533BF77B"/>
    <w:rsid w:val="53445C9E"/>
    <w:rsid w:val="534472FD"/>
    <w:rsid w:val="5346BB9D"/>
    <w:rsid w:val="53471582"/>
    <w:rsid w:val="53493957"/>
    <w:rsid w:val="534ADBD7"/>
    <w:rsid w:val="534E3908"/>
    <w:rsid w:val="5351E30F"/>
    <w:rsid w:val="5353B2F0"/>
    <w:rsid w:val="53547EF2"/>
    <w:rsid w:val="53552522"/>
    <w:rsid w:val="5355421B"/>
    <w:rsid w:val="5355E5AD"/>
    <w:rsid w:val="5357069B"/>
    <w:rsid w:val="53572A0D"/>
    <w:rsid w:val="535C1C1D"/>
    <w:rsid w:val="535C36ED"/>
    <w:rsid w:val="535CAFEA"/>
    <w:rsid w:val="535D7226"/>
    <w:rsid w:val="535E8B27"/>
    <w:rsid w:val="536265AE"/>
    <w:rsid w:val="5364330A"/>
    <w:rsid w:val="53688946"/>
    <w:rsid w:val="537404FF"/>
    <w:rsid w:val="5375FBC3"/>
    <w:rsid w:val="53780B4D"/>
    <w:rsid w:val="5379C5F5"/>
    <w:rsid w:val="5379DAB5"/>
    <w:rsid w:val="537A343B"/>
    <w:rsid w:val="537AF155"/>
    <w:rsid w:val="537D233A"/>
    <w:rsid w:val="53821B79"/>
    <w:rsid w:val="5384B3D9"/>
    <w:rsid w:val="5385320D"/>
    <w:rsid w:val="5385A319"/>
    <w:rsid w:val="538AB720"/>
    <w:rsid w:val="538E8412"/>
    <w:rsid w:val="5392FA66"/>
    <w:rsid w:val="5397DE36"/>
    <w:rsid w:val="5398FE7C"/>
    <w:rsid w:val="5399219A"/>
    <w:rsid w:val="539932F1"/>
    <w:rsid w:val="539A3931"/>
    <w:rsid w:val="539C2832"/>
    <w:rsid w:val="539C3350"/>
    <w:rsid w:val="539C494A"/>
    <w:rsid w:val="539D5D17"/>
    <w:rsid w:val="539DC37D"/>
    <w:rsid w:val="53A09720"/>
    <w:rsid w:val="53A313FB"/>
    <w:rsid w:val="53ACA6AF"/>
    <w:rsid w:val="53B10D48"/>
    <w:rsid w:val="53B13913"/>
    <w:rsid w:val="53B1C92B"/>
    <w:rsid w:val="53B1F674"/>
    <w:rsid w:val="53B3562B"/>
    <w:rsid w:val="53B55FF7"/>
    <w:rsid w:val="53B8BACA"/>
    <w:rsid w:val="53BF4BE6"/>
    <w:rsid w:val="53C212C2"/>
    <w:rsid w:val="53C4AD57"/>
    <w:rsid w:val="53C500BC"/>
    <w:rsid w:val="53C562AE"/>
    <w:rsid w:val="53C6F2A3"/>
    <w:rsid w:val="53C9996C"/>
    <w:rsid w:val="53CC2234"/>
    <w:rsid w:val="53CD6DB4"/>
    <w:rsid w:val="53CFE84E"/>
    <w:rsid w:val="53D0BD2F"/>
    <w:rsid w:val="53D0EB57"/>
    <w:rsid w:val="53D13E0D"/>
    <w:rsid w:val="53D1CEF3"/>
    <w:rsid w:val="53D5BD99"/>
    <w:rsid w:val="53D7F321"/>
    <w:rsid w:val="53DAA316"/>
    <w:rsid w:val="53DB1C6B"/>
    <w:rsid w:val="53DEBACB"/>
    <w:rsid w:val="53DEF5A4"/>
    <w:rsid w:val="53E027FE"/>
    <w:rsid w:val="53E1F806"/>
    <w:rsid w:val="53E2FB55"/>
    <w:rsid w:val="53E47EB7"/>
    <w:rsid w:val="53E4DF43"/>
    <w:rsid w:val="53E9555A"/>
    <w:rsid w:val="53E9898F"/>
    <w:rsid w:val="53ECB559"/>
    <w:rsid w:val="53ECC23B"/>
    <w:rsid w:val="53ED0F3D"/>
    <w:rsid w:val="53F24FA2"/>
    <w:rsid w:val="53F657C3"/>
    <w:rsid w:val="53F6A410"/>
    <w:rsid w:val="53F763BF"/>
    <w:rsid w:val="53F82AD0"/>
    <w:rsid w:val="53F8ED4E"/>
    <w:rsid w:val="53F8F818"/>
    <w:rsid w:val="53FB15BC"/>
    <w:rsid w:val="5401DC15"/>
    <w:rsid w:val="54025E58"/>
    <w:rsid w:val="54030950"/>
    <w:rsid w:val="54072DF6"/>
    <w:rsid w:val="5408A7A1"/>
    <w:rsid w:val="540C6958"/>
    <w:rsid w:val="540DDFFC"/>
    <w:rsid w:val="54125053"/>
    <w:rsid w:val="5417122F"/>
    <w:rsid w:val="5422A0D3"/>
    <w:rsid w:val="54242240"/>
    <w:rsid w:val="54243536"/>
    <w:rsid w:val="5425BC87"/>
    <w:rsid w:val="5426BD68"/>
    <w:rsid w:val="54290167"/>
    <w:rsid w:val="542B5077"/>
    <w:rsid w:val="542C90D3"/>
    <w:rsid w:val="54304185"/>
    <w:rsid w:val="543217F6"/>
    <w:rsid w:val="5432FC12"/>
    <w:rsid w:val="54357C0D"/>
    <w:rsid w:val="54360C52"/>
    <w:rsid w:val="5436F82A"/>
    <w:rsid w:val="543A1AF8"/>
    <w:rsid w:val="5440B1AB"/>
    <w:rsid w:val="5440C3E6"/>
    <w:rsid w:val="54426E88"/>
    <w:rsid w:val="5445ABF6"/>
    <w:rsid w:val="5446262A"/>
    <w:rsid w:val="5446291D"/>
    <w:rsid w:val="5446C735"/>
    <w:rsid w:val="5447C783"/>
    <w:rsid w:val="544AADDB"/>
    <w:rsid w:val="544AE5CC"/>
    <w:rsid w:val="544EC29F"/>
    <w:rsid w:val="544EEEDB"/>
    <w:rsid w:val="54518B40"/>
    <w:rsid w:val="54541C15"/>
    <w:rsid w:val="54559705"/>
    <w:rsid w:val="54560D5B"/>
    <w:rsid w:val="54573F03"/>
    <w:rsid w:val="54597535"/>
    <w:rsid w:val="5459D6F8"/>
    <w:rsid w:val="545F3C57"/>
    <w:rsid w:val="546314B1"/>
    <w:rsid w:val="5465C3A9"/>
    <w:rsid w:val="5465D5BD"/>
    <w:rsid w:val="546868FB"/>
    <w:rsid w:val="546DC86C"/>
    <w:rsid w:val="547056BA"/>
    <w:rsid w:val="547092E1"/>
    <w:rsid w:val="5470BDAB"/>
    <w:rsid w:val="5474092E"/>
    <w:rsid w:val="5476FF05"/>
    <w:rsid w:val="547AE85C"/>
    <w:rsid w:val="547DD09B"/>
    <w:rsid w:val="5484E193"/>
    <w:rsid w:val="54886B91"/>
    <w:rsid w:val="5488F4D8"/>
    <w:rsid w:val="54893284"/>
    <w:rsid w:val="548FD0A4"/>
    <w:rsid w:val="54943907"/>
    <w:rsid w:val="54950A91"/>
    <w:rsid w:val="5497E2DD"/>
    <w:rsid w:val="5499CFA8"/>
    <w:rsid w:val="549B3341"/>
    <w:rsid w:val="549ECAC3"/>
    <w:rsid w:val="549F4433"/>
    <w:rsid w:val="549FA378"/>
    <w:rsid w:val="54A6034A"/>
    <w:rsid w:val="54A652B7"/>
    <w:rsid w:val="54A87AE5"/>
    <w:rsid w:val="54AEBFE2"/>
    <w:rsid w:val="54B3E94C"/>
    <w:rsid w:val="54B4A5A1"/>
    <w:rsid w:val="54B5F294"/>
    <w:rsid w:val="54B87B4F"/>
    <w:rsid w:val="54BC3590"/>
    <w:rsid w:val="54BE955E"/>
    <w:rsid w:val="54BF66D5"/>
    <w:rsid w:val="54BFAD30"/>
    <w:rsid w:val="54C0BAE7"/>
    <w:rsid w:val="54C48DA8"/>
    <w:rsid w:val="54C60F40"/>
    <w:rsid w:val="54C99C73"/>
    <w:rsid w:val="54CB7AF9"/>
    <w:rsid w:val="54CB9E7C"/>
    <w:rsid w:val="54CD931E"/>
    <w:rsid w:val="54D05129"/>
    <w:rsid w:val="54D50F94"/>
    <w:rsid w:val="54D720A9"/>
    <w:rsid w:val="54D74A17"/>
    <w:rsid w:val="54D839CF"/>
    <w:rsid w:val="54D861A6"/>
    <w:rsid w:val="54D92635"/>
    <w:rsid w:val="54D97A42"/>
    <w:rsid w:val="54DB0837"/>
    <w:rsid w:val="54DD010E"/>
    <w:rsid w:val="54DE39E1"/>
    <w:rsid w:val="54DF379D"/>
    <w:rsid w:val="54E0CE4A"/>
    <w:rsid w:val="54E2A957"/>
    <w:rsid w:val="54E54A6E"/>
    <w:rsid w:val="54EAFFE4"/>
    <w:rsid w:val="54EC7D11"/>
    <w:rsid w:val="54F019B7"/>
    <w:rsid w:val="54F14E9C"/>
    <w:rsid w:val="54F32B04"/>
    <w:rsid w:val="54F82248"/>
    <w:rsid w:val="54FD2856"/>
    <w:rsid w:val="54FD760B"/>
    <w:rsid w:val="54FD89DB"/>
    <w:rsid w:val="54FDB08C"/>
    <w:rsid w:val="54FFB027"/>
    <w:rsid w:val="5502E79C"/>
    <w:rsid w:val="55066A41"/>
    <w:rsid w:val="55067A8E"/>
    <w:rsid w:val="5507A9D9"/>
    <w:rsid w:val="55098CE9"/>
    <w:rsid w:val="5509AC11"/>
    <w:rsid w:val="550DE464"/>
    <w:rsid w:val="551042D4"/>
    <w:rsid w:val="5510B62A"/>
    <w:rsid w:val="551126CF"/>
    <w:rsid w:val="5512F270"/>
    <w:rsid w:val="55183683"/>
    <w:rsid w:val="5519CDC4"/>
    <w:rsid w:val="551A1708"/>
    <w:rsid w:val="551B92C9"/>
    <w:rsid w:val="551BE8D6"/>
    <w:rsid w:val="551CAA3B"/>
    <w:rsid w:val="55206484"/>
    <w:rsid w:val="5521E089"/>
    <w:rsid w:val="5525F0BB"/>
    <w:rsid w:val="5526609F"/>
    <w:rsid w:val="552810ED"/>
    <w:rsid w:val="5529AD5E"/>
    <w:rsid w:val="552A416D"/>
    <w:rsid w:val="552A8DE0"/>
    <w:rsid w:val="552D4B9C"/>
    <w:rsid w:val="552FA051"/>
    <w:rsid w:val="5533B8E2"/>
    <w:rsid w:val="55350E41"/>
    <w:rsid w:val="5536DB90"/>
    <w:rsid w:val="553CB4ED"/>
    <w:rsid w:val="553D8019"/>
    <w:rsid w:val="553E3C3B"/>
    <w:rsid w:val="553EA57E"/>
    <w:rsid w:val="5542BF54"/>
    <w:rsid w:val="55433A36"/>
    <w:rsid w:val="55433DB5"/>
    <w:rsid w:val="55488029"/>
    <w:rsid w:val="554A1765"/>
    <w:rsid w:val="554DB32C"/>
    <w:rsid w:val="555070E1"/>
    <w:rsid w:val="5551E1BE"/>
    <w:rsid w:val="5552A6CE"/>
    <w:rsid w:val="5555CCB5"/>
    <w:rsid w:val="5556A4C0"/>
    <w:rsid w:val="55583C8A"/>
    <w:rsid w:val="555870AF"/>
    <w:rsid w:val="555DDAE5"/>
    <w:rsid w:val="555EFB30"/>
    <w:rsid w:val="556735A1"/>
    <w:rsid w:val="55690AED"/>
    <w:rsid w:val="556A57F9"/>
    <w:rsid w:val="556F15D8"/>
    <w:rsid w:val="5570A690"/>
    <w:rsid w:val="5574F3FA"/>
    <w:rsid w:val="5574F6B4"/>
    <w:rsid w:val="5578037E"/>
    <w:rsid w:val="557829AE"/>
    <w:rsid w:val="55796BD3"/>
    <w:rsid w:val="557A5A75"/>
    <w:rsid w:val="557B16F8"/>
    <w:rsid w:val="557F5A0C"/>
    <w:rsid w:val="5580D916"/>
    <w:rsid w:val="55888A26"/>
    <w:rsid w:val="5588CD84"/>
    <w:rsid w:val="558BF753"/>
    <w:rsid w:val="558C1C1F"/>
    <w:rsid w:val="5590226D"/>
    <w:rsid w:val="5590D88D"/>
    <w:rsid w:val="559517E3"/>
    <w:rsid w:val="55955B9D"/>
    <w:rsid w:val="5596BC48"/>
    <w:rsid w:val="559B4278"/>
    <w:rsid w:val="559C20A9"/>
    <w:rsid w:val="559E2EB9"/>
    <w:rsid w:val="559F6041"/>
    <w:rsid w:val="55A02C85"/>
    <w:rsid w:val="55A1B710"/>
    <w:rsid w:val="55A3A192"/>
    <w:rsid w:val="55A7250D"/>
    <w:rsid w:val="55AA4A4E"/>
    <w:rsid w:val="55AB4722"/>
    <w:rsid w:val="55AE20CA"/>
    <w:rsid w:val="55AEC002"/>
    <w:rsid w:val="55AF002D"/>
    <w:rsid w:val="55B1C9C2"/>
    <w:rsid w:val="55B2DB17"/>
    <w:rsid w:val="55B4246F"/>
    <w:rsid w:val="55B8F146"/>
    <w:rsid w:val="55B92D4A"/>
    <w:rsid w:val="55B9D6AC"/>
    <w:rsid w:val="55BA2A11"/>
    <w:rsid w:val="55BB8673"/>
    <w:rsid w:val="55BF12EB"/>
    <w:rsid w:val="55BF6289"/>
    <w:rsid w:val="55C02506"/>
    <w:rsid w:val="55C18CE8"/>
    <w:rsid w:val="55C2E4A8"/>
    <w:rsid w:val="55C410B0"/>
    <w:rsid w:val="55CC45C6"/>
    <w:rsid w:val="55CCA9AE"/>
    <w:rsid w:val="55CCC1EA"/>
    <w:rsid w:val="55CE6E20"/>
    <w:rsid w:val="55CEE311"/>
    <w:rsid w:val="55D00CC2"/>
    <w:rsid w:val="55D1DCB3"/>
    <w:rsid w:val="55D30878"/>
    <w:rsid w:val="55D43D1E"/>
    <w:rsid w:val="55D4C7AF"/>
    <w:rsid w:val="55D5C31C"/>
    <w:rsid w:val="55D723B9"/>
    <w:rsid w:val="55DC820C"/>
    <w:rsid w:val="55DF01EB"/>
    <w:rsid w:val="55E17CD6"/>
    <w:rsid w:val="55E3ADC5"/>
    <w:rsid w:val="55E49452"/>
    <w:rsid w:val="55EEB146"/>
    <w:rsid w:val="55F223C0"/>
    <w:rsid w:val="55F23FAE"/>
    <w:rsid w:val="55F2D023"/>
    <w:rsid w:val="55FC007C"/>
    <w:rsid w:val="55FFB834"/>
    <w:rsid w:val="56005925"/>
    <w:rsid w:val="5600DFD0"/>
    <w:rsid w:val="5600E3B8"/>
    <w:rsid w:val="5600F781"/>
    <w:rsid w:val="56076FC0"/>
    <w:rsid w:val="560A7D62"/>
    <w:rsid w:val="560E1E9F"/>
    <w:rsid w:val="560ECFB6"/>
    <w:rsid w:val="561009C4"/>
    <w:rsid w:val="5612C416"/>
    <w:rsid w:val="5614C0C4"/>
    <w:rsid w:val="5617823B"/>
    <w:rsid w:val="56198F94"/>
    <w:rsid w:val="561C1383"/>
    <w:rsid w:val="561C1DA5"/>
    <w:rsid w:val="561D320B"/>
    <w:rsid w:val="5624B5DB"/>
    <w:rsid w:val="5624FB20"/>
    <w:rsid w:val="56252AA9"/>
    <w:rsid w:val="5627D199"/>
    <w:rsid w:val="5628B0B9"/>
    <w:rsid w:val="56292B8B"/>
    <w:rsid w:val="562A2865"/>
    <w:rsid w:val="562BD5B5"/>
    <w:rsid w:val="562D2D9C"/>
    <w:rsid w:val="562E37B2"/>
    <w:rsid w:val="5630532E"/>
    <w:rsid w:val="5630DAF2"/>
    <w:rsid w:val="5631D15F"/>
    <w:rsid w:val="563390E2"/>
    <w:rsid w:val="5634DBA1"/>
    <w:rsid w:val="563AD791"/>
    <w:rsid w:val="563F2AAE"/>
    <w:rsid w:val="56412DFD"/>
    <w:rsid w:val="5644457B"/>
    <w:rsid w:val="5647A3C4"/>
    <w:rsid w:val="564A84B0"/>
    <w:rsid w:val="564BDC9F"/>
    <w:rsid w:val="564BF084"/>
    <w:rsid w:val="564DC626"/>
    <w:rsid w:val="5650E940"/>
    <w:rsid w:val="5653A0EE"/>
    <w:rsid w:val="565A636E"/>
    <w:rsid w:val="565EE645"/>
    <w:rsid w:val="566040D3"/>
    <w:rsid w:val="5661C006"/>
    <w:rsid w:val="5664EEBA"/>
    <w:rsid w:val="56658479"/>
    <w:rsid w:val="56691952"/>
    <w:rsid w:val="566A4C86"/>
    <w:rsid w:val="566E80DE"/>
    <w:rsid w:val="5670E39B"/>
    <w:rsid w:val="5675CA9D"/>
    <w:rsid w:val="56769253"/>
    <w:rsid w:val="56769F5F"/>
    <w:rsid w:val="5676D898"/>
    <w:rsid w:val="567A4E73"/>
    <w:rsid w:val="5683ED9A"/>
    <w:rsid w:val="56848111"/>
    <w:rsid w:val="5686242B"/>
    <w:rsid w:val="56893F64"/>
    <w:rsid w:val="569F74B4"/>
    <w:rsid w:val="569F7B45"/>
    <w:rsid w:val="56A0DBF5"/>
    <w:rsid w:val="56A0E59A"/>
    <w:rsid w:val="56A3AA1C"/>
    <w:rsid w:val="56A41AC8"/>
    <w:rsid w:val="56A57C72"/>
    <w:rsid w:val="56A621EC"/>
    <w:rsid w:val="56AA81DD"/>
    <w:rsid w:val="56ABCE06"/>
    <w:rsid w:val="56AC9EF2"/>
    <w:rsid w:val="56ADEAF0"/>
    <w:rsid w:val="56AE7BD5"/>
    <w:rsid w:val="56AF4CCC"/>
    <w:rsid w:val="56B28E98"/>
    <w:rsid w:val="56B3E349"/>
    <w:rsid w:val="56B4AAD0"/>
    <w:rsid w:val="56B6BC48"/>
    <w:rsid w:val="56BA668C"/>
    <w:rsid w:val="56C11A2F"/>
    <w:rsid w:val="56C3229E"/>
    <w:rsid w:val="56C56AD3"/>
    <w:rsid w:val="56C7D15D"/>
    <w:rsid w:val="56CFE7B3"/>
    <w:rsid w:val="56D1A989"/>
    <w:rsid w:val="56D64520"/>
    <w:rsid w:val="56D665B8"/>
    <w:rsid w:val="56D76741"/>
    <w:rsid w:val="56DAAE5F"/>
    <w:rsid w:val="56DB0434"/>
    <w:rsid w:val="56DC40B4"/>
    <w:rsid w:val="56DE908F"/>
    <w:rsid w:val="56E5B261"/>
    <w:rsid w:val="56E82BAC"/>
    <w:rsid w:val="56E8ED1E"/>
    <w:rsid w:val="56E92B08"/>
    <w:rsid w:val="56EA2D1F"/>
    <w:rsid w:val="56EC9D26"/>
    <w:rsid w:val="56EE833D"/>
    <w:rsid w:val="56F612EB"/>
    <w:rsid w:val="56F65508"/>
    <w:rsid w:val="5700309A"/>
    <w:rsid w:val="5700E9DA"/>
    <w:rsid w:val="5706E71B"/>
    <w:rsid w:val="5707525F"/>
    <w:rsid w:val="57096FB5"/>
    <w:rsid w:val="570A8378"/>
    <w:rsid w:val="5716DCDC"/>
    <w:rsid w:val="57188ACC"/>
    <w:rsid w:val="5718C983"/>
    <w:rsid w:val="5719DB73"/>
    <w:rsid w:val="571C0BF0"/>
    <w:rsid w:val="571E9E98"/>
    <w:rsid w:val="572182E4"/>
    <w:rsid w:val="5725BD17"/>
    <w:rsid w:val="57267BFC"/>
    <w:rsid w:val="572B8793"/>
    <w:rsid w:val="572EB970"/>
    <w:rsid w:val="5731F5F9"/>
    <w:rsid w:val="5732B48B"/>
    <w:rsid w:val="5734A351"/>
    <w:rsid w:val="57393FC7"/>
    <w:rsid w:val="573969BA"/>
    <w:rsid w:val="573BE50C"/>
    <w:rsid w:val="573F7A53"/>
    <w:rsid w:val="57409DC7"/>
    <w:rsid w:val="57459983"/>
    <w:rsid w:val="5747AD26"/>
    <w:rsid w:val="5748D4E7"/>
    <w:rsid w:val="5748F4DD"/>
    <w:rsid w:val="5749DFC0"/>
    <w:rsid w:val="5749F12B"/>
    <w:rsid w:val="574A99F8"/>
    <w:rsid w:val="574DE0E5"/>
    <w:rsid w:val="574E5495"/>
    <w:rsid w:val="574ED6DF"/>
    <w:rsid w:val="574F86C8"/>
    <w:rsid w:val="57506AFD"/>
    <w:rsid w:val="57537FAE"/>
    <w:rsid w:val="5757AB91"/>
    <w:rsid w:val="575A9447"/>
    <w:rsid w:val="575AE34C"/>
    <w:rsid w:val="575AE547"/>
    <w:rsid w:val="575DB4DF"/>
    <w:rsid w:val="576048A0"/>
    <w:rsid w:val="57619354"/>
    <w:rsid w:val="5762BDF8"/>
    <w:rsid w:val="5765A9EC"/>
    <w:rsid w:val="57681627"/>
    <w:rsid w:val="5768D3AA"/>
    <w:rsid w:val="576C1C7C"/>
    <w:rsid w:val="576D4905"/>
    <w:rsid w:val="576EEA22"/>
    <w:rsid w:val="5777C3BB"/>
    <w:rsid w:val="5778526D"/>
    <w:rsid w:val="577A9EC8"/>
    <w:rsid w:val="577B4674"/>
    <w:rsid w:val="577BFEAA"/>
    <w:rsid w:val="577E2343"/>
    <w:rsid w:val="577E4FBD"/>
    <w:rsid w:val="577E9323"/>
    <w:rsid w:val="577FB515"/>
    <w:rsid w:val="5781B73B"/>
    <w:rsid w:val="5782B5E5"/>
    <w:rsid w:val="57845693"/>
    <w:rsid w:val="57885441"/>
    <w:rsid w:val="57896B6D"/>
    <w:rsid w:val="578D0A91"/>
    <w:rsid w:val="578DDAF1"/>
    <w:rsid w:val="5790F4AE"/>
    <w:rsid w:val="5791907C"/>
    <w:rsid w:val="5799C3AF"/>
    <w:rsid w:val="579B09BF"/>
    <w:rsid w:val="579E7E31"/>
    <w:rsid w:val="57A36ACC"/>
    <w:rsid w:val="57A44625"/>
    <w:rsid w:val="57A51D67"/>
    <w:rsid w:val="57A85BF6"/>
    <w:rsid w:val="57A99D08"/>
    <w:rsid w:val="57B1FD88"/>
    <w:rsid w:val="57B2CD22"/>
    <w:rsid w:val="57B364EC"/>
    <w:rsid w:val="57B76400"/>
    <w:rsid w:val="57BA12C4"/>
    <w:rsid w:val="57BA169C"/>
    <w:rsid w:val="57BD4012"/>
    <w:rsid w:val="57C38F4C"/>
    <w:rsid w:val="57C529EA"/>
    <w:rsid w:val="57C5D166"/>
    <w:rsid w:val="57C9E19E"/>
    <w:rsid w:val="57CB5023"/>
    <w:rsid w:val="57CBB6BE"/>
    <w:rsid w:val="57CBFCE7"/>
    <w:rsid w:val="57D0F3DC"/>
    <w:rsid w:val="57D4F907"/>
    <w:rsid w:val="57D5695E"/>
    <w:rsid w:val="57D8933D"/>
    <w:rsid w:val="57DB6AF1"/>
    <w:rsid w:val="57DF17E7"/>
    <w:rsid w:val="57E27A6C"/>
    <w:rsid w:val="57E44321"/>
    <w:rsid w:val="57E7D2AA"/>
    <w:rsid w:val="57E80362"/>
    <w:rsid w:val="57E9544F"/>
    <w:rsid w:val="57F0E9EE"/>
    <w:rsid w:val="57F15D18"/>
    <w:rsid w:val="57F27021"/>
    <w:rsid w:val="57F37682"/>
    <w:rsid w:val="57F5683D"/>
    <w:rsid w:val="57F5912C"/>
    <w:rsid w:val="57F63620"/>
    <w:rsid w:val="57F6998E"/>
    <w:rsid w:val="57F9264F"/>
    <w:rsid w:val="57FE86FE"/>
    <w:rsid w:val="57FF7D6E"/>
    <w:rsid w:val="58000EE8"/>
    <w:rsid w:val="5803E416"/>
    <w:rsid w:val="580BE768"/>
    <w:rsid w:val="580CD7CD"/>
    <w:rsid w:val="58111B2D"/>
    <w:rsid w:val="58128057"/>
    <w:rsid w:val="58179676"/>
    <w:rsid w:val="581E8AA3"/>
    <w:rsid w:val="581F1DC3"/>
    <w:rsid w:val="581F7B23"/>
    <w:rsid w:val="581FFB34"/>
    <w:rsid w:val="5821AC9B"/>
    <w:rsid w:val="58222041"/>
    <w:rsid w:val="5822F4D6"/>
    <w:rsid w:val="5826DD19"/>
    <w:rsid w:val="582734A9"/>
    <w:rsid w:val="5828421F"/>
    <w:rsid w:val="5828A027"/>
    <w:rsid w:val="5828D021"/>
    <w:rsid w:val="58296B52"/>
    <w:rsid w:val="582B5D81"/>
    <w:rsid w:val="582CD9A2"/>
    <w:rsid w:val="582F4D4E"/>
    <w:rsid w:val="58312ECE"/>
    <w:rsid w:val="58349634"/>
    <w:rsid w:val="5835514E"/>
    <w:rsid w:val="5839AA94"/>
    <w:rsid w:val="583B4BA6"/>
    <w:rsid w:val="583D583A"/>
    <w:rsid w:val="584221E7"/>
    <w:rsid w:val="58436F09"/>
    <w:rsid w:val="584576B9"/>
    <w:rsid w:val="5848FC67"/>
    <w:rsid w:val="584B34F5"/>
    <w:rsid w:val="5851BB75"/>
    <w:rsid w:val="58529851"/>
    <w:rsid w:val="5854717A"/>
    <w:rsid w:val="5855C75E"/>
    <w:rsid w:val="585773BA"/>
    <w:rsid w:val="5859259F"/>
    <w:rsid w:val="585AF398"/>
    <w:rsid w:val="585D917D"/>
    <w:rsid w:val="58605E9C"/>
    <w:rsid w:val="5860A467"/>
    <w:rsid w:val="58613B34"/>
    <w:rsid w:val="586A93A8"/>
    <w:rsid w:val="586E9FAA"/>
    <w:rsid w:val="586FC093"/>
    <w:rsid w:val="58707B85"/>
    <w:rsid w:val="58740997"/>
    <w:rsid w:val="58792415"/>
    <w:rsid w:val="5879F5E2"/>
    <w:rsid w:val="587EF7FA"/>
    <w:rsid w:val="5880F267"/>
    <w:rsid w:val="588111B9"/>
    <w:rsid w:val="58812B70"/>
    <w:rsid w:val="5882DD69"/>
    <w:rsid w:val="5884288D"/>
    <w:rsid w:val="58847E84"/>
    <w:rsid w:val="5884AA36"/>
    <w:rsid w:val="5884FA68"/>
    <w:rsid w:val="5887400D"/>
    <w:rsid w:val="5887E150"/>
    <w:rsid w:val="588929F7"/>
    <w:rsid w:val="58898280"/>
    <w:rsid w:val="588B622A"/>
    <w:rsid w:val="588B7B47"/>
    <w:rsid w:val="5896542C"/>
    <w:rsid w:val="58972DBF"/>
    <w:rsid w:val="5898E520"/>
    <w:rsid w:val="589B90D3"/>
    <w:rsid w:val="589C45E4"/>
    <w:rsid w:val="58A7532C"/>
    <w:rsid w:val="58A75367"/>
    <w:rsid w:val="58ADB9C0"/>
    <w:rsid w:val="58AEA6D2"/>
    <w:rsid w:val="58B1E641"/>
    <w:rsid w:val="58B85E3A"/>
    <w:rsid w:val="58B87C62"/>
    <w:rsid w:val="58B88114"/>
    <w:rsid w:val="58BA3D43"/>
    <w:rsid w:val="58BA6372"/>
    <w:rsid w:val="58C0B2FF"/>
    <w:rsid w:val="58C44F00"/>
    <w:rsid w:val="58C757F4"/>
    <w:rsid w:val="58C8E93E"/>
    <w:rsid w:val="58C95D53"/>
    <w:rsid w:val="58C96878"/>
    <w:rsid w:val="58CB9E8C"/>
    <w:rsid w:val="58D1BAAC"/>
    <w:rsid w:val="58D3C16B"/>
    <w:rsid w:val="58D3D8CF"/>
    <w:rsid w:val="58D5CF7B"/>
    <w:rsid w:val="58D7F20D"/>
    <w:rsid w:val="58D8A835"/>
    <w:rsid w:val="58D9488C"/>
    <w:rsid w:val="58DC6F6D"/>
    <w:rsid w:val="58E0A59E"/>
    <w:rsid w:val="58E143FF"/>
    <w:rsid w:val="58E36D6A"/>
    <w:rsid w:val="58E3A5B8"/>
    <w:rsid w:val="58E52905"/>
    <w:rsid w:val="58E60152"/>
    <w:rsid w:val="58E7011F"/>
    <w:rsid w:val="58ECC22E"/>
    <w:rsid w:val="58ECC4F6"/>
    <w:rsid w:val="58EE79F8"/>
    <w:rsid w:val="58EFACD0"/>
    <w:rsid w:val="58EFDC14"/>
    <w:rsid w:val="58F27C0A"/>
    <w:rsid w:val="58F5ED3A"/>
    <w:rsid w:val="58F73E72"/>
    <w:rsid w:val="58F9FDED"/>
    <w:rsid w:val="58FCF6DC"/>
    <w:rsid w:val="59006EF0"/>
    <w:rsid w:val="5901B669"/>
    <w:rsid w:val="5903CDA1"/>
    <w:rsid w:val="59045FF7"/>
    <w:rsid w:val="5906E3CB"/>
    <w:rsid w:val="590EEEE3"/>
    <w:rsid w:val="590F4BEC"/>
    <w:rsid w:val="590FDC6A"/>
    <w:rsid w:val="5915BF98"/>
    <w:rsid w:val="5918D196"/>
    <w:rsid w:val="5919F3A4"/>
    <w:rsid w:val="591A9EAA"/>
    <w:rsid w:val="591B4C66"/>
    <w:rsid w:val="591ED18A"/>
    <w:rsid w:val="591ED419"/>
    <w:rsid w:val="591F747C"/>
    <w:rsid w:val="591FBE89"/>
    <w:rsid w:val="5922FB4B"/>
    <w:rsid w:val="5925A081"/>
    <w:rsid w:val="592632B3"/>
    <w:rsid w:val="5927FBA6"/>
    <w:rsid w:val="59281132"/>
    <w:rsid w:val="592ABB84"/>
    <w:rsid w:val="592BB594"/>
    <w:rsid w:val="59305669"/>
    <w:rsid w:val="593059A4"/>
    <w:rsid w:val="5931F932"/>
    <w:rsid w:val="5933759B"/>
    <w:rsid w:val="5935D0F6"/>
    <w:rsid w:val="593643F2"/>
    <w:rsid w:val="59365042"/>
    <w:rsid w:val="593B3C8E"/>
    <w:rsid w:val="593E2A34"/>
    <w:rsid w:val="59410A95"/>
    <w:rsid w:val="59458CBD"/>
    <w:rsid w:val="5949BD09"/>
    <w:rsid w:val="594B1A54"/>
    <w:rsid w:val="594D9CE2"/>
    <w:rsid w:val="594E9BCC"/>
    <w:rsid w:val="59530980"/>
    <w:rsid w:val="5955EA3D"/>
    <w:rsid w:val="595A8D47"/>
    <w:rsid w:val="595BE170"/>
    <w:rsid w:val="595C50F2"/>
    <w:rsid w:val="595CFB15"/>
    <w:rsid w:val="596021D3"/>
    <w:rsid w:val="5963D9E8"/>
    <w:rsid w:val="5964A34E"/>
    <w:rsid w:val="5964B172"/>
    <w:rsid w:val="5965AB6E"/>
    <w:rsid w:val="596AAB66"/>
    <w:rsid w:val="596B58E1"/>
    <w:rsid w:val="596C541E"/>
    <w:rsid w:val="596EE18C"/>
    <w:rsid w:val="59712892"/>
    <w:rsid w:val="5971551F"/>
    <w:rsid w:val="5972318B"/>
    <w:rsid w:val="59727853"/>
    <w:rsid w:val="59764F84"/>
    <w:rsid w:val="5978817C"/>
    <w:rsid w:val="597AB0A8"/>
    <w:rsid w:val="597AF122"/>
    <w:rsid w:val="597F5019"/>
    <w:rsid w:val="597F9A4B"/>
    <w:rsid w:val="59833223"/>
    <w:rsid w:val="598C9B55"/>
    <w:rsid w:val="598DF9E7"/>
    <w:rsid w:val="5991FED6"/>
    <w:rsid w:val="59931E53"/>
    <w:rsid w:val="5993BC89"/>
    <w:rsid w:val="5994F6B0"/>
    <w:rsid w:val="5996D6EE"/>
    <w:rsid w:val="599960C8"/>
    <w:rsid w:val="599A576A"/>
    <w:rsid w:val="599C6DAB"/>
    <w:rsid w:val="599D71E2"/>
    <w:rsid w:val="599EEC1C"/>
    <w:rsid w:val="59A24DEB"/>
    <w:rsid w:val="59A5E4AC"/>
    <w:rsid w:val="59A970CC"/>
    <w:rsid w:val="59AC1FA1"/>
    <w:rsid w:val="59AF9000"/>
    <w:rsid w:val="59B4550D"/>
    <w:rsid w:val="59B63C9A"/>
    <w:rsid w:val="59B93804"/>
    <w:rsid w:val="59BB61D3"/>
    <w:rsid w:val="59C0874F"/>
    <w:rsid w:val="59C23A6C"/>
    <w:rsid w:val="59C68D5A"/>
    <w:rsid w:val="59C8DA18"/>
    <w:rsid w:val="59C96181"/>
    <w:rsid w:val="59CBDACC"/>
    <w:rsid w:val="59CF5029"/>
    <w:rsid w:val="59CF542D"/>
    <w:rsid w:val="59D288B4"/>
    <w:rsid w:val="59D70D62"/>
    <w:rsid w:val="59DB5190"/>
    <w:rsid w:val="59DC02BB"/>
    <w:rsid w:val="59DC0405"/>
    <w:rsid w:val="59DDC026"/>
    <w:rsid w:val="59DDCC3C"/>
    <w:rsid w:val="59DF17D0"/>
    <w:rsid w:val="59DFEB35"/>
    <w:rsid w:val="59E05E71"/>
    <w:rsid w:val="59E74FCF"/>
    <w:rsid w:val="59E894BB"/>
    <w:rsid w:val="59E90779"/>
    <w:rsid w:val="59E9A1BF"/>
    <w:rsid w:val="59EBC2A3"/>
    <w:rsid w:val="59EC014D"/>
    <w:rsid w:val="59ECF657"/>
    <w:rsid w:val="59F0223F"/>
    <w:rsid w:val="59F3DD13"/>
    <w:rsid w:val="59F6AEA1"/>
    <w:rsid w:val="59F874BA"/>
    <w:rsid w:val="59FBD537"/>
    <w:rsid w:val="59FBF0B8"/>
    <w:rsid w:val="59FC2EFD"/>
    <w:rsid w:val="59FCCFA8"/>
    <w:rsid w:val="59FD8DC5"/>
    <w:rsid w:val="59FF88A0"/>
    <w:rsid w:val="5A00BCBF"/>
    <w:rsid w:val="5A066409"/>
    <w:rsid w:val="5A09B0B8"/>
    <w:rsid w:val="5A0D0501"/>
    <w:rsid w:val="5A0D2593"/>
    <w:rsid w:val="5A0F948D"/>
    <w:rsid w:val="5A13E176"/>
    <w:rsid w:val="5A163151"/>
    <w:rsid w:val="5A17908B"/>
    <w:rsid w:val="5A1BDA33"/>
    <w:rsid w:val="5A1C179C"/>
    <w:rsid w:val="5A1E0CC9"/>
    <w:rsid w:val="5A205053"/>
    <w:rsid w:val="5A2232CE"/>
    <w:rsid w:val="5A23CEE1"/>
    <w:rsid w:val="5A2552E1"/>
    <w:rsid w:val="5A261FE2"/>
    <w:rsid w:val="5A284837"/>
    <w:rsid w:val="5A2D431F"/>
    <w:rsid w:val="5A2E9EB0"/>
    <w:rsid w:val="5A306BC3"/>
    <w:rsid w:val="5A34A0F5"/>
    <w:rsid w:val="5A37F597"/>
    <w:rsid w:val="5A427EE1"/>
    <w:rsid w:val="5A4893B5"/>
    <w:rsid w:val="5A49D0D7"/>
    <w:rsid w:val="5A4DC6B0"/>
    <w:rsid w:val="5A4DD70E"/>
    <w:rsid w:val="5A523364"/>
    <w:rsid w:val="5A66156E"/>
    <w:rsid w:val="5A679151"/>
    <w:rsid w:val="5A6825A1"/>
    <w:rsid w:val="5A6B8610"/>
    <w:rsid w:val="5A6CAA95"/>
    <w:rsid w:val="5A6E76AC"/>
    <w:rsid w:val="5A71AF70"/>
    <w:rsid w:val="5A7231E5"/>
    <w:rsid w:val="5A7399AC"/>
    <w:rsid w:val="5A739F34"/>
    <w:rsid w:val="5A761713"/>
    <w:rsid w:val="5A772F85"/>
    <w:rsid w:val="5A77836A"/>
    <w:rsid w:val="5A7B8732"/>
    <w:rsid w:val="5A7BD5AE"/>
    <w:rsid w:val="5A7D5EDA"/>
    <w:rsid w:val="5A80959F"/>
    <w:rsid w:val="5A85BDFA"/>
    <w:rsid w:val="5A865344"/>
    <w:rsid w:val="5A8AF776"/>
    <w:rsid w:val="5A8FBA59"/>
    <w:rsid w:val="5A9655CB"/>
    <w:rsid w:val="5A967BEA"/>
    <w:rsid w:val="5A97C241"/>
    <w:rsid w:val="5A980320"/>
    <w:rsid w:val="5A98AE5A"/>
    <w:rsid w:val="5A993377"/>
    <w:rsid w:val="5A994AB1"/>
    <w:rsid w:val="5A9D7348"/>
    <w:rsid w:val="5A9F7BB7"/>
    <w:rsid w:val="5AA2F901"/>
    <w:rsid w:val="5AA3D176"/>
    <w:rsid w:val="5AA51195"/>
    <w:rsid w:val="5AA521F5"/>
    <w:rsid w:val="5AA7AE41"/>
    <w:rsid w:val="5AAF786A"/>
    <w:rsid w:val="5AAFFF52"/>
    <w:rsid w:val="5AB26560"/>
    <w:rsid w:val="5AB79B80"/>
    <w:rsid w:val="5AB7DE95"/>
    <w:rsid w:val="5AB81C57"/>
    <w:rsid w:val="5AB9EBF5"/>
    <w:rsid w:val="5ABBC9AE"/>
    <w:rsid w:val="5ABE6BEF"/>
    <w:rsid w:val="5ABF90EF"/>
    <w:rsid w:val="5ABFBBE8"/>
    <w:rsid w:val="5AC1E42C"/>
    <w:rsid w:val="5AC4204E"/>
    <w:rsid w:val="5ACAD869"/>
    <w:rsid w:val="5ACCEE59"/>
    <w:rsid w:val="5AD07721"/>
    <w:rsid w:val="5AD07BA7"/>
    <w:rsid w:val="5AD36F51"/>
    <w:rsid w:val="5AD3FAFF"/>
    <w:rsid w:val="5AD513D4"/>
    <w:rsid w:val="5AD5C7EE"/>
    <w:rsid w:val="5AD97948"/>
    <w:rsid w:val="5ADAF695"/>
    <w:rsid w:val="5ADB422C"/>
    <w:rsid w:val="5ADD1627"/>
    <w:rsid w:val="5AE0013D"/>
    <w:rsid w:val="5AE226F3"/>
    <w:rsid w:val="5AE22D3A"/>
    <w:rsid w:val="5AE2F914"/>
    <w:rsid w:val="5AE4DFBD"/>
    <w:rsid w:val="5AE509BF"/>
    <w:rsid w:val="5AEF057F"/>
    <w:rsid w:val="5AEFB9F9"/>
    <w:rsid w:val="5AF14DC7"/>
    <w:rsid w:val="5AF25B67"/>
    <w:rsid w:val="5AF75DFD"/>
    <w:rsid w:val="5AF8D8C8"/>
    <w:rsid w:val="5AF9E0AA"/>
    <w:rsid w:val="5AFBF234"/>
    <w:rsid w:val="5AFC29B9"/>
    <w:rsid w:val="5B00A406"/>
    <w:rsid w:val="5B018F5E"/>
    <w:rsid w:val="5B078B00"/>
    <w:rsid w:val="5B0A916B"/>
    <w:rsid w:val="5B0D15AA"/>
    <w:rsid w:val="5B100BD8"/>
    <w:rsid w:val="5B11E0A7"/>
    <w:rsid w:val="5B137D26"/>
    <w:rsid w:val="5B15E1E4"/>
    <w:rsid w:val="5B16841A"/>
    <w:rsid w:val="5B18A6D6"/>
    <w:rsid w:val="5B1CDEA4"/>
    <w:rsid w:val="5B1D1D76"/>
    <w:rsid w:val="5B20488E"/>
    <w:rsid w:val="5B22A792"/>
    <w:rsid w:val="5B252B1E"/>
    <w:rsid w:val="5B259D7F"/>
    <w:rsid w:val="5B28FB9C"/>
    <w:rsid w:val="5B2C7CB0"/>
    <w:rsid w:val="5B2CD034"/>
    <w:rsid w:val="5B2FE458"/>
    <w:rsid w:val="5B30176E"/>
    <w:rsid w:val="5B31BF7E"/>
    <w:rsid w:val="5B31FF34"/>
    <w:rsid w:val="5B3847AE"/>
    <w:rsid w:val="5B3CEE07"/>
    <w:rsid w:val="5B3E1E4C"/>
    <w:rsid w:val="5B414E9E"/>
    <w:rsid w:val="5B4649E7"/>
    <w:rsid w:val="5B476685"/>
    <w:rsid w:val="5B478FB9"/>
    <w:rsid w:val="5B482636"/>
    <w:rsid w:val="5B49F407"/>
    <w:rsid w:val="5B4BB08B"/>
    <w:rsid w:val="5B4EA9BE"/>
    <w:rsid w:val="5B522767"/>
    <w:rsid w:val="5B52DA47"/>
    <w:rsid w:val="5B5353DC"/>
    <w:rsid w:val="5B5A5B0A"/>
    <w:rsid w:val="5B5B42E2"/>
    <w:rsid w:val="5B5D23E9"/>
    <w:rsid w:val="5B653082"/>
    <w:rsid w:val="5B6DA1EF"/>
    <w:rsid w:val="5B6EC252"/>
    <w:rsid w:val="5B7198C5"/>
    <w:rsid w:val="5B73E0E8"/>
    <w:rsid w:val="5B7416C9"/>
    <w:rsid w:val="5B78E3EE"/>
    <w:rsid w:val="5B7AE831"/>
    <w:rsid w:val="5B7B8FA9"/>
    <w:rsid w:val="5B7D4CF0"/>
    <w:rsid w:val="5B818095"/>
    <w:rsid w:val="5B830F46"/>
    <w:rsid w:val="5B84CF87"/>
    <w:rsid w:val="5B84E3ED"/>
    <w:rsid w:val="5B84F047"/>
    <w:rsid w:val="5B888AC3"/>
    <w:rsid w:val="5B8D0DA4"/>
    <w:rsid w:val="5B8D7575"/>
    <w:rsid w:val="5B924CE0"/>
    <w:rsid w:val="5B94D9EE"/>
    <w:rsid w:val="5B95E99B"/>
    <w:rsid w:val="5B96D4A7"/>
    <w:rsid w:val="5B97225B"/>
    <w:rsid w:val="5BA572FF"/>
    <w:rsid w:val="5BA5FEE4"/>
    <w:rsid w:val="5BA8365F"/>
    <w:rsid w:val="5BA8FDC4"/>
    <w:rsid w:val="5BAA370A"/>
    <w:rsid w:val="5BAAD864"/>
    <w:rsid w:val="5BAE13A5"/>
    <w:rsid w:val="5BB15764"/>
    <w:rsid w:val="5BB307B9"/>
    <w:rsid w:val="5BB337CD"/>
    <w:rsid w:val="5BB3BB9F"/>
    <w:rsid w:val="5BB3D083"/>
    <w:rsid w:val="5BB42872"/>
    <w:rsid w:val="5BB782B7"/>
    <w:rsid w:val="5BB89D1B"/>
    <w:rsid w:val="5BB8C0FB"/>
    <w:rsid w:val="5BB9CDE3"/>
    <w:rsid w:val="5BBB6571"/>
    <w:rsid w:val="5BC2465C"/>
    <w:rsid w:val="5BC27091"/>
    <w:rsid w:val="5BC645C2"/>
    <w:rsid w:val="5BC6DD39"/>
    <w:rsid w:val="5BC7FA84"/>
    <w:rsid w:val="5BCDD9D0"/>
    <w:rsid w:val="5BD112E3"/>
    <w:rsid w:val="5BD3B734"/>
    <w:rsid w:val="5BD743B3"/>
    <w:rsid w:val="5BD833A8"/>
    <w:rsid w:val="5BD85084"/>
    <w:rsid w:val="5BDB13BA"/>
    <w:rsid w:val="5BDC7DD9"/>
    <w:rsid w:val="5BDDB29B"/>
    <w:rsid w:val="5BE0814A"/>
    <w:rsid w:val="5BE54A74"/>
    <w:rsid w:val="5BE8209D"/>
    <w:rsid w:val="5BEA2C2E"/>
    <w:rsid w:val="5BEC0693"/>
    <w:rsid w:val="5BECF536"/>
    <w:rsid w:val="5BEEEC17"/>
    <w:rsid w:val="5BEFB49E"/>
    <w:rsid w:val="5BF43134"/>
    <w:rsid w:val="5BF69269"/>
    <w:rsid w:val="5BFC97AF"/>
    <w:rsid w:val="5BFCB8E4"/>
    <w:rsid w:val="5BFDC566"/>
    <w:rsid w:val="5C0148E7"/>
    <w:rsid w:val="5C026584"/>
    <w:rsid w:val="5C0B7162"/>
    <w:rsid w:val="5C0D62A8"/>
    <w:rsid w:val="5C0EE36D"/>
    <w:rsid w:val="5C0F0217"/>
    <w:rsid w:val="5C0F6A0D"/>
    <w:rsid w:val="5C116C69"/>
    <w:rsid w:val="5C144030"/>
    <w:rsid w:val="5C163948"/>
    <w:rsid w:val="5C1C9A20"/>
    <w:rsid w:val="5C1CC9C7"/>
    <w:rsid w:val="5C2150F2"/>
    <w:rsid w:val="5C26D7C2"/>
    <w:rsid w:val="5C276595"/>
    <w:rsid w:val="5C291FA8"/>
    <w:rsid w:val="5C2C9BCB"/>
    <w:rsid w:val="5C2D5788"/>
    <w:rsid w:val="5C31B32A"/>
    <w:rsid w:val="5C323381"/>
    <w:rsid w:val="5C340D01"/>
    <w:rsid w:val="5C3C4596"/>
    <w:rsid w:val="5C3C6348"/>
    <w:rsid w:val="5C3D01AD"/>
    <w:rsid w:val="5C3EB539"/>
    <w:rsid w:val="5C481229"/>
    <w:rsid w:val="5C496594"/>
    <w:rsid w:val="5C4E31DC"/>
    <w:rsid w:val="5C501C28"/>
    <w:rsid w:val="5C50AAF6"/>
    <w:rsid w:val="5C51C3F4"/>
    <w:rsid w:val="5C53C1D4"/>
    <w:rsid w:val="5C562CEC"/>
    <w:rsid w:val="5C563E42"/>
    <w:rsid w:val="5C56724C"/>
    <w:rsid w:val="5C5738C5"/>
    <w:rsid w:val="5C586E7E"/>
    <w:rsid w:val="5C5B8C49"/>
    <w:rsid w:val="5C5DB48D"/>
    <w:rsid w:val="5C5EC98C"/>
    <w:rsid w:val="5C5EEC8C"/>
    <w:rsid w:val="5C61D864"/>
    <w:rsid w:val="5C63D881"/>
    <w:rsid w:val="5C660FBA"/>
    <w:rsid w:val="5C67D057"/>
    <w:rsid w:val="5C704440"/>
    <w:rsid w:val="5C739CFD"/>
    <w:rsid w:val="5C7698AA"/>
    <w:rsid w:val="5C77E3A1"/>
    <w:rsid w:val="5C78DA51"/>
    <w:rsid w:val="5C79CB4A"/>
    <w:rsid w:val="5C7B777F"/>
    <w:rsid w:val="5C7E7A12"/>
    <w:rsid w:val="5C7FF023"/>
    <w:rsid w:val="5C80CC41"/>
    <w:rsid w:val="5C836BC5"/>
    <w:rsid w:val="5C83FA00"/>
    <w:rsid w:val="5C853DA4"/>
    <w:rsid w:val="5C88663D"/>
    <w:rsid w:val="5C893C62"/>
    <w:rsid w:val="5C8A9AE3"/>
    <w:rsid w:val="5C8C90CE"/>
    <w:rsid w:val="5C8E22BD"/>
    <w:rsid w:val="5C903FDD"/>
    <w:rsid w:val="5C90D1F3"/>
    <w:rsid w:val="5C90F0B8"/>
    <w:rsid w:val="5C936CD1"/>
    <w:rsid w:val="5C94DBBE"/>
    <w:rsid w:val="5C96F6F7"/>
    <w:rsid w:val="5C97C295"/>
    <w:rsid w:val="5C99DD49"/>
    <w:rsid w:val="5C9BC090"/>
    <w:rsid w:val="5C9C895D"/>
    <w:rsid w:val="5CA189B8"/>
    <w:rsid w:val="5CA4EEFB"/>
    <w:rsid w:val="5CA5F41D"/>
    <w:rsid w:val="5CA855AC"/>
    <w:rsid w:val="5CA863E1"/>
    <w:rsid w:val="5CABD3B4"/>
    <w:rsid w:val="5CAD020F"/>
    <w:rsid w:val="5CAF52EF"/>
    <w:rsid w:val="5CB5A35E"/>
    <w:rsid w:val="5CB5EAA0"/>
    <w:rsid w:val="5CBA4A22"/>
    <w:rsid w:val="5CBB1E23"/>
    <w:rsid w:val="5CC385B1"/>
    <w:rsid w:val="5CC45F2C"/>
    <w:rsid w:val="5CCB16EA"/>
    <w:rsid w:val="5CCC48DF"/>
    <w:rsid w:val="5CCC9772"/>
    <w:rsid w:val="5CCF3929"/>
    <w:rsid w:val="5CCFF19D"/>
    <w:rsid w:val="5CD52627"/>
    <w:rsid w:val="5CD661FB"/>
    <w:rsid w:val="5CD66DC0"/>
    <w:rsid w:val="5CD685F0"/>
    <w:rsid w:val="5CD7E2CB"/>
    <w:rsid w:val="5CDADA47"/>
    <w:rsid w:val="5CDDA2CC"/>
    <w:rsid w:val="5CE479FF"/>
    <w:rsid w:val="5CE5E53E"/>
    <w:rsid w:val="5CEC2A95"/>
    <w:rsid w:val="5CEF9B7C"/>
    <w:rsid w:val="5CF0728E"/>
    <w:rsid w:val="5CF6E106"/>
    <w:rsid w:val="5CF72830"/>
    <w:rsid w:val="5CFC44A1"/>
    <w:rsid w:val="5D0328FB"/>
    <w:rsid w:val="5D06F0EB"/>
    <w:rsid w:val="5D073AFC"/>
    <w:rsid w:val="5D0A1925"/>
    <w:rsid w:val="5D0A2F08"/>
    <w:rsid w:val="5D0C501E"/>
    <w:rsid w:val="5D0D6926"/>
    <w:rsid w:val="5D10B15F"/>
    <w:rsid w:val="5D111841"/>
    <w:rsid w:val="5D15188B"/>
    <w:rsid w:val="5D16B892"/>
    <w:rsid w:val="5D1AE745"/>
    <w:rsid w:val="5D1C2DEC"/>
    <w:rsid w:val="5D1DA025"/>
    <w:rsid w:val="5D1FB862"/>
    <w:rsid w:val="5D210DEB"/>
    <w:rsid w:val="5D239554"/>
    <w:rsid w:val="5D2A9F70"/>
    <w:rsid w:val="5D2BC80D"/>
    <w:rsid w:val="5D2DEB52"/>
    <w:rsid w:val="5D2FD0FF"/>
    <w:rsid w:val="5D331139"/>
    <w:rsid w:val="5D34C9EC"/>
    <w:rsid w:val="5D351F9F"/>
    <w:rsid w:val="5D35237C"/>
    <w:rsid w:val="5D37649D"/>
    <w:rsid w:val="5D3E04CB"/>
    <w:rsid w:val="5D41622F"/>
    <w:rsid w:val="5D41CF45"/>
    <w:rsid w:val="5D43CB46"/>
    <w:rsid w:val="5D44A41D"/>
    <w:rsid w:val="5D49E9FB"/>
    <w:rsid w:val="5D4A1A98"/>
    <w:rsid w:val="5D4BBB84"/>
    <w:rsid w:val="5D4CDED7"/>
    <w:rsid w:val="5D4E323B"/>
    <w:rsid w:val="5D4F77AC"/>
    <w:rsid w:val="5D50BE4A"/>
    <w:rsid w:val="5D52AA7D"/>
    <w:rsid w:val="5D5663EE"/>
    <w:rsid w:val="5D56771C"/>
    <w:rsid w:val="5D570A2E"/>
    <w:rsid w:val="5D58BAC5"/>
    <w:rsid w:val="5D59C3D2"/>
    <w:rsid w:val="5D5BB715"/>
    <w:rsid w:val="5D5D971B"/>
    <w:rsid w:val="5D5FA5B5"/>
    <w:rsid w:val="5D604F3E"/>
    <w:rsid w:val="5D6488AA"/>
    <w:rsid w:val="5D65B7C7"/>
    <w:rsid w:val="5D66A0B7"/>
    <w:rsid w:val="5D67E52D"/>
    <w:rsid w:val="5D68633E"/>
    <w:rsid w:val="5D698BFB"/>
    <w:rsid w:val="5D6A4C38"/>
    <w:rsid w:val="5D6E88F6"/>
    <w:rsid w:val="5D718675"/>
    <w:rsid w:val="5D75CFC7"/>
    <w:rsid w:val="5D76D3C0"/>
    <w:rsid w:val="5D7739C9"/>
    <w:rsid w:val="5D777B18"/>
    <w:rsid w:val="5D7E8AE1"/>
    <w:rsid w:val="5D8059B6"/>
    <w:rsid w:val="5D80FA63"/>
    <w:rsid w:val="5D836D73"/>
    <w:rsid w:val="5D840024"/>
    <w:rsid w:val="5D89D426"/>
    <w:rsid w:val="5D8B3E3C"/>
    <w:rsid w:val="5D8B9A8E"/>
    <w:rsid w:val="5D8E2760"/>
    <w:rsid w:val="5D91255F"/>
    <w:rsid w:val="5D974CE8"/>
    <w:rsid w:val="5D98ABC1"/>
    <w:rsid w:val="5D9E2E4C"/>
    <w:rsid w:val="5DA01DF0"/>
    <w:rsid w:val="5DA38597"/>
    <w:rsid w:val="5DA695D4"/>
    <w:rsid w:val="5DA7328E"/>
    <w:rsid w:val="5DA75C57"/>
    <w:rsid w:val="5DA88D21"/>
    <w:rsid w:val="5DB15AB2"/>
    <w:rsid w:val="5DB23C0C"/>
    <w:rsid w:val="5DB3BAB1"/>
    <w:rsid w:val="5DB49BE4"/>
    <w:rsid w:val="5DB4F3B2"/>
    <w:rsid w:val="5DB89A28"/>
    <w:rsid w:val="5DBED133"/>
    <w:rsid w:val="5DBF997E"/>
    <w:rsid w:val="5DC47B78"/>
    <w:rsid w:val="5DC79884"/>
    <w:rsid w:val="5DC9AACC"/>
    <w:rsid w:val="5DCBC58C"/>
    <w:rsid w:val="5DCD80B7"/>
    <w:rsid w:val="5DD3DF69"/>
    <w:rsid w:val="5DD6331E"/>
    <w:rsid w:val="5DD6643E"/>
    <w:rsid w:val="5DD678DF"/>
    <w:rsid w:val="5DD75E10"/>
    <w:rsid w:val="5DD81E31"/>
    <w:rsid w:val="5DDAC4A6"/>
    <w:rsid w:val="5DDF2561"/>
    <w:rsid w:val="5DE0B11C"/>
    <w:rsid w:val="5DE16E9F"/>
    <w:rsid w:val="5DE29ACC"/>
    <w:rsid w:val="5DE3782E"/>
    <w:rsid w:val="5DE52CE3"/>
    <w:rsid w:val="5DE9D7A0"/>
    <w:rsid w:val="5DEA13D0"/>
    <w:rsid w:val="5DEAF0DB"/>
    <w:rsid w:val="5DEBE7F4"/>
    <w:rsid w:val="5DEF6131"/>
    <w:rsid w:val="5DF0330E"/>
    <w:rsid w:val="5DF3AFF2"/>
    <w:rsid w:val="5DF40A21"/>
    <w:rsid w:val="5DF9D0C1"/>
    <w:rsid w:val="5E02792B"/>
    <w:rsid w:val="5E05DDEC"/>
    <w:rsid w:val="5E089F91"/>
    <w:rsid w:val="5E08BE25"/>
    <w:rsid w:val="5E0A60A6"/>
    <w:rsid w:val="5E0D831E"/>
    <w:rsid w:val="5E12A675"/>
    <w:rsid w:val="5E15C46A"/>
    <w:rsid w:val="5E16459E"/>
    <w:rsid w:val="5E1893EC"/>
    <w:rsid w:val="5E1E8239"/>
    <w:rsid w:val="5E21D979"/>
    <w:rsid w:val="5E22C47A"/>
    <w:rsid w:val="5E22E5F2"/>
    <w:rsid w:val="5E24369E"/>
    <w:rsid w:val="5E272F8A"/>
    <w:rsid w:val="5E30E922"/>
    <w:rsid w:val="5E350284"/>
    <w:rsid w:val="5E3914B3"/>
    <w:rsid w:val="5E394805"/>
    <w:rsid w:val="5E3AF331"/>
    <w:rsid w:val="5E3F699B"/>
    <w:rsid w:val="5E3F9E32"/>
    <w:rsid w:val="5E4073C3"/>
    <w:rsid w:val="5E42322D"/>
    <w:rsid w:val="5E440F6B"/>
    <w:rsid w:val="5E45B3C6"/>
    <w:rsid w:val="5E492E33"/>
    <w:rsid w:val="5E4E0A36"/>
    <w:rsid w:val="5E505B62"/>
    <w:rsid w:val="5E507C95"/>
    <w:rsid w:val="5E509101"/>
    <w:rsid w:val="5E50D5F1"/>
    <w:rsid w:val="5E51047A"/>
    <w:rsid w:val="5E56402F"/>
    <w:rsid w:val="5E56EE84"/>
    <w:rsid w:val="5E5E7063"/>
    <w:rsid w:val="5E5FF0B0"/>
    <w:rsid w:val="5E65E6FF"/>
    <w:rsid w:val="5E6CF186"/>
    <w:rsid w:val="5E6D65A8"/>
    <w:rsid w:val="5E6F8032"/>
    <w:rsid w:val="5E6FF150"/>
    <w:rsid w:val="5E736322"/>
    <w:rsid w:val="5E79732D"/>
    <w:rsid w:val="5E7B4423"/>
    <w:rsid w:val="5E7D35BE"/>
    <w:rsid w:val="5E7E2B4E"/>
    <w:rsid w:val="5E858913"/>
    <w:rsid w:val="5E858C7D"/>
    <w:rsid w:val="5E868E67"/>
    <w:rsid w:val="5E879C05"/>
    <w:rsid w:val="5E8815FB"/>
    <w:rsid w:val="5E9092E6"/>
    <w:rsid w:val="5E918AA5"/>
    <w:rsid w:val="5E9754BA"/>
    <w:rsid w:val="5E98276A"/>
    <w:rsid w:val="5E9AF7BD"/>
    <w:rsid w:val="5E9B7F4E"/>
    <w:rsid w:val="5E9EB4DA"/>
    <w:rsid w:val="5EA6B8D0"/>
    <w:rsid w:val="5EA75017"/>
    <w:rsid w:val="5EAB41F5"/>
    <w:rsid w:val="5EACE347"/>
    <w:rsid w:val="5EAE919C"/>
    <w:rsid w:val="5EAF51DB"/>
    <w:rsid w:val="5EB3F42D"/>
    <w:rsid w:val="5EB5B048"/>
    <w:rsid w:val="5EB72BA5"/>
    <w:rsid w:val="5EB87803"/>
    <w:rsid w:val="5EBA0549"/>
    <w:rsid w:val="5EBBACCE"/>
    <w:rsid w:val="5EBC789C"/>
    <w:rsid w:val="5EBE6437"/>
    <w:rsid w:val="5EBEA491"/>
    <w:rsid w:val="5EC0B944"/>
    <w:rsid w:val="5EC152D5"/>
    <w:rsid w:val="5EC74D03"/>
    <w:rsid w:val="5EC9A772"/>
    <w:rsid w:val="5EC9B9BF"/>
    <w:rsid w:val="5ECCA11C"/>
    <w:rsid w:val="5ECE6DDA"/>
    <w:rsid w:val="5ED21BB3"/>
    <w:rsid w:val="5ED426E1"/>
    <w:rsid w:val="5ED46B08"/>
    <w:rsid w:val="5ED4893D"/>
    <w:rsid w:val="5ED5D0F7"/>
    <w:rsid w:val="5ED8E81E"/>
    <w:rsid w:val="5ED91445"/>
    <w:rsid w:val="5EDA25DF"/>
    <w:rsid w:val="5EDAD6A6"/>
    <w:rsid w:val="5EDCE9E4"/>
    <w:rsid w:val="5EDF9BA7"/>
    <w:rsid w:val="5EE15AA1"/>
    <w:rsid w:val="5EE605A0"/>
    <w:rsid w:val="5EE6906A"/>
    <w:rsid w:val="5EE75299"/>
    <w:rsid w:val="5EE78418"/>
    <w:rsid w:val="5EE78BE5"/>
    <w:rsid w:val="5EE7D79E"/>
    <w:rsid w:val="5EE8E415"/>
    <w:rsid w:val="5EE93766"/>
    <w:rsid w:val="5EF29067"/>
    <w:rsid w:val="5EF344EE"/>
    <w:rsid w:val="5EF3F332"/>
    <w:rsid w:val="5EF83A3F"/>
    <w:rsid w:val="5EF9DFDA"/>
    <w:rsid w:val="5EFB62F8"/>
    <w:rsid w:val="5EFBDCD0"/>
    <w:rsid w:val="5EFC6284"/>
    <w:rsid w:val="5EFDE684"/>
    <w:rsid w:val="5F00BFFF"/>
    <w:rsid w:val="5F055F8D"/>
    <w:rsid w:val="5F065354"/>
    <w:rsid w:val="5F082EA6"/>
    <w:rsid w:val="5F09E846"/>
    <w:rsid w:val="5F0DDE62"/>
    <w:rsid w:val="5F100C07"/>
    <w:rsid w:val="5F128691"/>
    <w:rsid w:val="5F143918"/>
    <w:rsid w:val="5F17CDF1"/>
    <w:rsid w:val="5F18329E"/>
    <w:rsid w:val="5F18D2F9"/>
    <w:rsid w:val="5F190D58"/>
    <w:rsid w:val="5F22112B"/>
    <w:rsid w:val="5F24D3B2"/>
    <w:rsid w:val="5F26232B"/>
    <w:rsid w:val="5F271444"/>
    <w:rsid w:val="5F27E098"/>
    <w:rsid w:val="5F28BEBF"/>
    <w:rsid w:val="5F2DD16B"/>
    <w:rsid w:val="5F2EE79C"/>
    <w:rsid w:val="5F2F7F6D"/>
    <w:rsid w:val="5F301D8D"/>
    <w:rsid w:val="5F30A637"/>
    <w:rsid w:val="5F318CC5"/>
    <w:rsid w:val="5F34DFCD"/>
    <w:rsid w:val="5F361EA8"/>
    <w:rsid w:val="5F371E19"/>
    <w:rsid w:val="5F3AFFF6"/>
    <w:rsid w:val="5F3B28FE"/>
    <w:rsid w:val="5F3BB4CA"/>
    <w:rsid w:val="5F3C348B"/>
    <w:rsid w:val="5F3E6F97"/>
    <w:rsid w:val="5F3F9487"/>
    <w:rsid w:val="5F3FCB59"/>
    <w:rsid w:val="5F42F746"/>
    <w:rsid w:val="5F440D10"/>
    <w:rsid w:val="5F46E7FA"/>
    <w:rsid w:val="5F4F6FDE"/>
    <w:rsid w:val="5F5391D1"/>
    <w:rsid w:val="5F53C6AD"/>
    <w:rsid w:val="5F5652CE"/>
    <w:rsid w:val="5F571A7F"/>
    <w:rsid w:val="5F5B9DB7"/>
    <w:rsid w:val="5F5FFA69"/>
    <w:rsid w:val="5F630C89"/>
    <w:rsid w:val="5F63657B"/>
    <w:rsid w:val="5F6A1352"/>
    <w:rsid w:val="5F6B4F4A"/>
    <w:rsid w:val="5F6C00FE"/>
    <w:rsid w:val="5F6C4755"/>
    <w:rsid w:val="5F6C8DBF"/>
    <w:rsid w:val="5F717554"/>
    <w:rsid w:val="5F71F05C"/>
    <w:rsid w:val="5F72D018"/>
    <w:rsid w:val="5F75D5CC"/>
    <w:rsid w:val="5F7970E5"/>
    <w:rsid w:val="5F802E14"/>
    <w:rsid w:val="5F80F331"/>
    <w:rsid w:val="5F82DE36"/>
    <w:rsid w:val="5F892819"/>
    <w:rsid w:val="5F89C0B3"/>
    <w:rsid w:val="5F8A5997"/>
    <w:rsid w:val="5F8DBDE5"/>
    <w:rsid w:val="5F91119E"/>
    <w:rsid w:val="5F9151F9"/>
    <w:rsid w:val="5F932D0B"/>
    <w:rsid w:val="5F937307"/>
    <w:rsid w:val="5F93844F"/>
    <w:rsid w:val="5F95554F"/>
    <w:rsid w:val="5F965C06"/>
    <w:rsid w:val="5F981C76"/>
    <w:rsid w:val="5F9A5B52"/>
    <w:rsid w:val="5F9DEFA7"/>
    <w:rsid w:val="5F9E9D07"/>
    <w:rsid w:val="5F9EFEE0"/>
    <w:rsid w:val="5F9F97ED"/>
    <w:rsid w:val="5FA338FB"/>
    <w:rsid w:val="5FA6DEA2"/>
    <w:rsid w:val="5FA73B93"/>
    <w:rsid w:val="5FA9471A"/>
    <w:rsid w:val="5FA94AE0"/>
    <w:rsid w:val="5FA95B49"/>
    <w:rsid w:val="5FAA16CC"/>
    <w:rsid w:val="5FAB1C4B"/>
    <w:rsid w:val="5FAC5568"/>
    <w:rsid w:val="5FAC752A"/>
    <w:rsid w:val="5FAE782F"/>
    <w:rsid w:val="5FB194CB"/>
    <w:rsid w:val="5FBB065D"/>
    <w:rsid w:val="5FBB2031"/>
    <w:rsid w:val="5FBFCF5E"/>
    <w:rsid w:val="5FC284D5"/>
    <w:rsid w:val="5FC2AF1C"/>
    <w:rsid w:val="5FC2FFEB"/>
    <w:rsid w:val="5FC3FD7B"/>
    <w:rsid w:val="5FC68261"/>
    <w:rsid w:val="5FC799FF"/>
    <w:rsid w:val="5FCB7114"/>
    <w:rsid w:val="5FCE5025"/>
    <w:rsid w:val="5FCE7B19"/>
    <w:rsid w:val="5FCF4562"/>
    <w:rsid w:val="5FCF5A99"/>
    <w:rsid w:val="5FCF7F35"/>
    <w:rsid w:val="5FD01775"/>
    <w:rsid w:val="5FD56940"/>
    <w:rsid w:val="5FD8DE23"/>
    <w:rsid w:val="5FDAA405"/>
    <w:rsid w:val="5FDBE396"/>
    <w:rsid w:val="5FDCE07E"/>
    <w:rsid w:val="5FDD71B3"/>
    <w:rsid w:val="5FE64048"/>
    <w:rsid w:val="5FEA4AC4"/>
    <w:rsid w:val="5FEC6162"/>
    <w:rsid w:val="5FEF69ED"/>
    <w:rsid w:val="5FEF899F"/>
    <w:rsid w:val="5FF217E9"/>
    <w:rsid w:val="5FF42385"/>
    <w:rsid w:val="5FF4BF4A"/>
    <w:rsid w:val="5FF661B6"/>
    <w:rsid w:val="5FF6C7E9"/>
    <w:rsid w:val="5FF85E0C"/>
    <w:rsid w:val="60014DCE"/>
    <w:rsid w:val="6006E3C0"/>
    <w:rsid w:val="600BB8D1"/>
    <w:rsid w:val="600BFF9E"/>
    <w:rsid w:val="600FE693"/>
    <w:rsid w:val="6010C9BA"/>
    <w:rsid w:val="6015DDF7"/>
    <w:rsid w:val="601A1E6C"/>
    <w:rsid w:val="601CD654"/>
    <w:rsid w:val="601DE6AC"/>
    <w:rsid w:val="60208740"/>
    <w:rsid w:val="60232B65"/>
    <w:rsid w:val="60271DB3"/>
    <w:rsid w:val="602851C3"/>
    <w:rsid w:val="60299E90"/>
    <w:rsid w:val="602A44D5"/>
    <w:rsid w:val="602BB7EF"/>
    <w:rsid w:val="60315781"/>
    <w:rsid w:val="6038D7F1"/>
    <w:rsid w:val="603D4F4C"/>
    <w:rsid w:val="604705D3"/>
    <w:rsid w:val="6047BE3B"/>
    <w:rsid w:val="6048F85F"/>
    <w:rsid w:val="604969FF"/>
    <w:rsid w:val="604C9D89"/>
    <w:rsid w:val="604FA600"/>
    <w:rsid w:val="6055BD64"/>
    <w:rsid w:val="6055E6EB"/>
    <w:rsid w:val="6055EE47"/>
    <w:rsid w:val="6058616A"/>
    <w:rsid w:val="605BFBE6"/>
    <w:rsid w:val="605CA5F0"/>
    <w:rsid w:val="605EF436"/>
    <w:rsid w:val="6065B243"/>
    <w:rsid w:val="606C144B"/>
    <w:rsid w:val="606FFE43"/>
    <w:rsid w:val="6070860B"/>
    <w:rsid w:val="60714E39"/>
    <w:rsid w:val="6075A58D"/>
    <w:rsid w:val="607A1B4C"/>
    <w:rsid w:val="607C7672"/>
    <w:rsid w:val="607D6F56"/>
    <w:rsid w:val="607E84DB"/>
    <w:rsid w:val="60829EDF"/>
    <w:rsid w:val="6082CA7B"/>
    <w:rsid w:val="60835C46"/>
    <w:rsid w:val="608707E8"/>
    <w:rsid w:val="60884186"/>
    <w:rsid w:val="6089DAA4"/>
    <w:rsid w:val="608A0802"/>
    <w:rsid w:val="608A1506"/>
    <w:rsid w:val="608A97F0"/>
    <w:rsid w:val="608B9CEC"/>
    <w:rsid w:val="608D1DF3"/>
    <w:rsid w:val="608E5242"/>
    <w:rsid w:val="608FFB5C"/>
    <w:rsid w:val="6097970D"/>
    <w:rsid w:val="6099B6E5"/>
    <w:rsid w:val="609AB31A"/>
    <w:rsid w:val="60A14AF3"/>
    <w:rsid w:val="60A4FE11"/>
    <w:rsid w:val="60AAA6F2"/>
    <w:rsid w:val="60AD8DF8"/>
    <w:rsid w:val="60AED0F9"/>
    <w:rsid w:val="60B04386"/>
    <w:rsid w:val="60B1A141"/>
    <w:rsid w:val="60B2CF92"/>
    <w:rsid w:val="60B389C2"/>
    <w:rsid w:val="60B4D7A5"/>
    <w:rsid w:val="60B66357"/>
    <w:rsid w:val="60B7C578"/>
    <w:rsid w:val="60B879C3"/>
    <w:rsid w:val="60B935EE"/>
    <w:rsid w:val="60BD3A64"/>
    <w:rsid w:val="60C19759"/>
    <w:rsid w:val="60C5C257"/>
    <w:rsid w:val="60C738AE"/>
    <w:rsid w:val="60C830CF"/>
    <w:rsid w:val="60C85AAA"/>
    <w:rsid w:val="60CA7AC6"/>
    <w:rsid w:val="60CDEFCF"/>
    <w:rsid w:val="60CE50B1"/>
    <w:rsid w:val="60CEC989"/>
    <w:rsid w:val="60D5D93D"/>
    <w:rsid w:val="60D6E29D"/>
    <w:rsid w:val="60DA5717"/>
    <w:rsid w:val="60DBA30F"/>
    <w:rsid w:val="60DCE9CA"/>
    <w:rsid w:val="60DD515B"/>
    <w:rsid w:val="60DE40A1"/>
    <w:rsid w:val="60E1563B"/>
    <w:rsid w:val="60E44DCA"/>
    <w:rsid w:val="60E935A8"/>
    <w:rsid w:val="60E95242"/>
    <w:rsid w:val="60EA73CB"/>
    <w:rsid w:val="60EB5705"/>
    <w:rsid w:val="60EC3E02"/>
    <w:rsid w:val="60F06CC4"/>
    <w:rsid w:val="60F0D35B"/>
    <w:rsid w:val="60F4AF57"/>
    <w:rsid w:val="60F56067"/>
    <w:rsid w:val="60F83E99"/>
    <w:rsid w:val="60F8473C"/>
    <w:rsid w:val="60F8FD8B"/>
    <w:rsid w:val="60FC84DA"/>
    <w:rsid w:val="60FD4EB1"/>
    <w:rsid w:val="6103950E"/>
    <w:rsid w:val="6107B902"/>
    <w:rsid w:val="6108C864"/>
    <w:rsid w:val="61140563"/>
    <w:rsid w:val="611786CD"/>
    <w:rsid w:val="6117DAA3"/>
    <w:rsid w:val="6119A18D"/>
    <w:rsid w:val="611B8FD6"/>
    <w:rsid w:val="611C8E6F"/>
    <w:rsid w:val="611FBAD0"/>
    <w:rsid w:val="612156F1"/>
    <w:rsid w:val="612C2C64"/>
    <w:rsid w:val="612DC299"/>
    <w:rsid w:val="613125B0"/>
    <w:rsid w:val="6131F34C"/>
    <w:rsid w:val="6133AB1E"/>
    <w:rsid w:val="6133ECD7"/>
    <w:rsid w:val="61347BBC"/>
    <w:rsid w:val="6135ED87"/>
    <w:rsid w:val="6136CD61"/>
    <w:rsid w:val="61370B2E"/>
    <w:rsid w:val="6137B0DB"/>
    <w:rsid w:val="6137E386"/>
    <w:rsid w:val="613878C3"/>
    <w:rsid w:val="613980DD"/>
    <w:rsid w:val="613AE5DC"/>
    <w:rsid w:val="613B812E"/>
    <w:rsid w:val="613E5D74"/>
    <w:rsid w:val="613E86B4"/>
    <w:rsid w:val="614416E0"/>
    <w:rsid w:val="61479C69"/>
    <w:rsid w:val="614851DC"/>
    <w:rsid w:val="614A910F"/>
    <w:rsid w:val="614EF2D1"/>
    <w:rsid w:val="614F638D"/>
    <w:rsid w:val="61515D9B"/>
    <w:rsid w:val="61516181"/>
    <w:rsid w:val="6152CFC3"/>
    <w:rsid w:val="61564A7B"/>
    <w:rsid w:val="6157DB24"/>
    <w:rsid w:val="6158347B"/>
    <w:rsid w:val="6158E9F8"/>
    <w:rsid w:val="615B9FBF"/>
    <w:rsid w:val="615E4115"/>
    <w:rsid w:val="615E4703"/>
    <w:rsid w:val="615EBFA6"/>
    <w:rsid w:val="615ECE77"/>
    <w:rsid w:val="615ED04C"/>
    <w:rsid w:val="61600F43"/>
    <w:rsid w:val="616A78AF"/>
    <w:rsid w:val="616AC9F7"/>
    <w:rsid w:val="616B3C65"/>
    <w:rsid w:val="616C663F"/>
    <w:rsid w:val="616E2A54"/>
    <w:rsid w:val="616F31B3"/>
    <w:rsid w:val="616F81F2"/>
    <w:rsid w:val="61706EDA"/>
    <w:rsid w:val="61715CD8"/>
    <w:rsid w:val="6172AB39"/>
    <w:rsid w:val="6173464B"/>
    <w:rsid w:val="61754A1C"/>
    <w:rsid w:val="61778FC7"/>
    <w:rsid w:val="617BEFC1"/>
    <w:rsid w:val="617D0BCF"/>
    <w:rsid w:val="617F7BCE"/>
    <w:rsid w:val="618654D2"/>
    <w:rsid w:val="6187E85A"/>
    <w:rsid w:val="618EE5A8"/>
    <w:rsid w:val="61914B3C"/>
    <w:rsid w:val="6192CD8E"/>
    <w:rsid w:val="6196A52D"/>
    <w:rsid w:val="61979172"/>
    <w:rsid w:val="619B88AE"/>
    <w:rsid w:val="619E780F"/>
    <w:rsid w:val="619EDBEA"/>
    <w:rsid w:val="619F8A59"/>
    <w:rsid w:val="619F9F38"/>
    <w:rsid w:val="61A173C2"/>
    <w:rsid w:val="61A6297A"/>
    <w:rsid w:val="61AAFBDD"/>
    <w:rsid w:val="61AC8D74"/>
    <w:rsid w:val="61AEF140"/>
    <w:rsid w:val="61B2C4B2"/>
    <w:rsid w:val="61B5E522"/>
    <w:rsid w:val="61B73B24"/>
    <w:rsid w:val="61B81700"/>
    <w:rsid w:val="61B99B79"/>
    <w:rsid w:val="61BAF900"/>
    <w:rsid w:val="61BC647F"/>
    <w:rsid w:val="61BD42BF"/>
    <w:rsid w:val="61BDBAA5"/>
    <w:rsid w:val="61BF4037"/>
    <w:rsid w:val="61BF6F85"/>
    <w:rsid w:val="61BFE271"/>
    <w:rsid w:val="61C1E50B"/>
    <w:rsid w:val="61C3727C"/>
    <w:rsid w:val="61C390BA"/>
    <w:rsid w:val="61C54ABE"/>
    <w:rsid w:val="61C6E8DB"/>
    <w:rsid w:val="61C73965"/>
    <w:rsid w:val="61C8FC8C"/>
    <w:rsid w:val="61C92979"/>
    <w:rsid w:val="61CE2D67"/>
    <w:rsid w:val="61CE8424"/>
    <w:rsid w:val="61CF91F3"/>
    <w:rsid w:val="61CFA2C3"/>
    <w:rsid w:val="61D20C07"/>
    <w:rsid w:val="61D5300B"/>
    <w:rsid w:val="61D5CF95"/>
    <w:rsid w:val="61DABE81"/>
    <w:rsid w:val="61DFF264"/>
    <w:rsid w:val="61E4C8C0"/>
    <w:rsid w:val="61E541CE"/>
    <w:rsid w:val="61E851DE"/>
    <w:rsid w:val="61EE5112"/>
    <w:rsid w:val="61EF71E0"/>
    <w:rsid w:val="61F3FDC9"/>
    <w:rsid w:val="61F506DC"/>
    <w:rsid w:val="61F58885"/>
    <w:rsid w:val="61FA4CA6"/>
    <w:rsid w:val="61FBA2ED"/>
    <w:rsid w:val="6200E521"/>
    <w:rsid w:val="620182A4"/>
    <w:rsid w:val="6201B8C6"/>
    <w:rsid w:val="620443F5"/>
    <w:rsid w:val="62046941"/>
    <w:rsid w:val="620572F9"/>
    <w:rsid w:val="6205F1F9"/>
    <w:rsid w:val="6208FB11"/>
    <w:rsid w:val="6209E5FD"/>
    <w:rsid w:val="620B3E33"/>
    <w:rsid w:val="620CC243"/>
    <w:rsid w:val="6211D37E"/>
    <w:rsid w:val="621268F4"/>
    <w:rsid w:val="62133D92"/>
    <w:rsid w:val="62143B13"/>
    <w:rsid w:val="621496AB"/>
    <w:rsid w:val="6215BA1E"/>
    <w:rsid w:val="621C00A5"/>
    <w:rsid w:val="621C0724"/>
    <w:rsid w:val="621E4954"/>
    <w:rsid w:val="621F2CA7"/>
    <w:rsid w:val="6220D828"/>
    <w:rsid w:val="622CBA44"/>
    <w:rsid w:val="62358746"/>
    <w:rsid w:val="6237BC06"/>
    <w:rsid w:val="6239B934"/>
    <w:rsid w:val="623D4549"/>
    <w:rsid w:val="623DB639"/>
    <w:rsid w:val="624133C8"/>
    <w:rsid w:val="62414328"/>
    <w:rsid w:val="6243431D"/>
    <w:rsid w:val="6244DDF3"/>
    <w:rsid w:val="6245D15D"/>
    <w:rsid w:val="62461C4B"/>
    <w:rsid w:val="624DDC47"/>
    <w:rsid w:val="625073BB"/>
    <w:rsid w:val="62513FFD"/>
    <w:rsid w:val="62515761"/>
    <w:rsid w:val="625395D9"/>
    <w:rsid w:val="6257C45F"/>
    <w:rsid w:val="625C8868"/>
    <w:rsid w:val="625D2EB3"/>
    <w:rsid w:val="625E1FF5"/>
    <w:rsid w:val="625E6DA5"/>
    <w:rsid w:val="62606034"/>
    <w:rsid w:val="626E0DD7"/>
    <w:rsid w:val="62734136"/>
    <w:rsid w:val="6276AEA6"/>
    <w:rsid w:val="6278086B"/>
    <w:rsid w:val="6278877B"/>
    <w:rsid w:val="6279CC48"/>
    <w:rsid w:val="627ACD7A"/>
    <w:rsid w:val="627EEA59"/>
    <w:rsid w:val="627F8470"/>
    <w:rsid w:val="6282705E"/>
    <w:rsid w:val="6283EE93"/>
    <w:rsid w:val="6284F85B"/>
    <w:rsid w:val="62883F53"/>
    <w:rsid w:val="628BAC3D"/>
    <w:rsid w:val="628E2F42"/>
    <w:rsid w:val="628F7052"/>
    <w:rsid w:val="6290DEDB"/>
    <w:rsid w:val="6291A706"/>
    <w:rsid w:val="62955BDF"/>
    <w:rsid w:val="629807A0"/>
    <w:rsid w:val="62983FAE"/>
    <w:rsid w:val="6298A286"/>
    <w:rsid w:val="6298CF1A"/>
    <w:rsid w:val="629DB296"/>
    <w:rsid w:val="629F9C17"/>
    <w:rsid w:val="62A239F3"/>
    <w:rsid w:val="62A898AF"/>
    <w:rsid w:val="62A9D561"/>
    <w:rsid w:val="62B22545"/>
    <w:rsid w:val="62B38193"/>
    <w:rsid w:val="62B5186F"/>
    <w:rsid w:val="62B71CA1"/>
    <w:rsid w:val="62B8B3FF"/>
    <w:rsid w:val="62BCC83F"/>
    <w:rsid w:val="62BD7219"/>
    <w:rsid w:val="62C17104"/>
    <w:rsid w:val="62C40040"/>
    <w:rsid w:val="62C601B2"/>
    <w:rsid w:val="62C676AF"/>
    <w:rsid w:val="62C8AC3C"/>
    <w:rsid w:val="62C9AE15"/>
    <w:rsid w:val="62CA1F70"/>
    <w:rsid w:val="62CEF378"/>
    <w:rsid w:val="62D2A1AF"/>
    <w:rsid w:val="62D6CE80"/>
    <w:rsid w:val="62D790CA"/>
    <w:rsid w:val="62D9EDBE"/>
    <w:rsid w:val="62DC664B"/>
    <w:rsid w:val="62DC7656"/>
    <w:rsid w:val="62DCAE05"/>
    <w:rsid w:val="62E096C1"/>
    <w:rsid w:val="62E7F111"/>
    <w:rsid w:val="62E89A93"/>
    <w:rsid w:val="62F02C20"/>
    <w:rsid w:val="62F38121"/>
    <w:rsid w:val="62F3D963"/>
    <w:rsid w:val="62F86C3C"/>
    <w:rsid w:val="62F885D4"/>
    <w:rsid w:val="62F9CA1C"/>
    <w:rsid w:val="62FD540E"/>
    <w:rsid w:val="62FD663E"/>
    <w:rsid w:val="62FE6E1A"/>
    <w:rsid w:val="6301188F"/>
    <w:rsid w:val="6301E3AF"/>
    <w:rsid w:val="6304B600"/>
    <w:rsid w:val="63056CFF"/>
    <w:rsid w:val="6305DDDF"/>
    <w:rsid w:val="6309737C"/>
    <w:rsid w:val="630A3E8E"/>
    <w:rsid w:val="630B0214"/>
    <w:rsid w:val="630C6D10"/>
    <w:rsid w:val="6310DB37"/>
    <w:rsid w:val="63129B21"/>
    <w:rsid w:val="63138458"/>
    <w:rsid w:val="63146727"/>
    <w:rsid w:val="6314FC3E"/>
    <w:rsid w:val="631558E6"/>
    <w:rsid w:val="631A229D"/>
    <w:rsid w:val="632264EB"/>
    <w:rsid w:val="632549E4"/>
    <w:rsid w:val="63296D41"/>
    <w:rsid w:val="632D3EBE"/>
    <w:rsid w:val="632D9C2E"/>
    <w:rsid w:val="63348ABB"/>
    <w:rsid w:val="633AE11E"/>
    <w:rsid w:val="63403159"/>
    <w:rsid w:val="6340DD7B"/>
    <w:rsid w:val="6340E40F"/>
    <w:rsid w:val="6341B280"/>
    <w:rsid w:val="6347D5A8"/>
    <w:rsid w:val="6348B534"/>
    <w:rsid w:val="634B2F70"/>
    <w:rsid w:val="634B6B50"/>
    <w:rsid w:val="634E2BD7"/>
    <w:rsid w:val="634E9A0F"/>
    <w:rsid w:val="634EE580"/>
    <w:rsid w:val="634F039F"/>
    <w:rsid w:val="6358926B"/>
    <w:rsid w:val="63593802"/>
    <w:rsid w:val="635BE407"/>
    <w:rsid w:val="635D42DA"/>
    <w:rsid w:val="635D5F0B"/>
    <w:rsid w:val="635D90A7"/>
    <w:rsid w:val="6360FA92"/>
    <w:rsid w:val="63640128"/>
    <w:rsid w:val="63641ABB"/>
    <w:rsid w:val="63657A1B"/>
    <w:rsid w:val="63676624"/>
    <w:rsid w:val="63680DD8"/>
    <w:rsid w:val="636D2ECF"/>
    <w:rsid w:val="636D94C4"/>
    <w:rsid w:val="636F2883"/>
    <w:rsid w:val="636F7B4B"/>
    <w:rsid w:val="636FB561"/>
    <w:rsid w:val="636FD36D"/>
    <w:rsid w:val="63705460"/>
    <w:rsid w:val="63736A1D"/>
    <w:rsid w:val="63738E4D"/>
    <w:rsid w:val="6374B28C"/>
    <w:rsid w:val="6375271E"/>
    <w:rsid w:val="637B2403"/>
    <w:rsid w:val="637F5EFD"/>
    <w:rsid w:val="63843E4B"/>
    <w:rsid w:val="6384FF26"/>
    <w:rsid w:val="638ADF59"/>
    <w:rsid w:val="638F4DD7"/>
    <w:rsid w:val="638F9304"/>
    <w:rsid w:val="6392BCEC"/>
    <w:rsid w:val="63955C0F"/>
    <w:rsid w:val="6398D162"/>
    <w:rsid w:val="639A86DC"/>
    <w:rsid w:val="639A8C8D"/>
    <w:rsid w:val="63A24413"/>
    <w:rsid w:val="63A3EB3A"/>
    <w:rsid w:val="63A7B160"/>
    <w:rsid w:val="63A7DC2B"/>
    <w:rsid w:val="63AA9DF2"/>
    <w:rsid w:val="63ABC6B2"/>
    <w:rsid w:val="63ADD9BE"/>
    <w:rsid w:val="63AF2366"/>
    <w:rsid w:val="63AF89B8"/>
    <w:rsid w:val="63B1BC0E"/>
    <w:rsid w:val="63B3E5A1"/>
    <w:rsid w:val="63B509AE"/>
    <w:rsid w:val="63B920E7"/>
    <w:rsid w:val="63B96D61"/>
    <w:rsid w:val="63BB3BF6"/>
    <w:rsid w:val="63BC641D"/>
    <w:rsid w:val="63BD8B25"/>
    <w:rsid w:val="63C25F6D"/>
    <w:rsid w:val="63C4E55E"/>
    <w:rsid w:val="63C580D1"/>
    <w:rsid w:val="63C5CBF0"/>
    <w:rsid w:val="63C91431"/>
    <w:rsid w:val="63CF4B03"/>
    <w:rsid w:val="63D55154"/>
    <w:rsid w:val="63D63DDD"/>
    <w:rsid w:val="63D6F242"/>
    <w:rsid w:val="63D7E2E3"/>
    <w:rsid w:val="63D8A415"/>
    <w:rsid w:val="63E46202"/>
    <w:rsid w:val="63E7E448"/>
    <w:rsid w:val="63EEA21C"/>
    <w:rsid w:val="63F3F546"/>
    <w:rsid w:val="63F41CB3"/>
    <w:rsid w:val="63F686A9"/>
    <w:rsid w:val="63F69F30"/>
    <w:rsid w:val="63F7A3AE"/>
    <w:rsid w:val="63FB5A09"/>
    <w:rsid w:val="63FC95D9"/>
    <w:rsid w:val="63FCF8D6"/>
    <w:rsid w:val="63FD0F74"/>
    <w:rsid w:val="63FEF2F4"/>
    <w:rsid w:val="63FF4225"/>
    <w:rsid w:val="63FFAD2F"/>
    <w:rsid w:val="640258BF"/>
    <w:rsid w:val="6402651C"/>
    <w:rsid w:val="6404F91B"/>
    <w:rsid w:val="640502CC"/>
    <w:rsid w:val="6407AE0D"/>
    <w:rsid w:val="6409411B"/>
    <w:rsid w:val="640993A0"/>
    <w:rsid w:val="640AE916"/>
    <w:rsid w:val="641227D9"/>
    <w:rsid w:val="64124F76"/>
    <w:rsid w:val="64127CC2"/>
    <w:rsid w:val="641A0638"/>
    <w:rsid w:val="641A305D"/>
    <w:rsid w:val="641F290E"/>
    <w:rsid w:val="6420D0F2"/>
    <w:rsid w:val="64226AC1"/>
    <w:rsid w:val="64234EE6"/>
    <w:rsid w:val="64235291"/>
    <w:rsid w:val="642585EC"/>
    <w:rsid w:val="642A7387"/>
    <w:rsid w:val="642C06C6"/>
    <w:rsid w:val="6431B6DB"/>
    <w:rsid w:val="64333107"/>
    <w:rsid w:val="6434BA5B"/>
    <w:rsid w:val="6436288A"/>
    <w:rsid w:val="6439895F"/>
    <w:rsid w:val="643AEB36"/>
    <w:rsid w:val="643E770B"/>
    <w:rsid w:val="64433023"/>
    <w:rsid w:val="6443365F"/>
    <w:rsid w:val="64446910"/>
    <w:rsid w:val="64476B2F"/>
    <w:rsid w:val="64480677"/>
    <w:rsid w:val="6448A99E"/>
    <w:rsid w:val="644A0D1D"/>
    <w:rsid w:val="645057DF"/>
    <w:rsid w:val="6452921B"/>
    <w:rsid w:val="64537F61"/>
    <w:rsid w:val="645684C1"/>
    <w:rsid w:val="645947A6"/>
    <w:rsid w:val="645B7A58"/>
    <w:rsid w:val="645ED2E7"/>
    <w:rsid w:val="64634F3C"/>
    <w:rsid w:val="646579C2"/>
    <w:rsid w:val="6468D88E"/>
    <w:rsid w:val="646B8D99"/>
    <w:rsid w:val="646BD20C"/>
    <w:rsid w:val="6470FDF8"/>
    <w:rsid w:val="6471F212"/>
    <w:rsid w:val="64753B2D"/>
    <w:rsid w:val="6478C497"/>
    <w:rsid w:val="6479BD09"/>
    <w:rsid w:val="647C0A1A"/>
    <w:rsid w:val="647CD324"/>
    <w:rsid w:val="647D024C"/>
    <w:rsid w:val="647D81DE"/>
    <w:rsid w:val="647D8992"/>
    <w:rsid w:val="64806FDF"/>
    <w:rsid w:val="64839955"/>
    <w:rsid w:val="6484F6ED"/>
    <w:rsid w:val="64891861"/>
    <w:rsid w:val="64898E28"/>
    <w:rsid w:val="649545C8"/>
    <w:rsid w:val="649700E3"/>
    <w:rsid w:val="64978B51"/>
    <w:rsid w:val="64986096"/>
    <w:rsid w:val="649F4257"/>
    <w:rsid w:val="649F890D"/>
    <w:rsid w:val="64A0F435"/>
    <w:rsid w:val="64A22C89"/>
    <w:rsid w:val="64A3755E"/>
    <w:rsid w:val="64A53DC1"/>
    <w:rsid w:val="64A5F61F"/>
    <w:rsid w:val="64A95D56"/>
    <w:rsid w:val="64B5042D"/>
    <w:rsid w:val="64B5EF6F"/>
    <w:rsid w:val="64B65AF2"/>
    <w:rsid w:val="64B8F302"/>
    <w:rsid w:val="64BA9E27"/>
    <w:rsid w:val="64C04596"/>
    <w:rsid w:val="64C2D30C"/>
    <w:rsid w:val="64C2FAC2"/>
    <w:rsid w:val="64C31D2B"/>
    <w:rsid w:val="64C364C6"/>
    <w:rsid w:val="64C55C07"/>
    <w:rsid w:val="64C951AA"/>
    <w:rsid w:val="64C9E4B3"/>
    <w:rsid w:val="64CA25FA"/>
    <w:rsid w:val="64D0D649"/>
    <w:rsid w:val="64D0F802"/>
    <w:rsid w:val="64D3B9B5"/>
    <w:rsid w:val="64D5B893"/>
    <w:rsid w:val="64D9289B"/>
    <w:rsid w:val="64DAB357"/>
    <w:rsid w:val="64DB7804"/>
    <w:rsid w:val="64DCF2CF"/>
    <w:rsid w:val="64DD1609"/>
    <w:rsid w:val="64DE1113"/>
    <w:rsid w:val="64DECCFF"/>
    <w:rsid w:val="64E12734"/>
    <w:rsid w:val="64E19EC3"/>
    <w:rsid w:val="64E20FC5"/>
    <w:rsid w:val="64E59A0C"/>
    <w:rsid w:val="64E7B2F9"/>
    <w:rsid w:val="64E822F0"/>
    <w:rsid w:val="64EA134B"/>
    <w:rsid w:val="64EE391A"/>
    <w:rsid w:val="64EE58D6"/>
    <w:rsid w:val="64EF8C27"/>
    <w:rsid w:val="64F07978"/>
    <w:rsid w:val="64F08335"/>
    <w:rsid w:val="64F0D94F"/>
    <w:rsid w:val="64F3829A"/>
    <w:rsid w:val="64F620FB"/>
    <w:rsid w:val="64F79812"/>
    <w:rsid w:val="64FAE074"/>
    <w:rsid w:val="64FC903C"/>
    <w:rsid w:val="64FE522F"/>
    <w:rsid w:val="6500FEC4"/>
    <w:rsid w:val="6502500B"/>
    <w:rsid w:val="650358CD"/>
    <w:rsid w:val="6504517E"/>
    <w:rsid w:val="650B4126"/>
    <w:rsid w:val="651056EA"/>
    <w:rsid w:val="6511109B"/>
    <w:rsid w:val="6512916F"/>
    <w:rsid w:val="651417B4"/>
    <w:rsid w:val="6514F396"/>
    <w:rsid w:val="651DEB52"/>
    <w:rsid w:val="65218CB4"/>
    <w:rsid w:val="65219030"/>
    <w:rsid w:val="6523C242"/>
    <w:rsid w:val="6523F4DE"/>
    <w:rsid w:val="65251975"/>
    <w:rsid w:val="6525A8CE"/>
    <w:rsid w:val="6525F92A"/>
    <w:rsid w:val="652810DC"/>
    <w:rsid w:val="652BD28D"/>
    <w:rsid w:val="652CA184"/>
    <w:rsid w:val="652E386A"/>
    <w:rsid w:val="65308EEC"/>
    <w:rsid w:val="6530E159"/>
    <w:rsid w:val="653441EC"/>
    <w:rsid w:val="6536573D"/>
    <w:rsid w:val="653885E3"/>
    <w:rsid w:val="65398896"/>
    <w:rsid w:val="653998C4"/>
    <w:rsid w:val="653E231E"/>
    <w:rsid w:val="653E9DB4"/>
    <w:rsid w:val="654186BF"/>
    <w:rsid w:val="6543CAC1"/>
    <w:rsid w:val="6545D39A"/>
    <w:rsid w:val="654A4422"/>
    <w:rsid w:val="65549A95"/>
    <w:rsid w:val="6557AFAA"/>
    <w:rsid w:val="655A6121"/>
    <w:rsid w:val="655A6E55"/>
    <w:rsid w:val="655B2FCE"/>
    <w:rsid w:val="655B5CC2"/>
    <w:rsid w:val="655CA6AD"/>
    <w:rsid w:val="655E81A3"/>
    <w:rsid w:val="655EA260"/>
    <w:rsid w:val="655EDF46"/>
    <w:rsid w:val="656017D9"/>
    <w:rsid w:val="65612428"/>
    <w:rsid w:val="65617C0B"/>
    <w:rsid w:val="6566334B"/>
    <w:rsid w:val="65666001"/>
    <w:rsid w:val="6568006B"/>
    <w:rsid w:val="6568A5A1"/>
    <w:rsid w:val="656AD2AA"/>
    <w:rsid w:val="656C323F"/>
    <w:rsid w:val="656D2808"/>
    <w:rsid w:val="65710BA4"/>
    <w:rsid w:val="6572034A"/>
    <w:rsid w:val="65779696"/>
    <w:rsid w:val="657C985A"/>
    <w:rsid w:val="657DA477"/>
    <w:rsid w:val="657EA465"/>
    <w:rsid w:val="657EE254"/>
    <w:rsid w:val="6581588B"/>
    <w:rsid w:val="6581BEE9"/>
    <w:rsid w:val="6581C815"/>
    <w:rsid w:val="65838229"/>
    <w:rsid w:val="658467CC"/>
    <w:rsid w:val="65874F65"/>
    <w:rsid w:val="658B72F8"/>
    <w:rsid w:val="658E9445"/>
    <w:rsid w:val="658F87C6"/>
    <w:rsid w:val="658FC875"/>
    <w:rsid w:val="658FC8A1"/>
    <w:rsid w:val="659012A1"/>
    <w:rsid w:val="6590DC71"/>
    <w:rsid w:val="65918455"/>
    <w:rsid w:val="6598DD18"/>
    <w:rsid w:val="659CEA6F"/>
    <w:rsid w:val="659D4CB8"/>
    <w:rsid w:val="659DCD3C"/>
    <w:rsid w:val="659DE212"/>
    <w:rsid w:val="659E9188"/>
    <w:rsid w:val="659EEE23"/>
    <w:rsid w:val="65A475BD"/>
    <w:rsid w:val="65A534AE"/>
    <w:rsid w:val="65A7B6B1"/>
    <w:rsid w:val="65A8BB7F"/>
    <w:rsid w:val="65AC1CA4"/>
    <w:rsid w:val="65AEE99D"/>
    <w:rsid w:val="65AF9A1C"/>
    <w:rsid w:val="65B25BD7"/>
    <w:rsid w:val="65B29009"/>
    <w:rsid w:val="65B4AABA"/>
    <w:rsid w:val="65B600BE"/>
    <w:rsid w:val="65B7921F"/>
    <w:rsid w:val="65BCD659"/>
    <w:rsid w:val="65BF1F47"/>
    <w:rsid w:val="65C201C8"/>
    <w:rsid w:val="65C3E9C2"/>
    <w:rsid w:val="65C3F033"/>
    <w:rsid w:val="65C9A0F1"/>
    <w:rsid w:val="65CB76EB"/>
    <w:rsid w:val="65CC47BC"/>
    <w:rsid w:val="65CDBA08"/>
    <w:rsid w:val="65CEC6F0"/>
    <w:rsid w:val="65D561B6"/>
    <w:rsid w:val="65D6A394"/>
    <w:rsid w:val="65D71497"/>
    <w:rsid w:val="65D7CA65"/>
    <w:rsid w:val="65D8D389"/>
    <w:rsid w:val="65DB2A25"/>
    <w:rsid w:val="65DBCD81"/>
    <w:rsid w:val="65DC4F5A"/>
    <w:rsid w:val="65DE0D29"/>
    <w:rsid w:val="65DE225C"/>
    <w:rsid w:val="65DE53EA"/>
    <w:rsid w:val="65E10DB3"/>
    <w:rsid w:val="65E1EEF9"/>
    <w:rsid w:val="65E26210"/>
    <w:rsid w:val="65E67284"/>
    <w:rsid w:val="65E6F4F5"/>
    <w:rsid w:val="65E79F6D"/>
    <w:rsid w:val="65E8D97B"/>
    <w:rsid w:val="65E99D76"/>
    <w:rsid w:val="65EAFF14"/>
    <w:rsid w:val="65EC7BC4"/>
    <w:rsid w:val="65F15435"/>
    <w:rsid w:val="65F234D6"/>
    <w:rsid w:val="65F46901"/>
    <w:rsid w:val="65F47CBB"/>
    <w:rsid w:val="65F498C3"/>
    <w:rsid w:val="65F4F406"/>
    <w:rsid w:val="65F5DCBA"/>
    <w:rsid w:val="65F5F88A"/>
    <w:rsid w:val="65F660C8"/>
    <w:rsid w:val="65F6810F"/>
    <w:rsid w:val="65F95C88"/>
    <w:rsid w:val="65FB2BE1"/>
    <w:rsid w:val="65FE092B"/>
    <w:rsid w:val="660B9DAA"/>
    <w:rsid w:val="660CF200"/>
    <w:rsid w:val="66111283"/>
    <w:rsid w:val="66125DA8"/>
    <w:rsid w:val="6613D541"/>
    <w:rsid w:val="6614A127"/>
    <w:rsid w:val="66162026"/>
    <w:rsid w:val="6618A42D"/>
    <w:rsid w:val="661A6DAB"/>
    <w:rsid w:val="661CB16D"/>
    <w:rsid w:val="661D203C"/>
    <w:rsid w:val="661EF224"/>
    <w:rsid w:val="6624E5A2"/>
    <w:rsid w:val="66281E95"/>
    <w:rsid w:val="66294185"/>
    <w:rsid w:val="663196F3"/>
    <w:rsid w:val="6632D144"/>
    <w:rsid w:val="663342D2"/>
    <w:rsid w:val="66361599"/>
    <w:rsid w:val="66376FA7"/>
    <w:rsid w:val="6640C9A2"/>
    <w:rsid w:val="6640ED43"/>
    <w:rsid w:val="6648E1B1"/>
    <w:rsid w:val="6649FA7A"/>
    <w:rsid w:val="664BA765"/>
    <w:rsid w:val="664BB2C0"/>
    <w:rsid w:val="66507CF2"/>
    <w:rsid w:val="6651E1AE"/>
    <w:rsid w:val="66539CD9"/>
    <w:rsid w:val="6654CDCE"/>
    <w:rsid w:val="665721FC"/>
    <w:rsid w:val="66581C68"/>
    <w:rsid w:val="6659CAD3"/>
    <w:rsid w:val="665A05AD"/>
    <w:rsid w:val="665E5DB4"/>
    <w:rsid w:val="665F2B9E"/>
    <w:rsid w:val="66642947"/>
    <w:rsid w:val="6668CC92"/>
    <w:rsid w:val="666C125D"/>
    <w:rsid w:val="666C7948"/>
    <w:rsid w:val="666D2481"/>
    <w:rsid w:val="666FAB04"/>
    <w:rsid w:val="6674044D"/>
    <w:rsid w:val="667569EE"/>
    <w:rsid w:val="66764FF0"/>
    <w:rsid w:val="66770C08"/>
    <w:rsid w:val="667727FE"/>
    <w:rsid w:val="6678770F"/>
    <w:rsid w:val="66787E3D"/>
    <w:rsid w:val="667884D1"/>
    <w:rsid w:val="667B6481"/>
    <w:rsid w:val="667CF795"/>
    <w:rsid w:val="66810F25"/>
    <w:rsid w:val="66826D4A"/>
    <w:rsid w:val="66884198"/>
    <w:rsid w:val="66893E42"/>
    <w:rsid w:val="668AE5E9"/>
    <w:rsid w:val="668D27DF"/>
    <w:rsid w:val="668E8F3B"/>
    <w:rsid w:val="668F7E13"/>
    <w:rsid w:val="6690596F"/>
    <w:rsid w:val="66909DB6"/>
    <w:rsid w:val="66912BC8"/>
    <w:rsid w:val="6691D1D2"/>
    <w:rsid w:val="6692A732"/>
    <w:rsid w:val="66946BC7"/>
    <w:rsid w:val="6694AAD4"/>
    <w:rsid w:val="6694C147"/>
    <w:rsid w:val="66967FCD"/>
    <w:rsid w:val="669824A1"/>
    <w:rsid w:val="6698EF22"/>
    <w:rsid w:val="669BA1EA"/>
    <w:rsid w:val="669C8B08"/>
    <w:rsid w:val="66A434B8"/>
    <w:rsid w:val="66A540B4"/>
    <w:rsid w:val="66A80A3D"/>
    <w:rsid w:val="66AC8923"/>
    <w:rsid w:val="66AF1A91"/>
    <w:rsid w:val="66B0B9B0"/>
    <w:rsid w:val="66B2075C"/>
    <w:rsid w:val="66B3B1FC"/>
    <w:rsid w:val="66B41FF7"/>
    <w:rsid w:val="66B4ED57"/>
    <w:rsid w:val="66BD5D15"/>
    <w:rsid w:val="66BEAF5C"/>
    <w:rsid w:val="66C06979"/>
    <w:rsid w:val="66C74E24"/>
    <w:rsid w:val="66CE26EC"/>
    <w:rsid w:val="66D002C7"/>
    <w:rsid w:val="66D2AA53"/>
    <w:rsid w:val="66D45644"/>
    <w:rsid w:val="66DB8BFC"/>
    <w:rsid w:val="66DBC6C1"/>
    <w:rsid w:val="66DE80B2"/>
    <w:rsid w:val="66E4AED1"/>
    <w:rsid w:val="66E5E88B"/>
    <w:rsid w:val="66E61483"/>
    <w:rsid w:val="66E8B45E"/>
    <w:rsid w:val="66F0AD1F"/>
    <w:rsid w:val="66F0E4DB"/>
    <w:rsid w:val="66F10F32"/>
    <w:rsid w:val="66F41E8F"/>
    <w:rsid w:val="66F69A37"/>
    <w:rsid w:val="66F7927E"/>
    <w:rsid w:val="66F793D5"/>
    <w:rsid w:val="66F98618"/>
    <w:rsid w:val="66F99B08"/>
    <w:rsid w:val="66FAAEDE"/>
    <w:rsid w:val="66FB73A2"/>
    <w:rsid w:val="66FC95C6"/>
    <w:rsid w:val="6700AD8D"/>
    <w:rsid w:val="6704F7E1"/>
    <w:rsid w:val="67063559"/>
    <w:rsid w:val="67077B3D"/>
    <w:rsid w:val="670B896E"/>
    <w:rsid w:val="670B9ADD"/>
    <w:rsid w:val="67113E41"/>
    <w:rsid w:val="6711DF64"/>
    <w:rsid w:val="67128540"/>
    <w:rsid w:val="67156E90"/>
    <w:rsid w:val="671A47C8"/>
    <w:rsid w:val="671BD2E4"/>
    <w:rsid w:val="671D28EC"/>
    <w:rsid w:val="67211752"/>
    <w:rsid w:val="6721188D"/>
    <w:rsid w:val="6723C6C1"/>
    <w:rsid w:val="6727937C"/>
    <w:rsid w:val="6728AC02"/>
    <w:rsid w:val="672D43D2"/>
    <w:rsid w:val="672DFB42"/>
    <w:rsid w:val="6730FE9F"/>
    <w:rsid w:val="6731E34D"/>
    <w:rsid w:val="6734B71E"/>
    <w:rsid w:val="673509A6"/>
    <w:rsid w:val="6737C91F"/>
    <w:rsid w:val="673BC664"/>
    <w:rsid w:val="673CD318"/>
    <w:rsid w:val="673EAD88"/>
    <w:rsid w:val="673F46F1"/>
    <w:rsid w:val="6740E2FE"/>
    <w:rsid w:val="6745530F"/>
    <w:rsid w:val="674773E7"/>
    <w:rsid w:val="6749AFEC"/>
    <w:rsid w:val="674C09D5"/>
    <w:rsid w:val="674C2B4E"/>
    <w:rsid w:val="674F6CCD"/>
    <w:rsid w:val="6753A1BD"/>
    <w:rsid w:val="67551656"/>
    <w:rsid w:val="675614EA"/>
    <w:rsid w:val="675BF870"/>
    <w:rsid w:val="675D7A91"/>
    <w:rsid w:val="67627C18"/>
    <w:rsid w:val="676420E1"/>
    <w:rsid w:val="676462AA"/>
    <w:rsid w:val="6764A1EB"/>
    <w:rsid w:val="6765329F"/>
    <w:rsid w:val="6767A698"/>
    <w:rsid w:val="67684752"/>
    <w:rsid w:val="676B1C72"/>
    <w:rsid w:val="676BC65E"/>
    <w:rsid w:val="67724A0C"/>
    <w:rsid w:val="67738ECB"/>
    <w:rsid w:val="6775A6D2"/>
    <w:rsid w:val="677617CD"/>
    <w:rsid w:val="67762384"/>
    <w:rsid w:val="6778F49C"/>
    <w:rsid w:val="677CF5BB"/>
    <w:rsid w:val="67813EDC"/>
    <w:rsid w:val="6782AECD"/>
    <w:rsid w:val="67881563"/>
    <w:rsid w:val="678A05FE"/>
    <w:rsid w:val="678B072C"/>
    <w:rsid w:val="678D2ACC"/>
    <w:rsid w:val="678D8C1F"/>
    <w:rsid w:val="678DE202"/>
    <w:rsid w:val="678DF01B"/>
    <w:rsid w:val="67903665"/>
    <w:rsid w:val="67913306"/>
    <w:rsid w:val="6793EAB6"/>
    <w:rsid w:val="67958C0F"/>
    <w:rsid w:val="6796FC42"/>
    <w:rsid w:val="679AF74F"/>
    <w:rsid w:val="679C952E"/>
    <w:rsid w:val="679E0C0E"/>
    <w:rsid w:val="67A123EB"/>
    <w:rsid w:val="67A3BD40"/>
    <w:rsid w:val="67A73062"/>
    <w:rsid w:val="67AA6C87"/>
    <w:rsid w:val="67AAE4D9"/>
    <w:rsid w:val="67AC955D"/>
    <w:rsid w:val="67AE0F06"/>
    <w:rsid w:val="67B27F7C"/>
    <w:rsid w:val="67B2EF60"/>
    <w:rsid w:val="67BCBB5F"/>
    <w:rsid w:val="67BDF408"/>
    <w:rsid w:val="67BF005D"/>
    <w:rsid w:val="67BF50C4"/>
    <w:rsid w:val="67BFDBA0"/>
    <w:rsid w:val="67C027AD"/>
    <w:rsid w:val="67C43DFD"/>
    <w:rsid w:val="67CA63AA"/>
    <w:rsid w:val="67CEF2A8"/>
    <w:rsid w:val="67D2C182"/>
    <w:rsid w:val="67D4AA27"/>
    <w:rsid w:val="67D93E68"/>
    <w:rsid w:val="67D9CD4B"/>
    <w:rsid w:val="67DEF769"/>
    <w:rsid w:val="67E8A6C4"/>
    <w:rsid w:val="67E8DC42"/>
    <w:rsid w:val="67E92746"/>
    <w:rsid w:val="67EA85C9"/>
    <w:rsid w:val="67EB4968"/>
    <w:rsid w:val="67EC1BBE"/>
    <w:rsid w:val="67EF2685"/>
    <w:rsid w:val="67EF454A"/>
    <w:rsid w:val="67F1D75B"/>
    <w:rsid w:val="67F2BDAE"/>
    <w:rsid w:val="67F311C5"/>
    <w:rsid w:val="67F413DC"/>
    <w:rsid w:val="67F4C8CF"/>
    <w:rsid w:val="67F5CCD6"/>
    <w:rsid w:val="67F67D28"/>
    <w:rsid w:val="67F7D1D5"/>
    <w:rsid w:val="67FAC876"/>
    <w:rsid w:val="67FBC284"/>
    <w:rsid w:val="67FDD0CA"/>
    <w:rsid w:val="67FF153E"/>
    <w:rsid w:val="680085B9"/>
    <w:rsid w:val="68030C82"/>
    <w:rsid w:val="68048DB9"/>
    <w:rsid w:val="6804EA4F"/>
    <w:rsid w:val="680C382C"/>
    <w:rsid w:val="680CBFDE"/>
    <w:rsid w:val="6810487D"/>
    <w:rsid w:val="68122DCC"/>
    <w:rsid w:val="6813B431"/>
    <w:rsid w:val="68153DFD"/>
    <w:rsid w:val="68168EB0"/>
    <w:rsid w:val="6818C7F6"/>
    <w:rsid w:val="681BBD46"/>
    <w:rsid w:val="681D976C"/>
    <w:rsid w:val="682127A2"/>
    <w:rsid w:val="68219767"/>
    <w:rsid w:val="68257D9E"/>
    <w:rsid w:val="68262C3D"/>
    <w:rsid w:val="6827944A"/>
    <w:rsid w:val="68292864"/>
    <w:rsid w:val="682CB068"/>
    <w:rsid w:val="68316B80"/>
    <w:rsid w:val="68331583"/>
    <w:rsid w:val="6836832E"/>
    <w:rsid w:val="68370A38"/>
    <w:rsid w:val="68379589"/>
    <w:rsid w:val="68386CEB"/>
    <w:rsid w:val="684032A1"/>
    <w:rsid w:val="6842E1E8"/>
    <w:rsid w:val="6847656E"/>
    <w:rsid w:val="684C9458"/>
    <w:rsid w:val="684E58C6"/>
    <w:rsid w:val="684EE1C3"/>
    <w:rsid w:val="684F3A49"/>
    <w:rsid w:val="6851481A"/>
    <w:rsid w:val="6857D081"/>
    <w:rsid w:val="6857F4FF"/>
    <w:rsid w:val="685899AE"/>
    <w:rsid w:val="6858DAD5"/>
    <w:rsid w:val="685992D3"/>
    <w:rsid w:val="685B78C8"/>
    <w:rsid w:val="685BEB0E"/>
    <w:rsid w:val="685C4054"/>
    <w:rsid w:val="685CAAF1"/>
    <w:rsid w:val="68670DCB"/>
    <w:rsid w:val="6867187C"/>
    <w:rsid w:val="6868821B"/>
    <w:rsid w:val="686B350B"/>
    <w:rsid w:val="686D80EA"/>
    <w:rsid w:val="686E7AB4"/>
    <w:rsid w:val="686FBDF9"/>
    <w:rsid w:val="68709384"/>
    <w:rsid w:val="6871A96D"/>
    <w:rsid w:val="6873B894"/>
    <w:rsid w:val="68741370"/>
    <w:rsid w:val="68757FC7"/>
    <w:rsid w:val="68775C5D"/>
    <w:rsid w:val="68797C32"/>
    <w:rsid w:val="687DC2FF"/>
    <w:rsid w:val="6881D457"/>
    <w:rsid w:val="68820B69"/>
    <w:rsid w:val="6885769A"/>
    <w:rsid w:val="688A2BB0"/>
    <w:rsid w:val="688BA06D"/>
    <w:rsid w:val="688F1C70"/>
    <w:rsid w:val="6892B0CA"/>
    <w:rsid w:val="68962265"/>
    <w:rsid w:val="68974403"/>
    <w:rsid w:val="689A4CBF"/>
    <w:rsid w:val="689D80F7"/>
    <w:rsid w:val="68A0407A"/>
    <w:rsid w:val="68A76B3E"/>
    <w:rsid w:val="68A866AD"/>
    <w:rsid w:val="68AB7457"/>
    <w:rsid w:val="68AB7EC7"/>
    <w:rsid w:val="68AC8C55"/>
    <w:rsid w:val="68ACE632"/>
    <w:rsid w:val="68ACF49B"/>
    <w:rsid w:val="68AD9D4D"/>
    <w:rsid w:val="68AF85B1"/>
    <w:rsid w:val="68AFE847"/>
    <w:rsid w:val="68B505F1"/>
    <w:rsid w:val="68B8C18C"/>
    <w:rsid w:val="68BD69B3"/>
    <w:rsid w:val="68C12F8D"/>
    <w:rsid w:val="68C2873E"/>
    <w:rsid w:val="68C7767E"/>
    <w:rsid w:val="68C7E84C"/>
    <w:rsid w:val="68C8C123"/>
    <w:rsid w:val="68CD6F1F"/>
    <w:rsid w:val="68D0877F"/>
    <w:rsid w:val="68D1D2D5"/>
    <w:rsid w:val="68D36249"/>
    <w:rsid w:val="68D549F4"/>
    <w:rsid w:val="68D6FD5E"/>
    <w:rsid w:val="68D9EA64"/>
    <w:rsid w:val="68E02E2A"/>
    <w:rsid w:val="68E25A6D"/>
    <w:rsid w:val="68E6E68F"/>
    <w:rsid w:val="68E7334A"/>
    <w:rsid w:val="68E7FC32"/>
    <w:rsid w:val="68E813D7"/>
    <w:rsid w:val="68EC97E8"/>
    <w:rsid w:val="68EE9AA2"/>
    <w:rsid w:val="68F22BDF"/>
    <w:rsid w:val="68F36015"/>
    <w:rsid w:val="68F5DA9B"/>
    <w:rsid w:val="68F84585"/>
    <w:rsid w:val="68F9E687"/>
    <w:rsid w:val="68FA1020"/>
    <w:rsid w:val="68FAB717"/>
    <w:rsid w:val="68FB90BA"/>
    <w:rsid w:val="68FBB8EC"/>
    <w:rsid w:val="69064D01"/>
    <w:rsid w:val="69091EC3"/>
    <w:rsid w:val="690A828F"/>
    <w:rsid w:val="690AEB20"/>
    <w:rsid w:val="690D6CD4"/>
    <w:rsid w:val="690FCB8E"/>
    <w:rsid w:val="69145459"/>
    <w:rsid w:val="691A8555"/>
    <w:rsid w:val="69201A82"/>
    <w:rsid w:val="6920C778"/>
    <w:rsid w:val="692C57C9"/>
    <w:rsid w:val="692F5E00"/>
    <w:rsid w:val="6939D628"/>
    <w:rsid w:val="693BF355"/>
    <w:rsid w:val="693C9796"/>
    <w:rsid w:val="6949CAA1"/>
    <w:rsid w:val="6949F84D"/>
    <w:rsid w:val="694B6E0B"/>
    <w:rsid w:val="694E2382"/>
    <w:rsid w:val="694F6AAA"/>
    <w:rsid w:val="69522785"/>
    <w:rsid w:val="695233A0"/>
    <w:rsid w:val="69531A3B"/>
    <w:rsid w:val="69557853"/>
    <w:rsid w:val="69563CED"/>
    <w:rsid w:val="6959BD4F"/>
    <w:rsid w:val="6959F301"/>
    <w:rsid w:val="695A845D"/>
    <w:rsid w:val="695B300D"/>
    <w:rsid w:val="695C5948"/>
    <w:rsid w:val="695ECBA8"/>
    <w:rsid w:val="695F87DF"/>
    <w:rsid w:val="6964828C"/>
    <w:rsid w:val="69651F9C"/>
    <w:rsid w:val="696546C7"/>
    <w:rsid w:val="69683CF9"/>
    <w:rsid w:val="6968EB7D"/>
    <w:rsid w:val="696908C1"/>
    <w:rsid w:val="696A7206"/>
    <w:rsid w:val="696FF8B6"/>
    <w:rsid w:val="697489FF"/>
    <w:rsid w:val="69752671"/>
    <w:rsid w:val="6975498D"/>
    <w:rsid w:val="6975F8E0"/>
    <w:rsid w:val="697D4388"/>
    <w:rsid w:val="697FC069"/>
    <w:rsid w:val="6981064B"/>
    <w:rsid w:val="6982C6BB"/>
    <w:rsid w:val="6983DC9F"/>
    <w:rsid w:val="69870B54"/>
    <w:rsid w:val="698778F3"/>
    <w:rsid w:val="6988196B"/>
    <w:rsid w:val="69882927"/>
    <w:rsid w:val="698A27B9"/>
    <w:rsid w:val="698B1A24"/>
    <w:rsid w:val="698B3D9B"/>
    <w:rsid w:val="698C4325"/>
    <w:rsid w:val="69933F7A"/>
    <w:rsid w:val="699593F0"/>
    <w:rsid w:val="69979F44"/>
    <w:rsid w:val="699B202F"/>
    <w:rsid w:val="69A4C1B9"/>
    <w:rsid w:val="69A72024"/>
    <w:rsid w:val="69AA29FB"/>
    <w:rsid w:val="69AA2EFE"/>
    <w:rsid w:val="69AB40EF"/>
    <w:rsid w:val="69AB76B8"/>
    <w:rsid w:val="69AD41C0"/>
    <w:rsid w:val="69ADF0B2"/>
    <w:rsid w:val="69AFA42D"/>
    <w:rsid w:val="69B01EFF"/>
    <w:rsid w:val="69B37832"/>
    <w:rsid w:val="69B69CB0"/>
    <w:rsid w:val="69B79169"/>
    <w:rsid w:val="69B81327"/>
    <w:rsid w:val="69B85B8A"/>
    <w:rsid w:val="69B8D441"/>
    <w:rsid w:val="69BBE018"/>
    <w:rsid w:val="69BC2573"/>
    <w:rsid w:val="69BC5604"/>
    <w:rsid w:val="69BEA5F5"/>
    <w:rsid w:val="69BED464"/>
    <w:rsid w:val="69C07F2E"/>
    <w:rsid w:val="69C27A6B"/>
    <w:rsid w:val="69C4D3E6"/>
    <w:rsid w:val="69C6F1B5"/>
    <w:rsid w:val="69C8C110"/>
    <w:rsid w:val="69CD21DC"/>
    <w:rsid w:val="69D1C352"/>
    <w:rsid w:val="69D3A644"/>
    <w:rsid w:val="69D5B110"/>
    <w:rsid w:val="69D61A20"/>
    <w:rsid w:val="69D7BC9B"/>
    <w:rsid w:val="69D8102F"/>
    <w:rsid w:val="69DAD536"/>
    <w:rsid w:val="69DC582F"/>
    <w:rsid w:val="69DCA9E4"/>
    <w:rsid w:val="69DF6DA4"/>
    <w:rsid w:val="69E07467"/>
    <w:rsid w:val="69E11890"/>
    <w:rsid w:val="69E15736"/>
    <w:rsid w:val="69E43A52"/>
    <w:rsid w:val="69E6F9ED"/>
    <w:rsid w:val="69E7FD6C"/>
    <w:rsid w:val="69EE95E7"/>
    <w:rsid w:val="69EEA081"/>
    <w:rsid w:val="69F2783E"/>
    <w:rsid w:val="69F32D8D"/>
    <w:rsid w:val="69FC9C40"/>
    <w:rsid w:val="69FDF26E"/>
    <w:rsid w:val="69FEEEE6"/>
    <w:rsid w:val="6A04527C"/>
    <w:rsid w:val="6A092967"/>
    <w:rsid w:val="6A16349A"/>
    <w:rsid w:val="6A179379"/>
    <w:rsid w:val="6A1809F4"/>
    <w:rsid w:val="6A1B3D00"/>
    <w:rsid w:val="6A1F65C8"/>
    <w:rsid w:val="6A2083A2"/>
    <w:rsid w:val="6A218C74"/>
    <w:rsid w:val="6A2ADCEA"/>
    <w:rsid w:val="6A2B1651"/>
    <w:rsid w:val="6A2C8267"/>
    <w:rsid w:val="6A2E26CB"/>
    <w:rsid w:val="6A3030F0"/>
    <w:rsid w:val="6A325CA1"/>
    <w:rsid w:val="6A34ED2E"/>
    <w:rsid w:val="6A35AC98"/>
    <w:rsid w:val="6A475EE9"/>
    <w:rsid w:val="6A4A34E4"/>
    <w:rsid w:val="6A4C9B14"/>
    <w:rsid w:val="6A4CA75A"/>
    <w:rsid w:val="6A564773"/>
    <w:rsid w:val="6A5725CC"/>
    <w:rsid w:val="6A5B59A3"/>
    <w:rsid w:val="6A5CE8E9"/>
    <w:rsid w:val="6A5F82BA"/>
    <w:rsid w:val="6A604726"/>
    <w:rsid w:val="6A60EE91"/>
    <w:rsid w:val="6A60F1C1"/>
    <w:rsid w:val="6A61F06D"/>
    <w:rsid w:val="6A638D74"/>
    <w:rsid w:val="6A64FE25"/>
    <w:rsid w:val="6A658A42"/>
    <w:rsid w:val="6A665B86"/>
    <w:rsid w:val="6A6C3A5A"/>
    <w:rsid w:val="6A6C4E3B"/>
    <w:rsid w:val="6A6C57E0"/>
    <w:rsid w:val="6A6CA49D"/>
    <w:rsid w:val="6A6CAA68"/>
    <w:rsid w:val="6A6F5390"/>
    <w:rsid w:val="6A73EF98"/>
    <w:rsid w:val="6A769A3E"/>
    <w:rsid w:val="6A7785B7"/>
    <w:rsid w:val="6A78829F"/>
    <w:rsid w:val="6A7C4CE0"/>
    <w:rsid w:val="6A7E2ACE"/>
    <w:rsid w:val="6A80C2AA"/>
    <w:rsid w:val="6A83CC93"/>
    <w:rsid w:val="6A83DCB3"/>
    <w:rsid w:val="6A86B8C2"/>
    <w:rsid w:val="6A87A203"/>
    <w:rsid w:val="6A88EEE6"/>
    <w:rsid w:val="6A8B9F78"/>
    <w:rsid w:val="6A9184F8"/>
    <w:rsid w:val="6A91C05D"/>
    <w:rsid w:val="6A98657A"/>
    <w:rsid w:val="6A98BA96"/>
    <w:rsid w:val="6A9C371A"/>
    <w:rsid w:val="6A9D70A2"/>
    <w:rsid w:val="6A9DC8B3"/>
    <w:rsid w:val="6A9DF880"/>
    <w:rsid w:val="6AA12B2B"/>
    <w:rsid w:val="6AA36720"/>
    <w:rsid w:val="6AA51C00"/>
    <w:rsid w:val="6AA560B6"/>
    <w:rsid w:val="6AA6BB81"/>
    <w:rsid w:val="6AA7D5CF"/>
    <w:rsid w:val="6AA7F997"/>
    <w:rsid w:val="6AAD282E"/>
    <w:rsid w:val="6AAD5CA8"/>
    <w:rsid w:val="6AB0E015"/>
    <w:rsid w:val="6AB2442B"/>
    <w:rsid w:val="6AB2741A"/>
    <w:rsid w:val="6AB29402"/>
    <w:rsid w:val="6AB4B9FA"/>
    <w:rsid w:val="6AB57960"/>
    <w:rsid w:val="6AB67D03"/>
    <w:rsid w:val="6AB691C9"/>
    <w:rsid w:val="6AB6D24B"/>
    <w:rsid w:val="6AB8C778"/>
    <w:rsid w:val="6AB92D50"/>
    <w:rsid w:val="6ABA34F0"/>
    <w:rsid w:val="6ABBCD5B"/>
    <w:rsid w:val="6ABC8F7D"/>
    <w:rsid w:val="6AC1582B"/>
    <w:rsid w:val="6AC6B8B3"/>
    <w:rsid w:val="6AC7F4D4"/>
    <w:rsid w:val="6ACBECA0"/>
    <w:rsid w:val="6ACD2CD1"/>
    <w:rsid w:val="6ACD566C"/>
    <w:rsid w:val="6ACE9D04"/>
    <w:rsid w:val="6AD24945"/>
    <w:rsid w:val="6AD2F8C0"/>
    <w:rsid w:val="6AD6C10B"/>
    <w:rsid w:val="6AD75B5D"/>
    <w:rsid w:val="6AD8159D"/>
    <w:rsid w:val="6AD86011"/>
    <w:rsid w:val="6AD9D018"/>
    <w:rsid w:val="6ADA43FD"/>
    <w:rsid w:val="6ADADBB5"/>
    <w:rsid w:val="6ADCD35E"/>
    <w:rsid w:val="6ADD63C7"/>
    <w:rsid w:val="6ADF1B6A"/>
    <w:rsid w:val="6AE9D1F2"/>
    <w:rsid w:val="6AE9F140"/>
    <w:rsid w:val="6AEA55E1"/>
    <w:rsid w:val="6AECA833"/>
    <w:rsid w:val="6AF143C5"/>
    <w:rsid w:val="6AF829A9"/>
    <w:rsid w:val="6AFA8E0D"/>
    <w:rsid w:val="6B04ED93"/>
    <w:rsid w:val="6B09000F"/>
    <w:rsid w:val="6B0AEADF"/>
    <w:rsid w:val="6B0D39D9"/>
    <w:rsid w:val="6B0EF872"/>
    <w:rsid w:val="6B14179E"/>
    <w:rsid w:val="6B145E66"/>
    <w:rsid w:val="6B155543"/>
    <w:rsid w:val="6B1562B8"/>
    <w:rsid w:val="6B15A243"/>
    <w:rsid w:val="6B1AF1DF"/>
    <w:rsid w:val="6B1CD6AC"/>
    <w:rsid w:val="6B1D5339"/>
    <w:rsid w:val="6B20E1D0"/>
    <w:rsid w:val="6B20F9AE"/>
    <w:rsid w:val="6B214316"/>
    <w:rsid w:val="6B217CB4"/>
    <w:rsid w:val="6B247A0F"/>
    <w:rsid w:val="6B263749"/>
    <w:rsid w:val="6B292F5D"/>
    <w:rsid w:val="6B297BCD"/>
    <w:rsid w:val="6B29E71E"/>
    <w:rsid w:val="6B2AA887"/>
    <w:rsid w:val="6B2DDA68"/>
    <w:rsid w:val="6B310939"/>
    <w:rsid w:val="6B33859A"/>
    <w:rsid w:val="6B33BAD4"/>
    <w:rsid w:val="6B41718D"/>
    <w:rsid w:val="6B4695F5"/>
    <w:rsid w:val="6B48F7B0"/>
    <w:rsid w:val="6B4BEF60"/>
    <w:rsid w:val="6B4D7E24"/>
    <w:rsid w:val="6B4E4949"/>
    <w:rsid w:val="6B51605E"/>
    <w:rsid w:val="6B53F279"/>
    <w:rsid w:val="6B57B409"/>
    <w:rsid w:val="6B5972A5"/>
    <w:rsid w:val="6B59B226"/>
    <w:rsid w:val="6B5B2DEF"/>
    <w:rsid w:val="6B5C2D40"/>
    <w:rsid w:val="6B5F0DD7"/>
    <w:rsid w:val="6B670173"/>
    <w:rsid w:val="6B672B87"/>
    <w:rsid w:val="6B68A785"/>
    <w:rsid w:val="6B6B4431"/>
    <w:rsid w:val="6B6B6592"/>
    <w:rsid w:val="6B6E9432"/>
    <w:rsid w:val="6B6F130D"/>
    <w:rsid w:val="6B70A321"/>
    <w:rsid w:val="6B7654FB"/>
    <w:rsid w:val="6B7852B8"/>
    <w:rsid w:val="6B7E0490"/>
    <w:rsid w:val="6B836935"/>
    <w:rsid w:val="6B8909A1"/>
    <w:rsid w:val="6B8B9966"/>
    <w:rsid w:val="6B8C6F77"/>
    <w:rsid w:val="6B8FE80E"/>
    <w:rsid w:val="6B936643"/>
    <w:rsid w:val="6B952FDC"/>
    <w:rsid w:val="6B971DB4"/>
    <w:rsid w:val="6B9BA5F8"/>
    <w:rsid w:val="6B9BF299"/>
    <w:rsid w:val="6B9DDE07"/>
    <w:rsid w:val="6B9E42C9"/>
    <w:rsid w:val="6B9E48F3"/>
    <w:rsid w:val="6BA1225C"/>
    <w:rsid w:val="6BA1AE6C"/>
    <w:rsid w:val="6BA1B88F"/>
    <w:rsid w:val="6BA2F53E"/>
    <w:rsid w:val="6BA38370"/>
    <w:rsid w:val="6BA59EB9"/>
    <w:rsid w:val="6BA68265"/>
    <w:rsid w:val="6BA8962A"/>
    <w:rsid w:val="6BAEFD1F"/>
    <w:rsid w:val="6BB325FF"/>
    <w:rsid w:val="6BB3D3BE"/>
    <w:rsid w:val="6BB591F1"/>
    <w:rsid w:val="6BB7646B"/>
    <w:rsid w:val="6BB8B402"/>
    <w:rsid w:val="6BB98521"/>
    <w:rsid w:val="6BBB96C9"/>
    <w:rsid w:val="6BBDEAC0"/>
    <w:rsid w:val="6BC3953F"/>
    <w:rsid w:val="6BC6360D"/>
    <w:rsid w:val="6BCB8BCD"/>
    <w:rsid w:val="6BCF8216"/>
    <w:rsid w:val="6BD42616"/>
    <w:rsid w:val="6BD43947"/>
    <w:rsid w:val="6BDEC594"/>
    <w:rsid w:val="6BDF47DD"/>
    <w:rsid w:val="6BE04D28"/>
    <w:rsid w:val="6BE120AD"/>
    <w:rsid w:val="6BE18C1F"/>
    <w:rsid w:val="6BE45D83"/>
    <w:rsid w:val="6BE6312E"/>
    <w:rsid w:val="6BE6EF91"/>
    <w:rsid w:val="6BEEEE3A"/>
    <w:rsid w:val="6BEEF8FC"/>
    <w:rsid w:val="6BF1D9A5"/>
    <w:rsid w:val="6BF8E31D"/>
    <w:rsid w:val="6BF9FF6C"/>
    <w:rsid w:val="6BFAE196"/>
    <w:rsid w:val="6BFC92EA"/>
    <w:rsid w:val="6BFDAEEA"/>
    <w:rsid w:val="6C003474"/>
    <w:rsid w:val="6C019346"/>
    <w:rsid w:val="6C01988E"/>
    <w:rsid w:val="6C0463A0"/>
    <w:rsid w:val="6C07427A"/>
    <w:rsid w:val="6C07D815"/>
    <w:rsid w:val="6C0B4DDD"/>
    <w:rsid w:val="6C100C22"/>
    <w:rsid w:val="6C104B25"/>
    <w:rsid w:val="6C135618"/>
    <w:rsid w:val="6C14A585"/>
    <w:rsid w:val="6C16961D"/>
    <w:rsid w:val="6C16B2C3"/>
    <w:rsid w:val="6C198DDC"/>
    <w:rsid w:val="6C1B4A00"/>
    <w:rsid w:val="6C1E200B"/>
    <w:rsid w:val="6C1EC2A7"/>
    <w:rsid w:val="6C1ED1E7"/>
    <w:rsid w:val="6C208C60"/>
    <w:rsid w:val="6C218737"/>
    <w:rsid w:val="6C245A9B"/>
    <w:rsid w:val="6C25CBF7"/>
    <w:rsid w:val="6C2D556B"/>
    <w:rsid w:val="6C2D7B5D"/>
    <w:rsid w:val="6C348AF7"/>
    <w:rsid w:val="6C38077B"/>
    <w:rsid w:val="6C3C5301"/>
    <w:rsid w:val="6C4184D5"/>
    <w:rsid w:val="6C49F74D"/>
    <w:rsid w:val="6C4D63E0"/>
    <w:rsid w:val="6C4E447B"/>
    <w:rsid w:val="6C516AE3"/>
    <w:rsid w:val="6C55CA1D"/>
    <w:rsid w:val="6C58DEFA"/>
    <w:rsid w:val="6C5912AA"/>
    <w:rsid w:val="6C59B088"/>
    <w:rsid w:val="6C5C35E5"/>
    <w:rsid w:val="6C5CA7E2"/>
    <w:rsid w:val="6C627419"/>
    <w:rsid w:val="6C644EF3"/>
    <w:rsid w:val="6C655D6D"/>
    <w:rsid w:val="6C65895E"/>
    <w:rsid w:val="6C660FE8"/>
    <w:rsid w:val="6C67F7F7"/>
    <w:rsid w:val="6C690F9D"/>
    <w:rsid w:val="6C6EFB47"/>
    <w:rsid w:val="6C704416"/>
    <w:rsid w:val="6C7CCC94"/>
    <w:rsid w:val="6C7F27E1"/>
    <w:rsid w:val="6C7FC450"/>
    <w:rsid w:val="6C81E06D"/>
    <w:rsid w:val="6C852AA9"/>
    <w:rsid w:val="6C88EA6B"/>
    <w:rsid w:val="6C8D5B4E"/>
    <w:rsid w:val="6C8FB7A8"/>
    <w:rsid w:val="6C9143BF"/>
    <w:rsid w:val="6C978CD3"/>
    <w:rsid w:val="6C9B03AE"/>
    <w:rsid w:val="6C9B0FC5"/>
    <w:rsid w:val="6C9BE327"/>
    <w:rsid w:val="6C9C497B"/>
    <w:rsid w:val="6CA12795"/>
    <w:rsid w:val="6CA22110"/>
    <w:rsid w:val="6CA3248F"/>
    <w:rsid w:val="6CA5FBD6"/>
    <w:rsid w:val="6CA76449"/>
    <w:rsid w:val="6CA891CB"/>
    <w:rsid w:val="6CA99539"/>
    <w:rsid w:val="6CAF7413"/>
    <w:rsid w:val="6CB3DD3F"/>
    <w:rsid w:val="6CB6DD6A"/>
    <w:rsid w:val="6CB75AAF"/>
    <w:rsid w:val="6CBE7316"/>
    <w:rsid w:val="6CBEEBD5"/>
    <w:rsid w:val="6CC73F43"/>
    <w:rsid w:val="6CC8A7A9"/>
    <w:rsid w:val="6CCC558D"/>
    <w:rsid w:val="6CCCD99A"/>
    <w:rsid w:val="6CCD252F"/>
    <w:rsid w:val="6CCD618C"/>
    <w:rsid w:val="6CCF66E4"/>
    <w:rsid w:val="6CD60E91"/>
    <w:rsid w:val="6CD889CA"/>
    <w:rsid w:val="6CDB0950"/>
    <w:rsid w:val="6CDDB022"/>
    <w:rsid w:val="6CDE0544"/>
    <w:rsid w:val="6CE1040B"/>
    <w:rsid w:val="6CE12A70"/>
    <w:rsid w:val="6CE485EB"/>
    <w:rsid w:val="6CE9EE23"/>
    <w:rsid w:val="6CEAA605"/>
    <w:rsid w:val="6CECB0A8"/>
    <w:rsid w:val="6CEF3275"/>
    <w:rsid w:val="6CEF995D"/>
    <w:rsid w:val="6CEFB5D8"/>
    <w:rsid w:val="6CF7EA82"/>
    <w:rsid w:val="6CF8D5D1"/>
    <w:rsid w:val="6CFAA4BD"/>
    <w:rsid w:val="6CFAC445"/>
    <w:rsid w:val="6CFBAD05"/>
    <w:rsid w:val="6CFBC909"/>
    <w:rsid w:val="6CFBD609"/>
    <w:rsid w:val="6CFC3DBC"/>
    <w:rsid w:val="6CFD2AAE"/>
    <w:rsid w:val="6CFD57BA"/>
    <w:rsid w:val="6CFDE4DC"/>
    <w:rsid w:val="6D008855"/>
    <w:rsid w:val="6D04FC36"/>
    <w:rsid w:val="6D05074E"/>
    <w:rsid w:val="6D064EAA"/>
    <w:rsid w:val="6D08FEFE"/>
    <w:rsid w:val="6D0D2380"/>
    <w:rsid w:val="6D117982"/>
    <w:rsid w:val="6D12C0E8"/>
    <w:rsid w:val="6D184A7E"/>
    <w:rsid w:val="6D18E4DC"/>
    <w:rsid w:val="6D1A4C63"/>
    <w:rsid w:val="6D1B3055"/>
    <w:rsid w:val="6D1BDB14"/>
    <w:rsid w:val="6D1E66E0"/>
    <w:rsid w:val="6D212A83"/>
    <w:rsid w:val="6D2315F8"/>
    <w:rsid w:val="6D234740"/>
    <w:rsid w:val="6D23A927"/>
    <w:rsid w:val="6D23FBEC"/>
    <w:rsid w:val="6D24C052"/>
    <w:rsid w:val="6D25D972"/>
    <w:rsid w:val="6D2B37AF"/>
    <w:rsid w:val="6D2B523D"/>
    <w:rsid w:val="6D2C0AD1"/>
    <w:rsid w:val="6D2EB433"/>
    <w:rsid w:val="6D333E1A"/>
    <w:rsid w:val="6D3722A8"/>
    <w:rsid w:val="6D379F08"/>
    <w:rsid w:val="6D390F41"/>
    <w:rsid w:val="6D3F01CF"/>
    <w:rsid w:val="6D3F589E"/>
    <w:rsid w:val="6D4049C2"/>
    <w:rsid w:val="6D46DD8D"/>
    <w:rsid w:val="6D47F36B"/>
    <w:rsid w:val="6D4ACD80"/>
    <w:rsid w:val="6D4CCB89"/>
    <w:rsid w:val="6D4F405A"/>
    <w:rsid w:val="6D523041"/>
    <w:rsid w:val="6D549334"/>
    <w:rsid w:val="6D57AF01"/>
    <w:rsid w:val="6D5AFD49"/>
    <w:rsid w:val="6D5C0A69"/>
    <w:rsid w:val="6D5D5E1C"/>
    <w:rsid w:val="6D5FBB94"/>
    <w:rsid w:val="6D629656"/>
    <w:rsid w:val="6D65346D"/>
    <w:rsid w:val="6D679A4F"/>
    <w:rsid w:val="6D6CA0AD"/>
    <w:rsid w:val="6D6CF8E9"/>
    <w:rsid w:val="6D6E6C52"/>
    <w:rsid w:val="6D70CBF5"/>
    <w:rsid w:val="6D73B19D"/>
    <w:rsid w:val="6D7A95F5"/>
    <w:rsid w:val="6D7DA305"/>
    <w:rsid w:val="6D7E9906"/>
    <w:rsid w:val="6D7EE689"/>
    <w:rsid w:val="6D7F2155"/>
    <w:rsid w:val="6D7F5868"/>
    <w:rsid w:val="6D8068E0"/>
    <w:rsid w:val="6D82818A"/>
    <w:rsid w:val="6D84D9F6"/>
    <w:rsid w:val="6D855068"/>
    <w:rsid w:val="6D87BB81"/>
    <w:rsid w:val="6D88F8E3"/>
    <w:rsid w:val="6D8ABE9B"/>
    <w:rsid w:val="6D8B4488"/>
    <w:rsid w:val="6D8BD599"/>
    <w:rsid w:val="6D8CD0C9"/>
    <w:rsid w:val="6D8D9F1F"/>
    <w:rsid w:val="6D92A5FA"/>
    <w:rsid w:val="6D93107D"/>
    <w:rsid w:val="6D95235F"/>
    <w:rsid w:val="6D966E96"/>
    <w:rsid w:val="6D967DC1"/>
    <w:rsid w:val="6D99B377"/>
    <w:rsid w:val="6D9B1C97"/>
    <w:rsid w:val="6D9D0446"/>
    <w:rsid w:val="6D9F00F7"/>
    <w:rsid w:val="6DA3F8A2"/>
    <w:rsid w:val="6DA7EA46"/>
    <w:rsid w:val="6DA8FD06"/>
    <w:rsid w:val="6DA99716"/>
    <w:rsid w:val="6DAC5A2E"/>
    <w:rsid w:val="6DAD5B87"/>
    <w:rsid w:val="6DAE9053"/>
    <w:rsid w:val="6DAF4564"/>
    <w:rsid w:val="6DAFEA8A"/>
    <w:rsid w:val="6DB0B336"/>
    <w:rsid w:val="6DB10564"/>
    <w:rsid w:val="6DB11F56"/>
    <w:rsid w:val="6DB52C97"/>
    <w:rsid w:val="6DB5DF8A"/>
    <w:rsid w:val="6DB6D6D9"/>
    <w:rsid w:val="6DB78AAF"/>
    <w:rsid w:val="6DB80A8A"/>
    <w:rsid w:val="6DB876CE"/>
    <w:rsid w:val="6DB96DE3"/>
    <w:rsid w:val="6DBC0A16"/>
    <w:rsid w:val="6DBE4701"/>
    <w:rsid w:val="6DBF29ED"/>
    <w:rsid w:val="6DBF7955"/>
    <w:rsid w:val="6DC8B98B"/>
    <w:rsid w:val="6DCD57AA"/>
    <w:rsid w:val="6DCDFBFC"/>
    <w:rsid w:val="6DD473C9"/>
    <w:rsid w:val="6DDA51A4"/>
    <w:rsid w:val="6DDB5E8B"/>
    <w:rsid w:val="6DDCCC36"/>
    <w:rsid w:val="6DDD3325"/>
    <w:rsid w:val="6DDE2E87"/>
    <w:rsid w:val="6DE2AC42"/>
    <w:rsid w:val="6DE3AAA6"/>
    <w:rsid w:val="6DE51EC2"/>
    <w:rsid w:val="6DE59496"/>
    <w:rsid w:val="6DE5D391"/>
    <w:rsid w:val="6DE79DE3"/>
    <w:rsid w:val="6DEBA090"/>
    <w:rsid w:val="6DF12E16"/>
    <w:rsid w:val="6DF4A4C3"/>
    <w:rsid w:val="6DF4A4DF"/>
    <w:rsid w:val="6DF69098"/>
    <w:rsid w:val="6DF7226B"/>
    <w:rsid w:val="6DFA3030"/>
    <w:rsid w:val="6DFF161C"/>
    <w:rsid w:val="6E03E15F"/>
    <w:rsid w:val="6E04540E"/>
    <w:rsid w:val="6E0A75EC"/>
    <w:rsid w:val="6E0AF46E"/>
    <w:rsid w:val="6E0D8074"/>
    <w:rsid w:val="6E10B262"/>
    <w:rsid w:val="6E121FAF"/>
    <w:rsid w:val="6E135E25"/>
    <w:rsid w:val="6E14ABBC"/>
    <w:rsid w:val="6E15492D"/>
    <w:rsid w:val="6E1D32F9"/>
    <w:rsid w:val="6E203096"/>
    <w:rsid w:val="6E23023F"/>
    <w:rsid w:val="6E277196"/>
    <w:rsid w:val="6E2B7C76"/>
    <w:rsid w:val="6E32D962"/>
    <w:rsid w:val="6E352C5D"/>
    <w:rsid w:val="6E35F1E5"/>
    <w:rsid w:val="6E3AC1FA"/>
    <w:rsid w:val="6E3AC435"/>
    <w:rsid w:val="6E3D2C5F"/>
    <w:rsid w:val="6E3DBD88"/>
    <w:rsid w:val="6E3F2F17"/>
    <w:rsid w:val="6E40027B"/>
    <w:rsid w:val="6E415258"/>
    <w:rsid w:val="6E4197D4"/>
    <w:rsid w:val="6E4A5FC5"/>
    <w:rsid w:val="6E4CF605"/>
    <w:rsid w:val="6E4EFA72"/>
    <w:rsid w:val="6E4FBFED"/>
    <w:rsid w:val="6E529AAE"/>
    <w:rsid w:val="6E5433D0"/>
    <w:rsid w:val="6E547E90"/>
    <w:rsid w:val="6E586FD4"/>
    <w:rsid w:val="6E59E03B"/>
    <w:rsid w:val="6E5A0088"/>
    <w:rsid w:val="6E5B0376"/>
    <w:rsid w:val="6E5D0FDD"/>
    <w:rsid w:val="6E6244D5"/>
    <w:rsid w:val="6E6358DB"/>
    <w:rsid w:val="6E636F6D"/>
    <w:rsid w:val="6E644B10"/>
    <w:rsid w:val="6E6473EB"/>
    <w:rsid w:val="6E64970E"/>
    <w:rsid w:val="6E6549CE"/>
    <w:rsid w:val="6E657AD4"/>
    <w:rsid w:val="6E65FCCE"/>
    <w:rsid w:val="6E696F99"/>
    <w:rsid w:val="6E6BA424"/>
    <w:rsid w:val="6E6DCF56"/>
    <w:rsid w:val="6E7C4564"/>
    <w:rsid w:val="6E7CB250"/>
    <w:rsid w:val="6E7FCCEC"/>
    <w:rsid w:val="6E80564C"/>
    <w:rsid w:val="6E81B0EF"/>
    <w:rsid w:val="6E88097A"/>
    <w:rsid w:val="6E8825C8"/>
    <w:rsid w:val="6E8C0C18"/>
    <w:rsid w:val="6E92F704"/>
    <w:rsid w:val="6E94C761"/>
    <w:rsid w:val="6E991031"/>
    <w:rsid w:val="6E9BE914"/>
    <w:rsid w:val="6E9DD848"/>
    <w:rsid w:val="6E9F4500"/>
    <w:rsid w:val="6EA0FEC2"/>
    <w:rsid w:val="6EA213C2"/>
    <w:rsid w:val="6EA5ED16"/>
    <w:rsid w:val="6EA8F3E1"/>
    <w:rsid w:val="6EAB8397"/>
    <w:rsid w:val="6EAC2FB3"/>
    <w:rsid w:val="6EB04C37"/>
    <w:rsid w:val="6EB2A7C2"/>
    <w:rsid w:val="6EB466F7"/>
    <w:rsid w:val="6EB5B61B"/>
    <w:rsid w:val="6EB95E7F"/>
    <w:rsid w:val="6EBB6DF5"/>
    <w:rsid w:val="6EBBC910"/>
    <w:rsid w:val="6EC1A9D3"/>
    <w:rsid w:val="6EC1FBD5"/>
    <w:rsid w:val="6EC2D280"/>
    <w:rsid w:val="6EC759B1"/>
    <w:rsid w:val="6EC84465"/>
    <w:rsid w:val="6EC90BC2"/>
    <w:rsid w:val="6EC9FF2A"/>
    <w:rsid w:val="6ECB5823"/>
    <w:rsid w:val="6ECB70C0"/>
    <w:rsid w:val="6ECD7F15"/>
    <w:rsid w:val="6ECDF356"/>
    <w:rsid w:val="6ECF678B"/>
    <w:rsid w:val="6ED57A84"/>
    <w:rsid w:val="6ED5E99B"/>
    <w:rsid w:val="6ED8B0B2"/>
    <w:rsid w:val="6EDDC394"/>
    <w:rsid w:val="6EE00D33"/>
    <w:rsid w:val="6EE17EC7"/>
    <w:rsid w:val="6EE18982"/>
    <w:rsid w:val="6EE26A34"/>
    <w:rsid w:val="6EE3FDCB"/>
    <w:rsid w:val="6EE86693"/>
    <w:rsid w:val="6EE8BDB6"/>
    <w:rsid w:val="6EEBB006"/>
    <w:rsid w:val="6EEC9866"/>
    <w:rsid w:val="6EEE7645"/>
    <w:rsid w:val="6EEF052D"/>
    <w:rsid w:val="6EF02D03"/>
    <w:rsid w:val="6EF1CCE8"/>
    <w:rsid w:val="6EF45F18"/>
    <w:rsid w:val="6EF47BD0"/>
    <w:rsid w:val="6EF4FD97"/>
    <w:rsid w:val="6EF674F0"/>
    <w:rsid w:val="6EFB59A2"/>
    <w:rsid w:val="6EFCAF5F"/>
    <w:rsid w:val="6EFEA1FC"/>
    <w:rsid w:val="6F01E4D8"/>
    <w:rsid w:val="6F02EDC0"/>
    <w:rsid w:val="6F053EDA"/>
    <w:rsid w:val="6F068AC6"/>
    <w:rsid w:val="6F07E1AB"/>
    <w:rsid w:val="6F087A0C"/>
    <w:rsid w:val="6F0A74F4"/>
    <w:rsid w:val="6F0CFBA2"/>
    <w:rsid w:val="6F183903"/>
    <w:rsid w:val="6F1A958A"/>
    <w:rsid w:val="6F1BBEFB"/>
    <w:rsid w:val="6F1C0EB7"/>
    <w:rsid w:val="6F1CB97F"/>
    <w:rsid w:val="6F1F0D9B"/>
    <w:rsid w:val="6F2530E4"/>
    <w:rsid w:val="6F257201"/>
    <w:rsid w:val="6F27DCE9"/>
    <w:rsid w:val="6F291D68"/>
    <w:rsid w:val="6F29CF1A"/>
    <w:rsid w:val="6F2A7E7E"/>
    <w:rsid w:val="6F2A96EF"/>
    <w:rsid w:val="6F2D4410"/>
    <w:rsid w:val="6F2E765B"/>
    <w:rsid w:val="6F2F1D3B"/>
    <w:rsid w:val="6F322FA6"/>
    <w:rsid w:val="6F34846B"/>
    <w:rsid w:val="6F35A254"/>
    <w:rsid w:val="6F37D882"/>
    <w:rsid w:val="6F399B60"/>
    <w:rsid w:val="6F3A2BF0"/>
    <w:rsid w:val="6F3C96AC"/>
    <w:rsid w:val="6F42AF74"/>
    <w:rsid w:val="6F472E9C"/>
    <w:rsid w:val="6F4880E6"/>
    <w:rsid w:val="6F4B15C5"/>
    <w:rsid w:val="6F4C969E"/>
    <w:rsid w:val="6F4CAACA"/>
    <w:rsid w:val="6F5133C7"/>
    <w:rsid w:val="6F51CBF9"/>
    <w:rsid w:val="6F520EB6"/>
    <w:rsid w:val="6F5433CD"/>
    <w:rsid w:val="6F57D8EA"/>
    <w:rsid w:val="6F582DD7"/>
    <w:rsid w:val="6F5C6426"/>
    <w:rsid w:val="6F5ED1DD"/>
    <w:rsid w:val="6F69280B"/>
    <w:rsid w:val="6F699FC4"/>
    <w:rsid w:val="6F6BE74C"/>
    <w:rsid w:val="6F6FA83D"/>
    <w:rsid w:val="6F70A9E8"/>
    <w:rsid w:val="6F717A7E"/>
    <w:rsid w:val="6F72BAEB"/>
    <w:rsid w:val="6F73A27D"/>
    <w:rsid w:val="6F7469BF"/>
    <w:rsid w:val="6F7762F2"/>
    <w:rsid w:val="6F77E230"/>
    <w:rsid w:val="6F797508"/>
    <w:rsid w:val="6F7A5B7F"/>
    <w:rsid w:val="6F809CD2"/>
    <w:rsid w:val="6F81686A"/>
    <w:rsid w:val="6F840BAB"/>
    <w:rsid w:val="6F89140B"/>
    <w:rsid w:val="6F8BD91D"/>
    <w:rsid w:val="6F901DC2"/>
    <w:rsid w:val="6F90FD86"/>
    <w:rsid w:val="6F94C94E"/>
    <w:rsid w:val="6F963A7B"/>
    <w:rsid w:val="6F96D47F"/>
    <w:rsid w:val="6F99E0A8"/>
    <w:rsid w:val="6F9B2A6C"/>
    <w:rsid w:val="6F9C7C6C"/>
    <w:rsid w:val="6FA20E27"/>
    <w:rsid w:val="6FA44531"/>
    <w:rsid w:val="6FA637EF"/>
    <w:rsid w:val="6FA7E4D8"/>
    <w:rsid w:val="6FA98B28"/>
    <w:rsid w:val="6FAA2795"/>
    <w:rsid w:val="6FADA728"/>
    <w:rsid w:val="6FB365A4"/>
    <w:rsid w:val="6FB52560"/>
    <w:rsid w:val="6FB7F052"/>
    <w:rsid w:val="6FB99187"/>
    <w:rsid w:val="6FBB9DF6"/>
    <w:rsid w:val="6FC0299A"/>
    <w:rsid w:val="6FC0CDC4"/>
    <w:rsid w:val="6FC2E1AB"/>
    <w:rsid w:val="6FC42D2D"/>
    <w:rsid w:val="6FC43A80"/>
    <w:rsid w:val="6FC4EC42"/>
    <w:rsid w:val="6FC8C863"/>
    <w:rsid w:val="6FCD914B"/>
    <w:rsid w:val="6FCF078C"/>
    <w:rsid w:val="6FCF6B3F"/>
    <w:rsid w:val="6FD0CE1E"/>
    <w:rsid w:val="6FD1C246"/>
    <w:rsid w:val="6FD56CF7"/>
    <w:rsid w:val="6FDD6835"/>
    <w:rsid w:val="6FDEBFC7"/>
    <w:rsid w:val="6FE117CF"/>
    <w:rsid w:val="6FE12B54"/>
    <w:rsid w:val="6FE1F4FE"/>
    <w:rsid w:val="6FE8C666"/>
    <w:rsid w:val="6FEAA2C4"/>
    <w:rsid w:val="6FEC31B3"/>
    <w:rsid w:val="6FEF5A29"/>
    <w:rsid w:val="6FEF9681"/>
    <w:rsid w:val="6FF0917B"/>
    <w:rsid w:val="6FFA1507"/>
    <w:rsid w:val="6FFB1227"/>
    <w:rsid w:val="6FFD62EF"/>
    <w:rsid w:val="6FFE1536"/>
    <w:rsid w:val="6FFFA6EA"/>
    <w:rsid w:val="70053185"/>
    <w:rsid w:val="70065015"/>
    <w:rsid w:val="700D2825"/>
    <w:rsid w:val="70166C5C"/>
    <w:rsid w:val="70171E7C"/>
    <w:rsid w:val="701A2C81"/>
    <w:rsid w:val="702025D4"/>
    <w:rsid w:val="70222DD5"/>
    <w:rsid w:val="702246C7"/>
    <w:rsid w:val="7026B989"/>
    <w:rsid w:val="7029EE4C"/>
    <w:rsid w:val="702BF7E8"/>
    <w:rsid w:val="702EBCB1"/>
    <w:rsid w:val="702EC967"/>
    <w:rsid w:val="70369AFE"/>
    <w:rsid w:val="70398B5E"/>
    <w:rsid w:val="7039C1EA"/>
    <w:rsid w:val="7043C9BB"/>
    <w:rsid w:val="7044F942"/>
    <w:rsid w:val="7045658C"/>
    <w:rsid w:val="70469C2D"/>
    <w:rsid w:val="7046AF37"/>
    <w:rsid w:val="704A5813"/>
    <w:rsid w:val="704C2826"/>
    <w:rsid w:val="704ED179"/>
    <w:rsid w:val="70509CEC"/>
    <w:rsid w:val="7051867C"/>
    <w:rsid w:val="7058F292"/>
    <w:rsid w:val="70591244"/>
    <w:rsid w:val="705912C0"/>
    <w:rsid w:val="7059D0ED"/>
    <w:rsid w:val="705AB6BA"/>
    <w:rsid w:val="705BCC28"/>
    <w:rsid w:val="7064EDFC"/>
    <w:rsid w:val="7066BCC3"/>
    <w:rsid w:val="706C923E"/>
    <w:rsid w:val="706D138B"/>
    <w:rsid w:val="70709780"/>
    <w:rsid w:val="70722A61"/>
    <w:rsid w:val="7074ECA5"/>
    <w:rsid w:val="7076A291"/>
    <w:rsid w:val="70799731"/>
    <w:rsid w:val="707B388A"/>
    <w:rsid w:val="707B3C3C"/>
    <w:rsid w:val="707B4B10"/>
    <w:rsid w:val="707EB929"/>
    <w:rsid w:val="70833A49"/>
    <w:rsid w:val="708636D7"/>
    <w:rsid w:val="708B08D3"/>
    <w:rsid w:val="708BFD64"/>
    <w:rsid w:val="708C2525"/>
    <w:rsid w:val="708D16AF"/>
    <w:rsid w:val="708E4CDA"/>
    <w:rsid w:val="708F5B67"/>
    <w:rsid w:val="7093A122"/>
    <w:rsid w:val="7093B0BF"/>
    <w:rsid w:val="7096A04C"/>
    <w:rsid w:val="7098E145"/>
    <w:rsid w:val="7099EDF0"/>
    <w:rsid w:val="709AE440"/>
    <w:rsid w:val="709FCCAA"/>
    <w:rsid w:val="70A255E8"/>
    <w:rsid w:val="70AE2D10"/>
    <w:rsid w:val="70AFEC48"/>
    <w:rsid w:val="70B3BCB1"/>
    <w:rsid w:val="70BC50D6"/>
    <w:rsid w:val="70BE4CBA"/>
    <w:rsid w:val="70C2619F"/>
    <w:rsid w:val="70C26A1F"/>
    <w:rsid w:val="70C33858"/>
    <w:rsid w:val="70C60E45"/>
    <w:rsid w:val="70C6CC51"/>
    <w:rsid w:val="70C6E7FF"/>
    <w:rsid w:val="70C784F5"/>
    <w:rsid w:val="70C87B98"/>
    <w:rsid w:val="70CB951D"/>
    <w:rsid w:val="70CB9549"/>
    <w:rsid w:val="70CBB9C4"/>
    <w:rsid w:val="70CD767D"/>
    <w:rsid w:val="70CE31F6"/>
    <w:rsid w:val="70CEF6D2"/>
    <w:rsid w:val="70D36896"/>
    <w:rsid w:val="70DAF106"/>
    <w:rsid w:val="70DBDB03"/>
    <w:rsid w:val="70DED10E"/>
    <w:rsid w:val="70E1D5CB"/>
    <w:rsid w:val="70E2CD47"/>
    <w:rsid w:val="70E424C3"/>
    <w:rsid w:val="70E658B4"/>
    <w:rsid w:val="70E6C1ED"/>
    <w:rsid w:val="70E9E575"/>
    <w:rsid w:val="70ED804C"/>
    <w:rsid w:val="70F032AF"/>
    <w:rsid w:val="70F1F69B"/>
    <w:rsid w:val="70F3430D"/>
    <w:rsid w:val="70F482C6"/>
    <w:rsid w:val="70F59970"/>
    <w:rsid w:val="70F699D7"/>
    <w:rsid w:val="70F70648"/>
    <w:rsid w:val="70F90FFC"/>
    <w:rsid w:val="70FAB29F"/>
    <w:rsid w:val="70FC07E5"/>
    <w:rsid w:val="70FD0E69"/>
    <w:rsid w:val="70FE13CE"/>
    <w:rsid w:val="71022F33"/>
    <w:rsid w:val="7104C512"/>
    <w:rsid w:val="71080096"/>
    <w:rsid w:val="710B010C"/>
    <w:rsid w:val="710D2CAB"/>
    <w:rsid w:val="710E8B4C"/>
    <w:rsid w:val="710F9DDE"/>
    <w:rsid w:val="7119FA84"/>
    <w:rsid w:val="711A921E"/>
    <w:rsid w:val="711C6D33"/>
    <w:rsid w:val="711E5FB0"/>
    <w:rsid w:val="711EAFFF"/>
    <w:rsid w:val="7121BCB8"/>
    <w:rsid w:val="712225B4"/>
    <w:rsid w:val="71237754"/>
    <w:rsid w:val="7125A5BA"/>
    <w:rsid w:val="71264B44"/>
    <w:rsid w:val="712AFEA8"/>
    <w:rsid w:val="712B1703"/>
    <w:rsid w:val="713099AF"/>
    <w:rsid w:val="71313D98"/>
    <w:rsid w:val="7137B50C"/>
    <w:rsid w:val="7139C21F"/>
    <w:rsid w:val="713C6E55"/>
    <w:rsid w:val="713E4D28"/>
    <w:rsid w:val="7140A949"/>
    <w:rsid w:val="7143B539"/>
    <w:rsid w:val="71460BFC"/>
    <w:rsid w:val="714618AF"/>
    <w:rsid w:val="714DE196"/>
    <w:rsid w:val="7151EA74"/>
    <w:rsid w:val="7156E83D"/>
    <w:rsid w:val="7159F248"/>
    <w:rsid w:val="715D28B3"/>
    <w:rsid w:val="715D829E"/>
    <w:rsid w:val="715E72A6"/>
    <w:rsid w:val="7160822B"/>
    <w:rsid w:val="71631D38"/>
    <w:rsid w:val="7165DD79"/>
    <w:rsid w:val="71689C3F"/>
    <w:rsid w:val="7168DD5F"/>
    <w:rsid w:val="716A1775"/>
    <w:rsid w:val="716A4812"/>
    <w:rsid w:val="716B56E9"/>
    <w:rsid w:val="716C9E7F"/>
    <w:rsid w:val="716D92A7"/>
    <w:rsid w:val="716D92D0"/>
    <w:rsid w:val="71711E77"/>
    <w:rsid w:val="71712630"/>
    <w:rsid w:val="71741AA6"/>
    <w:rsid w:val="717C89D7"/>
    <w:rsid w:val="717D2EAB"/>
    <w:rsid w:val="71849763"/>
    <w:rsid w:val="718504A5"/>
    <w:rsid w:val="7185F5CE"/>
    <w:rsid w:val="71878DD8"/>
    <w:rsid w:val="7187E7ED"/>
    <w:rsid w:val="7188F64A"/>
    <w:rsid w:val="718A4E8D"/>
    <w:rsid w:val="718A7EC1"/>
    <w:rsid w:val="71924BC8"/>
    <w:rsid w:val="7193AB51"/>
    <w:rsid w:val="7195C547"/>
    <w:rsid w:val="7199DC83"/>
    <w:rsid w:val="719AF622"/>
    <w:rsid w:val="719C86E2"/>
    <w:rsid w:val="71A11A16"/>
    <w:rsid w:val="71A14895"/>
    <w:rsid w:val="71A219A2"/>
    <w:rsid w:val="71A3843C"/>
    <w:rsid w:val="71A4AF90"/>
    <w:rsid w:val="71AD2F85"/>
    <w:rsid w:val="71AF4964"/>
    <w:rsid w:val="71B557EE"/>
    <w:rsid w:val="71BB29B6"/>
    <w:rsid w:val="71BE1728"/>
    <w:rsid w:val="71CB85F4"/>
    <w:rsid w:val="71CBFACA"/>
    <w:rsid w:val="71CFC1DB"/>
    <w:rsid w:val="71D08A3B"/>
    <w:rsid w:val="71D1E175"/>
    <w:rsid w:val="71D5460D"/>
    <w:rsid w:val="71D5E849"/>
    <w:rsid w:val="71D67B33"/>
    <w:rsid w:val="71D9725F"/>
    <w:rsid w:val="71DB3408"/>
    <w:rsid w:val="71DBD93C"/>
    <w:rsid w:val="71E0C9A3"/>
    <w:rsid w:val="71E30B0E"/>
    <w:rsid w:val="71EC6C41"/>
    <w:rsid w:val="71ED6B87"/>
    <w:rsid w:val="71EDBD86"/>
    <w:rsid w:val="71EDE3BD"/>
    <w:rsid w:val="71EDF6F3"/>
    <w:rsid w:val="71F234ED"/>
    <w:rsid w:val="71F5EAD3"/>
    <w:rsid w:val="71F7E946"/>
    <w:rsid w:val="71F90699"/>
    <w:rsid w:val="71F9A44C"/>
    <w:rsid w:val="71FB3E06"/>
    <w:rsid w:val="71FEC2E1"/>
    <w:rsid w:val="71FEC360"/>
    <w:rsid w:val="7202F8E5"/>
    <w:rsid w:val="720340A3"/>
    <w:rsid w:val="7204DF57"/>
    <w:rsid w:val="72057EB3"/>
    <w:rsid w:val="7209085C"/>
    <w:rsid w:val="7209DD51"/>
    <w:rsid w:val="720BC22E"/>
    <w:rsid w:val="720DFAC2"/>
    <w:rsid w:val="720EADB4"/>
    <w:rsid w:val="72151DBC"/>
    <w:rsid w:val="72161E7E"/>
    <w:rsid w:val="72199D76"/>
    <w:rsid w:val="721B83E3"/>
    <w:rsid w:val="721C1FC9"/>
    <w:rsid w:val="72205E78"/>
    <w:rsid w:val="7221BB58"/>
    <w:rsid w:val="7223856E"/>
    <w:rsid w:val="722512F3"/>
    <w:rsid w:val="7229DAC6"/>
    <w:rsid w:val="722E889D"/>
    <w:rsid w:val="722EEC28"/>
    <w:rsid w:val="722F6B78"/>
    <w:rsid w:val="72301AAD"/>
    <w:rsid w:val="72336284"/>
    <w:rsid w:val="723424E7"/>
    <w:rsid w:val="723AAB7C"/>
    <w:rsid w:val="723B4774"/>
    <w:rsid w:val="723BF082"/>
    <w:rsid w:val="723D04AB"/>
    <w:rsid w:val="723D09D4"/>
    <w:rsid w:val="723D9813"/>
    <w:rsid w:val="723F5586"/>
    <w:rsid w:val="723FD20D"/>
    <w:rsid w:val="72498AB7"/>
    <w:rsid w:val="724F8BE9"/>
    <w:rsid w:val="725758D7"/>
    <w:rsid w:val="725E3A80"/>
    <w:rsid w:val="725F15B2"/>
    <w:rsid w:val="7260089C"/>
    <w:rsid w:val="7266087C"/>
    <w:rsid w:val="72678AE4"/>
    <w:rsid w:val="72684CA8"/>
    <w:rsid w:val="7270E844"/>
    <w:rsid w:val="727158E5"/>
    <w:rsid w:val="7273378A"/>
    <w:rsid w:val="72767060"/>
    <w:rsid w:val="72768DF3"/>
    <w:rsid w:val="72770E52"/>
    <w:rsid w:val="7277B682"/>
    <w:rsid w:val="72780783"/>
    <w:rsid w:val="727BAAE0"/>
    <w:rsid w:val="727F650A"/>
    <w:rsid w:val="7282E050"/>
    <w:rsid w:val="72830251"/>
    <w:rsid w:val="72858FF5"/>
    <w:rsid w:val="7289AF78"/>
    <w:rsid w:val="728A4001"/>
    <w:rsid w:val="728CF8C5"/>
    <w:rsid w:val="728E4ECD"/>
    <w:rsid w:val="728F19A2"/>
    <w:rsid w:val="7291532E"/>
    <w:rsid w:val="729169D1"/>
    <w:rsid w:val="729D5FBD"/>
    <w:rsid w:val="729E811A"/>
    <w:rsid w:val="72A57157"/>
    <w:rsid w:val="72A6F3BA"/>
    <w:rsid w:val="72AE1CDE"/>
    <w:rsid w:val="72AEE12F"/>
    <w:rsid w:val="72AEED89"/>
    <w:rsid w:val="72AF03B4"/>
    <w:rsid w:val="72B2E251"/>
    <w:rsid w:val="72B4C599"/>
    <w:rsid w:val="72B7BEF9"/>
    <w:rsid w:val="72B9BD02"/>
    <w:rsid w:val="72B9C3AC"/>
    <w:rsid w:val="72BABA1C"/>
    <w:rsid w:val="72BD5955"/>
    <w:rsid w:val="72C1E430"/>
    <w:rsid w:val="72C26920"/>
    <w:rsid w:val="72D01516"/>
    <w:rsid w:val="72D0E954"/>
    <w:rsid w:val="72D1489F"/>
    <w:rsid w:val="72D5B9CD"/>
    <w:rsid w:val="72D5D5FB"/>
    <w:rsid w:val="72D63DE2"/>
    <w:rsid w:val="72D7FF4B"/>
    <w:rsid w:val="72DB0FAF"/>
    <w:rsid w:val="72DCEF26"/>
    <w:rsid w:val="72DD8D30"/>
    <w:rsid w:val="72DE7366"/>
    <w:rsid w:val="72E0F197"/>
    <w:rsid w:val="72E133FF"/>
    <w:rsid w:val="72E149FB"/>
    <w:rsid w:val="72E19D06"/>
    <w:rsid w:val="72ED4FC2"/>
    <w:rsid w:val="72EDA22C"/>
    <w:rsid w:val="72EE99DB"/>
    <w:rsid w:val="72F07ADF"/>
    <w:rsid w:val="72F30132"/>
    <w:rsid w:val="72F3A1B9"/>
    <w:rsid w:val="72FBCB67"/>
    <w:rsid w:val="72FBEED1"/>
    <w:rsid w:val="72FBFDF8"/>
    <w:rsid w:val="72FCDB80"/>
    <w:rsid w:val="72FEF92C"/>
    <w:rsid w:val="72FFF239"/>
    <w:rsid w:val="73012342"/>
    <w:rsid w:val="73045535"/>
    <w:rsid w:val="730701F7"/>
    <w:rsid w:val="730EB9FC"/>
    <w:rsid w:val="730ECEE9"/>
    <w:rsid w:val="730F282F"/>
    <w:rsid w:val="73123C5B"/>
    <w:rsid w:val="7313079D"/>
    <w:rsid w:val="7314975A"/>
    <w:rsid w:val="73154591"/>
    <w:rsid w:val="7316D835"/>
    <w:rsid w:val="7317829B"/>
    <w:rsid w:val="731A2879"/>
    <w:rsid w:val="731A7797"/>
    <w:rsid w:val="731A7E0F"/>
    <w:rsid w:val="731CC7CF"/>
    <w:rsid w:val="731CDF7E"/>
    <w:rsid w:val="731EFFE7"/>
    <w:rsid w:val="731F432F"/>
    <w:rsid w:val="73204CF8"/>
    <w:rsid w:val="73211E46"/>
    <w:rsid w:val="7322576F"/>
    <w:rsid w:val="73237E4F"/>
    <w:rsid w:val="7323B84E"/>
    <w:rsid w:val="732645A6"/>
    <w:rsid w:val="7327869E"/>
    <w:rsid w:val="732C5AE5"/>
    <w:rsid w:val="732F72C3"/>
    <w:rsid w:val="7338FC2C"/>
    <w:rsid w:val="73394BA1"/>
    <w:rsid w:val="733DE34C"/>
    <w:rsid w:val="733F3CDA"/>
    <w:rsid w:val="733FC5F7"/>
    <w:rsid w:val="73448939"/>
    <w:rsid w:val="734633C1"/>
    <w:rsid w:val="73486173"/>
    <w:rsid w:val="734938DF"/>
    <w:rsid w:val="734A0E16"/>
    <w:rsid w:val="734F6BE7"/>
    <w:rsid w:val="734FD4D4"/>
    <w:rsid w:val="7352F7AA"/>
    <w:rsid w:val="7355C90C"/>
    <w:rsid w:val="73578B63"/>
    <w:rsid w:val="7359E789"/>
    <w:rsid w:val="735A376E"/>
    <w:rsid w:val="735A8B57"/>
    <w:rsid w:val="735CF50C"/>
    <w:rsid w:val="73624369"/>
    <w:rsid w:val="7364215B"/>
    <w:rsid w:val="7365579C"/>
    <w:rsid w:val="736558B1"/>
    <w:rsid w:val="7366E9F7"/>
    <w:rsid w:val="7367A21C"/>
    <w:rsid w:val="7368FA3A"/>
    <w:rsid w:val="7369F24E"/>
    <w:rsid w:val="736FAED0"/>
    <w:rsid w:val="7370200D"/>
    <w:rsid w:val="7371B8AA"/>
    <w:rsid w:val="73752E73"/>
    <w:rsid w:val="73756624"/>
    <w:rsid w:val="7376B1D6"/>
    <w:rsid w:val="737A888A"/>
    <w:rsid w:val="737D80D9"/>
    <w:rsid w:val="7380F4C5"/>
    <w:rsid w:val="7381B33D"/>
    <w:rsid w:val="7381FFEE"/>
    <w:rsid w:val="738411B6"/>
    <w:rsid w:val="738516D5"/>
    <w:rsid w:val="73871C17"/>
    <w:rsid w:val="73891BA5"/>
    <w:rsid w:val="73893BE8"/>
    <w:rsid w:val="738AE96C"/>
    <w:rsid w:val="738BA828"/>
    <w:rsid w:val="7391D751"/>
    <w:rsid w:val="739355F6"/>
    <w:rsid w:val="73981954"/>
    <w:rsid w:val="73997C22"/>
    <w:rsid w:val="739AD844"/>
    <w:rsid w:val="739AE0DA"/>
    <w:rsid w:val="739CFC8F"/>
    <w:rsid w:val="739D9570"/>
    <w:rsid w:val="739FA6B2"/>
    <w:rsid w:val="73A40B66"/>
    <w:rsid w:val="73A40DD2"/>
    <w:rsid w:val="73A43300"/>
    <w:rsid w:val="73A59F16"/>
    <w:rsid w:val="73A6B4D8"/>
    <w:rsid w:val="73AB3D58"/>
    <w:rsid w:val="73AB6F76"/>
    <w:rsid w:val="73AB9A51"/>
    <w:rsid w:val="73B20846"/>
    <w:rsid w:val="73B211C6"/>
    <w:rsid w:val="73B67230"/>
    <w:rsid w:val="73BB1F67"/>
    <w:rsid w:val="73BC2ED9"/>
    <w:rsid w:val="73BD2E4E"/>
    <w:rsid w:val="73BEDA62"/>
    <w:rsid w:val="73BEF52D"/>
    <w:rsid w:val="73BFB1D8"/>
    <w:rsid w:val="73C004FC"/>
    <w:rsid w:val="73C343FE"/>
    <w:rsid w:val="73C4081E"/>
    <w:rsid w:val="73C486FE"/>
    <w:rsid w:val="73C4B771"/>
    <w:rsid w:val="73C52E58"/>
    <w:rsid w:val="73C646F0"/>
    <w:rsid w:val="73C8587B"/>
    <w:rsid w:val="73CF4564"/>
    <w:rsid w:val="73D4C358"/>
    <w:rsid w:val="73D80E00"/>
    <w:rsid w:val="73D8DADB"/>
    <w:rsid w:val="73D97EE6"/>
    <w:rsid w:val="73DA54FD"/>
    <w:rsid w:val="73E151D1"/>
    <w:rsid w:val="73E3E077"/>
    <w:rsid w:val="73EE863B"/>
    <w:rsid w:val="73F77E46"/>
    <w:rsid w:val="73F968B9"/>
    <w:rsid w:val="73FBB032"/>
    <w:rsid w:val="73FBD8FD"/>
    <w:rsid w:val="73FCFCFD"/>
    <w:rsid w:val="74010FCD"/>
    <w:rsid w:val="74033DEF"/>
    <w:rsid w:val="7404EC1F"/>
    <w:rsid w:val="7405A0C9"/>
    <w:rsid w:val="7405B496"/>
    <w:rsid w:val="74079F49"/>
    <w:rsid w:val="740A18F9"/>
    <w:rsid w:val="740C8358"/>
    <w:rsid w:val="740C96AB"/>
    <w:rsid w:val="741040DE"/>
    <w:rsid w:val="74113D00"/>
    <w:rsid w:val="741291C8"/>
    <w:rsid w:val="7414C084"/>
    <w:rsid w:val="74165FC2"/>
    <w:rsid w:val="7417C24E"/>
    <w:rsid w:val="741DD7A3"/>
    <w:rsid w:val="742023B1"/>
    <w:rsid w:val="7420C073"/>
    <w:rsid w:val="74224EC9"/>
    <w:rsid w:val="74233216"/>
    <w:rsid w:val="7425210E"/>
    <w:rsid w:val="74259D6B"/>
    <w:rsid w:val="74274907"/>
    <w:rsid w:val="7428EE12"/>
    <w:rsid w:val="742B7CBC"/>
    <w:rsid w:val="742BAFFA"/>
    <w:rsid w:val="742F87B6"/>
    <w:rsid w:val="7432F514"/>
    <w:rsid w:val="7435BAA9"/>
    <w:rsid w:val="7436187E"/>
    <w:rsid w:val="743C1179"/>
    <w:rsid w:val="743F76D4"/>
    <w:rsid w:val="743FEDDF"/>
    <w:rsid w:val="74448C34"/>
    <w:rsid w:val="7445AA70"/>
    <w:rsid w:val="7446BE17"/>
    <w:rsid w:val="7447930B"/>
    <w:rsid w:val="74499F09"/>
    <w:rsid w:val="744AB190"/>
    <w:rsid w:val="744BA983"/>
    <w:rsid w:val="744BB526"/>
    <w:rsid w:val="744D5DA1"/>
    <w:rsid w:val="744F9B60"/>
    <w:rsid w:val="745152E1"/>
    <w:rsid w:val="74536C3B"/>
    <w:rsid w:val="74568A7D"/>
    <w:rsid w:val="745727A1"/>
    <w:rsid w:val="745CF820"/>
    <w:rsid w:val="745E1209"/>
    <w:rsid w:val="7460CEF6"/>
    <w:rsid w:val="746366B9"/>
    <w:rsid w:val="7463D9A9"/>
    <w:rsid w:val="7465A6FA"/>
    <w:rsid w:val="74676887"/>
    <w:rsid w:val="746CF50E"/>
    <w:rsid w:val="746D203D"/>
    <w:rsid w:val="746DCE4D"/>
    <w:rsid w:val="7470B2CE"/>
    <w:rsid w:val="74720488"/>
    <w:rsid w:val="747595F8"/>
    <w:rsid w:val="747758F6"/>
    <w:rsid w:val="7477FF5A"/>
    <w:rsid w:val="7478BB92"/>
    <w:rsid w:val="74792B8B"/>
    <w:rsid w:val="747B55FB"/>
    <w:rsid w:val="747DA1A0"/>
    <w:rsid w:val="747F3508"/>
    <w:rsid w:val="747FDCA7"/>
    <w:rsid w:val="7480A81F"/>
    <w:rsid w:val="7484264E"/>
    <w:rsid w:val="74858258"/>
    <w:rsid w:val="748639E6"/>
    <w:rsid w:val="7488EEA8"/>
    <w:rsid w:val="7488FD1A"/>
    <w:rsid w:val="74895758"/>
    <w:rsid w:val="748A6BB8"/>
    <w:rsid w:val="748A7FDE"/>
    <w:rsid w:val="748DEB36"/>
    <w:rsid w:val="748F849F"/>
    <w:rsid w:val="74902283"/>
    <w:rsid w:val="7490E44B"/>
    <w:rsid w:val="74952248"/>
    <w:rsid w:val="7496A5D8"/>
    <w:rsid w:val="74979E50"/>
    <w:rsid w:val="7498177A"/>
    <w:rsid w:val="74993F3C"/>
    <w:rsid w:val="749EF7B5"/>
    <w:rsid w:val="74A0734C"/>
    <w:rsid w:val="74A125D2"/>
    <w:rsid w:val="74A2392B"/>
    <w:rsid w:val="74A30A5C"/>
    <w:rsid w:val="74A4DD2C"/>
    <w:rsid w:val="74A7B43E"/>
    <w:rsid w:val="74A94F28"/>
    <w:rsid w:val="74AAB44D"/>
    <w:rsid w:val="74AD740E"/>
    <w:rsid w:val="74ADBA7B"/>
    <w:rsid w:val="74AE2128"/>
    <w:rsid w:val="74B0D958"/>
    <w:rsid w:val="74B2A896"/>
    <w:rsid w:val="74B389EC"/>
    <w:rsid w:val="74B3F915"/>
    <w:rsid w:val="74B663D2"/>
    <w:rsid w:val="74BD2E7C"/>
    <w:rsid w:val="74BE3BF6"/>
    <w:rsid w:val="74BF7323"/>
    <w:rsid w:val="74C86322"/>
    <w:rsid w:val="74CD4E5F"/>
    <w:rsid w:val="74CDBA35"/>
    <w:rsid w:val="74D99672"/>
    <w:rsid w:val="74DCD3FA"/>
    <w:rsid w:val="74E988E2"/>
    <w:rsid w:val="74EB3A9B"/>
    <w:rsid w:val="74ECCD29"/>
    <w:rsid w:val="74ED4CCA"/>
    <w:rsid w:val="74F10C66"/>
    <w:rsid w:val="74F2182D"/>
    <w:rsid w:val="74F46C9B"/>
    <w:rsid w:val="74F4891F"/>
    <w:rsid w:val="74F5B7EA"/>
    <w:rsid w:val="74F6375A"/>
    <w:rsid w:val="74F791E1"/>
    <w:rsid w:val="74FBF473"/>
    <w:rsid w:val="74FCAAA1"/>
    <w:rsid w:val="7500389D"/>
    <w:rsid w:val="75020DBA"/>
    <w:rsid w:val="7503105E"/>
    <w:rsid w:val="75042541"/>
    <w:rsid w:val="7508E550"/>
    <w:rsid w:val="750BDC03"/>
    <w:rsid w:val="750C7A83"/>
    <w:rsid w:val="750FDFF1"/>
    <w:rsid w:val="7512DF51"/>
    <w:rsid w:val="7514A44D"/>
    <w:rsid w:val="7516A1FB"/>
    <w:rsid w:val="7516E8AD"/>
    <w:rsid w:val="75170559"/>
    <w:rsid w:val="7519327D"/>
    <w:rsid w:val="751A5DF9"/>
    <w:rsid w:val="751DEC76"/>
    <w:rsid w:val="751F4CE1"/>
    <w:rsid w:val="7525353E"/>
    <w:rsid w:val="752842F5"/>
    <w:rsid w:val="752CEA9E"/>
    <w:rsid w:val="752DF671"/>
    <w:rsid w:val="752E192F"/>
    <w:rsid w:val="752EBB1F"/>
    <w:rsid w:val="752F4C2F"/>
    <w:rsid w:val="752F8A08"/>
    <w:rsid w:val="75300DA0"/>
    <w:rsid w:val="7532FFD5"/>
    <w:rsid w:val="75371C5D"/>
    <w:rsid w:val="753A0FDA"/>
    <w:rsid w:val="753B755E"/>
    <w:rsid w:val="7541D64A"/>
    <w:rsid w:val="75433EC1"/>
    <w:rsid w:val="7544EE0E"/>
    <w:rsid w:val="754974B5"/>
    <w:rsid w:val="754B7C8B"/>
    <w:rsid w:val="754E148D"/>
    <w:rsid w:val="754EA9AD"/>
    <w:rsid w:val="75572CD1"/>
    <w:rsid w:val="7559E206"/>
    <w:rsid w:val="755EE6CF"/>
    <w:rsid w:val="755F6E87"/>
    <w:rsid w:val="7567647C"/>
    <w:rsid w:val="7567BB6F"/>
    <w:rsid w:val="7568E613"/>
    <w:rsid w:val="757084EB"/>
    <w:rsid w:val="757499DA"/>
    <w:rsid w:val="7574DF73"/>
    <w:rsid w:val="7575CBAE"/>
    <w:rsid w:val="7578F637"/>
    <w:rsid w:val="7580C1FA"/>
    <w:rsid w:val="7582FB9E"/>
    <w:rsid w:val="7583AD53"/>
    <w:rsid w:val="7589AF8D"/>
    <w:rsid w:val="758D3D33"/>
    <w:rsid w:val="7596023D"/>
    <w:rsid w:val="75979FBC"/>
    <w:rsid w:val="7597A95E"/>
    <w:rsid w:val="7598F3AC"/>
    <w:rsid w:val="759BBC61"/>
    <w:rsid w:val="759CE9E9"/>
    <w:rsid w:val="759D0DA6"/>
    <w:rsid w:val="759E6951"/>
    <w:rsid w:val="759E927D"/>
    <w:rsid w:val="759F69DB"/>
    <w:rsid w:val="75A1EC21"/>
    <w:rsid w:val="75AA1E19"/>
    <w:rsid w:val="75B0C236"/>
    <w:rsid w:val="75B26F42"/>
    <w:rsid w:val="75B6EE6B"/>
    <w:rsid w:val="75B8A597"/>
    <w:rsid w:val="75BAA313"/>
    <w:rsid w:val="75BBE0D8"/>
    <w:rsid w:val="75BC81A5"/>
    <w:rsid w:val="75BF0277"/>
    <w:rsid w:val="75CAA0C1"/>
    <w:rsid w:val="75CBA43A"/>
    <w:rsid w:val="75CCB475"/>
    <w:rsid w:val="75CD336B"/>
    <w:rsid w:val="75CECEDC"/>
    <w:rsid w:val="75D2FBB2"/>
    <w:rsid w:val="75D338AE"/>
    <w:rsid w:val="75D3BBE3"/>
    <w:rsid w:val="75D5BEF2"/>
    <w:rsid w:val="75D6B9BF"/>
    <w:rsid w:val="75D9D8B1"/>
    <w:rsid w:val="75DBF66E"/>
    <w:rsid w:val="75DC7ED7"/>
    <w:rsid w:val="75DE7201"/>
    <w:rsid w:val="75E13BA8"/>
    <w:rsid w:val="75E1CD08"/>
    <w:rsid w:val="75E4011F"/>
    <w:rsid w:val="75E681F1"/>
    <w:rsid w:val="75E6A476"/>
    <w:rsid w:val="75E87BAD"/>
    <w:rsid w:val="75ECC340"/>
    <w:rsid w:val="75ED704B"/>
    <w:rsid w:val="75F3FFE3"/>
    <w:rsid w:val="75F4FA17"/>
    <w:rsid w:val="75F6C16E"/>
    <w:rsid w:val="75FA95B5"/>
    <w:rsid w:val="75FB3035"/>
    <w:rsid w:val="75FB7F32"/>
    <w:rsid w:val="75FE270E"/>
    <w:rsid w:val="75FEF34C"/>
    <w:rsid w:val="75FF371A"/>
    <w:rsid w:val="7600FE46"/>
    <w:rsid w:val="7602DABD"/>
    <w:rsid w:val="7602DD62"/>
    <w:rsid w:val="76034CBE"/>
    <w:rsid w:val="76097E64"/>
    <w:rsid w:val="760DC76A"/>
    <w:rsid w:val="76107CFB"/>
    <w:rsid w:val="76141A6C"/>
    <w:rsid w:val="7614E441"/>
    <w:rsid w:val="761533FB"/>
    <w:rsid w:val="7616E0CA"/>
    <w:rsid w:val="7617265C"/>
    <w:rsid w:val="76177554"/>
    <w:rsid w:val="761A4CBE"/>
    <w:rsid w:val="762027EB"/>
    <w:rsid w:val="762734C7"/>
    <w:rsid w:val="762CE773"/>
    <w:rsid w:val="762D086E"/>
    <w:rsid w:val="76313A47"/>
    <w:rsid w:val="7631DCD6"/>
    <w:rsid w:val="7632FD96"/>
    <w:rsid w:val="76354598"/>
    <w:rsid w:val="763AE1B1"/>
    <w:rsid w:val="763B5CE4"/>
    <w:rsid w:val="763B9CB4"/>
    <w:rsid w:val="763E098C"/>
    <w:rsid w:val="763EDEE1"/>
    <w:rsid w:val="763FF185"/>
    <w:rsid w:val="7642C9D6"/>
    <w:rsid w:val="7643B518"/>
    <w:rsid w:val="764D9B39"/>
    <w:rsid w:val="764F235D"/>
    <w:rsid w:val="76546B09"/>
    <w:rsid w:val="7658020E"/>
    <w:rsid w:val="765A0C57"/>
    <w:rsid w:val="7663AFDD"/>
    <w:rsid w:val="7663C87A"/>
    <w:rsid w:val="76659DE5"/>
    <w:rsid w:val="7669366A"/>
    <w:rsid w:val="76696DF5"/>
    <w:rsid w:val="766B1B46"/>
    <w:rsid w:val="766B5813"/>
    <w:rsid w:val="766DA472"/>
    <w:rsid w:val="7672AEBC"/>
    <w:rsid w:val="767439E1"/>
    <w:rsid w:val="76747309"/>
    <w:rsid w:val="76786983"/>
    <w:rsid w:val="767D31B3"/>
    <w:rsid w:val="767D4BA7"/>
    <w:rsid w:val="767DE83A"/>
    <w:rsid w:val="767DEFC0"/>
    <w:rsid w:val="7681A966"/>
    <w:rsid w:val="76832072"/>
    <w:rsid w:val="7685CB7C"/>
    <w:rsid w:val="7685D0A6"/>
    <w:rsid w:val="768B6831"/>
    <w:rsid w:val="768D18CD"/>
    <w:rsid w:val="768F098F"/>
    <w:rsid w:val="7690BAB9"/>
    <w:rsid w:val="7691884B"/>
    <w:rsid w:val="769BFFA9"/>
    <w:rsid w:val="769C26BA"/>
    <w:rsid w:val="769DB852"/>
    <w:rsid w:val="76A1FEBB"/>
    <w:rsid w:val="76A6D497"/>
    <w:rsid w:val="76ACC8E1"/>
    <w:rsid w:val="76ACFE69"/>
    <w:rsid w:val="76B1B5F1"/>
    <w:rsid w:val="76B502DE"/>
    <w:rsid w:val="76B797A9"/>
    <w:rsid w:val="76B9D6CC"/>
    <w:rsid w:val="76C1D765"/>
    <w:rsid w:val="76C287DB"/>
    <w:rsid w:val="76C2D8AF"/>
    <w:rsid w:val="76C79E8E"/>
    <w:rsid w:val="76C83D03"/>
    <w:rsid w:val="76CDDBC4"/>
    <w:rsid w:val="76CE7686"/>
    <w:rsid w:val="76CF3030"/>
    <w:rsid w:val="76D59679"/>
    <w:rsid w:val="76D5DE65"/>
    <w:rsid w:val="76DBF793"/>
    <w:rsid w:val="76DC50CA"/>
    <w:rsid w:val="76DE1FD7"/>
    <w:rsid w:val="76DE5897"/>
    <w:rsid w:val="76DF4093"/>
    <w:rsid w:val="76E08740"/>
    <w:rsid w:val="76E3F6EC"/>
    <w:rsid w:val="76E63617"/>
    <w:rsid w:val="76E71F8D"/>
    <w:rsid w:val="76E7B9A2"/>
    <w:rsid w:val="76E84BA5"/>
    <w:rsid w:val="76EAF425"/>
    <w:rsid w:val="76EB0460"/>
    <w:rsid w:val="76EC029D"/>
    <w:rsid w:val="76EEBED6"/>
    <w:rsid w:val="76F333E6"/>
    <w:rsid w:val="76F7529A"/>
    <w:rsid w:val="76F85D30"/>
    <w:rsid w:val="76FAAB5F"/>
    <w:rsid w:val="76FB3EE8"/>
    <w:rsid w:val="76FBC1DF"/>
    <w:rsid w:val="76FD3F10"/>
    <w:rsid w:val="77006D0B"/>
    <w:rsid w:val="770425D3"/>
    <w:rsid w:val="77062D22"/>
    <w:rsid w:val="77093D60"/>
    <w:rsid w:val="77112973"/>
    <w:rsid w:val="77115E0F"/>
    <w:rsid w:val="7714106B"/>
    <w:rsid w:val="77142032"/>
    <w:rsid w:val="77149759"/>
    <w:rsid w:val="7715B387"/>
    <w:rsid w:val="771AF12C"/>
    <w:rsid w:val="771CD86D"/>
    <w:rsid w:val="771DF614"/>
    <w:rsid w:val="7720076B"/>
    <w:rsid w:val="7720D6F5"/>
    <w:rsid w:val="7724862D"/>
    <w:rsid w:val="7724DA15"/>
    <w:rsid w:val="7725FC9C"/>
    <w:rsid w:val="7728A211"/>
    <w:rsid w:val="772CC93F"/>
    <w:rsid w:val="772EE717"/>
    <w:rsid w:val="772F633B"/>
    <w:rsid w:val="77310F0D"/>
    <w:rsid w:val="7731D29E"/>
    <w:rsid w:val="7732E32F"/>
    <w:rsid w:val="773B3A3C"/>
    <w:rsid w:val="773D737A"/>
    <w:rsid w:val="773F76E9"/>
    <w:rsid w:val="7741691E"/>
    <w:rsid w:val="77429262"/>
    <w:rsid w:val="7744739E"/>
    <w:rsid w:val="77463F9D"/>
    <w:rsid w:val="774B6FAA"/>
    <w:rsid w:val="774C17DD"/>
    <w:rsid w:val="774EDF7B"/>
    <w:rsid w:val="7755625D"/>
    <w:rsid w:val="77559DE0"/>
    <w:rsid w:val="77567374"/>
    <w:rsid w:val="7758C9E0"/>
    <w:rsid w:val="775AB2B9"/>
    <w:rsid w:val="775ACA9C"/>
    <w:rsid w:val="775C093C"/>
    <w:rsid w:val="775D5BA6"/>
    <w:rsid w:val="7760ABEB"/>
    <w:rsid w:val="77622A38"/>
    <w:rsid w:val="776350BC"/>
    <w:rsid w:val="77638CA9"/>
    <w:rsid w:val="7768805C"/>
    <w:rsid w:val="7772EEFD"/>
    <w:rsid w:val="77755D04"/>
    <w:rsid w:val="7775B1DD"/>
    <w:rsid w:val="7775BE33"/>
    <w:rsid w:val="777C53B2"/>
    <w:rsid w:val="777E5ED9"/>
    <w:rsid w:val="777F5043"/>
    <w:rsid w:val="77889C8E"/>
    <w:rsid w:val="778D8D7E"/>
    <w:rsid w:val="778DE1E1"/>
    <w:rsid w:val="778E646D"/>
    <w:rsid w:val="77901687"/>
    <w:rsid w:val="77905ABA"/>
    <w:rsid w:val="7791B7D9"/>
    <w:rsid w:val="7793E547"/>
    <w:rsid w:val="779F1D1F"/>
    <w:rsid w:val="77A26F3B"/>
    <w:rsid w:val="77A2A88A"/>
    <w:rsid w:val="77A5F3A3"/>
    <w:rsid w:val="77A98712"/>
    <w:rsid w:val="77ADFC74"/>
    <w:rsid w:val="77AF7AE9"/>
    <w:rsid w:val="77B8408E"/>
    <w:rsid w:val="77B86DA7"/>
    <w:rsid w:val="77B9AEBF"/>
    <w:rsid w:val="77BC5040"/>
    <w:rsid w:val="77BCD983"/>
    <w:rsid w:val="77BFFBC9"/>
    <w:rsid w:val="77C07EAB"/>
    <w:rsid w:val="77C44242"/>
    <w:rsid w:val="77C4ACEB"/>
    <w:rsid w:val="77C4BAEC"/>
    <w:rsid w:val="77C58BF8"/>
    <w:rsid w:val="77C67E47"/>
    <w:rsid w:val="77CB169F"/>
    <w:rsid w:val="77CD3B6C"/>
    <w:rsid w:val="77CE8572"/>
    <w:rsid w:val="77CF905A"/>
    <w:rsid w:val="77D07593"/>
    <w:rsid w:val="77D2755A"/>
    <w:rsid w:val="77D31599"/>
    <w:rsid w:val="77D44F5C"/>
    <w:rsid w:val="77D5A571"/>
    <w:rsid w:val="77D8C808"/>
    <w:rsid w:val="77D94B67"/>
    <w:rsid w:val="77DB06BF"/>
    <w:rsid w:val="77DE9A37"/>
    <w:rsid w:val="77DFAA79"/>
    <w:rsid w:val="77E5874F"/>
    <w:rsid w:val="77E5A313"/>
    <w:rsid w:val="77E78C2B"/>
    <w:rsid w:val="77EAC9C6"/>
    <w:rsid w:val="77EAEC60"/>
    <w:rsid w:val="77EF8807"/>
    <w:rsid w:val="77EFC96A"/>
    <w:rsid w:val="77F00D32"/>
    <w:rsid w:val="77F38CF6"/>
    <w:rsid w:val="77F47108"/>
    <w:rsid w:val="77F4D4BD"/>
    <w:rsid w:val="77F5DCB8"/>
    <w:rsid w:val="77F6A5B6"/>
    <w:rsid w:val="77FAB2FE"/>
    <w:rsid w:val="77FBB18A"/>
    <w:rsid w:val="77FBDF66"/>
    <w:rsid w:val="78006B5E"/>
    <w:rsid w:val="780186F7"/>
    <w:rsid w:val="780410F9"/>
    <w:rsid w:val="7804B9F5"/>
    <w:rsid w:val="78062C31"/>
    <w:rsid w:val="78092738"/>
    <w:rsid w:val="780A1BD2"/>
    <w:rsid w:val="780B8939"/>
    <w:rsid w:val="780C7F5B"/>
    <w:rsid w:val="780FD38F"/>
    <w:rsid w:val="78105039"/>
    <w:rsid w:val="7812B2D9"/>
    <w:rsid w:val="7813C5E9"/>
    <w:rsid w:val="7814F4D3"/>
    <w:rsid w:val="7816BF5D"/>
    <w:rsid w:val="7819395D"/>
    <w:rsid w:val="7819AC9B"/>
    <w:rsid w:val="7820B7EB"/>
    <w:rsid w:val="7824B374"/>
    <w:rsid w:val="7824FA84"/>
    <w:rsid w:val="78258F8E"/>
    <w:rsid w:val="78266051"/>
    <w:rsid w:val="78281F68"/>
    <w:rsid w:val="7828AD28"/>
    <w:rsid w:val="7829F796"/>
    <w:rsid w:val="782E5095"/>
    <w:rsid w:val="78313CAF"/>
    <w:rsid w:val="7831B71C"/>
    <w:rsid w:val="783304E6"/>
    <w:rsid w:val="783907D5"/>
    <w:rsid w:val="783AB120"/>
    <w:rsid w:val="783B6858"/>
    <w:rsid w:val="783EAB9A"/>
    <w:rsid w:val="783EAEDD"/>
    <w:rsid w:val="783F75C9"/>
    <w:rsid w:val="784305D8"/>
    <w:rsid w:val="7847918B"/>
    <w:rsid w:val="784DB629"/>
    <w:rsid w:val="78503ACE"/>
    <w:rsid w:val="7853F7EB"/>
    <w:rsid w:val="7857E115"/>
    <w:rsid w:val="785C84BE"/>
    <w:rsid w:val="7863B0AD"/>
    <w:rsid w:val="7864C3B5"/>
    <w:rsid w:val="7866F7DD"/>
    <w:rsid w:val="7866FB24"/>
    <w:rsid w:val="786D4172"/>
    <w:rsid w:val="786F04B0"/>
    <w:rsid w:val="786F992B"/>
    <w:rsid w:val="78723A69"/>
    <w:rsid w:val="7874A563"/>
    <w:rsid w:val="7877B116"/>
    <w:rsid w:val="7879C6F0"/>
    <w:rsid w:val="78804797"/>
    <w:rsid w:val="78817846"/>
    <w:rsid w:val="78821B0D"/>
    <w:rsid w:val="7883E326"/>
    <w:rsid w:val="7885257D"/>
    <w:rsid w:val="78855E3B"/>
    <w:rsid w:val="78858AAA"/>
    <w:rsid w:val="78866E84"/>
    <w:rsid w:val="7886D4C1"/>
    <w:rsid w:val="788886A7"/>
    <w:rsid w:val="7889E353"/>
    <w:rsid w:val="788A19F0"/>
    <w:rsid w:val="788A36E7"/>
    <w:rsid w:val="789162FF"/>
    <w:rsid w:val="7895EB34"/>
    <w:rsid w:val="789980C1"/>
    <w:rsid w:val="789985A7"/>
    <w:rsid w:val="78A0DFA8"/>
    <w:rsid w:val="78A15D6E"/>
    <w:rsid w:val="78A39676"/>
    <w:rsid w:val="78A3FE3E"/>
    <w:rsid w:val="78A83528"/>
    <w:rsid w:val="78A8738F"/>
    <w:rsid w:val="78A9080A"/>
    <w:rsid w:val="78A9B438"/>
    <w:rsid w:val="78ABE612"/>
    <w:rsid w:val="78AC1ED8"/>
    <w:rsid w:val="78B772DB"/>
    <w:rsid w:val="78B81E0F"/>
    <w:rsid w:val="78BA0D18"/>
    <w:rsid w:val="78BA34C6"/>
    <w:rsid w:val="78BAB31B"/>
    <w:rsid w:val="78BCFCFF"/>
    <w:rsid w:val="78C03E5E"/>
    <w:rsid w:val="78C0AA76"/>
    <w:rsid w:val="78C33E0B"/>
    <w:rsid w:val="78C40611"/>
    <w:rsid w:val="78C48871"/>
    <w:rsid w:val="78C5D80D"/>
    <w:rsid w:val="78C7D3AB"/>
    <w:rsid w:val="78CA7893"/>
    <w:rsid w:val="78CF5041"/>
    <w:rsid w:val="78D01FF6"/>
    <w:rsid w:val="78D0EDCC"/>
    <w:rsid w:val="78D44CB9"/>
    <w:rsid w:val="78D70A9D"/>
    <w:rsid w:val="78D85239"/>
    <w:rsid w:val="78D88862"/>
    <w:rsid w:val="78D95048"/>
    <w:rsid w:val="78D9D2D3"/>
    <w:rsid w:val="78DC3040"/>
    <w:rsid w:val="78DD8A1C"/>
    <w:rsid w:val="78DDE1D0"/>
    <w:rsid w:val="78E65333"/>
    <w:rsid w:val="78E6F806"/>
    <w:rsid w:val="78E76AFE"/>
    <w:rsid w:val="78E9F4C6"/>
    <w:rsid w:val="78EB0003"/>
    <w:rsid w:val="78ED21A2"/>
    <w:rsid w:val="78F98C91"/>
    <w:rsid w:val="78FCF357"/>
    <w:rsid w:val="78FE20D0"/>
    <w:rsid w:val="78FE77F3"/>
    <w:rsid w:val="7900AB55"/>
    <w:rsid w:val="7901CF49"/>
    <w:rsid w:val="79025A08"/>
    <w:rsid w:val="79032345"/>
    <w:rsid w:val="7903DDFC"/>
    <w:rsid w:val="79069880"/>
    <w:rsid w:val="790859AA"/>
    <w:rsid w:val="79090EDA"/>
    <w:rsid w:val="790AD190"/>
    <w:rsid w:val="790C3170"/>
    <w:rsid w:val="790DE871"/>
    <w:rsid w:val="790E5A81"/>
    <w:rsid w:val="7913727C"/>
    <w:rsid w:val="791415F9"/>
    <w:rsid w:val="79149AAB"/>
    <w:rsid w:val="7914FD67"/>
    <w:rsid w:val="79178430"/>
    <w:rsid w:val="791FFBF7"/>
    <w:rsid w:val="7921A744"/>
    <w:rsid w:val="7921C99C"/>
    <w:rsid w:val="79235932"/>
    <w:rsid w:val="79239557"/>
    <w:rsid w:val="7925B163"/>
    <w:rsid w:val="79280A39"/>
    <w:rsid w:val="7928CEB4"/>
    <w:rsid w:val="79293A65"/>
    <w:rsid w:val="792B7E24"/>
    <w:rsid w:val="792E64EC"/>
    <w:rsid w:val="79324E54"/>
    <w:rsid w:val="7932B626"/>
    <w:rsid w:val="7932E2E7"/>
    <w:rsid w:val="79332B2B"/>
    <w:rsid w:val="79336750"/>
    <w:rsid w:val="7936D7DC"/>
    <w:rsid w:val="793892E6"/>
    <w:rsid w:val="793BDB28"/>
    <w:rsid w:val="793C5031"/>
    <w:rsid w:val="793FE8A9"/>
    <w:rsid w:val="79469571"/>
    <w:rsid w:val="7949EBD6"/>
    <w:rsid w:val="794A629C"/>
    <w:rsid w:val="794E584C"/>
    <w:rsid w:val="79509F8F"/>
    <w:rsid w:val="7953FFDC"/>
    <w:rsid w:val="795A4C8A"/>
    <w:rsid w:val="795B2235"/>
    <w:rsid w:val="795D3745"/>
    <w:rsid w:val="79669B4B"/>
    <w:rsid w:val="7967E075"/>
    <w:rsid w:val="796A56DF"/>
    <w:rsid w:val="796BD54B"/>
    <w:rsid w:val="796BFFF1"/>
    <w:rsid w:val="796CBD36"/>
    <w:rsid w:val="7971F8B4"/>
    <w:rsid w:val="7975295A"/>
    <w:rsid w:val="7975A35C"/>
    <w:rsid w:val="7979B9E2"/>
    <w:rsid w:val="797AA656"/>
    <w:rsid w:val="797BA755"/>
    <w:rsid w:val="797BD49A"/>
    <w:rsid w:val="797D9DF3"/>
    <w:rsid w:val="797E52B2"/>
    <w:rsid w:val="797F24BE"/>
    <w:rsid w:val="797FC98A"/>
    <w:rsid w:val="79816542"/>
    <w:rsid w:val="79819FA9"/>
    <w:rsid w:val="7983504A"/>
    <w:rsid w:val="7983B1C6"/>
    <w:rsid w:val="7986359C"/>
    <w:rsid w:val="7987811F"/>
    <w:rsid w:val="798A907A"/>
    <w:rsid w:val="798EA1DC"/>
    <w:rsid w:val="7994F293"/>
    <w:rsid w:val="799521AD"/>
    <w:rsid w:val="7996CEA3"/>
    <w:rsid w:val="799A6D60"/>
    <w:rsid w:val="799C3A19"/>
    <w:rsid w:val="799D552A"/>
    <w:rsid w:val="799E7490"/>
    <w:rsid w:val="799FC284"/>
    <w:rsid w:val="79A4F77C"/>
    <w:rsid w:val="79A775EF"/>
    <w:rsid w:val="79A7C101"/>
    <w:rsid w:val="79AEAF87"/>
    <w:rsid w:val="79B12FFB"/>
    <w:rsid w:val="79B5AD46"/>
    <w:rsid w:val="79BC7458"/>
    <w:rsid w:val="79BC884C"/>
    <w:rsid w:val="79BCD132"/>
    <w:rsid w:val="79BE7EA4"/>
    <w:rsid w:val="79BF813E"/>
    <w:rsid w:val="79C0BDED"/>
    <w:rsid w:val="79C8B893"/>
    <w:rsid w:val="79C9290D"/>
    <w:rsid w:val="79CBF7B4"/>
    <w:rsid w:val="79D12737"/>
    <w:rsid w:val="79D295CC"/>
    <w:rsid w:val="79D68181"/>
    <w:rsid w:val="79DA7F3E"/>
    <w:rsid w:val="79DE1942"/>
    <w:rsid w:val="79DEBC64"/>
    <w:rsid w:val="79E7D45B"/>
    <w:rsid w:val="79E9C7A3"/>
    <w:rsid w:val="79EC412A"/>
    <w:rsid w:val="79ECCC87"/>
    <w:rsid w:val="79ED8520"/>
    <w:rsid w:val="79EEB680"/>
    <w:rsid w:val="79F0ACE8"/>
    <w:rsid w:val="79F53538"/>
    <w:rsid w:val="79F7FFEC"/>
    <w:rsid w:val="79FFA4AF"/>
    <w:rsid w:val="7A00BCF1"/>
    <w:rsid w:val="7A00E121"/>
    <w:rsid w:val="7A016794"/>
    <w:rsid w:val="7A01EED6"/>
    <w:rsid w:val="7A03F673"/>
    <w:rsid w:val="7A06BADC"/>
    <w:rsid w:val="7A07700C"/>
    <w:rsid w:val="7A08667C"/>
    <w:rsid w:val="7A094461"/>
    <w:rsid w:val="7A0B39AF"/>
    <w:rsid w:val="7A0C4A00"/>
    <w:rsid w:val="7A0EFE53"/>
    <w:rsid w:val="7A10AF65"/>
    <w:rsid w:val="7A138FC2"/>
    <w:rsid w:val="7A14927A"/>
    <w:rsid w:val="7A18098A"/>
    <w:rsid w:val="7A1893D7"/>
    <w:rsid w:val="7A19A38F"/>
    <w:rsid w:val="7A1D48A7"/>
    <w:rsid w:val="7A1D6C96"/>
    <w:rsid w:val="7A20D5CE"/>
    <w:rsid w:val="7A253B40"/>
    <w:rsid w:val="7A2701A8"/>
    <w:rsid w:val="7A28C906"/>
    <w:rsid w:val="7A2A1728"/>
    <w:rsid w:val="7A3444DE"/>
    <w:rsid w:val="7A3606EA"/>
    <w:rsid w:val="7A396814"/>
    <w:rsid w:val="7A39839A"/>
    <w:rsid w:val="7A3A8901"/>
    <w:rsid w:val="7A3B3F3A"/>
    <w:rsid w:val="7A3FDD84"/>
    <w:rsid w:val="7A414C5A"/>
    <w:rsid w:val="7A46746E"/>
    <w:rsid w:val="7A48A45B"/>
    <w:rsid w:val="7A4A82C9"/>
    <w:rsid w:val="7A4D52A2"/>
    <w:rsid w:val="7A506C7B"/>
    <w:rsid w:val="7A550855"/>
    <w:rsid w:val="7A55DD79"/>
    <w:rsid w:val="7A560527"/>
    <w:rsid w:val="7A66C56B"/>
    <w:rsid w:val="7A6A310E"/>
    <w:rsid w:val="7A6E2873"/>
    <w:rsid w:val="7A6F37BD"/>
    <w:rsid w:val="7A718D90"/>
    <w:rsid w:val="7A72CF46"/>
    <w:rsid w:val="7A741228"/>
    <w:rsid w:val="7A7443ED"/>
    <w:rsid w:val="7A749C9D"/>
    <w:rsid w:val="7A755C84"/>
    <w:rsid w:val="7A75A334"/>
    <w:rsid w:val="7A79F4B4"/>
    <w:rsid w:val="7A7AFE24"/>
    <w:rsid w:val="7A7B72D5"/>
    <w:rsid w:val="7A8004BD"/>
    <w:rsid w:val="7A80BC19"/>
    <w:rsid w:val="7A812573"/>
    <w:rsid w:val="7A819102"/>
    <w:rsid w:val="7A826D24"/>
    <w:rsid w:val="7A840208"/>
    <w:rsid w:val="7A867C75"/>
    <w:rsid w:val="7A8BC192"/>
    <w:rsid w:val="7A8CAC99"/>
    <w:rsid w:val="7A8CF797"/>
    <w:rsid w:val="7A8E1436"/>
    <w:rsid w:val="7A8F4945"/>
    <w:rsid w:val="7A94FC68"/>
    <w:rsid w:val="7A9C6CAE"/>
    <w:rsid w:val="7A9E0020"/>
    <w:rsid w:val="7A9F6B0F"/>
    <w:rsid w:val="7AA1458C"/>
    <w:rsid w:val="7AA15BB7"/>
    <w:rsid w:val="7AA23E38"/>
    <w:rsid w:val="7AA3C3A3"/>
    <w:rsid w:val="7AA424EB"/>
    <w:rsid w:val="7AA4319C"/>
    <w:rsid w:val="7AA45B4F"/>
    <w:rsid w:val="7AA4F614"/>
    <w:rsid w:val="7AACBF8D"/>
    <w:rsid w:val="7AACFDC6"/>
    <w:rsid w:val="7AAD6374"/>
    <w:rsid w:val="7AAE1B90"/>
    <w:rsid w:val="7AB6907A"/>
    <w:rsid w:val="7ABA486A"/>
    <w:rsid w:val="7ABFC42B"/>
    <w:rsid w:val="7AC04ED6"/>
    <w:rsid w:val="7AC09E9F"/>
    <w:rsid w:val="7AC17601"/>
    <w:rsid w:val="7AC2B576"/>
    <w:rsid w:val="7AC34FAB"/>
    <w:rsid w:val="7AC3C297"/>
    <w:rsid w:val="7AC82B72"/>
    <w:rsid w:val="7ACF44B2"/>
    <w:rsid w:val="7AD39F6A"/>
    <w:rsid w:val="7AD85383"/>
    <w:rsid w:val="7ADF34AB"/>
    <w:rsid w:val="7ADF9F87"/>
    <w:rsid w:val="7AE2981E"/>
    <w:rsid w:val="7AE4364C"/>
    <w:rsid w:val="7AE6C8DF"/>
    <w:rsid w:val="7AE79D09"/>
    <w:rsid w:val="7AE87DB5"/>
    <w:rsid w:val="7AE9248D"/>
    <w:rsid w:val="7AF301D9"/>
    <w:rsid w:val="7AF54A41"/>
    <w:rsid w:val="7AF8302C"/>
    <w:rsid w:val="7AFADB36"/>
    <w:rsid w:val="7AFB0975"/>
    <w:rsid w:val="7AFCD0B8"/>
    <w:rsid w:val="7AFD2CBA"/>
    <w:rsid w:val="7AFDD3B3"/>
    <w:rsid w:val="7AFF2C7F"/>
    <w:rsid w:val="7B00FDB9"/>
    <w:rsid w:val="7B02C596"/>
    <w:rsid w:val="7B049461"/>
    <w:rsid w:val="7B080929"/>
    <w:rsid w:val="7B0B6BD6"/>
    <w:rsid w:val="7B0C3ABB"/>
    <w:rsid w:val="7B102EFA"/>
    <w:rsid w:val="7B12514C"/>
    <w:rsid w:val="7B13D833"/>
    <w:rsid w:val="7B164243"/>
    <w:rsid w:val="7B1720F7"/>
    <w:rsid w:val="7B1839CC"/>
    <w:rsid w:val="7B1BD4B1"/>
    <w:rsid w:val="7B1CF65B"/>
    <w:rsid w:val="7B1FE22C"/>
    <w:rsid w:val="7B21BF9F"/>
    <w:rsid w:val="7B23665D"/>
    <w:rsid w:val="7B239D31"/>
    <w:rsid w:val="7B2892EB"/>
    <w:rsid w:val="7B2B7331"/>
    <w:rsid w:val="7B2F4A47"/>
    <w:rsid w:val="7B34A153"/>
    <w:rsid w:val="7B3E8609"/>
    <w:rsid w:val="7B424FA3"/>
    <w:rsid w:val="7B43DAE7"/>
    <w:rsid w:val="7B4E22DB"/>
    <w:rsid w:val="7B4E752C"/>
    <w:rsid w:val="7B4F50E6"/>
    <w:rsid w:val="7B506ECA"/>
    <w:rsid w:val="7B514D5D"/>
    <w:rsid w:val="7B58A193"/>
    <w:rsid w:val="7B5C9656"/>
    <w:rsid w:val="7B5E4CFA"/>
    <w:rsid w:val="7B600FCE"/>
    <w:rsid w:val="7B604DEA"/>
    <w:rsid w:val="7B6DD490"/>
    <w:rsid w:val="7B75AE69"/>
    <w:rsid w:val="7B764C5C"/>
    <w:rsid w:val="7B7826D4"/>
    <w:rsid w:val="7B792377"/>
    <w:rsid w:val="7B7C4206"/>
    <w:rsid w:val="7B7C5BD3"/>
    <w:rsid w:val="7B7DEEE7"/>
    <w:rsid w:val="7B7F2DDE"/>
    <w:rsid w:val="7B82695C"/>
    <w:rsid w:val="7B830C38"/>
    <w:rsid w:val="7B87DB90"/>
    <w:rsid w:val="7B880112"/>
    <w:rsid w:val="7B90038B"/>
    <w:rsid w:val="7B92CB62"/>
    <w:rsid w:val="7B96EBF5"/>
    <w:rsid w:val="7B994A27"/>
    <w:rsid w:val="7B9B0F8A"/>
    <w:rsid w:val="7B9B441A"/>
    <w:rsid w:val="7B9D46C9"/>
    <w:rsid w:val="7BA25BC4"/>
    <w:rsid w:val="7BA7C20E"/>
    <w:rsid w:val="7BA9079C"/>
    <w:rsid w:val="7BAAE605"/>
    <w:rsid w:val="7BAF785D"/>
    <w:rsid w:val="7BAF9DF9"/>
    <w:rsid w:val="7BB068F2"/>
    <w:rsid w:val="7BB827D6"/>
    <w:rsid w:val="7BB95538"/>
    <w:rsid w:val="7BB98EF4"/>
    <w:rsid w:val="7BBA5259"/>
    <w:rsid w:val="7BBCE8A3"/>
    <w:rsid w:val="7BC509F5"/>
    <w:rsid w:val="7BC72024"/>
    <w:rsid w:val="7BC92657"/>
    <w:rsid w:val="7BCF1671"/>
    <w:rsid w:val="7BCF746F"/>
    <w:rsid w:val="7BCFA0C6"/>
    <w:rsid w:val="7BCFFFC8"/>
    <w:rsid w:val="7BD1BA93"/>
    <w:rsid w:val="7BD27EAD"/>
    <w:rsid w:val="7BD3E64C"/>
    <w:rsid w:val="7BD3F986"/>
    <w:rsid w:val="7BD43CF7"/>
    <w:rsid w:val="7BD4551D"/>
    <w:rsid w:val="7BD4ABEB"/>
    <w:rsid w:val="7BD58470"/>
    <w:rsid w:val="7BD8C669"/>
    <w:rsid w:val="7BE05DB3"/>
    <w:rsid w:val="7BE2397C"/>
    <w:rsid w:val="7BE2BD55"/>
    <w:rsid w:val="7BE3A443"/>
    <w:rsid w:val="7BE3A6CB"/>
    <w:rsid w:val="7BE566E2"/>
    <w:rsid w:val="7BE8087C"/>
    <w:rsid w:val="7BEB2256"/>
    <w:rsid w:val="7BEDB1CB"/>
    <w:rsid w:val="7BEE80FD"/>
    <w:rsid w:val="7BEEDC05"/>
    <w:rsid w:val="7BF3FF4A"/>
    <w:rsid w:val="7BF455E2"/>
    <w:rsid w:val="7BF924EC"/>
    <w:rsid w:val="7BF98BFA"/>
    <w:rsid w:val="7BFCD9C7"/>
    <w:rsid w:val="7BFDD22C"/>
    <w:rsid w:val="7C042A49"/>
    <w:rsid w:val="7C0447AB"/>
    <w:rsid w:val="7C053DA2"/>
    <w:rsid w:val="7C057D26"/>
    <w:rsid w:val="7C071AE5"/>
    <w:rsid w:val="7C0BED7B"/>
    <w:rsid w:val="7C0C4F2A"/>
    <w:rsid w:val="7C0FE289"/>
    <w:rsid w:val="7C102924"/>
    <w:rsid w:val="7C117395"/>
    <w:rsid w:val="7C139E89"/>
    <w:rsid w:val="7C13ECC3"/>
    <w:rsid w:val="7C1500D4"/>
    <w:rsid w:val="7C168162"/>
    <w:rsid w:val="7C17589A"/>
    <w:rsid w:val="7C195F9D"/>
    <w:rsid w:val="7C1A3812"/>
    <w:rsid w:val="7C1A718B"/>
    <w:rsid w:val="7C1BABF5"/>
    <w:rsid w:val="7C1C72FE"/>
    <w:rsid w:val="7C1CE2BF"/>
    <w:rsid w:val="7C1FAAA4"/>
    <w:rsid w:val="7C211383"/>
    <w:rsid w:val="7C262FEC"/>
    <w:rsid w:val="7C281302"/>
    <w:rsid w:val="7C28EBE2"/>
    <w:rsid w:val="7C2A72F5"/>
    <w:rsid w:val="7C2BB324"/>
    <w:rsid w:val="7C2C3B03"/>
    <w:rsid w:val="7C2C60DC"/>
    <w:rsid w:val="7C2DC458"/>
    <w:rsid w:val="7C2E1C50"/>
    <w:rsid w:val="7C2EFA70"/>
    <w:rsid w:val="7C3129B2"/>
    <w:rsid w:val="7C3297FE"/>
    <w:rsid w:val="7C34CCA7"/>
    <w:rsid w:val="7C36CF4B"/>
    <w:rsid w:val="7C384C17"/>
    <w:rsid w:val="7C39A733"/>
    <w:rsid w:val="7C3C3767"/>
    <w:rsid w:val="7C3C8AB9"/>
    <w:rsid w:val="7C3D15ED"/>
    <w:rsid w:val="7C3DF820"/>
    <w:rsid w:val="7C3FE1D3"/>
    <w:rsid w:val="7C40EBED"/>
    <w:rsid w:val="7C45EDE0"/>
    <w:rsid w:val="7C4601FC"/>
    <w:rsid w:val="7C48ABA2"/>
    <w:rsid w:val="7C48BC38"/>
    <w:rsid w:val="7C4A11B5"/>
    <w:rsid w:val="7C4B077D"/>
    <w:rsid w:val="7C4F9E19"/>
    <w:rsid w:val="7C50A21B"/>
    <w:rsid w:val="7C5176CF"/>
    <w:rsid w:val="7C5323F6"/>
    <w:rsid w:val="7C55734E"/>
    <w:rsid w:val="7C57DA31"/>
    <w:rsid w:val="7C5B837B"/>
    <w:rsid w:val="7C5BF061"/>
    <w:rsid w:val="7C5D3EF0"/>
    <w:rsid w:val="7C609D32"/>
    <w:rsid w:val="7C614E78"/>
    <w:rsid w:val="7C638D36"/>
    <w:rsid w:val="7C64BD72"/>
    <w:rsid w:val="7C65489D"/>
    <w:rsid w:val="7C65BECF"/>
    <w:rsid w:val="7C677E93"/>
    <w:rsid w:val="7C69C454"/>
    <w:rsid w:val="7C6D5603"/>
    <w:rsid w:val="7C6D6CD6"/>
    <w:rsid w:val="7C6E83A8"/>
    <w:rsid w:val="7C70B403"/>
    <w:rsid w:val="7C70BE8B"/>
    <w:rsid w:val="7C70C913"/>
    <w:rsid w:val="7C75490D"/>
    <w:rsid w:val="7C76917F"/>
    <w:rsid w:val="7C82B3AC"/>
    <w:rsid w:val="7C86BE4F"/>
    <w:rsid w:val="7C895510"/>
    <w:rsid w:val="7C8B4C17"/>
    <w:rsid w:val="7C91285E"/>
    <w:rsid w:val="7C922ACE"/>
    <w:rsid w:val="7C94008D"/>
    <w:rsid w:val="7C968D89"/>
    <w:rsid w:val="7C96EF1C"/>
    <w:rsid w:val="7C96F6BA"/>
    <w:rsid w:val="7C9C3B0E"/>
    <w:rsid w:val="7C9D5C3A"/>
    <w:rsid w:val="7CA0AAEE"/>
    <w:rsid w:val="7CA2A19C"/>
    <w:rsid w:val="7CA3ADC3"/>
    <w:rsid w:val="7CA50E77"/>
    <w:rsid w:val="7CA53FC1"/>
    <w:rsid w:val="7CA67AC8"/>
    <w:rsid w:val="7CA83180"/>
    <w:rsid w:val="7CAC6581"/>
    <w:rsid w:val="7CAD58C8"/>
    <w:rsid w:val="7CAEB75F"/>
    <w:rsid w:val="7CB07530"/>
    <w:rsid w:val="7CB0E543"/>
    <w:rsid w:val="7CB3A0CC"/>
    <w:rsid w:val="7CB8110E"/>
    <w:rsid w:val="7CB86797"/>
    <w:rsid w:val="7CB8A213"/>
    <w:rsid w:val="7CBA09A5"/>
    <w:rsid w:val="7CBF0AFA"/>
    <w:rsid w:val="7CC17BEF"/>
    <w:rsid w:val="7CC484F7"/>
    <w:rsid w:val="7CC5FED3"/>
    <w:rsid w:val="7CC6AFBA"/>
    <w:rsid w:val="7CC93D18"/>
    <w:rsid w:val="7CC97876"/>
    <w:rsid w:val="7CCB43FA"/>
    <w:rsid w:val="7CCC34DA"/>
    <w:rsid w:val="7CCF592F"/>
    <w:rsid w:val="7CD06651"/>
    <w:rsid w:val="7CD10B88"/>
    <w:rsid w:val="7CD34FA2"/>
    <w:rsid w:val="7CD52EDD"/>
    <w:rsid w:val="7CD6B3CB"/>
    <w:rsid w:val="7CD810B3"/>
    <w:rsid w:val="7CDE5FAE"/>
    <w:rsid w:val="7CE03287"/>
    <w:rsid w:val="7CE7718B"/>
    <w:rsid w:val="7CE79E79"/>
    <w:rsid w:val="7CE9147E"/>
    <w:rsid w:val="7CE9F33C"/>
    <w:rsid w:val="7CEB72DC"/>
    <w:rsid w:val="7CF3D4EA"/>
    <w:rsid w:val="7CF4301A"/>
    <w:rsid w:val="7CF43138"/>
    <w:rsid w:val="7CF5BACD"/>
    <w:rsid w:val="7CF702BF"/>
    <w:rsid w:val="7CF8D739"/>
    <w:rsid w:val="7D033C2C"/>
    <w:rsid w:val="7D036A1F"/>
    <w:rsid w:val="7D05AF42"/>
    <w:rsid w:val="7D0A40D7"/>
    <w:rsid w:val="7D0FA911"/>
    <w:rsid w:val="7D2861D9"/>
    <w:rsid w:val="7D2CD5FA"/>
    <w:rsid w:val="7D2DB9EC"/>
    <w:rsid w:val="7D2F4FAC"/>
    <w:rsid w:val="7D3006F9"/>
    <w:rsid w:val="7D3228D6"/>
    <w:rsid w:val="7D338F49"/>
    <w:rsid w:val="7D35C0D6"/>
    <w:rsid w:val="7D35E5CB"/>
    <w:rsid w:val="7D3BBEAC"/>
    <w:rsid w:val="7D3C4F3E"/>
    <w:rsid w:val="7D3ECD03"/>
    <w:rsid w:val="7D403422"/>
    <w:rsid w:val="7D4FB735"/>
    <w:rsid w:val="7D51140D"/>
    <w:rsid w:val="7D51FBCA"/>
    <w:rsid w:val="7D5405E0"/>
    <w:rsid w:val="7D54869A"/>
    <w:rsid w:val="7D5647A5"/>
    <w:rsid w:val="7D5E89FE"/>
    <w:rsid w:val="7D5FCD81"/>
    <w:rsid w:val="7D6281D3"/>
    <w:rsid w:val="7D6678B6"/>
    <w:rsid w:val="7D688127"/>
    <w:rsid w:val="7D6E6F26"/>
    <w:rsid w:val="7D70F473"/>
    <w:rsid w:val="7D721E1F"/>
    <w:rsid w:val="7D7910B0"/>
    <w:rsid w:val="7D79E8F1"/>
    <w:rsid w:val="7D7B0D70"/>
    <w:rsid w:val="7D8351EF"/>
    <w:rsid w:val="7D840CB8"/>
    <w:rsid w:val="7D850AF2"/>
    <w:rsid w:val="7D860020"/>
    <w:rsid w:val="7D870087"/>
    <w:rsid w:val="7D8D5E60"/>
    <w:rsid w:val="7D924AB5"/>
    <w:rsid w:val="7D925B17"/>
    <w:rsid w:val="7D932857"/>
    <w:rsid w:val="7D94E840"/>
    <w:rsid w:val="7D97EF18"/>
    <w:rsid w:val="7D992D73"/>
    <w:rsid w:val="7D9CAA03"/>
    <w:rsid w:val="7D9EA12B"/>
    <w:rsid w:val="7D9F456E"/>
    <w:rsid w:val="7DA0A65F"/>
    <w:rsid w:val="7DA251E2"/>
    <w:rsid w:val="7DA3CCEB"/>
    <w:rsid w:val="7DA5E21A"/>
    <w:rsid w:val="7DA81F8B"/>
    <w:rsid w:val="7DA9FDC3"/>
    <w:rsid w:val="7DAB5A30"/>
    <w:rsid w:val="7DABB2EA"/>
    <w:rsid w:val="7DAC1BA9"/>
    <w:rsid w:val="7DAD43F6"/>
    <w:rsid w:val="7DB0B662"/>
    <w:rsid w:val="7DB2C0C4"/>
    <w:rsid w:val="7DB47BC2"/>
    <w:rsid w:val="7DB4A284"/>
    <w:rsid w:val="7DB5E61E"/>
    <w:rsid w:val="7DB69553"/>
    <w:rsid w:val="7DBABD22"/>
    <w:rsid w:val="7DBBD611"/>
    <w:rsid w:val="7DBBF8C1"/>
    <w:rsid w:val="7DBD291A"/>
    <w:rsid w:val="7DBF1CC2"/>
    <w:rsid w:val="7DBFE6AD"/>
    <w:rsid w:val="7DC18867"/>
    <w:rsid w:val="7DC656D4"/>
    <w:rsid w:val="7DC65CE0"/>
    <w:rsid w:val="7DCA1634"/>
    <w:rsid w:val="7DCD83A5"/>
    <w:rsid w:val="7DCD991F"/>
    <w:rsid w:val="7DCE34B1"/>
    <w:rsid w:val="7DD3799C"/>
    <w:rsid w:val="7DD48B77"/>
    <w:rsid w:val="7DD56A93"/>
    <w:rsid w:val="7DD59F50"/>
    <w:rsid w:val="7DD9486A"/>
    <w:rsid w:val="7DD98EC5"/>
    <w:rsid w:val="7DDB2EA9"/>
    <w:rsid w:val="7DDC71C9"/>
    <w:rsid w:val="7DDF43A8"/>
    <w:rsid w:val="7DE1BE41"/>
    <w:rsid w:val="7DE2199F"/>
    <w:rsid w:val="7DE68626"/>
    <w:rsid w:val="7DE7F3B8"/>
    <w:rsid w:val="7DE95629"/>
    <w:rsid w:val="7DECB8CD"/>
    <w:rsid w:val="7DF1AE68"/>
    <w:rsid w:val="7DF2078C"/>
    <w:rsid w:val="7DF3B4CE"/>
    <w:rsid w:val="7DF93983"/>
    <w:rsid w:val="7DFC9C6E"/>
    <w:rsid w:val="7DFDFC6B"/>
    <w:rsid w:val="7E001DC9"/>
    <w:rsid w:val="7E005DF4"/>
    <w:rsid w:val="7E00F126"/>
    <w:rsid w:val="7E04349C"/>
    <w:rsid w:val="7E057A04"/>
    <w:rsid w:val="7E11196E"/>
    <w:rsid w:val="7E16C850"/>
    <w:rsid w:val="7E1B6C17"/>
    <w:rsid w:val="7E1C5A6F"/>
    <w:rsid w:val="7E209BF9"/>
    <w:rsid w:val="7E2137E7"/>
    <w:rsid w:val="7E277F0E"/>
    <w:rsid w:val="7E2926BC"/>
    <w:rsid w:val="7E2A7AE1"/>
    <w:rsid w:val="7E2F687D"/>
    <w:rsid w:val="7E2F7220"/>
    <w:rsid w:val="7E34A402"/>
    <w:rsid w:val="7E35AC1E"/>
    <w:rsid w:val="7E3AEC49"/>
    <w:rsid w:val="7E414D08"/>
    <w:rsid w:val="7E4270E8"/>
    <w:rsid w:val="7E4390E0"/>
    <w:rsid w:val="7E439227"/>
    <w:rsid w:val="7E445345"/>
    <w:rsid w:val="7E466169"/>
    <w:rsid w:val="7E47FBAA"/>
    <w:rsid w:val="7E4B83A3"/>
    <w:rsid w:val="7E537573"/>
    <w:rsid w:val="7E54E189"/>
    <w:rsid w:val="7E54FE59"/>
    <w:rsid w:val="7E59A496"/>
    <w:rsid w:val="7E5A39C9"/>
    <w:rsid w:val="7E5B476B"/>
    <w:rsid w:val="7E5B7386"/>
    <w:rsid w:val="7E5DEB05"/>
    <w:rsid w:val="7E5EF199"/>
    <w:rsid w:val="7E5F6F5A"/>
    <w:rsid w:val="7E5F8DB8"/>
    <w:rsid w:val="7E614DE7"/>
    <w:rsid w:val="7E64DCF3"/>
    <w:rsid w:val="7E666960"/>
    <w:rsid w:val="7E6674C1"/>
    <w:rsid w:val="7E677B21"/>
    <w:rsid w:val="7E68F41D"/>
    <w:rsid w:val="7E697F57"/>
    <w:rsid w:val="7E6990EE"/>
    <w:rsid w:val="7E69B3AA"/>
    <w:rsid w:val="7E7B730C"/>
    <w:rsid w:val="7E7BE9E9"/>
    <w:rsid w:val="7E8261CA"/>
    <w:rsid w:val="7E836F57"/>
    <w:rsid w:val="7E850C1A"/>
    <w:rsid w:val="7E8566B4"/>
    <w:rsid w:val="7E873406"/>
    <w:rsid w:val="7E87B923"/>
    <w:rsid w:val="7E8881AB"/>
    <w:rsid w:val="7E8986BC"/>
    <w:rsid w:val="7E8B0AF2"/>
    <w:rsid w:val="7E8E4882"/>
    <w:rsid w:val="7E8EADF2"/>
    <w:rsid w:val="7E8F6B88"/>
    <w:rsid w:val="7E8FF96F"/>
    <w:rsid w:val="7E919404"/>
    <w:rsid w:val="7E97EEAC"/>
    <w:rsid w:val="7E9B4AED"/>
    <w:rsid w:val="7E9DB417"/>
    <w:rsid w:val="7E9DE72E"/>
    <w:rsid w:val="7EA36B6A"/>
    <w:rsid w:val="7EA6751A"/>
    <w:rsid w:val="7EA795D7"/>
    <w:rsid w:val="7EAC85E0"/>
    <w:rsid w:val="7EADB70B"/>
    <w:rsid w:val="7EAFB9A4"/>
    <w:rsid w:val="7EB36907"/>
    <w:rsid w:val="7EB506D2"/>
    <w:rsid w:val="7EB7EE0D"/>
    <w:rsid w:val="7EBA8E4F"/>
    <w:rsid w:val="7EBB1425"/>
    <w:rsid w:val="7EBC5955"/>
    <w:rsid w:val="7EC0F643"/>
    <w:rsid w:val="7EC41E0B"/>
    <w:rsid w:val="7EC48095"/>
    <w:rsid w:val="7EC6242F"/>
    <w:rsid w:val="7EC71B5A"/>
    <w:rsid w:val="7EC80249"/>
    <w:rsid w:val="7EC8A65B"/>
    <w:rsid w:val="7EC8E1C2"/>
    <w:rsid w:val="7ECBD0C6"/>
    <w:rsid w:val="7ECFA419"/>
    <w:rsid w:val="7ED617B1"/>
    <w:rsid w:val="7ED62ACB"/>
    <w:rsid w:val="7ED8354D"/>
    <w:rsid w:val="7ED94EEC"/>
    <w:rsid w:val="7EDF1308"/>
    <w:rsid w:val="7EE078F4"/>
    <w:rsid w:val="7EE346F3"/>
    <w:rsid w:val="7EE6275B"/>
    <w:rsid w:val="7EE6A8EC"/>
    <w:rsid w:val="7EE6EE03"/>
    <w:rsid w:val="7EEFE6BE"/>
    <w:rsid w:val="7EF1F904"/>
    <w:rsid w:val="7EF49FBF"/>
    <w:rsid w:val="7EF55916"/>
    <w:rsid w:val="7EF6A98D"/>
    <w:rsid w:val="7EF6BF00"/>
    <w:rsid w:val="7EF8F0CD"/>
    <w:rsid w:val="7EFB05A1"/>
    <w:rsid w:val="7EFCAAB7"/>
    <w:rsid w:val="7EFE3ED4"/>
    <w:rsid w:val="7F00C719"/>
    <w:rsid w:val="7F03BD24"/>
    <w:rsid w:val="7F04E9F6"/>
    <w:rsid w:val="7F0C973D"/>
    <w:rsid w:val="7F136B45"/>
    <w:rsid w:val="7F137E19"/>
    <w:rsid w:val="7F13F68E"/>
    <w:rsid w:val="7F178415"/>
    <w:rsid w:val="7F18B725"/>
    <w:rsid w:val="7F1B4F69"/>
    <w:rsid w:val="7F1D07A4"/>
    <w:rsid w:val="7F22EB53"/>
    <w:rsid w:val="7F23AE03"/>
    <w:rsid w:val="7F26ADA4"/>
    <w:rsid w:val="7F2C3E83"/>
    <w:rsid w:val="7F2D1221"/>
    <w:rsid w:val="7F37F84A"/>
    <w:rsid w:val="7F384EB7"/>
    <w:rsid w:val="7F3BCAC5"/>
    <w:rsid w:val="7F3D7AC6"/>
    <w:rsid w:val="7F3DEBF2"/>
    <w:rsid w:val="7F44A1F3"/>
    <w:rsid w:val="7F45DF7A"/>
    <w:rsid w:val="7F47297F"/>
    <w:rsid w:val="7F49EB24"/>
    <w:rsid w:val="7F4B7E91"/>
    <w:rsid w:val="7F4D2E8B"/>
    <w:rsid w:val="7F4FB700"/>
    <w:rsid w:val="7F52C64D"/>
    <w:rsid w:val="7F593684"/>
    <w:rsid w:val="7F5B182B"/>
    <w:rsid w:val="7F5C26A9"/>
    <w:rsid w:val="7F5D0F70"/>
    <w:rsid w:val="7F608CA4"/>
    <w:rsid w:val="7F6754AA"/>
    <w:rsid w:val="7F6A2E26"/>
    <w:rsid w:val="7F6A8DDD"/>
    <w:rsid w:val="7F6D6A1B"/>
    <w:rsid w:val="7F720E70"/>
    <w:rsid w:val="7F72CA8D"/>
    <w:rsid w:val="7F73A260"/>
    <w:rsid w:val="7F74D146"/>
    <w:rsid w:val="7F76769C"/>
    <w:rsid w:val="7F77F55E"/>
    <w:rsid w:val="7F7E90B3"/>
    <w:rsid w:val="7F7EBCBE"/>
    <w:rsid w:val="7F7FCD22"/>
    <w:rsid w:val="7F7FD112"/>
    <w:rsid w:val="7F825687"/>
    <w:rsid w:val="7F870601"/>
    <w:rsid w:val="7F888253"/>
    <w:rsid w:val="7F8B33A1"/>
    <w:rsid w:val="7F8BDE8E"/>
    <w:rsid w:val="7F93A353"/>
    <w:rsid w:val="7F9509E4"/>
    <w:rsid w:val="7F98185B"/>
    <w:rsid w:val="7F98448A"/>
    <w:rsid w:val="7F9B2BAC"/>
    <w:rsid w:val="7F9B733F"/>
    <w:rsid w:val="7F9E057E"/>
    <w:rsid w:val="7FA315F2"/>
    <w:rsid w:val="7FA47173"/>
    <w:rsid w:val="7FABD9C1"/>
    <w:rsid w:val="7FB21505"/>
    <w:rsid w:val="7FB2668D"/>
    <w:rsid w:val="7FB3FCF5"/>
    <w:rsid w:val="7FB4E76D"/>
    <w:rsid w:val="7FB5B455"/>
    <w:rsid w:val="7FB68253"/>
    <w:rsid w:val="7FB945D1"/>
    <w:rsid w:val="7FBBB259"/>
    <w:rsid w:val="7FBC9097"/>
    <w:rsid w:val="7FBD8307"/>
    <w:rsid w:val="7FBD99D0"/>
    <w:rsid w:val="7FBF85EE"/>
    <w:rsid w:val="7FC1803D"/>
    <w:rsid w:val="7FC3533C"/>
    <w:rsid w:val="7FCAEA07"/>
    <w:rsid w:val="7FCC30CF"/>
    <w:rsid w:val="7FCE1BDD"/>
    <w:rsid w:val="7FD1293C"/>
    <w:rsid w:val="7FD1E3D5"/>
    <w:rsid w:val="7FD2F2FB"/>
    <w:rsid w:val="7FD3D892"/>
    <w:rsid w:val="7FD4D9F3"/>
    <w:rsid w:val="7FD865B1"/>
    <w:rsid w:val="7FDB1BEC"/>
    <w:rsid w:val="7FDCD2C4"/>
    <w:rsid w:val="7FDF1A2C"/>
    <w:rsid w:val="7FE60388"/>
    <w:rsid w:val="7FE62563"/>
    <w:rsid w:val="7FE85A0D"/>
    <w:rsid w:val="7FE891E7"/>
    <w:rsid w:val="7FE912D0"/>
    <w:rsid w:val="7FEBA29B"/>
    <w:rsid w:val="7FEC31D4"/>
    <w:rsid w:val="7FEC92A1"/>
    <w:rsid w:val="7FEC9C86"/>
    <w:rsid w:val="7FEF45D4"/>
    <w:rsid w:val="7FF282A7"/>
    <w:rsid w:val="7FF2DE4C"/>
    <w:rsid w:val="7FF4B6FC"/>
    <w:rsid w:val="7FF50458"/>
    <w:rsid w:val="7FF818C8"/>
    <w:rsid w:val="7FFB21A9"/>
    <w:rsid w:val="7FFF74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339554"/>
  <w15:chartTrackingRefBased/>
  <w15:docId w15:val="{9BCC0B65-BD2E-4197-AA59-FF2B44116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77DF"/>
  </w:style>
  <w:style w:type="paragraph" w:styleId="Heading2">
    <w:name w:val="heading 2"/>
    <w:basedOn w:val="Normal"/>
    <w:link w:val="Heading2Char"/>
    <w:uiPriority w:val="9"/>
    <w:qFormat/>
    <w:rsid w:val="00181FB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FF0B1E"/>
    <w:pPr>
      <w:spacing w:after="0" w:line="240" w:lineRule="auto"/>
    </w:pPr>
  </w:style>
  <w:style w:type="paragraph" w:styleId="ListParagraph">
    <w:name w:val="List Paragraph"/>
    <w:basedOn w:val="Normal"/>
    <w:uiPriority w:val="34"/>
    <w:qFormat/>
    <w:rsid w:val="00713B17"/>
    <w:pPr>
      <w:ind w:left="720"/>
      <w:contextualSpacing/>
    </w:pPr>
  </w:style>
  <w:style w:type="character" w:styleId="CommentReference">
    <w:name w:val="annotation reference"/>
    <w:basedOn w:val="DefaultParagraphFont"/>
    <w:uiPriority w:val="99"/>
    <w:semiHidden/>
    <w:unhideWhenUsed/>
    <w:rsid w:val="00181FB1"/>
    <w:rPr>
      <w:sz w:val="16"/>
      <w:szCs w:val="16"/>
    </w:rPr>
  </w:style>
  <w:style w:type="paragraph" w:styleId="CommentText">
    <w:name w:val="annotation text"/>
    <w:basedOn w:val="Normal"/>
    <w:link w:val="CommentTextChar"/>
    <w:uiPriority w:val="99"/>
    <w:unhideWhenUsed/>
    <w:rsid w:val="00181FB1"/>
    <w:pPr>
      <w:spacing w:line="240" w:lineRule="auto"/>
    </w:pPr>
    <w:rPr>
      <w:sz w:val="20"/>
      <w:szCs w:val="20"/>
    </w:rPr>
  </w:style>
  <w:style w:type="character" w:customStyle="1" w:styleId="CommentTextChar">
    <w:name w:val="Comment Text Char"/>
    <w:basedOn w:val="DefaultParagraphFont"/>
    <w:link w:val="CommentText"/>
    <w:uiPriority w:val="99"/>
    <w:rsid w:val="00181FB1"/>
    <w:rPr>
      <w:sz w:val="20"/>
      <w:szCs w:val="20"/>
    </w:rPr>
  </w:style>
  <w:style w:type="paragraph" w:styleId="CommentSubject">
    <w:name w:val="annotation subject"/>
    <w:basedOn w:val="CommentText"/>
    <w:next w:val="CommentText"/>
    <w:link w:val="CommentSubjectChar"/>
    <w:uiPriority w:val="99"/>
    <w:semiHidden/>
    <w:unhideWhenUsed/>
    <w:rsid w:val="00181FB1"/>
    <w:rPr>
      <w:b/>
      <w:bCs/>
    </w:rPr>
  </w:style>
  <w:style w:type="character" w:customStyle="1" w:styleId="CommentSubjectChar">
    <w:name w:val="Comment Subject Char"/>
    <w:basedOn w:val="CommentTextChar"/>
    <w:link w:val="CommentSubject"/>
    <w:uiPriority w:val="99"/>
    <w:semiHidden/>
    <w:rsid w:val="00181FB1"/>
    <w:rPr>
      <w:b/>
      <w:bCs/>
      <w:sz w:val="20"/>
      <w:szCs w:val="20"/>
    </w:rPr>
  </w:style>
  <w:style w:type="character" w:customStyle="1" w:styleId="Heading2Char">
    <w:name w:val="Heading 2 Char"/>
    <w:basedOn w:val="DefaultParagraphFont"/>
    <w:link w:val="Heading2"/>
    <w:uiPriority w:val="9"/>
    <w:rsid w:val="00181FB1"/>
    <w:rPr>
      <w:rFonts w:ascii="Times New Roman" w:eastAsia="Times New Roman" w:hAnsi="Times New Roman" w:cs="Times New Roman"/>
      <w:b/>
      <w:bCs/>
      <w:sz w:val="36"/>
      <w:szCs w:val="36"/>
    </w:rPr>
  </w:style>
  <w:style w:type="character" w:customStyle="1" w:styleId="a-size-medium">
    <w:name w:val="a-size-medium"/>
    <w:basedOn w:val="DefaultParagraphFont"/>
    <w:rsid w:val="00181FB1"/>
  </w:style>
  <w:style w:type="paragraph" w:styleId="NoSpacing">
    <w:name w:val="No Spacing"/>
    <w:uiPriority w:val="1"/>
    <w:qFormat/>
    <w:pPr>
      <w:spacing w:after="0" w:line="240" w:lineRule="auto"/>
    </w:pPr>
  </w:style>
  <w:style w:type="table" w:styleId="ListTable1Light-Accent1">
    <w:name w:val="List Table 1 Light Accent 1"/>
    <w:basedOn w:val="TableNormal"/>
    <w:uiPriority w:val="46"/>
    <w:pPr>
      <w:spacing w:after="0" w:line="240" w:lineRule="auto"/>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PlainTable2">
    <w:name w:val="Plain Table 2"/>
    <w:basedOn w:val="TableNormal"/>
    <w:uiPriority w:val="4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Emphasis">
    <w:name w:val="Emphasis"/>
    <w:basedOn w:val="DefaultParagraphFont"/>
    <w:uiPriority w:val="20"/>
    <w:qFormat/>
    <w:rPr>
      <w:i/>
      <w:iCs/>
    </w:rPr>
  </w:style>
  <w:style w:type="character" w:styleId="Hyperlink">
    <w:name w:val="Hyperlink"/>
    <w:basedOn w:val="DefaultParagraphFont"/>
    <w:uiPriority w:val="99"/>
    <w:unhideWhenUsed/>
    <w:rsid w:val="00DC1947"/>
    <w:rPr>
      <w:color w:val="0563C1" w:themeColor="hyperlink"/>
      <w:u w:val="single"/>
    </w:rPr>
  </w:style>
  <w:style w:type="character" w:styleId="UnresolvedMention">
    <w:name w:val="Unresolved Mention"/>
    <w:basedOn w:val="DefaultParagraphFont"/>
    <w:uiPriority w:val="99"/>
    <w:semiHidden/>
    <w:unhideWhenUsed/>
    <w:rsid w:val="00DC1947"/>
    <w:rPr>
      <w:color w:val="605E5C"/>
      <w:shd w:val="clear" w:color="auto" w:fill="E1DFDD"/>
    </w:rPr>
  </w:style>
  <w:style w:type="character" w:customStyle="1" w:styleId="apple-converted-space">
    <w:name w:val="apple-converted-space"/>
    <w:basedOn w:val="DefaultParagraphFont"/>
    <w:rsid w:val="00E107BB"/>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NormalWeb">
    <w:name w:val="Normal (Web)"/>
    <w:basedOn w:val="Normal"/>
    <w:uiPriority w:val="99"/>
    <w:semiHidden/>
    <w:unhideWhenUsed/>
    <w:rsid w:val="009865F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3555844">
      <w:bodyDiv w:val="1"/>
      <w:marLeft w:val="0"/>
      <w:marRight w:val="0"/>
      <w:marTop w:val="0"/>
      <w:marBottom w:val="0"/>
      <w:divBdr>
        <w:top w:val="none" w:sz="0" w:space="0" w:color="auto"/>
        <w:left w:val="none" w:sz="0" w:space="0" w:color="auto"/>
        <w:bottom w:val="none" w:sz="0" w:space="0" w:color="auto"/>
        <w:right w:val="none" w:sz="0" w:space="0" w:color="auto"/>
      </w:divBdr>
    </w:div>
    <w:div w:id="1303730904">
      <w:bodyDiv w:val="1"/>
      <w:marLeft w:val="0"/>
      <w:marRight w:val="0"/>
      <w:marTop w:val="0"/>
      <w:marBottom w:val="0"/>
      <w:divBdr>
        <w:top w:val="none" w:sz="0" w:space="0" w:color="auto"/>
        <w:left w:val="none" w:sz="0" w:space="0" w:color="auto"/>
        <w:bottom w:val="none" w:sz="0" w:space="0" w:color="auto"/>
        <w:right w:val="none" w:sz="0" w:space="0" w:color="auto"/>
      </w:divBdr>
      <w:divsChild>
        <w:div w:id="1949046948">
          <w:marLeft w:val="0"/>
          <w:marRight w:val="0"/>
          <w:marTop w:val="0"/>
          <w:marBottom w:val="0"/>
          <w:divBdr>
            <w:top w:val="none" w:sz="0" w:space="0" w:color="auto"/>
            <w:left w:val="none" w:sz="0" w:space="0" w:color="auto"/>
            <w:bottom w:val="none" w:sz="0" w:space="0" w:color="auto"/>
            <w:right w:val="none" w:sz="0" w:space="0" w:color="auto"/>
          </w:divBdr>
          <w:divsChild>
            <w:div w:id="1507667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749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7.xml"/><Relationship Id="rId26"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6.xml"/><Relationship Id="rId25" Type="http://schemas.openxmlformats.org/officeDocument/2006/relationships/footer" Target="footer10.xml"/><Relationship Id="rId2" Type="http://schemas.openxmlformats.org/officeDocument/2006/relationships/customXml" Target="../customXml/item2.xml"/><Relationship Id="rId16" Type="http://schemas.openxmlformats.org/officeDocument/2006/relationships/footer" Target="footer5.xml"/><Relationship Id="rId20" Type="http://schemas.openxmlformats.org/officeDocument/2006/relationships/image" Target="media/image1.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footer" Target="footer4.xml"/><Relationship Id="rId23" Type="http://schemas.openxmlformats.org/officeDocument/2006/relationships/footer" Target="footer9.xml"/><Relationship Id="rId28" Type="http://schemas.openxmlformats.org/officeDocument/2006/relationships/footer" Target="footer11.xml"/><Relationship Id="rId10" Type="http://schemas.openxmlformats.org/officeDocument/2006/relationships/endnotes" Target="endnotes.xml"/><Relationship Id="rId19" Type="http://schemas.openxmlformats.org/officeDocument/2006/relationships/footer" Target="footer8.xml"/><Relationship Id="rId31"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image" Target="media/image3.png"/><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840327B71C8F243A8B5FA5A97B36523" ma:contentTypeVersion="17" ma:contentTypeDescription="Create a new document." ma:contentTypeScope="" ma:versionID="7de32d09832813d0f0e86d93215eedde">
  <xsd:schema xmlns:xsd="http://www.w3.org/2001/XMLSchema" xmlns:xs="http://www.w3.org/2001/XMLSchema" xmlns:p="http://schemas.microsoft.com/office/2006/metadata/properties" xmlns:ns2="e6fc9998-91bb-4589-a7da-8ab5113df364" xmlns:ns3="a81a41c6-98df-42c0-a509-db6ba7c74ec0" targetNamespace="http://schemas.microsoft.com/office/2006/metadata/properties" ma:root="true" ma:fieldsID="d473e4e27578e2f7cded8ba6abb06290" ns2:_="" ns3:_="">
    <xsd:import namespace="e6fc9998-91bb-4589-a7da-8ab5113df364"/>
    <xsd:import namespace="a81a41c6-98df-42c0-a509-db6ba7c74ec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fc9998-91bb-4589-a7da-8ab5113df3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73bb8c4-6ceb-492d-944b-1dcfb685d70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81a41c6-98df-42c0-a509-db6ba7c74ec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5b4ff65-78bd-494f-b66a-e0536e6ddeba}" ma:internalName="TaxCatchAll" ma:showField="CatchAllData" ma:web="a81a41c6-98df-42c0-a509-db6ba7c74e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a81a41c6-98df-42c0-a509-db6ba7c74ec0">
      <UserInfo>
        <DisplayName/>
        <AccountId xsi:nil="true"/>
        <AccountType/>
      </UserInfo>
    </SharedWithUsers>
    <MediaLengthInSeconds xmlns="e6fc9998-91bb-4589-a7da-8ab5113df364" xsi:nil="true"/>
    <lcf76f155ced4ddcb4097134ff3c332f xmlns="e6fc9998-91bb-4589-a7da-8ab5113df364">
      <Terms xmlns="http://schemas.microsoft.com/office/infopath/2007/PartnerControls"/>
    </lcf76f155ced4ddcb4097134ff3c332f>
    <TaxCatchAll xmlns="a81a41c6-98df-42c0-a509-db6ba7c74ec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B8230AE-84E0-4234-BBF9-EEA2516207D7}">
  <ds:schemaRefs>
    <ds:schemaRef ds:uri="http://schemas.openxmlformats.org/officeDocument/2006/bibliography"/>
  </ds:schemaRefs>
</ds:datastoreItem>
</file>

<file path=customXml/itemProps2.xml><?xml version="1.0" encoding="utf-8"?>
<ds:datastoreItem xmlns:ds="http://schemas.openxmlformats.org/officeDocument/2006/customXml" ds:itemID="{A3D43A66-FA9F-43BE-8CDA-27F176D7D6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fc9998-91bb-4589-a7da-8ab5113df364"/>
    <ds:schemaRef ds:uri="a81a41c6-98df-42c0-a509-db6ba7c74e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03CD0A-138C-42F3-96F6-462FEC0A9DC2}">
  <ds:schemaRefs>
    <ds:schemaRef ds:uri="e6fc9998-91bb-4589-a7da-8ab5113df364"/>
    <ds:schemaRef ds:uri="http://purl.org/dc/elements/1.1/"/>
    <ds:schemaRef ds:uri="http://purl.org/dc/terms/"/>
    <ds:schemaRef ds:uri="http://schemas.microsoft.com/office/2006/metadata/properties"/>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a81a41c6-98df-42c0-a509-db6ba7c74ec0"/>
    <ds:schemaRef ds:uri="http://purl.org/dc/dcmitype/"/>
  </ds:schemaRefs>
</ds:datastoreItem>
</file>

<file path=customXml/itemProps4.xml><?xml version="1.0" encoding="utf-8"?>
<ds:datastoreItem xmlns:ds="http://schemas.openxmlformats.org/officeDocument/2006/customXml" ds:itemID="{AF222F6F-66C7-40CA-B67E-0E3CDEA057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117</Pages>
  <Words>28829</Words>
  <Characters>163466</Characters>
  <Application>Microsoft Office Word</Application>
  <DocSecurity>0</DocSecurity>
  <Lines>3986</Lines>
  <Paragraphs>2090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Ramsey, Sam</dc:creator>
  <cp:keywords/>
  <dc:description/>
  <cp:lastModifiedBy>Ramsey, Sam</cp:lastModifiedBy>
  <cp:revision>4</cp:revision>
  <cp:lastPrinted>2024-03-15T13:49:00Z</cp:lastPrinted>
  <dcterms:created xsi:type="dcterms:W3CDTF">2024-05-01T19:15:00Z</dcterms:created>
  <dcterms:modified xsi:type="dcterms:W3CDTF">2024-05-02T13:30:00Z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0x0101000840327B71C8F243A8B5FA5A97B36523</vt:lpwstr>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ies>
</file>